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003F" w14:textId="5D606FEB" w:rsidR="005226FE" w:rsidRPr="00E70756" w:rsidRDefault="003C4932" w:rsidP="005226FE">
      <w:pPr>
        <w:rPr>
          <w:rFonts w:cs="Tahoma"/>
          <w:b/>
          <w:bCs/>
          <w:sz w:val="24"/>
          <w:szCs w:val="24"/>
        </w:rPr>
      </w:pPr>
      <w:r>
        <w:rPr>
          <w:rFonts w:cs="Tahoma"/>
          <w:b/>
          <w:bCs/>
          <w:sz w:val="24"/>
          <w:szCs w:val="24"/>
        </w:rPr>
        <w:t xml:space="preserve">                                  </w:t>
      </w:r>
      <w:r w:rsidR="005226FE" w:rsidRPr="00E70756">
        <w:rPr>
          <w:rFonts w:cs="Tahoma"/>
          <w:b/>
          <w:bCs/>
          <w:sz w:val="24"/>
          <w:szCs w:val="24"/>
        </w:rPr>
        <w:t>MUNICIPIO DE AHUALULCO DEL SONIDO 13</w:t>
      </w:r>
    </w:p>
    <w:p w14:paraId="086F66E7" w14:textId="77777777" w:rsidR="005226FE" w:rsidRDefault="005226FE" w:rsidP="005226FE">
      <w:pPr>
        <w:rPr>
          <w:rFonts w:cs="Tahoma"/>
        </w:rPr>
      </w:pPr>
    </w:p>
    <w:tbl>
      <w:tblPr>
        <w:tblStyle w:val="Tablaconcuadrcula"/>
        <w:tblW w:w="932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
        <w:gridCol w:w="8348"/>
      </w:tblGrid>
      <w:tr w:rsidR="005226FE" w:rsidRPr="00065D72" w14:paraId="0865375E" w14:textId="77777777" w:rsidTr="002601B2">
        <w:trPr>
          <w:trHeight w:val="397"/>
          <w:jc w:val="center"/>
        </w:trPr>
        <w:tc>
          <w:tcPr>
            <w:tcW w:w="974" w:type="dxa"/>
          </w:tcPr>
          <w:p w14:paraId="34CB62B1" w14:textId="77777777" w:rsidR="005226FE" w:rsidRPr="00065D72" w:rsidRDefault="005226FE" w:rsidP="002601B2">
            <w:pPr>
              <w:spacing w:after="200" w:line="276" w:lineRule="auto"/>
              <w:jc w:val="right"/>
              <w:rPr>
                <w:rFonts w:cs="Tahoma"/>
                <w:b/>
                <w:smallCaps/>
                <w:color w:val="31849B" w:themeColor="accent5" w:themeShade="BF"/>
                <w:sz w:val="36"/>
                <w:szCs w:val="32"/>
              </w:rPr>
            </w:pPr>
            <w:r w:rsidRPr="00065D72">
              <w:rPr>
                <w:rFonts w:cs="Tahoma"/>
                <w:b/>
                <w:smallCaps/>
                <w:color w:val="31849B" w:themeColor="accent5" w:themeShade="BF"/>
                <w:sz w:val="36"/>
                <w:szCs w:val="32"/>
              </w:rPr>
              <w:t xml:space="preserve">   </w:t>
            </w:r>
          </w:p>
        </w:tc>
        <w:tc>
          <w:tcPr>
            <w:tcW w:w="8348" w:type="dxa"/>
            <w:vAlign w:val="center"/>
          </w:tcPr>
          <w:p w14:paraId="7995F1AB" w14:textId="58F4AEC7" w:rsidR="005226FE" w:rsidRPr="00065D72" w:rsidRDefault="007070F4" w:rsidP="002601B2">
            <w:pPr>
              <w:pStyle w:val="Ttulo1"/>
              <w:jc w:val="center"/>
            </w:pPr>
            <w:r w:rsidRPr="00065D72">
              <w:t xml:space="preserve">C </w:t>
            </w:r>
            <w:r>
              <w:t>O</w:t>
            </w:r>
            <w:r w:rsidRPr="00065D72">
              <w:t xml:space="preserve"> </w:t>
            </w:r>
            <w:r>
              <w:t>N</w:t>
            </w:r>
            <w:r w:rsidRPr="00065D72">
              <w:t xml:space="preserve"> </w:t>
            </w:r>
            <w:r>
              <w:t>T</w:t>
            </w:r>
            <w:r w:rsidRPr="00065D72">
              <w:t xml:space="preserve"> </w:t>
            </w:r>
            <w:r>
              <w:t>E</w:t>
            </w:r>
            <w:r w:rsidRPr="00065D72">
              <w:t xml:space="preserve"> </w:t>
            </w:r>
            <w:r>
              <w:t>N</w:t>
            </w:r>
            <w:r w:rsidRPr="00065D72">
              <w:t xml:space="preserve"> </w:t>
            </w:r>
            <w:r>
              <w:t>I</w:t>
            </w:r>
            <w:r w:rsidRPr="00065D72">
              <w:t xml:space="preserve"> </w:t>
            </w:r>
            <w:r>
              <w:t>D</w:t>
            </w:r>
            <w:r w:rsidRPr="00065D72">
              <w:t xml:space="preserve"> </w:t>
            </w:r>
            <w:r>
              <w:t>O</w:t>
            </w:r>
          </w:p>
        </w:tc>
      </w:tr>
      <w:tr w:rsidR="005226FE" w:rsidRPr="001133BC" w14:paraId="73315B48" w14:textId="77777777" w:rsidTr="002601B2">
        <w:trPr>
          <w:trHeight w:val="397"/>
          <w:jc w:val="center"/>
        </w:trPr>
        <w:tc>
          <w:tcPr>
            <w:tcW w:w="974" w:type="dxa"/>
            <w:vAlign w:val="center"/>
          </w:tcPr>
          <w:p w14:paraId="2E09C992" w14:textId="77777777" w:rsidR="005226FE" w:rsidRPr="001D0413" w:rsidRDefault="005226FE" w:rsidP="002601B2">
            <w:pPr>
              <w:spacing w:after="200" w:line="276" w:lineRule="auto"/>
              <w:jc w:val="center"/>
              <w:rPr>
                <w:rFonts w:cs="Tahoma"/>
                <w:b/>
                <w:smallCaps/>
                <w:sz w:val="22"/>
              </w:rPr>
            </w:pPr>
          </w:p>
        </w:tc>
        <w:tc>
          <w:tcPr>
            <w:tcW w:w="8348" w:type="dxa"/>
            <w:vAlign w:val="center"/>
          </w:tcPr>
          <w:p w14:paraId="4886B743" w14:textId="77777777" w:rsidR="005226FE" w:rsidRPr="001D0413" w:rsidRDefault="005226FE" w:rsidP="002601B2">
            <w:pPr>
              <w:pStyle w:val="Texto"/>
              <w:spacing w:after="0" w:line="240" w:lineRule="auto"/>
              <w:ind w:firstLine="0"/>
              <w:jc w:val="center"/>
              <w:rPr>
                <w:rFonts w:ascii="Tahoma" w:hAnsi="Tahoma" w:cs="Tahoma"/>
                <w:b/>
                <w:bCs/>
                <w:sz w:val="22"/>
              </w:rPr>
            </w:pPr>
            <w:r>
              <w:rPr>
                <w:rFonts w:ascii="Tahoma" w:hAnsi="Tahoma" w:cs="Tahoma"/>
                <w:b/>
                <w:bCs/>
                <w:sz w:val="22"/>
              </w:rPr>
              <w:t>EXPOSICIÓN DE MOTIVOS</w:t>
            </w:r>
          </w:p>
        </w:tc>
      </w:tr>
      <w:tr w:rsidR="005226FE" w:rsidRPr="001133BC" w14:paraId="598F99D8" w14:textId="77777777" w:rsidTr="002601B2">
        <w:trPr>
          <w:trHeight w:val="397"/>
          <w:jc w:val="center"/>
        </w:trPr>
        <w:tc>
          <w:tcPr>
            <w:tcW w:w="974" w:type="dxa"/>
          </w:tcPr>
          <w:p w14:paraId="4787C01C" w14:textId="77777777" w:rsidR="005226FE" w:rsidRPr="001D0413" w:rsidRDefault="005226FE" w:rsidP="002601B2">
            <w:pPr>
              <w:spacing w:after="200" w:line="276" w:lineRule="auto"/>
              <w:jc w:val="right"/>
              <w:rPr>
                <w:rFonts w:cs="Tahoma"/>
                <w:b/>
                <w:smallCaps/>
                <w:sz w:val="22"/>
              </w:rPr>
            </w:pPr>
          </w:p>
        </w:tc>
        <w:tc>
          <w:tcPr>
            <w:tcW w:w="8348" w:type="dxa"/>
          </w:tcPr>
          <w:p w14:paraId="3DE1BBD4" w14:textId="77777777" w:rsidR="005226FE" w:rsidRPr="00AF2ECF" w:rsidRDefault="005226FE" w:rsidP="002601B2">
            <w:pPr>
              <w:pStyle w:val="Texto"/>
              <w:spacing w:after="0" w:line="240" w:lineRule="auto"/>
              <w:ind w:firstLine="0"/>
              <w:jc w:val="center"/>
              <w:rPr>
                <w:rFonts w:ascii="Tahoma" w:hAnsi="Tahoma" w:cs="Tahoma"/>
                <w:b/>
                <w:bCs/>
                <w:sz w:val="24"/>
                <w:szCs w:val="20"/>
              </w:rPr>
            </w:pPr>
            <w:r w:rsidRPr="00AF2ECF">
              <w:rPr>
                <w:rFonts w:ascii="Tahoma" w:hAnsi="Tahoma" w:cs="Tahoma"/>
                <w:b/>
                <w:bCs/>
                <w:sz w:val="24"/>
                <w:szCs w:val="20"/>
              </w:rPr>
              <w:t>TÍTULO PRIMERO</w:t>
            </w:r>
          </w:p>
          <w:p w14:paraId="17EF7CB3" w14:textId="77777777" w:rsidR="005226FE" w:rsidRPr="001D0413" w:rsidRDefault="005226FE" w:rsidP="002601B2">
            <w:pPr>
              <w:pStyle w:val="Texto"/>
              <w:spacing w:after="0" w:line="240" w:lineRule="auto"/>
              <w:ind w:firstLine="0"/>
              <w:jc w:val="left"/>
              <w:rPr>
                <w:rFonts w:ascii="Tahoma" w:hAnsi="Tahoma" w:cs="Tahoma"/>
                <w:b/>
                <w:bCs/>
                <w:szCs w:val="20"/>
              </w:rPr>
            </w:pPr>
            <w:r w:rsidRPr="00AF2ECF">
              <w:rPr>
                <w:rFonts w:ascii="Tahoma" w:hAnsi="Tahoma" w:cs="Tahoma"/>
                <w:b/>
                <w:bCs/>
                <w:szCs w:val="20"/>
              </w:rPr>
              <w:t>DE LAS ASIGNACIONES DEL PRESUPUESTO DE EGRESOS DEL MUNICIPIO</w:t>
            </w:r>
          </w:p>
        </w:tc>
      </w:tr>
      <w:tr w:rsidR="005226FE" w:rsidRPr="001133BC" w14:paraId="34B2230C" w14:textId="77777777" w:rsidTr="002601B2">
        <w:trPr>
          <w:trHeight w:val="281"/>
          <w:jc w:val="center"/>
        </w:trPr>
        <w:tc>
          <w:tcPr>
            <w:tcW w:w="974" w:type="dxa"/>
          </w:tcPr>
          <w:p w14:paraId="750DE3DC" w14:textId="77777777" w:rsidR="005226FE" w:rsidRPr="00D46975" w:rsidRDefault="005226FE" w:rsidP="002601B2">
            <w:pPr>
              <w:spacing w:after="200" w:line="276" w:lineRule="auto"/>
              <w:jc w:val="center"/>
              <w:rPr>
                <w:rFonts w:cs="Tahoma"/>
                <w:b/>
                <w:smallCaps/>
                <w:sz w:val="22"/>
              </w:rPr>
            </w:pPr>
          </w:p>
        </w:tc>
        <w:tc>
          <w:tcPr>
            <w:tcW w:w="8348" w:type="dxa"/>
            <w:vAlign w:val="center"/>
          </w:tcPr>
          <w:p w14:paraId="30EB5A72" w14:textId="77777777" w:rsidR="005226FE" w:rsidRPr="006F0125" w:rsidRDefault="005226FE" w:rsidP="002601B2">
            <w:pPr>
              <w:pStyle w:val="Texto"/>
              <w:spacing w:after="0" w:line="240" w:lineRule="auto"/>
              <w:ind w:left="761" w:hanging="283"/>
              <w:jc w:val="left"/>
              <w:rPr>
                <w:rFonts w:ascii="Tahoma" w:hAnsi="Tahoma" w:cs="Tahoma"/>
                <w:b/>
                <w:bCs/>
                <w:szCs w:val="20"/>
              </w:rPr>
            </w:pPr>
            <w:r w:rsidRPr="006F0125">
              <w:rPr>
                <w:rFonts w:ascii="Tahoma" w:hAnsi="Tahoma" w:cs="Tahoma"/>
                <w:b/>
                <w:bCs/>
                <w:szCs w:val="20"/>
              </w:rPr>
              <w:t>CAPÍTULO I</w:t>
            </w:r>
          </w:p>
          <w:p w14:paraId="4FF99411" w14:textId="77777777" w:rsidR="005226FE" w:rsidRPr="001D0413" w:rsidRDefault="005226FE" w:rsidP="002601B2">
            <w:pPr>
              <w:pStyle w:val="Texto"/>
              <w:spacing w:after="0" w:line="240" w:lineRule="auto"/>
              <w:ind w:left="1287" w:hanging="283"/>
              <w:jc w:val="left"/>
              <w:rPr>
                <w:rFonts w:ascii="Tahoma" w:hAnsi="Tahoma" w:cs="Tahoma"/>
                <w:bCs/>
                <w:sz w:val="24"/>
              </w:rPr>
            </w:pPr>
            <w:r w:rsidRPr="000A5183">
              <w:rPr>
                <w:rFonts w:ascii="Tahoma" w:hAnsi="Tahoma" w:cs="Tahoma"/>
                <w:bCs/>
              </w:rPr>
              <w:t>Disposiciones generales</w:t>
            </w:r>
          </w:p>
        </w:tc>
      </w:tr>
      <w:tr w:rsidR="005226FE" w:rsidRPr="001133BC" w14:paraId="0EC1FAA6" w14:textId="77777777" w:rsidTr="002601B2">
        <w:trPr>
          <w:trHeight w:val="654"/>
          <w:jc w:val="center"/>
        </w:trPr>
        <w:tc>
          <w:tcPr>
            <w:tcW w:w="974" w:type="dxa"/>
          </w:tcPr>
          <w:p w14:paraId="30F75927" w14:textId="77777777" w:rsidR="005226FE" w:rsidRPr="00D46975" w:rsidRDefault="005226FE" w:rsidP="002601B2">
            <w:pPr>
              <w:spacing w:after="200" w:line="276" w:lineRule="auto"/>
              <w:jc w:val="center"/>
              <w:rPr>
                <w:rFonts w:cs="Tahoma"/>
                <w:b/>
                <w:smallCaps/>
                <w:sz w:val="22"/>
              </w:rPr>
            </w:pPr>
          </w:p>
        </w:tc>
        <w:tc>
          <w:tcPr>
            <w:tcW w:w="8348" w:type="dxa"/>
            <w:vAlign w:val="center"/>
          </w:tcPr>
          <w:p w14:paraId="1C24062F" w14:textId="77777777" w:rsidR="005226FE" w:rsidRPr="000A5183" w:rsidRDefault="005226FE" w:rsidP="002601B2">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II</w:t>
            </w:r>
          </w:p>
          <w:p w14:paraId="2D0E0AD3" w14:textId="77777777" w:rsidR="005226FE" w:rsidRPr="000A5183" w:rsidRDefault="005226FE" w:rsidP="002601B2">
            <w:pPr>
              <w:pStyle w:val="Texto"/>
              <w:spacing w:after="0" w:line="240" w:lineRule="auto"/>
              <w:ind w:left="1287" w:hanging="283"/>
              <w:jc w:val="left"/>
              <w:rPr>
                <w:rFonts w:ascii="Tahoma" w:hAnsi="Tahoma" w:cs="Tahoma"/>
                <w:bCs/>
                <w:szCs w:val="20"/>
              </w:rPr>
            </w:pPr>
            <w:r w:rsidRPr="000A5183">
              <w:rPr>
                <w:rFonts w:ascii="Tahoma" w:hAnsi="Tahoma" w:cs="Tahoma"/>
                <w:bCs/>
                <w:szCs w:val="20"/>
              </w:rPr>
              <w:t>De las Erogaciones</w:t>
            </w:r>
          </w:p>
        </w:tc>
      </w:tr>
      <w:tr w:rsidR="005226FE" w:rsidRPr="001133BC" w14:paraId="232F15BE" w14:textId="77777777" w:rsidTr="002601B2">
        <w:trPr>
          <w:trHeight w:val="682"/>
          <w:jc w:val="center"/>
        </w:trPr>
        <w:tc>
          <w:tcPr>
            <w:tcW w:w="974" w:type="dxa"/>
          </w:tcPr>
          <w:p w14:paraId="42B97C69" w14:textId="77777777" w:rsidR="005226FE" w:rsidRPr="00D46975" w:rsidRDefault="005226FE" w:rsidP="002601B2">
            <w:pPr>
              <w:spacing w:after="200" w:line="276" w:lineRule="auto"/>
              <w:jc w:val="center"/>
              <w:rPr>
                <w:rFonts w:cs="Tahoma"/>
                <w:b/>
                <w:smallCaps/>
                <w:sz w:val="22"/>
              </w:rPr>
            </w:pPr>
          </w:p>
        </w:tc>
        <w:tc>
          <w:tcPr>
            <w:tcW w:w="8348" w:type="dxa"/>
            <w:vAlign w:val="center"/>
          </w:tcPr>
          <w:p w14:paraId="60E69445" w14:textId="77777777" w:rsidR="005226FE" w:rsidRPr="000A5183" w:rsidRDefault="005226FE" w:rsidP="002601B2">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III</w:t>
            </w:r>
          </w:p>
          <w:p w14:paraId="08D309E4" w14:textId="77777777" w:rsidR="005226FE" w:rsidRPr="000A5183" w:rsidRDefault="005226FE" w:rsidP="002601B2">
            <w:pPr>
              <w:pStyle w:val="Texto"/>
              <w:tabs>
                <w:tab w:val="center" w:pos="3647"/>
              </w:tabs>
              <w:spacing w:after="0" w:line="240" w:lineRule="auto"/>
              <w:ind w:left="1287" w:hanging="283"/>
              <w:jc w:val="left"/>
              <w:rPr>
                <w:rFonts w:ascii="Tahoma" w:hAnsi="Tahoma" w:cs="Tahoma"/>
                <w:bCs/>
                <w:szCs w:val="20"/>
              </w:rPr>
            </w:pPr>
            <w:r w:rsidRPr="000A5183">
              <w:rPr>
                <w:rFonts w:ascii="Tahoma" w:hAnsi="Tahoma" w:cs="Tahoma"/>
                <w:bCs/>
                <w:szCs w:val="20"/>
              </w:rPr>
              <w:t>De los Servicios Personales</w:t>
            </w:r>
          </w:p>
        </w:tc>
      </w:tr>
      <w:tr w:rsidR="005226FE" w:rsidRPr="001133BC" w14:paraId="020C3D98" w14:textId="77777777" w:rsidTr="002601B2">
        <w:trPr>
          <w:trHeight w:val="626"/>
          <w:jc w:val="center"/>
        </w:trPr>
        <w:tc>
          <w:tcPr>
            <w:tcW w:w="974" w:type="dxa"/>
          </w:tcPr>
          <w:p w14:paraId="6061F06A" w14:textId="77777777" w:rsidR="005226FE" w:rsidRPr="00D46975" w:rsidRDefault="005226FE" w:rsidP="002601B2">
            <w:pPr>
              <w:spacing w:after="200" w:line="276" w:lineRule="auto"/>
              <w:jc w:val="center"/>
              <w:rPr>
                <w:rFonts w:cs="Tahoma"/>
                <w:b/>
                <w:smallCaps/>
                <w:sz w:val="22"/>
              </w:rPr>
            </w:pPr>
          </w:p>
        </w:tc>
        <w:tc>
          <w:tcPr>
            <w:tcW w:w="8348" w:type="dxa"/>
            <w:vAlign w:val="center"/>
          </w:tcPr>
          <w:p w14:paraId="2850FCE8" w14:textId="77777777" w:rsidR="005226FE" w:rsidRPr="000A5183" w:rsidRDefault="005226FE" w:rsidP="002601B2">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IV</w:t>
            </w:r>
          </w:p>
          <w:p w14:paraId="4603276C" w14:textId="77777777" w:rsidR="005226FE" w:rsidRPr="000A5183" w:rsidRDefault="005226FE" w:rsidP="002601B2">
            <w:pPr>
              <w:pStyle w:val="Texto"/>
              <w:spacing w:after="0" w:line="240" w:lineRule="auto"/>
              <w:ind w:left="1287" w:hanging="283"/>
              <w:jc w:val="left"/>
              <w:rPr>
                <w:rFonts w:ascii="Tahoma" w:hAnsi="Tahoma" w:cs="Tahoma"/>
                <w:bCs/>
                <w:szCs w:val="20"/>
              </w:rPr>
            </w:pPr>
            <w:r w:rsidRPr="000A5183">
              <w:rPr>
                <w:rFonts w:ascii="Tahoma" w:hAnsi="Tahoma" w:cs="Tahoma"/>
                <w:bCs/>
                <w:szCs w:val="20"/>
              </w:rPr>
              <w:t>De la Deuda Pública</w:t>
            </w:r>
          </w:p>
        </w:tc>
      </w:tr>
      <w:tr w:rsidR="005226FE" w:rsidRPr="001133BC" w14:paraId="565BC75E" w14:textId="77777777" w:rsidTr="002601B2">
        <w:trPr>
          <w:trHeight w:val="290"/>
          <w:jc w:val="center"/>
        </w:trPr>
        <w:tc>
          <w:tcPr>
            <w:tcW w:w="974" w:type="dxa"/>
          </w:tcPr>
          <w:p w14:paraId="2AA39E27" w14:textId="77777777" w:rsidR="005226FE" w:rsidRPr="00D46975" w:rsidRDefault="005226FE" w:rsidP="002601B2">
            <w:pPr>
              <w:spacing w:after="200" w:line="276" w:lineRule="auto"/>
              <w:jc w:val="center"/>
              <w:rPr>
                <w:rFonts w:cs="Tahoma"/>
                <w:b/>
                <w:smallCaps/>
                <w:sz w:val="22"/>
              </w:rPr>
            </w:pPr>
          </w:p>
        </w:tc>
        <w:tc>
          <w:tcPr>
            <w:tcW w:w="8348" w:type="dxa"/>
          </w:tcPr>
          <w:p w14:paraId="61F6FEE8" w14:textId="77777777" w:rsidR="005226FE" w:rsidRPr="001D0413" w:rsidRDefault="005226FE" w:rsidP="002601B2">
            <w:pPr>
              <w:pStyle w:val="Texto"/>
              <w:spacing w:after="0" w:line="240" w:lineRule="auto"/>
              <w:ind w:hanging="283"/>
              <w:jc w:val="center"/>
              <w:rPr>
                <w:rFonts w:ascii="Tahoma" w:hAnsi="Tahoma" w:cs="Tahoma"/>
                <w:b/>
                <w:bCs/>
                <w:sz w:val="24"/>
                <w:szCs w:val="24"/>
              </w:rPr>
            </w:pPr>
            <w:r w:rsidRPr="001D0413">
              <w:rPr>
                <w:rFonts w:ascii="Tahoma" w:hAnsi="Tahoma" w:cs="Tahoma"/>
                <w:b/>
                <w:bCs/>
                <w:sz w:val="24"/>
                <w:szCs w:val="24"/>
              </w:rPr>
              <w:t>TÍTULO SEGUNDO</w:t>
            </w:r>
          </w:p>
          <w:p w14:paraId="5B9DF8B9" w14:textId="77777777" w:rsidR="005226FE" w:rsidRPr="001D0413" w:rsidRDefault="005226FE" w:rsidP="002601B2">
            <w:pPr>
              <w:pStyle w:val="Texto"/>
              <w:spacing w:after="0" w:line="240" w:lineRule="auto"/>
              <w:ind w:hanging="283"/>
              <w:jc w:val="center"/>
              <w:rPr>
                <w:rFonts w:ascii="Tahoma" w:hAnsi="Tahoma" w:cs="Tahoma"/>
                <w:b/>
                <w:bCs/>
                <w:sz w:val="24"/>
              </w:rPr>
            </w:pPr>
            <w:r w:rsidRPr="001D0413">
              <w:rPr>
                <w:rFonts w:ascii="Tahoma" w:hAnsi="Tahoma" w:cs="Tahoma"/>
                <w:b/>
                <w:bCs/>
              </w:rPr>
              <w:t>DE LOS RECURSOS FEDERALES</w:t>
            </w:r>
          </w:p>
        </w:tc>
      </w:tr>
      <w:tr w:rsidR="005226FE" w:rsidRPr="001133BC" w14:paraId="53FAC920" w14:textId="77777777" w:rsidTr="002601B2">
        <w:trPr>
          <w:trHeight w:val="654"/>
          <w:jc w:val="center"/>
        </w:trPr>
        <w:tc>
          <w:tcPr>
            <w:tcW w:w="974" w:type="dxa"/>
          </w:tcPr>
          <w:p w14:paraId="19FC4C26" w14:textId="77777777" w:rsidR="005226FE" w:rsidRPr="00D46975" w:rsidRDefault="005226FE" w:rsidP="002601B2">
            <w:pPr>
              <w:spacing w:after="200" w:line="276" w:lineRule="auto"/>
              <w:jc w:val="center"/>
              <w:rPr>
                <w:rFonts w:cs="Tahoma"/>
                <w:b/>
                <w:smallCaps/>
                <w:sz w:val="22"/>
              </w:rPr>
            </w:pPr>
          </w:p>
        </w:tc>
        <w:tc>
          <w:tcPr>
            <w:tcW w:w="8348" w:type="dxa"/>
          </w:tcPr>
          <w:p w14:paraId="7F020FF6" w14:textId="77777777" w:rsidR="005226FE" w:rsidRPr="000A5183" w:rsidRDefault="005226FE" w:rsidP="002601B2">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ÚNICO</w:t>
            </w:r>
          </w:p>
          <w:p w14:paraId="0D2B5F7C" w14:textId="77777777" w:rsidR="005226FE" w:rsidRPr="000A5183" w:rsidRDefault="005226FE" w:rsidP="002601B2">
            <w:pPr>
              <w:pStyle w:val="Texto"/>
              <w:ind w:left="1287" w:hanging="283"/>
              <w:jc w:val="left"/>
              <w:rPr>
                <w:rFonts w:ascii="Tahoma" w:hAnsi="Tahoma" w:cs="Tahoma"/>
                <w:bCs/>
                <w:szCs w:val="20"/>
              </w:rPr>
            </w:pPr>
            <w:r w:rsidRPr="000A5183">
              <w:rPr>
                <w:rFonts w:ascii="Tahoma" w:hAnsi="Tahoma" w:cs="Tahoma"/>
                <w:bCs/>
                <w:szCs w:val="20"/>
              </w:rPr>
              <w:t>De los recursos federales transferidos al Municipio</w:t>
            </w:r>
          </w:p>
        </w:tc>
      </w:tr>
      <w:tr w:rsidR="005226FE" w:rsidRPr="001133BC" w14:paraId="079C754B" w14:textId="77777777" w:rsidTr="002601B2">
        <w:trPr>
          <w:trHeight w:val="654"/>
          <w:jc w:val="center"/>
        </w:trPr>
        <w:tc>
          <w:tcPr>
            <w:tcW w:w="974" w:type="dxa"/>
          </w:tcPr>
          <w:p w14:paraId="5702A97D" w14:textId="77777777" w:rsidR="005226FE" w:rsidRPr="00D46975" w:rsidRDefault="005226FE" w:rsidP="002601B2">
            <w:pPr>
              <w:spacing w:after="200" w:line="276" w:lineRule="auto"/>
              <w:jc w:val="center"/>
              <w:rPr>
                <w:rFonts w:cs="Tahoma"/>
                <w:b/>
                <w:smallCaps/>
                <w:sz w:val="22"/>
              </w:rPr>
            </w:pPr>
          </w:p>
        </w:tc>
        <w:tc>
          <w:tcPr>
            <w:tcW w:w="8348" w:type="dxa"/>
          </w:tcPr>
          <w:p w14:paraId="1C2D0A96" w14:textId="77777777" w:rsidR="005226FE" w:rsidRPr="001D0413" w:rsidRDefault="005226FE" w:rsidP="002601B2">
            <w:pPr>
              <w:pStyle w:val="Texto"/>
              <w:spacing w:after="0" w:line="240" w:lineRule="auto"/>
              <w:ind w:hanging="283"/>
              <w:jc w:val="center"/>
              <w:rPr>
                <w:rFonts w:ascii="Tahoma" w:hAnsi="Tahoma" w:cs="Tahoma"/>
                <w:b/>
                <w:bCs/>
                <w:sz w:val="24"/>
                <w:szCs w:val="24"/>
              </w:rPr>
            </w:pPr>
            <w:r w:rsidRPr="001D0413">
              <w:rPr>
                <w:rFonts w:ascii="Tahoma" w:hAnsi="Tahoma" w:cs="Tahoma"/>
                <w:b/>
                <w:bCs/>
                <w:sz w:val="24"/>
                <w:szCs w:val="24"/>
              </w:rPr>
              <w:t xml:space="preserve">TÍTULO TERCERO </w:t>
            </w:r>
          </w:p>
          <w:p w14:paraId="06FBDEBC" w14:textId="77777777" w:rsidR="005226FE" w:rsidRPr="001D0413" w:rsidRDefault="005226FE" w:rsidP="002601B2">
            <w:pPr>
              <w:pStyle w:val="Texto"/>
              <w:spacing w:after="0" w:line="240" w:lineRule="auto"/>
              <w:ind w:left="52" w:hanging="283"/>
              <w:jc w:val="center"/>
              <w:rPr>
                <w:rFonts w:ascii="Tahoma" w:hAnsi="Tahoma" w:cs="Tahoma"/>
                <w:b/>
                <w:bCs/>
              </w:rPr>
            </w:pPr>
            <w:r w:rsidRPr="001D0413">
              <w:rPr>
                <w:rFonts w:ascii="Tahoma" w:hAnsi="Tahoma" w:cs="Tahoma"/>
                <w:b/>
                <w:bCs/>
              </w:rPr>
              <w:t>DE LA DISCIPLINA PRESUPUESTARIA EN EL EJERCICIO DEL GASTO PÚBLICO</w:t>
            </w:r>
          </w:p>
        </w:tc>
      </w:tr>
      <w:tr w:rsidR="005226FE" w:rsidRPr="001133BC" w14:paraId="4A771A2B" w14:textId="77777777" w:rsidTr="002601B2">
        <w:trPr>
          <w:trHeight w:val="510"/>
          <w:jc w:val="center"/>
        </w:trPr>
        <w:tc>
          <w:tcPr>
            <w:tcW w:w="974" w:type="dxa"/>
          </w:tcPr>
          <w:p w14:paraId="184C6B0E" w14:textId="77777777" w:rsidR="005226FE" w:rsidRPr="00D46975" w:rsidRDefault="005226FE" w:rsidP="002601B2">
            <w:pPr>
              <w:spacing w:after="200" w:line="276" w:lineRule="auto"/>
              <w:jc w:val="center"/>
              <w:rPr>
                <w:rFonts w:cs="Tahoma"/>
                <w:b/>
                <w:smallCaps/>
                <w:sz w:val="22"/>
              </w:rPr>
            </w:pPr>
          </w:p>
        </w:tc>
        <w:tc>
          <w:tcPr>
            <w:tcW w:w="8348" w:type="dxa"/>
          </w:tcPr>
          <w:p w14:paraId="46B3C364" w14:textId="77777777" w:rsidR="005226FE" w:rsidRPr="000A5183" w:rsidRDefault="005226FE" w:rsidP="002601B2">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w:t>
            </w:r>
          </w:p>
          <w:p w14:paraId="795B9BDB" w14:textId="77777777" w:rsidR="005226FE" w:rsidRPr="000A5183" w:rsidRDefault="005226FE" w:rsidP="002601B2">
            <w:pPr>
              <w:pStyle w:val="Texto"/>
              <w:spacing w:after="0" w:line="240" w:lineRule="auto"/>
              <w:ind w:left="1287" w:hanging="283"/>
              <w:jc w:val="left"/>
              <w:rPr>
                <w:rFonts w:ascii="Tahoma" w:hAnsi="Tahoma" w:cs="Tahoma"/>
                <w:bCs/>
                <w:szCs w:val="20"/>
              </w:rPr>
            </w:pPr>
            <w:r w:rsidRPr="000A5183">
              <w:rPr>
                <w:rFonts w:ascii="Tahoma" w:hAnsi="Tahoma" w:cs="Tahoma"/>
                <w:bCs/>
                <w:szCs w:val="20"/>
              </w:rPr>
              <w:t>Disposiciones generales</w:t>
            </w:r>
          </w:p>
        </w:tc>
      </w:tr>
      <w:tr w:rsidR="005226FE" w:rsidRPr="001133BC" w14:paraId="57A6CAA1" w14:textId="77777777" w:rsidTr="002601B2">
        <w:trPr>
          <w:trHeight w:val="654"/>
          <w:jc w:val="center"/>
        </w:trPr>
        <w:tc>
          <w:tcPr>
            <w:tcW w:w="974" w:type="dxa"/>
          </w:tcPr>
          <w:p w14:paraId="5633B5F7" w14:textId="77777777" w:rsidR="005226FE" w:rsidRPr="00D46975" w:rsidRDefault="005226FE" w:rsidP="002601B2">
            <w:pPr>
              <w:spacing w:after="200" w:line="276" w:lineRule="auto"/>
              <w:jc w:val="center"/>
              <w:rPr>
                <w:rFonts w:cs="Tahoma"/>
                <w:b/>
                <w:smallCaps/>
                <w:sz w:val="22"/>
              </w:rPr>
            </w:pPr>
          </w:p>
        </w:tc>
        <w:tc>
          <w:tcPr>
            <w:tcW w:w="8348" w:type="dxa"/>
          </w:tcPr>
          <w:p w14:paraId="18D8B679" w14:textId="77777777" w:rsidR="005226FE" w:rsidRPr="000A5183" w:rsidRDefault="005226FE" w:rsidP="002601B2">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II</w:t>
            </w:r>
          </w:p>
          <w:p w14:paraId="4CDD0F75" w14:textId="77777777" w:rsidR="005226FE" w:rsidRPr="000A5183" w:rsidRDefault="005226FE" w:rsidP="002601B2">
            <w:pPr>
              <w:pStyle w:val="Texto"/>
              <w:spacing w:after="0" w:line="240" w:lineRule="auto"/>
              <w:ind w:left="1045" w:firstLine="0"/>
              <w:jc w:val="left"/>
              <w:rPr>
                <w:rFonts w:ascii="Tahoma" w:hAnsi="Tahoma" w:cs="Tahoma"/>
                <w:bCs/>
                <w:szCs w:val="20"/>
              </w:rPr>
            </w:pPr>
            <w:r w:rsidRPr="000A5183">
              <w:rPr>
                <w:rFonts w:ascii="Tahoma" w:hAnsi="Tahoma" w:cs="Tahoma"/>
                <w:bCs/>
                <w:szCs w:val="20"/>
              </w:rPr>
              <w:t>De la Racionalidad, Eficiencia, Eficacia, Economía, Transparencia y Honradez en el Ejercicio del Gasto</w:t>
            </w:r>
          </w:p>
        </w:tc>
      </w:tr>
      <w:tr w:rsidR="005226FE" w:rsidRPr="001133BC" w14:paraId="328695C7" w14:textId="77777777" w:rsidTr="002601B2">
        <w:trPr>
          <w:trHeight w:val="528"/>
          <w:jc w:val="center"/>
        </w:trPr>
        <w:tc>
          <w:tcPr>
            <w:tcW w:w="974" w:type="dxa"/>
          </w:tcPr>
          <w:p w14:paraId="34B85523" w14:textId="77777777" w:rsidR="005226FE" w:rsidRPr="00D46975" w:rsidRDefault="005226FE" w:rsidP="002601B2">
            <w:pPr>
              <w:spacing w:after="200" w:line="276" w:lineRule="auto"/>
              <w:jc w:val="center"/>
              <w:rPr>
                <w:rFonts w:cs="Tahoma"/>
                <w:b/>
                <w:smallCaps/>
                <w:sz w:val="22"/>
              </w:rPr>
            </w:pPr>
          </w:p>
        </w:tc>
        <w:tc>
          <w:tcPr>
            <w:tcW w:w="8348" w:type="dxa"/>
          </w:tcPr>
          <w:p w14:paraId="1EA6E09B" w14:textId="77777777" w:rsidR="005226FE" w:rsidRPr="000A5183" w:rsidRDefault="005226FE" w:rsidP="002601B2">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III</w:t>
            </w:r>
          </w:p>
          <w:p w14:paraId="03035954" w14:textId="77777777" w:rsidR="005226FE" w:rsidRPr="000A5183" w:rsidRDefault="005226FE" w:rsidP="002601B2">
            <w:pPr>
              <w:pStyle w:val="Texto"/>
              <w:spacing w:after="0" w:line="240" w:lineRule="auto"/>
              <w:ind w:left="1287" w:hanging="283"/>
              <w:jc w:val="left"/>
              <w:rPr>
                <w:rFonts w:ascii="Tahoma" w:hAnsi="Tahoma" w:cs="Tahoma"/>
                <w:bCs/>
                <w:szCs w:val="20"/>
              </w:rPr>
            </w:pPr>
            <w:r w:rsidRPr="000A5183">
              <w:rPr>
                <w:rFonts w:ascii="Tahoma" w:hAnsi="Tahoma" w:cs="Tahoma"/>
                <w:bCs/>
                <w:szCs w:val="20"/>
              </w:rPr>
              <w:t>Sanciones</w:t>
            </w:r>
          </w:p>
        </w:tc>
      </w:tr>
      <w:tr w:rsidR="005226FE" w:rsidRPr="001133BC" w14:paraId="4820B00F" w14:textId="77777777" w:rsidTr="002601B2">
        <w:trPr>
          <w:trHeight w:val="654"/>
          <w:jc w:val="center"/>
        </w:trPr>
        <w:tc>
          <w:tcPr>
            <w:tcW w:w="974" w:type="dxa"/>
          </w:tcPr>
          <w:p w14:paraId="702CB7DA" w14:textId="77777777" w:rsidR="005226FE" w:rsidRPr="00D46975" w:rsidRDefault="005226FE" w:rsidP="002601B2">
            <w:pPr>
              <w:spacing w:after="200" w:line="276" w:lineRule="auto"/>
              <w:jc w:val="center"/>
              <w:rPr>
                <w:rFonts w:cs="Tahoma"/>
                <w:b/>
                <w:smallCaps/>
                <w:sz w:val="22"/>
              </w:rPr>
            </w:pPr>
          </w:p>
        </w:tc>
        <w:tc>
          <w:tcPr>
            <w:tcW w:w="8348" w:type="dxa"/>
          </w:tcPr>
          <w:p w14:paraId="7E961EC0" w14:textId="77777777" w:rsidR="005226FE" w:rsidRPr="001D0413" w:rsidRDefault="005226FE" w:rsidP="002601B2">
            <w:pPr>
              <w:pStyle w:val="Texto"/>
              <w:spacing w:after="0" w:line="240" w:lineRule="auto"/>
              <w:ind w:hanging="283"/>
              <w:jc w:val="center"/>
              <w:rPr>
                <w:rFonts w:ascii="Tahoma" w:hAnsi="Tahoma" w:cs="Tahoma"/>
                <w:b/>
                <w:bCs/>
                <w:sz w:val="24"/>
                <w:szCs w:val="24"/>
              </w:rPr>
            </w:pPr>
            <w:r w:rsidRPr="001D0413">
              <w:rPr>
                <w:rFonts w:ascii="Tahoma" w:hAnsi="Tahoma" w:cs="Tahoma"/>
                <w:b/>
                <w:bCs/>
                <w:sz w:val="24"/>
                <w:szCs w:val="24"/>
              </w:rPr>
              <w:t>TÍTULO CUARTO</w:t>
            </w:r>
          </w:p>
          <w:p w14:paraId="6026B5FE" w14:textId="77777777" w:rsidR="005226FE" w:rsidRPr="001D0413" w:rsidRDefault="005226FE" w:rsidP="002601B2">
            <w:pPr>
              <w:pStyle w:val="Texto"/>
              <w:spacing w:after="0" w:line="240" w:lineRule="auto"/>
              <w:ind w:left="52" w:hanging="283"/>
              <w:jc w:val="center"/>
              <w:rPr>
                <w:rFonts w:ascii="Tahoma" w:hAnsi="Tahoma" w:cs="Tahoma"/>
                <w:b/>
                <w:bCs/>
              </w:rPr>
            </w:pPr>
            <w:r w:rsidRPr="001D0413">
              <w:rPr>
                <w:rFonts w:ascii="Tahoma" w:hAnsi="Tahoma" w:cs="Tahoma"/>
                <w:b/>
                <w:bCs/>
              </w:rPr>
              <w:t>DEL PRESUPUESTO BASADO EN RESULTADOS (</w:t>
            </w:r>
            <w:proofErr w:type="spellStart"/>
            <w:r w:rsidRPr="001D0413">
              <w:rPr>
                <w:rFonts w:ascii="Tahoma" w:hAnsi="Tahoma" w:cs="Tahoma"/>
                <w:b/>
                <w:bCs/>
              </w:rPr>
              <w:t>PbR</w:t>
            </w:r>
            <w:proofErr w:type="spellEnd"/>
            <w:r w:rsidRPr="001D0413">
              <w:rPr>
                <w:rFonts w:ascii="Tahoma" w:hAnsi="Tahoma" w:cs="Tahoma"/>
                <w:b/>
                <w:bCs/>
              </w:rPr>
              <w:t>)</w:t>
            </w:r>
          </w:p>
        </w:tc>
      </w:tr>
      <w:tr w:rsidR="005226FE" w:rsidRPr="001133BC" w14:paraId="077032BB" w14:textId="77777777" w:rsidTr="002601B2">
        <w:trPr>
          <w:trHeight w:val="654"/>
          <w:jc w:val="center"/>
        </w:trPr>
        <w:tc>
          <w:tcPr>
            <w:tcW w:w="974" w:type="dxa"/>
          </w:tcPr>
          <w:p w14:paraId="290F00AC" w14:textId="77777777" w:rsidR="005226FE" w:rsidRPr="00D46975" w:rsidRDefault="005226FE" w:rsidP="002601B2">
            <w:pPr>
              <w:spacing w:after="200" w:line="276" w:lineRule="auto"/>
              <w:jc w:val="center"/>
              <w:rPr>
                <w:rFonts w:cs="Tahoma"/>
                <w:b/>
                <w:smallCaps/>
                <w:sz w:val="22"/>
              </w:rPr>
            </w:pPr>
          </w:p>
        </w:tc>
        <w:tc>
          <w:tcPr>
            <w:tcW w:w="8348" w:type="dxa"/>
          </w:tcPr>
          <w:p w14:paraId="3F999C6D" w14:textId="77777777" w:rsidR="005226FE" w:rsidRPr="000A5183" w:rsidRDefault="005226FE" w:rsidP="002601B2">
            <w:pPr>
              <w:pStyle w:val="Texto"/>
              <w:spacing w:after="0" w:line="240" w:lineRule="auto"/>
              <w:ind w:left="761" w:hanging="283"/>
              <w:jc w:val="left"/>
              <w:rPr>
                <w:rFonts w:ascii="Tahoma" w:hAnsi="Tahoma" w:cs="Tahoma"/>
                <w:b/>
                <w:bCs/>
                <w:szCs w:val="20"/>
              </w:rPr>
            </w:pPr>
            <w:r w:rsidRPr="000A5183">
              <w:rPr>
                <w:rFonts w:ascii="Tahoma" w:hAnsi="Tahoma" w:cs="Tahoma"/>
                <w:b/>
                <w:bCs/>
                <w:szCs w:val="20"/>
              </w:rPr>
              <w:t>CAPÍTULO I</w:t>
            </w:r>
          </w:p>
          <w:p w14:paraId="0312E88E" w14:textId="77777777" w:rsidR="005226FE" w:rsidRPr="000A5183" w:rsidRDefault="005226FE" w:rsidP="002601B2">
            <w:pPr>
              <w:pStyle w:val="Texto"/>
              <w:spacing w:after="0" w:line="240" w:lineRule="auto"/>
              <w:ind w:left="1287" w:hanging="283"/>
              <w:jc w:val="left"/>
              <w:rPr>
                <w:rFonts w:ascii="Tahoma" w:hAnsi="Tahoma" w:cs="Tahoma"/>
                <w:bCs/>
                <w:szCs w:val="20"/>
              </w:rPr>
            </w:pPr>
            <w:r w:rsidRPr="000A5183">
              <w:rPr>
                <w:rFonts w:ascii="Tahoma" w:hAnsi="Tahoma" w:cs="Tahoma"/>
                <w:bCs/>
                <w:szCs w:val="20"/>
              </w:rPr>
              <w:t>Disposiciones generales</w:t>
            </w:r>
          </w:p>
        </w:tc>
      </w:tr>
      <w:tr w:rsidR="005226FE" w:rsidRPr="001739A4" w14:paraId="6A68DB24" w14:textId="77777777" w:rsidTr="002601B2">
        <w:trPr>
          <w:trHeight w:val="654"/>
          <w:jc w:val="center"/>
        </w:trPr>
        <w:tc>
          <w:tcPr>
            <w:tcW w:w="974" w:type="dxa"/>
          </w:tcPr>
          <w:p w14:paraId="7656EAAD" w14:textId="77777777" w:rsidR="005226FE" w:rsidRPr="00D46975" w:rsidRDefault="005226FE" w:rsidP="002601B2">
            <w:pPr>
              <w:spacing w:after="200" w:line="276" w:lineRule="auto"/>
              <w:jc w:val="center"/>
              <w:rPr>
                <w:rFonts w:cs="Tahoma"/>
                <w:b/>
                <w:smallCaps/>
                <w:sz w:val="22"/>
              </w:rPr>
            </w:pPr>
          </w:p>
        </w:tc>
        <w:tc>
          <w:tcPr>
            <w:tcW w:w="8348" w:type="dxa"/>
            <w:vAlign w:val="center"/>
          </w:tcPr>
          <w:p w14:paraId="7F75EF43" w14:textId="77777777" w:rsidR="005226FE" w:rsidRPr="00AF2ECF" w:rsidRDefault="005226FE" w:rsidP="002601B2">
            <w:pPr>
              <w:jc w:val="center"/>
              <w:rPr>
                <w:rFonts w:cs="Tahoma"/>
                <w:color w:val="000000"/>
                <w:sz w:val="24"/>
                <w:szCs w:val="28"/>
                <w:lang w:val="pt-BR"/>
              </w:rPr>
            </w:pPr>
            <w:r w:rsidRPr="00AF2ECF">
              <w:rPr>
                <w:rFonts w:cs="Tahoma"/>
                <w:b/>
                <w:bCs/>
                <w:sz w:val="24"/>
                <w:szCs w:val="28"/>
                <w:lang w:val="pt-BR"/>
              </w:rPr>
              <w:t>T R A N S I T O R I O S</w:t>
            </w:r>
          </w:p>
        </w:tc>
      </w:tr>
      <w:tr w:rsidR="005226FE" w:rsidRPr="001133BC" w14:paraId="799B8AB7" w14:textId="77777777" w:rsidTr="002601B2">
        <w:trPr>
          <w:trHeight w:val="654"/>
          <w:jc w:val="center"/>
        </w:trPr>
        <w:tc>
          <w:tcPr>
            <w:tcW w:w="974" w:type="dxa"/>
          </w:tcPr>
          <w:p w14:paraId="53ABF361" w14:textId="77777777" w:rsidR="005226FE" w:rsidRPr="00D272CA" w:rsidRDefault="005226FE" w:rsidP="002601B2">
            <w:pPr>
              <w:spacing w:after="200" w:line="276" w:lineRule="auto"/>
              <w:jc w:val="center"/>
              <w:rPr>
                <w:rFonts w:cs="Tahoma"/>
                <w:b/>
                <w:smallCaps/>
                <w:sz w:val="22"/>
                <w:lang w:val="en-US"/>
              </w:rPr>
            </w:pPr>
          </w:p>
        </w:tc>
        <w:tc>
          <w:tcPr>
            <w:tcW w:w="8348" w:type="dxa"/>
            <w:vAlign w:val="center"/>
          </w:tcPr>
          <w:p w14:paraId="06A4C162" w14:textId="77777777" w:rsidR="005226FE" w:rsidRPr="00AF2ECF" w:rsidRDefault="005226FE" w:rsidP="002601B2">
            <w:pPr>
              <w:pStyle w:val="Texto"/>
              <w:spacing w:after="0" w:line="240" w:lineRule="auto"/>
              <w:ind w:firstLine="0"/>
              <w:jc w:val="center"/>
              <w:rPr>
                <w:rFonts w:ascii="Tahoma" w:hAnsi="Tahoma" w:cs="Tahoma"/>
                <w:b/>
                <w:bCs/>
                <w:sz w:val="24"/>
              </w:rPr>
            </w:pPr>
            <w:r w:rsidRPr="00AF2ECF">
              <w:rPr>
                <w:rFonts w:ascii="Tahoma" w:hAnsi="Tahoma" w:cs="Tahoma"/>
                <w:b/>
                <w:bCs/>
                <w:sz w:val="24"/>
              </w:rPr>
              <w:t>ANEXOS</w:t>
            </w:r>
          </w:p>
        </w:tc>
      </w:tr>
    </w:tbl>
    <w:p w14:paraId="5F257E92" w14:textId="77777777" w:rsidR="005226FE" w:rsidRPr="00065D72" w:rsidRDefault="005226FE" w:rsidP="005226FE">
      <w:pPr>
        <w:rPr>
          <w:rFonts w:cs="Tahoma"/>
        </w:rPr>
      </w:pPr>
      <w:r>
        <w:rPr>
          <w:rFonts w:cs="Tahoma"/>
          <w:b/>
          <w:smallCaps/>
          <w:noProof/>
          <w:sz w:val="32"/>
          <w:szCs w:val="32"/>
          <w:lang w:eastAsia="es-MX"/>
        </w:rPr>
        <mc:AlternateContent>
          <mc:Choice Requires="wps">
            <w:drawing>
              <wp:anchor distT="0" distB="0" distL="114300" distR="114300" simplePos="0" relativeHeight="251659264" behindDoc="0" locked="0" layoutInCell="1" allowOverlap="1" wp14:anchorId="24AEBB2C" wp14:editId="5E4F3A62">
                <wp:simplePos x="0" y="0"/>
                <wp:positionH relativeFrom="column">
                  <wp:posOffset>1558290</wp:posOffset>
                </wp:positionH>
                <wp:positionV relativeFrom="paragraph">
                  <wp:posOffset>8168005</wp:posOffset>
                </wp:positionV>
                <wp:extent cx="5195570" cy="977900"/>
                <wp:effectExtent l="0" t="0" r="5080" b="0"/>
                <wp:wrapNone/>
                <wp:docPr id="464" name="Rectángulo 4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5570" cy="9779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03111" id="Rectángulo 464" o:spid="_x0000_s1026" style="position:absolute;margin-left:122.7pt;margin-top:643.15pt;width:409.1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" fillcolor="white [3212]" stroked="f" strokeweight="2pt"/>
            </w:pict>
          </mc:Fallback>
        </mc:AlternateContent>
      </w:r>
    </w:p>
    <w:p w14:paraId="3C759D0D" w14:textId="77777777" w:rsidR="005226FE" w:rsidRPr="00065D72" w:rsidRDefault="005226FE" w:rsidP="005226FE">
      <w:pPr>
        <w:jc w:val="center"/>
        <w:rPr>
          <w:rFonts w:cs="Tahoma"/>
          <w:b/>
          <w:smallCaps/>
          <w:sz w:val="32"/>
          <w:szCs w:val="32"/>
        </w:rPr>
      </w:pPr>
    </w:p>
    <w:p w14:paraId="0716D8CA" w14:textId="77777777" w:rsidR="005226FE" w:rsidRPr="00065D72" w:rsidRDefault="005226FE" w:rsidP="005226FE">
      <w:pPr>
        <w:jc w:val="center"/>
        <w:rPr>
          <w:rFonts w:cs="Tahoma"/>
          <w:b/>
          <w:smallCaps/>
          <w:sz w:val="32"/>
          <w:szCs w:val="32"/>
        </w:rPr>
      </w:pPr>
    </w:p>
    <w:p w14:paraId="1287616D" w14:textId="77777777" w:rsidR="005226FE" w:rsidRPr="00065D72" w:rsidRDefault="005226FE" w:rsidP="005226FE">
      <w:pPr>
        <w:jc w:val="center"/>
        <w:rPr>
          <w:rFonts w:cs="Tahoma"/>
          <w:b/>
          <w:smallCaps/>
          <w:sz w:val="32"/>
          <w:szCs w:val="32"/>
        </w:rPr>
      </w:pPr>
    </w:p>
    <w:p w14:paraId="6EB1543B" w14:textId="77777777" w:rsidR="005226FE" w:rsidRPr="00065D72" w:rsidRDefault="005226FE" w:rsidP="005226FE">
      <w:pPr>
        <w:jc w:val="center"/>
        <w:rPr>
          <w:rFonts w:cs="Tahoma"/>
          <w:b/>
          <w:smallCaps/>
          <w:sz w:val="32"/>
          <w:szCs w:val="32"/>
        </w:rPr>
      </w:pPr>
    </w:p>
    <w:p w14:paraId="23F96022" w14:textId="77777777" w:rsidR="005226FE" w:rsidRPr="00065D72" w:rsidRDefault="005226FE" w:rsidP="005226FE">
      <w:pPr>
        <w:jc w:val="center"/>
        <w:rPr>
          <w:rFonts w:cs="Tahoma"/>
          <w:b/>
          <w:smallCaps/>
          <w:sz w:val="32"/>
          <w:szCs w:val="32"/>
        </w:rPr>
      </w:pPr>
    </w:p>
    <w:p w14:paraId="30E9C634" w14:textId="77777777" w:rsidR="005226FE" w:rsidRDefault="005226FE" w:rsidP="005226FE">
      <w:pPr>
        <w:jc w:val="center"/>
        <w:rPr>
          <w:rFonts w:cs="Tahoma"/>
          <w:b/>
          <w:smallCaps/>
          <w:sz w:val="32"/>
          <w:szCs w:val="32"/>
        </w:rPr>
      </w:pPr>
    </w:p>
    <w:p w14:paraId="1365882B" w14:textId="77777777" w:rsidR="005226FE" w:rsidRDefault="005226FE" w:rsidP="005226FE">
      <w:pPr>
        <w:pStyle w:val="Ttulo1"/>
        <w:jc w:val="center"/>
      </w:pPr>
    </w:p>
    <w:p w14:paraId="392593D7" w14:textId="77777777" w:rsidR="005226FE" w:rsidRDefault="005226FE" w:rsidP="005226FE">
      <w:pPr>
        <w:pStyle w:val="Ttulo1"/>
        <w:jc w:val="center"/>
        <w:rPr>
          <w:b w:val="0"/>
        </w:rPr>
      </w:pPr>
      <w:r>
        <w:t>EXPOSICIÓN DE MOTIVOS</w:t>
      </w:r>
    </w:p>
    <w:p w14:paraId="71A57E1D" w14:textId="77777777" w:rsidR="005226FE" w:rsidRPr="000F009F" w:rsidRDefault="005226FE" w:rsidP="005226FE">
      <w:pPr>
        <w:jc w:val="center"/>
        <w:rPr>
          <w:rFonts w:cs="Tahoma"/>
          <w:szCs w:val="18"/>
        </w:rPr>
      </w:pPr>
    </w:p>
    <w:p w14:paraId="74E404A9" w14:textId="77777777" w:rsidR="005226FE" w:rsidRDefault="005226FE" w:rsidP="005226FE">
      <w:pPr>
        <w:pStyle w:val="Prrafodelista"/>
        <w:tabs>
          <w:tab w:val="left" w:pos="426"/>
        </w:tabs>
        <w:ind w:left="0"/>
        <w:rPr>
          <w:rFonts w:cs="Tahoma"/>
          <w:sz w:val="20"/>
          <w:szCs w:val="18"/>
          <w:lang w:eastAsia="en-US"/>
        </w:rPr>
      </w:pPr>
      <w:r w:rsidRPr="000F009F">
        <w:rPr>
          <w:rFonts w:cs="Tahoma"/>
          <w:sz w:val="20"/>
          <w:szCs w:val="18"/>
          <w:lang w:eastAsia="en-US"/>
        </w:rPr>
        <w:t>Con el parámetro de los postulados del Plan Estatal de Desarrollo 20</w:t>
      </w:r>
      <w:r>
        <w:rPr>
          <w:rFonts w:cs="Tahoma"/>
          <w:sz w:val="20"/>
          <w:szCs w:val="18"/>
          <w:lang w:eastAsia="en-US"/>
        </w:rPr>
        <w:t>24</w:t>
      </w:r>
      <w:r w:rsidRPr="000F009F">
        <w:rPr>
          <w:rFonts w:cs="Tahoma"/>
          <w:sz w:val="20"/>
          <w:szCs w:val="18"/>
          <w:lang w:eastAsia="en-US"/>
        </w:rPr>
        <w:t xml:space="preserve"> – 202</w:t>
      </w:r>
      <w:r>
        <w:rPr>
          <w:rFonts w:cs="Tahoma"/>
          <w:sz w:val="20"/>
          <w:szCs w:val="18"/>
          <w:lang w:eastAsia="en-US"/>
        </w:rPr>
        <w:t>7</w:t>
      </w:r>
      <w:r w:rsidRPr="000F009F">
        <w:rPr>
          <w:rFonts w:cs="Tahoma"/>
          <w:sz w:val="20"/>
          <w:szCs w:val="18"/>
          <w:lang w:eastAsia="en-US"/>
        </w:rPr>
        <w:t>, que son la genuina expresión de las demandas</w:t>
      </w:r>
      <w:r>
        <w:rPr>
          <w:rFonts w:cs="Tahoma"/>
          <w:sz w:val="20"/>
          <w:szCs w:val="18"/>
          <w:lang w:eastAsia="en-US"/>
        </w:rPr>
        <w:t xml:space="preserve"> </w:t>
      </w:r>
      <w:r w:rsidRPr="000F009F">
        <w:rPr>
          <w:rFonts w:cs="Tahoma"/>
          <w:sz w:val="20"/>
          <w:szCs w:val="18"/>
          <w:lang w:eastAsia="en-US"/>
        </w:rPr>
        <w:t>de la sociedad del Municipio y que constituyen los ejes rectores del desarrollo al que aspiramos, las asignaciones de gasto público</w:t>
      </w:r>
      <w:r>
        <w:rPr>
          <w:rFonts w:cs="Tahoma"/>
          <w:sz w:val="20"/>
          <w:szCs w:val="18"/>
          <w:lang w:eastAsia="en-US"/>
        </w:rPr>
        <w:t xml:space="preserve"> </w:t>
      </w:r>
      <w:r w:rsidRPr="000F009F">
        <w:rPr>
          <w:rFonts w:cs="Tahoma"/>
          <w:sz w:val="20"/>
          <w:szCs w:val="18"/>
          <w:lang w:eastAsia="en-US"/>
        </w:rPr>
        <w:t>son la fuerza motriz para alcanzar las metas y objetivos de transformación de Ahualulco</w:t>
      </w:r>
      <w:r>
        <w:rPr>
          <w:rFonts w:cs="Tahoma"/>
          <w:sz w:val="20"/>
          <w:szCs w:val="18"/>
          <w:lang w:eastAsia="en-US"/>
        </w:rPr>
        <w:t xml:space="preserve"> del Sonido 13</w:t>
      </w:r>
      <w:r w:rsidRPr="000F009F">
        <w:rPr>
          <w:rFonts w:cs="Tahoma"/>
          <w:sz w:val="20"/>
          <w:szCs w:val="18"/>
          <w:lang w:eastAsia="en-US"/>
        </w:rPr>
        <w:t>, S.L.P, que va prosperando en todos los</w:t>
      </w:r>
      <w:r>
        <w:rPr>
          <w:rFonts w:cs="Tahoma"/>
          <w:sz w:val="20"/>
          <w:szCs w:val="18"/>
          <w:lang w:eastAsia="en-US"/>
        </w:rPr>
        <w:t xml:space="preserve"> </w:t>
      </w:r>
      <w:r w:rsidRPr="000F009F">
        <w:rPr>
          <w:rFonts w:cs="Tahoma"/>
          <w:sz w:val="20"/>
          <w:szCs w:val="18"/>
          <w:lang w:eastAsia="en-US"/>
        </w:rPr>
        <w:t>ámbitos.</w:t>
      </w:r>
    </w:p>
    <w:p w14:paraId="6A93B769" w14:textId="77777777" w:rsidR="005226FE" w:rsidRPr="000F009F" w:rsidRDefault="005226FE" w:rsidP="005226FE">
      <w:pPr>
        <w:pStyle w:val="Prrafodelista"/>
        <w:tabs>
          <w:tab w:val="left" w:pos="426"/>
        </w:tabs>
        <w:ind w:left="0"/>
        <w:rPr>
          <w:rFonts w:cs="Tahoma"/>
          <w:sz w:val="20"/>
          <w:szCs w:val="18"/>
          <w:lang w:eastAsia="en-US"/>
        </w:rPr>
      </w:pPr>
    </w:p>
    <w:p w14:paraId="3FF02643" w14:textId="77777777" w:rsidR="005226FE" w:rsidRDefault="005226FE" w:rsidP="005226FE">
      <w:pPr>
        <w:pStyle w:val="Prrafodelista"/>
        <w:tabs>
          <w:tab w:val="left" w:pos="426"/>
        </w:tabs>
        <w:ind w:left="0"/>
        <w:rPr>
          <w:rFonts w:cs="Tahoma"/>
          <w:sz w:val="20"/>
          <w:szCs w:val="18"/>
          <w:lang w:eastAsia="en-US"/>
        </w:rPr>
      </w:pPr>
      <w:r w:rsidRPr="000F009F">
        <w:rPr>
          <w:rFonts w:cs="Tahoma"/>
          <w:sz w:val="20"/>
          <w:szCs w:val="18"/>
          <w:lang w:eastAsia="en-US"/>
        </w:rPr>
        <w:t>Con esa convicción la Administración Municipal, mantiene como condición ineludible que la asignación de los recursos se enfoque</w:t>
      </w:r>
      <w:r>
        <w:rPr>
          <w:rFonts w:cs="Tahoma"/>
          <w:sz w:val="20"/>
          <w:szCs w:val="18"/>
          <w:lang w:eastAsia="en-US"/>
        </w:rPr>
        <w:t xml:space="preserve"> </w:t>
      </w:r>
      <w:r w:rsidRPr="000F009F">
        <w:rPr>
          <w:rFonts w:cs="Tahoma"/>
          <w:sz w:val="20"/>
          <w:szCs w:val="18"/>
          <w:lang w:eastAsia="en-US"/>
        </w:rPr>
        <w:t>a los programas y proyectos cuyos resultados responden a la satisfacción de lo que la gente demanda y que impactan en mayor</w:t>
      </w:r>
      <w:r>
        <w:rPr>
          <w:rFonts w:cs="Tahoma"/>
          <w:sz w:val="20"/>
          <w:szCs w:val="18"/>
          <w:lang w:eastAsia="en-US"/>
        </w:rPr>
        <w:t xml:space="preserve"> </w:t>
      </w:r>
      <w:r w:rsidRPr="000F009F">
        <w:rPr>
          <w:rFonts w:cs="Tahoma"/>
          <w:sz w:val="20"/>
          <w:szCs w:val="18"/>
          <w:lang w:eastAsia="en-US"/>
        </w:rPr>
        <w:t>medida en el desarrollo del Municipio.</w:t>
      </w:r>
    </w:p>
    <w:p w14:paraId="7AF8C07D" w14:textId="77777777" w:rsidR="005226FE" w:rsidRPr="000F009F" w:rsidRDefault="005226FE" w:rsidP="005226FE">
      <w:pPr>
        <w:pStyle w:val="Prrafodelista"/>
        <w:tabs>
          <w:tab w:val="left" w:pos="426"/>
        </w:tabs>
        <w:ind w:left="0"/>
        <w:rPr>
          <w:rFonts w:cs="Tahoma"/>
          <w:sz w:val="20"/>
          <w:szCs w:val="18"/>
          <w:lang w:eastAsia="en-US"/>
        </w:rPr>
      </w:pPr>
    </w:p>
    <w:p w14:paraId="33FD67AF" w14:textId="59902B32" w:rsidR="005226FE" w:rsidRDefault="005226FE" w:rsidP="005226FE">
      <w:pPr>
        <w:pStyle w:val="Prrafodelista"/>
        <w:tabs>
          <w:tab w:val="left" w:pos="426"/>
        </w:tabs>
        <w:ind w:left="0"/>
        <w:rPr>
          <w:rFonts w:cs="Tahoma"/>
          <w:sz w:val="20"/>
          <w:szCs w:val="18"/>
          <w:lang w:eastAsia="en-US"/>
        </w:rPr>
      </w:pPr>
      <w:r w:rsidRPr="000F009F">
        <w:rPr>
          <w:rFonts w:cs="Tahoma"/>
          <w:sz w:val="20"/>
          <w:szCs w:val="18"/>
          <w:lang w:eastAsia="en-US"/>
        </w:rPr>
        <w:t xml:space="preserve">Por tal razón el presente Presupuesto de Egresos Municipal para el ejercicio </w:t>
      </w:r>
      <w:r w:rsidRPr="003C4932">
        <w:rPr>
          <w:rFonts w:cs="Tahoma"/>
          <w:sz w:val="20"/>
          <w:szCs w:val="18"/>
          <w:lang w:eastAsia="en-US"/>
        </w:rPr>
        <w:t>fiscal 202</w:t>
      </w:r>
      <w:r w:rsidR="00D40509" w:rsidRPr="003C4932">
        <w:rPr>
          <w:rFonts w:cs="Tahoma"/>
          <w:sz w:val="20"/>
          <w:szCs w:val="18"/>
          <w:lang w:eastAsia="en-US"/>
        </w:rPr>
        <w:t>6</w:t>
      </w:r>
      <w:r w:rsidRPr="000F009F">
        <w:rPr>
          <w:rFonts w:cs="Tahoma"/>
          <w:sz w:val="20"/>
          <w:szCs w:val="18"/>
          <w:lang w:eastAsia="en-US"/>
        </w:rPr>
        <w:t>, guarda equilibrio presupuestario con los</w:t>
      </w:r>
      <w:r>
        <w:rPr>
          <w:rFonts w:cs="Tahoma"/>
          <w:sz w:val="20"/>
          <w:szCs w:val="18"/>
          <w:lang w:eastAsia="en-US"/>
        </w:rPr>
        <w:t xml:space="preserve"> </w:t>
      </w:r>
      <w:r w:rsidRPr="000F009F">
        <w:rPr>
          <w:rFonts w:cs="Tahoma"/>
          <w:sz w:val="20"/>
          <w:szCs w:val="18"/>
          <w:lang w:eastAsia="en-US"/>
        </w:rPr>
        <w:t>ingresos estimados en la Ley de Ingresos mismo año, de conformidad con lo establecido en los artículos 115 fracción IV, de la</w:t>
      </w:r>
      <w:r>
        <w:rPr>
          <w:rFonts w:cs="Tahoma"/>
          <w:sz w:val="20"/>
          <w:szCs w:val="18"/>
          <w:lang w:eastAsia="en-US"/>
        </w:rPr>
        <w:t xml:space="preserve"> </w:t>
      </w:r>
      <w:r w:rsidRPr="000F009F">
        <w:rPr>
          <w:rFonts w:cs="Tahoma"/>
          <w:sz w:val="20"/>
          <w:szCs w:val="18"/>
          <w:lang w:eastAsia="en-US"/>
        </w:rPr>
        <w:t>Constitución Política de los Estados Unidos Mexicanos.</w:t>
      </w:r>
    </w:p>
    <w:p w14:paraId="1B7F6A2F" w14:textId="77777777" w:rsidR="005226FE" w:rsidRPr="000F009F" w:rsidRDefault="005226FE" w:rsidP="005226FE">
      <w:pPr>
        <w:pStyle w:val="Prrafodelista"/>
        <w:tabs>
          <w:tab w:val="left" w:pos="426"/>
        </w:tabs>
        <w:ind w:left="0"/>
        <w:rPr>
          <w:rFonts w:cs="Tahoma"/>
          <w:sz w:val="20"/>
          <w:szCs w:val="18"/>
          <w:lang w:eastAsia="en-US"/>
        </w:rPr>
      </w:pPr>
    </w:p>
    <w:p w14:paraId="02195D1A" w14:textId="77777777" w:rsidR="005226FE" w:rsidRDefault="005226FE" w:rsidP="005226FE">
      <w:pPr>
        <w:pStyle w:val="Prrafodelista"/>
        <w:tabs>
          <w:tab w:val="left" w:pos="426"/>
        </w:tabs>
        <w:ind w:left="0"/>
        <w:rPr>
          <w:rFonts w:cs="Tahoma"/>
          <w:sz w:val="20"/>
          <w:szCs w:val="18"/>
          <w:lang w:eastAsia="en-US"/>
        </w:rPr>
      </w:pPr>
      <w:r w:rsidRPr="000F009F">
        <w:rPr>
          <w:rFonts w:cs="Tahoma"/>
          <w:sz w:val="20"/>
          <w:szCs w:val="18"/>
          <w:lang w:eastAsia="en-US"/>
        </w:rPr>
        <w:t>Que el Municipio deberá cumplir con lo establecido en la Ley de Disciplina Financiera de las Entidades Federativas y los Municipios,</w:t>
      </w:r>
      <w:r>
        <w:rPr>
          <w:rFonts w:cs="Tahoma"/>
          <w:sz w:val="20"/>
          <w:szCs w:val="18"/>
          <w:lang w:eastAsia="en-US"/>
        </w:rPr>
        <w:t xml:space="preserve"> </w:t>
      </w:r>
      <w:r w:rsidRPr="000F009F">
        <w:rPr>
          <w:rFonts w:cs="Tahoma"/>
          <w:sz w:val="20"/>
          <w:szCs w:val="18"/>
          <w:lang w:eastAsia="en-US"/>
        </w:rPr>
        <w:t>la cual establece diversas disposiciones en materia de presupuestación, control del gasto público, reintegros de recursos federales</w:t>
      </w:r>
      <w:r>
        <w:rPr>
          <w:rFonts w:cs="Tahoma"/>
          <w:sz w:val="20"/>
          <w:szCs w:val="18"/>
          <w:lang w:eastAsia="en-US"/>
        </w:rPr>
        <w:t xml:space="preserve"> </w:t>
      </w:r>
      <w:r w:rsidRPr="000F009F">
        <w:rPr>
          <w:rFonts w:cs="Tahoma"/>
          <w:sz w:val="20"/>
          <w:szCs w:val="18"/>
          <w:lang w:eastAsia="en-US"/>
        </w:rPr>
        <w:t>y demás medidas para lograr la sostenibilidad de las finanzas públicas.</w:t>
      </w:r>
    </w:p>
    <w:p w14:paraId="221561A0" w14:textId="77777777" w:rsidR="005226FE" w:rsidRPr="000F009F" w:rsidRDefault="005226FE" w:rsidP="005226FE">
      <w:pPr>
        <w:pStyle w:val="Prrafodelista"/>
        <w:tabs>
          <w:tab w:val="left" w:pos="426"/>
        </w:tabs>
        <w:ind w:left="0"/>
        <w:rPr>
          <w:rFonts w:cs="Tahoma"/>
          <w:sz w:val="20"/>
          <w:szCs w:val="18"/>
          <w:lang w:eastAsia="en-US"/>
        </w:rPr>
      </w:pPr>
    </w:p>
    <w:p w14:paraId="294EECED" w14:textId="77777777" w:rsidR="005226FE" w:rsidRDefault="005226FE" w:rsidP="005226FE">
      <w:pPr>
        <w:pStyle w:val="Prrafodelista"/>
        <w:tabs>
          <w:tab w:val="left" w:pos="426"/>
        </w:tabs>
        <w:ind w:left="0"/>
        <w:rPr>
          <w:rFonts w:cs="Tahoma"/>
          <w:sz w:val="20"/>
          <w:szCs w:val="18"/>
          <w:lang w:eastAsia="en-US"/>
        </w:rPr>
      </w:pPr>
      <w:r w:rsidRPr="000F009F">
        <w:rPr>
          <w:rFonts w:cs="Tahoma"/>
          <w:sz w:val="20"/>
          <w:szCs w:val="18"/>
          <w:lang w:eastAsia="en-US"/>
        </w:rPr>
        <w:t>Por ello, las finanzas deben considerar, además de una óptima jerarquización y relación en el gasto, la oportunidad en la</w:t>
      </w:r>
      <w:r>
        <w:rPr>
          <w:rFonts w:cs="Tahoma"/>
          <w:sz w:val="20"/>
          <w:szCs w:val="18"/>
          <w:lang w:eastAsia="en-US"/>
        </w:rPr>
        <w:t xml:space="preserve"> </w:t>
      </w:r>
      <w:r w:rsidRPr="000F009F">
        <w:rPr>
          <w:rFonts w:cs="Tahoma"/>
          <w:sz w:val="20"/>
          <w:szCs w:val="18"/>
          <w:lang w:eastAsia="en-US"/>
        </w:rPr>
        <w:t>diversificación y fortalecimiento del ingreso, aunado a un manejo administrativo adecuado, pulcro y transparente de los recursos.</w:t>
      </w:r>
    </w:p>
    <w:p w14:paraId="53E41A9C" w14:textId="77777777" w:rsidR="005226FE" w:rsidRPr="000F009F" w:rsidRDefault="005226FE" w:rsidP="005226FE">
      <w:pPr>
        <w:pStyle w:val="Prrafodelista"/>
        <w:tabs>
          <w:tab w:val="left" w:pos="426"/>
        </w:tabs>
        <w:ind w:left="0"/>
        <w:rPr>
          <w:rFonts w:cs="Tahoma"/>
          <w:sz w:val="20"/>
          <w:szCs w:val="18"/>
          <w:lang w:eastAsia="en-US"/>
        </w:rPr>
      </w:pPr>
    </w:p>
    <w:p w14:paraId="70DDBCB1" w14:textId="77777777" w:rsidR="005226FE" w:rsidRDefault="005226FE" w:rsidP="005226FE">
      <w:pPr>
        <w:pStyle w:val="Prrafodelista"/>
        <w:tabs>
          <w:tab w:val="left" w:pos="426"/>
        </w:tabs>
        <w:ind w:left="0"/>
        <w:rPr>
          <w:rFonts w:cs="Tahoma"/>
          <w:sz w:val="20"/>
          <w:szCs w:val="18"/>
          <w:lang w:eastAsia="en-US"/>
        </w:rPr>
      </w:pPr>
      <w:r w:rsidRPr="000F009F">
        <w:rPr>
          <w:rFonts w:cs="Tahoma"/>
          <w:sz w:val="20"/>
          <w:szCs w:val="18"/>
          <w:lang w:eastAsia="en-US"/>
        </w:rPr>
        <w:t>La presencia más intensa en años recientes de los órganos de control externos, que, junto con la participación de la sociedad</w:t>
      </w:r>
      <w:r>
        <w:rPr>
          <w:rFonts w:cs="Tahoma"/>
          <w:sz w:val="20"/>
          <w:szCs w:val="18"/>
          <w:lang w:eastAsia="en-US"/>
        </w:rPr>
        <w:t xml:space="preserve"> </w:t>
      </w:r>
      <w:r w:rsidRPr="000F009F">
        <w:rPr>
          <w:rFonts w:cs="Tahoma"/>
          <w:sz w:val="20"/>
          <w:szCs w:val="18"/>
          <w:lang w:eastAsia="en-US"/>
        </w:rPr>
        <w:t>civil y la opinión pública en las tareas de gobierno, garantizan un ejercicio más correcto del erario municipal y un mejor desempeño</w:t>
      </w:r>
      <w:r>
        <w:rPr>
          <w:rFonts w:cs="Tahoma"/>
          <w:sz w:val="20"/>
          <w:szCs w:val="18"/>
          <w:lang w:eastAsia="en-US"/>
        </w:rPr>
        <w:t xml:space="preserve"> </w:t>
      </w:r>
      <w:r w:rsidRPr="000F009F">
        <w:rPr>
          <w:rFonts w:cs="Tahoma"/>
          <w:sz w:val="20"/>
          <w:szCs w:val="18"/>
          <w:lang w:eastAsia="en-US"/>
        </w:rPr>
        <w:t>de la administración pública.</w:t>
      </w:r>
    </w:p>
    <w:p w14:paraId="059CD355" w14:textId="77777777" w:rsidR="005226FE" w:rsidRPr="000F009F" w:rsidRDefault="005226FE" w:rsidP="005226FE">
      <w:pPr>
        <w:pStyle w:val="Prrafodelista"/>
        <w:tabs>
          <w:tab w:val="left" w:pos="426"/>
        </w:tabs>
        <w:ind w:left="0"/>
        <w:rPr>
          <w:rFonts w:cs="Tahoma"/>
          <w:sz w:val="20"/>
          <w:szCs w:val="18"/>
          <w:lang w:eastAsia="en-US"/>
        </w:rPr>
      </w:pPr>
    </w:p>
    <w:p w14:paraId="6C640F43" w14:textId="77777777" w:rsidR="005226FE" w:rsidRDefault="005226FE" w:rsidP="005226FE">
      <w:pPr>
        <w:pStyle w:val="Prrafodelista"/>
        <w:tabs>
          <w:tab w:val="left" w:pos="426"/>
        </w:tabs>
        <w:ind w:left="0"/>
        <w:rPr>
          <w:rFonts w:cs="Tahoma"/>
          <w:sz w:val="20"/>
          <w:szCs w:val="18"/>
          <w:lang w:eastAsia="en-US"/>
        </w:rPr>
      </w:pPr>
      <w:r w:rsidRPr="000F009F">
        <w:rPr>
          <w:rFonts w:cs="Tahoma"/>
          <w:sz w:val="20"/>
          <w:szCs w:val="18"/>
          <w:lang w:eastAsia="en-US"/>
        </w:rPr>
        <w:t>Los recursos de que dispone el Municipio dependen en gran medida, de las participaciones y aportaciones que les suministra el</w:t>
      </w:r>
      <w:r>
        <w:rPr>
          <w:rFonts w:cs="Tahoma"/>
          <w:sz w:val="20"/>
          <w:szCs w:val="18"/>
          <w:lang w:eastAsia="en-US"/>
        </w:rPr>
        <w:t xml:space="preserve"> </w:t>
      </w:r>
      <w:r w:rsidRPr="000F009F">
        <w:rPr>
          <w:rFonts w:cs="Tahoma"/>
          <w:sz w:val="20"/>
          <w:szCs w:val="18"/>
          <w:lang w:eastAsia="en-US"/>
        </w:rPr>
        <w:t>gobierno federal, ya que los recursos propios son pocos, debido a que las fuentes de tributación son escasas, aunado a la falta de</w:t>
      </w:r>
      <w:r>
        <w:rPr>
          <w:rFonts w:cs="Tahoma"/>
          <w:sz w:val="20"/>
          <w:szCs w:val="18"/>
          <w:lang w:eastAsia="en-US"/>
        </w:rPr>
        <w:t xml:space="preserve"> </w:t>
      </w:r>
      <w:r w:rsidRPr="000F009F">
        <w:rPr>
          <w:rFonts w:cs="Tahoma"/>
          <w:sz w:val="20"/>
          <w:szCs w:val="18"/>
          <w:lang w:eastAsia="en-US"/>
        </w:rPr>
        <w:t>cultura de la población para contribuir al gasto público. Por lo que se hace difícil que el ayuntamiento cumpla con sus objetivos y</w:t>
      </w:r>
      <w:r>
        <w:rPr>
          <w:rFonts w:cs="Tahoma"/>
          <w:sz w:val="20"/>
          <w:szCs w:val="18"/>
          <w:lang w:eastAsia="en-US"/>
        </w:rPr>
        <w:t xml:space="preserve"> </w:t>
      </w:r>
      <w:r w:rsidRPr="000F009F">
        <w:rPr>
          <w:rFonts w:cs="Tahoma"/>
          <w:sz w:val="20"/>
          <w:szCs w:val="18"/>
          <w:lang w:eastAsia="en-US"/>
        </w:rPr>
        <w:t>metas de gobierno.</w:t>
      </w:r>
    </w:p>
    <w:p w14:paraId="55AA5DB2" w14:textId="77777777" w:rsidR="005226FE" w:rsidRDefault="005226FE" w:rsidP="005226FE">
      <w:pPr>
        <w:pStyle w:val="Prrafodelista"/>
        <w:tabs>
          <w:tab w:val="left" w:pos="426"/>
        </w:tabs>
        <w:ind w:left="0"/>
        <w:rPr>
          <w:rFonts w:cs="Tahoma"/>
          <w:sz w:val="20"/>
          <w:szCs w:val="18"/>
          <w:lang w:eastAsia="en-US"/>
        </w:rPr>
      </w:pPr>
    </w:p>
    <w:p w14:paraId="03D96649" w14:textId="77777777" w:rsidR="005226FE" w:rsidRDefault="005226FE" w:rsidP="005226FE">
      <w:pPr>
        <w:pStyle w:val="Prrafodelista"/>
        <w:tabs>
          <w:tab w:val="left" w:pos="426"/>
        </w:tabs>
        <w:ind w:left="0"/>
        <w:rPr>
          <w:rFonts w:cs="Tahoma"/>
          <w:sz w:val="20"/>
          <w:szCs w:val="18"/>
          <w:lang w:eastAsia="en-US"/>
        </w:rPr>
      </w:pPr>
      <w:r>
        <w:rPr>
          <w:rFonts w:cs="Tahoma"/>
          <w:sz w:val="20"/>
          <w:szCs w:val="18"/>
          <w:lang w:eastAsia="en-US"/>
        </w:rPr>
        <w:t>El presupuesto de egresos es una disposición normativa en la que se determina anualmente el monto de los servicios personales, materiales y suministros, servicios generales, transferencias, adquisición, obra y deuda pública.</w:t>
      </w:r>
    </w:p>
    <w:p w14:paraId="4635B238" w14:textId="77777777" w:rsidR="005226FE" w:rsidRDefault="005226FE" w:rsidP="005226FE">
      <w:pPr>
        <w:pStyle w:val="Prrafodelista"/>
        <w:tabs>
          <w:tab w:val="left" w:pos="426"/>
        </w:tabs>
        <w:ind w:left="0"/>
        <w:rPr>
          <w:rFonts w:cs="Tahoma"/>
          <w:sz w:val="20"/>
          <w:szCs w:val="18"/>
          <w:lang w:eastAsia="en-US"/>
        </w:rPr>
      </w:pPr>
    </w:p>
    <w:p w14:paraId="1502F4EC" w14:textId="77777777" w:rsidR="005226FE" w:rsidRPr="000F009F" w:rsidRDefault="005226FE" w:rsidP="005226FE">
      <w:pPr>
        <w:pStyle w:val="Prrafodelista"/>
        <w:tabs>
          <w:tab w:val="left" w:pos="426"/>
        </w:tabs>
        <w:ind w:left="0"/>
        <w:rPr>
          <w:rFonts w:cs="Tahoma"/>
          <w:sz w:val="20"/>
          <w:szCs w:val="18"/>
          <w:lang w:eastAsia="en-US"/>
        </w:rPr>
      </w:pPr>
      <w:r>
        <w:rPr>
          <w:rFonts w:cs="Tahoma"/>
          <w:sz w:val="20"/>
          <w:szCs w:val="18"/>
          <w:lang w:eastAsia="en-US"/>
        </w:rPr>
        <w:t xml:space="preserve">Con fundamento a lo dispuesto en el artículo 31, inciso b) fracción IX de la Ley Orgánica del Municipio Libre del Estado de San Luis Potosí, es facultad del ayuntamiento, formular y aprobar su Presupuesto de Egresos para cada ejercicio fiscal, con base en sus ingresos disponibles sujetándose para ello a las normas contenidas en esta y en las demás leyes aplicables. </w:t>
      </w:r>
    </w:p>
    <w:p w14:paraId="2D7ACEC3" w14:textId="77777777" w:rsidR="005226FE" w:rsidRDefault="005226FE" w:rsidP="005226FE">
      <w:pPr>
        <w:pStyle w:val="Prrafodelista"/>
        <w:tabs>
          <w:tab w:val="left" w:pos="426"/>
        </w:tabs>
        <w:ind w:left="0"/>
        <w:rPr>
          <w:rFonts w:ascii="Arial" w:hAnsi="Arial" w:cs="Arial"/>
          <w:color w:val="000000"/>
          <w:sz w:val="20"/>
          <w:szCs w:val="20"/>
        </w:rPr>
      </w:pPr>
    </w:p>
    <w:p w14:paraId="5B5ADE30" w14:textId="40E49D51" w:rsidR="005226FE" w:rsidRPr="00F6475C" w:rsidRDefault="005226FE" w:rsidP="005226FE">
      <w:pPr>
        <w:ind w:right="49"/>
        <w:rPr>
          <w:rFonts w:cs="Tahoma"/>
          <w:szCs w:val="18"/>
        </w:rPr>
      </w:pPr>
      <w:r w:rsidRPr="00F6475C">
        <w:rPr>
          <w:rFonts w:cs="Tahoma"/>
          <w:szCs w:val="18"/>
        </w:rPr>
        <w:t xml:space="preserve">En cumplimiento con lo dispuesto en el artículo 37 de la Ley de Presupuesto y Responsabilidad Hacendaria del Estado y Municipios de San Luis Potosí, se presenta para el ejercicio </w:t>
      </w:r>
      <w:r>
        <w:rPr>
          <w:rFonts w:cs="Tahoma"/>
          <w:szCs w:val="18"/>
        </w:rPr>
        <w:t>202</w:t>
      </w:r>
      <w:r w:rsidR="003C2463">
        <w:rPr>
          <w:rFonts w:cs="Tahoma"/>
          <w:szCs w:val="18"/>
        </w:rPr>
        <w:t>6</w:t>
      </w:r>
      <w:r w:rsidRPr="00F6475C">
        <w:rPr>
          <w:rFonts w:cs="Tahoma"/>
          <w:szCs w:val="18"/>
        </w:rPr>
        <w:t xml:space="preserve">, la política de gasto, la estimación de los egresos, </w:t>
      </w:r>
      <w:r>
        <w:rPr>
          <w:rFonts w:cs="Tahoma"/>
          <w:szCs w:val="18"/>
        </w:rPr>
        <w:t>sus metas y objetivos, del M</w:t>
      </w:r>
      <w:r w:rsidRPr="00F6475C">
        <w:rPr>
          <w:rFonts w:cs="Tahoma"/>
          <w:szCs w:val="18"/>
        </w:rPr>
        <w:t>unicipio de</w:t>
      </w:r>
      <w:r>
        <w:rPr>
          <w:rFonts w:cs="Tahoma"/>
          <w:szCs w:val="18"/>
        </w:rPr>
        <w:t xml:space="preserve"> Ahualulco del Sonido 13</w:t>
      </w:r>
      <w:r w:rsidRPr="00F6475C">
        <w:rPr>
          <w:rFonts w:cs="Tahoma"/>
          <w:szCs w:val="18"/>
        </w:rPr>
        <w:t>, S.L.P.</w:t>
      </w:r>
    </w:p>
    <w:p w14:paraId="480ABEFD" w14:textId="77777777" w:rsidR="005226FE" w:rsidRPr="00F6475C" w:rsidRDefault="005226FE" w:rsidP="005226FE">
      <w:pPr>
        <w:ind w:right="49"/>
        <w:rPr>
          <w:rFonts w:cs="Tahoma"/>
          <w:szCs w:val="18"/>
        </w:rPr>
      </w:pPr>
    </w:p>
    <w:p w14:paraId="5F4DCACC" w14:textId="77777777" w:rsidR="005226FE" w:rsidRPr="00F6475C" w:rsidRDefault="005226FE" w:rsidP="005226FE">
      <w:pPr>
        <w:ind w:right="49"/>
        <w:rPr>
          <w:rFonts w:cs="Tahoma"/>
          <w:b/>
          <w:szCs w:val="18"/>
        </w:rPr>
      </w:pPr>
      <w:r w:rsidRPr="00F6475C">
        <w:rPr>
          <w:rFonts w:cs="Tahoma"/>
          <w:b/>
          <w:szCs w:val="18"/>
        </w:rPr>
        <w:t xml:space="preserve">POLITICAS DEL GASTO </w:t>
      </w:r>
    </w:p>
    <w:p w14:paraId="4669DA9C" w14:textId="77777777" w:rsidR="005226FE" w:rsidRPr="00F6475C" w:rsidRDefault="005226FE" w:rsidP="005226FE">
      <w:pPr>
        <w:ind w:right="49"/>
        <w:rPr>
          <w:rFonts w:cs="Tahoma"/>
          <w:b/>
          <w:szCs w:val="18"/>
        </w:rPr>
      </w:pPr>
    </w:p>
    <w:p w14:paraId="65F47F17" w14:textId="073DEF16" w:rsidR="005226FE" w:rsidRPr="00F6475C" w:rsidRDefault="005226FE" w:rsidP="005226FE">
      <w:pPr>
        <w:ind w:right="49"/>
        <w:rPr>
          <w:rFonts w:cs="Tahoma"/>
          <w:szCs w:val="18"/>
        </w:rPr>
      </w:pPr>
      <w:r w:rsidRPr="00F6475C">
        <w:rPr>
          <w:rFonts w:cs="Tahoma"/>
          <w:szCs w:val="18"/>
        </w:rPr>
        <w:t xml:space="preserve">Para el Ejercicio Fiscal </w:t>
      </w:r>
      <w:r>
        <w:rPr>
          <w:rFonts w:cs="Tahoma"/>
          <w:szCs w:val="18"/>
        </w:rPr>
        <w:t>202</w:t>
      </w:r>
      <w:r w:rsidR="003C2463">
        <w:rPr>
          <w:rFonts w:cs="Tahoma"/>
          <w:szCs w:val="18"/>
        </w:rPr>
        <w:t>6</w:t>
      </w:r>
      <w:r w:rsidRPr="00F6475C">
        <w:rPr>
          <w:rFonts w:cs="Tahoma"/>
          <w:szCs w:val="18"/>
        </w:rPr>
        <w:t xml:space="preserve">, el Municipio de </w:t>
      </w:r>
      <w:r>
        <w:rPr>
          <w:rFonts w:cs="Tahoma"/>
          <w:szCs w:val="18"/>
        </w:rPr>
        <w:t>Ahualulco del Sonido 13</w:t>
      </w:r>
      <w:r w:rsidRPr="00F6475C">
        <w:rPr>
          <w:rFonts w:cs="Tahoma"/>
          <w:szCs w:val="18"/>
        </w:rPr>
        <w:t>, S.L.P., actuará conforme a las siguientes políticas de Egresos:</w:t>
      </w:r>
    </w:p>
    <w:p w14:paraId="6FBC8F30" w14:textId="77777777" w:rsidR="005226FE" w:rsidRPr="00F6475C" w:rsidRDefault="005226FE" w:rsidP="005226FE">
      <w:pPr>
        <w:ind w:right="49"/>
        <w:rPr>
          <w:rFonts w:cs="Tahoma"/>
          <w:szCs w:val="18"/>
        </w:rPr>
      </w:pPr>
    </w:p>
    <w:p w14:paraId="2FCE0B9D" w14:textId="77777777" w:rsidR="005226FE" w:rsidRPr="00D272CA" w:rsidRDefault="005226FE" w:rsidP="005226FE">
      <w:pPr>
        <w:ind w:left="426" w:right="49" w:hanging="426"/>
        <w:rPr>
          <w:rFonts w:cs="Tahoma"/>
          <w:szCs w:val="18"/>
        </w:rPr>
      </w:pPr>
      <w:r w:rsidRPr="00D272CA">
        <w:rPr>
          <w:rFonts w:cs="Tahoma"/>
          <w:szCs w:val="18"/>
        </w:rPr>
        <w:t xml:space="preserve">I. </w:t>
      </w:r>
      <w:r>
        <w:rPr>
          <w:rFonts w:cs="Tahoma"/>
          <w:szCs w:val="18"/>
        </w:rPr>
        <w:tab/>
      </w:r>
      <w:r w:rsidRPr="00D272CA">
        <w:rPr>
          <w:rFonts w:cs="Tahoma"/>
          <w:szCs w:val="18"/>
        </w:rPr>
        <w:t>Reordenamiento del Gasto en Servicios Personales.</w:t>
      </w:r>
    </w:p>
    <w:p w14:paraId="0EA06486" w14:textId="77777777" w:rsidR="005226FE" w:rsidRDefault="005226FE" w:rsidP="005226FE">
      <w:pPr>
        <w:ind w:left="426" w:right="49"/>
        <w:rPr>
          <w:rFonts w:cs="Tahoma"/>
          <w:szCs w:val="18"/>
        </w:rPr>
      </w:pPr>
      <w:r w:rsidRPr="00D272CA">
        <w:rPr>
          <w:rFonts w:cs="Tahoma"/>
          <w:szCs w:val="18"/>
        </w:rPr>
        <w:t>Se da cumplimiento a lo que establece la Ley Orgánica de la Administración Pública del Estado de San Luis Potosí y a las</w:t>
      </w:r>
      <w:r>
        <w:rPr>
          <w:rFonts w:cs="Tahoma"/>
          <w:szCs w:val="18"/>
        </w:rPr>
        <w:t xml:space="preserve"> </w:t>
      </w:r>
      <w:r w:rsidRPr="00D272CA">
        <w:rPr>
          <w:rFonts w:cs="Tahoma"/>
          <w:szCs w:val="18"/>
        </w:rPr>
        <w:t>obligaciones contractuales, lo cual da lugar a la reclasificación de dicho gasto en el capítulo de Transferencias,</w:t>
      </w:r>
      <w:r>
        <w:rPr>
          <w:rFonts w:cs="Tahoma"/>
          <w:szCs w:val="18"/>
        </w:rPr>
        <w:t xml:space="preserve"> </w:t>
      </w:r>
      <w:r w:rsidRPr="00D272CA">
        <w:rPr>
          <w:rFonts w:cs="Tahoma"/>
          <w:szCs w:val="18"/>
        </w:rPr>
        <w:t>asignaciones, subsidios y otras ayudas.</w:t>
      </w:r>
    </w:p>
    <w:p w14:paraId="3A3D1E08" w14:textId="77777777" w:rsidR="005226FE" w:rsidRDefault="005226FE" w:rsidP="005226FE">
      <w:pPr>
        <w:ind w:left="426" w:right="49"/>
        <w:rPr>
          <w:rFonts w:cs="Tahoma"/>
          <w:szCs w:val="18"/>
        </w:rPr>
      </w:pPr>
    </w:p>
    <w:p w14:paraId="55B5D8F8" w14:textId="77777777" w:rsidR="005226FE" w:rsidRDefault="005226FE" w:rsidP="005226FE">
      <w:pPr>
        <w:ind w:left="426" w:right="49" w:hanging="426"/>
        <w:rPr>
          <w:rFonts w:cs="Tahoma"/>
          <w:szCs w:val="18"/>
        </w:rPr>
      </w:pPr>
      <w:r w:rsidRPr="00D272CA">
        <w:rPr>
          <w:rFonts w:cs="Tahoma"/>
          <w:szCs w:val="18"/>
        </w:rPr>
        <w:t xml:space="preserve">II. </w:t>
      </w:r>
      <w:r>
        <w:rPr>
          <w:rFonts w:cs="Tahoma"/>
          <w:szCs w:val="18"/>
        </w:rPr>
        <w:tab/>
      </w:r>
      <w:r w:rsidRPr="00D272CA">
        <w:rPr>
          <w:rFonts w:cs="Tahoma"/>
          <w:szCs w:val="18"/>
        </w:rPr>
        <w:t>No incremento en los gastos de operación, excepto los que derivan de nuevas estructuras y obligaciones de carácter</w:t>
      </w:r>
      <w:r>
        <w:rPr>
          <w:rFonts w:cs="Tahoma"/>
          <w:szCs w:val="18"/>
        </w:rPr>
        <w:t xml:space="preserve"> </w:t>
      </w:r>
      <w:r w:rsidRPr="00D272CA">
        <w:rPr>
          <w:rFonts w:cs="Tahoma"/>
          <w:szCs w:val="18"/>
        </w:rPr>
        <w:t>normativo.</w:t>
      </w:r>
    </w:p>
    <w:p w14:paraId="3C51878C" w14:textId="77777777" w:rsidR="005226FE" w:rsidRPr="00D272CA" w:rsidRDefault="005226FE" w:rsidP="005226FE">
      <w:pPr>
        <w:ind w:left="426" w:right="49" w:hanging="426"/>
        <w:rPr>
          <w:rFonts w:cs="Tahoma"/>
          <w:szCs w:val="18"/>
        </w:rPr>
      </w:pPr>
    </w:p>
    <w:p w14:paraId="1EC9DD74" w14:textId="77777777" w:rsidR="005226FE" w:rsidRPr="00D272CA" w:rsidRDefault="005226FE" w:rsidP="005226FE">
      <w:pPr>
        <w:ind w:left="426" w:right="49" w:hanging="426"/>
        <w:rPr>
          <w:rFonts w:cs="Tahoma"/>
          <w:szCs w:val="18"/>
        </w:rPr>
      </w:pPr>
      <w:r w:rsidRPr="00D272CA">
        <w:rPr>
          <w:rFonts w:cs="Tahoma"/>
          <w:szCs w:val="18"/>
        </w:rPr>
        <w:t xml:space="preserve">III. </w:t>
      </w:r>
      <w:r>
        <w:rPr>
          <w:rFonts w:cs="Tahoma"/>
          <w:szCs w:val="18"/>
        </w:rPr>
        <w:tab/>
      </w:r>
      <w:r w:rsidRPr="00D272CA">
        <w:rPr>
          <w:rFonts w:cs="Tahoma"/>
          <w:szCs w:val="18"/>
        </w:rPr>
        <w:t>Privilegiar programas que contribuyen a la reducción de brechas mediante el mecanismo de orientar a resultados</w:t>
      </w:r>
    </w:p>
    <w:p w14:paraId="41416B94" w14:textId="77777777" w:rsidR="005226FE" w:rsidRDefault="005226FE" w:rsidP="005226FE">
      <w:pPr>
        <w:ind w:left="426" w:right="49" w:hanging="426"/>
        <w:rPr>
          <w:rFonts w:cs="Tahoma"/>
          <w:szCs w:val="18"/>
        </w:rPr>
      </w:pPr>
    </w:p>
    <w:p w14:paraId="05C8EEB3" w14:textId="77777777" w:rsidR="005226FE" w:rsidRDefault="005226FE" w:rsidP="005226FE">
      <w:pPr>
        <w:ind w:left="426" w:right="49" w:hanging="426"/>
        <w:rPr>
          <w:rFonts w:cs="Tahoma"/>
          <w:szCs w:val="18"/>
        </w:rPr>
      </w:pPr>
      <w:r w:rsidRPr="00D272CA">
        <w:rPr>
          <w:rFonts w:cs="Tahoma"/>
          <w:szCs w:val="18"/>
        </w:rPr>
        <w:t xml:space="preserve">IV. </w:t>
      </w:r>
      <w:r>
        <w:rPr>
          <w:rFonts w:cs="Tahoma"/>
          <w:szCs w:val="18"/>
        </w:rPr>
        <w:tab/>
      </w:r>
      <w:r w:rsidRPr="00D272CA">
        <w:rPr>
          <w:rFonts w:cs="Tahoma"/>
          <w:szCs w:val="18"/>
        </w:rPr>
        <w:t>Aplicación correcta, trasparente el recurso publico</w:t>
      </w:r>
    </w:p>
    <w:p w14:paraId="087A0C04" w14:textId="77777777" w:rsidR="005226FE" w:rsidRPr="00D272CA" w:rsidRDefault="005226FE" w:rsidP="005226FE">
      <w:pPr>
        <w:ind w:left="426" w:right="49" w:hanging="426"/>
        <w:rPr>
          <w:rFonts w:cs="Tahoma"/>
          <w:szCs w:val="18"/>
        </w:rPr>
      </w:pPr>
    </w:p>
    <w:p w14:paraId="4D2BB7C4" w14:textId="77777777" w:rsidR="005226FE" w:rsidRPr="00D272CA" w:rsidRDefault="005226FE" w:rsidP="005226FE">
      <w:pPr>
        <w:ind w:left="426" w:right="49" w:hanging="426"/>
        <w:rPr>
          <w:rFonts w:cs="Tahoma"/>
          <w:szCs w:val="18"/>
        </w:rPr>
      </w:pPr>
      <w:r w:rsidRPr="00D272CA">
        <w:rPr>
          <w:rFonts w:cs="Tahoma"/>
          <w:szCs w:val="18"/>
        </w:rPr>
        <w:t xml:space="preserve">V. </w:t>
      </w:r>
      <w:r>
        <w:rPr>
          <w:rFonts w:cs="Tahoma"/>
          <w:szCs w:val="18"/>
        </w:rPr>
        <w:tab/>
      </w:r>
      <w:r w:rsidRPr="00D272CA">
        <w:rPr>
          <w:rFonts w:cs="Tahoma"/>
          <w:szCs w:val="18"/>
        </w:rPr>
        <w:t>Aplicación Eficiente y eficaz el recurso en cada proyecto que se ejecute.</w:t>
      </w:r>
    </w:p>
    <w:p w14:paraId="2135AA87" w14:textId="77777777" w:rsidR="005226FE" w:rsidRDefault="005226FE" w:rsidP="005226FE">
      <w:pPr>
        <w:ind w:left="426" w:right="49" w:hanging="426"/>
        <w:rPr>
          <w:rFonts w:cs="Tahoma"/>
          <w:szCs w:val="18"/>
        </w:rPr>
      </w:pPr>
    </w:p>
    <w:p w14:paraId="22DBCC18" w14:textId="77777777" w:rsidR="005226FE" w:rsidRPr="00D272CA" w:rsidRDefault="005226FE" w:rsidP="005226FE">
      <w:pPr>
        <w:ind w:left="426" w:right="49" w:hanging="426"/>
        <w:rPr>
          <w:rFonts w:cs="Tahoma"/>
          <w:szCs w:val="18"/>
        </w:rPr>
      </w:pPr>
      <w:r w:rsidRPr="00D272CA">
        <w:rPr>
          <w:rFonts w:cs="Tahoma"/>
          <w:szCs w:val="18"/>
        </w:rPr>
        <w:t xml:space="preserve">VI. </w:t>
      </w:r>
      <w:r>
        <w:rPr>
          <w:rFonts w:cs="Tahoma"/>
          <w:szCs w:val="18"/>
        </w:rPr>
        <w:tab/>
      </w:r>
      <w:r w:rsidRPr="00D272CA">
        <w:rPr>
          <w:rFonts w:cs="Tahoma"/>
          <w:szCs w:val="18"/>
        </w:rPr>
        <w:t>Designación suficiente a todos los rubros y partidas presupuestales según las necesidades del municipio.</w:t>
      </w:r>
    </w:p>
    <w:p w14:paraId="65318065" w14:textId="77777777" w:rsidR="005226FE" w:rsidRDefault="005226FE" w:rsidP="005226FE">
      <w:pPr>
        <w:ind w:left="426" w:right="49" w:hanging="426"/>
        <w:rPr>
          <w:rFonts w:cs="Tahoma"/>
          <w:szCs w:val="18"/>
        </w:rPr>
      </w:pPr>
    </w:p>
    <w:p w14:paraId="37178E11" w14:textId="77777777" w:rsidR="005226FE" w:rsidRPr="00D272CA" w:rsidRDefault="005226FE" w:rsidP="005226FE">
      <w:pPr>
        <w:ind w:left="426" w:right="49" w:hanging="426"/>
        <w:rPr>
          <w:rFonts w:cs="Tahoma"/>
          <w:szCs w:val="18"/>
        </w:rPr>
      </w:pPr>
      <w:r w:rsidRPr="00D272CA">
        <w:rPr>
          <w:rFonts w:cs="Tahoma"/>
          <w:szCs w:val="18"/>
        </w:rPr>
        <w:t>VII. Asignación especial en el rubro de asistencia social por ser una de las necesidades urgentes del municipio.</w:t>
      </w:r>
    </w:p>
    <w:p w14:paraId="1DB1E0D1" w14:textId="77777777" w:rsidR="005226FE" w:rsidRPr="00D272CA" w:rsidRDefault="005226FE" w:rsidP="005226FE">
      <w:pPr>
        <w:ind w:right="49"/>
        <w:rPr>
          <w:rFonts w:cs="Tahoma"/>
          <w:szCs w:val="18"/>
        </w:rPr>
      </w:pPr>
      <w:r w:rsidRPr="00D272CA">
        <w:rPr>
          <w:rFonts w:cs="Tahoma"/>
          <w:szCs w:val="18"/>
        </w:rPr>
        <w:t xml:space="preserve"> </w:t>
      </w:r>
    </w:p>
    <w:p w14:paraId="4C0A8612" w14:textId="77777777" w:rsidR="005226FE" w:rsidRPr="00F6475C" w:rsidRDefault="005226FE" w:rsidP="005226FE">
      <w:pPr>
        <w:ind w:right="49"/>
        <w:rPr>
          <w:rFonts w:cs="Tahoma"/>
          <w:szCs w:val="18"/>
        </w:rPr>
      </w:pPr>
    </w:p>
    <w:p w14:paraId="4AC639B4" w14:textId="77777777" w:rsidR="005226FE" w:rsidRPr="00F6475C" w:rsidRDefault="005226FE" w:rsidP="005226FE">
      <w:pPr>
        <w:ind w:right="49"/>
        <w:rPr>
          <w:rFonts w:cs="Tahoma"/>
          <w:b/>
          <w:szCs w:val="18"/>
        </w:rPr>
      </w:pPr>
      <w:r w:rsidRPr="00F6475C">
        <w:rPr>
          <w:rFonts w:cs="Tahoma"/>
          <w:b/>
          <w:szCs w:val="18"/>
        </w:rPr>
        <w:t>ESTIMACIÓN DE LOS EGRESOS</w:t>
      </w:r>
    </w:p>
    <w:p w14:paraId="31A08E13" w14:textId="77777777" w:rsidR="005226FE" w:rsidRPr="00F6475C" w:rsidRDefault="005226FE" w:rsidP="005226FE">
      <w:pPr>
        <w:ind w:right="49"/>
        <w:rPr>
          <w:rFonts w:cs="Tahoma"/>
          <w:szCs w:val="18"/>
        </w:rPr>
      </w:pPr>
    </w:p>
    <w:p w14:paraId="77774704" w14:textId="1580C848" w:rsidR="005226FE" w:rsidRPr="00F6475C" w:rsidRDefault="005226FE" w:rsidP="005226FE">
      <w:pPr>
        <w:ind w:right="49"/>
        <w:rPr>
          <w:rFonts w:cs="Tahoma"/>
          <w:szCs w:val="18"/>
        </w:rPr>
      </w:pPr>
      <w:r w:rsidRPr="00B16ACA">
        <w:rPr>
          <w:rFonts w:cs="Tahoma"/>
          <w:szCs w:val="18"/>
        </w:rPr>
        <w:t>Para el año 202</w:t>
      </w:r>
      <w:r w:rsidR="003C2463">
        <w:rPr>
          <w:rFonts w:cs="Tahoma"/>
          <w:szCs w:val="18"/>
        </w:rPr>
        <w:t>6</w:t>
      </w:r>
      <w:r w:rsidRPr="00B16ACA">
        <w:rPr>
          <w:rFonts w:cs="Tahoma"/>
          <w:szCs w:val="18"/>
        </w:rPr>
        <w:t xml:space="preserve"> se estima tener un egreso por un monto de $ 1</w:t>
      </w:r>
      <w:r w:rsidR="003C2463">
        <w:rPr>
          <w:rFonts w:cs="Tahoma"/>
          <w:szCs w:val="18"/>
        </w:rPr>
        <w:t>4</w:t>
      </w:r>
      <w:r w:rsidRPr="00B16ACA">
        <w:rPr>
          <w:rFonts w:cs="Tahoma"/>
          <w:szCs w:val="18"/>
        </w:rPr>
        <w:t>4,</w:t>
      </w:r>
      <w:r w:rsidR="003C2463">
        <w:rPr>
          <w:rFonts w:cs="Tahoma"/>
          <w:szCs w:val="18"/>
        </w:rPr>
        <w:t>551</w:t>
      </w:r>
      <w:r w:rsidRPr="00B16ACA">
        <w:rPr>
          <w:rFonts w:cs="Tahoma"/>
          <w:szCs w:val="18"/>
        </w:rPr>
        <w:t>,</w:t>
      </w:r>
      <w:r w:rsidR="003C2463">
        <w:rPr>
          <w:rFonts w:cs="Tahoma"/>
          <w:szCs w:val="18"/>
        </w:rPr>
        <w:t>131</w:t>
      </w:r>
      <w:r w:rsidRPr="00B16ACA">
        <w:rPr>
          <w:rFonts w:cs="Tahoma"/>
          <w:szCs w:val="18"/>
        </w:rPr>
        <w:t xml:space="preserve">.00, (Ciento </w:t>
      </w:r>
      <w:r w:rsidR="003C2463">
        <w:rPr>
          <w:rFonts w:cs="Tahoma"/>
          <w:szCs w:val="18"/>
        </w:rPr>
        <w:t>cuarenta</w:t>
      </w:r>
      <w:r w:rsidRPr="00B16ACA">
        <w:rPr>
          <w:rFonts w:cs="Tahoma"/>
          <w:szCs w:val="18"/>
        </w:rPr>
        <w:t xml:space="preserve"> y cuatro millones </w:t>
      </w:r>
      <w:r w:rsidR="003C2463">
        <w:rPr>
          <w:rFonts w:cs="Tahoma"/>
          <w:szCs w:val="18"/>
        </w:rPr>
        <w:t>quinientos</w:t>
      </w:r>
      <w:r w:rsidRPr="00B16ACA">
        <w:rPr>
          <w:rFonts w:cs="Tahoma"/>
          <w:szCs w:val="18"/>
        </w:rPr>
        <w:t xml:space="preserve"> cincuenta y mil c</w:t>
      </w:r>
      <w:r w:rsidR="005066B4">
        <w:rPr>
          <w:rFonts w:cs="Tahoma"/>
          <w:szCs w:val="18"/>
        </w:rPr>
        <w:t>iento treinta y un</w:t>
      </w:r>
      <w:r w:rsidRPr="00B16ACA">
        <w:rPr>
          <w:rFonts w:cs="Tahoma"/>
          <w:szCs w:val="18"/>
        </w:rPr>
        <w:t xml:space="preserve"> pesos. 00/100 M.N), con los que se cubrirán las necesidades básicas y de crecimiento para el Municipio de Ahualulco del Sonido 13, S.L.P.</w:t>
      </w:r>
    </w:p>
    <w:p w14:paraId="35EC55AC" w14:textId="77777777" w:rsidR="005226FE" w:rsidRPr="000830A1" w:rsidRDefault="005226FE" w:rsidP="005226FE">
      <w:pPr>
        <w:ind w:right="49"/>
        <w:rPr>
          <w:rFonts w:cs="Tahoma"/>
          <w:szCs w:val="18"/>
        </w:rPr>
      </w:pPr>
    </w:p>
    <w:p w14:paraId="469F6CA5" w14:textId="77777777" w:rsidR="005226FE" w:rsidRPr="000830A1" w:rsidRDefault="005226FE" w:rsidP="005226FE">
      <w:pPr>
        <w:ind w:right="49"/>
        <w:rPr>
          <w:rFonts w:cs="Tahoma"/>
          <w:szCs w:val="18"/>
        </w:rPr>
      </w:pPr>
    </w:p>
    <w:p w14:paraId="6D17C284" w14:textId="77777777" w:rsidR="005226FE" w:rsidRPr="000830A1" w:rsidRDefault="005226FE" w:rsidP="005226FE">
      <w:pPr>
        <w:ind w:right="49"/>
        <w:rPr>
          <w:rFonts w:cs="Tahoma"/>
          <w:szCs w:val="18"/>
        </w:rPr>
      </w:pPr>
    </w:p>
    <w:p w14:paraId="438E3438" w14:textId="77777777" w:rsidR="005226FE" w:rsidRPr="000830A1" w:rsidRDefault="005226FE" w:rsidP="005226FE">
      <w:pPr>
        <w:ind w:right="49"/>
        <w:rPr>
          <w:rFonts w:cs="Tahoma"/>
          <w:szCs w:val="18"/>
        </w:rPr>
      </w:pPr>
    </w:p>
    <w:p w14:paraId="41762255" w14:textId="77777777" w:rsidR="005226FE" w:rsidRPr="000830A1" w:rsidRDefault="005226FE" w:rsidP="005226FE">
      <w:pPr>
        <w:ind w:right="49"/>
        <w:rPr>
          <w:rFonts w:cs="Tahoma"/>
          <w:szCs w:val="18"/>
        </w:rPr>
      </w:pPr>
    </w:p>
    <w:p w14:paraId="6C0FF67C" w14:textId="77777777" w:rsidR="005226FE" w:rsidRPr="000830A1" w:rsidRDefault="005226FE" w:rsidP="005226FE">
      <w:pPr>
        <w:ind w:right="49"/>
        <w:rPr>
          <w:rFonts w:cs="Tahoma"/>
          <w:szCs w:val="18"/>
        </w:rPr>
      </w:pPr>
    </w:p>
    <w:p w14:paraId="3B6FEA8F" w14:textId="77777777" w:rsidR="005226FE" w:rsidRDefault="005226FE" w:rsidP="005226FE">
      <w:pPr>
        <w:ind w:right="49"/>
        <w:rPr>
          <w:rFonts w:cs="Tahoma"/>
          <w:szCs w:val="18"/>
        </w:rPr>
      </w:pPr>
    </w:p>
    <w:p w14:paraId="4F863EFF" w14:textId="77777777" w:rsidR="005226FE" w:rsidRDefault="005226FE" w:rsidP="005226FE">
      <w:pPr>
        <w:ind w:right="49"/>
        <w:rPr>
          <w:rFonts w:cs="Tahoma"/>
          <w:szCs w:val="18"/>
        </w:rPr>
      </w:pPr>
    </w:p>
    <w:p w14:paraId="6C2BAEAD" w14:textId="77777777" w:rsidR="005226FE" w:rsidRDefault="005226FE" w:rsidP="005226FE">
      <w:pPr>
        <w:ind w:right="49"/>
        <w:rPr>
          <w:rFonts w:cs="Tahoma"/>
          <w:szCs w:val="18"/>
        </w:rPr>
      </w:pPr>
    </w:p>
    <w:p w14:paraId="62D90E38" w14:textId="77777777" w:rsidR="005226FE" w:rsidRDefault="005226FE" w:rsidP="005226FE">
      <w:pPr>
        <w:ind w:right="49"/>
        <w:rPr>
          <w:rFonts w:cs="Tahoma"/>
          <w:szCs w:val="18"/>
        </w:rPr>
      </w:pPr>
    </w:p>
    <w:p w14:paraId="3C035F6C" w14:textId="77777777" w:rsidR="005226FE" w:rsidRDefault="005226FE" w:rsidP="005226FE">
      <w:pPr>
        <w:ind w:right="49"/>
        <w:rPr>
          <w:rFonts w:cs="Tahoma"/>
          <w:szCs w:val="18"/>
        </w:rPr>
      </w:pPr>
    </w:p>
    <w:p w14:paraId="68708D58" w14:textId="77777777" w:rsidR="005226FE" w:rsidRDefault="005226FE" w:rsidP="005226FE">
      <w:pPr>
        <w:ind w:right="49"/>
        <w:rPr>
          <w:rFonts w:cs="Tahoma"/>
          <w:szCs w:val="18"/>
        </w:rPr>
      </w:pPr>
    </w:p>
    <w:p w14:paraId="40EB6460" w14:textId="77777777" w:rsidR="005226FE" w:rsidRDefault="005226FE" w:rsidP="005226FE">
      <w:pPr>
        <w:ind w:right="49"/>
        <w:rPr>
          <w:rFonts w:cs="Tahoma"/>
          <w:szCs w:val="18"/>
        </w:rPr>
      </w:pPr>
    </w:p>
    <w:p w14:paraId="217696EF" w14:textId="77777777" w:rsidR="005226FE" w:rsidRDefault="005226FE" w:rsidP="005226FE">
      <w:pPr>
        <w:ind w:right="49"/>
        <w:rPr>
          <w:rFonts w:cs="Tahoma"/>
          <w:szCs w:val="18"/>
        </w:rPr>
      </w:pPr>
    </w:p>
    <w:p w14:paraId="5D89236B" w14:textId="77777777" w:rsidR="005226FE" w:rsidRDefault="005226FE" w:rsidP="005226FE">
      <w:pPr>
        <w:ind w:right="49"/>
        <w:rPr>
          <w:rFonts w:cs="Tahoma"/>
          <w:szCs w:val="18"/>
        </w:rPr>
      </w:pPr>
    </w:p>
    <w:p w14:paraId="71209C7B" w14:textId="77777777" w:rsidR="005226FE" w:rsidRDefault="005226FE" w:rsidP="005226FE">
      <w:pPr>
        <w:ind w:right="49"/>
        <w:rPr>
          <w:rFonts w:cs="Tahoma"/>
          <w:szCs w:val="18"/>
        </w:rPr>
      </w:pPr>
    </w:p>
    <w:p w14:paraId="0B200802" w14:textId="77777777" w:rsidR="005226FE" w:rsidRDefault="005226FE" w:rsidP="005226FE">
      <w:pPr>
        <w:ind w:right="49"/>
        <w:rPr>
          <w:rFonts w:cs="Tahoma"/>
          <w:szCs w:val="18"/>
        </w:rPr>
      </w:pPr>
    </w:p>
    <w:p w14:paraId="66DFE8CD" w14:textId="77777777" w:rsidR="005226FE" w:rsidRDefault="005226FE" w:rsidP="005226FE">
      <w:pPr>
        <w:ind w:right="49"/>
        <w:rPr>
          <w:rFonts w:cs="Tahoma"/>
          <w:szCs w:val="18"/>
        </w:rPr>
      </w:pPr>
    </w:p>
    <w:p w14:paraId="36F2E387" w14:textId="77777777" w:rsidR="005226FE" w:rsidRPr="000830A1" w:rsidRDefault="005226FE" w:rsidP="005226FE">
      <w:pPr>
        <w:ind w:right="49"/>
        <w:rPr>
          <w:rFonts w:cs="Tahoma"/>
          <w:szCs w:val="18"/>
        </w:rPr>
      </w:pPr>
    </w:p>
    <w:p w14:paraId="1F0F90D4" w14:textId="77777777" w:rsidR="005226FE" w:rsidRPr="000830A1" w:rsidRDefault="005226FE" w:rsidP="005226FE">
      <w:pPr>
        <w:ind w:right="49"/>
        <w:rPr>
          <w:rFonts w:cs="Tahoma"/>
          <w:szCs w:val="18"/>
        </w:rPr>
      </w:pPr>
    </w:p>
    <w:p w14:paraId="3333E63D" w14:textId="77777777" w:rsidR="005226FE" w:rsidRPr="000830A1" w:rsidRDefault="005226FE" w:rsidP="005226FE">
      <w:pPr>
        <w:ind w:right="49"/>
        <w:rPr>
          <w:rFonts w:cs="Tahoma"/>
          <w:szCs w:val="18"/>
        </w:rPr>
        <w:sectPr w:rsidR="005226FE" w:rsidRPr="000830A1" w:rsidSect="005226FE">
          <w:headerReference w:type="even" r:id="rId8"/>
          <w:headerReference w:type="default" r:id="rId9"/>
          <w:footerReference w:type="even" r:id="rId10"/>
          <w:footerReference w:type="default" r:id="rId11"/>
          <w:headerReference w:type="first" r:id="rId12"/>
          <w:pgSz w:w="12240" w:h="15840"/>
          <w:pgMar w:top="1418" w:right="1418" w:bottom="1134" w:left="1701" w:header="709" w:footer="516" w:gutter="0"/>
          <w:pgNumType w:start="0"/>
          <w:cols w:space="708"/>
          <w:titlePg/>
          <w:docGrid w:linePitch="360"/>
        </w:sectPr>
      </w:pPr>
    </w:p>
    <w:p w14:paraId="6914881A" w14:textId="77777777" w:rsidR="005226FE" w:rsidRDefault="005226FE" w:rsidP="005226FE">
      <w:pPr>
        <w:jc w:val="center"/>
        <w:rPr>
          <w:rFonts w:cs="Tahoma"/>
          <w:b/>
          <w:smallCaps/>
          <w:sz w:val="32"/>
          <w:szCs w:val="32"/>
        </w:rPr>
      </w:pPr>
    </w:p>
    <w:p w14:paraId="53B63465" w14:textId="467837A8" w:rsidR="005226FE" w:rsidRPr="00F221C8" w:rsidRDefault="005226FE" w:rsidP="005226FE">
      <w:pPr>
        <w:jc w:val="center"/>
        <w:rPr>
          <w:rFonts w:cs="Tahoma"/>
          <w:b/>
          <w:smallCaps/>
          <w:sz w:val="28"/>
          <w:szCs w:val="32"/>
        </w:rPr>
      </w:pPr>
      <w:r w:rsidRPr="00F221C8">
        <w:rPr>
          <w:rFonts w:cs="Tahoma"/>
          <w:b/>
          <w:smallCaps/>
          <w:sz w:val="28"/>
          <w:szCs w:val="32"/>
        </w:rPr>
        <w:t xml:space="preserve">Presupuesto de Egresos para el Ejercicio Fiscal </w:t>
      </w:r>
      <w:r>
        <w:rPr>
          <w:rFonts w:cs="Tahoma"/>
          <w:b/>
          <w:smallCaps/>
          <w:sz w:val="28"/>
          <w:szCs w:val="32"/>
        </w:rPr>
        <w:t>202</w:t>
      </w:r>
      <w:r w:rsidR="005066B4">
        <w:rPr>
          <w:rFonts w:cs="Tahoma"/>
          <w:b/>
          <w:smallCaps/>
          <w:sz w:val="28"/>
          <w:szCs w:val="32"/>
        </w:rPr>
        <w:t>6</w:t>
      </w:r>
      <w:r w:rsidRPr="00F221C8">
        <w:rPr>
          <w:rFonts w:cs="Tahoma"/>
          <w:b/>
          <w:smallCaps/>
          <w:sz w:val="28"/>
          <w:szCs w:val="32"/>
        </w:rPr>
        <w:t xml:space="preserve"> del Municipio de </w:t>
      </w:r>
      <w:r>
        <w:rPr>
          <w:rFonts w:cs="Tahoma"/>
          <w:b/>
          <w:smallCaps/>
          <w:sz w:val="28"/>
          <w:szCs w:val="32"/>
        </w:rPr>
        <w:t>Ahualulco Del Sonido 13</w:t>
      </w:r>
      <w:r w:rsidRPr="00F221C8">
        <w:rPr>
          <w:rFonts w:cs="Tahoma"/>
          <w:b/>
          <w:smallCaps/>
          <w:sz w:val="28"/>
          <w:szCs w:val="32"/>
        </w:rPr>
        <w:t>, S.L.P.</w:t>
      </w:r>
    </w:p>
    <w:p w14:paraId="1004F690" w14:textId="77777777" w:rsidR="005226FE" w:rsidRPr="00065D72" w:rsidRDefault="005226FE" w:rsidP="005226FE">
      <w:pPr>
        <w:pStyle w:val="Texto"/>
        <w:spacing w:after="0" w:line="240" w:lineRule="auto"/>
        <w:ind w:firstLine="0"/>
        <w:jc w:val="left"/>
        <w:rPr>
          <w:rFonts w:ascii="Tahoma" w:hAnsi="Tahoma" w:cs="Tahoma"/>
          <w:b/>
          <w:bCs/>
          <w:color w:val="000000"/>
        </w:rPr>
      </w:pPr>
    </w:p>
    <w:p w14:paraId="2973AD0F" w14:textId="3A370151" w:rsidR="005226FE" w:rsidRPr="00065D72" w:rsidRDefault="005226FE" w:rsidP="005226FE">
      <w:pPr>
        <w:pStyle w:val="Texto"/>
        <w:spacing w:after="0" w:line="240" w:lineRule="auto"/>
        <w:ind w:firstLine="0"/>
        <w:jc w:val="left"/>
        <w:rPr>
          <w:rFonts w:ascii="Tahoma" w:hAnsi="Tahoma" w:cs="Tahoma"/>
          <w:b/>
          <w:bCs/>
          <w:color w:val="000000"/>
          <w:sz w:val="22"/>
        </w:rPr>
      </w:pPr>
      <w:r w:rsidRPr="00065D72">
        <w:rPr>
          <w:rFonts w:ascii="Tahoma" w:hAnsi="Tahoma" w:cs="Tahoma"/>
          <w:b/>
          <w:bCs/>
          <w:color w:val="000000"/>
          <w:sz w:val="22"/>
        </w:rPr>
        <w:t>ÚNICO. Se aprueba el Presupuesto de Egresos del Municipio d</w:t>
      </w:r>
      <w:r>
        <w:rPr>
          <w:rFonts w:ascii="Tahoma" w:hAnsi="Tahoma" w:cs="Tahoma"/>
          <w:b/>
          <w:bCs/>
          <w:color w:val="000000"/>
          <w:sz w:val="22"/>
        </w:rPr>
        <w:t>e Ahualulco del Sonido</w:t>
      </w:r>
      <w:r w:rsidRPr="00065D72">
        <w:rPr>
          <w:rFonts w:ascii="Tahoma" w:hAnsi="Tahoma" w:cs="Tahoma"/>
          <w:b/>
          <w:bCs/>
          <w:color w:val="000000"/>
          <w:sz w:val="22"/>
        </w:rPr>
        <w:t xml:space="preserve">, S.L.P. para el Ejercicio Fiscal </w:t>
      </w:r>
      <w:r>
        <w:rPr>
          <w:rFonts w:ascii="Tahoma" w:hAnsi="Tahoma" w:cs="Tahoma"/>
          <w:b/>
          <w:bCs/>
          <w:color w:val="000000"/>
          <w:sz w:val="22"/>
        </w:rPr>
        <w:t>202</w:t>
      </w:r>
      <w:r w:rsidR="005066B4">
        <w:rPr>
          <w:rFonts w:ascii="Tahoma" w:hAnsi="Tahoma" w:cs="Tahoma"/>
          <w:b/>
          <w:bCs/>
          <w:color w:val="000000"/>
          <w:sz w:val="22"/>
        </w:rPr>
        <w:t>6</w:t>
      </w:r>
      <w:r w:rsidRPr="00065D72">
        <w:rPr>
          <w:rFonts w:ascii="Tahoma" w:hAnsi="Tahoma" w:cs="Tahoma"/>
          <w:b/>
          <w:bCs/>
          <w:color w:val="000000"/>
          <w:sz w:val="22"/>
        </w:rPr>
        <w:t>, para quedar como sigue:</w:t>
      </w:r>
    </w:p>
    <w:p w14:paraId="55C2DB82" w14:textId="77777777" w:rsidR="005226FE" w:rsidRPr="00065D72" w:rsidRDefault="005226FE" w:rsidP="005226FE">
      <w:pPr>
        <w:pStyle w:val="Texto"/>
        <w:spacing w:after="0" w:line="240" w:lineRule="auto"/>
        <w:ind w:firstLine="0"/>
        <w:jc w:val="left"/>
        <w:rPr>
          <w:rFonts w:ascii="Tahoma" w:hAnsi="Tahoma" w:cs="Tahoma"/>
          <w:b/>
          <w:bCs/>
          <w:color w:val="000000"/>
          <w:sz w:val="22"/>
        </w:rPr>
      </w:pPr>
    </w:p>
    <w:p w14:paraId="2F6BF9DF" w14:textId="77777777" w:rsidR="005226FE" w:rsidRPr="0033702F" w:rsidRDefault="005226FE" w:rsidP="005226FE">
      <w:pPr>
        <w:pStyle w:val="Ttulo1"/>
        <w:jc w:val="center"/>
        <w:rPr>
          <w:sz w:val="22"/>
          <w:szCs w:val="22"/>
        </w:rPr>
      </w:pPr>
      <w:r w:rsidRPr="0033702F">
        <w:rPr>
          <w:sz w:val="22"/>
          <w:szCs w:val="22"/>
        </w:rPr>
        <w:t>TÍTULO PRIMERO</w:t>
      </w:r>
    </w:p>
    <w:p w14:paraId="5C5DAC36" w14:textId="77777777" w:rsidR="005226FE" w:rsidRPr="0033702F" w:rsidRDefault="005226FE" w:rsidP="005226FE">
      <w:pPr>
        <w:pStyle w:val="Ttulo1"/>
        <w:jc w:val="center"/>
        <w:rPr>
          <w:sz w:val="22"/>
          <w:szCs w:val="22"/>
        </w:rPr>
      </w:pPr>
      <w:r w:rsidRPr="0033702F">
        <w:rPr>
          <w:sz w:val="22"/>
          <w:szCs w:val="22"/>
        </w:rPr>
        <w:t>DE LAS ASIGNACIONES DEL PRESUPUESTO DE EGRESOS DEL MUNICIPIO</w:t>
      </w:r>
    </w:p>
    <w:p w14:paraId="10A48968" w14:textId="77777777" w:rsidR="005226FE" w:rsidRPr="00BD6526" w:rsidRDefault="005226FE" w:rsidP="005226FE">
      <w:pPr>
        <w:pStyle w:val="Texto"/>
        <w:spacing w:after="0" w:line="240" w:lineRule="auto"/>
        <w:ind w:firstLine="0"/>
        <w:jc w:val="left"/>
        <w:rPr>
          <w:rFonts w:ascii="Tahoma" w:hAnsi="Tahoma" w:cs="Tahoma"/>
          <w:b/>
          <w:bCs/>
          <w:color w:val="000000"/>
          <w:sz w:val="22"/>
        </w:rPr>
      </w:pPr>
    </w:p>
    <w:p w14:paraId="133822F1" w14:textId="77777777" w:rsidR="005226FE" w:rsidRPr="0033702F" w:rsidRDefault="005226FE" w:rsidP="005226FE">
      <w:pPr>
        <w:pStyle w:val="Ttulo2"/>
      </w:pPr>
      <w:r w:rsidRPr="0033702F">
        <w:t>CAPÍTULO I</w:t>
      </w:r>
    </w:p>
    <w:p w14:paraId="6BA127F4" w14:textId="77777777" w:rsidR="005226FE" w:rsidRPr="0033702F" w:rsidRDefault="005226FE" w:rsidP="005226FE">
      <w:pPr>
        <w:pStyle w:val="Ttulo2"/>
      </w:pPr>
      <w:r w:rsidRPr="0033702F">
        <w:t>Disposiciones generales</w:t>
      </w:r>
    </w:p>
    <w:p w14:paraId="2086A285" w14:textId="77777777" w:rsidR="005226FE" w:rsidRPr="00BA1D4B" w:rsidRDefault="005226FE" w:rsidP="005226FE">
      <w:pPr>
        <w:rPr>
          <w:rFonts w:cs="Tahoma"/>
          <w:sz w:val="22"/>
          <w:lang w:val="es-ES_tradnl"/>
        </w:rPr>
      </w:pPr>
    </w:p>
    <w:p w14:paraId="68158AED" w14:textId="34C600FE" w:rsidR="005226FE" w:rsidRPr="00BA1D4B" w:rsidRDefault="005226FE" w:rsidP="005226FE">
      <w:r w:rsidRPr="00BA1D4B">
        <w:t>Artículo</w:t>
      </w:r>
      <w:r>
        <w:t xml:space="preserve"> 1</w:t>
      </w:r>
      <w:r w:rsidRPr="00BA1D4B">
        <w:t xml:space="preserve">. El presente </w:t>
      </w:r>
      <w:r>
        <w:t>presupuesto de egresos</w:t>
      </w:r>
      <w:r w:rsidRPr="00BA1D4B">
        <w:t xml:space="preserve"> tiene por objeto regular la asignación, ejercicio, control y evaluación del gasto público municipal para el ejercicio fiscal de </w:t>
      </w:r>
      <w:r>
        <w:t>202</w:t>
      </w:r>
      <w:r w:rsidR="005066B4">
        <w:t>6</w:t>
      </w:r>
      <w:r>
        <w:t>,</w:t>
      </w:r>
      <w:r w:rsidRPr="00BA1D4B">
        <w:t xml:space="preserve"> </w:t>
      </w:r>
      <w:r>
        <w:t>de conformidad con los</w:t>
      </w:r>
      <w:r w:rsidRPr="00BA1D4B">
        <w:t xml:space="preserve"> artículo</w:t>
      </w:r>
      <w:r>
        <w:t>s</w:t>
      </w:r>
      <w:r w:rsidRPr="00BA1D4B">
        <w:t xml:space="preserve"> 115</w:t>
      </w:r>
      <w:r>
        <w:t>, 126, 127, y 134</w:t>
      </w:r>
      <w:r w:rsidRPr="00BA1D4B">
        <w:t xml:space="preserve"> de la Constitución Política de los Estados Unidos Mexicanos; </w:t>
      </w:r>
      <w:r w:rsidRPr="00933E25">
        <w:t xml:space="preserve">1, 2, 48, 54, 60, 61, 62, 63, 64, </w:t>
      </w:r>
      <w:r>
        <w:t xml:space="preserve">65, </w:t>
      </w:r>
      <w:r w:rsidRPr="00933E25">
        <w:t>66</w:t>
      </w:r>
      <w:r>
        <w:t xml:space="preserve">, </w:t>
      </w:r>
      <w:r w:rsidRPr="00BA1D4B">
        <w:t>71, 75, 76, 78, 79, 80, 81, 84 y 85</w:t>
      </w:r>
      <w:r>
        <w:t xml:space="preserve"> </w:t>
      </w:r>
      <w:r w:rsidRPr="00933E25">
        <w:t>de la Ley General de Contabilidad Gubernamental; 1, 8, 10, 11, 14, 15, 17, 18, 19, 20, 21 y demás relativos de la Ley de Disciplina Fin</w:t>
      </w:r>
      <w:r w:rsidRPr="00BA1D4B">
        <w:t xml:space="preserve">anciera de las Entidades Federativas y los Municipios; </w:t>
      </w:r>
      <w:r w:rsidRPr="00011631">
        <w:t xml:space="preserve">capítulos I y V de la Ley de Coordinación </w:t>
      </w:r>
      <w:r w:rsidRPr="0092518D">
        <w:t>Fiscal; Lineamientos para la construcción y diseño de indicadores de desempeño mediante la Metodología de Marco Lógico del Consejo Nacional de Armonización Contable (CONAC); el Acuerdo por el que se emite la clasificación programática del CONAC; 85 y 110 de la Ley Federal de Presupuesto y</w:t>
      </w:r>
      <w:r w:rsidRPr="00011631">
        <w:t xml:space="preserve"> Responsabilidad Hacendaria;</w:t>
      </w:r>
      <w:r>
        <w:t xml:space="preserve"> </w:t>
      </w:r>
      <w:r w:rsidRPr="00011631">
        <w:t xml:space="preserve">114, fracción IV, antepenúltimo párrafo, y 115, segundo párrafo, </w:t>
      </w:r>
      <w:r>
        <w:t>133 y 135</w:t>
      </w:r>
      <w:r w:rsidRPr="00011631">
        <w:t xml:space="preserve"> de la Constitución Política del Estado de San Luis Potosí; 1, </w:t>
      </w:r>
      <w:r w:rsidRPr="006B2B9A">
        <w:t>2, 4, 6, 17, 18</w:t>
      </w:r>
      <w:r w:rsidRPr="007E2852">
        <w:t xml:space="preserve">, 19, </w:t>
      </w:r>
      <w:r w:rsidRPr="00E20F43">
        <w:t xml:space="preserve">23 Quinque, </w:t>
      </w:r>
      <w:r w:rsidRPr="002857BB">
        <w:t xml:space="preserve">24, 25, 26, 27, 30, </w:t>
      </w:r>
      <w:r w:rsidRPr="005510A7">
        <w:t xml:space="preserve">31, 32, 33, 34, </w:t>
      </w:r>
      <w:r w:rsidRPr="002D6F1B">
        <w:t xml:space="preserve">35, 37, </w:t>
      </w:r>
      <w:r>
        <w:t xml:space="preserve">38, fracciones IV y VIII, </w:t>
      </w:r>
      <w:r w:rsidRPr="009B6B41">
        <w:t xml:space="preserve">41, 42, </w:t>
      </w:r>
      <w:r w:rsidRPr="00EB6F12">
        <w:t xml:space="preserve">43, 44, 45, </w:t>
      </w:r>
      <w:r w:rsidRPr="006E579F">
        <w:t xml:space="preserve">47, 48, 50, 51, </w:t>
      </w:r>
      <w:r w:rsidRPr="00C4360A">
        <w:t xml:space="preserve">52, 54, </w:t>
      </w:r>
      <w:r w:rsidRPr="006517D6">
        <w:t xml:space="preserve">55, </w:t>
      </w:r>
      <w:r w:rsidRPr="00A13D62">
        <w:t>56, 57, 58, 59, 60, 61, 62</w:t>
      </w:r>
      <w:r w:rsidRPr="00FF1551">
        <w:t>, 64</w:t>
      </w:r>
      <w:r w:rsidRPr="00B732FD">
        <w:t xml:space="preserve">, 73, </w:t>
      </w:r>
      <w:r w:rsidRPr="00B923A4">
        <w:t>79</w:t>
      </w:r>
      <w:r w:rsidRPr="007A44A7">
        <w:t>, 80, 82 y demás relativos</w:t>
      </w:r>
      <w:r w:rsidRPr="00BA1D4B">
        <w:t xml:space="preserve"> de la Ley de Presupuesto y </w:t>
      </w:r>
      <w:r w:rsidRPr="00FA2EC4">
        <w:t xml:space="preserve">Responsabilidad Hacendaria del Estado y Municipios de San Luis Potosí; 29, 31, inciso b, fracción IX, </w:t>
      </w:r>
      <w:r>
        <w:t xml:space="preserve">70, fracción I, 75, fracción III, </w:t>
      </w:r>
      <w:r w:rsidRPr="00DF2D30">
        <w:t xml:space="preserve">81, </w:t>
      </w:r>
      <w:r>
        <w:t xml:space="preserve">fracciones X, </w:t>
      </w:r>
      <w:r w:rsidRPr="00DF2D30">
        <w:t>XII,</w:t>
      </w:r>
      <w:r>
        <w:t xml:space="preserve"> y XIV,</w:t>
      </w:r>
      <w:r w:rsidRPr="00DF2D30">
        <w:t xml:space="preserve"> 86, fracciones II,</w:t>
      </w:r>
      <w:r>
        <w:t xml:space="preserve"> III, </w:t>
      </w:r>
      <w:r w:rsidRPr="00DF2D30">
        <w:t xml:space="preserve"> V, </w:t>
      </w:r>
      <w:r>
        <w:t xml:space="preserve">VIII, y </w:t>
      </w:r>
      <w:r w:rsidRPr="00750F0C">
        <w:t>XXXIX</w:t>
      </w:r>
      <w:r>
        <w:t>, 115</w:t>
      </w:r>
      <w:r w:rsidRPr="00DF2D30">
        <w:t xml:space="preserve"> </w:t>
      </w:r>
      <w:r>
        <w:t xml:space="preserve">y 120 </w:t>
      </w:r>
      <w:r w:rsidRPr="00DF2D30">
        <w:t xml:space="preserve">de la Ley Orgánica del Municipio Libre del Estado de San Luis Potosí; </w:t>
      </w:r>
      <w:r w:rsidRPr="00193D75">
        <w:t xml:space="preserve">7 de la Ley de Hacienda para los Municipios del Estado de San Luis Potosí; </w:t>
      </w:r>
      <w:r w:rsidRPr="00610E54">
        <w:t xml:space="preserve">21 y 22, de la Ley de Planeación del Estado y Municipios de San Luis Potosí; </w:t>
      </w:r>
      <w:r w:rsidRPr="000F67E3">
        <w:t xml:space="preserve">1, 2, 9, fracción IX,  13, fracción VII, </w:t>
      </w:r>
      <w:r w:rsidRPr="001D7204">
        <w:t xml:space="preserve">y 14, fracción VI, de la Ley de Deuda Pública del Estado y Municipios de San Luis Potosí; </w:t>
      </w:r>
      <w:r w:rsidRPr="006D3715">
        <w:t xml:space="preserve">1, 8, </w:t>
      </w:r>
      <w:r w:rsidRPr="00ED71A5">
        <w:t xml:space="preserve">9, </w:t>
      </w:r>
      <w:r w:rsidRPr="006D3715">
        <w:t>1</w:t>
      </w:r>
      <w:r w:rsidRPr="00E62C2E">
        <w:t xml:space="preserve">0, </w:t>
      </w:r>
      <w:r w:rsidRPr="00ED71A5">
        <w:t xml:space="preserve">11, 12, </w:t>
      </w:r>
      <w:r w:rsidRPr="00E62C2E">
        <w:t xml:space="preserve">17, 20 y 23 de la Ley Reglamentaria del Artículo 133 de la Constitución Política del Estado Libre y Soberano de San Luis Potosí en Materia de Remuneraciones; 1, 7, 8, 12, 14, 15, 16 22, y 23 de la Ley de Adquisiciones del Estado de San Luis Potosí; 1, 8, 18, 19, 32, 33, 34, 36, y 37 de la Ley de Obras Públicas y Servicios Relacionados con las Mismas del Estado de San Luis Potosí; </w:t>
      </w:r>
      <w:r w:rsidRPr="00BA1D4B">
        <w:t xml:space="preserve">y las demás disposiciones aplicables a la materia. </w:t>
      </w:r>
    </w:p>
    <w:p w14:paraId="1D7F924C" w14:textId="77777777" w:rsidR="005226FE" w:rsidRPr="00BA1D4B" w:rsidRDefault="005226FE" w:rsidP="005226FE">
      <w:pPr>
        <w:rPr>
          <w:color w:val="000000"/>
        </w:rPr>
      </w:pPr>
    </w:p>
    <w:p w14:paraId="421C2C2D" w14:textId="77777777" w:rsidR="005226FE" w:rsidRPr="00BA1D4B" w:rsidRDefault="005226FE" w:rsidP="005226FE">
      <w:pPr>
        <w:rPr>
          <w:color w:val="000000"/>
        </w:rPr>
      </w:pPr>
      <w:r w:rsidRPr="00BA1D4B">
        <w:rPr>
          <w:color w:val="000000"/>
        </w:rPr>
        <w:t>En la ejecución del gasto público de las dependencias y entidades, deberán considerar como único eje articulador el Plan Municipal de Desarrollo tomando en cuenta los compromisos, los objetivos y las metas contenidos en el mismo.</w:t>
      </w:r>
    </w:p>
    <w:p w14:paraId="4DD78786" w14:textId="77777777" w:rsidR="005226FE" w:rsidRDefault="005226FE" w:rsidP="005226FE">
      <w:pPr>
        <w:rPr>
          <w:color w:val="000000"/>
        </w:rPr>
      </w:pPr>
    </w:p>
    <w:p w14:paraId="6076FCF7" w14:textId="7D01BE84" w:rsidR="005226FE" w:rsidRPr="00AC6F2B" w:rsidRDefault="005226FE" w:rsidP="005226FE">
      <w:pPr>
        <w:rPr>
          <w:color w:val="000000"/>
        </w:rPr>
      </w:pPr>
      <w:r w:rsidRPr="00BA1D4B">
        <w:rPr>
          <w:color w:val="000000"/>
        </w:rPr>
        <w:t xml:space="preserve">Será responsabilidad de la Tesorería </w:t>
      </w:r>
      <w:r w:rsidR="0021046F" w:rsidRPr="00BA1D4B">
        <w:rPr>
          <w:color w:val="000000"/>
        </w:rPr>
        <w:t>Municipal y</w:t>
      </w:r>
      <w:r w:rsidRPr="00BA1D4B">
        <w:rPr>
          <w:color w:val="000000"/>
        </w:rPr>
        <w:t xml:space="preserve"> de la Contraloría del Municipio</w:t>
      </w:r>
      <w:r w:rsidRPr="00BA1D4B">
        <w:rPr>
          <w:rStyle w:val="Refdecomentario"/>
          <w:rFonts w:cs="Tahoma"/>
          <w:szCs w:val="20"/>
          <w:lang w:val="es-ES_tradnl"/>
        </w:rPr>
        <w:t>,</w:t>
      </w:r>
      <w:r w:rsidRPr="00BA1D4B">
        <w:rPr>
          <w:color w:val="000000"/>
        </w:rPr>
        <w:t xml:space="preserve"> en el ámbito de sus respectivas competencias, cumplir y hacer cumplir las disposiciones establecidas en el presente </w:t>
      </w:r>
      <w:r>
        <w:rPr>
          <w:color w:val="000000"/>
        </w:rPr>
        <w:t>presupuesto</w:t>
      </w:r>
      <w:r w:rsidRPr="00BA1D4B">
        <w:rPr>
          <w:color w:val="000000"/>
        </w:rPr>
        <w:t>, así como dete</w:t>
      </w:r>
      <w:r w:rsidRPr="00AC6F2B">
        <w:rPr>
          <w:color w:val="000000"/>
        </w:rPr>
        <w:t>rminar las normas y procedimientos administrativos tendientes a armonizar, transparentar, racionalizar y llevar a cabo un mejor control de gasto público municipal.</w:t>
      </w:r>
    </w:p>
    <w:p w14:paraId="4FD36F0A" w14:textId="77777777" w:rsidR="005226FE" w:rsidRDefault="005226FE" w:rsidP="005226FE"/>
    <w:p w14:paraId="7D57AE44" w14:textId="77777777" w:rsidR="005226FE" w:rsidRDefault="005226FE" w:rsidP="005226FE">
      <w:pPr>
        <w:rPr>
          <w:color w:val="000000"/>
        </w:rPr>
      </w:pPr>
      <w:r w:rsidRPr="00285792">
        <w:t>La interpretación del presente Presupuesto de Egresos para efectos administrativos y exclusivamente en el ámbito de competencia del Presidente Municipal, corresponde a la Tesorería Municipal y a la Contraloría interna del Municipio, en el ámbito de sus atribuciones, conforme a las disposiciones establecidas en la Ley de Presupuesto y Responsabilidad Hacendaria del Estado y Municipios de San Luis Potosí, y demás ordenamientos aplicables.</w:t>
      </w:r>
      <w:r w:rsidRPr="00285792">
        <w:rPr>
          <w:rStyle w:val="Refdecomentario"/>
          <w:rFonts w:cs="Tahoma"/>
          <w:szCs w:val="20"/>
          <w:lang w:val="es-ES_tradnl" w:eastAsia="es-ES"/>
        </w:rPr>
        <w:t> </w:t>
      </w:r>
      <w:r w:rsidRPr="00285792">
        <w:t>Lo anterior, sin perjuicio de la interpretación que corresponda a otras autoridades en el ámbito de sus respectivas competencias.</w:t>
      </w:r>
    </w:p>
    <w:p w14:paraId="27C56C87" w14:textId="77777777" w:rsidR="005226FE" w:rsidRDefault="005226FE" w:rsidP="005226FE">
      <w:pPr>
        <w:pStyle w:val="Prrafodelista"/>
        <w:ind w:left="0"/>
        <w:rPr>
          <w:rFonts w:cs="Tahoma"/>
          <w:color w:val="000000"/>
          <w:sz w:val="20"/>
          <w:szCs w:val="20"/>
        </w:rPr>
      </w:pPr>
    </w:p>
    <w:p w14:paraId="5BE13A67" w14:textId="77777777" w:rsidR="005226FE" w:rsidRPr="00BA1D4B" w:rsidRDefault="005226FE" w:rsidP="005226FE">
      <w:pPr>
        <w:pStyle w:val="Prrafodelista"/>
        <w:ind w:left="0"/>
        <w:rPr>
          <w:rFonts w:cs="Tahoma"/>
          <w:color w:val="000000"/>
          <w:sz w:val="20"/>
          <w:szCs w:val="20"/>
        </w:rPr>
      </w:pPr>
      <w:r w:rsidRPr="00BA1D4B">
        <w:rPr>
          <w:rFonts w:cs="Tahoma"/>
          <w:color w:val="000000"/>
          <w:sz w:val="20"/>
          <w:szCs w:val="20"/>
        </w:rPr>
        <w:t xml:space="preserve">Artículo 2. </w:t>
      </w:r>
      <w:r>
        <w:rPr>
          <w:rFonts w:cs="Tahoma"/>
          <w:color w:val="000000"/>
          <w:sz w:val="20"/>
          <w:szCs w:val="20"/>
        </w:rPr>
        <w:t>Para los efectos de este Presupuesto</w:t>
      </w:r>
      <w:r w:rsidRPr="00BA1D4B">
        <w:rPr>
          <w:rFonts w:cs="Tahoma"/>
          <w:color w:val="000000"/>
          <w:sz w:val="20"/>
          <w:szCs w:val="20"/>
        </w:rPr>
        <w:t xml:space="preserve"> se entenderá por:</w:t>
      </w:r>
    </w:p>
    <w:p w14:paraId="6A8A6692" w14:textId="77777777" w:rsidR="005226FE" w:rsidRPr="00CC4491" w:rsidRDefault="005226FE" w:rsidP="005226FE">
      <w:pPr>
        <w:pStyle w:val="Prrafodelista"/>
        <w:ind w:left="0"/>
        <w:rPr>
          <w:rFonts w:cs="Tahoma"/>
          <w:color w:val="000000"/>
          <w:sz w:val="20"/>
          <w:szCs w:val="20"/>
        </w:rPr>
      </w:pPr>
    </w:p>
    <w:p w14:paraId="5A8DD11E" w14:textId="77777777" w:rsidR="005226FE" w:rsidRPr="00B6068A" w:rsidRDefault="005226FE" w:rsidP="005226FE">
      <w:pPr>
        <w:pStyle w:val="Prrafodelista"/>
        <w:numPr>
          <w:ilvl w:val="0"/>
          <w:numId w:val="1"/>
        </w:numPr>
        <w:spacing w:line="252" w:lineRule="auto"/>
        <w:ind w:left="851" w:hanging="851"/>
        <w:rPr>
          <w:rFonts w:cs="Tahoma"/>
          <w:sz w:val="20"/>
          <w:szCs w:val="20"/>
        </w:rPr>
      </w:pPr>
      <w:r w:rsidRPr="00067070">
        <w:rPr>
          <w:rFonts w:cs="Tahoma"/>
          <w:b/>
          <w:sz w:val="20"/>
          <w:szCs w:val="20"/>
        </w:rPr>
        <w:t>Adecuaciones Presupuestarias</w:t>
      </w:r>
      <w:r w:rsidRPr="00B6068A">
        <w:rPr>
          <w:rFonts w:cs="Tahoma"/>
          <w:sz w:val="20"/>
          <w:szCs w:val="20"/>
        </w:rPr>
        <w:t>:</w:t>
      </w:r>
      <w:r w:rsidRPr="00067070">
        <w:rPr>
          <w:rFonts w:cs="Tahoma"/>
          <w:b/>
          <w:sz w:val="20"/>
          <w:szCs w:val="20"/>
        </w:rPr>
        <w:t xml:space="preserve"> </w:t>
      </w:r>
      <w:r w:rsidRPr="00067070">
        <w:rPr>
          <w:rFonts w:cs="Tahoma"/>
          <w:sz w:val="20"/>
          <w:szCs w:val="20"/>
        </w:rPr>
        <w:t>Las modificaciones a los calendarios presupuestales, las ampliaciones y reducciones al Presupuesto de Egresos del Municipio mediante movimientos compensados y las liberaciones anticipadas de recursos públicos calendarizados realizadas a través de la Tesorería Municipal, siempre que permitan un mejor cumplimiento de los objetivos y metas de los programas presupuestarios a cargo de los Ejecutores de</w:t>
      </w:r>
      <w:r>
        <w:rPr>
          <w:rFonts w:cs="Tahoma"/>
          <w:sz w:val="20"/>
          <w:szCs w:val="20"/>
        </w:rPr>
        <w:t>l</w:t>
      </w:r>
      <w:r w:rsidRPr="00067070">
        <w:rPr>
          <w:rFonts w:cs="Tahoma"/>
          <w:sz w:val="20"/>
          <w:szCs w:val="20"/>
        </w:rPr>
        <w:t xml:space="preserve"> Gasto.</w:t>
      </w:r>
    </w:p>
    <w:p w14:paraId="0D9C6330" w14:textId="77777777" w:rsidR="005226FE" w:rsidRDefault="005226FE" w:rsidP="005226FE">
      <w:pPr>
        <w:pStyle w:val="Prrafodelista"/>
        <w:numPr>
          <w:ilvl w:val="0"/>
          <w:numId w:val="1"/>
        </w:numPr>
        <w:spacing w:line="252" w:lineRule="auto"/>
        <w:ind w:left="851" w:hanging="851"/>
        <w:rPr>
          <w:rFonts w:cs="Tahoma"/>
          <w:color w:val="000000"/>
          <w:sz w:val="20"/>
          <w:szCs w:val="20"/>
        </w:rPr>
      </w:pPr>
      <w:r w:rsidRPr="00067070">
        <w:rPr>
          <w:rFonts w:cs="Tahoma"/>
          <w:b/>
          <w:color w:val="000000"/>
          <w:sz w:val="20"/>
          <w:szCs w:val="20"/>
        </w:rPr>
        <w:t>Adeudos de Ejercicios Fiscales Anteriores (ADEFAS)</w:t>
      </w:r>
      <w:r w:rsidRPr="00B6068A">
        <w:rPr>
          <w:rFonts w:cs="Tahoma"/>
          <w:color w:val="000000"/>
          <w:sz w:val="20"/>
          <w:szCs w:val="20"/>
        </w:rPr>
        <w:t>:</w:t>
      </w:r>
      <w:r w:rsidRPr="00067070">
        <w:rPr>
          <w:rFonts w:cs="Tahoma"/>
          <w:b/>
          <w:color w:val="000000"/>
          <w:sz w:val="20"/>
          <w:szCs w:val="20"/>
        </w:rPr>
        <w:t xml:space="preserve"> </w:t>
      </w:r>
      <w:r>
        <w:rPr>
          <w:rFonts w:cs="Tahoma"/>
          <w:color w:val="000000"/>
          <w:sz w:val="20"/>
          <w:szCs w:val="20"/>
        </w:rPr>
        <w:t xml:space="preserve">Conjunto de obligaciones contraídas, devengadas, contabilizadas y autorizadas dentro de las asignaciones presupuestarias que no fueron liquidadas a la </w:t>
      </w:r>
      <w:r>
        <w:rPr>
          <w:rFonts w:cs="Tahoma"/>
          <w:color w:val="000000"/>
          <w:sz w:val="20"/>
          <w:szCs w:val="20"/>
        </w:rPr>
        <w:lastRenderedPageBreak/>
        <w:t>terminación o cierre del ejercicio fiscal correspondiente y que son transferidas al ejercicio corriente para su liquidación.</w:t>
      </w:r>
    </w:p>
    <w:p w14:paraId="4395E282" w14:textId="77777777" w:rsidR="005226FE" w:rsidRDefault="005226FE" w:rsidP="005226FE">
      <w:pPr>
        <w:pStyle w:val="Prrafodelista"/>
        <w:numPr>
          <w:ilvl w:val="0"/>
          <w:numId w:val="1"/>
        </w:numPr>
        <w:spacing w:line="252" w:lineRule="auto"/>
        <w:ind w:left="851" w:hanging="851"/>
        <w:rPr>
          <w:rFonts w:cs="Tahoma"/>
          <w:color w:val="000000"/>
          <w:sz w:val="20"/>
          <w:szCs w:val="20"/>
        </w:rPr>
      </w:pPr>
      <w:r w:rsidRPr="00B6068A">
        <w:rPr>
          <w:rFonts w:cs="Tahoma"/>
          <w:b/>
          <w:color w:val="000000"/>
          <w:sz w:val="20"/>
          <w:szCs w:val="20"/>
        </w:rPr>
        <w:t>Amortización de la Deuda y Disminución de Pasivos</w:t>
      </w:r>
      <w:r w:rsidRPr="00BA1D4B">
        <w:rPr>
          <w:rFonts w:cs="Tahoma"/>
          <w:color w:val="000000"/>
          <w:sz w:val="20"/>
          <w:szCs w:val="20"/>
        </w:rPr>
        <w:t>: Representa la cancelación mediante pago o cualquier forma por la cual se extinga la obligación principal de los pasivos contraídos por el Gobierno Municipal.</w:t>
      </w:r>
    </w:p>
    <w:p w14:paraId="681F664C" w14:textId="77777777" w:rsidR="005226FE" w:rsidRPr="00373D0E" w:rsidRDefault="005226FE" w:rsidP="005226FE">
      <w:pPr>
        <w:pStyle w:val="Prrafodelista"/>
        <w:numPr>
          <w:ilvl w:val="0"/>
          <w:numId w:val="1"/>
        </w:numPr>
        <w:spacing w:line="252" w:lineRule="auto"/>
        <w:ind w:left="851" w:hanging="851"/>
        <w:rPr>
          <w:rFonts w:cs="Tahoma"/>
          <w:color w:val="000000"/>
          <w:sz w:val="20"/>
          <w:szCs w:val="20"/>
        </w:rPr>
      </w:pPr>
      <w:r w:rsidRPr="00373D0E">
        <w:rPr>
          <w:rFonts w:cs="Tahoma"/>
          <w:b/>
          <w:color w:val="000000"/>
          <w:sz w:val="20"/>
          <w:szCs w:val="20"/>
        </w:rPr>
        <w:t>Asignaciones Presupuestales</w:t>
      </w:r>
      <w:r w:rsidRPr="00373D0E">
        <w:rPr>
          <w:rFonts w:cs="Tahoma"/>
          <w:color w:val="000000"/>
          <w:sz w:val="20"/>
          <w:szCs w:val="20"/>
        </w:rPr>
        <w:t>: La ministración que</w:t>
      </w:r>
      <w:r>
        <w:rPr>
          <w:rFonts w:cs="Tahoma"/>
          <w:color w:val="000000"/>
          <w:sz w:val="20"/>
          <w:szCs w:val="20"/>
        </w:rPr>
        <w:t>,</w:t>
      </w:r>
      <w:r w:rsidRPr="00373D0E">
        <w:rPr>
          <w:rFonts w:cs="Tahoma"/>
          <w:color w:val="000000"/>
          <w:sz w:val="20"/>
          <w:szCs w:val="20"/>
        </w:rPr>
        <w:t xml:space="preserve"> de los recursos públicos aprobados por el Cabildo mediante el Presupuesto de Egresos del Municipio, realiza el Presidente Municipal a través de la Tesorería a los Ejecutores del Gasto.</w:t>
      </w:r>
    </w:p>
    <w:p w14:paraId="17A45FFB" w14:textId="070D3250" w:rsidR="005226FE" w:rsidRPr="004C06ED" w:rsidRDefault="005226FE" w:rsidP="005226FE">
      <w:pPr>
        <w:pStyle w:val="Prrafodelista"/>
        <w:numPr>
          <w:ilvl w:val="0"/>
          <w:numId w:val="1"/>
        </w:numPr>
        <w:spacing w:line="252" w:lineRule="auto"/>
        <w:ind w:left="851" w:hanging="851"/>
        <w:rPr>
          <w:rFonts w:cs="Tahoma"/>
          <w:color w:val="000000"/>
          <w:sz w:val="20"/>
          <w:szCs w:val="20"/>
        </w:rPr>
      </w:pPr>
      <w:r>
        <w:rPr>
          <w:rFonts w:cs="Tahoma"/>
          <w:b/>
          <w:color w:val="000000"/>
          <w:sz w:val="20"/>
          <w:szCs w:val="20"/>
        </w:rPr>
        <w:t>Balance P</w:t>
      </w:r>
      <w:r w:rsidRPr="008B0C2E">
        <w:rPr>
          <w:rFonts w:cs="Tahoma"/>
          <w:b/>
          <w:color w:val="000000"/>
          <w:sz w:val="20"/>
          <w:szCs w:val="20"/>
        </w:rPr>
        <w:t>resupuestario</w:t>
      </w:r>
      <w:r w:rsidRPr="00FD28C7">
        <w:rPr>
          <w:rFonts w:cs="Tahoma"/>
          <w:b/>
          <w:color w:val="000000"/>
          <w:sz w:val="20"/>
          <w:szCs w:val="20"/>
        </w:rPr>
        <w:t xml:space="preserve">: </w:t>
      </w:r>
      <w:r w:rsidRPr="00FD28C7">
        <w:rPr>
          <w:rFonts w:cs="Tahoma"/>
          <w:color w:val="000000"/>
          <w:sz w:val="20"/>
          <w:szCs w:val="20"/>
        </w:rPr>
        <w:t xml:space="preserve">La diferencia entre los Ingresos totales incluidos en la Ley de Ingresos, y los Gastos totales considerados en el Presupuesto de Egresos, con excepción de la amortización de </w:t>
      </w:r>
      <w:r w:rsidR="0021046F" w:rsidRPr="00FD28C7">
        <w:rPr>
          <w:rFonts w:cs="Tahoma"/>
          <w:color w:val="000000"/>
          <w:sz w:val="20"/>
          <w:szCs w:val="20"/>
        </w:rPr>
        <w:t>la deuda</w:t>
      </w:r>
      <w:r w:rsidRPr="00FD28C7">
        <w:rPr>
          <w:rFonts w:cs="Tahoma"/>
          <w:color w:val="000000"/>
          <w:sz w:val="20"/>
          <w:szCs w:val="20"/>
        </w:rPr>
        <w:t>.</w:t>
      </w:r>
    </w:p>
    <w:p w14:paraId="1802E904" w14:textId="77777777" w:rsidR="005226FE" w:rsidRDefault="005226FE" w:rsidP="005226FE">
      <w:pPr>
        <w:pStyle w:val="Prrafodelista"/>
        <w:numPr>
          <w:ilvl w:val="0"/>
          <w:numId w:val="1"/>
        </w:numPr>
        <w:spacing w:line="252" w:lineRule="auto"/>
        <w:ind w:left="851" w:hanging="851"/>
        <w:rPr>
          <w:rFonts w:cs="Tahoma"/>
          <w:color w:val="000000"/>
          <w:sz w:val="20"/>
          <w:szCs w:val="20"/>
        </w:rPr>
      </w:pPr>
      <w:r>
        <w:rPr>
          <w:rFonts w:cs="Tahoma"/>
          <w:b/>
          <w:color w:val="000000"/>
          <w:sz w:val="20"/>
          <w:szCs w:val="20"/>
        </w:rPr>
        <w:t>Balance P</w:t>
      </w:r>
      <w:r w:rsidRPr="009E2179">
        <w:rPr>
          <w:rFonts w:cs="Tahoma"/>
          <w:b/>
          <w:color w:val="000000"/>
          <w:sz w:val="20"/>
          <w:szCs w:val="20"/>
        </w:rPr>
        <w:t>re</w:t>
      </w:r>
      <w:r>
        <w:rPr>
          <w:rFonts w:cs="Tahoma"/>
          <w:b/>
          <w:color w:val="000000"/>
          <w:sz w:val="20"/>
          <w:szCs w:val="20"/>
        </w:rPr>
        <w:t>supuestario de Recursos D</w:t>
      </w:r>
      <w:r w:rsidRPr="009E2179">
        <w:rPr>
          <w:rFonts w:cs="Tahoma"/>
          <w:b/>
          <w:color w:val="000000"/>
          <w:sz w:val="20"/>
          <w:szCs w:val="20"/>
        </w:rPr>
        <w:t>isponibles</w:t>
      </w:r>
      <w:r w:rsidRPr="009E2179">
        <w:rPr>
          <w:rFonts w:cs="Tahoma"/>
          <w:color w:val="000000"/>
          <w:sz w:val="20"/>
          <w:szCs w:val="20"/>
        </w:rPr>
        <w:t>: La diferencia entre los Ingresos de libre disposición incluidos en la Ley de Ingresos, más el Financiamiento Neto y los Gastos no etiquetado</w:t>
      </w:r>
      <w:r>
        <w:rPr>
          <w:rFonts w:cs="Tahoma"/>
          <w:color w:val="000000"/>
          <w:sz w:val="20"/>
          <w:szCs w:val="20"/>
        </w:rPr>
        <w:t>s</w:t>
      </w:r>
      <w:r w:rsidRPr="009E2179">
        <w:rPr>
          <w:rFonts w:cs="Tahoma"/>
          <w:color w:val="000000"/>
          <w:sz w:val="20"/>
          <w:szCs w:val="20"/>
        </w:rPr>
        <w:t xml:space="preserve"> considerados en el Presupuesto de Egresos, con excepción de la amortización de </w:t>
      </w:r>
      <w:r w:rsidRPr="00B347E2">
        <w:rPr>
          <w:rFonts w:cs="Tahoma"/>
          <w:color w:val="000000"/>
          <w:sz w:val="20"/>
          <w:szCs w:val="20"/>
        </w:rPr>
        <w:t>la deuda.</w:t>
      </w:r>
    </w:p>
    <w:p w14:paraId="42B20735" w14:textId="77777777" w:rsidR="005226FE" w:rsidRPr="009750A1" w:rsidRDefault="005226FE" w:rsidP="005226FE">
      <w:pPr>
        <w:pStyle w:val="Prrafodelista"/>
        <w:numPr>
          <w:ilvl w:val="0"/>
          <w:numId w:val="1"/>
        </w:numPr>
        <w:spacing w:line="252" w:lineRule="auto"/>
        <w:ind w:left="851" w:hanging="851"/>
        <w:rPr>
          <w:rFonts w:cs="Tahoma"/>
          <w:color w:val="000000"/>
          <w:sz w:val="20"/>
          <w:szCs w:val="20"/>
        </w:rPr>
      </w:pPr>
      <w:r>
        <w:rPr>
          <w:rFonts w:cs="Tahoma"/>
          <w:b/>
          <w:color w:val="000000"/>
          <w:sz w:val="20"/>
          <w:szCs w:val="20"/>
        </w:rPr>
        <w:t>Capítulo de G</w:t>
      </w:r>
      <w:r w:rsidRPr="009750A1">
        <w:rPr>
          <w:rFonts w:cs="Tahoma"/>
          <w:b/>
          <w:color w:val="000000"/>
          <w:sz w:val="20"/>
          <w:szCs w:val="20"/>
        </w:rPr>
        <w:t>asto</w:t>
      </w:r>
      <w:r w:rsidRPr="00BA1D4B">
        <w:rPr>
          <w:rFonts w:cs="Tahoma"/>
          <w:color w:val="000000"/>
          <w:sz w:val="20"/>
          <w:szCs w:val="20"/>
        </w:rPr>
        <w:t>: Al mayor nivel de agregación que identifica el conjunto homogéneo y ordenado de los bienes y servicios requeridos por los entes públicos.</w:t>
      </w:r>
    </w:p>
    <w:p w14:paraId="42CB6468" w14:textId="77777777" w:rsidR="005226FE" w:rsidRDefault="005226FE" w:rsidP="005226FE">
      <w:pPr>
        <w:pStyle w:val="Prrafodelista"/>
        <w:numPr>
          <w:ilvl w:val="0"/>
          <w:numId w:val="1"/>
        </w:numPr>
        <w:spacing w:line="252" w:lineRule="auto"/>
        <w:ind w:left="851" w:hanging="851"/>
        <w:rPr>
          <w:rFonts w:cs="Tahoma"/>
          <w:color w:val="000000"/>
          <w:sz w:val="20"/>
          <w:szCs w:val="20"/>
        </w:rPr>
      </w:pPr>
      <w:r w:rsidRPr="00B347E2">
        <w:rPr>
          <w:rFonts w:cs="Tahoma"/>
          <w:b/>
          <w:color w:val="000000"/>
          <w:sz w:val="20"/>
          <w:szCs w:val="20"/>
        </w:rPr>
        <w:t>Clasificación Administrativa</w:t>
      </w:r>
      <w:r w:rsidRPr="00B347E2">
        <w:rPr>
          <w:rFonts w:cs="Tahoma"/>
          <w:color w:val="000000"/>
          <w:sz w:val="20"/>
          <w:szCs w:val="20"/>
        </w:rPr>
        <w:t>: Es la presentación del Presupuesto de Egresos que tiene por objeto agrupar las previsiones de gasto conforme a sus ejecutores, en sus diferentes tipos de ramos.</w:t>
      </w:r>
    </w:p>
    <w:p w14:paraId="0FD7AFB1" w14:textId="77777777" w:rsidR="005226FE" w:rsidRPr="00116D70" w:rsidRDefault="005226FE" w:rsidP="005226FE">
      <w:pPr>
        <w:pStyle w:val="Prrafodelista"/>
        <w:numPr>
          <w:ilvl w:val="0"/>
          <w:numId w:val="1"/>
        </w:numPr>
        <w:spacing w:line="252" w:lineRule="auto"/>
        <w:ind w:left="851" w:hanging="851"/>
        <w:rPr>
          <w:rFonts w:cs="Tahoma"/>
          <w:color w:val="000000"/>
          <w:sz w:val="20"/>
          <w:szCs w:val="20"/>
        </w:rPr>
      </w:pPr>
      <w:r w:rsidRPr="00116D70">
        <w:rPr>
          <w:rFonts w:cs="Tahoma"/>
          <w:b/>
          <w:color w:val="000000"/>
          <w:sz w:val="20"/>
          <w:szCs w:val="20"/>
        </w:rPr>
        <w:t>Clasificación Económica de los Ingresos, de los Gastos y del Financiamiento de los Entes Públicos</w:t>
      </w:r>
      <w:r w:rsidRPr="00116D70">
        <w:rPr>
          <w:rFonts w:cs="Tahoma"/>
          <w:color w:val="000000"/>
          <w:sz w:val="20"/>
          <w:szCs w:val="20"/>
        </w:rPr>
        <w:t>: La Clasificación Económica de las transacciones de los entes públicos permite ordenar a éstas de acuerdo con su naturaleza económica, con el propósito general de analizar y evaluar el impacto de la política y gestión fiscal y sus componentes sobre la economía en general.</w:t>
      </w:r>
    </w:p>
    <w:p w14:paraId="607BDED5" w14:textId="77777777" w:rsidR="005226FE" w:rsidRDefault="005226FE" w:rsidP="005226FE">
      <w:pPr>
        <w:pStyle w:val="Prrafodelista"/>
        <w:numPr>
          <w:ilvl w:val="0"/>
          <w:numId w:val="1"/>
        </w:numPr>
        <w:spacing w:line="252" w:lineRule="auto"/>
        <w:ind w:left="851" w:hanging="851"/>
        <w:rPr>
          <w:rFonts w:cs="Tahoma"/>
          <w:color w:val="000000"/>
          <w:sz w:val="20"/>
          <w:szCs w:val="20"/>
        </w:rPr>
      </w:pPr>
      <w:r w:rsidRPr="00D242D3">
        <w:rPr>
          <w:rFonts w:cs="Tahoma"/>
          <w:b/>
          <w:color w:val="000000"/>
          <w:sz w:val="20"/>
          <w:szCs w:val="20"/>
        </w:rPr>
        <w:t>Clasificación Funcional del Gasto</w:t>
      </w:r>
      <w:r w:rsidRPr="00D242D3">
        <w:rPr>
          <w:rFonts w:cs="Tahoma"/>
          <w:color w:val="000000"/>
          <w:sz w:val="20"/>
          <w:szCs w:val="20"/>
        </w:rPr>
        <w:t>: La que agrupa los gastos según los propósitos u objetivos socioeconómicos que persiguen los diferentes entes públicos. Presenta el gasto público según la naturaleza de los servicios gubernamentales brindados a la población. Con dicha clasificación se identifica el presupuesto destinado a finalidades de: Gobierno, Desarrollo Social, Desarrollo Económico y Otros no Clasificados; permitiendo determinar los objetivos generales de las políticas públicas y los recursos financieros que se asignan para alcanzarlos.</w:t>
      </w:r>
    </w:p>
    <w:p w14:paraId="0B2080CD" w14:textId="77777777" w:rsidR="005226FE" w:rsidRPr="009D495D" w:rsidRDefault="005226FE" w:rsidP="005226FE">
      <w:pPr>
        <w:pStyle w:val="Prrafodelista"/>
        <w:numPr>
          <w:ilvl w:val="0"/>
          <w:numId w:val="1"/>
        </w:numPr>
        <w:spacing w:line="252" w:lineRule="auto"/>
        <w:ind w:left="851" w:hanging="851"/>
        <w:rPr>
          <w:rFonts w:cs="Tahoma"/>
          <w:color w:val="000000"/>
          <w:sz w:val="20"/>
          <w:szCs w:val="20"/>
        </w:rPr>
      </w:pPr>
      <w:r w:rsidRPr="009D495D">
        <w:rPr>
          <w:rFonts w:cs="Tahoma"/>
          <w:b/>
          <w:color w:val="000000"/>
          <w:sz w:val="20"/>
          <w:szCs w:val="20"/>
        </w:rPr>
        <w:t>Clasificación por Fuentes de Financiamiento</w:t>
      </w:r>
      <w:r w:rsidRPr="009D495D">
        <w:rPr>
          <w:rFonts w:cs="Tahoma"/>
          <w:color w:val="000000"/>
          <w:sz w:val="20"/>
          <w:szCs w:val="20"/>
        </w:rPr>
        <w:t>: La clasificación por fuentes de financiamiento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14:paraId="78F9EFC4" w14:textId="77777777" w:rsidR="005226FE" w:rsidRDefault="005226FE" w:rsidP="005226FE">
      <w:pPr>
        <w:pStyle w:val="Prrafodelista"/>
        <w:numPr>
          <w:ilvl w:val="0"/>
          <w:numId w:val="1"/>
        </w:numPr>
        <w:ind w:left="851" w:hanging="851"/>
        <w:rPr>
          <w:rFonts w:cs="Tahoma"/>
          <w:color w:val="000000"/>
          <w:sz w:val="20"/>
          <w:szCs w:val="20"/>
        </w:rPr>
      </w:pPr>
      <w:r w:rsidRPr="002D373B">
        <w:rPr>
          <w:rFonts w:cs="Tahoma"/>
          <w:b/>
          <w:color w:val="000000"/>
          <w:sz w:val="20"/>
          <w:szCs w:val="20"/>
        </w:rPr>
        <w:t>Clasificación por Objeto del Gasto</w:t>
      </w:r>
      <w:r w:rsidRPr="002D373B">
        <w:rPr>
          <w:rFonts w:cs="Tahoma"/>
          <w:color w:val="000000"/>
          <w:sz w:val="20"/>
          <w:szCs w:val="20"/>
        </w:rPr>
        <w:t>:</w:t>
      </w:r>
      <w:r w:rsidRPr="002D373B">
        <w:rPr>
          <w:rFonts w:cs="Tahoma"/>
          <w:b/>
          <w:color w:val="000000"/>
          <w:sz w:val="20"/>
          <w:szCs w:val="20"/>
        </w:rPr>
        <w:t xml:space="preserve"> </w:t>
      </w:r>
      <w:r w:rsidRPr="002D373B">
        <w:rPr>
          <w:rFonts w:cs="Tahoma"/>
          <w:color w:val="000000"/>
          <w:sz w:val="20"/>
          <w:szCs w:val="20"/>
        </w:rPr>
        <w:t>La que resume, ordena y presenta los gastos programados en el presupuesto, de acuerdo con la naturaleza de los bienes, servicios, activos y pasivos financieros. Alcanza a todas las transacciones que realizan los entes públicos para obtener bienes y servicios que se utilizan en la prestación de servicios públicos y en la realización de transferencias, en el marco del Presupuesto de Egresos.</w:t>
      </w:r>
    </w:p>
    <w:p w14:paraId="2770345B" w14:textId="77777777" w:rsidR="005226FE" w:rsidRPr="00A84942" w:rsidRDefault="005226FE" w:rsidP="005226FE">
      <w:pPr>
        <w:pStyle w:val="Prrafodelista"/>
        <w:numPr>
          <w:ilvl w:val="0"/>
          <w:numId w:val="1"/>
        </w:numPr>
        <w:spacing w:line="252" w:lineRule="auto"/>
        <w:ind w:left="851" w:hanging="851"/>
        <w:rPr>
          <w:rFonts w:cs="Tahoma"/>
          <w:color w:val="000000"/>
          <w:sz w:val="20"/>
          <w:szCs w:val="20"/>
        </w:rPr>
      </w:pPr>
      <w:r w:rsidRPr="00A84942">
        <w:rPr>
          <w:rFonts w:cs="Tahoma"/>
          <w:b/>
          <w:color w:val="000000"/>
          <w:sz w:val="20"/>
          <w:szCs w:val="20"/>
        </w:rPr>
        <w:t>Clasificación por Tipo de Gasto</w:t>
      </w:r>
      <w:r w:rsidRPr="00A84942">
        <w:rPr>
          <w:rFonts w:cs="Tahoma"/>
          <w:color w:val="000000"/>
          <w:sz w:val="20"/>
          <w:szCs w:val="20"/>
        </w:rPr>
        <w:t>: Clasificación presupuestal que relaciona las transacciones públicas que generan gastos con los grandes agregados de la clasificación económica presentándolos en Corriente; de Capital; Amortización de la deuda y disminución de pasivos; Pensiones y Jubilaciones; y Participaciones.</w:t>
      </w:r>
    </w:p>
    <w:p w14:paraId="16954E2B" w14:textId="77777777" w:rsidR="005226FE" w:rsidRDefault="005226FE" w:rsidP="005226FE">
      <w:pPr>
        <w:pStyle w:val="Prrafodelista"/>
        <w:numPr>
          <w:ilvl w:val="0"/>
          <w:numId w:val="1"/>
        </w:numPr>
        <w:spacing w:line="252" w:lineRule="auto"/>
        <w:ind w:left="851" w:hanging="851"/>
        <w:rPr>
          <w:rFonts w:eastAsia="Calibri" w:cs="Tahoma"/>
          <w:color w:val="000000"/>
          <w:sz w:val="20"/>
          <w:szCs w:val="20"/>
        </w:rPr>
      </w:pPr>
      <w:r w:rsidRPr="00BC74E9">
        <w:rPr>
          <w:rFonts w:cs="Tahoma"/>
          <w:b/>
          <w:color w:val="000000"/>
          <w:sz w:val="20"/>
          <w:szCs w:val="20"/>
        </w:rPr>
        <w:t>Clasificación Programática</w:t>
      </w:r>
      <w:r w:rsidRPr="00BC74E9">
        <w:rPr>
          <w:rFonts w:cs="Tahoma"/>
          <w:color w:val="000000"/>
          <w:sz w:val="20"/>
          <w:szCs w:val="20"/>
        </w:rPr>
        <w:t xml:space="preserve">: </w:t>
      </w:r>
      <w:r>
        <w:rPr>
          <w:rFonts w:cs="Tahoma"/>
          <w:color w:val="000000"/>
          <w:sz w:val="20"/>
          <w:szCs w:val="20"/>
        </w:rPr>
        <w:t>Clasificación que tiene por objeto e</w:t>
      </w:r>
      <w:r w:rsidRPr="00BC74E9">
        <w:rPr>
          <w:rFonts w:eastAsia="Calibri" w:cs="Tahoma"/>
          <w:color w:val="000000"/>
          <w:sz w:val="20"/>
          <w:szCs w:val="20"/>
        </w:rPr>
        <w:t>stablecer la clasificación de los programas presupuestarios de los entes públicos, que permitirá organizar, en forma representativa y homogénea, las asignaciones de recursos de los programas presupuestarios.</w:t>
      </w:r>
    </w:p>
    <w:p w14:paraId="78E4898E" w14:textId="77777777" w:rsidR="005226FE" w:rsidRPr="00BA1D4B" w:rsidRDefault="005226FE" w:rsidP="005226FE">
      <w:pPr>
        <w:pStyle w:val="Prrafodelista"/>
        <w:numPr>
          <w:ilvl w:val="0"/>
          <w:numId w:val="1"/>
        </w:numPr>
        <w:spacing w:line="252" w:lineRule="auto"/>
        <w:ind w:left="851" w:hanging="851"/>
        <w:rPr>
          <w:rFonts w:cs="Tahoma"/>
          <w:color w:val="000000"/>
          <w:sz w:val="20"/>
          <w:szCs w:val="20"/>
        </w:rPr>
      </w:pPr>
      <w:r w:rsidRPr="000C332E">
        <w:rPr>
          <w:rFonts w:cs="Tahoma"/>
          <w:b/>
          <w:color w:val="000000"/>
          <w:sz w:val="20"/>
          <w:szCs w:val="20"/>
        </w:rPr>
        <w:t>Contraloría</w:t>
      </w:r>
      <w:r w:rsidRPr="00BA1D4B">
        <w:rPr>
          <w:rFonts w:cs="Tahoma"/>
          <w:color w:val="000000"/>
          <w:sz w:val="20"/>
          <w:szCs w:val="20"/>
        </w:rPr>
        <w:t>: La Contraloría Interna del Municipio.</w:t>
      </w:r>
    </w:p>
    <w:p w14:paraId="727E06CB" w14:textId="77777777" w:rsidR="005226FE" w:rsidRPr="000671E9" w:rsidRDefault="005226FE" w:rsidP="005226FE">
      <w:pPr>
        <w:pStyle w:val="Prrafodelista"/>
        <w:numPr>
          <w:ilvl w:val="0"/>
          <w:numId w:val="1"/>
        </w:numPr>
        <w:spacing w:line="252" w:lineRule="auto"/>
        <w:ind w:left="851" w:hanging="851"/>
        <w:rPr>
          <w:rFonts w:cs="Tahoma"/>
          <w:color w:val="000000"/>
          <w:sz w:val="20"/>
          <w:szCs w:val="20"/>
        </w:rPr>
      </w:pPr>
      <w:r w:rsidRPr="007C41D8">
        <w:rPr>
          <w:rFonts w:cs="Tahoma"/>
          <w:b/>
          <w:color w:val="000000"/>
          <w:sz w:val="20"/>
          <w:szCs w:val="20"/>
        </w:rPr>
        <w:t>Dependencias:</w:t>
      </w:r>
      <w:r w:rsidRPr="00DB79C1">
        <w:rPr>
          <w:rFonts w:cs="Tahoma"/>
          <w:color w:val="000000"/>
          <w:sz w:val="20"/>
          <w:szCs w:val="20"/>
        </w:rPr>
        <w:t xml:space="preserve"> Las definidas como tales en la Ley Orgánica del Municipio Libre, las cuales son objeto de control presupuestario directo por parte de la Tesorería Municipal.</w:t>
      </w:r>
    </w:p>
    <w:p w14:paraId="67D77D79" w14:textId="77777777" w:rsidR="005226FE" w:rsidRPr="000671E9" w:rsidRDefault="005226FE" w:rsidP="005226FE">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Economías o Ahorros Presupuestarias</w:t>
      </w:r>
      <w:r w:rsidRPr="000671E9">
        <w:rPr>
          <w:rFonts w:cs="Tahoma"/>
          <w:color w:val="000000"/>
          <w:sz w:val="20"/>
          <w:szCs w:val="20"/>
        </w:rPr>
        <w:t xml:space="preserve">: los remanentes de recursos no devengados del presupuesto modificado. </w:t>
      </w:r>
    </w:p>
    <w:p w14:paraId="50F5822B" w14:textId="77777777" w:rsidR="005226FE" w:rsidRPr="000671E9" w:rsidRDefault="005226FE" w:rsidP="005226FE">
      <w:pPr>
        <w:pStyle w:val="Prrafodelista"/>
        <w:numPr>
          <w:ilvl w:val="0"/>
          <w:numId w:val="1"/>
        </w:numPr>
        <w:spacing w:line="252" w:lineRule="auto"/>
        <w:ind w:left="851" w:hanging="851"/>
        <w:rPr>
          <w:rFonts w:cs="Tahoma"/>
          <w:color w:val="000000"/>
          <w:sz w:val="20"/>
          <w:szCs w:val="20"/>
        </w:rPr>
      </w:pPr>
      <w:r>
        <w:rPr>
          <w:rFonts w:cs="Tahoma"/>
          <w:b/>
          <w:color w:val="000000"/>
          <w:sz w:val="20"/>
          <w:szCs w:val="20"/>
        </w:rPr>
        <w:t>Entes P</w:t>
      </w:r>
      <w:r w:rsidRPr="000671E9">
        <w:rPr>
          <w:rFonts w:cs="Tahoma"/>
          <w:b/>
          <w:color w:val="000000"/>
          <w:sz w:val="20"/>
          <w:szCs w:val="20"/>
        </w:rPr>
        <w:t>úblicos</w:t>
      </w:r>
      <w:r w:rsidRPr="000671E9">
        <w:rPr>
          <w:rFonts w:cs="Tahoma"/>
          <w:color w:val="000000"/>
          <w:sz w:val="20"/>
          <w:szCs w:val="20"/>
        </w:rPr>
        <w:t>: Los Poderes del municipio, el ayuntamiento municipal y las entidades de la administración pública paramunicipal.</w:t>
      </w:r>
    </w:p>
    <w:p w14:paraId="758F8515" w14:textId="77777777" w:rsidR="005226FE" w:rsidRPr="000671E9" w:rsidRDefault="005226FE" w:rsidP="005226FE">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Entidades</w:t>
      </w:r>
      <w:r w:rsidRPr="000671E9">
        <w:rPr>
          <w:rFonts w:cs="Tahoma"/>
          <w:color w:val="000000"/>
          <w:sz w:val="20"/>
          <w:szCs w:val="20"/>
        </w:rPr>
        <w:t>: Los organismos públicos descentralizados, las empresas de participación municipal</w:t>
      </w:r>
      <w:r w:rsidRPr="00375CF4">
        <w:rPr>
          <w:rFonts w:cs="Tahoma"/>
          <w:color w:val="000000"/>
          <w:sz w:val="20"/>
          <w:szCs w:val="20"/>
        </w:rPr>
        <w:t xml:space="preserve"> mayoritaria, los fideicomisos públicos y los organismos desconcentrados, los cuales son objeto de control presupuestario indirecto por parte de la Tesorería Municipal.</w:t>
      </w:r>
    </w:p>
    <w:p w14:paraId="1DF17230" w14:textId="77777777" w:rsidR="005226FE" w:rsidRPr="000671E9" w:rsidRDefault="005226FE" w:rsidP="005226FE">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Fideicomisos Públicos</w:t>
      </w:r>
      <w:r w:rsidRPr="00CB3E71">
        <w:rPr>
          <w:rFonts w:cs="Tahoma"/>
          <w:color w:val="000000"/>
          <w:sz w:val="20"/>
          <w:szCs w:val="20"/>
        </w:rPr>
        <w:t xml:space="preserve">: Entidades no personificadas a partir de las cuales el Presidente Municipal o alguna de las demás entidades paramunicipales constituyen con el objeto de auxiliar al Municipio en el Desarrollo de alguna de sus áreas prioritarias del desarrollo. </w:t>
      </w:r>
    </w:p>
    <w:p w14:paraId="52B66325" w14:textId="30C7E598" w:rsidR="005226FE" w:rsidRPr="000671E9" w:rsidRDefault="005226FE" w:rsidP="005226FE">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Gasto Corriente</w:t>
      </w:r>
      <w:r w:rsidRPr="00CB3E71">
        <w:rPr>
          <w:rFonts w:cs="Tahoma"/>
          <w:color w:val="000000"/>
          <w:sz w:val="20"/>
          <w:szCs w:val="20"/>
        </w:rPr>
        <w:t>: L</w:t>
      </w:r>
      <w:r w:rsidRPr="00CB3E71">
        <w:rPr>
          <w:rFonts w:cs="Tahoma"/>
          <w:sz w:val="20"/>
          <w:szCs w:val="20"/>
        </w:rPr>
        <w:t xml:space="preserve">as erogaciones por concepto de servicios personales, materiales y suministros, así como servicios generales, que ejercen los ejecutores del gasto para la operación de </w:t>
      </w:r>
      <w:r w:rsidR="0021046F" w:rsidRPr="00CB3E71">
        <w:rPr>
          <w:rFonts w:cs="Tahoma"/>
          <w:sz w:val="20"/>
          <w:szCs w:val="20"/>
        </w:rPr>
        <w:t>su aparato</w:t>
      </w:r>
      <w:r w:rsidRPr="00CB3E71">
        <w:rPr>
          <w:rFonts w:cs="Tahoma"/>
          <w:sz w:val="20"/>
          <w:szCs w:val="20"/>
        </w:rPr>
        <w:t xml:space="preserve"> administrativo</w:t>
      </w:r>
      <w:r>
        <w:rPr>
          <w:rFonts w:cs="Tahoma"/>
          <w:sz w:val="20"/>
          <w:szCs w:val="20"/>
        </w:rPr>
        <w:t>.</w:t>
      </w:r>
    </w:p>
    <w:p w14:paraId="3A0655C3" w14:textId="77777777" w:rsidR="005226FE" w:rsidRPr="000671E9" w:rsidRDefault="005226FE" w:rsidP="005226FE">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lastRenderedPageBreak/>
        <w:t>Gasto Federalizado</w:t>
      </w:r>
      <w:r w:rsidRPr="00CB3E71">
        <w:rPr>
          <w:rFonts w:cs="Tahoma"/>
          <w:color w:val="000000"/>
          <w:sz w:val="20"/>
          <w:szCs w:val="20"/>
        </w:rPr>
        <w:t>: El gasto federalizado integrado por los recursos públicos que el Gobierno Federal transfiere a los Municipios, por conducto del Estado, para que estos últimos afronten sus necesidades de gasto en materia de educación, salud, infraestructura e inversión social, seguridad pública, entre otros rubros.</w:t>
      </w:r>
    </w:p>
    <w:p w14:paraId="2014F315" w14:textId="77777777" w:rsidR="005226FE" w:rsidRPr="000671E9" w:rsidRDefault="005226FE" w:rsidP="005226FE">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Gasto de Inversión o Capital</w:t>
      </w:r>
      <w:r w:rsidRPr="00CB3E71">
        <w:rPr>
          <w:rFonts w:cs="Tahoma"/>
          <w:color w:val="000000"/>
          <w:sz w:val="20"/>
          <w:szCs w:val="20"/>
        </w:rPr>
        <w:t>: Erogaciones que realizan dependencias y entidades de la Administración Pública tendientes a adquirir, ampliar, conservar y mejorar sus bienes de capital, incluyendo también la adquisición de acciones y títulos de crédito de terceros,</w:t>
      </w:r>
      <w:r w:rsidRPr="00BA1D4B">
        <w:rPr>
          <w:rFonts w:cs="Tahoma"/>
          <w:color w:val="000000"/>
          <w:sz w:val="20"/>
          <w:szCs w:val="20"/>
        </w:rPr>
        <w:t xml:space="preserve"> construcción de obras públicas y desarrollo de acciones para promover el incremento de la capacidad productiva de los diversos sectores de la economía.</w:t>
      </w:r>
    </w:p>
    <w:p w14:paraId="5EBE2CEA" w14:textId="77777777" w:rsidR="005226FE" w:rsidRPr="000671E9" w:rsidRDefault="005226FE" w:rsidP="005226FE">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Gasto No Programable</w:t>
      </w:r>
      <w:r w:rsidRPr="00BA1D4B">
        <w:rPr>
          <w:rFonts w:cs="Tahoma"/>
          <w:color w:val="000000"/>
          <w:sz w:val="20"/>
          <w:szCs w:val="20"/>
        </w:rPr>
        <w:t>: Los recursos que se destinan al cumplimiento de los fines y funciones propias del Municipio y que por su naturaleza no están asociados a programas específicos.</w:t>
      </w:r>
    </w:p>
    <w:p w14:paraId="40CE075E" w14:textId="77777777" w:rsidR="005226FE" w:rsidRPr="000671E9" w:rsidRDefault="005226FE" w:rsidP="005226FE">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Gasto Programable</w:t>
      </w:r>
      <w:r w:rsidRPr="00BA1D4B">
        <w:rPr>
          <w:rFonts w:cs="Tahoma"/>
          <w:color w:val="000000"/>
          <w:sz w:val="20"/>
          <w:szCs w:val="20"/>
        </w:rPr>
        <w:t>: Los recursos que se destinan al cumplimiento de los fines y funciones propias del Municipio, por lo cual están directamente relacionados con los programas a cargo de los Ejecutores de Gasto previamente establecidos para alcanzar los objetivos y metas, que tienen un efecto directo en la actividad económica y social.</w:t>
      </w:r>
    </w:p>
    <w:p w14:paraId="3AFD6C61" w14:textId="77777777" w:rsidR="005226FE" w:rsidRPr="000671E9" w:rsidRDefault="005226FE" w:rsidP="005226FE">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Ingresos Excedentes</w:t>
      </w:r>
      <w:r w:rsidRPr="00BA1D4B">
        <w:rPr>
          <w:rFonts w:cs="Tahoma"/>
          <w:color w:val="000000"/>
          <w:sz w:val="20"/>
          <w:szCs w:val="20"/>
        </w:rPr>
        <w:t>: Los recursos públicos que durante el Ejercicio Fiscal se obtienen adicionalmente a los aprobados en la Ley de Ingresos del municipio vigente.</w:t>
      </w:r>
    </w:p>
    <w:p w14:paraId="273386CD" w14:textId="77777777" w:rsidR="005226FE" w:rsidRPr="00384059" w:rsidRDefault="005226FE" w:rsidP="005226FE">
      <w:pPr>
        <w:pStyle w:val="Prrafodelista"/>
        <w:numPr>
          <w:ilvl w:val="0"/>
          <w:numId w:val="1"/>
        </w:numPr>
        <w:spacing w:line="252" w:lineRule="auto"/>
        <w:ind w:left="851" w:hanging="851"/>
        <w:rPr>
          <w:rFonts w:cs="Tahoma"/>
          <w:sz w:val="20"/>
          <w:szCs w:val="20"/>
        </w:rPr>
      </w:pPr>
      <w:r w:rsidRPr="000671E9">
        <w:rPr>
          <w:rFonts w:cs="Tahoma"/>
          <w:b/>
          <w:color w:val="000000"/>
          <w:sz w:val="20"/>
          <w:szCs w:val="20"/>
        </w:rPr>
        <w:t>Ley de Presupuesto</w:t>
      </w:r>
      <w:r w:rsidRPr="00BA1D4B">
        <w:rPr>
          <w:rFonts w:cs="Tahoma"/>
          <w:color w:val="000000"/>
          <w:sz w:val="20"/>
          <w:szCs w:val="20"/>
        </w:rPr>
        <w:t xml:space="preserve">: </w:t>
      </w:r>
      <w:r w:rsidRPr="00BA1D4B">
        <w:rPr>
          <w:rFonts w:cs="Tahoma"/>
          <w:sz w:val="20"/>
          <w:szCs w:val="20"/>
        </w:rPr>
        <w:t>Ley de Presupuesto y Responsabilidad Hacendaria del Estado y Municipios de San Luis Potosí.</w:t>
      </w:r>
      <w:r w:rsidRPr="00BA1D4B">
        <w:rPr>
          <w:rFonts w:cs="Tahoma"/>
          <w:color w:val="000000"/>
          <w:sz w:val="20"/>
          <w:szCs w:val="20"/>
        </w:rPr>
        <w:t xml:space="preserve"> </w:t>
      </w:r>
    </w:p>
    <w:p w14:paraId="7EC73DD6" w14:textId="77777777" w:rsidR="005226FE" w:rsidRPr="00EB3A91" w:rsidRDefault="005226FE" w:rsidP="005226FE">
      <w:pPr>
        <w:pStyle w:val="Prrafodelista"/>
        <w:numPr>
          <w:ilvl w:val="0"/>
          <w:numId w:val="1"/>
        </w:numPr>
        <w:ind w:left="851" w:hanging="851"/>
        <w:rPr>
          <w:rFonts w:cs="Tahoma"/>
          <w:sz w:val="20"/>
          <w:szCs w:val="20"/>
        </w:rPr>
      </w:pPr>
      <w:r w:rsidRPr="00384059">
        <w:rPr>
          <w:rFonts w:cs="Tahoma"/>
          <w:b/>
          <w:color w:val="000000"/>
          <w:sz w:val="20"/>
          <w:szCs w:val="20"/>
        </w:rPr>
        <w:t xml:space="preserve">Matriz de Indicadores para Resultados (MIR): </w:t>
      </w:r>
      <w:r w:rsidRPr="00384059">
        <w:rPr>
          <w:rFonts w:cs="Tahoma"/>
          <w:color w:val="000000"/>
          <w:sz w:val="20"/>
          <w:szCs w:val="20"/>
        </w:rPr>
        <w:t>La herramienta de planeación estratégica que en forma resumida, sencilla y armónica establece con claridad los objetivos del Programa Presupuestario y su alineación con aquellos de la planeación nacional, estatal, municipal y sectorial; incorpora los indicadores que miden los objetivos y resultados esperados; identifica los medios para obtener y verificar la información de los indicadores; describe los bienes y servicios a la sociedad, así como las actividades e insumos para producirlos; e incluye supuestos que son factores externos al programa que influyen en el cumplimiento de los objetivos</w:t>
      </w:r>
      <w:r>
        <w:rPr>
          <w:rFonts w:cs="Tahoma"/>
          <w:color w:val="000000"/>
          <w:sz w:val="20"/>
          <w:szCs w:val="20"/>
        </w:rPr>
        <w:t>.</w:t>
      </w:r>
    </w:p>
    <w:p w14:paraId="3C9C3301" w14:textId="77777777" w:rsidR="005226FE" w:rsidRDefault="005226FE" w:rsidP="005226FE">
      <w:pPr>
        <w:pStyle w:val="Prrafodelista"/>
        <w:ind w:left="851"/>
        <w:rPr>
          <w:rFonts w:cs="Tahoma"/>
          <w:b/>
          <w:color w:val="000000"/>
          <w:sz w:val="20"/>
          <w:szCs w:val="20"/>
        </w:rPr>
      </w:pPr>
    </w:p>
    <w:p w14:paraId="4F5D755E" w14:textId="77777777" w:rsidR="005226FE" w:rsidRDefault="005226FE" w:rsidP="005226FE">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Programa</w:t>
      </w:r>
      <w:r w:rsidRPr="00BA1D4B">
        <w:rPr>
          <w:rFonts w:cs="Tahoma"/>
          <w:color w:val="000000"/>
          <w:sz w:val="20"/>
          <w:szCs w:val="20"/>
        </w:rPr>
        <w:t>: Nivel o categoría programática que contiene un conjunto de acciones afines y coherentes a través de las cuales se pretende alcanzar objetivos y metas previamente determinadas por la planeación, para lo cual se requiere combinar recursos: humanos, tecnológicos, materiales, naturales, financieros; contienen un conjunto interdependiente de proyectos los cuales especifican tiempo y espacio en el que se van a desarrollar y atribuye responsabilidades a una o varias unidades ejecutoras debidamente coordinadas.</w:t>
      </w:r>
    </w:p>
    <w:p w14:paraId="4F6C8657" w14:textId="77777777" w:rsidR="005226FE" w:rsidRPr="00570AED" w:rsidRDefault="005226FE" w:rsidP="005226FE">
      <w:pPr>
        <w:pStyle w:val="Prrafodelista"/>
        <w:numPr>
          <w:ilvl w:val="0"/>
          <w:numId w:val="1"/>
        </w:numPr>
        <w:spacing w:line="252" w:lineRule="auto"/>
        <w:ind w:left="851" w:hanging="851"/>
        <w:rPr>
          <w:rFonts w:cs="Tahoma"/>
          <w:color w:val="000000"/>
          <w:sz w:val="20"/>
          <w:szCs w:val="20"/>
        </w:rPr>
      </w:pPr>
      <w:r w:rsidRPr="00570AED">
        <w:rPr>
          <w:rFonts w:cs="Tahoma"/>
          <w:b/>
          <w:color w:val="000000"/>
          <w:sz w:val="20"/>
          <w:szCs w:val="20"/>
        </w:rPr>
        <w:t>Programa presupuestario:</w:t>
      </w:r>
      <w:r w:rsidRPr="00373D0E">
        <w:rPr>
          <w:rFonts w:cs="Tahoma"/>
          <w:color w:val="000000"/>
          <w:sz w:val="20"/>
          <w:szCs w:val="20"/>
        </w:rPr>
        <w:t xml:space="preserve"> Categoría y estructura programática que organiza en forma representativa y homogénea la asignación de recursos y del gasto público para el cumplimiento de los objetivos y metas, lo cual considera el gasto no programable. Además, permiten identificar actividades específicas, así como las unidades responsables que participan en la ejecución.</w:t>
      </w:r>
    </w:p>
    <w:p w14:paraId="116AA6BA" w14:textId="77777777" w:rsidR="005226FE" w:rsidRPr="00373D0E" w:rsidRDefault="005226FE" w:rsidP="005226FE">
      <w:pPr>
        <w:pStyle w:val="Prrafodelista"/>
        <w:spacing w:line="252" w:lineRule="auto"/>
        <w:ind w:left="851" w:hanging="851"/>
        <w:rPr>
          <w:rFonts w:cs="Tahoma"/>
          <w:color w:val="000000"/>
          <w:sz w:val="20"/>
          <w:szCs w:val="20"/>
        </w:rPr>
      </w:pPr>
      <w:r>
        <w:rPr>
          <w:rFonts w:cs="Tahoma"/>
          <w:color w:val="000000"/>
          <w:sz w:val="20"/>
          <w:szCs w:val="20"/>
        </w:rPr>
        <w:t xml:space="preserve"> </w:t>
      </w:r>
      <w:r>
        <w:rPr>
          <w:rFonts w:cs="Tahoma"/>
          <w:color w:val="000000"/>
          <w:sz w:val="20"/>
          <w:szCs w:val="20"/>
        </w:rPr>
        <w:tab/>
      </w:r>
      <w:r w:rsidRPr="00373D0E">
        <w:rPr>
          <w:rFonts w:cs="Tahoma"/>
          <w:color w:val="000000"/>
          <w:sz w:val="20"/>
          <w:szCs w:val="20"/>
        </w:rPr>
        <w:t>Son el elemento fundamental del Presupuesto basado en Resultados (</w:t>
      </w:r>
      <w:proofErr w:type="spellStart"/>
      <w:r w:rsidRPr="00373D0E">
        <w:rPr>
          <w:rFonts w:cs="Tahoma"/>
          <w:color w:val="000000"/>
          <w:sz w:val="20"/>
          <w:szCs w:val="20"/>
        </w:rPr>
        <w:t>PbR</w:t>
      </w:r>
      <w:proofErr w:type="spellEnd"/>
      <w:r w:rsidRPr="00373D0E">
        <w:rPr>
          <w:rFonts w:cs="Tahoma"/>
          <w:color w:val="000000"/>
          <w:sz w:val="20"/>
          <w:szCs w:val="20"/>
        </w:rPr>
        <w:t>), el cual se constituye como el conjunto de actividades y herramientas que permite apoyar las decisiones presupuestarias en información que sistemáticamente incorpora consideraciones sobre los resultados del ejercicio de los recursos públicos, con el objeto de mejorar la calidad del gasto y promover una adecuada rendición de cuentas. Durante su elaboración se establecen objetivos, metas e indicadores estratégicos y de gestión, los cuales fungen como instrumentos para su evaluación; además, permiten medir el impacto que se logra con su implementación.</w:t>
      </w:r>
    </w:p>
    <w:p w14:paraId="438AEF5C" w14:textId="77777777" w:rsidR="005226FE" w:rsidRPr="000671E9" w:rsidRDefault="005226FE" w:rsidP="005226FE">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Subsidios</w:t>
      </w:r>
      <w:r w:rsidRPr="00BA1D4B">
        <w:rPr>
          <w:rFonts w:cs="Tahoma"/>
          <w:color w:val="000000"/>
          <w:sz w:val="20"/>
          <w:szCs w:val="20"/>
        </w:rPr>
        <w:t>: Las asignaciones de recursos públicos que se destinan al desarrollo de actividades productivas prioritarias consideradas de interés general, así como proporcionar a usuarios y consumidores, bienes y servicios básicos a precios y tarifas por debajo de los del mercado o de forma gratuita y su otorgamiento no implica contraprestación alguna.</w:t>
      </w:r>
    </w:p>
    <w:p w14:paraId="440D6254" w14:textId="77777777" w:rsidR="005226FE" w:rsidRDefault="005226FE" w:rsidP="005226FE">
      <w:pPr>
        <w:pStyle w:val="Prrafodelista"/>
        <w:numPr>
          <w:ilvl w:val="0"/>
          <w:numId w:val="1"/>
        </w:numPr>
        <w:spacing w:line="252" w:lineRule="auto"/>
        <w:ind w:left="851" w:hanging="851"/>
        <w:rPr>
          <w:rFonts w:cs="Tahoma"/>
          <w:color w:val="000000"/>
          <w:sz w:val="20"/>
          <w:szCs w:val="20"/>
        </w:rPr>
      </w:pPr>
      <w:r w:rsidRPr="000671E9">
        <w:rPr>
          <w:rFonts w:cs="Tahoma"/>
          <w:b/>
          <w:color w:val="000000"/>
          <w:sz w:val="20"/>
          <w:szCs w:val="20"/>
        </w:rPr>
        <w:t>Transferencias</w:t>
      </w:r>
      <w:r w:rsidRPr="00BA1D4B">
        <w:rPr>
          <w:rFonts w:cs="Tahoma"/>
          <w:color w:val="000000"/>
          <w:sz w:val="20"/>
          <w:szCs w:val="20"/>
        </w:rPr>
        <w:t>: Los recursos públicos previstos en el Presupuesto de Egresos del Municipio para el cumplimiento de los objetivos y metas de los programas y la prestación de los bienes y servicios públicos.</w:t>
      </w:r>
    </w:p>
    <w:p w14:paraId="50821C69" w14:textId="77777777" w:rsidR="005226FE" w:rsidRPr="00BB176E" w:rsidRDefault="005226FE" w:rsidP="005226FE">
      <w:pPr>
        <w:pStyle w:val="Prrafodelista"/>
        <w:numPr>
          <w:ilvl w:val="0"/>
          <w:numId w:val="1"/>
        </w:numPr>
        <w:spacing w:line="252" w:lineRule="auto"/>
        <w:ind w:left="851" w:hanging="851"/>
        <w:rPr>
          <w:rFonts w:cs="Tahoma"/>
          <w:color w:val="000000"/>
          <w:sz w:val="20"/>
          <w:szCs w:val="20"/>
        </w:rPr>
      </w:pPr>
      <w:r w:rsidRPr="00BB176E">
        <w:rPr>
          <w:rFonts w:cs="Tahoma"/>
          <w:b/>
          <w:sz w:val="20"/>
          <w:szCs w:val="20"/>
        </w:rPr>
        <w:t>Unidad Presupuestal</w:t>
      </w:r>
      <w:r w:rsidRPr="00BB176E">
        <w:rPr>
          <w:rFonts w:cs="Tahoma"/>
          <w:sz w:val="20"/>
          <w:szCs w:val="20"/>
        </w:rPr>
        <w:t>: Cada uno de los órganos o dependencias de la Administración Pública del Municipio que tiene a su cargo la administración de los recursos financieros, humanos, materiales y los servicios generales y sociales, con el fin de cumplir con eficacia y eficiencia la misión que le ha sido conferida en las disposiciones legales y reglamentarias.</w:t>
      </w:r>
    </w:p>
    <w:p w14:paraId="2A88D791" w14:textId="77777777" w:rsidR="005226FE" w:rsidRPr="000671E9" w:rsidRDefault="005226FE" w:rsidP="005226FE">
      <w:pPr>
        <w:pStyle w:val="Prrafodelista"/>
        <w:numPr>
          <w:ilvl w:val="0"/>
          <w:numId w:val="1"/>
        </w:numPr>
        <w:ind w:left="851" w:hanging="851"/>
        <w:rPr>
          <w:rFonts w:cs="Tahoma"/>
          <w:sz w:val="20"/>
          <w:szCs w:val="20"/>
        </w:rPr>
      </w:pPr>
      <w:r w:rsidRPr="000671E9">
        <w:rPr>
          <w:rFonts w:cs="Tahoma"/>
          <w:b/>
          <w:sz w:val="20"/>
          <w:szCs w:val="20"/>
        </w:rPr>
        <w:t>Unidad Responsable</w:t>
      </w:r>
      <w:r w:rsidRPr="00BA1D4B">
        <w:rPr>
          <w:rFonts w:cs="Tahoma"/>
          <w:sz w:val="20"/>
          <w:szCs w:val="20"/>
        </w:rPr>
        <w:t>: Cada una de las unidades administrativas subordinadas a las Unidades Presupuestales, en las que se desconcentran parte del ejercicio presupuestal y se les encomiendan la ejecución de actividades, programas y/o proyectos para el cumplimiento de los objetivos, líneas de acción y metas establecidos en el Plan Municipal de Desarrollo.</w:t>
      </w:r>
    </w:p>
    <w:p w14:paraId="5EC28CF9" w14:textId="77777777" w:rsidR="005226FE" w:rsidRDefault="005226FE" w:rsidP="005226FE">
      <w:pPr>
        <w:pStyle w:val="Prrafodelista"/>
        <w:rPr>
          <w:rFonts w:cs="Tahoma"/>
          <w:sz w:val="20"/>
          <w:szCs w:val="20"/>
        </w:rPr>
      </w:pPr>
    </w:p>
    <w:p w14:paraId="68A7083E" w14:textId="77777777" w:rsidR="005226FE" w:rsidRPr="004E4503" w:rsidRDefault="005226FE" w:rsidP="005226FE">
      <w:pPr>
        <w:rPr>
          <w:rFonts w:cs="Tahoma"/>
          <w:i/>
          <w:szCs w:val="20"/>
        </w:rPr>
      </w:pPr>
      <w:r w:rsidRPr="004E4503">
        <w:rPr>
          <w:rFonts w:cs="Tahoma"/>
          <w:b/>
          <w:i/>
          <w:szCs w:val="20"/>
        </w:rPr>
        <w:t>Nota</w:t>
      </w:r>
      <w:r w:rsidRPr="004E4503">
        <w:rPr>
          <w:rFonts w:cs="Tahoma"/>
          <w:i/>
          <w:szCs w:val="20"/>
        </w:rPr>
        <w:t>: Cualquier otro término no contemplado en el presente artículo, se deberá entender conforme al glosario de la Ley General de Contabilidad Gubernamental y las demás leyes de la materia.</w:t>
      </w:r>
    </w:p>
    <w:p w14:paraId="6AF41FEB" w14:textId="77777777" w:rsidR="005226FE" w:rsidRDefault="005226FE" w:rsidP="005226FE">
      <w:pPr>
        <w:rPr>
          <w:rFonts w:cs="Tahoma"/>
          <w:szCs w:val="20"/>
        </w:rPr>
      </w:pPr>
    </w:p>
    <w:p w14:paraId="32795BB4" w14:textId="77777777" w:rsidR="005226FE" w:rsidRPr="00ED3DA8" w:rsidRDefault="005226FE" w:rsidP="005226FE">
      <w:pPr>
        <w:rPr>
          <w:rFonts w:cs="Tahoma"/>
        </w:rPr>
      </w:pPr>
      <w:r>
        <w:rPr>
          <w:rFonts w:cs="Tahoma"/>
        </w:rPr>
        <w:lastRenderedPageBreak/>
        <w:t>Artículo 3</w:t>
      </w:r>
      <w:r w:rsidRPr="00BA1D4B">
        <w:rPr>
          <w:rFonts w:cs="Tahoma"/>
        </w:rPr>
        <w:t>.</w:t>
      </w:r>
      <w:r>
        <w:rPr>
          <w:rFonts w:cs="Tahoma"/>
        </w:rPr>
        <w:t xml:space="preserve"> </w:t>
      </w:r>
      <w:r w:rsidRPr="00ED3DA8">
        <w:rPr>
          <w:rFonts w:cs="Tahoma"/>
        </w:rPr>
        <w:t>En la celebración y suscripción de convenios o acuerdos en los que se comprometa el patrimonio económico</w:t>
      </w:r>
      <w:r>
        <w:rPr>
          <w:rFonts w:cs="Tahoma"/>
        </w:rPr>
        <w:t xml:space="preserve"> </w:t>
      </w:r>
      <w:r w:rsidRPr="00ED3DA8">
        <w:rPr>
          <w:rFonts w:cs="Tahoma"/>
        </w:rPr>
        <w:t>o el erario del Municipio, será obligatoria la intervención de la Tesorer</w:t>
      </w:r>
      <w:r>
        <w:rPr>
          <w:rFonts w:cs="Tahoma"/>
        </w:rPr>
        <w:t>ía Municipal</w:t>
      </w:r>
      <w:r w:rsidRPr="00ED3DA8">
        <w:rPr>
          <w:rFonts w:cs="Tahoma"/>
        </w:rPr>
        <w:t>.</w:t>
      </w:r>
    </w:p>
    <w:p w14:paraId="74BFE06E" w14:textId="77777777" w:rsidR="005226FE" w:rsidRPr="00BA1D4B" w:rsidRDefault="005226FE" w:rsidP="005226FE">
      <w:pPr>
        <w:rPr>
          <w:rFonts w:cs="Tahoma"/>
          <w:szCs w:val="20"/>
        </w:rPr>
      </w:pPr>
    </w:p>
    <w:p w14:paraId="0011C637" w14:textId="77777777" w:rsidR="005226FE" w:rsidRDefault="005226FE" w:rsidP="005226FE">
      <w:pPr>
        <w:rPr>
          <w:rFonts w:cs="Tahoma"/>
        </w:rPr>
      </w:pPr>
      <w:r w:rsidRPr="00BA1D4B">
        <w:rPr>
          <w:rFonts w:cs="Tahoma"/>
        </w:rPr>
        <w:t xml:space="preserve">Artículo </w:t>
      </w:r>
      <w:r>
        <w:rPr>
          <w:rFonts w:cs="Tahoma"/>
        </w:rPr>
        <w:t>4</w:t>
      </w:r>
      <w:r w:rsidRPr="00BA1D4B">
        <w:rPr>
          <w:rFonts w:cs="Tahoma"/>
        </w:rPr>
        <w:t xml:space="preserve">. El ejercicio del presupuesto se apegará a los principios de eficiencia, eficacia, economía, transparencia y honradez para satisfacer los objetivos a los que están destinados, </w:t>
      </w:r>
      <w:r>
        <w:rPr>
          <w:rFonts w:cs="Tahoma"/>
        </w:rPr>
        <w:t xml:space="preserve">de conformidad con el artículo 134 de </w:t>
      </w:r>
      <w:r w:rsidRPr="00BA1D4B">
        <w:rPr>
          <w:rFonts w:cs="Tahoma"/>
          <w:szCs w:val="20"/>
        </w:rPr>
        <w:t>la Constitución Política de los Estados Unidos Mexicanos</w:t>
      </w:r>
      <w:r>
        <w:rPr>
          <w:rFonts w:cs="Tahoma"/>
          <w:szCs w:val="20"/>
        </w:rPr>
        <w:t xml:space="preserve">, y artículo 135 de la </w:t>
      </w:r>
      <w:r w:rsidRPr="00011631">
        <w:rPr>
          <w:rFonts w:cs="Tahoma"/>
          <w:szCs w:val="20"/>
        </w:rPr>
        <w:t>Constitución Política del Estado de San Luis Potosí</w:t>
      </w:r>
      <w:r>
        <w:rPr>
          <w:rFonts w:cs="Tahoma"/>
          <w:szCs w:val="20"/>
        </w:rPr>
        <w:t>.</w:t>
      </w:r>
    </w:p>
    <w:p w14:paraId="44EDCEF9" w14:textId="77777777" w:rsidR="005226FE" w:rsidRPr="00BA1D4B" w:rsidRDefault="005226FE" w:rsidP="005226FE">
      <w:pPr>
        <w:rPr>
          <w:rFonts w:cs="Tahoma"/>
          <w:szCs w:val="20"/>
        </w:rPr>
      </w:pPr>
    </w:p>
    <w:p w14:paraId="7229F9A0" w14:textId="77777777" w:rsidR="005226FE" w:rsidRPr="00BA1D4B" w:rsidRDefault="005226FE" w:rsidP="005226FE">
      <w:pPr>
        <w:pStyle w:val="Prrafodelista"/>
        <w:ind w:left="0"/>
        <w:rPr>
          <w:rFonts w:cs="Tahoma"/>
          <w:color w:val="000000"/>
          <w:sz w:val="20"/>
          <w:szCs w:val="20"/>
        </w:rPr>
      </w:pPr>
      <w:r w:rsidRPr="00BA1D4B">
        <w:rPr>
          <w:rFonts w:cs="Tahoma"/>
          <w:color w:val="000000"/>
          <w:sz w:val="20"/>
          <w:szCs w:val="20"/>
        </w:rPr>
        <w:t xml:space="preserve">Artículo </w:t>
      </w:r>
      <w:r>
        <w:rPr>
          <w:rFonts w:cs="Tahoma"/>
          <w:color w:val="000000"/>
          <w:sz w:val="20"/>
          <w:szCs w:val="20"/>
        </w:rPr>
        <w:t>5</w:t>
      </w:r>
      <w:r w:rsidRPr="00BA1D4B">
        <w:rPr>
          <w:rFonts w:cs="Tahoma"/>
          <w:color w:val="000000"/>
          <w:sz w:val="20"/>
          <w:szCs w:val="20"/>
        </w:rPr>
        <w:t>. La Tesorería Municipal</w:t>
      </w:r>
      <w:r w:rsidRPr="00BA1D4B">
        <w:rPr>
          <w:rFonts w:cs="Tahoma"/>
          <w:b/>
          <w:color w:val="000000"/>
          <w:sz w:val="20"/>
          <w:szCs w:val="20"/>
        </w:rPr>
        <w:t xml:space="preserve"> </w:t>
      </w:r>
      <w:r w:rsidRPr="00BA1D4B">
        <w:rPr>
          <w:rFonts w:cs="Tahoma"/>
          <w:color w:val="000000"/>
          <w:sz w:val="20"/>
          <w:szCs w:val="20"/>
        </w:rPr>
        <w:t xml:space="preserve">garantizará que toda la información presupuestaria y de ingresos cumpla con </w:t>
      </w:r>
      <w:r>
        <w:rPr>
          <w:rFonts w:cs="Tahoma"/>
          <w:color w:val="000000"/>
          <w:sz w:val="20"/>
          <w:szCs w:val="20"/>
        </w:rPr>
        <w:t xml:space="preserve">lo establecido en </w:t>
      </w:r>
      <w:r w:rsidRPr="00BA1D4B">
        <w:rPr>
          <w:rFonts w:cs="Tahoma"/>
          <w:color w:val="000000"/>
          <w:sz w:val="20"/>
          <w:szCs w:val="20"/>
        </w:rPr>
        <w:t>la Ley General de Contabilidad Gubernamental,</w:t>
      </w:r>
      <w:r w:rsidRPr="00BA1D4B">
        <w:rPr>
          <w:rFonts w:cs="Tahoma"/>
          <w:sz w:val="20"/>
          <w:szCs w:val="20"/>
        </w:rPr>
        <w:t xml:space="preserve"> la Ley de Disciplina Financiera de las Entidades Federativas y los Municipios, la</w:t>
      </w:r>
      <w:r w:rsidRPr="00BA1D4B">
        <w:rPr>
          <w:rFonts w:cs="Tahoma"/>
          <w:color w:val="000000"/>
          <w:sz w:val="20"/>
          <w:szCs w:val="20"/>
        </w:rPr>
        <w:t xml:space="preserve"> </w:t>
      </w:r>
      <w:r w:rsidRPr="00BA1D4B">
        <w:rPr>
          <w:rFonts w:cs="Tahoma"/>
          <w:sz w:val="20"/>
          <w:szCs w:val="20"/>
        </w:rPr>
        <w:t>Ley de Presupuesto y Responsabilidad Hacendaria del Estado y Municipios de San Luis Potosí</w:t>
      </w:r>
      <w:r>
        <w:rPr>
          <w:rFonts w:cs="Tahoma"/>
          <w:color w:val="000000"/>
          <w:sz w:val="20"/>
          <w:szCs w:val="20"/>
        </w:rPr>
        <w:t xml:space="preserve">, y las demás disposiciones normativas aplicables. </w:t>
      </w:r>
    </w:p>
    <w:p w14:paraId="4F5A6E6D" w14:textId="77777777" w:rsidR="005226FE" w:rsidRPr="00BA1D4B" w:rsidRDefault="005226FE" w:rsidP="005226FE">
      <w:pPr>
        <w:pStyle w:val="Prrafodelista"/>
        <w:ind w:left="0"/>
        <w:rPr>
          <w:rFonts w:cs="Tahoma"/>
          <w:color w:val="000000"/>
          <w:sz w:val="20"/>
          <w:szCs w:val="20"/>
        </w:rPr>
      </w:pPr>
    </w:p>
    <w:p w14:paraId="5B4B3CD0" w14:textId="77777777" w:rsidR="005226FE" w:rsidRPr="00BA1D4B" w:rsidRDefault="005226FE" w:rsidP="005226FE">
      <w:pPr>
        <w:pStyle w:val="Prrafodelista"/>
        <w:ind w:left="0"/>
        <w:rPr>
          <w:rFonts w:cs="Tahoma"/>
          <w:color w:val="000000"/>
          <w:sz w:val="20"/>
          <w:szCs w:val="20"/>
        </w:rPr>
      </w:pPr>
      <w:r w:rsidRPr="00BA1D4B">
        <w:rPr>
          <w:rFonts w:cs="Tahoma"/>
          <w:color w:val="000000"/>
          <w:sz w:val="20"/>
          <w:szCs w:val="20"/>
        </w:rPr>
        <w:t xml:space="preserve">Todas las asignaciones presupuestarias del presente </w:t>
      </w:r>
      <w:r>
        <w:rPr>
          <w:rFonts w:cs="Tahoma"/>
          <w:color w:val="000000"/>
          <w:sz w:val="20"/>
          <w:szCs w:val="20"/>
        </w:rPr>
        <w:t xml:space="preserve">Presupuesto </w:t>
      </w:r>
      <w:r w:rsidRPr="00BA1D4B">
        <w:rPr>
          <w:rFonts w:cs="Tahoma"/>
          <w:color w:val="000000"/>
          <w:sz w:val="20"/>
          <w:szCs w:val="20"/>
        </w:rPr>
        <w:t xml:space="preserve">y de documentos de la materia deberán cumplir con las disposiciones, requisitos y estar disponibles en términos de la </w:t>
      </w:r>
      <w:r w:rsidRPr="00BA1D4B">
        <w:rPr>
          <w:rFonts w:cs="Tahoma"/>
          <w:sz w:val="20"/>
          <w:szCs w:val="20"/>
        </w:rPr>
        <w:t>Ley de Transparencia y Acceso a la Información Pública del Estado de San Luis Potosí</w:t>
      </w:r>
      <w:r w:rsidRPr="00BA1D4B">
        <w:rPr>
          <w:rFonts w:cs="Tahoma"/>
          <w:color w:val="000000"/>
          <w:sz w:val="20"/>
          <w:szCs w:val="20"/>
        </w:rPr>
        <w:t>.</w:t>
      </w:r>
    </w:p>
    <w:p w14:paraId="7068E302" w14:textId="77777777" w:rsidR="005226FE" w:rsidRPr="00BA1D4B" w:rsidRDefault="005226FE" w:rsidP="005226FE">
      <w:pPr>
        <w:pStyle w:val="Prrafodelista"/>
        <w:ind w:left="0"/>
        <w:rPr>
          <w:rFonts w:cs="Tahoma"/>
          <w:color w:val="000000"/>
          <w:sz w:val="20"/>
          <w:szCs w:val="20"/>
        </w:rPr>
      </w:pPr>
    </w:p>
    <w:p w14:paraId="02D9AFB4" w14:textId="77777777" w:rsidR="005226FE" w:rsidRPr="00174F79" w:rsidRDefault="005226FE" w:rsidP="005226FE">
      <w:pPr>
        <w:pStyle w:val="Prrafodelista"/>
        <w:ind w:left="0"/>
        <w:rPr>
          <w:rFonts w:cs="Tahoma"/>
          <w:color w:val="000000"/>
          <w:sz w:val="20"/>
          <w:szCs w:val="20"/>
        </w:rPr>
      </w:pPr>
      <w:r w:rsidRPr="00BA1D4B">
        <w:rPr>
          <w:rFonts w:cs="Tahoma"/>
          <w:color w:val="000000"/>
          <w:sz w:val="20"/>
          <w:szCs w:val="20"/>
        </w:rPr>
        <w:t xml:space="preserve">Artículo </w:t>
      </w:r>
      <w:r>
        <w:rPr>
          <w:rFonts w:cs="Tahoma"/>
          <w:color w:val="000000"/>
          <w:sz w:val="20"/>
          <w:szCs w:val="20"/>
        </w:rPr>
        <w:t>6</w:t>
      </w:r>
      <w:r w:rsidRPr="00BA1D4B">
        <w:rPr>
          <w:rFonts w:cs="Tahoma"/>
          <w:color w:val="000000"/>
          <w:sz w:val="20"/>
          <w:szCs w:val="20"/>
        </w:rPr>
        <w:t>. La Tesorería Municipal</w:t>
      </w:r>
      <w:r w:rsidRPr="00BA1D4B">
        <w:rPr>
          <w:rFonts w:cs="Tahoma"/>
          <w:b/>
          <w:color w:val="000000"/>
          <w:sz w:val="20"/>
          <w:szCs w:val="20"/>
        </w:rPr>
        <w:t xml:space="preserve"> </w:t>
      </w:r>
      <w:r w:rsidRPr="00BA1D4B">
        <w:rPr>
          <w:rFonts w:cs="Tahoma"/>
          <w:color w:val="000000"/>
          <w:sz w:val="20"/>
          <w:szCs w:val="20"/>
        </w:rPr>
        <w:t>reportará en los Informes Trimestrales</w:t>
      </w:r>
      <w:r w:rsidRPr="00BA1D4B">
        <w:rPr>
          <w:rStyle w:val="Refdecomentario"/>
          <w:rFonts w:cs="Tahoma"/>
          <w:sz w:val="20"/>
          <w:szCs w:val="20"/>
          <w:lang w:val="es-ES_tradnl"/>
        </w:rPr>
        <w:t> </w:t>
      </w:r>
      <w:r>
        <w:rPr>
          <w:rStyle w:val="Refdecomentario"/>
          <w:rFonts w:cs="Tahoma"/>
          <w:sz w:val="20"/>
          <w:szCs w:val="20"/>
          <w:lang w:val="es-ES_tradnl"/>
        </w:rPr>
        <w:t xml:space="preserve">y Cuenta Pública, </w:t>
      </w:r>
      <w:r w:rsidRPr="00BA1D4B">
        <w:rPr>
          <w:rFonts w:cs="Tahoma"/>
          <w:color w:val="000000"/>
          <w:sz w:val="20"/>
          <w:szCs w:val="20"/>
        </w:rPr>
        <w:t xml:space="preserve">sobre la situación económica, las finanzas públicas y la deuda pública, que incluirán el desglose de los proyectos de inversión previstos en este </w:t>
      </w:r>
      <w:r>
        <w:rPr>
          <w:rFonts w:cs="Tahoma"/>
          <w:color w:val="000000"/>
          <w:sz w:val="20"/>
          <w:szCs w:val="20"/>
        </w:rPr>
        <w:t>Presupuesto</w:t>
      </w:r>
      <w:r w:rsidRPr="00BA1D4B">
        <w:rPr>
          <w:rFonts w:cs="Tahoma"/>
          <w:color w:val="000000"/>
          <w:sz w:val="20"/>
          <w:szCs w:val="20"/>
        </w:rPr>
        <w:t xml:space="preserve">; informes de avance de gestión financiera y cuenta de la hacienda pública; </w:t>
      </w:r>
      <w:r>
        <w:rPr>
          <w:rFonts w:cs="Tahoma"/>
          <w:color w:val="000000"/>
          <w:sz w:val="20"/>
          <w:szCs w:val="20"/>
        </w:rPr>
        <w:t xml:space="preserve">y </w:t>
      </w:r>
      <w:r w:rsidRPr="00BA1D4B">
        <w:rPr>
          <w:rFonts w:cs="Tahoma"/>
          <w:color w:val="000000"/>
          <w:sz w:val="20"/>
          <w:szCs w:val="20"/>
        </w:rPr>
        <w:t xml:space="preserve">la evolución de las erogaciones correspondientes a los programas </w:t>
      </w:r>
      <w:r w:rsidRPr="00174F79">
        <w:rPr>
          <w:rFonts w:cs="Tahoma"/>
          <w:color w:val="000000"/>
          <w:sz w:val="20"/>
          <w:szCs w:val="20"/>
        </w:rPr>
        <w:t>presupuestarios para: la igualdad entre mujeres y hombres; para niñas, niños y adolescentes; de ciencia, tecnología e innovación; especial concurrente para el desarrollo sustentable; erogaciones para el desarrollo integral de los jóvenes; recursos para la atención de g</w:t>
      </w:r>
      <w:r>
        <w:rPr>
          <w:rFonts w:cs="Tahoma"/>
          <w:color w:val="000000"/>
          <w:sz w:val="20"/>
          <w:szCs w:val="20"/>
        </w:rPr>
        <w:t xml:space="preserve">rupos vulnerables,  erogaciones </w:t>
      </w:r>
      <w:r w:rsidRPr="00174F79">
        <w:rPr>
          <w:rFonts w:cs="Tahoma"/>
          <w:color w:val="000000"/>
          <w:sz w:val="20"/>
          <w:szCs w:val="20"/>
        </w:rPr>
        <w:t>para el desarrollo integral de la población indígena</w:t>
      </w:r>
      <w:r w:rsidRPr="00174F79">
        <w:rPr>
          <w:rFonts w:cs="Tahoma"/>
          <w:color w:val="000000"/>
        </w:rPr>
        <w:t> </w:t>
      </w:r>
      <w:r w:rsidRPr="00174F79">
        <w:rPr>
          <w:rFonts w:cs="Tahoma"/>
          <w:color w:val="000000"/>
          <w:sz w:val="20"/>
          <w:szCs w:val="20"/>
        </w:rPr>
        <w:t>, cambio climático y medio ambiente.</w:t>
      </w:r>
    </w:p>
    <w:p w14:paraId="7436361F" w14:textId="77777777" w:rsidR="005226FE" w:rsidRPr="00174F79" w:rsidRDefault="005226FE" w:rsidP="005226FE">
      <w:pPr>
        <w:pStyle w:val="Prrafodelista"/>
        <w:ind w:left="0"/>
        <w:rPr>
          <w:rFonts w:cs="Tahoma"/>
          <w:color w:val="000000"/>
          <w:sz w:val="20"/>
          <w:szCs w:val="20"/>
        </w:rPr>
      </w:pPr>
    </w:p>
    <w:p w14:paraId="5EC74A22" w14:textId="77777777" w:rsidR="005226FE" w:rsidRPr="00174F79" w:rsidRDefault="005226FE" w:rsidP="005226FE">
      <w:r w:rsidRPr="00174F79">
        <w:rPr>
          <w:rFonts w:cs="Tahoma"/>
          <w:color w:val="000000"/>
          <w:szCs w:val="20"/>
          <w:lang w:eastAsia="es-ES"/>
        </w:rPr>
        <w:t xml:space="preserve">Artículo </w:t>
      </w:r>
      <w:r>
        <w:rPr>
          <w:rFonts w:cs="Tahoma"/>
          <w:color w:val="000000"/>
          <w:szCs w:val="20"/>
          <w:lang w:eastAsia="es-ES"/>
        </w:rPr>
        <w:t>7</w:t>
      </w:r>
      <w:r w:rsidRPr="00174F79">
        <w:rPr>
          <w:rFonts w:cs="Tahoma"/>
          <w:color w:val="000000"/>
          <w:szCs w:val="20"/>
          <w:lang w:eastAsia="es-ES"/>
        </w:rPr>
        <w:t>. El gasto total aprobado y ejercido por el Ayuntamiento en el Presupuesto de Egresos deberá</w:t>
      </w:r>
      <w:r w:rsidRPr="00174F79">
        <w:t xml:space="preserve"> contribuir al Balance presupuestario sostenible.</w:t>
      </w:r>
    </w:p>
    <w:p w14:paraId="1E73E979" w14:textId="77777777" w:rsidR="005226FE" w:rsidRPr="00174F79" w:rsidRDefault="005226FE" w:rsidP="005226FE">
      <w:pPr>
        <w:pStyle w:val="Prrafodelista"/>
        <w:ind w:left="0"/>
        <w:rPr>
          <w:rFonts w:cs="Tahoma"/>
          <w:color w:val="000000"/>
          <w:sz w:val="20"/>
          <w:szCs w:val="20"/>
        </w:rPr>
      </w:pPr>
    </w:p>
    <w:p w14:paraId="5FD088BE" w14:textId="77777777" w:rsidR="005226FE" w:rsidRPr="00174F79" w:rsidRDefault="005226FE" w:rsidP="005226FE">
      <w:pPr>
        <w:pStyle w:val="Prrafodelista"/>
        <w:ind w:left="0"/>
        <w:rPr>
          <w:rFonts w:cs="Tahoma"/>
          <w:color w:val="000000"/>
          <w:sz w:val="20"/>
          <w:szCs w:val="20"/>
          <w:u w:val="single"/>
        </w:rPr>
      </w:pPr>
      <w:r w:rsidRPr="00174F79">
        <w:rPr>
          <w:rFonts w:cs="Tahoma"/>
          <w:color w:val="000000"/>
          <w:sz w:val="20"/>
          <w:szCs w:val="20"/>
        </w:rPr>
        <w:t xml:space="preserve">Artículo </w:t>
      </w:r>
      <w:r>
        <w:rPr>
          <w:rFonts w:cs="Tahoma"/>
          <w:color w:val="000000"/>
          <w:sz w:val="20"/>
          <w:szCs w:val="20"/>
        </w:rPr>
        <w:t>8</w:t>
      </w:r>
      <w:r w:rsidRPr="00174F79">
        <w:rPr>
          <w:rFonts w:cs="Tahoma"/>
          <w:color w:val="000000"/>
          <w:sz w:val="20"/>
          <w:szCs w:val="20"/>
        </w:rPr>
        <w:t xml:space="preserve">. Solo se podrá comprometer recursos con cargo al presupuesto autorizado, cuando se cuente con una suficiencia presupuestal y previamente autorizada, donde esté identificada la fuente del financiamiento; ningún egreso podrá efectuarse sin estar alineado a la respectiva partida de gasto del Presupuesto de Egresos. </w:t>
      </w:r>
    </w:p>
    <w:p w14:paraId="5E1ACD4B" w14:textId="77777777" w:rsidR="005226FE" w:rsidRPr="00174F79" w:rsidRDefault="005226FE" w:rsidP="005226FE">
      <w:pPr>
        <w:rPr>
          <w:rFonts w:cs="Tahoma"/>
          <w:color w:val="000000"/>
          <w:szCs w:val="20"/>
        </w:rPr>
      </w:pPr>
    </w:p>
    <w:p w14:paraId="4542A225" w14:textId="77777777" w:rsidR="005226FE" w:rsidRPr="00174F79" w:rsidRDefault="005226FE" w:rsidP="005226FE">
      <w:pPr>
        <w:rPr>
          <w:rFonts w:cs="Tahoma"/>
          <w:color w:val="000000"/>
          <w:szCs w:val="20"/>
        </w:rPr>
      </w:pPr>
      <w:r w:rsidRPr="00174F79">
        <w:rPr>
          <w:rFonts w:cs="Tahoma"/>
          <w:color w:val="000000"/>
          <w:szCs w:val="20"/>
        </w:rPr>
        <w:t xml:space="preserve">Artículo </w:t>
      </w:r>
      <w:r>
        <w:rPr>
          <w:rFonts w:cs="Tahoma"/>
          <w:color w:val="000000"/>
          <w:szCs w:val="20"/>
        </w:rPr>
        <w:t>9</w:t>
      </w:r>
      <w:r w:rsidRPr="00174F79">
        <w:rPr>
          <w:rFonts w:cs="Tahoma"/>
          <w:color w:val="000000"/>
          <w:szCs w:val="20"/>
        </w:rPr>
        <w:t>. Solo se procederá a hacer pagos con base en el Presupuesto de Egresos autorizado y por los conceptos efectivamente devengados, siempre que se hubieren registrado y contabilizado debida y oportunamente las operaciones consideradas en éste.</w:t>
      </w:r>
    </w:p>
    <w:p w14:paraId="28532E80" w14:textId="77777777" w:rsidR="005226FE" w:rsidRPr="00174F79" w:rsidRDefault="005226FE" w:rsidP="005226FE">
      <w:pPr>
        <w:rPr>
          <w:rFonts w:cs="Tahoma"/>
          <w:color w:val="000000"/>
          <w:szCs w:val="20"/>
        </w:rPr>
      </w:pPr>
    </w:p>
    <w:p w14:paraId="1A2B9BCD" w14:textId="77777777" w:rsidR="005226FE" w:rsidRPr="00174F79" w:rsidRDefault="005226FE" w:rsidP="005226FE">
      <w:pPr>
        <w:rPr>
          <w:rFonts w:cs="Tahoma"/>
          <w:color w:val="000000"/>
          <w:szCs w:val="20"/>
        </w:rPr>
      </w:pPr>
      <w:r w:rsidRPr="00174F79">
        <w:rPr>
          <w:rFonts w:cs="Tahoma"/>
          <w:color w:val="000000"/>
          <w:szCs w:val="20"/>
        </w:rPr>
        <w:t xml:space="preserve">Artículo </w:t>
      </w:r>
      <w:r>
        <w:rPr>
          <w:rFonts w:cs="Tahoma"/>
          <w:color w:val="000000"/>
          <w:szCs w:val="20"/>
        </w:rPr>
        <w:t>10</w:t>
      </w:r>
      <w:r w:rsidRPr="00174F79">
        <w:rPr>
          <w:rFonts w:cs="Tahoma"/>
          <w:color w:val="000000"/>
          <w:szCs w:val="20"/>
        </w:rPr>
        <w:t>. Todo aumento o creación de gasto que afecte el Presupuesto de Egresos, deberá acompañarse con la correspondiente iniciativa de ingreso o compensarse con reducciones en otras previsiones de gasto.</w:t>
      </w:r>
    </w:p>
    <w:p w14:paraId="1604BCE6" w14:textId="77777777" w:rsidR="005226FE" w:rsidRPr="00174F79" w:rsidRDefault="005226FE" w:rsidP="005226FE">
      <w:pPr>
        <w:rPr>
          <w:rFonts w:cs="Tahoma"/>
          <w:color w:val="000000"/>
          <w:szCs w:val="20"/>
        </w:rPr>
      </w:pPr>
    </w:p>
    <w:p w14:paraId="4ECF8A96" w14:textId="77777777" w:rsidR="005226FE" w:rsidRPr="00174F79" w:rsidRDefault="005226FE" w:rsidP="005226FE">
      <w:pPr>
        <w:rPr>
          <w:rFonts w:cs="Tahoma"/>
          <w:color w:val="000000"/>
          <w:szCs w:val="20"/>
        </w:rPr>
      </w:pPr>
      <w:r w:rsidRPr="00174F79">
        <w:rPr>
          <w:rFonts w:cs="Tahoma"/>
          <w:color w:val="000000"/>
          <w:szCs w:val="20"/>
        </w:rPr>
        <w:t>Artículo</w:t>
      </w:r>
      <w:r>
        <w:rPr>
          <w:rFonts w:cs="Tahoma"/>
          <w:color w:val="000000"/>
          <w:szCs w:val="20"/>
        </w:rPr>
        <w:t xml:space="preserve"> 11</w:t>
      </w:r>
      <w:r w:rsidRPr="00174F79">
        <w:rPr>
          <w:rFonts w:cs="Tahoma"/>
          <w:color w:val="000000"/>
          <w:szCs w:val="20"/>
        </w:rPr>
        <w:t>. Se podrán realizar erogaciones adicionales a las aprobadas en el Presupuesto de Egresos, cuando el Ayuntamiento autorice adecuaciones presupuestarias con cargo a los Ingresos excedentes que obtengan.</w:t>
      </w:r>
    </w:p>
    <w:p w14:paraId="0B047DD4" w14:textId="77777777" w:rsidR="005226FE" w:rsidRPr="00174F79" w:rsidRDefault="005226FE" w:rsidP="005226FE">
      <w:pPr>
        <w:rPr>
          <w:rFonts w:cs="Tahoma"/>
          <w:color w:val="000000"/>
          <w:szCs w:val="20"/>
        </w:rPr>
      </w:pPr>
    </w:p>
    <w:p w14:paraId="465BDF9E" w14:textId="77777777" w:rsidR="005226FE" w:rsidRPr="00174F79" w:rsidRDefault="005226FE" w:rsidP="005226FE">
      <w:pPr>
        <w:rPr>
          <w:rFonts w:cs="Tahoma"/>
          <w:color w:val="000000"/>
          <w:szCs w:val="20"/>
        </w:rPr>
      </w:pPr>
      <w:r w:rsidRPr="00174F79">
        <w:rPr>
          <w:rFonts w:cs="Tahoma"/>
          <w:color w:val="000000"/>
          <w:szCs w:val="20"/>
        </w:rPr>
        <w:t xml:space="preserve">Artículo </w:t>
      </w:r>
      <w:r>
        <w:rPr>
          <w:rFonts w:cs="Tahoma"/>
          <w:color w:val="000000"/>
          <w:szCs w:val="20"/>
        </w:rPr>
        <w:t>12</w:t>
      </w:r>
      <w:r w:rsidRPr="00174F79">
        <w:rPr>
          <w:rFonts w:cs="Tahoma"/>
          <w:color w:val="000000"/>
          <w:szCs w:val="20"/>
        </w:rPr>
        <w:t>. En caso de contraer Financiamiento Interno, se deberá de incluir en el Presupuesto de</w:t>
      </w:r>
      <w:r w:rsidRPr="00174F79">
        <w:rPr>
          <w:rFonts w:cs="Tahoma"/>
          <w:color w:val="000000"/>
          <w:szCs w:val="20"/>
        </w:rPr>
        <w:br/>
        <w:t>Egresos los gastos que generará el pago de intereses y amortizaciones.</w:t>
      </w:r>
    </w:p>
    <w:p w14:paraId="4D9E93AE" w14:textId="77777777" w:rsidR="005226FE" w:rsidRPr="00174F79" w:rsidRDefault="005226FE" w:rsidP="005226FE">
      <w:pPr>
        <w:rPr>
          <w:rFonts w:cs="Tahoma"/>
          <w:color w:val="000000"/>
          <w:szCs w:val="20"/>
        </w:rPr>
      </w:pPr>
    </w:p>
    <w:p w14:paraId="57944789" w14:textId="77777777" w:rsidR="005226FE" w:rsidRPr="00174F79" w:rsidRDefault="005226FE" w:rsidP="005226FE">
      <w:pPr>
        <w:rPr>
          <w:rFonts w:cs="Tahoma"/>
          <w:color w:val="000000"/>
          <w:szCs w:val="20"/>
        </w:rPr>
      </w:pPr>
      <w:r w:rsidRPr="00174F79">
        <w:rPr>
          <w:rFonts w:cs="Tahoma"/>
          <w:color w:val="000000"/>
          <w:szCs w:val="20"/>
        </w:rPr>
        <w:t xml:space="preserve">Artículo </w:t>
      </w:r>
      <w:r>
        <w:rPr>
          <w:rFonts w:cs="Tahoma"/>
          <w:color w:val="000000"/>
          <w:szCs w:val="20"/>
        </w:rPr>
        <w:t>13</w:t>
      </w:r>
      <w:r w:rsidRPr="00174F79">
        <w:rPr>
          <w:rFonts w:cs="Tahoma"/>
          <w:color w:val="000000"/>
          <w:szCs w:val="20"/>
        </w:rPr>
        <w:t>. Para la asignación global de recursos para servicios personales, se deberá observar lo dispuesto en el artículo 10 de la Ley de Disciplina Financiera de las Entidad</w:t>
      </w:r>
      <w:r>
        <w:rPr>
          <w:rFonts w:cs="Tahoma"/>
          <w:color w:val="000000"/>
          <w:szCs w:val="20"/>
        </w:rPr>
        <w:t xml:space="preserve">es Federativas y los Municipios, y </w:t>
      </w:r>
      <w:r w:rsidRPr="00174F79">
        <w:rPr>
          <w:rFonts w:cs="Tahoma"/>
          <w:color w:val="000000"/>
          <w:szCs w:val="20"/>
        </w:rPr>
        <w:t xml:space="preserve">no podrá incrementarse </w:t>
      </w:r>
      <w:r>
        <w:rPr>
          <w:rFonts w:cs="Tahoma"/>
          <w:color w:val="000000"/>
          <w:szCs w:val="20"/>
        </w:rPr>
        <w:t>la asignación de recursos para servicios personales durante el ejercicio fiscal,</w:t>
      </w:r>
      <w:r w:rsidRPr="00174F79">
        <w:rPr>
          <w:rFonts w:cs="Tahoma"/>
          <w:color w:val="000000"/>
          <w:szCs w:val="20"/>
        </w:rPr>
        <w:t xml:space="preserve"> exceptuando el pago de sentencias laborales definitivas emitidas por la autoridad competen</w:t>
      </w:r>
      <w:r>
        <w:rPr>
          <w:rFonts w:cs="Tahoma"/>
          <w:color w:val="000000"/>
          <w:szCs w:val="20"/>
        </w:rPr>
        <w:t>te.</w:t>
      </w:r>
      <w:r w:rsidRPr="00174F79">
        <w:rPr>
          <w:rFonts w:cs="Tahoma"/>
          <w:color w:val="000000"/>
          <w:szCs w:val="20"/>
        </w:rPr>
        <w:t xml:space="preserve"> </w:t>
      </w:r>
    </w:p>
    <w:p w14:paraId="6E893DFD" w14:textId="77777777" w:rsidR="005226FE" w:rsidRPr="00174F79" w:rsidRDefault="005226FE" w:rsidP="005226FE">
      <w:pPr>
        <w:rPr>
          <w:rFonts w:cs="Tahoma"/>
          <w:color w:val="000000"/>
          <w:szCs w:val="20"/>
        </w:rPr>
      </w:pPr>
    </w:p>
    <w:p w14:paraId="221C1058" w14:textId="64B2E990" w:rsidR="005226FE" w:rsidRPr="00174F79" w:rsidRDefault="005226FE" w:rsidP="005226FE">
      <w:pPr>
        <w:rPr>
          <w:rFonts w:eastAsia="Times New Roman" w:cs="Tahoma"/>
          <w:color w:val="000000"/>
          <w:szCs w:val="20"/>
          <w:lang w:eastAsia="es-MX"/>
        </w:rPr>
      </w:pPr>
      <w:r w:rsidRPr="00174F79">
        <w:rPr>
          <w:rFonts w:cs="Tahoma"/>
          <w:color w:val="000000"/>
          <w:szCs w:val="20"/>
        </w:rPr>
        <w:t xml:space="preserve">Artículo </w:t>
      </w:r>
      <w:r>
        <w:rPr>
          <w:rFonts w:cs="Tahoma"/>
          <w:color w:val="000000"/>
          <w:szCs w:val="20"/>
        </w:rPr>
        <w:t>14</w:t>
      </w:r>
      <w:r w:rsidRPr="00174F79">
        <w:rPr>
          <w:rFonts w:cs="Tahoma"/>
          <w:color w:val="000000"/>
          <w:szCs w:val="20"/>
        </w:rPr>
        <w:t xml:space="preserve">. </w:t>
      </w:r>
      <w:r w:rsidRPr="00174F79">
        <w:rPr>
          <w:rFonts w:eastAsia="Times New Roman" w:cs="Tahoma"/>
          <w:color w:val="000000"/>
          <w:szCs w:val="20"/>
          <w:lang w:eastAsia="es-MX"/>
        </w:rPr>
        <w:t xml:space="preserve">Los ahorros y economías deberán destinarse en primer lugar a corregir desviaciones </w:t>
      </w:r>
      <w:r w:rsidRPr="00174F79">
        <w:rPr>
          <w:rFonts w:cs="Tahoma"/>
          <w:color w:val="000000"/>
          <w:szCs w:val="20"/>
        </w:rPr>
        <w:t>del Balance presupuestario de recursos disponibles negativo y en segundo lugar a los programas prioritarios.</w:t>
      </w:r>
    </w:p>
    <w:p w14:paraId="29ABB625" w14:textId="77777777" w:rsidR="005226FE" w:rsidRPr="00174F79" w:rsidRDefault="005226FE" w:rsidP="005226FE">
      <w:pPr>
        <w:rPr>
          <w:rFonts w:cs="Tahoma"/>
          <w:color w:val="000000"/>
          <w:szCs w:val="20"/>
        </w:rPr>
      </w:pPr>
    </w:p>
    <w:p w14:paraId="3B77696E" w14:textId="77777777" w:rsidR="005226FE" w:rsidRPr="00174F79" w:rsidRDefault="005226FE" w:rsidP="005226FE">
      <w:pPr>
        <w:rPr>
          <w:rFonts w:cs="Tahoma"/>
          <w:b/>
          <w:bCs/>
          <w:color w:val="000000"/>
          <w:szCs w:val="20"/>
        </w:rPr>
      </w:pPr>
      <w:r w:rsidRPr="00174F79">
        <w:rPr>
          <w:rFonts w:cs="Tahoma"/>
          <w:color w:val="000000"/>
          <w:szCs w:val="20"/>
        </w:rPr>
        <w:t xml:space="preserve">Artículo </w:t>
      </w:r>
      <w:r>
        <w:rPr>
          <w:rFonts w:cs="Tahoma"/>
          <w:color w:val="000000"/>
          <w:szCs w:val="20"/>
        </w:rPr>
        <w:t>15</w:t>
      </w:r>
      <w:r w:rsidRPr="00174F79">
        <w:rPr>
          <w:rFonts w:cs="Tahoma"/>
          <w:color w:val="000000"/>
          <w:szCs w:val="20"/>
        </w:rPr>
        <w:t>. Los Ingresos excedentes derivados de Ingresos de libre disposición, estarán a lo dispuesto en el artículo 14 de la Ley de Disciplina Financiera de las Entidades Federativas y los Municipios.</w:t>
      </w:r>
      <w:r w:rsidRPr="00174F79">
        <w:rPr>
          <w:rFonts w:cs="Tahoma"/>
          <w:color w:val="000000"/>
          <w:szCs w:val="20"/>
        </w:rPr>
        <w:br/>
      </w:r>
    </w:p>
    <w:p w14:paraId="6F147F71" w14:textId="77777777" w:rsidR="005226FE" w:rsidRPr="00174F79" w:rsidRDefault="005226FE" w:rsidP="005226FE">
      <w:pPr>
        <w:pStyle w:val="Prrafodelista"/>
        <w:ind w:left="0"/>
        <w:rPr>
          <w:rFonts w:cs="Tahoma"/>
          <w:color w:val="000000"/>
          <w:sz w:val="20"/>
          <w:szCs w:val="20"/>
        </w:rPr>
      </w:pPr>
      <w:r w:rsidRPr="00174F79">
        <w:rPr>
          <w:rFonts w:cs="Tahoma"/>
          <w:color w:val="000000"/>
          <w:sz w:val="20"/>
          <w:szCs w:val="20"/>
        </w:rPr>
        <w:t xml:space="preserve">Artículo </w:t>
      </w:r>
      <w:r>
        <w:rPr>
          <w:rFonts w:cs="Tahoma"/>
          <w:color w:val="000000"/>
          <w:sz w:val="20"/>
          <w:szCs w:val="20"/>
        </w:rPr>
        <w:t>16</w:t>
      </w:r>
      <w:r w:rsidRPr="00174F79">
        <w:rPr>
          <w:rFonts w:cs="Tahoma"/>
          <w:color w:val="000000"/>
          <w:sz w:val="20"/>
          <w:szCs w:val="20"/>
        </w:rPr>
        <w:t>. En caso de que durante el ejercicio fiscal disminuyan los ingresos, previstos en la Ley de Ingresos, se estará a lo dispuesto en el Artículo 15 de la Ley de Disciplina Financiera de las Entidades Federativas y los Municipios.</w:t>
      </w:r>
    </w:p>
    <w:p w14:paraId="006A1421" w14:textId="77777777" w:rsidR="005226FE" w:rsidRPr="00174F79" w:rsidRDefault="005226FE" w:rsidP="005226FE">
      <w:pPr>
        <w:rPr>
          <w:rFonts w:cs="Tahoma"/>
          <w:color w:val="000000"/>
          <w:szCs w:val="20"/>
        </w:rPr>
      </w:pPr>
    </w:p>
    <w:p w14:paraId="0092F60E" w14:textId="77777777" w:rsidR="005226FE" w:rsidRDefault="005226FE" w:rsidP="005226FE">
      <w:r w:rsidRPr="00174F79">
        <w:rPr>
          <w:rFonts w:cs="Tahoma"/>
          <w:color w:val="000000"/>
          <w:szCs w:val="20"/>
        </w:rPr>
        <w:lastRenderedPageBreak/>
        <w:t xml:space="preserve">Artículo </w:t>
      </w:r>
      <w:r>
        <w:rPr>
          <w:rFonts w:cs="Tahoma"/>
          <w:color w:val="000000"/>
          <w:szCs w:val="20"/>
        </w:rPr>
        <w:t>17</w:t>
      </w:r>
      <w:r w:rsidRPr="00174F79">
        <w:rPr>
          <w:rFonts w:cs="Tahoma"/>
          <w:color w:val="000000"/>
          <w:szCs w:val="20"/>
        </w:rPr>
        <w:t xml:space="preserve">. </w:t>
      </w:r>
      <w:r w:rsidRPr="00174F79">
        <w:t>A más tardar el 15 de enero de cada año, se deberán reintegrar a la Tesorería de la Federación las Transferencias Federales Etiquetadas que, al 31 de diciembre del ejercicio fiscal inmediato anterior, no hayan sido devengadas, incluyendo los rendimientos financieros generados.</w:t>
      </w:r>
    </w:p>
    <w:p w14:paraId="20F6362E" w14:textId="77777777" w:rsidR="005226FE" w:rsidRDefault="005226FE" w:rsidP="005226FE">
      <w:pPr>
        <w:rPr>
          <w:rFonts w:cs="Tahoma"/>
          <w:color w:val="000000"/>
          <w:szCs w:val="20"/>
        </w:rPr>
      </w:pPr>
    </w:p>
    <w:p w14:paraId="20893F71" w14:textId="77777777" w:rsidR="005226FE" w:rsidRPr="00787DD6" w:rsidRDefault="005226FE" w:rsidP="005226FE">
      <w:r w:rsidRPr="00174F79">
        <w:rPr>
          <w:rFonts w:cs="Tahoma"/>
          <w:color w:val="000000"/>
          <w:szCs w:val="20"/>
        </w:rPr>
        <w:t xml:space="preserve">Artículo </w:t>
      </w:r>
      <w:r>
        <w:rPr>
          <w:rFonts w:cs="Tahoma"/>
          <w:color w:val="000000"/>
          <w:szCs w:val="20"/>
        </w:rPr>
        <w:t>18</w:t>
      </w:r>
      <w:r w:rsidRPr="00174F79">
        <w:rPr>
          <w:rFonts w:cs="Tahoma"/>
          <w:color w:val="000000"/>
          <w:szCs w:val="20"/>
        </w:rPr>
        <w:t xml:space="preserve">. </w:t>
      </w:r>
      <w:r w:rsidRPr="00174F79">
        <w:t>Las Transferencias Federales Etiquetadas que al 31 de diciembre del ejercicio fiscal inmediato anterior se hayan comprometido y aquéllas devengadas pero que no hayan sido pagadas, deberán cubrir los pagos respectivos a más tardar durante el primer trimestre del ejercicio fiscal siguiente, o bien, de conformidad con el calendario de ejecución establecido en el convenio correspondiente; una vez cumplido el plazo referido, los recursos remanentes deberán reintegrarse a la Tesorería de la Federación, a más tardar dentro de los 15 días naturales siguientes, incluyendo los rendimientos financieros generados.</w:t>
      </w:r>
    </w:p>
    <w:p w14:paraId="4C538A22" w14:textId="77777777" w:rsidR="005226FE" w:rsidRDefault="005226FE" w:rsidP="005226FE">
      <w:pPr>
        <w:rPr>
          <w:rFonts w:cs="Tahoma"/>
          <w:color w:val="000000"/>
          <w:szCs w:val="20"/>
        </w:rPr>
      </w:pPr>
    </w:p>
    <w:p w14:paraId="3BE725C3" w14:textId="77777777" w:rsidR="005226FE" w:rsidRPr="00BA1D4B" w:rsidRDefault="005226FE" w:rsidP="005226FE">
      <w:pPr>
        <w:rPr>
          <w:rFonts w:cs="Tahoma"/>
          <w:color w:val="000000"/>
          <w:szCs w:val="20"/>
        </w:rPr>
      </w:pPr>
    </w:p>
    <w:p w14:paraId="2DA07F1C" w14:textId="77777777" w:rsidR="005226FE" w:rsidRPr="0033702F" w:rsidRDefault="005226FE" w:rsidP="005226FE">
      <w:pPr>
        <w:pStyle w:val="Ttulo2"/>
      </w:pPr>
      <w:r w:rsidRPr="0033702F">
        <w:t>CAPÍTULO II</w:t>
      </w:r>
    </w:p>
    <w:p w14:paraId="013923C7" w14:textId="77777777" w:rsidR="005226FE" w:rsidRPr="0033702F" w:rsidRDefault="005226FE" w:rsidP="005226FE">
      <w:pPr>
        <w:pStyle w:val="Ttulo2"/>
      </w:pPr>
      <w:r w:rsidRPr="0033702F">
        <w:t>De las Erogaciones</w:t>
      </w:r>
    </w:p>
    <w:p w14:paraId="081E2B2A" w14:textId="77777777" w:rsidR="005226FE" w:rsidRPr="00BA1D4B" w:rsidRDefault="005226FE" w:rsidP="005226FE">
      <w:pPr>
        <w:rPr>
          <w:rFonts w:cs="Tahoma"/>
          <w:color w:val="000000"/>
        </w:rPr>
      </w:pPr>
    </w:p>
    <w:p w14:paraId="086AA1A2" w14:textId="3A51E4D9" w:rsidR="005226FE" w:rsidRDefault="005226FE" w:rsidP="005226FE">
      <w:pPr>
        <w:rPr>
          <w:rFonts w:cs="Tahoma"/>
          <w:color w:val="000000"/>
        </w:rPr>
      </w:pPr>
      <w:r w:rsidRPr="00B16ACA">
        <w:rPr>
          <w:rFonts w:cs="Tahoma"/>
          <w:color w:val="000000"/>
        </w:rPr>
        <w:t xml:space="preserve">Artículo 19. El Presupuesto de Egresos del Municipio de </w:t>
      </w:r>
      <w:r w:rsidRPr="00B16ACA">
        <w:rPr>
          <w:rFonts w:cs="Tahoma"/>
          <w:szCs w:val="18"/>
        </w:rPr>
        <w:t>Ahualulco del Sonido 13</w:t>
      </w:r>
      <w:r w:rsidRPr="00B16ACA">
        <w:rPr>
          <w:rFonts w:cs="Tahoma"/>
          <w:color w:val="000000"/>
        </w:rPr>
        <w:t>, S.L.P., para el Ejercicio Fiscal 202</w:t>
      </w:r>
      <w:r w:rsidR="005066B4">
        <w:rPr>
          <w:rFonts w:cs="Tahoma"/>
          <w:color w:val="000000"/>
        </w:rPr>
        <w:t>6</w:t>
      </w:r>
      <w:r w:rsidRPr="00B16ACA">
        <w:rPr>
          <w:rFonts w:cs="Tahoma"/>
          <w:color w:val="000000"/>
        </w:rPr>
        <w:t xml:space="preserve">, asciende a la cantidad de </w:t>
      </w:r>
      <w:r w:rsidRPr="00B16ACA">
        <w:rPr>
          <w:rFonts w:cs="Tahoma"/>
          <w:szCs w:val="18"/>
        </w:rPr>
        <w:t>$ 1</w:t>
      </w:r>
      <w:r w:rsidR="005066B4">
        <w:rPr>
          <w:rFonts w:cs="Tahoma"/>
          <w:szCs w:val="18"/>
        </w:rPr>
        <w:t>4</w:t>
      </w:r>
      <w:r w:rsidRPr="00B16ACA">
        <w:rPr>
          <w:rFonts w:cs="Tahoma"/>
          <w:szCs w:val="18"/>
        </w:rPr>
        <w:t>4,</w:t>
      </w:r>
      <w:r w:rsidR="005066B4">
        <w:rPr>
          <w:rFonts w:cs="Tahoma"/>
          <w:szCs w:val="18"/>
        </w:rPr>
        <w:t>5</w:t>
      </w:r>
      <w:r w:rsidRPr="00B16ACA">
        <w:rPr>
          <w:rFonts w:cs="Tahoma"/>
          <w:szCs w:val="18"/>
        </w:rPr>
        <w:t>51,</w:t>
      </w:r>
      <w:r w:rsidR="00AC19F4">
        <w:rPr>
          <w:rFonts w:cs="Tahoma"/>
          <w:szCs w:val="18"/>
        </w:rPr>
        <w:t>131</w:t>
      </w:r>
      <w:r w:rsidRPr="00B16ACA">
        <w:rPr>
          <w:rFonts w:cs="Tahoma"/>
          <w:szCs w:val="18"/>
        </w:rPr>
        <w:t xml:space="preserve">.00, (Ciento </w:t>
      </w:r>
      <w:r w:rsidR="00AC19F4">
        <w:rPr>
          <w:rFonts w:cs="Tahoma"/>
          <w:szCs w:val="18"/>
        </w:rPr>
        <w:t>cuarenta</w:t>
      </w:r>
      <w:r w:rsidRPr="00B16ACA">
        <w:rPr>
          <w:rFonts w:cs="Tahoma"/>
          <w:szCs w:val="18"/>
        </w:rPr>
        <w:t xml:space="preserve"> y cuatro millones </w:t>
      </w:r>
      <w:r w:rsidR="00AC19F4">
        <w:rPr>
          <w:rFonts w:cs="Tahoma"/>
          <w:szCs w:val="18"/>
        </w:rPr>
        <w:t>quinientos</w:t>
      </w:r>
      <w:r w:rsidRPr="00B16ACA">
        <w:rPr>
          <w:rFonts w:cs="Tahoma"/>
          <w:szCs w:val="18"/>
        </w:rPr>
        <w:t xml:space="preserve"> cincuenta y uno mil c</w:t>
      </w:r>
      <w:r w:rsidR="00AC19F4">
        <w:rPr>
          <w:rFonts w:cs="Tahoma"/>
          <w:szCs w:val="18"/>
        </w:rPr>
        <w:t>iento treinta</w:t>
      </w:r>
      <w:r w:rsidRPr="00B16ACA">
        <w:rPr>
          <w:rFonts w:cs="Tahoma"/>
          <w:szCs w:val="18"/>
        </w:rPr>
        <w:t xml:space="preserve"> y </w:t>
      </w:r>
      <w:r w:rsidR="00AC19F4">
        <w:rPr>
          <w:rFonts w:cs="Tahoma"/>
          <w:szCs w:val="18"/>
        </w:rPr>
        <w:t>un</w:t>
      </w:r>
      <w:r w:rsidRPr="00B16ACA">
        <w:rPr>
          <w:rFonts w:cs="Tahoma"/>
          <w:szCs w:val="18"/>
        </w:rPr>
        <w:t xml:space="preserve"> pesos. 00/100 M.N),</w:t>
      </w:r>
      <w:r w:rsidRPr="00B16ACA">
        <w:rPr>
          <w:rFonts w:cs="Tahoma"/>
          <w:color w:val="000000"/>
        </w:rPr>
        <w:t xml:space="preserve"> presupuesto equilibrado con los ingresos estimados en la Ley de Ingresos Municipal para el Ejercicio Fiscal 202</w:t>
      </w:r>
      <w:r w:rsidR="005066B4">
        <w:rPr>
          <w:rFonts w:cs="Tahoma"/>
          <w:color w:val="000000"/>
        </w:rPr>
        <w:t>6</w:t>
      </w:r>
      <w:r w:rsidRPr="00B16ACA">
        <w:rPr>
          <w:rFonts w:cs="Tahoma"/>
          <w:color w:val="000000"/>
        </w:rPr>
        <w:t>.</w:t>
      </w:r>
    </w:p>
    <w:p w14:paraId="7DC78BBE" w14:textId="77777777" w:rsidR="005226FE" w:rsidRDefault="005226FE" w:rsidP="005226FE">
      <w:pPr>
        <w:rPr>
          <w:rFonts w:cs="Tahoma"/>
          <w:color w:val="000000"/>
        </w:rPr>
      </w:pPr>
    </w:p>
    <w:p w14:paraId="6B48EFF2" w14:textId="77777777" w:rsidR="005226FE" w:rsidRPr="004C28B0" w:rsidRDefault="005226FE" w:rsidP="005226FE">
      <w:pPr>
        <w:rPr>
          <w:rFonts w:cs="Tahoma"/>
          <w:color w:val="00B0F0"/>
        </w:rPr>
      </w:pPr>
      <w:r w:rsidRPr="00065D72">
        <w:rPr>
          <w:rFonts w:cs="Tahoma"/>
          <w:color w:val="000000"/>
        </w:rPr>
        <w:t xml:space="preserve">Artículo </w:t>
      </w:r>
      <w:r>
        <w:rPr>
          <w:rFonts w:cs="Tahoma"/>
          <w:color w:val="000000"/>
        </w:rPr>
        <w:t>20</w:t>
      </w:r>
      <w:r w:rsidRPr="00065D72">
        <w:rPr>
          <w:rFonts w:cs="Tahoma"/>
          <w:color w:val="000000"/>
        </w:rPr>
        <w:t>. La forma en que se integran los ingresos del Municipio, de acuer</w:t>
      </w:r>
      <w:r>
        <w:rPr>
          <w:rFonts w:cs="Tahoma"/>
          <w:color w:val="000000"/>
        </w:rPr>
        <w:t>do con la Clasificación por Fuentes de F</w:t>
      </w:r>
      <w:r w:rsidRPr="00065D72">
        <w:rPr>
          <w:rFonts w:cs="Tahoma"/>
          <w:color w:val="000000"/>
        </w:rPr>
        <w:t>inanciamiento, es la siguiente</w:t>
      </w:r>
      <w:r w:rsidRPr="004C28B0">
        <w:rPr>
          <w:rFonts w:cs="Tahoma"/>
          <w:color w:val="000000" w:themeColor="text1"/>
        </w:rPr>
        <w:t>:</w:t>
      </w:r>
    </w:p>
    <w:p w14:paraId="6829F925" w14:textId="77777777" w:rsidR="005226FE" w:rsidRPr="004C28B0" w:rsidRDefault="005226FE" w:rsidP="005226FE">
      <w:pPr>
        <w:rPr>
          <w:rFonts w:cs="Tahoma"/>
          <w:color w:val="00B0F0"/>
        </w:rPr>
      </w:pPr>
    </w:p>
    <w:p w14:paraId="2D47DF61" w14:textId="77777777" w:rsidR="005226FE" w:rsidRPr="00826B30" w:rsidRDefault="005226FE" w:rsidP="005226FE">
      <w:pPr>
        <w:pStyle w:val="Ttulo3"/>
      </w:pPr>
      <w:r w:rsidRPr="00826B30">
        <w:t>Clasificación por Fuentes de Financiamiento</w:t>
      </w:r>
    </w:p>
    <w:tbl>
      <w:tblPr>
        <w:tblW w:w="6691" w:type="dxa"/>
        <w:jc w:val="center"/>
        <w:tblCellMar>
          <w:left w:w="0" w:type="dxa"/>
          <w:right w:w="0" w:type="dxa"/>
        </w:tblCellMar>
        <w:tblLook w:val="04A0" w:firstRow="1" w:lastRow="0" w:firstColumn="1" w:lastColumn="0" w:noHBand="0" w:noVBand="1"/>
      </w:tblPr>
      <w:tblGrid>
        <w:gridCol w:w="675"/>
        <w:gridCol w:w="3925"/>
        <w:gridCol w:w="2091"/>
      </w:tblGrid>
      <w:tr w:rsidR="005226FE" w:rsidRPr="002B2257" w14:paraId="7089B091" w14:textId="77777777" w:rsidTr="002601B2">
        <w:trPr>
          <w:tblHeade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9514509" w14:textId="77777777" w:rsidR="005226FE" w:rsidRPr="002B2257" w:rsidRDefault="005226FE" w:rsidP="002601B2">
            <w:pPr>
              <w:jc w:val="center"/>
              <w:rPr>
                <w:rFonts w:cs="Tahoma"/>
                <w:b/>
                <w:color w:val="000000"/>
                <w:sz w:val="18"/>
                <w:szCs w:val="18"/>
              </w:rPr>
            </w:pPr>
            <w:r w:rsidRPr="002B2257">
              <w:rPr>
                <w:rFonts w:cs="Tahoma"/>
                <w:b/>
                <w:color w:val="000000"/>
                <w:sz w:val="18"/>
                <w:szCs w:val="18"/>
              </w:rPr>
              <w:t>No.</w:t>
            </w:r>
          </w:p>
        </w:tc>
        <w:tc>
          <w:tcPr>
            <w:tcW w:w="3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7DD237F7" w14:textId="77777777" w:rsidR="005226FE" w:rsidRPr="002B2257" w:rsidRDefault="005226FE" w:rsidP="002601B2">
            <w:pPr>
              <w:jc w:val="center"/>
              <w:rPr>
                <w:rFonts w:cs="Tahoma"/>
                <w:b/>
                <w:color w:val="000000"/>
                <w:sz w:val="18"/>
                <w:szCs w:val="18"/>
              </w:rPr>
            </w:pPr>
            <w:r w:rsidRPr="002B2257">
              <w:rPr>
                <w:rFonts w:cs="Tahoma"/>
                <w:b/>
                <w:color w:val="000000"/>
                <w:sz w:val="18"/>
                <w:szCs w:val="18"/>
              </w:rPr>
              <w:t>Categorías</w:t>
            </w:r>
          </w:p>
        </w:tc>
        <w:tc>
          <w:tcPr>
            <w:tcW w:w="2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4BA0CCC" w14:textId="77777777" w:rsidR="005226FE" w:rsidRPr="002B2257" w:rsidRDefault="005226FE" w:rsidP="002601B2">
            <w:pPr>
              <w:jc w:val="center"/>
              <w:rPr>
                <w:rFonts w:cs="Tahoma"/>
                <w:b/>
                <w:color w:val="000000"/>
                <w:sz w:val="18"/>
                <w:szCs w:val="18"/>
              </w:rPr>
            </w:pPr>
            <w:r w:rsidRPr="002B2257">
              <w:rPr>
                <w:rFonts w:cs="Tahoma"/>
                <w:b/>
                <w:color w:val="000000"/>
                <w:sz w:val="18"/>
                <w:szCs w:val="18"/>
              </w:rPr>
              <w:t>Presupuesto aprobado</w:t>
            </w:r>
          </w:p>
        </w:tc>
      </w:tr>
      <w:tr w:rsidR="005226FE" w:rsidRPr="002B2257" w14:paraId="78AC89AF" w14:textId="77777777" w:rsidTr="002601B2">
        <w:trPr>
          <w:tblHeade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7AF4C" w14:textId="77777777" w:rsidR="005226FE" w:rsidRPr="002B2257" w:rsidRDefault="005226FE" w:rsidP="002601B2">
            <w:pPr>
              <w:jc w:val="center"/>
              <w:rPr>
                <w:rFonts w:cs="Tahoma"/>
                <w:b/>
                <w:smallCaps/>
                <w:sz w:val="18"/>
                <w:szCs w:val="18"/>
                <w:lang w:eastAsia="es-ES"/>
              </w:rPr>
            </w:pPr>
            <w:r w:rsidRPr="002B2257">
              <w:rPr>
                <w:rFonts w:cs="Tahoma"/>
                <w:b/>
                <w:smallCaps/>
                <w:color w:val="000000"/>
                <w:sz w:val="18"/>
                <w:szCs w:val="18"/>
                <w:lang w:eastAsia="es-ES"/>
              </w:rPr>
              <w:t>1</w:t>
            </w:r>
          </w:p>
        </w:tc>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CE3ED" w14:textId="77777777" w:rsidR="005226FE" w:rsidRPr="002B2257" w:rsidRDefault="005226FE" w:rsidP="002601B2">
            <w:pPr>
              <w:rPr>
                <w:rFonts w:cs="Tahoma"/>
                <w:b/>
                <w:color w:val="000000"/>
                <w:sz w:val="18"/>
                <w:szCs w:val="18"/>
              </w:rPr>
            </w:pPr>
            <w:r w:rsidRPr="002B2257">
              <w:rPr>
                <w:rFonts w:cs="Tahoma"/>
                <w:b/>
                <w:color w:val="000000"/>
                <w:sz w:val="18"/>
                <w:szCs w:val="18"/>
              </w:rPr>
              <w:t>No Etiquetado</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60FBE6" w14:textId="77777777" w:rsidR="005226FE" w:rsidRPr="00810F48" w:rsidRDefault="005226FE" w:rsidP="002601B2">
            <w:pPr>
              <w:jc w:val="right"/>
              <w:rPr>
                <w:rFonts w:ascii="Arial" w:hAnsi="Arial" w:cs="Arial"/>
                <w:b/>
                <w:color w:val="000000"/>
                <w:sz w:val="18"/>
                <w:szCs w:val="18"/>
              </w:rPr>
            </w:pPr>
            <w:r w:rsidRPr="00810F48">
              <w:rPr>
                <w:rFonts w:ascii="Arial" w:hAnsi="Arial" w:cs="Arial"/>
                <w:b/>
                <w:color w:val="000000"/>
                <w:sz w:val="18"/>
                <w:szCs w:val="18"/>
              </w:rPr>
              <w:t>0.00</w:t>
            </w:r>
          </w:p>
        </w:tc>
      </w:tr>
      <w:tr w:rsidR="005226FE" w:rsidRPr="002B2257" w14:paraId="5666E9B1" w14:textId="77777777" w:rsidTr="002601B2">
        <w:trP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2AE455" w14:textId="77777777" w:rsidR="005226FE" w:rsidRPr="002B2257" w:rsidRDefault="005226FE" w:rsidP="002601B2">
            <w:pPr>
              <w:jc w:val="center"/>
              <w:rPr>
                <w:rFonts w:cs="Tahoma"/>
                <w:smallCaps/>
                <w:color w:val="000000"/>
                <w:sz w:val="18"/>
                <w:szCs w:val="18"/>
                <w:lang w:eastAsia="es-ES"/>
              </w:rPr>
            </w:pPr>
            <w:r w:rsidRPr="002B2257">
              <w:rPr>
                <w:rFonts w:cs="Tahoma"/>
                <w:smallCaps/>
                <w:color w:val="000000"/>
                <w:sz w:val="18"/>
                <w:szCs w:val="18"/>
                <w:lang w:eastAsia="es-ES"/>
              </w:rPr>
              <w:t>11</w:t>
            </w:r>
          </w:p>
        </w:tc>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637C5" w14:textId="77777777" w:rsidR="005226FE" w:rsidRPr="002B2257" w:rsidRDefault="005226FE" w:rsidP="002601B2">
            <w:pPr>
              <w:rPr>
                <w:rFonts w:cs="Tahoma"/>
                <w:color w:val="000000"/>
                <w:sz w:val="18"/>
                <w:szCs w:val="18"/>
              </w:rPr>
            </w:pPr>
            <w:r w:rsidRPr="002B2257">
              <w:rPr>
                <w:rFonts w:cs="Tahoma"/>
                <w:color w:val="000000"/>
                <w:sz w:val="18"/>
                <w:szCs w:val="18"/>
              </w:rPr>
              <w:t>Recursos fiscales</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163E76" w14:textId="53677BBE" w:rsidR="005226FE" w:rsidRDefault="00AC19F4" w:rsidP="002601B2">
            <w:pPr>
              <w:jc w:val="right"/>
              <w:rPr>
                <w:rFonts w:ascii="Arial" w:hAnsi="Arial" w:cs="Arial"/>
                <w:color w:val="000000"/>
                <w:sz w:val="18"/>
                <w:szCs w:val="18"/>
              </w:rPr>
            </w:pPr>
            <w:r>
              <w:rPr>
                <w:rFonts w:ascii="Arial" w:hAnsi="Arial" w:cs="Arial"/>
                <w:color w:val="000000"/>
                <w:sz w:val="18"/>
                <w:szCs w:val="18"/>
              </w:rPr>
              <w:t>4,5</w:t>
            </w:r>
            <w:r w:rsidR="005226FE">
              <w:rPr>
                <w:rFonts w:ascii="Arial" w:hAnsi="Arial" w:cs="Arial"/>
                <w:color w:val="000000"/>
                <w:sz w:val="18"/>
                <w:szCs w:val="18"/>
              </w:rPr>
              <w:t>00,000.00</w:t>
            </w:r>
          </w:p>
        </w:tc>
      </w:tr>
      <w:tr w:rsidR="005226FE" w:rsidRPr="002B2257" w14:paraId="00228B56" w14:textId="77777777" w:rsidTr="002601B2">
        <w:trP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200750" w14:textId="77777777" w:rsidR="005226FE" w:rsidRPr="002B2257" w:rsidRDefault="005226FE" w:rsidP="002601B2">
            <w:pPr>
              <w:jc w:val="center"/>
              <w:rPr>
                <w:rFonts w:cs="Tahoma"/>
                <w:smallCaps/>
                <w:color w:val="000000"/>
                <w:sz w:val="18"/>
                <w:szCs w:val="18"/>
                <w:lang w:eastAsia="es-ES"/>
              </w:rPr>
            </w:pPr>
            <w:r w:rsidRPr="002B2257">
              <w:rPr>
                <w:rFonts w:cs="Tahoma"/>
                <w:smallCaps/>
                <w:color w:val="000000"/>
                <w:sz w:val="18"/>
                <w:szCs w:val="18"/>
                <w:lang w:eastAsia="es-ES"/>
              </w:rPr>
              <w:t>12</w:t>
            </w:r>
          </w:p>
        </w:tc>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C563FF" w14:textId="77777777" w:rsidR="005226FE" w:rsidRPr="002B2257" w:rsidRDefault="005226FE" w:rsidP="002601B2">
            <w:pPr>
              <w:rPr>
                <w:rFonts w:cs="Tahoma"/>
                <w:color w:val="000000"/>
                <w:sz w:val="18"/>
                <w:szCs w:val="18"/>
              </w:rPr>
            </w:pPr>
            <w:r w:rsidRPr="002B2257">
              <w:rPr>
                <w:rFonts w:cs="Tahoma"/>
                <w:color w:val="000000"/>
                <w:sz w:val="18"/>
                <w:szCs w:val="18"/>
              </w:rPr>
              <w:t>Financiamientos internos</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9A28F8" w14:textId="77777777" w:rsidR="005226FE" w:rsidRDefault="005226FE" w:rsidP="002601B2">
            <w:pPr>
              <w:jc w:val="right"/>
              <w:rPr>
                <w:rFonts w:ascii="Arial" w:hAnsi="Arial" w:cs="Arial"/>
                <w:color w:val="000000"/>
                <w:sz w:val="18"/>
                <w:szCs w:val="18"/>
              </w:rPr>
            </w:pPr>
            <w:r>
              <w:rPr>
                <w:rFonts w:ascii="Arial" w:hAnsi="Arial" w:cs="Arial"/>
                <w:color w:val="000000"/>
                <w:sz w:val="18"/>
                <w:szCs w:val="18"/>
              </w:rPr>
              <w:t>0.00</w:t>
            </w:r>
          </w:p>
        </w:tc>
      </w:tr>
      <w:tr w:rsidR="005226FE" w:rsidRPr="002B2257" w14:paraId="4D56E209" w14:textId="77777777" w:rsidTr="002601B2">
        <w:trP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482288" w14:textId="77777777" w:rsidR="005226FE" w:rsidRPr="002B2257" w:rsidRDefault="005226FE" w:rsidP="002601B2">
            <w:pPr>
              <w:jc w:val="center"/>
              <w:rPr>
                <w:rFonts w:cs="Tahoma"/>
                <w:smallCaps/>
                <w:color w:val="000000"/>
                <w:sz w:val="18"/>
                <w:szCs w:val="18"/>
                <w:lang w:eastAsia="es-ES"/>
              </w:rPr>
            </w:pPr>
            <w:r w:rsidRPr="002B2257">
              <w:rPr>
                <w:rFonts w:cs="Tahoma"/>
                <w:smallCaps/>
                <w:color w:val="000000"/>
                <w:sz w:val="18"/>
                <w:szCs w:val="18"/>
                <w:lang w:eastAsia="es-ES"/>
              </w:rPr>
              <w:t>13</w:t>
            </w:r>
          </w:p>
        </w:tc>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618F68" w14:textId="77777777" w:rsidR="005226FE" w:rsidRPr="002B2257" w:rsidRDefault="005226FE" w:rsidP="002601B2">
            <w:pPr>
              <w:rPr>
                <w:rFonts w:cs="Tahoma"/>
                <w:color w:val="000000"/>
                <w:sz w:val="18"/>
                <w:szCs w:val="18"/>
              </w:rPr>
            </w:pPr>
            <w:r w:rsidRPr="002B2257">
              <w:rPr>
                <w:rFonts w:cs="Tahoma"/>
                <w:color w:val="000000"/>
                <w:sz w:val="18"/>
                <w:szCs w:val="18"/>
              </w:rPr>
              <w:t xml:space="preserve">Financiamientos externos </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C73C08" w14:textId="77777777" w:rsidR="005226FE" w:rsidRDefault="005226FE" w:rsidP="002601B2">
            <w:pPr>
              <w:jc w:val="right"/>
              <w:rPr>
                <w:rFonts w:ascii="Arial" w:hAnsi="Arial" w:cs="Arial"/>
                <w:color w:val="000000"/>
                <w:sz w:val="18"/>
                <w:szCs w:val="18"/>
              </w:rPr>
            </w:pPr>
            <w:r>
              <w:rPr>
                <w:rFonts w:ascii="Arial" w:hAnsi="Arial" w:cs="Arial"/>
                <w:color w:val="000000"/>
                <w:sz w:val="18"/>
                <w:szCs w:val="18"/>
              </w:rPr>
              <w:t>0.00</w:t>
            </w:r>
          </w:p>
        </w:tc>
      </w:tr>
      <w:tr w:rsidR="005226FE" w:rsidRPr="002B2257" w14:paraId="4AB86D63" w14:textId="77777777" w:rsidTr="002601B2">
        <w:trP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A5906" w14:textId="77777777" w:rsidR="005226FE" w:rsidRPr="002B2257" w:rsidRDefault="005226FE" w:rsidP="002601B2">
            <w:pPr>
              <w:jc w:val="center"/>
              <w:rPr>
                <w:rFonts w:cs="Tahoma"/>
                <w:smallCaps/>
                <w:color w:val="000000"/>
                <w:sz w:val="18"/>
                <w:szCs w:val="18"/>
                <w:lang w:eastAsia="es-ES"/>
              </w:rPr>
            </w:pPr>
            <w:r w:rsidRPr="002B2257">
              <w:rPr>
                <w:rFonts w:cs="Tahoma"/>
                <w:smallCaps/>
                <w:color w:val="000000"/>
                <w:sz w:val="18"/>
                <w:szCs w:val="18"/>
                <w:lang w:eastAsia="es-ES"/>
              </w:rPr>
              <w:t>14</w:t>
            </w:r>
          </w:p>
        </w:tc>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60849" w14:textId="77777777" w:rsidR="005226FE" w:rsidRPr="002B2257" w:rsidRDefault="005226FE" w:rsidP="002601B2">
            <w:pPr>
              <w:rPr>
                <w:rFonts w:cs="Tahoma"/>
                <w:color w:val="000000"/>
                <w:sz w:val="18"/>
                <w:szCs w:val="18"/>
              </w:rPr>
            </w:pPr>
            <w:r w:rsidRPr="002B2257">
              <w:rPr>
                <w:rFonts w:cs="Tahoma"/>
                <w:color w:val="000000"/>
                <w:sz w:val="18"/>
                <w:szCs w:val="18"/>
              </w:rPr>
              <w:t>Ingresos propios</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88879" w14:textId="6AC24841" w:rsidR="005226FE" w:rsidRDefault="00AC19F4" w:rsidP="002601B2">
            <w:pPr>
              <w:jc w:val="right"/>
              <w:rPr>
                <w:rFonts w:ascii="Arial" w:hAnsi="Arial" w:cs="Arial"/>
                <w:color w:val="000000"/>
                <w:sz w:val="18"/>
                <w:szCs w:val="18"/>
              </w:rPr>
            </w:pPr>
            <w:r>
              <w:rPr>
                <w:rFonts w:ascii="Arial" w:hAnsi="Arial" w:cs="Arial"/>
                <w:color w:val="000000"/>
                <w:sz w:val="18"/>
                <w:szCs w:val="18"/>
              </w:rPr>
              <w:t>8,1</w:t>
            </w:r>
            <w:r w:rsidR="005226FE">
              <w:rPr>
                <w:rFonts w:ascii="Arial" w:hAnsi="Arial" w:cs="Arial"/>
                <w:color w:val="000000"/>
                <w:sz w:val="18"/>
                <w:szCs w:val="18"/>
              </w:rPr>
              <w:t>00,000.00</w:t>
            </w:r>
          </w:p>
        </w:tc>
      </w:tr>
      <w:tr w:rsidR="005226FE" w:rsidRPr="002B2257" w14:paraId="20F08B7A" w14:textId="77777777" w:rsidTr="002601B2">
        <w:trP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494A3B" w14:textId="77777777" w:rsidR="005226FE" w:rsidRPr="002B2257" w:rsidRDefault="005226FE" w:rsidP="002601B2">
            <w:pPr>
              <w:jc w:val="center"/>
              <w:rPr>
                <w:rFonts w:cs="Tahoma"/>
                <w:smallCaps/>
                <w:color w:val="000000"/>
                <w:sz w:val="18"/>
                <w:szCs w:val="18"/>
                <w:lang w:eastAsia="es-ES"/>
              </w:rPr>
            </w:pPr>
            <w:r w:rsidRPr="002B2257">
              <w:rPr>
                <w:rFonts w:cs="Tahoma"/>
                <w:smallCaps/>
                <w:color w:val="000000"/>
                <w:sz w:val="18"/>
                <w:szCs w:val="18"/>
                <w:lang w:eastAsia="es-ES"/>
              </w:rPr>
              <w:t>15</w:t>
            </w:r>
          </w:p>
        </w:tc>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B1760D" w14:textId="77777777" w:rsidR="005226FE" w:rsidRPr="002B2257" w:rsidRDefault="005226FE" w:rsidP="002601B2">
            <w:pPr>
              <w:rPr>
                <w:rFonts w:cs="Tahoma"/>
                <w:color w:val="000000"/>
                <w:sz w:val="18"/>
                <w:szCs w:val="18"/>
              </w:rPr>
            </w:pPr>
            <w:r w:rsidRPr="002B2257">
              <w:rPr>
                <w:rFonts w:cs="Tahoma"/>
                <w:color w:val="000000"/>
                <w:sz w:val="18"/>
                <w:szCs w:val="18"/>
              </w:rPr>
              <w:t>Recursos federales</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0AA88A" w14:textId="77777777" w:rsidR="005226FE" w:rsidRDefault="005226FE" w:rsidP="002601B2">
            <w:pPr>
              <w:jc w:val="right"/>
              <w:rPr>
                <w:rFonts w:ascii="Arial" w:hAnsi="Arial" w:cs="Arial"/>
                <w:color w:val="000000"/>
                <w:sz w:val="18"/>
                <w:szCs w:val="18"/>
              </w:rPr>
            </w:pPr>
            <w:r>
              <w:rPr>
                <w:rFonts w:ascii="Arial" w:hAnsi="Arial" w:cs="Arial"/>
                <w:color w:val="000000"/>
                <w:sz w:val="18"/>
                <w:szCs w:val="18"/>
              </w:rPr>
              <w:t>0.00</w:t>
            </w:r>
          </w:p>
        </w:tc>
      </w:tr>
      <w:tr w:rsidR="005226FE" w:rsidRPr="002B2257" w14:paraId="14948DD9" w14:textId="77777777" w:rsidTr="002601B2">
        <w:trP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239CE3" w14:textId="77777777" w:rsidR="005226FE" w:rsidRPr="002B2257" w:rsidRDefault="005226FE" w:rsidP="002601B2">
            <w:pPr>
              <w:jc w:val="center"/>
              <w:rPr>
                <w:rFonts w:cs="Tahoma"/>
                <w:smallCaps/>
                <w:color w:val="000000"/>
                <w:sz w:val="18"/>
                <w:szCs w:val="18"/>
                <w:lang w:eastAsia="es-ES"/>
              </w:rPr>
            </w:pPr>
            <w:r w:rsidRPr="002B2257">
              <w:rPr>
                <w:rFonts w:cs="Tahoma"/>
                <w:smallCaps/>
                <w:color w:val="000000"/>
                <w:sz w:val="18"/>
                <w:szCs w:val="18"/>
                <w:lang w:eastAsia="es-ES"/>
              </w:rPr>
              <w:t>16</w:t>
            </w:r>
          </w:p>
        </w:tc>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469AF0" w14:textId="77777777" w:rsidR="005226FE" w:rsidRPr="002B2257" w:rsidRDefault="005226FE" w:rsidP="002601B2">
            <w:pPr>
              <w:rPr>
                <w:rFonts w:cs="Tahoma"/>
                <w:color w:val="000000"/>
                <w:sz w:val="18"/>
                <w:szCs w:val="18"/>
              </w:rPr>
            </w:pPr>
            <w:r w:rsidRPr="002B2257">
              <w:rPr>
                <w:rFonts w:cs="Tahoma"/>
                <w:color w:val="000000"/>
                <w:sz w:val="18"/>
                <w:szCs w:val="18"/>
              </w:rPr>
              <w:t>Recursos estatales</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B2C74B" w14:textId="77777777" w:rsidR="005226FE" w:rsidRDefault="005226FE" w:rsidP="002601B2">
            <w:pPr>
              <w:jc w:val="right"/>
              <w:rPr>
                <w:rFonts w:ascii="Arial" w:hAnsi="Arial" w:cs="Arial"/>
                <w:color w:val="000000"/>
                <w:sz w:val="18"/>
                <w:szCs w:val="18"/>
              </w:rPr>
            </w:pPr>
            <w:r>
              <w:rPr>
                <w:rFonts w:ascii="Arial" w:hAnsi="Arial" w:cs="Arial"/>
                <w:color w:val="000000"/>
                <w:sz w:val="18"/>
                <w:szCs w:val="18"/>
              </w:rPr>
              <w:t>0.00</w:t>
            </w:r>
          </w:p>
        </w:tc>
      </w:tr>
      <w:tr w:rsidR="005226FE" w:rsidRPr="002B2257" w14:paraId="20E6DC5B" w14:textId="77777777" w:rsidTr="002601B2">
        <w:trP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126C37" w14:textId="77777777" w:rsidR="005226FE" w:rsidRPr="002B2257" w:rsidRDefault="005226FE" w:rsidP="002601B2">
            <w:pPr>
              <w:jc w:val="center"/>
              <w:rPr>
                <w:rFonts w:cs="Tahoma"/>
                <w:smallCaps/>
                <w:color w:val="000000"/>
                <w:sz w:val="18"/>
                <w:szCs w:val="18"/>
                <w:lang w:eastAsia="es-ES"/>
              </w:rPr>
            </w:pPr>
            <w:r w:rsidRPr="002B2257">
              <w:rPr>
                <w:rFonts w:cs="Tahoma"/>
                <w:smallCaps/>
                <w:color w:val="000000"/>
                <w:sz w:val="18"/>
                <w:szCs w:val="18"/>
                <w:lang w:eastAsia="es-ES"/>
              </w:rPr>
              <w:t>17</w:t>
            </w:r>
          </w:p>
        </w:tc>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CE3E2B" w14:textId="77777777" w:rsidR="005226FE" w:rsidRPr="002B2257" w:rsidRDefault="005226FE" w:rsidP="002601B2">
            <w:pPr>
              <w:rPr>
                <w:rFonts w:cs="Tahoma"/>
                <w:color w:val="000000"/>
                <w:sz w:val="18"/>
                <w:szCs w:val="18"/>
              </w:rPr>
            </w:pPr>
            <w:r w:rsidRPr="002B2257">
              <w:rPr>
                <w:rFonts w:cs="Tahoma"/>
                <w:color w:val="000000"/>
                <w:sz w:val="18"/>
                <w:szCs w:val="18"/>
              </w:rPr>
              <w:t>Otros recursos de libre disposición</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3B655" w14:textId="77777777" w:rsidR="005226FE" w:rsidRDefault="005226FE" w:rsidP="002601B2">
            <w:pPr>
              <w:jc w:val="right"/>
              <w:rPr>
                <w:rFonts w:ascii="Arial" w:hAnsi="Arial" w:cs="Arial"/>
                <w:color w:val="000000"/>
                <w:sz w:val="18"/>
                <w:szCs w:val="18"/>
              </w:rPr>
            </w:pPr>
            <w:r>
              <w:rPr>
                <w:rFonts w:ascii="Arial" w:hAnsi="Arial" w:cs="Arial"/>
                <w:color w:val="000000"/>
                <w:sz w:val="18"/>
                <w:szCs w:val="18"/>
              </w:rPr>
              <w:t>0.00</w:t>
            </w:r>
          </w:p>
        </w:tc>
      </w:tr>
      <w:tr w:rsidR="005226FE" w:rsidRPr="002B2257" w14:paraId="34C0EB1E" w14:textId="77777777" w:rsidTr="002601B2">
        <w:trP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641A" w14:textId="77777777" w:rsidR="005226FE" w:rsidRPr="002B2257" w:rsidRDefault="005226FE" w:rsidP="002601B2">
            <w:pPr>
              <w:jc w:val="center"/>
              <w:rPr>
                <w:rFonts w:cs="Tahoma"/>
                <w:b/>
                <w:smallCaps/>
                <w:sz w:val="18"/>
                <w:szCs w:val="18"/>
                <w:lang w:eastAsia="es-ES"/>
              </w:rPr>
            </w:pPr>
            <w:r w:rsidRPr="002B2257">
              <w:rPr>
                <w:rFonts w:cs="Tahoma"/>
                <w:b/>
                <w:smallCaps/>
                <w:color w:val="000000"/>
                <w:sz w:val="18"/>
                <w:szCs w:val="18"/>
                <w:lang w:eastAsia="es-ES"/>
              </w:rPr>
              <w:t>2</w:t>
            </w:r>
          </w:p>
        </w:tc>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D1981" w14:textId="77777777" w:rsidR="005226FE" w:rsidRPr="002B2257" w:rsidRDefault="005226FE" w:rsidP="002601B2">
            <w:pPr>
              <w:rPr>
                <w:rFonts w:cs="Tahoma"/>
                <w:b/>
                <w:color w:val="000000"/>
                <w:sz w:val="18"/>
                <w:szCs w:val="18"/>
              </w:rPr>
            </w:pPr>
            <w:r w:rsidRPr="002B2257">
              <w:rPr>
                <w:rFonts w:cs="Tahoma"/>
                <w:b/>
                <w:color w:val="000000"/>
                <w:sz w:val="18"/>
                <w:szCs w:val="18"/>
              </w:rPr>
              <w:t>Etiquetado</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383E76" w14:textId="77777777" w:rsidR="005226FE" w:rsidRPr="00810F48" w:rsidRDefault="005226FE" w:rsidP="002601B2">
            <w:pPr>
              <w:jc w:val="right"/>
              <w:rPr>
                <w:rFonts w:ascii="Arial" w:hAnsi="Arial" w:cs="Arial"/>
                <w:b/>
                <w:color w:val="000000"/>
                <w:sz w:val="18"/>
                <w:szCs w:val="18"/>
              </w:rPr>
            </w:pPr>
            <w:r w:rsidRPr="00810F48">
              <w:rPr>
                <w:rFonts w:ascii="Arial" w:hAnsi="Arial" w:cs="Arial"/>
                <w:b/>
                <w:color w:val="000000"/>
                <w:sz w:val="18"/>
                <w:szCs w:val="18"/>
              </w:rPr>
              <w:t>0.00</w:t>
            </w:r>
          </w:p>
        </w:tc>
      </w:tr>
      <w:tr w:rsidR="005226FE" w:rsidRPr="002B2257" w14:paraId="3B8C8732" w14:textId="77777777" w:rsidTr="002601B2">
        <w:trP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08A4DA" w14:textId="77777777" w:rsidR="005226FE" w:rsidRPr="002B2257" w:rsidRDefault="005226FE" w:rsidP="002601B2">
            <w:pPr>
              <w:jc w:val="center"/>
              <w:rPr>
                <w:rFonts w:cs="Tahoma"/>
                <w:smallCaps/>
                <w:color w:val="000000"/>
                <w:sz w:val="18"/>
                <w:szCs w:val="18"/>
                <w:lang w:eastAsia="es-ES"/>
              </w:rPr>
            </w:pPr>
            <w:r w:rsidRPr="002B2257">
              <w:rPr>
                <w:rFonts w:cs="Tahoma"/>
                <w:smallCaps/>
                <w:color w:val="000000"/>
                <w:sz w:val="18"/>
                <w:szCs w:val="18"/>
                <w:lang w:eastAsia="es-ES"/>
              </w:rPr>
              <w:t>25</w:t>
            </w:r>
          </w:p>
        </w:tc>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A93FEC" w14:textId="77777777" w:rsidR="005226FE" w:rsidRPr="002B2257" w:rsidRDefault="005226FE" w:rsidP="002601B2">
            <w:pPr>
              <w:rPr>
                <w:rFonts w:cs="Tahoma"/>
                <w:color w:val="000000"/>
                <w:sz w:val="18"/>
                <w:szCs w:val="18"/>
              </w:rPr>
            </w:pPr>
            <w:r w:rsidRPr="002B2257">
              <w:rPr>
                <w:rFonts w:cs="Tahoma"/>
                <w:color w:val="000000"/>
                <w:sz w:val="18"/>
                <w:szCs w:val="18"/>
              </w:rPr>
              <w:t>Recursos federales</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061CD3" w14:textId="681FDE6E" w:rsidR="005226FE" w:rsidRDefault="00AC19F4" w:rsidP="002601B2">
            <w:pPr>
              <w:jc w:val="right"/>
              <w:rPr>
                <w:rFonts w:ascii="Arial" w:hAnsi="Arial" w:cs="Arial"/>
                <w:color w:val="000000"/>
                <w:sz w:val="18"/>
                <w:szCs w:val="18"/>
              </w:rPr>
            </w:pPr>
            <w:r>
              <w:rPr>
                <w:rFonts w:ascii="Arial" w:hAnsi="Arial" w:cs="Arial"/>
                <w:color w:val="000000"/>
                <w:sz w:val="18"/>
                <w:szCs w:val="18"/>
              </w:rPr>
              <w:t>49,854</w:t>
            </w:r>
            <w:r w:rsidR="005226FE" w:rsidRPr="008B42E8">
              <w:rPr>
                <w:rFonts w:ascii="Arial" w:hAnsi="Arial" w:cs="Arial"/>
                <w:color w:val="000000"/>
                <w:sz w:val="18"/>
                <w:szCs w:val="18"/>
              </w:rPr>
              <w:t>,</w:t>
            </w:r>
            <w:r>
              <w:rPr>
                <w:rFonts w:ascii="Arial" w:hAnsi="Arial" w:cs="Arial"/>
                <w:color w:val="000000"/>
                <w:sz w:val="18"/>
                <w:szCs w:val="18"/>
              </w:rPr>
              <w:t>359</w:t>
            </w:r>
            <w:r w:rsidR="005226FE" w:rsidRPr="008B42E8">
              <w:rPr>
                <w:rFonts w:ascii="Arial" w:hAnsi="Arial" w:cs="Arial"/>
                <w:color w:val="000000"/>
                <w:sz w:val="18"/>
                <w:szCs w:val="18"/>
              </w:rPr>
              <w:t>.00</w:t>
            </w:r>
          </w:p>
        </w:tc>
      </w:tr>
      <w:tr w:rsidR="005226FE" w:rsidRPr="002B2257" w14:paraId="536C5A49" w14:textId="77777777" w:rsidTr="002601B2">
        <w:trP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2B5A04" w14:textId="77777777" w:rsidR="005226FE" w:rsidRPr="002B2257" w:rsidRDefault="005226FE" w:rsidP="002601B2">
            <w:pPr>
              <w:jc w:val="center"/>
              <w:rPr>
                <w:rFonts w:cs="Tahoma"/>
                <w:smallCaps/>
                <w:color w:val="000000"/>
                <w:sz w:val="18"/>
                <w:szCs w:val="18"/>
                <w:lang w:eastAsia="es-ES"/>
              </w:rPr>
            </w:pPr>
            <w:r w:rsidRPr="002B2257">
              <w:rPr>
                <w:rFonts w:cs="Tahoma"/>
                <w:smallCaps/>
                <w:color w:val="000000"/>
                <w:sz w:val="18"/>
                <w:szCs w:val="18"/>
                <w:lang w:eastAsia="es-ES"/>
              </w:rPr>
              <w:t>26</w:t>
            </w:r>
          </w:p>
        </w:tc>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28FE8E" w14:textId="77777777" w:rsidR="005226FE" w:rsidRPr="002B2257" w:rsidRDefault="005226FE" w:rsidP="002601B2">
            <w:pPr>
              <w:rPr>
                <w:rFonts w:cs="Tahoma"/>
                <w:color w:val="000000"/>
                <w:sz w:val="18"/>
                <w:szCs w:val="18"/>
              </w:rPr>
            </w:pPr>
            <w:r w:rsidRPr="002B2257">
              <w:rPr>
                <w:rFonts w:cs="Tahoma"/>
                <w:color w:val="000000"/>
                <w:sz w:val="18"/>
                <w:szCs w:val="18"/>
              </w:rPr>
              <w:t>Recursos estatales</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BA62C7" w14:textId="5C669874" w:rsidR="005226FE" w:rsidRDefault="005226FE" w:rsidP="002601B2">
            <w:pPr>
              <w:jc w:val="right"/>
              <w:rPr>
                <w:rFonts w:ascii="Arial" w:hAnsi="Arial" w:cs="Arial"/>
                <w:color w:val="000000"/>
                <w:sz w:val="18"/>
                <w:szCs w:val="18"/>
              </w:rPr>
            </w:pPr>
            <w:r w:rsidRPr="008B42E8">
              <w:rPr>
                <w:rFonts w:ascii="Arial" w:hAnsi="Arial" w:cs="Arial"/>
                <w:color w:val="000000"/>
                <w:sz w:val="18"/>
                <w:szCs w:val="18"/>
              </w:rPr>
              <w:t>4</w:t>
            </w:r>
            <w:r w:rsidR="00AC19F4">
              <w:rPr>
                <w:rFonts w:ascii="Arial" w:hAnsi="Arial" w:cs="Arial"/>
                <w:color w:val="000000"/>
                <w:sz w:val="18"/>
                <w:szCs w:val="18"/>
              </w:rPr>
              <w:t>9,096</w:t>
            </w:r>
            <w:r w:rsidRPr="008B42E8">
              <w:rPr>
                <w:rFonts w:ascii="Arial" w:hAnsi="Arial" w:cs="Arial"/>
                <w:color w:val="000000"/>
                <w:sz w:val="18"/>
                <w:szCs w:val="18"/>
              </w:rPr>
              <w:t>,</w:t>
            </w:r>
            <w:r w:rsidR="00AC19F4">
              <w:rPr>
                <w:rFonts w:ascii="Arial" w:hAnsi="Arial" w:cs="Arial"/>
                <w:color w:val="000000"/>
                <w:sz w:val="18"/>
                <w:szCs w:val="18"/>
              </w:rPr>
              <w:t>772</w:t>
            </w:r>
            <w:r w:rsidRPr="008B42E8">
              <w:rPr>
                <w:rFonts w:ascii="Arial" w:hAnsi="Arial" w:cs="Arial"/>
                <w:color w:val="000000"/>
                <w:sz w:val="18"/>
                <w:szCs w:val="18"/>
              </w:rPr>
              <w:t>.00</w:t>
            </w:r>
          </w:p>
        </w:tc>
      </w:tr>
      <w:tr w:rsidR="005226FE" w:rsidRPr="002B2257" w14:paraId="48394C75" w14:textId="77777777" w:rsidTr="002601B2">
        <w:trPr>
          <w:jc w:val="center"/>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D0953B" w14:textId="77777777" w:rsidR="005226FE" w:rsidRPr="002B2257" w:rsidRDefault="005226FE" w:rsidP="002601B2">
            <w:pPr>
              <w:jc w:val="center"/>
              <w:rPr>
                <w:rFonts w:cs="Tahoma"/>
                <w:smallCaps/>
                <w:color w:val="000000"/>
                <w:sz w:val="18"/>
                <w:szCs w:val="18"/>
                <w:lang w:eastAsia="es-ES"/>
              </w:rPr>
            </w:pPr>
            <w:r w:rsidRPr="002B2257">
              <w:rPr>
                <w:rFonts w:cs="Tahoma"/>
                <w:smallCaps/>
                <w:color w:val="000000"/>
                <w:sz w:val="18"/>
                <w:szCs w:val="18"/>
                <w:lang w:eastAsia="es-ES"/>
              </w:rPr>
              <w:t>27</w:t>
            </w:r>
          </w:p>
        </w:tc>
        <w:tc>
          <w:tcPr>
            <w:tcW w:w="39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9FC29" w14:textId="77777777" w:rsidR="005226FE" w:rsidRPr="002B2257" w:rsidRDefault="005226FE" w:rsidP="002601B2">
            <w:pPr>
              <w:rPr>
                <w:rFonts w:cs="Tahoma"/>
                <w:color w:val="000000"/>
                <w:sz w:val="18"/>
                <w:szCs w:val="18"/>
              </w:rPr>
            </w:pPr>
            <w:r w:rsidRPr="002B2257">
              <w:rPr>
                <w:rFonts w:cs="Tahoma"/>
                <w:color w:val="000000"/>
                <w:sz w:val="18"/>
                <w:szCs w:val="18"/>
              </w:rPr>
              <w:t>Otros recursos de transferencias federales etiquetadas</w:t>
            </w:r>
          </w:p>
        </w:tc>
        <w:tc>
          <w:tcPr>
            <w:tcW w:w="20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4B70F5" w14:textId="77777777" w:rsidR="005226FE" w:rsidRDefault="005226FE" w:rsidP="002601B2">
            <w:pPr>
              <w:jc w:val="right"/>
              <w:rPr>
                <w:rFonts w:ascii="Arial" w:hAnsi="Arial" w:cs="Arial"/>
                <w:color w:val="000000"/>
                <w:sz w:val="18"/>
                <w:szCs w:val="18"/>
              </w:rPr>
            </w:pPr>
            <w:r w:rsidRPr="008B42E8">
              <w:rPr>
                <w:rFonts w:ascii="Arial" w:hAnsi="Arial" w:cs="Arial"/>
                <w:color w:val="000000"/>
                <w:sz w:val="18"/>
                <w:szCs w:val="18"/>
              </w:rPr>
              <w:t>3</w:t>
            </w:r>
            <w:r>
              <w:rPr>
                <w:rFonts w:ascii="Arial" w:hAnsi="Arial" w:cs="Arial"/>
                <w:color w:val="000000"/>
                <w:sz w:val="18"/>
                <w:szCs w:val="18"/>
              </w:rPr>
              <w:t>3</w:t>
            </w:r>
            <w:r w:rsidRPr="008B42E8">
              <w:rPr>
                <w:rFonts w:ascii="Arial" w:hAnsi="Arial" w:cs="Arial"/>
                <w:color w:val="000000"/>
                <w:sz w:val="18"/>
                <w:szCs w:val="18"/>
              </w:rPr>
              <w:t>’000,000.00</w:t>
            </w:r>
          </w:p>
        </w:tc>
      </w:tr>
      <w:tr w:rsidR="005226FE" w:rsidRPr="002B2257" w14:paraId="71242DA4" w14:textId="77777777" w:rsidTr="002601B2">
        <w:trPr>
          <w:jc w:val="cent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936FC3E" w14:textId="77777777" w:rsidR="005226FE" w:rsidRPr="002B2257" w:rsidRDefault="005226FE" w:rsidP="002601B2">
            <w:pPr>
              <w:jc w:val="center"/>
              <w:rPr>
                <w:rFonts w:cs="Tahoma"/>
                <w:smallCaps/>
                <w:color w:val="000000"/>
                <w:sz w:val="18"/>
                <w:szCs w:val="18"/>
                <w:lang w:eastAsia="es-ES"/>
              </w:rPr>
            </w:pPr>
          </w:p>
        </w:tc>
        <w:tc>
          <w:tcPr>
            <w:tcW w:w="3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D77CB43" w14:textId="77777777" w:rsidR="005226FE" w:rsidRPr="002B2257" w:rsidRDefault="005226FE" w:rsidP="002601B2">
            <w:pPr>
              <w:jc w:val="right"/>
              <w:rPr>
                <w:rFonts w:cs="Tahoma"/>
                <w:color w:val="000000"/>
                <w:sz w:val="18"/>
                <w:szCs w:val="18"/>
              </w:rPr>
            </w:pPr>
            <w:r w:rsidRPr="002B2257">
              <w:rPr>
                <w:rFonts w:cs="Tahoma"/>
                <w:b/>
                <w:color w:val="000000"/>
                <w:sz w:val="18"/>
                <w:szCs w:val="18"/>
              </w:rPr>
              <w:t>Total</w:t>
            </w:r>
          </w:p>
        </w:tc>
        <w:tc>
          <w:tcPr>
            <w:tcW w:w="2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7BDA307" w14:textId="27408F8E" w:rsidR="005226FE" w:rsidRPr="00810F48" w:rsidRDefault="005226FE" w:rsidP="002601B2">
            <w:pPr>
              <w:jc w:val="right"/>
              <w:rPr>
                <w:rFonts w:ascii="Arial" w:hAnsi="Arial" w:cs="Arial"/>
                <w:b/>
                <w:color w:val="000000"/>
                <w:sz w:val="18"/>
                <w:szCs w:val="18"/>
              </w:rPr>
            </w:pPr>
            <w:r>
              <w:rPr>
                <w:rFonts w:ascii="Arial" w:hAnsi="Arial" w:cs="Arial"/>
                <w:b/>
                <w:color w:val="000000"/>
                <w:sz w:val="18"/>
                <w:szCs w:val="18"/>
              </w:rPr>
              <w:t>1</w:t>
            </w:r>
            <w:r w:rsidR="00AC19F4">
              <w:rPr>
                <w:rFonts w:ascii="Arial" w:hAnsi="Arial" w:cs="Arial"/>
                <w:b/>
                <w:color w:val="000000"/>
                <w:sz w:val="18"/>
                <w:szCs w:val="18"/>
              </w:rPr>
              <w:t>4</w:t>
            </w:r>
            <w:r>
              <w:rPr>
                <w:rFonts w:ascii="Arial" w:hAnsi="Arial" w:cs="Arial"/>
                <w:b/>
                <w:color w:val="000000"/>
                <w:sz w:val="18"/>
                <w:szCs w:val="18"/>
              </w:rPr>
              <w:t>4’</w:t>
            </w:r>
            <w:r w:rsidR="00AC19F4">
              <w:rPr>
                <w:rFonts w:ascii="Arial" w:hAnsi="Arial" w:cs="Arial"/>
                <w:b/>
                <w:color w:val="000000"/>
                <w:sz w:val="18"/>
                <w:szCs w:val="18"/>
              </w:rPr>
              <w:t>5</w:t>
            </w:r>
            <w:r>
              <w:rPr>
                <w:rFonts w:ascii="Arial" w:hAnsi="Arial" w:cs="Arial"/>
                <w:b/>
                <w:color w:val="000000"/>
                <w:sz w:val="18"/>
                <w:szCs w:val="18"/>
              </w:rPr>
              <w:t>51,</w:t>
            </w:r>
            <w:r w:rsidR="00AC19F4">
              <w:rPr>
                <w:rFonts w:ascii="Arial" w:hAnsi="Arial" w:cs="Arial"/>
                <w:b/>
                <w:color w:val="000000"/>
                <w:sz w:val="18"/>
                <w:szCs w:val="18"/>
              </w:rPr>
              <w:t>131</w:t>
            </w:r>
            <w:r w:rsidRPr="00810F48">
              <w:rPr>
                <w:rFonts w:ascii="Arial" w:hAnsi="Arial" w:cs="Arial"/>
                <w:b/>
                <w:color w:val="000000"/>
                <w:sz w:val="18"/>
                <w:szCs w:val="18"/>
              </w:rPr>
              <w:t>.00</w:t>
            </w:r>
          </w:p>
        </w:tc>
      </w:tr>
    </w:tbl>
    <w:p w14:paraId="13F7CE36" w14:textId="77777777" w:rsidR="005226FE" w:rsidRDefault="005226FE" w:rsidP="005226FE">
      <w:pPr>
        <w:rPr>
          <w:rFonts w:cs="Tahoma"/>
          <w:color w:val="000000"/>
        </w:rPr>
      </w:pPr>
    </w:p>
    <w:p w14:paraId="5B600C29" w14:textId="77777777" w:rsidR="00726EBC" w:rsidRDefault="00726EBC" w:rsidP="00065D72">
      <w:pPr>
        <w:rPr>
          <w:rFonts w:cs="Tahoma"/>
          <w:color w:val="000000"/>
        </w:rPr>
      </w:pPr>
    </w:p>
    <w:p w14:paraId="0EBF6EBE" w14:textId="315C45E9" w:rsidR="004B31CB" w:rsidRPr="004C28B0" w:rsidRDefault="004B31CB" w:rsidP="00065D72">
      <w:pPr>
        <w:rPr>
          <w:rFonts w:cs="Tahoma"/>
          <w:color w:val="0070C0"/>
        </w:rPr>
      </w:pPr>
      <w:r w:rsidRPr="0005232B">
        <w:rPr>
          <w:rFonts w:cs="Tahoma"/>
          <w:color w:val="000000"/>
        </w:rPr>
        <w:t xml:space="preserve">Artículo </w:t>
      </w:r>
      <w:r w:rsidR="00B60389" w:rsidRPr="0005232B">
        <w:rPr>
          <w:rFonts w:cs="Tahoma"/>
          <w:color w:val="000000"/>
        </w:rPr>
        <w:t>21</w:t>
      </w:r>
      <w:r w:rsidRPr="0005232B">
        <w:rPr>
          <w:rFonts w:cs="Tahoma"/>
          <w:color w:val="000000"/>
        </w:rPr>
        <w:t xml:space="preserve">. El presupuesto de egresos municipal del ejercicio </w:t>
      </w:r>
      <w:r w:rsidR="00F13FF4" w:rsidRPr="0005232B">
        <w:rPr>
          <w:rFonts w:cs="Tahoma"/>
          <w:color w:val="000000"/>
        </w:rPr>
        <w:t>202</w:t>
      </w:r>
      <w:r w:rsidR="00AC19F4" w:rsidRPr="0005232B">
        <w:rPr>
          <w:rFonts w:cs="Tahoma"/>
          <w:color w:val="000000"/>
        </w:rPr>
        <w:t>6</w:t>
      </w:r>
      <w:r w:rsidRPr="0005232B">
        <w:rPr>
          <w:rFonts w:cs="Tahoma"/>
          <w:color w:val="000000"/>
        </w:rPr>
        <w:t xml:space="preserve"> con base en la Clasificación por Tipo de Gasto se distribuye de la siguiente manera:</w:t>
      </w:r>
      <w:r w:rsidRPr="004B31CB">
        <w:rPr>
          <w:rFonts w:cs="Tahoma"/>
          <w:color w:val="000000"/>
        </w:rPr>
        <w:t xml:space="preserve"> </w:t>
      </w:r>
    </w:p>
    <w:p w14:paraId="61082D70" w14:textId="77777777" w:rsidR="004B31CB" w:rsidRDefault="004B31CB" w:rsidP="00065D72">
      <w:pPr>
        <w:rPr>
          <w:rFonts w:cs="Tahoma"/>
          <w:color w:val="00B0F0"/>
        </w:rPr>
      </w:pPr>
    </w:p>
    <w:p w14:paraId="11C4074B" w14:textId="77777777" w:rsidR="00726EBC" w:rsidRDefault="00726EBC" w:rsidP="00065D72">
      <w:pPr>
        <w:rPr>
          <w:rFonts w:cs="Tahoma"/>
          <w:color w:val="00B0F0"/>
        </w:rPr>
      </w:pPr>
      <w:r>
        <w:rPr>
          <w:rFonts w:cs="Tahoma"/>
          <w:color w:val="00B0F0"/>
        </w:rPr>
        <w:br w:type="page"/>
      </w:r>
    </w:p>
    <w:p w14:paraId="2858876A" w14:textId="77777777" w:rsidR="00065D72" w:rsidRPr="0073566C" w:rsidRDefault="00587CA7" w:rsidP="00826B30">
      <w:pPr>
        <w:pStyle w:val="Ttulo3"/>
      </w:pPr>
      <w:r w:rsidRPr="0073566C">
        <w:lastRenderedPageBreak/>
        <w:t>Clasificación por Tipo de G</w:t>
      </w:r>
      <w:r w:rsidR="00065D72" w:rsidRPr="0073566C">
        <w:t>asto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7"/>
        <w:gridCol w:w="5083"/>
        <w:gridCol w:w="2197"/>
      </w:tblGrid>
      <w:tr w:rsidR="006036F9" w:rsidRPr="0073566C" w14:paraId="5FFBFD4B" w14:textId="77777777" w:rsidTr="006036F9">
        <w:trPr>
          <w:jc w:val="center"/>
        </w:trPr>
        <w:tc>
          <w:tcPr>
            <w:tcW w:w="827" w:type="dxa"/>
            <w:shd w:val="clear" w:color="auto" w:fill="D9D9D9" w:themeFill="background1" w:themeFillShade="D9"/>
            <w:tcMar>
              <w:top w:w="0" w:type="dxa"/>
              <w:left w:w="108" w:type="dxa"/>
              <w:bottom w:w="0" w:type="dxa"/>
              <w:right w:w="108" w:type="dxa"/>
            </w:tcMar>
            <w:vAlign w:val="center"/>
            <w:hideMark/>
          </w:tcPr>
          <w:p w14:paraId="674FA5B4" w14:textId="77777777" w:rsidR="006036F9" w:rsidRPr="0073566C" w:rsidRDefault="006036F9" w:rsidP="00041238">
            <w:pPr>
              <w:jc w:val="center"/>
              <w:rPr>
                <w:rFonts w:cs="Tahoma"/>
                <w:b/>
                <w:color w:val="000000"/>
                <w:sz w:val="18"/>
                <w:szCs w:val="18"/>
              </w:rPr>
            </w:pPr>
            <w:r w:rsidRPr="0073566C">
              <w:rPr>
                <w:rFonts w:cs="Tahoma"/>
                <w:b/>
                <w:color w:val="000000"/>
                <w:sz w:val="18"/>
                <w:szCs w:val="18"/>
              </w:rPr>
              <w:t>No.</w:t>
            </w:r>
          </w:p>
        </w:tc>
        <w:tc>
          <w:tcPr>
            <w:tcW w:w="5083" w:type="dxa"/>
            <w:shd w:val="clear" w:color="auto" w:fill="D9D9D9" w:themeFill="background1" w:themeFillShade="D9"/>
            <w:tcMar>
              <w:top w:w="0" w:type="dxa"/>
              <w:left w:w="108" w:type="dxa"/>
              <w:bottom w:w="0" w:type="dxa"/>
              <w:right w:w="108" w:type="dxa"/>
            </w:tcMar>
            <w:vAlign w:val="center"/>
            <w:hideMark/>
          </w:tcPr>
          <w:p w14:paraId="7594CD11" w14:textId="77777777" w:rsidR="006036F9" w:rsidRPr="0073566C" w:rsidRDefault="006036F9" w:rsidP="00041238">
            <w:pPr>
              <w:jc w:val="center"/>
              <w:rPr>
                <w:rFonts w:cs="Tahoma"/>
                <w:b/>
                <w:color w:val="000000"/>
                <w:sz w:val="18"/>
                <w:szCs w:val="18"/>
              </w:rPr>
            </w:pPr>
            <w:r w:rsidRPr="0073566C">
              <w:rPr>
                <w:rFonts w:cs="Tahoma"/>
                <w:b/>
                <w:color w:val="000000"/>
                <w:sz w:val="18"/>
                <w:szCs w:val="18"/>
              </w:rPr>
              <w:t>Categorías</w:t>
            </w:r>
          </w:p>
        </w:tc>
        <w:tc>
          <w:tcPr>
            <w:tcW w:w="2197" w:type="dxa"/>
            <w:shd w:val="clear" w:color="auto" w:fill="D9D9D9" w:themeFill="background1" w:themeFillShade="D9"/>
            <w:tcMar>
              <w:top w:w="0" w:type="dxa"/>
              <w:left w:w="108" w:type="dxa"/>
              <w:bottom w:w="0" w:type="dxa"/>
              <w:right w:w="108" w:type="dxa"/>
            </w:tcMar>
            <w:vAlign w:val="center"/>
            <w:hideMark/>
          </w:tcPr>
          <w:p w14:paraId="688C0DD8" w14:textId="77777777" w:rsidR="006036F9" w:rsidRPr="0073566C" w:rsidRDefault="006036F9" w:rsidP="00041238">
            <w:pPr>
              <w:jc w:val="center"/>
              <w:rPr>
                <w:rFonts w:cs="Tahoma"/>
                <w:b/>
                <w:color w:val="000000"/>
                <w:sz w:val="18"/>
                <w:szCs w:val="18"/>
              </w:rPr>
            </w:pPr>
            <w:r w:rsidRPr="0073566C">
              <w:rPr>
                <w:rFonts w:cs="Tahoma"/>
                <w:b/>
                <w:color w:val="000000"/>
                <w:sz w:val="18"/>
                <w:szCs w:val="18"/>
              </w:rPr>
              <w:t>Presupuesto aprobado</w:t>
            </w:r>
          </w:p>
        </w:tc>
      </w:tr>
      <w:tr w:rsidR="005D1EB2" w:rsidRPr="0073566C" w14:paraId="3901B43C" w14:textId="77777777" w:rsidTr="006036F9">
        <w:trPr>
          <w:jc w:val="center"/>
        </w:trPr>
        <w:tc>
          <w:tcPr>
            <w:tcW w:w="827" w:type="dxa"/>
            <w:tcMar>
              <w:top w:w="0" w:type="dxa"/>
              <w:left w:w="108" w:type="dxa"/>
              <w:bottom w:w="0" w:type="dxa"/>
              <w:right w:w="108" w:type="dxa"/>
            </w:tcMar>
            <w:vAlign w:val="center"/>
            <w:hideMark/>
          </w:tcPr>
          <w:p w14:paraId="613120AD" w14:textId="77777777" w:rsidR="005D1EB2" w:rsidRPr="00AC74B2" w:rsidRDefault="005D1EB2" w:rsidP="005D1EB2">
            <w:pPr>
              <w:jc w:val="center"/>
              <w:rPr>
                <w:rFonts w:cs="Tahoma"/>
                <w:smallCaps/>
                <w:color w:val="000000"/>
                <w:sz w:val="18"/>
                <w:szCs w:val="18"/>
                <w:lang w:eastAsia="es-ES"/>
              </w:rPr>
            </w:pPr>
            <w:r w:rsidRPr="00AC74B2">
              <w:rPr>
                <w:rFonts w:cs="Tahoma"/>
                <w:smallCaps/>
                <w:color w:val="000000"/>
                <w:sz w:val="18"/>
                <w:szCs w:val="18"/>
                <w:lang w:eastAsia="es-ES"/>
              </w:rPr>
              <w:t>1</w:t>
            </w:r>
          </w:p>
        </w:tc>
        <w:tc>
          <w:tcPr>
            <w:tcW w:w="5083" w:type="dxa"/>
            <w:tcMar>
              <w:top w:w="0" w:type="dxa"/>
              <w:left w:w="108" w:type="dxa"/>
              <w:bottom w:w="0" w:type="dxa"/>
              <w:right w:w="108" w:type="dxa"/>
            </w:tcMar>
            <w:vAlign w:val="center"/>
            <w:hideMark/>
          </w:tcPr>
          <w:p w14:paraId="34BF8569" w14:textId="77777777" w:rsidR="005D1EB2" w:rsidRPr="00AC74B2" w:rsidRDefault="005D1EB2" w:rsidP="005D1EB2">
            <w:pPr>
              <w:rPr>
                <w:rFonts w:cs="Tahoma"/>
                <w:color w:val="000000"/>
                <w:sz w:val="18"/>
                <w:szCs w:val="18"/>
              </w:rPr>
            </w:pPr>
            <w:r w:rsidRPr="00AC74B2">
              <w:rPr>
                <w:rFonts w:cs="Tahoma"/>
                <w:color w:val="000000"/>
                <w:sz w:val="18"/>
                <w:szCs w:val="18"/>
              </w:rPr>
              <w:t>Gasto Corriente</w:t>
            </w:r>
          </w:p>
        </w:tc>
        <w:tc>
          <w:tcPr>
            <w:tcW w:w="2197" w:type="dxa"/>
            <w:tcMar>
              <w:top w:w="0" w:type="dxa"/>
              <w:left w:w="108" w:type="dxa"/>
              <w:bottom w:w="0" w:type="dxa"/>
              <w:right w:w="108" w:type="dxa"/>
            </w:tcMar>
            <w:vAlign w:val="center"/>
          </w:tcPr>
          <w:p w14:paraId="326DCA96" w14:textId="294ED192" w:rsidR="005D1EB2" w:rsidRPr="00AC74B2" w:rsidRDefault="00AC74B2" w:rsidP="005D1EB2">
            <w:pPr>
              <w:jc w:val="right"/>
              <w:rPr>
                <w:rFonts w:ascii="Arial" w:hAnsi="Arial" w:cs="Arial"/>
                <w:color w:val="000000"/>
                <w:sz w:val="18"/>
                <w:szCs w:val="18"/>
              </w:rPr>
            </w:pPr>
            <w:r w:rsidRPr="00AC74B2">
              <w:rPr>
                <w:rFonts w:ascii="Arial" w:hAnsi="Arial" w:cs="Arial"/>
                <w:color w:val="000000"/>
                <w:sz w:val="18"/>
                <w:szCs w:val="18"/>
              </w:rPr>
              <w:t>7</w:t>
            </w:r>
            <w:r w:rsidR="009C2E3F">
              <w:rPr>
                <w:rFonts w:ascii="Arial" w:hAnsi="Arial" w:cs="Arial"/>
                <w:color w:val="000000"/>
                <w:sz w:val="18"/>
                <w:szCs w:val="18"/>
              </w:rPr>
              <w:t>6</w:t>
            </w:r>
            <w:r w:rsidRPr="00AC74B2">
              <w:rPr>
                <w:rFonts w:ascii="Arial" w:hAnsi="Arial" w:cs="Arial"/>
                <w:color w:val="000000"/>
                <w:sz w:val="18"/>
                <w:szCs w:val="18"/>
              </w:rPr>
              <w:t>,</w:t>
            </w:r>
            <w:r w:rsidR="009C2E3F">
              <w:rPr>
                <w:rFonts w:ascii="Arial" w:hAnsi="Arial" w:cs="Arial"/>
                <w:color w:val="000000"/>
                <w:sz w:val="18"/>
                <w:szCs w:val="18"/>
              </w:rPr>
              <w:t>254</w:t>
            </w:r>
            <w:r w:rsidRPr="00AC74B2">
              <w:rPr>
                <w:rFonts w:ascii="Arial" w:hAnsi="Arial" w:cs="Arial"/>
                <w:color w:val="000000"/>
                <w:sz w:val="18"/>
                <w:szCs w:val="18"/>
              </w:rPr>
              <w:t>,</w:t>
            </w:r>
            <w:r w:rsidR="009C2E3F">
              <w:rPr>
                <w:rFonts w:ascii="Arial" w:hAnsi="Arial" w:cs="Arial"/>
                <w:color w:val="000000"/>
                <w:sz w:val="18"/>
                <w:szCs w:val="18"/>
              </w:rPr>
              <w:t>701</w:t>
            </w:r>
            <w:r w:rsidRPr="00AC74B2">
              <w:rPr>
                <w:rFonts w:ascii="Arial" w:hAnsi="Arial" w:cs="Arial"/>
                <w:color w:val="000000"/>
                <w:sz w:val="18"/>
                <w:szCs w:val="18"/>
              </w:rPr>
              <w:t>.00</w:t>
            </w:r>
          </w:p>
        </w:tc>
      </w:tr>
      <w:tr w:rsidR="005D1EB2" w:rsidRPr="0073566C" w14:paraId="0E9ECEC4" w14:textId="77777777" w:rsidTr="006036F9">
        <w:trPr>
          <w:jc w:val="center"/>
        </w:trPr>
        <w:tc>
          <w:tcPr>
            <w:tcW w:w="827" w:type="dxa"/>
            <w:tcMar>
              <w:top w:w="0" w:type="dxa"/>
              <w:left w:w="108" w:type="dxa"/>
              <w:bottom w:w="0" w:type="dxa"/>
              <w:right w:w="108" w:type="dxa"/>
            </w:tcMar>
            <w:vAlign w:val="center"/>
            <w:hideMark/>
          </w:tcPr>
          <w:p w14:paraId="116C302D" w14:textId="77777777" w:rsidR="005D1EB2" w:rsidRPr="00AC74B2" w:rsidRDefault="005D1EB2" w:rsidP="005D1EB2">
            <w:pPr>
              <w:jc w:val="center"/>
              <w:rPr>
                <w:rFonts w:cs="Tahoma"/>
                <w:smallCaps/>
                <w:color w:val="000000"/>
                <w:sz w:val="18"/>
                <w:szCs w:val="18"/>
                <w:lang w:eastAsia="es-ES"/>
              </w:rPr>
            </w:pPr>
            <w:r w:rsidRPr="00AC74B2">
              <w:rPr>
                <w:rFonts w:cs="Tahoma"/>
                <w:smallCaps/>
                <w:color w:val="000000"/>
                <w:sz w:val="18"/>
                <w:szCs w:val="18"/>
                <w:lang w:eastAsia="es-ES"/>
              </w:rPr>
              <w:t>2</w:t>
            </w:r>
          </w:p>
        </w:tc>
        <w:tc>
          <w:tcPr>
            <w:tcW w:w="5083" w:type="dxa"/>
            <w:tcMar>
              <w:top w:w="0" w:type="dxa"/>
              <w:left w:w="108" w:type="dxa"/>
              <w:bottom w:w="0" w:type="dxa"/>
              <w:right w:w="108" w:type="dxa"/>
            </w:tcMar>
            <w:vAlign w:val="center"/>
            <w:hideMark/>
          </w:tcPr>
          <w:p w14:paraId="7E80E1AC" w14:textId="77777777" w:rsidR="005D1EB2" w:rsidRPr="00AC74B2" w:rsidRDefault="005D1EB2" w:rsidP="005D1EB2">
            <w:pPr>
              <w:rPr>
                <w:rFonts w:cs="Tahoma"/>
                <w:color w:val="000000"/>
                <w:sz w:val="18"/>
                <w:szCs w:val="18"/>
              </w:rPr>
            </w:pPr>
            <w:r w:rsidRPr="00AC74B2">
              <w:rPr>
                <w:rFonts w:cs="Tahoma"/>
                <w:color w:val="000000"/>
                <w:sz w:val="18"/>
                <w:szCs w:val="18"/>
              </w:rPr>
              <w:t>Gasto de Capital</w:t>
            </w:r>
          </w:p>
        </w:tc>
        <w:tc>
          <w:tcPr>
            <w:tcW w:w="2197" w:type="dxa"/>
            <w:tcMar>
              <w:top w:w="0" w:type="dxa"/>
              <w:left w:w="108" w:type="dxa"/>
              <w:bottom w:w="0" w:type="dxa"/>
              <w:right w:w="108" w:type="dxa"/>
            </w:tcMar>
            <w:vAlign w:val="center"/>
          </w:tcPr>
          <w:p w14:paraId="315E6D96" w14:textId="57668A4E" w:rsidR="005D1EB2" w:rsidRPr="00AC74B2" w:rsidRDefault="00AC74B2" w:rsidP="005D1EB2">
            <w:pPr>
              <w:jc w:val="right"/>
              <w:rPr>
                <w:rFonts w:ascii="Arial" w:hAnsi="Arial" w:cs="Arial"/>
                <w:color w:val="000000"/>
                <w:sz w:val="18"/>
                <w:szCs w:val="18"/>
              </w:rPr>
            </w:pPr>
            <w:r w:rsidRPr="00AC74B2">
              <w:rPr>
                <w:rFonts w:ascii="Arial" w:hAnsi="Arial" w:cs="Arial"/>
                <w:color w:val="000000"/>
                <w:sz w:val="18"/>
                <w:szCs w:val="18"/>
              </w:rPr>
              <w:t>63,484,429.78</w:t>
            </w:r>
          </w:p>
        </w:tc>
      </w:tr>
      <w:tr w:rsidR="005D1EB2" w:rsidRPr="0073566C" w14:paraId="3E5CE56A" w14:textId="77777777" w:rsidTr="006036F9">
        <w:trPr>
          <w:jc w:val="center"/>
        </w:trPr>
        <w:tc>
          <w:tcPr>
            <w:tcW w:w="827" w:type="dxa"/>
            <w:tcMar>
              <w:top w:w="0" w:type="dxa"/>
              <w:left w:w="108" w:type="dxa"/>
              <w:bottom w:w="0" w:type="dxa"/>
              <w:right w:w="108" w:type="dxa"/>
            </w:tcMar>
            <w:vAlign w:val="center"/>
            <w:hideMark/>
          </w:tcPr>
          <w:p w14:paraId="7D6EDC50" w14:textId="77777777" w:rsidR="005D1EB2" w:rsidRPr="00AC74B2" w:rsidRDefault="005D1EB2" w:rsidP="005D1EB2">
            <w:pPr>
              <w:jc w:val="center"/>
              <w:rPr>
                <w:rFonts w:cs="Tahoma"/>
                <w:smallCaps/>
                <w:color w:val="000000"/>
                <w:sz w:val="18"/>
                <w:szCs w:val="18"/>
                <w:lang w:eastAsia="es-ES"/>
              </w:rPr>
            </w:pPr>
            <w:r w:rsidRPr="00AC74B2">
              <w:rPr>
                <w:rFonts w:cs="Tahoma"/>
                <w:smallCaps/>
                <w:color w:val="000000"/>
                <w:sz w:val="18"/>
                <w:szCs w:val="18"/>
                <w:lang w:eastAsia="es-ES"/>
              </w:rPr>
              <w:t>3</w:t>
            </w:r>
          </w:p>
        </w:tc>
        <w:tc>
          <w:tcPr>
            <w:tcW w:w="5083" w:type="dxa"/>
            <w:tcMar>
              <w:top w:w="0" w:type="dxa"/>
              <w:left w:w="108" w:type="dxa"/>
              <w:bottom w:w="0" w:type="dxa"/>
              <w:right w:w="108" w:type="dxa"/>
            </w:tcMar>
            <w:vAlign w:val="center"/>
            <w:hideMark/>
          </w:tcPr>
          <w:p w14:paraId="2106E239" w14:textId="77777777" w:rsidR="005D1EB2" w:rsidRPr="00AC74B2" w:rsidRDefault="005D1EB2" w:rsidP="005D1EB2">
            <w:pPr>
              <w:rPr>
                <w:rFonts w:cs="Tahoma"/>
                <w:color w:val="000000"/>
                <w:sz w:val="18"/>
                <w:szCs w:val="18"/>
              </w:rPr>
            </w:pPr>
            <w:r w:rsidRPr="00AC74B2">
              <w:rPr>
                <w:rFonts w:cs="Tahoma"/>
                <w:color w:val="000000"/>
                <w:sz w:val="18"/>
                <w:szCs w:val="18"/>
              </w:rPr>
              <w:t>Amortización de la deuda y disminución de pasivos</w:t>
            </w:r>
          </w:p>
        </w:tc>
        <w:tc>
          <w:tcPr>
            <w:tcW w:w="2197" w:type="dxa"/>
            <w:tcMar>
              <w:top w:w="0" w:type="dxa"/>
              <w:left w:w="108" w:type="dxa"/>
              <w:bottom w:w="0" w:type="dxa"/>
              <w:right w:w="108" w:type="dxa"/>
            </w:tcMar>
            <w:vAlign w:val="center"/>
          </w:tcPr>
          <w:p w14:paraId="2021739C" w14:textId="30295FA8" w:rsidR="005D1EB2" w:rsidRPr="00AC74B2" w:rsidRDefault="009C2E3F" w:rsidP="005D1EB2">
            <w:pPr>
              <w:jc w:val="right"/>
              <w:rPr>
                <w:rFonts w:ascii="Arial" w:hAnsi="Arial" w:cs="Arial"/>
                <w:color w:val="000000"/>
                <w:sz w:val="18"/>
                <w:szCs w:val="18"/>
              </w:rPr>
            </w:pPr>
            <w:r>
              <w:rPr>
                <w:rFonts w:ascii="Arial" w:hAnsi="Arial" w:cs="Arial"/>
                <w:color w:val="000000"/>
                <w:sz w:val="18"/>
                <w:szCs w:val="18"/>
              </w:rPr>
              <w:t>5</w:t>
            </w:r>
            <w:r w:rsidR="00AC74B2" w:rsidRPr="00AC74B2">
              <w:rPr>
                <w:rFonts w:ascii="Arial" w:hAnsi="Arial" w:cs="Arial"/>
                <w:color w:val="000000"/>
                <w:sz w:val="18"/>
                <w:szCs w:val="18"/>
              </w:rPr>
              <w:t>47,053.22</w:t>
            </w:r>
          </w:p>
        </w:tc>
      </w:tr>
      <w:tr w:rsidR="005D1EB2" w:rsidRPr="0073566C" w14:paraId="7A22C445" w14:textId="77777777" w:rsidTr="006036F9">
        <w:trPr>
          <w:jc w:val="center"/>
        </w:trPr>
        <w:tc>
          <w:tcPr>
            <w:tcW w:w="827" w:type="dxa"/>
            <w:tcMar>
              <w:top w:w="0" w:type="dxa"/>
              <w:left w:w="108" w:type="dxa"/>
              <w:bottom w:w="0" w:type="dxa"/>
              <w:right w:w="108" w:type="dxa"/>
            </w:tcMar>
            <w:vAlign w:val="center"/>
          </w:tcPr>
          <w:p w14:paraId="0CD9E0C3" w14:textId="77777777" w:rsidR="005D1EB2" w:rsidRPr="00AC74B2" w:rsidRDefault="005D1EB2" w:rsidP="005D1EB2">
            <w:pPr>
              <w:jc w:val="center"/>
              <w:rPr>
                <w:rFonts w:cs="Tahoma"/>
                <w:smallCaps/>
                <w:color w:val="000000"/>
                <w:sz w:val="18"/>
                <w:szCs w:val="18"/>
                <w:lang w:eastAsia="es-ES"/>
              </w:rPr>
            </w:pPr>
            <w:r w:rsidRPr="00AC74B2">
              <w:rPr>
                <w:rFonts w:cs="Tahoma"/>
                <w:smallCaps/>
                <w:color w:val="000000"/>
                <w:sz w:val="18"/>
                <w:szCs w:val="18"/>
                <w:lang w:eastAsia="es-ES"/>
              </w:rPr>
              <w:t>4</w:t>
            </w:r>
          </w:p>
        </w:tc>
        <w:tc>
          <w:tcPr>
            <w:tcW w:w="5083" w:type="dxa"/>
            <w:tcMar>
              <w:top w:w="0" w:type="dxa"/>
              <w:left w:w="108" w:type="dxa"/>
              <w:bottom w:w="0" w:type="dxa"/>
              <w:right w:w="108" w:type="dxa"/>
            </w:tcMar>
            <w:vAlign w:val="center"/>
          </w:tcPr>
          <w:p w14:paraId="1D9056BC" w14:textId="77777777" w:rsidR="005D1EB2" w:rsidRPr="00AC74B2" w:rsidRDefault="005D1EB2" w:rsidP="005D1EB2">
            <w:pPr>
              <w:rPr>
                <w:rFonts w:cs="Tahoma"/>
                <w:color w:val="000000"/>
                <w:sz w:val="18"/>
                <w:szCs w:val="18"/>
              </w:rPr>
            </w:pPr>
            <w:r w:rsidRPr="00AC74B2">
              <w:rPr>
                <w:rFonts w:cs="Tahoma"/>
                <w:color w:val="000000"/>
                <w:sz w:val="18"/>
                <w:szCs w:val="18"/>
              </w:rPr>
              <w:t>Pensiones y Jubilaciones</w:t>
            </w:r>
          </w:p>
        </w:tc>
        <w:tc>
          <w:tcPr>
            <w:tcW w:w="2197" w:type="dxa"/>
            <w:tcMar>
              <w:top w:w="0" w:type="dxa"/>
              <w:left w:w="108" w:type="dxa"/>
              <w:bottom w:w="0" w:type="dxa"/>
              <w:right w:w="108" w:type="dxa"/>
            </w:tcMar>
            <w:vAlign w:val="center"/>
          </w:tcPr>
          <w:p w14:paraId="455C1F1F" w14:textId="682BD943" w:rsidR="005D1EB2" w:rsidRPr="00AC74B2" w:rsidRDefault="00AC74B2" w:rsidP="005D1EB2">
            <w:pPr>
              <w:jc w:val="right"/>
              <w:rPr>
                <w:rFonts w:ascii="Arial" w:hAnsi="Arial" w:cs="Arial"/>
                <w:color w:val="000000"/>
                <w:sz w:val="18"/>
                <w:szCs w:val="18"/>
              </w:rPr>
            </w:pPr>
            <w:r w:rsidRPr="00AC74B2">
              <w:rPr>
                <w:rFonts w:ascii="Arial" w:hAnsi="Arial" w:cs="Arial"/>
                <w:color w:val="000000"/>
                <w:sz w:val="18"/>
                <w:szCs w:val="18"/>
              </w:rPr>
              <w:t>4,</w:t>
            </w:r>
            <w:r w:rsidR="009C2E3F">
              <w:rPr>
                <w:rFonts w:ascii="Arial" w:hAnsi="Arial" w:cs="Arial"/>
                <w:color w:val="000000"/>
                <w:sz w:val="18"/>
                <w:szCs w:val="18"/>
              </w:rPr>
              <w:t>264,947</w:t>
            </w:r>
            <w:r w:rsidRPr="00AC74B2">
              <w:rPr>
                <w:rFonts w:ascii="Arial" w:hAnsi="Arial" w:cs="Arial"/>
                <w:color w:val="000000"/>
                <w:sz w:val="18"/>
                <w:szCs w:val="18"/>
              </w:rPr>
              <w:t>.00</w:t>
            </w:r>
          </w:p>
        </w:tc>
      </w:tr>
      <w:tr w:rsidR="005D1EB2" w:rsidRPr="0073566C" w14:paraId="418C0B84" w14:textId="77777777" w:rsidTr="006036F9">
        <w:trPr>
          <w:jc w:val="center"/>
        </w:trPr>
        <w:tc>
          <w:tcPr>
            <w:tcW w:w="827" w:type="dxa"/>
            <w:tcMar>
              <w:top w:w="0" w:type="dxa"/>
              <w:left w:w="108" w:type="dxa"/>
              <w:bottom w:w="0" w:type="dxa"/>
              <w:right w:w="108" w:type="dxa"/>
            </w:tcMar>
            <w:vAlign w:val="center"/>
          </w:tcPr>
          <w:p w14:paraId="22D08D5E" w14:textId="77777777" w:rsidR="005D1EB2" w:rsidRPr="00AC74B2" w:rsidRDefault="005D1EB2" w:rsidP="005D1EB2">
            <w:pPr>
              <w:jc w:val="center"/>
              <w:rPr>
                <w:rFonts w:cs="Tahoma"/>
                <w:smallCaps/>
                <w:color w:val="000000"/>
                <w:sz w:val="18"/>
                <w:szCs w:val="18"/>
                <w:lang w:eastAsia="es-ES"/>
              </w:rPr>
            </w:pPr>
            <w:r w:rsidRPr="00AC74B2">
              <w:rPr>
                <w:rFonts w:cs="Tahoma"/>
                <w:smallCaps/>
                <w:color w:val="000000"/>
                <w:sz w:val="18"/>
                <w:szCs w:val="18"/>
                <w:lang w:eastAsia="es-ES"/>
              </w:rPr>
              <w:t>5</w:t>
            </w:r>
          </w:p>
        </w:tc>
        <w:tc>
          <w:tcPr>
            <w:tcW w:w="5083" w:type="dxa"/>
            <w:tcMar>
              <w:top w:w="0" w:type="dxa"/>
              <w:left w:w="108" w:type="dxa"/>
              <w:bottom w:w="0" w:type="dxa"/>
              <w:right w:w="108" w:type="dxa"/>
            </w:tcMar>
            <w:vAlign w:val="center"/>
          </w:tcPr>
          <w:p w14:paraId="35CC2431" w14:textId="77777777" w:rsidR="005D1EB2" w:rsidRPr="00AC74B2" w:rsidRDefault="005D1EB2" w:rsidP="005D1EB2">
            <w:pPr>
              <w:rPr>
                <w:rFonts w:cs="Tahoma"/>
                <w:color w:val="000000"/>
                <w:sz w:val="18"/>
                <w:szCs w:val="18"/>
              </w:rPr>
            </w:pPr>
            <w:r w:rsidRPr="00AC74B2">
              <w:rPr>
                <w:rFonts w:cs="Tahoma"/>
                <w:color w:val="000000"/>
                <w:sz w:val="18"/>
                <w:szCs w:val="18"/>
              </w:rPr>
              <w:t>Participaciones</w:t>
            </w:r>
          </w:p>
        </w:tc>
        <w:tc>
          <w:tcPr>
            <w:tcW w:w="2197" w:type="dxa"/>
            <w:tcMar>
              <w:top w:w="0" w:type="dxa"/>
              <w:left w:w="108" w:type="dxa"/>
              <w:bottom w:w="0" w:type="dxa"/>
              <w:right w:w="108" w:type="dxa"/>
            </w:tcMar>
            <w:vAlign w:val="center"/>
          </w:tcPr>
          <w:p w14:paraId="73954BDB" w14:textId="2A485CE8" w:rsidR="005D1EB2" w:rsidRPr="00AC74B2" w:rsidRDefault="0005232B" w:rsidP="005D1EB2">
            <w:pPr>
              <w:jc w:val="right"/>
              <w:rPr>
                <w:rFonts w:ascii="Arial" w:hAnsi="Arial" w:cs="Arial"/>
                <w:color w:val="000000"/>
                <w:sz w:val="18"/>
                <w:szCs w:val="18"/>
              </w:rPr>
            </w:pPr>
            <w:r>
              <w:rPr>
                <w:rFonts w:ascii="Arial" w:hAnsi="Arial" w:cs="Arial"/>
                <w:color w:val="000000"/>
                <w:sz w:val="18"/>
                <w:szCs w:val="18"/>
              </w:rPr>
              <w:t>0.00</w:t>
            </w:r>
          </w:p>
        </w:tc>
      </w:tr>
      <w:tr w:rsidR="005D1EB2" w:rsidRPr="002B2257" w14:paraId="739DDF44" w14:textId="77777777" w:rsidTr="00771456">
        <w:trPr>
          <w:jc w:val="center"/>
        </w:trPr>
        <w:tc>
          <w:tcPr>
            <w:tcW w:w="827" w:type="dxa"/>
            <w:shd w:val="clear" w:color="auto" w:fill="D9D9D9" w:themeFill="background1" w:themeFillShade="D9"/>
            <w:tcMar>
              <w:top w:w="0" w:type="dxa"/>
              <w:left w:w="108" w:type="dxa"/>
              <w:bottom w:w="0" w:type="dxa"/>
              <w:right w:w="108" w:type="dxa"/>
            </w:tcMar>
            <w:vAlign w:val="center"/>
          </w:tcPr>
          <w:p w14:paraId="34A2A3A4" w14:textId="77777777" w:rsidR="005D1EB2" w:rsidRPr="0073566C" w:rsidRDefault="005D1EB2" w:rsidP="005D1EB2">
            <w:pPr>
              <w:jc w:val="center"/>
              <w:rPr>
                <w:rFonts w:cs="Tahoma"/>
                <w:smallCaps/>
                <w:color w:val="000000"/>
                <w:sz w:val="18"/>
                <w:szCs w:val="18"/>
                <w:lang w:eastAsia="es-ES"/>
              </w:rPr>
            </w:pPr>
          </w:p>
        </w:tc>
        <w:tc>
          <w:tcPr>
            <w:tcW w:w="5083" w:type="dxa"/>
            <w:shd w:val="clear" w:color="auto" w:fill="D9D9D9" w:themeFill="background1" w:themeFillShade="D9"/>
            <w:tcMar>
              <w:top w:w="0" w:type="dxa"/>
              <w:left w:w="108" w:type="dxa"/>
              <w:bottom w:w="0" w:type="dxa"/>
              <w:right w:w="108" w:type="dxa"/>
            </w:tcMar>
            <w:vAlign w:val="center"/>
          </w:tcPr>
          <w:p w14:paraId="5E6C9881" w14:textId="77777777" w:rsidR="005D1EB2" w:rsidRPr="0073566C" w:rsidRDefault="005D1EB2" w:rsidP="005D1EB2">
            <w:pPr>
              <w:jc w:val="right"/>
              <w:rPr>
                <w:rFonts w:cs="Tahoma"/>
                <w:color w:val="000000"/>
                <w:sz w:val="18"/>
                <w:szCs w:val="18"/>
              </w:rPr>
            </w:pPr>
            <w:r w:rsidRPr="0073566C">
              <w:rPr>
                <w:rFonts w:cs="Tahoma"/>
                <w:b/>
                <w:color w:val="000000"/>
                <w:sz w:val="18"/>
                <w:szCs w:val="18"/>
              </w:rPr>
              <w:t>Total</w:t>
            </w:r>
          </w:p>
        </w:tc>
        <w:tc>
          <w:tcPr>
            <w:tcW w:w="2197" w:type="dxa"/>
            <w:shd w:val="clear" w:color="auto" w:fill="D9D9D9" w:themeFill="background1" w:themeFillShade="D9"/>
            <w:tcMar>
              <w:top w:w="0" w:type="dxa"/>
              <w:left w:w="108" w:type="dxa"/>
              <w:bottom w:w="0" w:type="dxa"/>
              <w:right w:w="108" w:type="dxa"/>
            </w:tcMar>
            <w:vAlign w:val="center"/>
          </w:tcPr>
          <w:p w14:paraId="0723631C" w14:textId="36761BAD" w:rsidR="005D1EB2" w:rsidRPr="005D1EB2" w:rsidRDefault="00AC74B2" w:rsidP="005D1EB2">
            <w:pPr>
              <w:jc w:val="right"/>
              <w:rPr>
                <w:rFonts w:ascii="Arial" w:hAnsi="Arial" w:cs="Arial"/>
                <w:b/>
                <w:color w:val="000000"/>
                <w:sz w:val="18"/>
                <w:szCs w:val="18"/>
              </w:rPr>
            </w:pPr>
            <w:r>
              <w:rPr>
                <w:rFonts w:ascii="Arial" w:hAnsi="Arial" w:cs="Arial"/>
                <w:b/>
                <w:color w:val="000000"/>
                <w:sz w:val="18"/>
                <w:szCs w:val="18"/>
              </w:rPr>
              <w:t>144,551,131.00</w:t>
            </w:r>
          </w:p>
        </w:tc>
      </w:tr>
    </w:tbl>
    <w:p w14:paraId="0A8B3974" w14:textId="77777777" w:rsidR="00065D72" w:rsidRDefault="00065D72" w:rsidP="00065D72">
      <w:pPr>
        <w:rPr>
          <w:rFonts w:cs="Tahoma"/>
          <w:color w:val="000000"/>
        </w:rPr>
      </w:pPr>
    </w:p>
    <w:p w14:paraId="1A27D376" w14:textId="77777777" w:rsidR="00065D72" w:rsidRDefault="00065D72" w:rsidP="00065D72">
      <w:pPr>
        <w:rPr>
          <w:rFonts w:cs="Tahoma"/>
          <w:color w:val="000000"/>
        </w:rPr>
      </w:pPr>
    </w:p>
    <w:p w14:paraId="04E811D0" w14:textId="5412494F" w:rsidR="00A947A6" w:rsidRDefault="006036F9" w:rsidP="00065D72">
      <w:pPr>
        <w:rPr>
          <w:rFonts w:cs="Tahoma"/>
          <w:color w:val="0070C0"/>
        </w:rPr>
      </w:pPr>
      <w:r w:rsidRPr="00A947A6">
        <w:rPr>
          <w:rFonts w:cs="Tahoma"/>
          <w:color w:val="000000"/>
        </w:rPr>
        <w:t xml:space="preserve">Artículo </w:t>
      </w:r>
      <w:r w:rsidR="00FC3646">
        <w:rPr>
          <w:rFonts w:cs="Tahoma"/>
          <w:color w:val="000000"/>
        </w:rPr>
        <w:t>22</w:t>
      </w:r>
      <w:r w:rsidRPr="00A947A6">
        <w:rPr>
          <w:rFonts w:cs="Tahoma"/>
          <w:color w:val="000000"/>
        </w:rPr>
        <w:t xml:space="preserve">. El presupuesto de egresos municipal del ejercicio </w:t>
      </w:r>
      <w:r w:rsidR="0005232B">
        <w:rPr>
          <w:rFonts w:cs="Tahoma"/>
          <w:color w:val="000000"/>
        </w:rPr>
        <w:t>2026,</w:t>
      </w:r>
      <w:r w:rsidR="0005232B" w:rsidRPr="00A947A6">
        <w:rPr>
          <w:rFonts w:cs="Tahoma"/>
          <w:color w:val="000000"/>
        </w:rPr>
        <w:t xml:space="preserve"> con</w:t>
      </w:r>
      <w:r>
        <w:rPr>
          <w:rFonts w:cs="Tahoma"/>
          <w:color w:val="000000"/>
        </w:rPr>
        <w:t xml:space="preserve"> base en la Clasificación por </w:t>
      </w:r>
      <w:r w:rsidRPr="00A947A6">
        <w:rPr>
          <w:rFonts w:cs="Tahoma"/>
          <w:color w:val="000000"/>
        </w:rPr>
        <w:t>Objeto del Gasto a</w:t>
      </w:r>
      <w:r>
        <w:rPr>
          <w:rFonts w:cs="Tahoma"/>
          <w:color w:val="000000"/>
        </w:rPr>
        <w:t xml:space="preserve"> nivel de capítulo, concepto, </w:t>
      </w:r>
      <w:r w:rsidRPr="00A947A6">
        <w:rPr>
          <w:rFonts w:cs="Tahoma"/>
          <w:color w:val="000000"/>
        </w:rPr>
        <w:t>partida genérica</w:t>
      </w:r>
      <w:r>
        <w:rPr>
          <w:rFonts w:cs="Tahoma"/>
          <w:color w:val="000000"/>
        </w:rPr>
        <w:t xml:space="preserve"> y partida específica</w:t>
      </w:r>
      <w:r w:rsidRPr="00A947A6">
        <w:rPr>
          <w:rFonts w:cs="Tahoma"/>
          <w:color w:val="000000"/>
        </w:rPr>
        <w:t>, se dis</w:t>
      </w:r>
      <w:r>
        <w:rPr>
          <w:rFonts w:cs="Tahoma"/>
          <w:color w:val="000000"/>
        </w:rPr>
        <w:t xml:space="preserve">tribuye de la siguiente manera: </w:t>
      </w:r>
    </w:p>
    <w:p w14:paraId="56001807" w14:textId="77777777" w:rsidR="006036F9" w:rsidRDefault="006036F9" w:rsidP="00065D72">
      <w:pPr>
        <w:rPr>
          <w:rFonts w:cs="Tahoma"/>
          <w:color w:val="000000"/>
        </w:rPr>
      </w:pPr>
    </w:p>
    <w:p w14:paraId="5CA6989C" w14:textId="77777777" w:rsidR="00002DB0" w:rsidRPr="00826B30" w:rsidRDefault="00002DB0" w:rsidP="00826B30">
      <w:pPr>
        <w:pStyle w:val="Ttulo3"/>
      </w:pPr>
      <w:r w:rsidRPr="00826B30">
        <w:t xml:space="preserve">Clasificación por </w:t>
      </w:r>
      <w:r w:rsidR="00B51109" w:rsidRPr="00826B30">
        <w:t>O</w:t>
      </w:r>
      <w:r w:rsidRPr="00826B30">
        <w:t>bjeto del</w:t>
      </w:r>
      <w:r w:rsidR="00B51109" w:rsidRPr="00826B30">
        <w:t xml:space="preserve"> G</w:t>
      </w:r>
      <w:r w:rsidRPr="00826B30">
        <w:t>asto</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5245"/>
        <w:gridCol w:w="1417"/>
        <w:gridCol w:w="1843"/>
      </w:tblGrid>
      <w:tr w:rsidR="006036F9" w:rsidRPr="00ED0F7F" w14:paraId="7CF4434A" w14:textId="77777777" w:rsidTr="000370FF">
        <w:trPr>
          <w:trHeight w:val="315"/>
          <w:tblHeader/>
          <w:jc w:val="center"/>
        </w:trPr>
        <w:tc>
          <w:tcPr>
            <w:tcW w:w="5949" w:type="dxa"/>
            <w:gridSpan w:val="2"/>
            <w:shd w:val="clear" w:color="auto" w:fill="D9D9D9" w:themeFill="background1" w:themeFillShade="D9"/>
            <w:noWrap/>
            <w:vAlign w:val="center"/>
          </w:tcPr>
          <w:p w14:paraId="7E39913A" w14:textId="77777777" w:rsidR="006036F9" w:rsidRPr="00677B3D" w:rsidRDefault="006036F9" w:rsidP="00041238">
            <w:pPr>
              <w:jc w:val="center"/>
              <w:rPr>
                <w:rFonts w:eastAsia="Times New Roman" w:cs="Tahoma"/>
                <w:b/>
                <w:bCs/>
                <w:color w:val="000000"/>
                <w:sz w:val="18"/>
                <w:szCs w:val="18"/>
                <w:lang w:eastAsia="es-MX"/>
              </w:rPr>
            </w:pPr>
            <w:r w:rsidRPr="00677B3D">
              <w:rPr>
                <w:rFonts w:eastAsia="Times New Roman" w:cs="Tahoma"/>
                <w:b/>
                <w:bCs/>
                <w:color w:val="000000"/>
                <w:sz w:val="18"/>
                <w:szCs w:val="16"/>
                <w:lang w:eastAsia="es-MX"/>
              </w:rPr>
              <w:t>Capítulo-concepto-partida genérica-partida específica</w:t>
            </w:r>
          </w:p>
        </w:tc>
        <w:tc>
          <w:tcPr>
            <w:tcW w:w="1417" w:type="dxa"/>
            <w:shd w:val="clear" w:color="auto" w:fill="D9D9D9" w:themeFill="background1" w:themeFillShade="D9"/>
            <w:noWrap/>
            <w:vAlign w:val="center"/>
          </w:tcPr>
          <w:p w14:paraId="0185683E" w14:textId="77777777" w:rsidR="006036F9" w:rsidRPr="00677B3D" w:rsidRDefault="006036F9" w:rsidP="00041238">
            <w:pPr>
              <w:jc w:val="center"/>
              <w:rPr>
                <w:rFonts w:eastAsia="Times New Roman" w:cs="Tahoma"/>
                <w:b/>
                <w:color w:val="000000"/>
                <w:sz w:val="18"/>
                <w:szCs w:val="18"/>
                <w:lang w:eastAsia="es-MX"/>
              </w:rPr>
            </w:pPr>
            <w:r w:rsidRPr="00677B3D">
              <w:rPr>
                <w:rFonts w:eastAsia="Times New Roman" w:cs="Tahoma"/>
                <w:b/>
                <w:bCs/>
                <w:color w:val="000000"/>
                <w:sz w:val="18"/>
                <w:szCs w:val="16"/>
                <w:lang w:eastAsia="es-MX"/>
              </w:rPr>
              <w:t>Parcial</w:t>
            </w:r>
          </w:p>
        </w:tc>
        <w:tc>
          <w:tcPr>
            <w:tcW w:w="1843" w:type="dxa"/>
            <w:shd w:val="clear" w:color="auto" w:fill="D9D9D9" w:themeFill="background1" w:themeFillShade="D9"/>
            <w:noWrap/>
            <w:vAlign w:val="center"/>
          </w:tcPr>
          <w:p w14:paraId="75FCC3E6" w14:textId="77777777" w:rsidR="006036F9" w:rsidRPr="00677B3D" w:rsidRDefault="006036F9" w:rsidP="00041238">
            <w:pPr>
              <w:jc w:val="center"/>
              <w:rPr>
                <w:rFonts w:eastAsia="Times New Roman" w:cs="Tahoma"/>
                <w:b/>
                <w:bCs/>
                <w:color w:val="000000"/>
                <w:sz w:val="18"/>
                <w:szCs w:val="18"/>
                <w:lang w:eastAsia="es-MX"/>
              </w:rPr>
            </w:pPr>
            <w:r w:rsidRPr="00677B3D">
              <w:rPr>
                <w:rFonts w:eastAsia="Times New Roman" w:cs="Tahoma"/>
                <w:b/>
                <w:bCs/>
                <w:color w:val="000000"/>
                <w:sz w:val="18"/>
                <w:szCs w:val="16"/>
                <w:lang w:eastAsia="es-MX"/>
              </w:rPr>
              <w:t>Presupuesto aprobado</w:t>
            </w:r>
          </w:p>
        </w:tc>
      </w:tr>
      <w:tr w:rsidR="006036F9" w:rsidRPr="00ED0F7F" w14:paraId="7A30F8B0" w14:textId="77777777" w:rsidTr="005F1A7A">
        <w:trPr>
          <w:trHeight w:val="315"/>
          <w:jc w:val="center"/>
        </w:trPr>
        <w:tc>
          <w:tcPr>
            <w:tcW w:w="704" w:type="dxa"/>
            <w:noWrap/>
            <w:vAlign w:val="center"/>
            <w:hideMark/>
          </w:tcPr>
          <w:p w14:paraId="41C6797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1000</w:t>
            </w:r>
          </w:p>
        </w:tc>
        <w:tc>
          <w:tcPr>
            <w:tcW w:w="5245" w:type="dxa"/>
            <w:vAlign w:val="center"/>
            <w:hideMark/>
          </w:tcPr>
          <w:p w14:paraId="762F0014"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Servicios Personales</w:t>
            </w:r>
          </w:p>
        </w:tc>
        <w:tc>
          <w:tcPr>
            <w:tcW w:w="1417" w:type="dxa"/>
            <w:noWrap/>
            <w:vAlign w:val="center"/>
            <w:hideMark/>
          </w:tcPr>
          <w:p w14:paraId="0422F967" w14:textId="77777777" w:rsidR="006036F9" w:rsidRPr="00DF704F" w:rsidRDefault="006036F9" w:rsidP="00DF704F">
            <w:pPr>
              <w:jc w:val="right"/>
              <w:rPr>
                <w:rFonts w:eastAsia="Times New Roman" w:cs="Tahoma"/>
                <w:color w:val="000000"/>
                <w:sz w:val="16"/>
                <w:szCs w:val="16"/>
                <w:lang w:eastAsia="es-MX"/>
              </w:rPr>
            </w:pPr>
            <w:r w:rsidRPr="00DF704F">
              <w:rPr>
                <w:rFonts w:eastAsia="Times New Roman" w:cs="Tahoma"/>
                <w:color w:val="000000"/>
                <w:sz w:val="16"/>
                <w:szCs w:val="16"/>
                <w:lang w:eastAsia="es-MX"/>
              </w:rPr>
              <w:t> </w:t>
            </w:r>
          </w:p>
        </w:tc>
        <w:tc>
          <w:tcPr>
            <w:tcW w:w="1843" w:type="dxa"/>
            <w:noWrap/>
            <w:vAlign w:val="center"/>
          </w:tcPr>
          <w:p w14:paraId="4CC69AE4" w14:textId="61ED1E8D" w:rsidR="006036F9" w:rsidRPr="00ED0F7F" w:rsidRDefault="00804C66" w:rsidP="00041238">
            <w:pPr>
              <w:jc w:val="right"/>
              <w:rPr>
                <w:rFonts w:eastAsia="Times New Roman" w:cs="Tahoma"/>
                <w:b/>
                <w:bCs/>
                <w:color w:val="000000"/>
                <w:sz w:val="18"/>
                <w:szCs w:val="18"/>
                <w:lang w:eastAsia="es-MX"/>
              </w:rPr>
            </w:pPr>
            <w:r>
              <w:rPr>
                <w:rFonts w:eastAsia="Times New Roman" w:cs="Tahoma"/>
                <w:b/>
                <w:bCs/>
                <w:color w:val="000000"/>
                <w:sz w:val="18"/>
                <w:szCs w:val="18"/>
                <w:lang w:eastAsia="es-MX"/>
              </w:rPr>
              <w:t>4</w:t>
            </w:r>
            <w:r w:rsidR="00211E7A">
              <w:rPr>
                <w:rFonts w:eastAsia="Times New Roman" w:cs="Tahoma"/>
                <w:b/>
                <w:bCs/>
                <w:color w:val="000000"/>
                <w:sz w:val="18"/>
                <w:szCs w:val="18"/>
                <w:lang w:eastAsia="es-MX"/>
              </w:rPr>
              <w:t>2</w:t>
            </w:r>
            <w:r>
              <w:rPr>
                <w:rFonts w:eastAsia="Times New Roman" w:cs="Tahoma"/>
                <w:b/>
                <w:bCs/>
                <w:color w:val="000000"/>
                <w:sz w:val="18"/>
                <w:szCs w:val="18"/>
                <w:lang w:eastAsia="es-MX"/>
              </w:rPr>
              <w:t>,</w:t>
            </w:r>
            <w:r w:rsidR="00875CE1">
              <w:rPr>
                <w:rFonts w:eastAsia="Times New Roman" w:cs="Tahoma"/>
                <w:b/>
                <w:bCs/>
                <w:color w:val="000000"/>
                <w:sz w:val="18"/>
                <w:szCs w:val="18"/>
                <w:lang w:eastAsia="es-MX"/>
              </w:rPr>
              <w:t>939,812</w:t>
            </w:r>
            <w:r w:rsidR="00B458C5">
              <w:rPr>
                <w:rFonts w:eastAsia="Times New Roman" w:cs="Tahoma"/>
                <w:b/>
                <w:bCs/>
                <w:color w:val="000000"/>
                <w:sz w:val="18"/>
                <w:szCs w:val="18"/>
                <w:lang w:eastAsia="es-MX"/>
              </w:rPr>
              <w:t>.00</w:t>
            </w:r>
          </w:p>
        </w:tc>
      </w:tr>
      <w:tr w:rsidR="006036F9" w:rsidRPr="00ED0F7F" w14:paraId="2B2543FE" w14:textId="77777777" w:rsidTr="000370FF">
        <w:trPr>
          <w:trHeight w:val="315"/>
          <w:jc w:val="center"/>
        </w:trPr>
        <w:tc>
          <w:tcPr>
            <w:tcW w:w="704" w:type="dxa"/>
            <w:noWrap/>
            <w:vAlign w:val="center"/>
            <w:hideMark/>
          </w:tcPr>
          <w:p w14:paraId="43C16C4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1100</w:t>
            </w:r>
          </w:p>
        </w:tc>
        <w:tc>
          <w:tcPr>
            <w:tcW w:w="5245" w:type="dxa"/>
            <w:vAlign w:val="center"/>
            <w:hideMark/>
          </w:tcPr>
          <w:p w14:paraId="6E64A342"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Remuneraciones al personal de carácter permanente</w:t>
            </w:r>
          </w:p>
        </w:tc>
        <w:tc>
          <w:tcPr>
            <w:tcW w:w="1417" w:type="dxa"/>
            <w:noWrap/>
            <w:vAlign w:val="center"/>
            <w:hideMark/>
          </w:tcPr>
          <w:p w14:paraId="25D7FA4A" w14:textId="49A17941" w:rsidR="006036F9" w:rsidRPr="00B458C5" w:rsidRDefault="00567F94" w:rsidP="00567F94">
            <w:pPr>
              <w:jc w:val="center"/>
              <w:rPr>
                <w:rFonts w:eastAsia="Times New Roman" w:cs="Tahoma"/>
                <w:b/>
                <w:bCs/>
                <w:color w:val="000000"/>
                <w:sz w:val="16"/>
                <w:szCs w:val="16"/>
                <w:lang w:eastAsia="es-MX"/>
              </w:rPr>
            </w:pPr>
            <w:r w:rsidRPr="00B458C5">
              <w:rPr>
                <w:rFonts w:eastAsia="Times New Roman" w:cs="Tahoma"/>
                <w:b/>
                <w:bCs/>
                <w:color w:val="000000"/>
                <w:sz w:val="16"/>
                <w:szCs w:val="16"/>
                <w:lang w:eastAsia="es-MX"/>
              </w:rPr>
              <w:t>3</w:t>
            </w:r>
            <w:r w:rsidR="00756216">
              <w:rPr>
                <w:rFonts w:eastAsia="Times New Roman" w:cs="Tahoma"/>
                <w:b/>
                <w:bCs/>
                <w:color w:val="000000"/>
                <w:sz w:val="16"/>
                <w:szCs w:val="16"/>
                <w:lang w:eastAsia="es-MX"/>
              </w:rPr>
              <w:t>7</w:t>
            </w:r>
            <w:r w:rsidR="00701F7A" w:rsidRPr="00B458C5">
              <w:rPr>
                <w:rFonts w:eastAsia="Times New Roman" w:cs="Tahoma"/>
                <w:b/>
                <w:bCs/>
                <w:color w:val="000000"/>
                <w:sz w:val="16"/>
                <w:szCs w:val="16"/>
                <w:lang w:eastAsia="es-MX"/>
              </w:rPr>
              <w:t>,</w:t>
            </w:r>
            <w:r w:rsidR="00875CE1">
              <w:rPr>
                <w:rFonts w:eastAsia="Times New Roman" w:cs="Tahoma"/>
                <w:b/>
                <w:bCs/>
                <w:color w:val="000000"/>
                <w:sz w:val="16"/>
                <w:szCs w:val="16"/>
                <w:lang w:eastAsia="es-MX"/>
              </w:rPr>
              <w:t>113,856</w:t>
            </w:r>
            <w:r w:rsidR="00701F7A" w:rsidRPr="00B458C5">
              <w:rPr>
                <w:rFonts w:eastAsia="Times New Roman" w:cs="Tahoma"/>
                <w:b/>
                <w:bCs/>
                <w:color w:val="000000"/>
                <w:sz w:val="16"/>
                <w:szCs w:val="16"/>
                <w:lang w:eastAsia="es-MX"/>
              </w:rPr>
              <w:t>.00</w:t>
            </w:r>
            <w:r w:rsidR="006036F9" w:rsidRPr="00B458C5">
              <w:rPr>
                <w:rFonts w:eastAsia="Times New Roman" w:cs="Tahoma"/>
                <w:b/>
                <w:bCs/>
                <w:color w:val="000000"/>
                <w:sz w:val="16"/>
                <w:szCs w:val="16"/>
                <w:lang w:eastAsia="es-MX"/>
              </w:rPr>
              <w:t xml:space="preserve"> </w:t>
            </w:r>
          </w:p>
        </w:tc>
        <w:tc>
          <w:tcPr>
            <w:tcW w:w="1843" w:type="dxa"/>
            <w:noWrap/>
            <w:vAlign w:val="center"/>
            <w:hideMark/>
          </w:tcPr>
          <w:p w14:paraId="69A99E2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22C10EF" w14:textId="77777777" w:rsidTr="000370FF">
        <w:trPr>
          <w:trHeight w:val="315"/>
          <w:jc w:val="center"/>
        </w:trPr>
        <w:tc>
          <w:tcPr>
            <w:tcW w:w="704" w:type="dxa"/>
            <w:noWrap/>
            <w:vAlign w:val="center"/>
            <w:hideMark/>
          </w:tcPr>
          <w:p w14:paraId="4FAE2A7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1110</w:t>
            </w:r>
          </w:p>
        </w:tc>
        <w:tc>
          <w:tcPr>
            <w:tcW w:w="5245" w:type="dxa"/>
            <w:vAlign w:val="center"/>
            <w:hideMark/>
          </w:tcPr>
          <w:p w14:paraId="67A0AE4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Dietas</w:t>
            </w:r>
          </w:p>
        </w:tc>
        <w:tc>
          <w:tcPr>
            <w:tcW w:w="1417" w:type="dxa"/>
            <w:noWrap/>
            <w:vAlign w:val="center"/>
            <w:hideMark/>
          </w:tcPr>
          <w:p w14:paraId="1A4A2AAA" w14:textId="544123B9" w:rsidR="006036F9" w:rsidRPr="00B458C5" w:rsidRDefault="00D90D4A"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3,269,3</w:t>
            </w:r>
            <w:r w:rsidR="005F09E2">
              <w:rPr>
                <w:rFonts w:eastAsia="Times New Roman" w:cs="Tahoma"/>
                <w:color w:val="000000"/>
                <w:sz w:val="16"/>
                <w:szCs w:val="16"/>
                <w:lang w:eastAsia="es-MX"/>
              </w:rPr>
              <w:t>67</w:t>
            </w:r>
            <w:r w:rsidR="00AB331D" w:rsidRPr="00B458C5">
              <w:rPr>
                <w:rFonts w:eastAsia="Times New Roman" w:cs="Tahoma"/>
                <w:color w:val="000000"/>
                <w:sz w:val="16"/>
                <w:szCs w:val="16"/>
                <w:lang w:eastAsia="es-MX"/>
              </w:rPr>
              <w:t>.00</w:t>
            </w:r>
            <w:r w:rsidR="006036F9" w:rsidRPr="00B458C5">
              <w:rPr>
                <w:rFonts w:eastAsia="Times New Roman" w:cs="Tahoma"/>
                <w:color w:val="000000"/>
                <w:sz w:val="16"/>
                <w:szCs w:val="16"/>
                <w:lang w:eastAsia="es-MX"/>
              </w:rPr>
              <w:t xml:space="preserve"> </w:t>
            </w:r>
          </w:p>
        </w:tc>
        <w:tc>
          <w:tcPr>
            <w:tcW w:w="1843" w:type="dxa"/>
            <w:noWrap/>
            <w:vAlign w:val="center"/>
            <w:hideMark/>
          </w:tcPr>
          <w:p w14:paraId="2A538BE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6912043" w14:textId="77777777" w:rsidTr="000370FF">
        <w:trPr>
          <w:trHeight w:val="315"/>
          <w:jc w:val="center"/>
        </w:trPr>
        <w:tc>
          <w:tcPr>
            <w:tcW w:w="704" w:type="dxa"/>
            <w:noWrap/>
            <w:vAlign w:val="center"/>
            <w:hideMark/>
          </w:tcPr>
          <w:p w14:paraId="4F929B1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1111</w:t>
            </w:r>
          </w:p>
        </w:tc>
        <w:tc>
          <w:tcPr>
            <w:tcW w:w="5245" w:type="dxa"/>
            <w:vAlign w:val="center"/>
            <w:hideMark/>
          </w:tcPr>
          <w:p w14:paraId="4655456E" w14:textId="77777777" w:rsidR="006036F9" w:rsidRPr="00CF2941" w:rsidRDefault="006036F9" w:rsidP="00576E15">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Dietas </w:t>
            </w:r>
          </w:p>
        </w:tc>
        <w:tc>
          <w:tcPr>
            <w:tcW w:w="1417" w:type="dxa"/>
            <w:noWrap/>
            <w:vAlign w:val="center"/>
            <w:hideMark/>
          </w:tcPr>
          <w:p w14:paraId="50557902" w14:textId="07C215B7" w:rsidR="006036F9" w:rsidRPr="00B458C5" w:rsidRDefault="00D90D4A"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3,269,</w:t>
            </w:r>
            <w:r w:rsidR="005F09E2">
              <w:rPr>
                <w:rFonts w:eastAsia="Times New Roman" w:cs="Tahoma"/>
                <w:color w:val="000000"/>
                <w:sz w:val="16"/>
                <w:szCs w:val="16"/>
                <w:lang w:eastAsia="es-MX"/>
              </w:rPr>
              <w:t>367</w:t>
            </w:r>
            <w:r w:rsidRPr="00B458C5">
              <w:rPr>
                <w:rFonts w:eastAsia="Times New Roman" w:cs="Tahoma"/>
                <w:color w:val="000000"/>
                <w:sz w:val="16"/>
                <w:szCs w:val="16"/>
                <w:lang w:eastAsia="es-MX"/>
              </w:rPr>
              <w:t>.00</w:t>
            </w:r>
          </w:p>
        </w:tc>
        <w:tc>
          <w:tcPr>
            <w:tcW w:w="1843" w:type="dxa"/>
            <w:noWrap/>
            <w:vAlign w:val="center"/>
            <w:hideMark/>
          </w:tcPr>
          <w:p w14:paraId="7A1018B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70C0389" w14:textId="77777777" w:rsidTr="000370FF">
        <w:trPr>
          <w:trHeight w:val="315"/>
          <w:jc w:val="center"/>
        </w:trPr>
        <w:tc>
          <w:tcPr>
            <w:tcW w:w="704" w:type="dxa"/>
            <w:noWrap/>
            <w:vAlign w:val="center"/>
            <w:hideMark/>
          </w:tcPr>
          <w:p w14:paraId="188F86E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1120</w:t>
            </w:r>
          </w:p>
        </w:tc>
        <w:tc>
          <w:tcPr>
            <w:tcW w:w="5245" w:type="dxa"/>
            <w:vAlign w:val="center"/>
            <w:hideMark/>
          </w:tcPr>
          <w:p w14:paraId="553625B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Haberes</w:t>
            </w:r>
          </w:p>
        </w:tc>
        <w:tc>
          <w:tcPr>
            <w:tcW w:w="1417" w:type="dxa"/>
            <w:noWrap/>
            <w:vAlign w:val="center"/>
            <w:hideMark/>
          </w:tcPr>
          <w:p w14:paraId="19522F0F"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00E407C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ABDF46" w14:textId="77777777" w:rsidTr="000370FF">
        <w:trPr>
          <w:trHeight w:val="315"/>
          <w:jc w:val="center"/>
        </w:trPr>
        <w:tc>
          <w:tcPr>
            <w:tcW w:w="704" w:type="dxa"/>
            <w:noWrap/>
            <w:vAlign w:val="center"/>
            <w:hideMark/>
          </w:tcPr>
          <w:p w14:paraId="32F0843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1121</w:t>
            </w:r>
          </w:p>
        </w:tc>
        <w:tc>
          <w:tcPr>
            <w:tcW w:w="5245" w:type="dxa"/>
            <w:vAlign w:val="center"/>
            <w:hideMark/>
          </w:tcPr>
          <w:p w14:paraId="500D61C3"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Haberes</w:t>
            </w:r>
          </w:p>
        </w:tc>
        <w:tc>
          <w:tcPr>
            <w:tcW w:w="1417" w:type="dxa"/>
            <w:noWrap/>
            <w:vAlign w:val="center"/>
            <w:hideMark/>
          </w:tcPr>
          <w:p w14:paraId="2C6C54A0"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52F74F5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2C46A3A" w14:textId="77777777" w:rsidTr="000370FF">
        <w:trPr>
          <w:trHeight w:val="315"/>
          <w:jc w:val="center"/>
        </w:trPr>
        <w:tc>
          <w:tcPr>
            <w:tcW w:w="704" w:type="dxa"/>
            <w:noWrap/>
            <w:vAlign w:val="center"/>
            <w:hideMark/>
          </w:tcPr>
          <w:p w14:paraId="00A1676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1130</w:t>
            </w:r>
          </w:p>
        </w:tc>
        <w:tc>
          <w:tcPr>
            <w:tcW w:w="5245" w:type="dxa"/>
            <w:vAlign w:val="center"/>
            <w:hideMark/>
          </w:tcPr>
          <w:p w14:paraId="4B07E44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Sueldos base al personal permanente</w:t>
            </w:r>
          </w:p>
        </w:tc>
        <w:tc>
          <w:tcPr>
            <w:tcW w:w="1417" w:type="dxa"/>
            <w:noWrap/>
            <w:vAlign w:val="center"/>
            <w:hideMark/>
          </w:tcPr>
          <w:p w14:paraId="08CC80A9" w14:textId="5913D1C0" w:rsidR="006036F9" w:rsidRPr="00B458C5" w:rsidRDefault="00804C66" w:rsidP="00041238">
            <w:pPr>
              <w:jc w:val="right"/>
              <w:rPr>
                <w:rFonts w:eastAsia="Times New Roman" w:cs="Tahoma"/>
                <w:color w:val="000000"/>
                <w:sz w:val="16"/>
                <w:szCs w:val="16"/>
                <w:lang w:eastAsia="es-MX"/>
              </w:rPr>
            </w:pPr>
            <w:r>
              <w:rPr>
                <w:rFonts w:eastAsia="Times New Roman" w:cs="Tahoma"/>
                <w:color w:val="000000"/>
                <w:sz w:val="16"/>
                <w:szCs w:val="16"/>
                <w:lang w:eastAsia="es-MX"/>
              </w:rPr>
              <w:t>3</w:t>
            </w:r>
            <w:r w:rsidR="00756216">
              <w:rPr>
                <w:rFonts w:eastAsia="Times New Roman" w:cs="Tahoma"/>
                <w:color w:val="000000"/>
                <w:sz w:val="16"/>
                <w:szCs w:val="16"/>
                <w:lang w:eastAsia="es-MX"/>
              </w:rPr>
              <w:t>4</w:t>
            </w:r>
            <w:r>
              <w:rPr>
                <w:rFonts w:eastAsia="Times New Roman" w:cs="Tahoma"/>
                <w:color w:val="000000"/>
                <w:sz w:val="16"/>
                <w:szCs w:val="16"/>
                <w:lang w:eastAsia="es-MX"/>
              </w:rPr>
              <w:t>,</w:t>
            </w:r>
            <w:r w:rsidR="00875CE1">
              <w:rPr>
                <w:rFonts w:eastAsia="Times New Roman" w:cs="Tahoma"/>
                <w:color w:val="000000"/>
                <w:sz w:val="16"/>
                <w:szCs w:val="16"/>
                <w:lang w:eastAsia="es-MX"/>
              </w:rPr>
              <w:t>844,489</w:t>
            </w:r>
            <w:r w:rsidR="00701F7A" w:rsidRPr="00B458C5">
              <w:rPr>
                <w:rFonts w:eastAsia="Times New Roman" w:cs="Tahoma"/>
                <w:color w:val="000000"/>
                <w:sz w:val="16"/>
                <w:szCs w:val="16"/>
                <w:lang w:eastAsia="es-MX"/>
              </w:rPr>
              <w:t>.00</w:t>
            </w:r>
            <w:r w:rsidR="006036F9" w:rsidRPr="00B458C5">
              <w:rPr>
                <w:rFonts w:eastAsia="Times New Roman" w:cs="Tahoma"/>
                <w:color w:val="000000"/>
                <w:sz w:val="16"/>
                <w:szCs w:val="16"/>
                <w:lang w:eastAsia="es-MX"/>
              </w:rPr>
              <w:t xml:space="preserve"> </w:t>
            </w:r>
          </w:p>
        </w:tc>
        <w:tc>
          <w:tcPr>
            <w:tcW w:w="1843" w:type="dxa"/>
            <w:noWrap/>
            <w:vAlign w:val="center"/>
            <w:hideMark/>
          </w:tcPr>
          <w:p w14:paraId="287099A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E09C73A" w14:textId="77777777" w:rsidTr="000370FF">
        <w:trPr>
          <w:trHeight w:val="315"/>
          <w:jc w:val="center"/>
        </w:trPr>
        <w:tc>
          <w:tcPr>
            <w:tcW w:w="704" w:type="dxa"/>
            <w:noWrap/>
            <w:vAlign w:val="center"/>
            <w:hideMark/>
          </w:tcPr>
          <w:p w14:paraId="442BE78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1131</w:t>
            </w:r>
          </w:p>
        </w:tc>
        <w:tc>
          <w:tcPr>
            <w:tcW w:w="5245" w:type="dxa"/>
            <w:vAlign w:val="center"/>
            <w:hideMark/>
          </w:tcPr>
          <w:p w14:paraId="635DB8DA"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Sueldo base</w:t>
            </w:r>
          </w:p>
        </w:tc>
        <w:tc>
          <w:tcPr>
            <w:tcW w:w="1417" w:type="dxa"/>
            <w:noWrap/>
            <w:vAlign w:val="center"/>
            <w:hideMark/>
          </w:tcPr>
          <w:p w14:paraId="1D896461" w14:textId="5B9B2E9C" w:rsidR="006036F9" w:rsidRPr="00B458C5" w:rsidRDefault="00804C66" w:rsidP="00041238">
            <w:pPr>
              <w:jc w:val="center"/>
              <w:rPr>
                <w:rFonts w:eastAsia="Times New Roman" w:cs="Tahoma"/>
                <w:color w:val="000000"/>
                <w:sz w:val="16"/>
                <w:szCs w:val="16"/>
                <w:lang w:eastAsia="es-MX"/>
              </w:rPr>
            </w:pPr>
            <w:r>
              <w:rPr>
                <w:rFonts w:eastAsia="Times New Roman" w:cs="Tahoma"/>
                <w:color w:val="000000"/>
                <w:sz w:val="16"/>
                <w:szCs w:val="16"/>
                <w:lang w:eastAsia="es-MX"/>
              </w:rPr>
              <w:t>3</w:t>
            </w:r>
            <w:r w:rsidR="00875CE1">
              <w:rPr>
                <w:rFonts w:eastAsia="Times New Roman" w:cs="Tahoma"/>
                <w:color w:val="000000"/>
                <w:sz w:val="16"/>
                <w:szCs w:val="16"/>
                <w:lang w:eastAsia="es-MX"/>
              </w:rPr>
              <w:t>3</w:t>
            </w:r>
            <w:r>
              <w:rPr>
                <w:rFonts w:eastAsia="Times New Roman" w:cs="Tahoma"/>
                <w:color w:val="000000"/>
                <w:sz w:val="16"/>
                <w:szCs w:val="16"/>
                <w:lang w:eastAsia="es-MX"/>
              </w:rPr>
              <w:t>,</w:t>
            </w:r>
            <w:r w:rsidR="00875CE1">
              <w:rPr>
                <w:rFonts w:eastAsia="Times New Roman" w:cs="Tahoma"/>
                <w:color w:val="000000"/>
                <w:sz w:val="16"/>
                <w:szCs w:val="16"/>
                <w:lang w:eastAsia="es-MX"/>
              </w:rPr>
              <w:t>844</w:t>
            </w:r>
            <w:r w:rsidR="005F09E2">
              <w:rPr>
                <w:rFonts w:eastAsia="Times New Roman" w:cs="Tahoma"/>
                <w:color w:val="000000"/>
                <w:sz w:val="16"/>
                <w:szCs w:val="16"/>
                <w:lang w:eastAsia="es-MX"/>
              </w:rPr>
              <w:t>,</w:t>
            </w:r>
            <w:r w:rsidR="00875CE1">
              <w:rPr>
                <w:rFonts w:eastAsia="Times New Roman" w:cs="Tahoma"/>
                <w:color w:val="000000"/>
                <w:sz w:val="16"/>
                <w:szCs w:val="16"/>
                <w:lang w:eastAsia="es-MX"/>
              </w:rPr>
              <w:t>489</w:t>
            </w:r>
            <w:r w:rsidR="005F09E2">
              <w:rPr>
                <w:rFonts w:eastAsia="Times New Roman" w:cs="Tahoma"/>
                <w:color w:val="000000"/>
                <w:sz w:val="16"/>
                <w:szCs w:val="16"/>
                <w:lang w:eastAsia="es-MX"/>
              </w:rPr>
              <w:t>.00</w:t>
            </w:r>
          </w:p>
        </w:tc>
        <w:tc>
          <w:tcPr>
            <w:tcW w:w="1843" w:type="dxa"/>
            <w:noWrap/>
            <w:vAlign w:val="center"/>
            <w:hideMark/>
          </w:tcPr>
          <w:p w14:paraId="3ADCA745" w14:textId="7F43E6D9" w:rsidR="006036F9" w:rsidRPr="00ED0F7F" w:rsidRDefault="006036F9" w:rsidP="00AB331D">
            <w:pPr>
              <w:rPr>
                <w:rFonts w:eastAsia="Times New Roman" w:cs="Tahoma"/>
                <w:b/>
                <w:bCs/>
                <w:color w:val="000000"/>
                <w:sz w:val="18"/>
                <w:szCs w:val="18"/>
                <w:lang w:eastAsia="es-MX"/>
              </w:rPr>
            </w:pPr>
          </w:p>
        </w:tc>
      </w:tr>
      <w:tr w:rsidR="006036F9" w:rsidRPr="00ED0F7F" w14:paraId="5B6AC89B" w14:textId="77777777" w:rsidTr="000370FF">
        <w:trPr>
          <w:trHeight w:val="315"/>
          <w:jc w:val="center"/>
        </w:trPr>
        <w:tc>
          <w:tcPr>
            <w:tcW w:w="704" w:type="dxa"/>
            <w:noWrap/>
            <w:vAlign w:val="center"/>
            <w:hideMark/>
          </w:tcPr>
          <w:p w14:paraId="182CC8A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1132</w:t>
            </w:r>
          </w:p>
        </w:tc>
        <w:tc>
          <w:tcPr>
            <w:tcW w:w="5245" w:type="dxa"/>
            <w:vAlign w:val="center"/>
            <w:hideMark/>
          </w:tcPr>
          <w:p w14:paraId="091A5436"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Complemento de sueldo</w:t>
            </w:r>
          </w:p>
        </w:tc>
        <w:tc>
          <w:tcPr>
            <w:tcW w:w="1417" w:type="dxa"/>
            <w:noWrap/>
            <w:vAlign w:val="center"/>
            <w:hideMark/>
          </w:tcPr>
          <w:p w14:paraId="521D4F2B"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4972FD4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CFBF4C" w14:textId="77777777" w:rsidTr="000370FF">
        <w:trPr>
          <w:trHeight w:val="315"/>
          <w:jc w:val="center"/>
        </w:trPr>
        <w:tc>
          <w:tcPr>
            <w:tcW w:w="704" w:type="dxa"/>
            <w:noWrap/>
            <w:vAlign w:val="center"/>
            <w:hideMark/>
          </w:tcPr>
          <w:p w14:paraId="2A9ED74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1140</w:t>
            </w:r>
          </w:p>
        </w:tc>
        <w:tc>
          <w:tcPr>
            <w:tcW w:w="5245" w:type="dxa"/>
            <w:vAlign w:val="center"/>
            <w:hideMark/>
          </w:tcPr>
          <w:p w14:paraId="2AB560A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Remuneraciones por adscripción laboral en el extranjero</w:t>
            </w:r>
          </w:p>
        </w:tc>
        <w:tc>
          <w:tcPr>
            <w:tcW w:w="1417" w:type="dxa"/>
            <w:noWrap/>
            <w:vAlign w:val="center"/>
            <w:hideMark/>
          </w:tcPr>
          <w:p w14:paraId="0B4A1122"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338001B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A47E755" w14:textId="77777777" w:rsidTr="000370FF">
        <w:trPr>
          <w:trHeight w:val="315"/>
          <w:jc w:val="center"/>
        </w:trPr>
        <w:tc>
          <w:tcPr>
            <w:tcW w:w="704" w:type="dxa"/>
            <w:noWrap/>
            <w:vAlign w:val="center"/>
            <w:hideMark/>
          </w:tcPr>
          <w:p w14:paraId="4CEAA85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1141</w:t>
            </w:r>
          </w:p>
        </w:tc>
        <w:tc>
          <w:tcPr>
            <w:tcW w:w="5245" w:type="dxa"/>
            <w:vAlign w:val="center"/>
            <w:hideMark/>
          </w:tcPr>
          <w:p w14:paraId="6147FFDE"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Remuneraciones por adscripción laboral en el extranjero</w:t>
            </w:r>
          </w:p>
        </w:tc>
        <w:tc>
          <w:tcPr>
            <w:tcW w:w="1417" w:type="dxa"/>
            <w:noWrap/>
            <w:vAlign w:val="center"/>
            <w:hideMark/>
          </w:tcPr>
          <w:p w14:paraId="222FDCB0"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21321B2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74AD2C0" w14:textId="77777777" w:rsidTr="000370FF">
        <w:trPr>
          <w:trHeight w:val="315"/>
          <w:jc w:val="center"/>
        </w:trPr>
        <w:tc>
          <w:tcPr>
            <w:tcW w:w="704" w:type="dxa"/>
            <w:noWrap/>
            <w:vAlign w:val="center"/>
            <w:hideMark/>
          </w:tcPr>
          <w:p w14:paraId="538264A5"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1200</w:t>
            </w:r>
          </w:p>
        </w:tc>
        <w:tc>
          <w:tcPr>
            <w:tcW w:w="5245" w:type="dxa"/>
            <w:vAlign w:val="center"/>
            <w:hideMark/>
          </w:tcPr>
          <w:p w14:paraId="4C5BF3B2"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Remuneraciones al personal de carácter transitorio</w:t>
            </w:r>
          </w:p>
        </w:tc>
        <w:tc>
          <w:tcPr>
            <w:tcW w:w="1417" w:type="dxa"/>
            <w:noWrap/>
            <w:vAlign w:val="center"/>
            <w:hideMark/>
          </w:tcPr>
          <w:p w14:paraId="7EA0C0C3" w14:textId="77777777" w:rsidR="006036F9" w:rsidRPr="00B458C5" w:rsidRDefault="006036F9" w:rsidP="00041238">
            <w:pPr>
              <w:jc w:val="right"/>
              <w:rPr>
                <w:rFonts w:eastAsia="Times New Roman" w:cs="Tahoma"/>
                <w:b/>
                <w:bCs/>
                <w:color w:val="000000"/>
                <w:sz w:val="16"/>
                <w:szCs w:val="16"/>
                <w:lang w:eastAsia="es-MX"/>
              </w:rPr>
            </w:pPr>
            <w:r w:rsidRPr="00B458C5">
              <w:rPr>
                <w:rFonts w:eastAsia="Times New Roman" w:cs="Tahoma"/>
                <w:b/>
                <w:bCs/>
                <w:color w:val="000000"/>
                <w:sz w:val="16"/>
                <w:szCs w:val="16"/>
                <w:lang w:eastAsia="es-MX"/>
              </w:rPr>
              <w:t xml:space="preserve">0.00 </w:t>
            </w:r>
          </w:p>
        </w:tc>
        <w:tc>
          <w:tcPr>
            <w:tcW w:w="1843" w:type="dxa"/>
            <w:noWrap/>
            <w:vAlign w:val="center"/>
            <w:hideMark/>
          </w:tcPr>
          <w:p w14:paraId="780FF58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43DA6D" w14:textId="77777777" w:rsidTr="000370FF">
        <w:trPr>
          <w:trHeight w:val="315"/>
          <w:jc w:val="center"/>
        </w:trPr>
        <w:tc>
          <w:tcPr>
            <w:tcW w:w="704" w:type="dxa"/>
            <w:noWrap/>
            <w:vAlign w:val="center"/>
            <w:hideMark/>
          </w:tcPr>
          <w:p w14:paraId="2C83C4B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1210</w:t>
            </w:r>
          </w:p>
        </w:tc>
        <w:tc>
          <w:tcPr>
            <w:tcW w:w="5245" w:type="dxa"/>
            <w:vAlign w:val="center"/>
            <w:hideMark/>
          </w:tcPr>
          <w:p w14:paraId="561ED72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Honorarios asimilables a salarios</w:t>
            </w:r>
          </w:p>
        </w:tc>
        <w:tc>
          <w:tcPr>
            <w:tcW w:w="1417" w:type="dxa"/>
            <w:noWrap/>
            <w:vAlign w:val="center"/>
            <w:hideMark/>
          </w:tcPr>
          <w:p w14:paraId="7830ED39"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08099FC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321B1FC" w14:textId="77777777" w:rsidTr="000370FF">
        <w:trPr>
          <w:trHeight w:val="315"/>
          <w:jc w:val="center"/>
        </w:trPr>
        <w:tc>
          <w:tcPr>
            <w:tcW w:w="704" w:type="dxa"/>
            <w:noWrap/>
            <w:vAlign w:val="center"/>
            <w:hideMark/>
          </w:tcPr>
          <w:p w14:paraId="6A1F83D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1211</w:t>
            </w:r>
          </w:p>
        </w:tc>
        <w:tc>
          <w:tcPr>
            <w:tcW w:w="5245" w:type="dxa"/>
            <w:vAlign w:val="center"/>
            <w:hideMark/>
          </w:tcPr>
          <w:p w14:paraId="56113C26"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Honorarios asimilables a salarios</w:t>
            </w:r>
          </w:p>
        </w:tc>
        <w:tc>
          <w:tcPr>
            <w:tcW w:w="1417" w:type="dxa"/>
            <w:noWrap/>
            <w:vAlign w:val="center"/>
            <w:hideMark/>
          </w:tcPr>
          <w:p w14:paraId="6E3D595D"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429A43A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531528" w14:textId="77777777" w:rsidTr="000370FF">
        <w:trPr>
          <w:trHeight w:val="315"/>
          <w:jc w:val="center"/>
        </w:trPr>
        <w:tc>
          <w:tcPr>
            <w:tcW w:w="704" w:type="dxa"/>
            <w:noWrap/>
            <w:vAlign w:val="center"/>
            <w:hideMark/>
          </w:tcPr>
          <w:p w14:paraId="2EB5EE5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1220</w:t>
            </w:r>
          </w:p>
        </w:tc>
        <w:tc>
          <w:tcPr>
            <w:tcW w:w="5245" w:type="dxa"/>
            <w:vAlign w:val="center"/>
            <w:hideMark/>
          </w:tcPr>
          <w:p w14:paraId="148602C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Sueldos base al personal eventual</w:t>
            </w:r>
          </w:p>
        </w:tc>
        <w:tc>
          <w:tcPr>
            <w:tcW w:w="1417" w:type="dxa"/>
            <w:noWrap/>
            <w:vAlign w:val="center"/>
            <w:hideMark/>
          </w:tcPr>
          <w:p w14:paraId="742597CE"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613DC24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C852732" w14:textId="77777777" w:rsidTr="000370FF">
        <w:trPr>
          <w:trHeight w:val="315"/>
          <w:jc w:val="center"/>
        </w:trPr>
        <w:tc>
          <w:tcPr>
            <w:tcW w:w="704" w:type="dxa"/>
            <w:noWrap/>
            <w:vAlign w:val="center"/>
            <w:hideMark/>
          </w:tcPr>
          <w:p w14:paraId="235F609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1221</w:t>
            </w:r>
          </w:p>
        </w:tc>
        <w:tc>
          <w:tcPr>
            <w:tcW w:w="5245" w:type="dxa"/>
            <w:vAlign w:val="center"/>
            <w:hideMark/>
          </w:tcPr>
          <w:p w14:paraId="1D088DFE"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Sueldos base al personal eventual</w:t>
            </w:r>
          </w:p>
        </w:tc>
        <w:tc>
          <w:tcPr>
            <w:tcW w:w="1417" w:type="dxa"/>
            <w:noWrap/>
            <w:vAlign w:val="center"/>
            <w:hideMark/>
          </w:tcPr>
          <w:p w14:paraId="6C3C11A7"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577E1F5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56E19B" w14:textId="77777777" w:rsidTr="000370FF">
        <w:trPr>
          <w:trHeight w:val="315"/>
          <w:jc w:val="center"/>
        </w:trPr>
        <w:tc>
          <w:tcPr>
            <w:tcW w:w="704" w:type="dxa"/>
            <w:noWrap/>
            <w:vAlign w:val="center"/>
            <w:hideMark/>
          </w:tcPr>
          <w:p w14:paraId="3B3D73C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1230</w:t>
            </w:r>
          </w:p>
        </w:tc>
        <w:tc>
          <w:tcPr>
            <w:tcW w:w="5245" w:type="dxa"/>
            <w:vAlign w:val="center"/>
            <w:hideMark/>
          </w:tcPr>
          <w:p w14:paraId="3F90094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Retribuciones por servicios de carácter social</w:t>
            </w:r>
          </w:p>
        </w:tc>
        <w:tc>
          <w:tcPr>
            <w:tcW w:w="1417" w:type="dxa"/>
            <w:noWrap/>
            <w:vAlign w:val="center"/>
            <w:hideMark/>
          </w:tcPr>
          <w:p w14:paraId="13C12DDB"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7508F97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FBC0FDC" w14:textId="77777777" w:rsidTr="000370FF">
        <w:trPr>
          <w:trHeight w:val="315"/>
          <w:jc w:val="center"/>
        </w:trPr>
        <w:tc>
          <w:tcPr>
            <w:tcW w:w="704" w:type="dxa"/>
            <w:noWrap/>
            <w:vAlign w:val="center"/>
            <w:hideMark/>
          </w:tcPr>
          <w:p w14:paraId="4419EAE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1231</w:t>
            </w:r>
          </w:p>
        </w:tc>
        <w:tc>
          <w:tcPr>
            <w:tcW w:w="5245" w:type="dxa"/>
            <w:vAlign w:val="center"/>
            <w:hideMark/>
          </w:tcPr>
          <w:p w14:paraId="31564411"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Retribuciones por servicios de carácter social</w:t>
            </w:r>
          </w:p>
        </w:tc>
        <w:tc>
          <w:tcPr>
            <w:tcW w:w="1417" w:type="dxa"/>
            <w:noWrap/>
            <w:vAlign w:val="center"/>
            <w:hideMark/>
          </w:tcPr>
          <w:p w14:paraId="557DFBF8"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5D3830F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4E815A" w14:textId="77777777" w:rsidTr="000370FF">
        <w:trPr>
          <w:trHeight w:val="375"/>
          <w:jc w:val="center"/>
        </w:trPr>
        <w:tc>
          <w:tcPr>
            <w:tcW w:w="704" w:type="dxa"/>
            <w:noWrap/>
            <w:vAlign w:val="center"/>
            <w:hideMark/>
          </w:tcPr>
          <w:p w14:paraId="7CB93C5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1240</w:t>
            </w:r>
          </w:p>
        </w:tc>
        <w:tc>
          <w:tcPr>
            <w:tcW w:w="5245" w:type="dxa"/>
            <w:vAlign w:val="center"/>
            <w:hideMark/>
          </w:tcPr>
          <w:p w14:paraId="694DCCF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Retribución a los representantes de los trabajadores y de los patrones en la junta de conciliación y arbitraje</w:t>
            </w:r>
          </w:p>
        </w:tc>
        <w:tc>
          <w:tcPr>
            <w:tcW w:w="1417" w:type="dxa"/>
            <w:noWrap/>
            <w:vAlign w:val="center"/>
            <w:hideMark/>
          </w:tcPr>
          <w:p w14:paraId="68BE2D5F"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62DF947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B45FE61" w14:textId="77777777" w:rsidTr="000370FF">
        <w:trPr>
          <w:trHeight w:val="375"/>
          <w:jc w:val="center"/>
        </w:trPr>
        <w:tc>
          <w:tcPr>
            <w:tcW w:w="704" w:type="dxa"/>
            <w:noWrap/>
            <w:vAlign w:val="center"/>
            <w:hideMark/>
          </w:tcPr>
          <w:p w14:paraId="7CC52C6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1241</w:t>
            </w:r>
          </w:p>
        </w:tc>
        <w:tc>
          <w:tcPr>
            <w:tcW w:w="5245" w:type="dxa"/>
            <w:vAlign w:val="center"/>
            <w:hideMark/>
          </w:tcPr>
          <w:p w14:paraId="3345CCBA" w14:textId="77777777" w:rsidR="006036F9" w:rsidRPr="00CF2941" w:rsidRDefault="006036F9" w:rsidP="00576E15">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Retribución a los representantes de los trabajadores y de los patrones en la junta de conciliación y arbitraje</w:t>
            </w:r>
          </w:p>
        </w:tc>
        <w:tc>
          <w:tcPr>
            <w:tcW w:w="1417" w:type="dxa"/>
            <w:noWrap/>
            <w:vAlign w:val="center"/>
            <w:hideMark/>
          </w:tcPr>
          <w:p w14:paraId="17CBDCE8"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02E661E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0A7D095" w14:textId="77777777" w:rsidTr="000370FF">
        <w:trPr>
          <w:trHeight w:val="315"/>
          <w:jc w:val="center"/>
        </w:trPr>
        <w:tc>
          <w:tcPr>
            <w:tcW w:w="704" w:type="dxa"/>
            <w:noWrap/>
            <w:vAlign w:val="center"/>
            <w:hideMark/>
          </w:tcPr>
          <w:p w14:paraId="273CC2EF"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1300</w:t>
            </w:r>
          </w:p>
        </w:tc>
        <w:tc>
          <w:tcPr>
            <w:tcW w:w="5245" w:type="dxa"/>
            <w:vAlign w:val="center"/>
            <w:hideMark/>
          </w:tcPr>
          <w:p w14:paraId="610F0052"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Remuneraciones adicionales y especiales</w:t>
            </w:r>
          </w:p>
        </w:tc>
        <w:tc>
          <w:tcPr>
            <w:tcW w:w="1417" w:type="dxa"/>
            <w:noWrap/>
            <w:vAlign w:val="center"/>
            <w:hideMark/>
          </w:tcPr>
          <w:p w14:paraId="178C3E28" w14:textId="3DC280D9" w:rsidR="006036F9" w:rsidRPr="00B458C5" w:rsidRDefault="00804C66" w:rsidP="00041238">
            <w:pPr>
              <w:jc w:val="right"/>
              <w:rPr>
                <w:rFonts w:eastAsia="Times New Roman" w:cs="Tahoma"/>
                <w:b/>
                <w:bCs/>
                <w:color w:val="000000"/>
                <w:sz w:val="16"/>
                <w:szCs w:val="16"/>
                <w:lang w:eastAsia="es-MX"/>
              </w:rPr>
            </w:pPr>
            <w:r>
              <w:rPr>
                <w:rFonts w:eastAsia="Times New Roman" w:cs="Tahoma"/>
                <w:b/>
                <w:bCs/>
                <w:color w:val="000000"/>
                <w:sz w:val="16"/>
                <w:szCs w:val="16"/>
                <w:lang w:eastAsia="es-MX"/>
              </w:rPr>
              <w:t>5,</w:t>
            </w:r>
            <w:r w:rsidR="00185589">
              <w:rPr>
                <w:rFonts w:eastAsia="Times New Roman" w:cs="Tahoma"/>
                <w:b/>
                <w:bCs/>
                <w:color w:val="000000"/>
                <w:sz w:val="16"/>
                <w:szCs w:val="16"/>
                <w:lang w:eastAsia="es-MX"/>
              </w:rPr>
              <w:t>825</w:t>
            </w:r>
            <w:r>
              <w:rPr>
                <w:rFonts w:eastAsia="Times New Roman" w:cs="Tahoma"/>
                <w:b/>
                <w:bCs/>
                <w:color w:val="000000"/>
                <w:sz w:val="16"/>
                <w:szCs w:val="16"/>
                <w:lang w:eastAsia="es-MX"/>
              </w:rPr>
              <w:t>,</w:t>
            </w:r>
            <w:r w:rsidR="00185589">
              <w:rPr>
                <w:rFonts w:eastAsia="Times New Roman" w:cs="Tahoma"/>
                <w:b/>
                <w:bCs/>
                <w:color w:val="000000"/>
                <w:sz w:val="16"/>
                <w:szCs w:val="16"/>
                <w:lang w:eastAsia="es-MX"/>
              </w:rPr>
              <w:t>956</w:t>
            </w:r>
            <w:r w:rsidR="00701F7A" w:rsidRPr="00B458C5">
              <w:rPr>
                <w:rFonts w:eastAsia="Times New Roman" w:cs="Tahoma"/>
                <w:b/>
                <w:bCs/>
                <w:color w:val="000000"/>
                <w:sz w:val="16"/>
                <w:szCs w:val="16"/>
                <w:lang w:eastAsia="es-MX"/>
              </w:rPr>
              <w:t>.00</w:t>
            </w:r>
            <w:r w:rsidR="006036F9" w:rsidRPr="00B458C5">
              <w:rPr>
                <w:rFonts w:eastAsia="Times New Roman" w:cs="Tahoma"/>
                <w:b/>
                <w:bCs/>
                <w:color w:val="000000"/>
                <w:sz w:val="16"/>
                <w:szCs w:val="16"/>
                <w:lang w:eastAsia="es-MX"/>
              </w:rPr>
              <w:t xml:space="preserve"> </w:t>
            </w:r>
          </w:p>
        </w:tc>
        <w:tc>
          <w:tcPr>
            <w:tcW w:w="1843" w:type="dxa"/>
            <w:noWrap/>
            <w:vAlign w:val="center"/>
            <w:hideMark/>
          </w:tcPr>
          <w:p w14:paraId="7A393B6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B510808" w14:textId="77777777" w:rsidTr="000370FF">
        <w:trPr>
          <w:trHeight w:val="315"/>
          <w:jc w:val="center"/>
        </w:trPr>
        <w:tc>
          <w:tcPr>
            <w:tcW w:w="704" w:type="dxa"/>
            <w:noWrap/>
            <w:vAlign w:val="center"/>
            <w:hideMark/>
          </w:tcPr>
          <w:p w14:paraId="40F99D9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1310</w:t>
            </w:r>
          </w:p>
        </w:tc>
        <w:tc>
          <w:tcPr>
            <w:tcW w:w="5245" w:type="dxa"/>
            <w:vAlign w:val="center"/>
            <w:hideMark/>
          </w:tcPr>
          <w:p w14:paraId="431FDCA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Primas por años de servicios efectivos prestados</w:t>
            </w:r>
          </w:p>
        </w:tc>
        <w:tc>
          <w:tcPr>
            <w:tcW w:w="1417" w:type="dxa"/>
            <w:noWrap/>
            <w:vAlign w:val="center"/>
            <w:hideMark/>
          </w:tcPr>
          <w:p w14:paraId="3860274A"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5BD0261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F8A2A0" w14:textId="77777777" w:rsidTr="000370FF">
        <w:trPr>
          <w:trHeight w:val="315"/>
          <w:jc w:val="center"/>
        </w:trPr>
        <w:tc>
          <w:tcPr>
            <w:tcW w:w="704" w:type="dxa"/>
            <w:noWrap/>
            <w:vAlign w:val="center"/>
            <w:hideMark/>
          </w:tcPr>
          <w:p w14:paraId="4EADFB0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1311</w:t>
            </w:r>
          </w:p>
        </w:tc>
        <w:tc>
          <w:tcPr>
            <w:tcW w:w="5245" w:type="dxa"/>
            <w:vAlign w:val="center"/>
            <w:hideMark/>
          </w:tcPr>
          <w:p w14:paraId="03848A33"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Prima quinquenal por años de servicios efectivos prestados</w:t>
            </w:r>
          </w:p>
        </w:tc>
        <w:tc>
          <w:tcPr>
            <w:tcW w:w="1417" w:type="dxa"/>
            <w:noWrap/>
            <w:vAlign w:val="center"/>
            <w:hideMark/>
          </w:tcPr>
          <w:p w14:paraId="0EB678A8"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093F8C5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0F455DF" w14:textId="77777777" w:rsidTr="000370FF">
        <w:trPr>
          <w:trHeight w:val="315"/>
          <w:jc w:val="center"/>
        </w:trPr>
        <w:tc>
          <w:tcPr>
            <w:tcW w:w="704" w:type="dxa"/>
            <w:noWrap/>
            <w:vAlign w:val="center"/>
            <w:hideMark/>
          </w:tcPr>
          <w:p w14:paraId="0E83C1F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1320</w:t>
            </w:r>
          </w:p>
        </w:tc>
        <w:tc>
          <w:tcPr>
            <w:tcW w:w="5245" w:type="dxa"/>
            <w:vAlign w:val="center"/>
            <w:hideMark/>
          </w:tcPr>
          <w:p w14:paraId="6FB52BD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Primas de vacaciones, dominical y gratificación de fin de año</w:t>
            </w:r>
          </w:p>
        </w:tc>
        <w:tc>
          <w:tcPr>
            <w:tcW w:w="1417" w:type="dxa"/>
            <w:noWrap/>
            <w:vAlign w:val="center"/>
            <w:hideMark/>
          </w:tcPr>
          <w:p w14:paraId="1460EF9E" w14:textId="1A128073"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 </w:t>
            </w:r>
          </w:p>
        </w:tc>
        <w:tc>
          <w:tcPr>
            <w:tcW w:w="1843" w:type="dxa"/>
            <w:noWrap/>
            <w:vAlign w:val="center"/>
            <w:hideMark/>
          </w:tcPr>
          <w:p w14:paraId="65D53F9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BD03137" w14:textId="77777777" w:rsidTr="000370FF">
        <w:trPr>
          <w:trHeight w:val="315"/>
          <w:jc w:val="center"/>
        </w:trPr>
        <w:tc>
          <w:tcPr>
            <w:tcW w:w="704" w:type="dxa"/>
            <w:noWrap/>
            <w:vAlign w:val="center"/>
            <w:hideMark/>
          </w:tcPr>
          <w:p w14:paraId="788F2EB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1321</w:t>
            </w:r>
          </w:p>
        </w:tc>
        <w:tc>
          <w:tcPr>
            <w:tcW w:w="5245" w:type="dxa"/>
            <w:vAlign w:val="center"/>
            <w:hideMark/>
          </w:tcPr>
          <w:p w14:paraId="27FF1E9C"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Prima vacacional</w:t>
            </w:r>
          </w:p>
        </w:tc>
        <w:tc>
          <w:tcPr>
            <w:tcW w:w="1417" w:type="dxa"/>
            <w:noWrap/>
            <w:vAlign w:val="center"/>
            <w:hideMark/>
          </w:tcPr>
          <w:p w14:paraId="01460624" w14:textId="4B68141A" w:rsidR="006036F9" w:rsidRPr="00B458C5" w:rsidRDefault="00D90D4A"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    </w:t>
            </w:r>
            <w:r w:rsidR="00804C66">
              <w:rPr>
                <w:rFonts w:eastAsia="Times New Roman" w:cs="Tahoma"/>
                <w:color w:val="000000"/>
                <w:sz w:val="16"/>
                <w:szCs w:val="16"/>
                <w:lang w:eastAsia="es-MX"/>
              </w:rPr>
              <w:t>7</w:t>
            </w:r>
            <w:r w:rsidR="00680F03">
              <w:rPr>
                <w:rFonts w:eastAsia="Times New Roman" w:cs="Tahoma"/>
                <w:color w:val="000000"/>
                <w:sz w:val="16"/>
                <w:szCs w:val="16"/>
                <w:lang w:eastAsia="es-MX"/>
              </w:rPr>
              <w:t>48,5</w:t>
            </w:r>
            <w:r w:rsidR="00211E7A">
              <w:rPr>
                <w:rFonts w:eastAsia="Times New Roman" w:cs="Tahoma"/>
                <w:color w:val="000000"/>
                <w:sz w:val="16"/>
                <w:szCs w:val="16"/>
                <w:lang w:eastAsia="es-MX"/>
              </w:rPr>
              <w:t>8</w:t>
            </w:r>
            <w:r w:rsidR="00185589">
              <w:rPr>
                <w:rFonts w:eastAsia="Times New Roman" w:cs="Tahoma"/>
                <w:color w:val="000000"/>
                <w:sz w:val="16"/>
                <w:szCs w:val="16"/>
                <w:lang w:eastAsia="es-MX"/>
              </w:rPr>
              <w:t>7</w:t>
            </w:r>
            <w:r w:rsidRPr="00B458C5">
              <w:rPr>
                <w:rFonts w:eastAsia="Times New Roman" w:cs="Tahoma"/>
                <w:color w:val="000000"/>
                <w:sz w:val="16"/>
                <w:szCs w:val="16"/>
                <w:lang w:eastAsia="es-MX"/>
              </w:rPr>
              <w:t>.00</w:t>
            </w:r>
          </w:p>
        </w:tc>
        <w:tc>
          <w:tcPr>
            <w:tcW w:w="1843" w:type="dxa"/>
            <w:noWrap/>
            <w:vAlign w:val="center"/>
            <w:hideMark/>
          </w:tcPr>
          <w:p w14:paraId="766640C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0DE66A" w14:textId="77777777" w:rsidTr="000370FF">
        <w:trPr>
          <w:trHeight w:val="315"/>
          <w:jc w:val="center"/>
        </w:trPr>
        <w:tc>
          <w:tcPr>
            <w:tcW w:w="704" w:type="dxa"/>
            <w:noWrap/>
            <w:vAlign w:val="center"/>
            <w:hideMark/>
          </w:tcPr>
          <w:p w14:paraId="0CFCFA6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1322</w:t>
            </w:r>
          </w:p>
        </w:tc>
        <w:tc>
          <w:tcPr>
            <w:tcW w:w="5245" w:type="dxa"/>
            <w:vAlign w:val="center"/>
            <w:hideMark/>
          </w:tcPr>
          <w:p w14:paraId="601EF8B7"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Prima dominical</w:t>
            </w:r>
          </w:p>
        </w:tc>
        <w:tc>
          <w:tcPr>
            <w:tcW w:w="1417" w:type="dxa"/>
            <w:noWrap/>
            <w:vAlign w:val="center"/>
            <w:hideMark/>
          </w:tcPr>
          <w:p w14:paraId="1F386045"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50D1FE1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942C835" w14:textId="77777777" w:rsidTr="000370FF">
        <w:trPr>
          <w:trHeight w:val="315"/>
          <w:jc w:val="center"/>
        </w:trPr>
        <w:tc>
          <w:tcPr>
            <w:tcW w:w="704" w:type="dxa"/>
            <w:noWrap/>
            <w:vAlign w:val="center"/>
            <w:hideMark/>
          </w:tcPr>
          <w:p w14:paraId="674D487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1323</w:t>
            </w:r>
          </w:p>
        </w:tc>
        <w:tc>
          <w:tcPr>
            <w:tcW w:w="5245" w:type="dxa"/>
            <w:vAlign w:val="center"/>
            <w:hideMark/>
          </w:tcPr>
          <w:p w14:paraId="1AE22D3D"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Gratificación de fin de año</w:t>
            </w:r>
          </w:p>
        </w:tc>
        <w:tc>
          <w:tcPr>
            <w:tcW w:w="1417" w:type="dxa"/>
            <w:noWrap/>
            <w:vAlign w:val="center"/>
            <w:hideMark/>
          </w:tcPr>
          <w:p w14:paraId="71EE4A7C" w14:textId="6633556A" w:rsidR="006036F9" w:rsidRPr="00B458C5" w:rsidRDefault="00185589" w:rsidP="00041238">
            <w:pPr>
              <w:jc w:val="center"/>
              <w:rPr>
                <w:rFonts w:eastAsia="Times New Roman" w:cs="Tahoma"/>
                <w:color w:val="000000"/>
                <w:sz w:val="16"/>
                <w:szCs w:val="16"/>
                <w:lang w:eastAsia="es-MX"/>
              </w:rPr>
            </w:pPr>
            <w:r>
              <w:rPr>
                <w:rFonts w:eastAsia="Times New Roman" w:cs="Tahoma"/>
                <w:color w:val="000000"/>
                <w:sz w:val="16"/>
                <w:szCs w:val="16"/>
                <w:lang w:eastAsia="es-MX"/>
              </w:rPr>
              <w:t>5,077,369</w:t>
            </w:r>
            <w:r w:rsidR="00701F7A" w:rsidRPr="00B458C5">
              <w:rPr>
                <w:rFonts w:eastAsia="Times New Roman" w:cs="Tahoma"/>
                <w:color w:val="000000"/>
                <w:sz w:val="16"/>
                <w:szCs w:val="16"/>
                <w:lang w:eastAsia="es-MX"/>
              </w:rPr>
              <w:t>.00</w:t>
            </w:r>
          </w:p>
        </w:tc>
        <w:tc>
          <w:tcPr>
            <w:tcW w:w="1843" w:type="dxa"/>
            <w:noWrap/>
            <w:vAlign w:val="center"/>
            <w:hideMark/>
          </w:tcPr>
          <w:p w14:paraId="5DAC624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082C528" w14:textId="77777777" w:rsidTr="000370FF">
        <w:trPr>
          <w:trHeight w:val="315"/>
          <w:jc w:val="center"/>
        </w:trPr>
        <w:tc>
          <w:tcPr>
            <w:tcW w:w="704" w:type="dxa"/>
            <w:noWrap/>
            <w:vAlign w:val="center"/>
            <w:hideMark/>
          </w:tcPr>
          <w:p w14:paraId="52077C9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1330</w:t>
            </w:r>
          </w:p>
        </w:tc>
        <w:tc>
          <w:tcPr>
            <w:tcW w:w="5245" w:type="dxa"/>
            <w:vAlign w:val="center"/>
            <w:hideMark/>
          </w:tcPr>
          <w:p w14:paraId="044440F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Horas extraordinarias</w:t>
            </w:r>
          </w:p>
        </w:tc>
        <w:tc>
          <w:tcPr>
            <w:tcW w:w="1417" w:type="dxa"/>
            <w:noWrap/>
            <w:vAlign w:val="center"/>
            <w:hideMark/>
          </w:tcPr>
          <w:p w14:paraId="497D2AD5"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61E104D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2A37C7" w14:textId="77777777" w:rsidTr="000370FF">
        <w:trPr>
          <w:trHeight w:val="315"/>
          <w:jc w:val="center"/>
        </w:trPr>
        <w:tc>
          <w:tcPr>
            <w:tcW w:w="704" w:type="dxa"/>
            <w:noWrap/>
            <w:vAlign w:val="center"/>
            <w:hideMark/>
          </w:tcPr>
          <w:p w14:paraId="03D2535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1331</w:t>
            </w:r>
          </w:p>
        </w:tc>
        <w:tc>
          <w:tcPr>
            <w:tcW w:w="5245" w:type="dxa"/>
            <w:vAlign w:val="center"/>
            <w:hideMark/>
          </w:tcPr>
          <w:p w14:paraId="36D41935"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Remuneraciones por horas extraordinarias</w:t>
            </w:r>
          </w:p>
        </w:tc>
        <w:tc>
          <w:tcPr>
            <w:tcW w:w="1417" w:type="dxa"/>
            <w:noWrap/>
            <w:vAlign w:val="center"/>
            <w:hideMark/>
          </w:tcPr>
          <w:p w14:paraId="01D7CF9D"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4F4466D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36A292" w14:textId="77777777" w:rsidTr="000370FF">
        <w:trPr>
          <w:trHeight w:val="315"/>
          <w:jc w:val="center"/>
        </w:trPr>
        <w:tc>
          <w:tcPr>
            <w:tcW w:w="704" w:type="dxa"/>
            <w:noWrap/>
            <w:vAlign w:val="center"/>
            <w:hideMark/>
          </w:tcPr>
          <w:p w14:paraId="04AA867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1332</w:t>
            </w:r>
          </w:p>
        </w:tc>
        <w:tc>
          <w:tcPr>
            <w:tcW w:w="5245" w:type="dxa"/>
            <w:vAlign w:val="center"/>
            <w:hideMark/>
          </w:tcPr>
          <w:p w14:paraId="1CF54D69"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Pago de días de descanso laborados</w:t>
            </w:r>
          </w:p>
        </w:tc>
        <w:tc>
          <w:tcPr>
            <w:tcW w:w="1417" w:type="dxa"/>
            <w:noWrap/>
            <w:vAlign w:val="center"/>
            <w:hideMark/>
          </w:tcPr>
          <w:p w14:paraId="09A7883E"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7B2276D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87F7276" w14:textId="77777777" w:rsidTr="000370FF">
        <w:trPr>
          <w:trHeight w:val="315"/>
          <w:jc w:val="center"/>
        </w:trPr>
        <w:tc>
          <w:tcPr>
            <w:tcW w:w="704" w:type="dxa"/>
            <w:noWrap/>
            <w:vAlign w:val="center"/>
            <w:hideMark/>
          </w:tcPr>
          <w:p w14:paraId="6F07B45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1340</w:t>
            </w:r>
          </w:p>
        </w:tc>
        <w:tc>
          <w:tcPr>
            <w:tcW w:w="5245" w:type="dxa"/>
            <w:vAlign w:val="center"/>
            <w:hideMark/>
          </w:tcPr>
          <w:p w14:paraId="159E972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Compensaciones</w:t>
            </w:r>
          </w:p>
        </w:tc>
        <w:tc>
          <w:tcPr>
            <w:tcW w:w="1417" w:type="dxa"/>
            <w:noWrap/>
            <w:vAlign w:val="center"/>
            <w:hideMark/>
          </w:tcPr>
          <w:p w14:paraId="001A2890"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0692CAE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57F6A7E" w14:textId="77777777" w:rsidTr="000370FF">
        <w:trPr>
          <w:trHeight w:val="315"/>
          <w:jc w:val="center"/>
        </w:trPr>
        <w:tc>
          <w:tcPr>
            <w:tcW w:w="704" w:type="dxa"/>
            <w:noWrap/>
            <w:vAlign w:val="center"/>
            <w:hideMark/>
          </w:tcPr>
          <w:p w14:paraId="5C56FFF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1341</w:t>
            </w:r>
          </w:p>
        </w:tc>
        <w:tc>
          <w:tcPr>
            <w:tcW w:w="5245" w:type="dxa"/>
            <w:vAlign w:val="center"/>
            <w:hideMark/>
          </w:tcPr>
          <w:p w14:paraId="10A61A98"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Compensación por servicios eventuales</w:t>
            </w:r>
          </w:p>
        </w:tc>
        <w:tc>
          <w:tcPr>
            <w:tcW w:w="1417" w:type="dxa"/>
            <w:noWrap/>
            <w:vAlign w:val="center"/>
            <w:hideMark/>
          </w:tcPr>
          <w:p w14:paraId="4F5702B9"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5810545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E1D1D66" w14:textId="77777777" w:rsidTr="000370FF">
        <w:trPr>
          <w:trHeight w:val="315"/>
          <w:jc w:val="center"/>
        </w:trPr>
        <w:tc>
          <w:tcPr>
            <w:tcW w:w="704" w:type="dxa"/>
            <w:noWrap/>
            <w:vAlign w:val="center"/>
            <w:hideMark/>
          </w:tcPr>
          <w:p w14:paraId="042506B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1350</w:t>
            </w:r>
          </w:p>
        </w:tc>
        <w:tc>
          <w:tcPr>
            <w:tcW w:w="5245" w:type="dxa"/>
            <w:vAlign w:val="center"/>
            <w:hideMark/>
          </w:tcPr>
          <w:p w14:paraId="1B7E8081" w14:textId="77777777" w:rsidR="006036F9" w:rsidRPr="00ED0F7F" w:rsidRDefault="006036F9" w:rsidP="00041238">
            <w:pPr>
              <w:jc w:val="left"/>
              <w:rPr>
                <w:rFonts w:eastAsia="Times New Roman" w:cs="Tahoma"/>
                <w:color w:val="000000"/>
                <w:sz w:val="18"/>
                <w:szCs w:val="18"/>
                <w:lang w:eastAsia="es-MX"/>
              </w:rPr>
            </w:pPr>
            <w:proofErr w:type="spellStart"/>
            <w:r w:rsidRPr="00ED0F7F">
              <w:rPr>
                <w:rFonts w:eastAsia="Times New Roman" w:cs="Tahoma"/>
                <w:color w:val="000000"/>
                <w:sz w:val="18"/>
                <w:szCs w:val="18"/>
                <w:lang w:eastAsia="es-MX"/>
              </w:rPr>
              <w:t>Sobrehaberes</w:t>
            </w:r>
            <w:proofErr w:type="spellEnd"/>
          </w:p>
        </w:tc>
        <w:tc>
          <w:tcPr>
            <w:tcW w:w="1417" w:type="dxa"/>
            <w:noWrap/>
            <w:vAlign w:val="center"/>
            <w:hideMark/>
          </w:tcPr>
          <w:p w14:paraId="5F14A449"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35EF730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50929DB" w14:textId="77777777" w:rsidTr="000370FF">
        <w:trPr>
          <w:trHeight w:val="315"/>
          <w:jc w:val="center"/>
        </w:trPr>
        <w:tc>
          <w:tcPr>
            <w:tcW w:w="704" w:type="dxa"/>
            <w:noWrap/>
            <w:vAlign w:val="center"/>
            <w:hideMark/>
          </w:tcPr>
          <w:p w14:paraId="7DFDB8E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1351</w:t>
            </w:r>
          </w:p>
        </w:tc>
        <w:tc>
          <w:tcPr>
            <w:tcW w:w="5245" w:type="dxa"/>
            <w:vAlign w:val="center"/>
            <w:hideMark/>
          </w:tcPr>
          <w:p w14:paraId="09AC6B5D"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w:t>
            </w:r>
            <w:proofErr w:type="spellStart"/>
            <w:r w:rsidRPr="00CF2941">
              <w:rPr>
                <w:rFonts w:eastAsia="Times New Roman" w:cs="Tahoma"/>
                <w:color w:val="000000"/>
                <w:sz w:val="16"/>
                <w:szCs w:val="16"/>
                <w:lang w:eastAsia="es-MX"/>
              </w:rPr>
              <w:t>Sobrehaberes</w:t>
            </w:r>
            <w:proofErr w:type="spellEnd"/>
          </w:p>
        </w:tc>
        <w:tc>
          <w:tcPr>
            <w:tcW w:w="1417" w:type="dxa"/>
            <w:noWrap/>
            <w:vAlign w:val="center"/>
            <w:hideMark/>
          </w:tcPr>
          <w:p w14:paraId="369F8DA7"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220A025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A4DA01A" w14:textId="77777777" w:rsidTr="000370FF">
        <w:trPr>
          <w:trHeight w:val="315"/>
          <w:jc w:val="center"/>
        </w:trPr>
        <w:tc>
          <w:tcPr>
            <w:tcW w:w="704" w:type="dxa"/>
            <w:noWrap/>
            <w:vAlign w:val="center"/>
          </w:tcPr>
          <w:p w14:paraId="7B97BDB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1360</w:t>
            </w:r>
          </w:p>
        </w:tc>
        <w:tc>
          <w:tcPr>
            <w:tcW w:w="5245" w:type="dxa"/>
            <w:vAlign w:val="center"/>
          </w:tcPr>
          <w:p w14:paraId="07567C7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Asignaciones de técnico, de mando, por comisión, de vuelo y de técnico especial</w:t>
            </w:r>
          </w:p>
        </w:tc>
        <w:tc>
          <w:tcPr>
            <w:tcW w:w="1417" w:type="dxa"/>
            <w:noWrap/>
            <w:vAlign w:val="center"/>
          </w:tcPr>
          <w:p w14:paraId="1BF27AE3"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tcPr>
          <w:p w14:paraId="4061282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5404F1A" w14:textId="77777777" w:rsidTr="000370FF">
        <w:trPr>
          <w:trHeight w:val="315"/>
          <w:jc w:val="center"/>
        </w:trPr>
        <w:tc>
          <w:tcPr>
            <w:tcW w:w="704" w:type="dxa"/>
            <w:noWrap/>
            <w:vAlign w:val="center"/>
          </w:tcPr>
          <w:p w14:paraId="3F03FA0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1361</w:t>
            </w:r>
          </w:p>
        </w:tc>
        <w:tc>
          <w:tcPr>
            <w:tcW w:w="5245" w:type="dxa"/>
            <w:vAlign w:val="center"/>
          </w:tcPr>
          <w:p w14:paraId="169BF706"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Asignaciones de técnico, de mando, por comisión, de vuelo y de técnico especial</w:t>
            </w:r>
          </w:p>
        </w:tc>
        <w:tc>
          <w:tcPr>
            <w:tcW w:w="1417" w:type="dxa"/>
            <w:noWrap/>
            <w:vAlign w:val="center"/>
          </w:tcPr>
          <w:p w14:paraId="78606D27"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tcPr>
          <w:p w14:paraId="2648786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631BF2" w14:textId="77777777" w:rsidTr="000370FF">
        <w:trPr>
          <w:trHeight w:val="315"/>
          <w:jc w:val="center"/>
        </w:trPr>
        <w:tc>
          <w:tcPr>
            <w:tcW w:w="704" w:type="dxa"/>
            <w:noWrap/>
            <w:vAlign w:val="center"/>
            <w:hideMark/>
          </w:tcPr>
          <w:p w14:paraId="4F27750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1370</w:t>
            </w:r>
          </w:p>
        </w:tc>
        <w:tc>
          <w:tcPr>
            <w:tcW w:w="5245" w:type="dxa"/>
            <w:vAlign w:val="center"/>
            <w:hideMark/>
          </w:tcPr>
          <w:p w14:paraId="37C2876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Honorarios especiales</w:t>
            </w:r>
          </w:p>
        </w:tc>
        <w:tc>
          <w:tcPr>
            <w:tcW w:w="1417" w:type="dxa"/>
            <w:noWrap/>
            <w:vAlign w:val="center"/>
            <w:hideMark/>
          </w:tcPr>
          <w:p w14:paraId="3CD17B25"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4B6E168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FE407E9" w14:textId="77777777" w:rsidTr="000370FF">
        <w:trPr>
          <w:trHeight w:val="315"/>
          <w:jc w:val="center"/>
        </w:trPr>
        <w:tc>
          <w:tcPr>
            <w:tcW w:w="704" w:type="dxa"/>
            <w:noWrap/>
            <w:vAlign w:val="center"/>
            <w:hideMark/>
          </w:tcPr>
          <w:p w14:paraId="4A340A2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1371</w:t>
            </w:r>
          </w:p>
        </w:tc>
        <w:tc>
          <w:tcPr>
            <w:tcW w:w="5245" w:type="dxa"/>
            <w:vAlign w:val="center"/>
            <w:hideMark/>
          </w:tcPr>
          <w:p w14:paraId="49754717" w14:textId="77777777" w:rsidR="006036F9" w:rsidRPr="00CF2941" w:rsidRDefault="006036F9" w:rsidP="00C9164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Honorarios especiales</w:t>
            </w:r>
          </w:p>
        </w:tc>
        <w:tc>
          <w:tcPr>
            <w:tcW w:w="1417" w:type="dxa"/>
            <w:noWrap/>
            <w:vAlign w:val="center"/>
            <w:hideMark/>
          </w:tcPr>
          <w:p w14:paraId="3335128D"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161572D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AEE0B2A" w14:textId="77777777" w:rsidTr="000370FF">
        <w:trPr>
          <w:trHeight w:val="315"/>
          <w:jc w:val="center"/>
        </w:trPr>
        <w:tc>
          <w:tcPr>
            <w:tcW w:w="704" w:type="dxa"/>
            <w:noWrap/>
            <w:vAlign w:val="center"/>
            <w:hideMark/>
          </w:tcPr>
          <w:p w14:paraId="7A10530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1380</w:t>
            </w:r>
          </w:p>
        </w:tc>
        <w:tc>
          <w:tcPr>
            <w:tcW w:w="5245" w:type="dxa"/>
            <w:vAlign w:val="center"/>
            <w:hideMark/>
          </w:tcPr>
          <w:p w14:paraId="5F4D33A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Participación por vigilancia en el cumplimiento de las leyes y custodia de valores</w:t>
            </w:r>
          </w:p>
        </w:tc>
        <w:tc>
          <w:tcPr>
            <w:tcW w:w="1417" w:type="dxa"/>
            <w:noWrap/>
            <w:vAlign w:val="center"/>
            <w:hideMark/>
          </w:tcPr>
          <w:p w14:paraId="2FC2F22C"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64D1426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04FB7D" w14:textId="77777777" w:rsidTr="000370FF">
        <w:trPr>
          <w:trHeight w:val="315"/>
          <w:jc w:val="center"/>
        </w:trPr>
        <w:tc>
          <w:tcPr>
            <w:tcW w:w="704" w:type="dxa"/>
            <w:noWrap/>
            <w:vAlign w:val="center"/>
            <w:hideMark/>
          </w:tcPr>
          <w:p w14:paraId="292F339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1381</w:t>
            </w:r>
          </w:p>
        </w:tc>
        <w:tc>
          <w:tcPr>
            <w:tcW w:w="5245" w:type="dxa"/>
            <w:vAlign w:val="center"/>
            <w:hideMark/>
          </w:tcPr>
          <w:p w14:paraId="12DBA9FD"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Vigilancia y custodia de valores</w:t>
            </w:r>
          </w:p>
        </w:tc>
        <w:tc>
          <w:tcPr>
            <w:tcW w:w="1417" w:type="dxa"/>
            <w:noWrap/>
            <w:vAlign w:val="center"/>
            <w:hideMark/>
          </w:tcPr>
          <w:p w14:paraId="1014F8E0"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0F9C521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A6B737E" w14:textId="77777777" w:rsidTr="000370FF">
        <w:trPr>
          <w:trHeight w:val="315"/>
          <w:jc w:val="center"/>
        </w:trPr>
        <w:tc>
          <w:tcPr>
            <w:tcW w:w="704" w:type="dxa"/>
            <w:noWrap/>
            <w:vAlign w:val="center"/>
            <w:hideMark/>
          </w:tcPr>
          <w:p w14:paraId="0930D5C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1400</w:t>
            </w:r>
          </w:p>
        </w:tc>
        <w:tc>
          <w:tcPr>
            <w:tcW w:w="5245" w:type="dxa"/>
            <w:vAlign w:val="center"/>
            <w:hideMark/>
          </w:tcPr>
          <w:p w14:paraId="31863EBC"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Seguridad social</w:t>
            </w:r>
          </w:p>
        </w:tc>
        <w:tc>
          <w:tcPr>
            <w:tcW w:w="1417" w:type="dxa"/>
            <w:noWrap/>
            <w:vAlign w:val="center"/>
            <w:hideMark/>
          </w:tcPr>
          <w:p w14:paraId="06218D6A" w14:textId="77777777" w:rsidR="006036F9" w:rsidRPr="00B458C5" w:rsidRDefault="006036F9" w:rsidP="00041238">
            <w:pPr>
              <w:jc w:val="right"/>
              <w:rPr>
                <w:rFonts w:eastAsia="Times New Roman" w:cs="Tahoma"/>
                <w:b/>
                <w:bCs/>
                <w:color w:val="000000"/>
                <w:sz w:val="16"/>
                <w:szCs w:val="16"/>
                <w:lang w:eastAsia="es-MX"/>
              </w:rPr>
            </w:pPr>
            <w:r w:rsidRPr="00B458C5">
              <w:rPr>
                <w:rFonts w:eastAsia="Times New Roman" w:cs="Tahoma"/>
                <w:b/>
                <w:bCs/>
                <w:color w:val="000000"/>
                <w:sz w:val="16"/>
                <w:szCs w:val="16"/>
                <w:lang w:eastAsia="es-MX"/>
              </w:rPr>
              <w:t xml:space="preserve">0.00 </w:t>
            </w:r>
          </w:p>
        </w:tc>
        <w:tc>
          <w:tcPr>
            <w:tcW w:w="1843" w:type="dxa"/>
            <w:noWrap/>
            <w:vAlign w:val="center"/>
            <w:hideMark/>
          </w:tcPr>
          <w:p w14:paraId="503ACA3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C6452C" w14:textId="77777777" w:rsidTr="000370FF">
        <w:trPr>
          <w:trHeight w:val="315"/>
          <w:jc w:val="center"/>
        </w:trPr>
        <w:tc>
          <w:tcPr>
            <w:tcW w:w="704" w:type="dxa"/>
            <w:noWrap/>
            <w:vAlign w:val="center"/>
            <w:hideMark/>
          </w:tcPr>
          <w:p w14:paraId="073AA3B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1410</w:t>
            </w:r>
          </w:p>
        </w:tc>
        <w:tc>
          <w:tcPr>
            <w:tcW w:w="5245" w:type="dxa"/>
            <w:vAlign w:val="center"/>
            <w:hideMark/>
          </w:tcPr>
          <w:p w14:paraId="6FA8199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Aportaciones de seguridad social</w:t>
            </w:r>
          </w:p>
        </w:tc>
        <w:tc>
          <w:tcPr>
            <w:tcW w:w="1417" w:type="dxa"/>
            <w:noWrap/>
            <w:vAlign w:val="center"/>
            <w:hideMark/>
          </w:tcPr>
          <w:p w14:paraId="1EEBB6B1"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53CC542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C984343" w14:textId="77777777" w:rsidTr="000370FF">
        <w:trPr>
          <w:trHeight w:val="315"/>
          <w:jc w:val="center"/>
        </w:trPr>
        <w:tc>
          <w:tcPr>
            <w:tcW w:w="704" w:type="dxa"/>
            <w:noWrap/>
            <w:vAlign w:val="center"/>
          </w:tcPr>
          <w:p w14:paraId="3158885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1411</w:t>
            </w:r>
          </w:p>
        </w:tc>
        <w:tc>
          <w:tcPr>
            <w:tcW w:w="5245" w:type="dxa"/>
            <w:vAlign w:val="center"/>
          </w:tcPr>
          <w:p w14:paraId="2C7460C1"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Aportaciones de seguridad social</w:t>
            </w:r>
          </w:p>
        </w:tc>
        <w:tc>
          <w:tcPr>
            <w:tcW w:w="1417" w:type="dxa"/>
            <w:noWrap/>
            <w:vAlign w:val="center"/>
          </w:tcPr>
          <w:p w14:paraId="07B0A774"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tcPr>
          <w:p w14:paraId="1F14D0BA" w14:textId="77777777" w:rsidR="006036F9" w:rsidRPr="00ED0F7F" w:rsidRDefault="006036F9" w:rsidP="00677B3D">
            <w:pPr>
              <w:jc w:val="right"/>
              <w:rPr>
                <w:rFonts w:eastAsia="Times New Roman" w:cs="Tahoma"/>
                <w:color w:val="000000"/>
                <w:sz w:val="18"/>
                <w:szCs w:val="18"/>
                <w:lang w:eastAsia="es-MX"/>
              </w:rPr>
            </w:pPr>
          </w:p>
        </w:tc>
      </w:tr>
      <w:tr w:rsidR="006036F9" w:rsidRPr="00ED0F7F" w14:paraId="582402C6" w14:textId="77777777" w:rsidTr="000370FF">
        <w:trPr>
          <w:trHeight w:val="315"/>
          <w:jc w:val="center"/>
        </w:trPr>
        <w:tc>
          <w:tcPr>
            <w:tcW w:w="704" w:type="dxa"/>
            <w:noWrap/>
            <w:vAlign w:val="center"/>
            <w:hideMark/>
          </w:tcPr>
          <w:p w14:paraId="78595D6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1420</w:t>
            </w:r>
          </w:p>
        </w:tc>
        <w:tc>
          <w:tcPr>
            <w:tcW w:w="5245" w:type="dxa"/>
            <w:vAlign w:val="center"/>
            <w:hideMark/>
          </w:tcPr>
          <w:p w14:paraId="1761CA4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Aportaciones a fondos de vivienda</w:t>
            </w:r>
          </w:p>
        </w:tc>
        <w:tc>
          <w:tcPr>
            <w:tcW w:w="1417" w:type="dxa"/>
            <w:noWrap/>
            <w:vAlign w:val="center"/>
            <w:hideMark/>
          </w:tcPr>
          <w:p w14:paraId="1D9A021A"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384F600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503A65D" w14:textId="77777777" w:rsidTr="000370FF">
        <w:trPr>
          <w:trHeight w:val="315"/>
          <w:jc w:val="center"/>
        </w:trPr>
        <w:tc>
          <w:tcPr>
            <w:tcW w:w="704" w:type="dxa"/>
            <w:noWrap/>
            <w:vAlign w:val="center"/>
          </w:tcPr>
          <w:p w14:paraId="788B470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1421</w:t>
            </w:r>
          </w:p>
        </w:tc>
        <w:tc>
          <w:tcPr>
            <w:tcW w:w="5245" w:type="dxa"/>
            <w:vAlign w:val="center"/>
          </w:tcPr>
          <w:p w14:paraId="12310DB2"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Aportaciones a fondos de vivienda</w:t>
            </w:r>
          </w:p>
        </w:tc>
        <w:tc>
          <w:tcPr>
            <w:tcW w:w="1417" w:type="dxa"/>
            <w:noWrap/>
            <w:vAlign w:val="center"/>
          </w:tcPr>
          <w:p w14:paraId="7EE72F04"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tcPr>
          <w:p w14:paraId="0603A5FE" w14:textId="77777777" w:rsidR="006036F9" w:rsidRPr="00ED0F7F" w:rsidRDefault="006036F9" w:rsidP="00677B3D">
            <w:pPr>
              <w:jc w:val="right"/>
              <w:rPr>
                <w:rFonts w:eastAsia="Times New Roman" w:cs="Tahoma"/>
                <w:color w:val="000000"/>
                <w:sz w:val="18"/>
                <w:szCs w:val="18"/>
                <w:lang w:eastAsia="es-MX"/>
              </w:rPr>
            </w:pPr>
          </w:p>
        </w:tc>
      </w:tr>
      <w:tr w:rsidR="006036F9" w:rsidRPr="00ED0F7F" w14:paraId="18551CB9" w14:textId="77777777" w:rsidTr="000370FF">
        <w:trPr>
          <w:trHeight w:val="315"/>
          <w:jc w:val="center"/>
        </w:trPr>
        <w:tc>
          <w:tcPr>
            <w:tcW w:w="704" w:type="dxa"/>
            <w:noWrap/>
            <w:vAlign w:val="center"/>
            <w:hideMark/>
          </w:tcPr>
          <w:p w14:paraId="0812144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1430</w:t>
            </w:r>
          </w:p>
        </w:tc>
        <w:tc>
          <w:tcPr>
            <w:tcW w:w="5245" w:type="dxa"/>
            <w:vAlign w:val="center"/>
            <w:hideMark/>
          </w:tcPr>
          <w:p w14:paraId="389FCC9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Aportaciones al sistema para el retiro</w:t>
            </w:r>
          </w:p>
        </w:tc>
        <w:tc>
          <w:tcPr>
            <w:tcW w:w="1417" w:type="dxa"/>
            <w:noWrap/>
            <w:vAlign w:val="center"/>
            <w:hideMark/>
          </w:tcPr>
          <w:p w14:paraId="65799C6B"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0572989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B37EC68" w14:textId="77777777" w:rsidTr="000370FF">
        <w:trPr>
          <w:trHeight w:val="315"/>
          <w:jc w:val="center"/>
        </w:trPr>
        <w:tc>
          <w:tcPr>
            <w:tcW w:w="704" w:type="dxa"/>
            <w:noWrap/>
            <w:vAlign w:val="center"/>
          </w:tcPr>
          <w:p w14:paraId="143B915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1431</w:t>
            </w:r>
          </w:p>
        </w:tc>
        <w:tc>
          <w:tcPr>
            <w:tcW w:w="5245" w:type="dxa"/>
            <w:vAlign w:val="center"/>
          </w:tcPr>
          <w:p w14:paraId="4C438FE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Aportaciones al sistema para el retiro</w:t>
            </w:r>
          </w:p>
        </w:tc>
        <w:tc>
          <w:tcPr>
            <w:tcW w:w="1417" w:type="dxa"/>
            <w:noWrap/>
            <w:vAlign w:val="center"/>
          </w:tcPr>
          <w:p w14:paraId="56F517FD"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tcPr>
          <w:p w14:paraId="13A63B26" w14:textId="77777777" w:rsidR="006036F9" w:rsidRPr="00ED0F7F" w:rsidRDefault="006036F9" w:rsidP="00677B3D">
            <w:pPr>
              <w:jc w:val="right"/>
              <w:rPr>
                <w:rFonts w:eastAsia="Times New Roman" w:cs="Tahoma"/>
                <w:color w:val="000000"/>
                <w:sz w:val="18"/>
                <w:szCs w:val="18"/>
                <w:lang w:eastAsia="es-MX"/>
              </w:rPr>
            </w:pPr>
          </w:p>
        </w:tc>
      </w:tr>
      <w:tr w:rsidR="006036F9" w:rsidRPr="00ED0F7F" w14:paraId="41808389" w14:textId="77777777" w:rsidTr="000370FF">
        <w:trPr>
          <w:trHeight w:val="315"/>
          <w:jc w:val="center"/>
        </w:trPr>
        <w:tc>
          <w:tcPr>
            <w:tcW w:w="704" w:type="dxa"/>
            <w:noWrap/>
            <w:vAlign w:val="center"/>
            <w:hideMark/>
          </w:tcPr>
          <w:p w14:paraId="5B75362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1440</w:t>
            </w:r>
          </w:p>
        </w:tc>
        <w:tc>
          <w:tcPr>
            <w:tcW w:w="5245" w:type="dxa"/>
            <w:vAlign w:val="center"/>
            <w:hideMark/>
          </w:tcPr>
          <w:p w14:paraId="3AAC923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Aportaciones para seguros</w:t>
            </w:r>
          </w:p>
        </w:tc>
        <w:tc>
          <w:tcPr>
            <w:tcW w:w="1417" w:type="dxa"/>
            <w:noWrap/>
            <w:vAlign w:val="center"/>
            <w:hideMark/>
          </w:tcPr>
          <w:p w14:paraId="0971824D"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62A07A4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2EF5C00" w14:textId="77777777" w:rsidTr="000370FF">
        <w:trPr>
          <w:trHeight w:val="315"/>
          <w:jc w:val="center"/>
        </w:trPr>
        <w:tc>
          <w:tcPr>
            <w:tcW w:w="704" w:type="dxa"/>
            <w:noWrap/>
            <w:vAlign w:val="center"/>
          </w:tcPr>
          <w:p w14:paraId="7A42F50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1441</w:t>
            </w:r>
          </w:p>
        </w:tc>
        <w:tc>
          <w:tcPr>
            <w:tcW w:w="5245" w:type="dxa"/>
            <w:vAlign w:val="center"/>
          </w:tcPr>
          <w:p w14:paraId="75BE508C"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Aportaciones para seguros</w:t>
            </w:r>
          </w:p>
        </w:tc>
        <w:tc>
          <w:tcPr>
            <w:tcW w:w="1417" w:type="dxa"/>
            <w:noWrap/>
            <w:vAlign w:val="center"/>
          </w:tcPr>
          <w:p w14:paraId="212510C2"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tcPr>
          <w:p w14:paraId="2600ACBB" w14:textId="77777777" w:rsidR="006036F9" w:rsidRPr="00ED0F7F" w:rsidRDefault="006036F9" w:rsidP="00677B3D">
            <w:pPr>
              <w:jc w:val="right"/>
              <w:rPr>
                <w:rFonts w:eastAsia="Times New Roman" w:cs="Tahoma"/>
                <w:color w:val="000000"/>
                <w:sz w:val="18"/>
                <w:szCs w:val="18"/>
                <w:lang w:eastAsia="es-MX"/>
              </w:rPr>
            </w:pPr>
          </w:p>
        </w:tc>
      </w:tr>
      <w:tr w:rsidR="006036F9" w:rsidRPr="00ED0F7F" w14:paraId="1A96D835" w14:textId="77777777" w:rsidTr="000370FF">
        <w:trPr>
          <w:trHeight w:val="315"/>
          <w:jc w:val="center"/>
        </w:trPr>
        <w:tc>
          <w:tcPr>
            <w:tcW w:w="704" w:type="dxa"/>
            <w:noWrap/>
            <w:vAlign w:val="center"/>
            <w:hideMark/>
          </w:tcPr>
          <w:p w14:paraId="33A92C37"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1500</w:t>
            </w:r>
          </w:p>
        </w:tc>
        <w:tc>
          <w:tcPr>
            <w:tcW w:w="5245" w:type="dxa"/>
            <w:vAlign w:val="center"/>
            <w:hideMark/>
          </w:tcPr>
          <w:p w14:paraId="7C120701"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Otras prestaciones sociales y económicas</w:t>
            </w:r>
          </w:p>
        </w:tc>
        <w:tc>
          <w:tcPr>
            <w:tcW w:w="1417" w:type="dxa"/>
            <w:noWrap/>
            <w:vAlign w:val="center"/>
            <w:hideMark/>
          </w:tcPr>
          <w:p w14:paraId="5AA3BE14" w14:textId="77777777" w:rsidR="006036F9" w:rsidRPr="00B458C5" w:rsidRDefault="006036F9" w:rsidP="00041238">
            <w:pPr>
              <w:jc w:val="right"/>
              <w:rPr>
                <w:rFonts w:eastAsia="Times New Roman" w:cs="Tahoma"/>
                <w:b/>
                <w:bCs/>
                <w:color w:val="000000"/>
                <w:sz w:val="16"/>
                <w:szCs w:val="16"/>
                <w:lang w:eastAsia="es-MX"/>
              </w:rPr>
            </w:pPr>
            <w:r w:rsidRPr="00B458C5">
              <w:rPr>
                <w:rFonts w:eastAsia="Times New Roman" w:cs="Tahoma"/>
                <w:b/>
                <w:bCs/>
                <w:color w:val="000000"/>
                <w:sz w:val="16"/>
                <w:szCs w:val="16"/>
                <w:lang w:eastAsia="es-MX"/>
              </w:rPr>
              <w:t xml:space="preserve">0.00 </w:t>
            </w:r>
          </w:p>
        </w:tc>
        <w:tc>
          <w:tcPr>
            <w:tcW w:w="1843" w:type="dxa"/>
            <w:noWrap/>
            <w:vAlign w:val="center"/>
            <w:hideMark/>
          </w:tcPr>
          <w:p w14:paraId="56BFE3E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C0CCBC5" w14:textId="77777777" w:rsidTr="000370FF">
        <w:trPr>
          <w:trHeight w:val="315"/>
          <w:jc w:val="center"/>
        </w:trPr>
        <w:tc>
          <w:tcPr>
            <w:tcW w:w="704" w:type="dxa"/>
            <w:noWrap/>
            <w:vAlign w:val="center"/>
            <w:hideMark/>
          </w:tcPr>
          <w:p w14:paraId="27F1211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1510</w:t>
            </w:r>
          </w:p>
        </w:tc>
        <w:tc>
          <w:tcPr>
            <w:tcW w:w="5245" w:type="dxa"/>
            <w:vAlign w:val="center"/>
            <w:hideMark/>
          </w:tcPr>
          <w:p w14:paraId="688EBC1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Cuotas para el fondo de ahorro y fondo de trabajo</w:t>
            </w:r>
          </w:p>
        </w:tc>
        <w:tc>
          <w:tcPr>
            <w:tcW w:w="1417" w:type="dxa"/>
            <w:noWrap/>
            <w:vAlign w:val="center"/>
            <w:hideMark/>
          </w:tcPr>
          <w:p w14:paraId="46D3285B"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2DC00F0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2FDB78E" w14:textId="77777777" w:rsidTr="000370FF">
        <w:trPr>
          <w:trHeight w:val="315"/>
          <w:jc w:val="center"/>
        </w:trPr>
        <w:tc>
          <w:tcPr>
            <w:tcW w:w="704" w:type="dxa"/>
            <w:noWrap/>
            <w:vAlign w:val="center"/>
            <w:hideMark/>
          </w:tcPr>
          <w:p w14:paraId="51F20AB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1511</w:t>
            </w:r>
          </w:p>
        </w:tc>
        <w:tc>
          <w:tcPr>
            <w:tcW w:w="5245" w:type="dxa"/>
            <w:vAlign w:val="center"/>
            <w:hideMark/>
          </w:tcPr>
          <w:p w14:paraId="4D914F77"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Fondo de ahorro</w:t>
            </w:r>
          </w:p>
        </w:tc>
        <w:tc>
          <w:tcPr>
            <w:tcW w:w="1417" w:type="dxa"/>
            <w:noWrap/>
            <w:vAlign w:val="center"/>
            <w:hideMark/>
          </w:tcPr>
          <w:p w14:paraId="5AA26B49"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23FAAE4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10DDC6C" w14:textId="77777777" w:rsidTr="000370FF">
        <w:trPr>
          <w:trHeight w:val="315"/>
          <w:jc w:val="center"/>
        </w:trPr>
        <w:tc>
          <w:tcPr>
            <w:tcW w:w="704" w:type="dxa"/>
            <w:noWrap/>
            <w:vAlign w:val="center"/>
            <w:hideMark/>
          </w:tcPr>
          <w:p w14:paraId="3A77BEE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1520</w:t>
            </w:r>
          </w:p>
        </w:tc>
        <w:tc>
          <w:tcPr>
            <w:tcW w:w="5245" w:type="dxa"/>
            <w:vAlign w:val="center"/>
            <w:hideMark/>
          </w:tcPr>
          <w:p w14:paraId="1EE317C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Indemnizaciones</w:t>
            </w:r>
          </w:p>
        </w:tc>
        <w:tc>
          <w:tcPr>
            <w:tcW w:w="1417" w:type="dxa"/>
            <w:noWrap/>
            <w:vAlign w:val="center"/>
            <w:hideMark/>
          </w:tcPr>
          <w:p w14:paraId="09141D2A"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63AF8F0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0F427A" w14:textId="77777777" w:rsidTr="000370FF">
        <w:trPr>
          <w:trHeight w:val="315"/>
          <w:jc w:val="center"/>
        </w:trPr>
        <w:tc>
          <w:tcPr>
            <w:tcW w:w="704" w:type="dxa"/>
            <w:noWrap/>
            <w:vAlign w:val="center"/>
            <w:hideMark/>
          </w:tcPr>
          <w:p w14:paraId="6BCE0AE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1521</w:t>
            </w:r>
          </w:p>
        </w:tc>
        <w:tc>
          <w:tcPr>
            <w:tcW w:w="5245" w:type="dxa"/>
            <w:vAlign w:val="center"/>
            <w:hideMark/>
          </w:tcPr>
          <w:p w14:paraId="5A8425F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Indemnizaciones y liquidaciones por retiro y haberes caídos</w:t>
            </w:r>
          </w:p>
        </w:tc>
        <w:tc>
          <w:tcPr>
            <w:tcW w:w="1417" w:type="dxa"/>
            <w:noWrap/>
            <w:vAlign w:val="center"/>
            <w:hideMark/>
          </w:tcPr>
          <w:p w14:paraId="1AB05E0D"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7B14E7D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1F4989" w14:textId="77777777" w:rsidTr="000370FF">
        <w:trPr>
          <w:trHeight w:val="315"/>
          <w:jc w:val="center"/>
        </w:trPr>
        <w:tc>
          <w:tcPr>
            <w:tcW w:w="704" w:type="dxa"/>
            <w:noWrap/>
            <w:vAlign w:val="center"/>
            <w:hideMark/>
          </w:tcPr>
          <w:p w14:paraId="207629A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1530</w:t>
            </w:r>
          </w:p>
        </w:tc>
        <w:tc>
          <w:tcPr>
            <w:tcW w:w="5245" w:type="dxa"/>
            <w:vAlign w:val="center"/>
            <w:hideMark/>
          </w:tcPr>
          <w:p w14:paraId="70288B5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Prestaciones y haberes de retiro</w:t>
            </w:r>
          </w:p>
        </w:tc>
        <w:tc>
          <w:tcPr>
            <w:tcW w:w="1417" w:type="dxa"/>
            <w:noWrap/>
            <w:vAlign w:val="center"/>
            <w:hideMark/>
          </w:tcPr>
          <w:p w14:paraId="5E774241"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20359EF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31A7852" w14:textId="77777777" w:rsidTr="000370FF">
        <w:trPr>
          <w:trHeight w:val="315"/>
          <w:jc w:val="center"/>
        </w:trPr>
        <w:tc>
          <w:tcPr>
            <w:tcW w:w="704" w:type="dxa"/>
            <w:noWrap/>
            <w:vAlign w:val="center"/>
            <w:hideMark/>
          </w:tcPr>
          <w:p w14:paraId="7F54D94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1531</w:t>
            </w:r>
          </w:p>
        </w:tc>
        <w:tc>
          <w:tcPr>
            <w:tcW w:w="5245" w:type="dxa"/>
            <w:vAlign w:val="center"/>
            <w:hideMark/>
          </w:tcPr>
          <w:p w14:paraId="7520175C"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Fondo de ahorro (pensiones)</w:t>
            </w:r>
          </w:p>
        </w:tc>
        <w:tc>
          <w:tcPr>
            <w:tcW w:w="1417" w:type="dxa"/>
            <w:noWrap/>
            <w:vAlign w:val="center"/>
            <w:hideMark/>
          </w:tcPr>
          <w:p w14:paraId="6B2D28D1"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3E83D8A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1DA6549" w14:textId="77777777" w:rsidTr="000370FF">
        <w:trPr>
          <w:trHeight w:val="315"/>
          <w:jc w:val="center"/>
        </w:trPr>
        <w:tc>
          <w:tcPr>
            <w:tcW w:w="704" w:type="dxa"/>
            <w:noWrap/>
            <w:vAlign w:val="center"/>
            <w:hideMark/>
          </w:tcPr>
          <w:p w14:paraId="0986C7D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1532</w:t>
            </w:r>
          </w:p>
        </w:tc>
        <w:tc>
          <w:tcPr>
            <w:tcW w:w="5245" w:type="dxa"/>
            <w:vAlign w:val="center"/>
            <w:hideMark/>
          </w:tcPr>
          <w:p w14:paraId="12AD6C15"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Estímulos por años de servicio</w:t>
            </w:r>
          </w:p>
        </w:tc>
        <w:tc>
          <w:tcPr>
            <w:tcW w:w="1417" w:type="dxa"/>
            <w:noWrap/>
            <w:vAlign w:val="center"/>
            <w:hideMark/>
          </w:tcPr>
          <w:p w14:paraId="22182777"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13AEBEC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AEDBBC8" w14:textId="77777777" w:rsidTr="000370FF">
        <w:trPr>
          <w:trHeight w:val="315"/>
          <w:jc w:val="center"/>
        </w:trPr>
        <w:tc>
          <w:tcPr>
            <w:tcW w:w="704" w:type="dxa"/>
            <w:noWrap/>
            <w:vAlign w:val="center"/>
            <w:hideMark/>
          </w:tcPr>
          <w:p w14:paraId="226C7EC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1533</w:t>
            </w:r>
          </w:p>
        </w:tc>
        <w:tc>
          <w:tcPr>
            <w:tcW w:w="5245" w:type="dxa"/>
            <w:vAlign w:val="center"/>
            <w:hideMark/>
          </w:tcPr>
          <w:p w14:paraId="37498425"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Liquidación de las prestaciones (jubilación)</w:t>
            </w:r>
          </w:p>
        </w:tc>
        <w:tc>
          <w:tcPr>
            <w:tcW w:w="1417" w:type="dxa"/>
            <w:noWrap/>
            <w:vAlign w:val="center"/>
            <w:hideMark/>
          </w:tcPr>
          <w:p w14:paraId="1A5F5B15"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5735EDB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5C7EE78" w14:textId="77777777" w:rsidTr="000370FF">
        <w:trPr>
          <w:trHeight w:val="315"/>
          <w:jc w:val="center"/>
        </w:trPr>
        <w:tc>
          <w:tcPr>
            <w:tcW w:w="704" w:type="dxa"/>
            <w:noWrap/>
            <w:vAlign w:val="center"/>
            <w:hideMark/>
          </w:tcPr>
          <w:p w14:paraId="1D49BEE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1540</w:t>
            </w:r>
          </w:p>
        </w:tc>
        <w:tc>
          <w:tcPr>
            <w:tcW w:w="5245" w:type="dxa"/>
            <w:vAlign w:val="center"/>
            <w:hideMark/>
          </w:tcPr>
          <w:p w14:paraId="312C5B5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Prestaciones contractuales</w:t>
            </w:r>
          </w:p>
        </w:tc>
        <w:tc>
          <w:tcPr>
            <w:tcW w:w="1417" w:type="dxa"/>
            <w:noWrap/>
            <w:vAlign w:val="center"/>
            <w:hideMark/>
          </w:tcPr>
          <w:p w14:paraId="0DB8C26B"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040743F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1FBB59" w14:textId="77777777" w:rsidTr="000370FF">
        <w:trPr>
          <w:trHeight w:val="315"/>
          <w:jc w:val="center"/>
        </w:trPr>
        <w:tc>
          <w:tcPr>
            <w:tcW w:w="704" w:type="dxa"/>
            <w:noWrap/>
            <w:vAlign w:val="center"/>
            <w:hideMark/>
          </w:tcPr>
          <w:p w14:paraId="021435D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1541</w:t>
            </w:r>
          </w:p>
        </w:tc>
        <w:tc>
          <w:tcPr>
            <w:tcW w:w="5245" w:type="dxa"/>
            <w:vAlign w:val="center"/>
            <w:hideMark/>
          </w:tcPr>
          <w:p w14:paraId="5C62D83E"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Prestaciones contractuales mensuales</w:t>
            </w:r>
          </w:p>
        </w:tc>
        <w:tc>
          <w:tcPr>
            <w:tcW w:w="1417" w:type="dxa"/>
            <w:noWrap/>
            <w:vAlign w:val="center"/>
            <w:hideMark/>
          </w:tcPr>
          <w:p w14:paraId="570E9984"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6624495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9755840" w14:textId="77777777" w:rsidTr="000370FF">
        <w:trPr>
          <w:trHeight w:val="315"/>
          <w:jc w:val="center"/>
        </w:trPr>
        <w:tc>
          <w:tcPr>
            <w:tcW w:w="704" w:type="dxa"/>
            <w:noWrap/>
            <w:vAlign w:val="center"/>
            <w:hideMark/>
          </w:tcPr>
          <w:p w14:paraId="7163062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1542</w:t>
            </w:r>
          </w:p>
        </w:tc>
        <w:tc>
          <w:tcPr>
            <w:tcW w:w="5245" w:type="dxa"/>
            <w:vAlign w:val="center"/>
            <w:hideMark/>
          </w:tcPr>
          <w:p w14:paraId="7EEF97D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Prestaciones contractuales anuales</w:t>
            </w:r>
          </w:p>
        </w:tc>
        <w:tc>
          <w:tcPr>
            <w:tcW w:w="1417" w:type="dxa"/>
            <w:noWrap/>
            <w:vAlign w:val="center"/>
            <w:hideMark/>
          </w:tcPr>
          <w:p w14:paraId="48A15AF0"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712A93C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60C08EC" w14:textId="77777777" w:rsidTr="000370FF">
        <w:trPr>
          <w:trHeight w:val="315"/>
          <w:jc w:val="center"/>
        </w:trPr>
        <w:tc>
          <w:tcPr>
            <w:tcW w:w="704" w:type="dxa"/>
            <w:noWrap/>
            <w:vAlign w:val="center"/>
            <w:hideMark/>
          </w:tcPr>
          <w:p w14:paraId="75C7400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1550</w:t>
            </w:r>
          </w:p>
        </w:tc>
        <w:tc>
          <w:tcPr>
            <w:tcW w:w="5245" w:type="dxa"/>
            <w:vAlign w:val="center"/>
            <w:hideMark/>
          </w:tcPr>
          <w:p w14:paraId="77F02FE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Apoyos a la capacitación de servidores públicos</w:t>
            </w:r>
          </w:p>
        </w:tc>
        <w:tc>
          <w:tcPr>
            <w:tcW w:w="1417" w:type="dxa"/>
            <w:noWrap/>
            <w:vAlign w:val="center"/>
            <w:hideMark/>
          </w:tcPr>
          <w:p w14:paraId="546A5EFF"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0FCB51C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D1B261" w14:textId="77777777" w:rsidTr="000370FF">
        <w:trPr>
          <w:trHeight w:val="315"/>
          <w:jc w:val="center"/>
        </w:trPr>
        <w:tc>
          <w:tcPr>
            <w:tcW w:w="704" w:type="dxa"/>
            <w:noWrap/>
            <w:vAlign w:val="center"/>
            <w:hideMark/>
          </w:tcPr>
          <w:p w14:paraId="16BEF4D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1551</w:t>
            </w:r>
          </w:p>
        </w:tc>
        <w:tc>
          <w:tcPr>
            <w:tcW w:w="5245" w:type="dxa"/>
            <w:vAlign w:val="center"/>
            <w:hideMark/>
          </w:tcPr>
          <w:p w14:paraId="36C4A5CA"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Apoyos a la capacitación de servidores públicos</w:t>
            </w:r>
          </w:p>
        </w:tc>
        <w:tc>
          <w:tcPr>
            <w:tcW w:w="1417" w:type="dxa"/>
            <w:noWrap/>
            <w:vAlign w:val="center"/>
            <w:hideMark/>
          </w:tcPr>
          <w:p w14:paraId="3119189D"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2AD21DE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15BC078" w14:textId="77777777" w:rsidTr="000370FF">
        <w:trPr>
          <w:trHeight w:val="315"/>
          <w:jc w:val="center"/>
        </w:trPr>
        <w:tc>
          <w:tcPr>
            <w:tcW w:w="704" w:type="dxa"/>
            <w:noWrap/>
            <w:vAlign w:val="center"/>
            <w:hideMark/>
          </w:tcPr>
          <w:p w14:paraId="5CB52B6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1590</w:t>
            </w:r>
          </w:p>
        </w:tc>
        <w:tc>
          <w:tcPr>
            <w:tcW w:w="5245" w:type="dxa"/>
            <w:vAlign w:val="center"/>
            <w:hideMark/>
          </w:tcPr>
          <w:p w14:paraId="2D4FB59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Otras prestaciones sociales y económicas</w:t>
            </w:r>
          </w:p>
        </w:tc>
        <w:tc>
          <w:tcPr>
            <w:tcW w:w="1417" w:type="dxa"/>
            <w:noWrap/>
            <w:vAlign w:val="center"/>
            <w:hideMark/>
          </w:tcPr>
          <w:p w14:paraId="65F51B4B"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0724FF1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E013FB" w14:textId="77777777" w:rsidTr="000370FF">
        <w:trPr>
          <w:trHeight w:val="315"/>
          <w:jc w:val="center"/>
        </w:trPr>
        <w:tc>
          <w:tcPr>
            <w:tcW w:w="704" w:type="dxa"/>
            <w:noWrap/>
            <w:vAlign w:val="center"/>
            <w:hideMark/>
          </w:tcPr>
          <w:p w14:paraId="27F399A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1591</w:t>
            </w:r>
          </w:p>
        </w:tc>
        <w:tc>
          <w:tcPr>
            <w:tcW w:w="5245" w:type="dxa"/>
            <w:vAlign w:val="center"/>
            <w:hideMark/>
          </w:tcPr>
          <w:p w14:paraId="47598DC1"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 a organismos sindicales</w:t>
            </w:r>
          </w:p>
        </w:tc>
        <w:tc>
          <w:tcPr>
            <w:tcW w:w="1417" w:type="dxa"/>
            <w:noWrap/>
            <w:vAlign w:val="center"/>
            <w:hideMark/>
          </w:tcPr>
          <w:p w14:paraId="519FFDE7"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01DC6A2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6B26CF3" w14:textId="77777777" w:rsidTr="000370FF">
        <w:trPr>
          <w:trHeight w:val="315"/>
          <w:jc w:val="center"/>
        </w:trPr>
        <w:tc>
          <w:tcPr>
            <w:tcW w:w="704" w:type="dxa"/>
            <w:noWrap/>
            <w:vAlign w:val="center"/>
          </w:tcPr>
          <w:p w14:paraId="526B738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1592</w:t>
            </w:r>
          </w:p>
        </w:tc>
        <w:tc>
          <w:tcPr>
            <w:tcW w:w="5245" w:type="dxa"/>
            <w:vAlign w:val="center"/>
          </w:tcPr>
          <w:p w14:paraId="7F3BEFCF"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Otras prestaciones sociales y económicas</w:t>
            </w:r>
          </w:p>
        </w:tc>
        <w:tc>
          <w:tcPr>
            <w:tcW w:w="1417" w:type="dxa"/>
            <w:noWrap/>
            <w:vAlign w:val="center"/>
          </w:tcPr>
          <w:p w14:paraId="396BDC60"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tcPr>
          <w:p w14:paraId="79F2123B"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21913285" w14:textId="77777777" w:rsidTr="000370FF">
        <w:trPr>
          <w:trHeight w:val="315"/>
          <w:jc w:val="center"/>
        </w:trPr>
        <w:tc>
          <w:tcPr>
            <w:tcW w:w="704" w:type="dxa"/>
            <w:noWrap/>
            <w:vAlign w:val="center"/>
            <w:hideMark/>
          </w:tcPr>
          <w:p w14:paraId="160A8883"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1600</w:t>
            </w:r>
          </w:p>
        </w:tc>
        <w:tc>
          <w:tcPr>
            <w:tcW w:w="5245" w:type="dxa"/>
            <w:vAlign w:val="center"/>
            <w:hideMark/>
          </w:tcPr>
          <w:p w14:paraId="2D23C216"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Previsiones</w:t>
            </w:r>
          </w:p>
        </w:tc>
        <w:tc>
          <w:tcPr>
            <w:tcW w:w="1417" w:type="dxa"/>
            <w:noWrap/>
            <w:vAlign w:val="center"/>
            <w:hideMark/>
          </w:tcPr>
          <w:p w14:paraId="4FD99E2F" w14:textId="77777777" w:rsidR="006036F9" w:rsidRPr="00B458C5" w:rsidRDefault="006036F9" w:rsidP="00041238">
            <w:pPr>
              <w:jc w:val="right"/>
              <w:rPr>
                <w:rFonts w:eastAsia="Times New Roman" w:cs="Tahoma"/>
                <w:b/>
                <w:bCs/>
                <w:color w:val="000000"/>
                <w:sz w:val="16"/>
                <w:szCs w:val="16"/>
                <w:lang w:eastAsia="es-MX"/>
              </w:rPr>
            </w:pPr>
            <w:r w:rsidRPr="00B458C5">
              <w:rPr>
                <w:rFonts w:eastAsia="Times New Roman" w:cs="Tahoma"/>
                <w:b/>
                <w:bCs/>
                <w:color w:val="000000"/>
                <w:sz w:val="16"/>
                <w:szCs w:val="16"/>
                <w:lang w:eastAsia="es-MX"/>
              </w:rPr>
              <w:t xml:space="preserve">0.00 </w:t>
            </w:r>
          </w:p>
        </w:tc>
        <w:tc>
          <w:tcPr>
            <w:tcW w:w="1843" w:type="dxa"/>
            <w:noWrap/>
            <w:vAlign w:val="center"/>
            <w:hideMark/>
          </w:tcPr>
          <w:p w14:paraId="6A9642E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442893" w14:textId="77777777" w:rsidTr="000370FF">
        <w:trPr>
          <w:trHeight w:val="315"/>
          <w:jc w:val="center"/>
        </w:trPr>
        <w:tc>
          <w:tcPr>
            <w:tcW w:w="704" w:type="dxa"/>
            <w:noWrap/>
            <w:vAlign w:val="center"/>
            <w:hideMark/>
          </w:tcPr>
          <w:p w14:paraId="5A4BDE4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1610</w:t>
            </w:r>
          </w:p>
        </w:tc>
        <w:tc>
          <w:tcPr>
            <w:tcW w:w="5245" w:type="dxa"/>
            <w:vAlign w:val="center"/>
            <w:hideMark/>
          </w:tcPr>
          <w:p w14:paraId="2B9BFC7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Previsiones de carácter laboral, económica y de seguridad social</w:t>
            </w:r>
          </w:p>
        </w:tc>
        <w:tc>
          <w:tcPr>
            <w:tcW w:w="1417" w:type="dxa"/>
            <w:noWrap/>
            <w:vAlign w:val="center"/>
            <w:hideMark/>
          </w:tcPr>
          <w:p w14:paraId="1A319942"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7BD130A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97136D5" w14:textId="77777777" w:rsidTr="000370FF">
        <w:trPr>
          <w:trHeight w:val="315"/>
          <w:jc w:val="center"/>
        </w:trPr>
        <w:tc>
          <w:tcPr>
            <w:tcW w:w="704" w:type="dxa"/>
            <w:noWrap/>
            <w:vAlign w:val="center"/>
            <w:hideMark/>
          </w:tcPr>
          <w:p w14:paraId="08D541F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1611</w:t>
            </w:r>
          </w:p>
        </w:tc>
        <w:tc>
          <w:tcPr>
            <w:tcW w:w="5245" w:type="dxa"/>
            <w:vAlign w:val="center"/>
            <w:hideMark/>
          </w:tcPr>
          <w:p w14:paraId="785104F5"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Regularizaciones</w:t>
            </w:r>
          </w:p>
        </w:tc>
        <w:tc>
          <w:tcPr>
            <w:tcW w:w="1417" w:type="dxa"/>
            <w:noWrap/>
            <w:vAlign w:val="center"/>
            <w:hideMark/>
          </w:tcPr>
          <w:p w14:paraId="573835D8"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22768FA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C27BEFE" w14:textId="77777777" w:rsidTr="000370FF">
        <w:trPr>
          <w:trHeight w:val="315"/>
          <w:jc w:val="center"/>
        </w:trPr>
        <w:tc>
          <w:tcPr>
            <w:tcW w:w="704" w:type="dxa"/>
            <w:noWrap/>
            <w:vAlign w:val="center"/>
            <w:hideMark/>
          </w:tcPr>
          <w:p w14:paraId="4751625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1612</w:t>
            </w:r>
          </w:p>
        </w:tc>
        <w:tc>
          <w:tcPr>
            <w:tcW w:w="5245" w:type="dxa"/>
            <w:vAlign w:val="center"/>
            <w:hideMark/>
          </w:tcPr>
          <w:p w14:paraId="1835AE92"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Previsión de incremento salarial</w:t>
            </w:r>
          </w:p>
        </w:tc>
        <w:tc>
          <w:tcPr>
            <w:tcW w:w="1417" w:type="dxa"/>
            <w:noWrap/>
            <w:vAlign w:val="center"/>
            <w:hideMark/>
          </w:tcPr>
          <w:p w14:paraId="5E76D527"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0FDC294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925DB35" w14:textId="77777777" w:rsidTr="000370FF">
        <w:trPr>
          <w:trHeight w:val="315"/>
          <w:jc w:val="center"/>
        </w:trPr>
        <w:tc>
          <w:tcPr>
            <w:tcW w:w="704" w:type="dxa"/>
            <w:noWrap/>
            <w:vAlign w:val="center"/>
            <w:hideMark/>
          </w:tcPr>
          <w:p w14:paraId="6BD6CCF8"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1700</w:t>
            </w:r>
          </w:p>
        </w:tc>
        <w:tc>
          <w:tcPr>
            <w:tcW w:w="5245" w:type="dxa"/>
            <w:vAlign w:val="center"/>
            <w:hideMark/>
          </w:tcPr>
          <w:p w14:paraId="2A8236DD"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Pago de estímulos a servidores públicos</w:t>
            </w:r>
          </w:p>
        </w:tc>
        <w:tc>
          <w:tcPr>
            <w:tcW w:w="1417" w:type="dxa"/>
            <w:noWrap/>
            <w:vAlign w:val="center"/>
            <w:hideMark/>
          </w:tcPr>
          <w:p w14:paraId="607F7DFF" w14:textId="77777777" w:rsidR="006036F9" w:rsidRPr="00B458C5" w:rsidRDefault="006036F9" w:rsidP="00041238">
            <w:pPr>
              <w:jc w:val="right"/>
              <w:rPr>
                <w:rFonts w:eastAsia="Times New Roman" w:cs="Tahoma"/>
                <w:b/>
                <w:bCs/>
                <w:color w:val="000000"/>
                <w:sz w:val="16"/>
                <w:szCs w:val="16"/>
                <w:lang w:eastAsia="es-MX"/>
              </w:rPr>
            </w:pPr>
            <w:r w:rsidRPr="00B458C5">
              <w:rPr>
                <w:rFonts w:eastAsia="Times New Roman" w:cs="Tahoma"/>
                <w:b/>
                <w:bCs/>
                <w:color w:val="000000"/>
                <w:sz w:val="16"/>
                <w:szCs w:val="16"/>
                <w:lang w:eastAsia="es-MX"/>
              </w:rPr>
              <w:t xml:space="preserve">0.00 </w:t>
            </w:r>
          </w:p>
        </w:tc>
        <w:tc>
          <w:tcPr>
            <w:tcW w:w="1843" w:type="dxa"/>
            <w:noWrap/>
            <w:vAlign w:val="center"/>
            <w:hideMark/>
          </w:tcPr>
          <w:p w14:paraId="161184F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84A46AE" w14:textId="77777777" w:rsidTr="000370FF">
        <w:trPr>
          <w:trHeight w:val="315"/>
          <w:jc w:val="center"/>
        </w:trPr>
        <w:tc>
          <w:tcPr>
            <w:tcW w:w="704" w:type="dxa"/>
            <w:noWrap/>
            <w:vAlign w:val="center"/>
            <w:hideMark/>
          </w:tcPr>
          <w:p w14:paraId="7C5748E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1710</w:t>
            </w:r>
          </w:p>
        </w:tc>
        <w:tc>
          <w:tcPr>
            <w:tcW w:w="5245" w:type="dxa"/>
            <w:vAlign w:val="center"/>
            <w:hideMark/>
          </w:tcPr>
          <w:p w14:paraId="3B95DA0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Estímulos</w:t>
            </w:r>
          </w:p>
        </w:tc>
        <w:tc>
          <w:tcPr>
            <w:tcW w:w="1417" w:type="dxa"/>
            <w:noWrap/>
            <w:vAlign w:val="center"/>
            <w:hideMark/>
          </w:tcPr>
          <w:p w14:paraId="7ED948D4"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70CBDF8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5E2DD1" w14:textId="77777777" w:rsidTr="000370FF">
        <w:trPr>
          <w:trHeight w:val="315"/>
          <w:jc w:val="center"/>
        </w:trPr>
        <w:tc>
          <w:tcPr>
            <w:tcW w:w="704" w:type="dxa"/>
            <w:noWrap/>
            <w:vAlign w:val="center"/>
            <w:hideMark/>
          </w:tcPr>
          <w:p w14:paraId="348673E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1711</w:t>
            </w:r>
          </w:p>
        </w:tc>
        <w:tc>
          <w:tcPr>
            <w:tcW w:w="5245" w:type="dxa"/>
            <w:vAlign w:val="center"/>
            <w:hideMark/>
          </w:tcPr>
          <w:p w14:paraId="251A2876"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Estímulos</w:t>
            </w:r>
          </w:p>
        </w:tc>
        <w:tc>
          <w:tcPr>
            <w:tcW w:w="1417" w:type="dxa"/>
            <w:noWrap/>
            <w:vAlign w:val="center"/>
            <w:hideMark/>
          </w:tcPr>
          <w:p w14:paraId="778EF6C7"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429E2E2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324AFDC" w14:textId="77777777" w:rsidTr="000370FF">
        <w:trPr>
          <w:trHeight w:val="315"/>
          <w:jc w:val="center"/>
        </w:trPr>
        <w:tc>
          <w:tcPr>
            <w:tcW w:w="704" w:type="dxa"/>
            <w:noWrap/>
            <w:vAlign w:val="center"/>
            <w:hideMark/>
          </w:tcPr>
          <w:p w14:paraId="3D1090F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lastRenderedPageBreak/>
              <w:t>1720</w:t>
            </w:r>
          </w:p>
        </w:tc>
        <w:tc>
          <w:tcPr>
            <w:tcW w:w="5245" w:type="dxa"/>
            <w:vAlign w:val="center"/>
            <w:hideMark/>
          </w:tcPr>
          <w:p w14:paraId="3F96AFC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Recompensas</w:t>
            </w:r>
          </w:p>
        </w:tc>
        <w:tc>
          <w:tcPr>
            <w:tcW w:w="1417" w:type="dxa"/>
            <w:noWrap/>
            <w:vAlign w:val="center"/>
            <w:hideMark/>
          </w:tcPr>
          <w:p w14:paraId="12E2EAF2" w14:textId="77777777" w:rsidR="006036F9" w:rsidRPr="00B458C5" w:rsidRDefault="006036F9" w:rsidP="00041238">
            <w:pPr>
              <w:jc w:val="right"/>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265C047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62B9E0" w14:textId="77777777" w:rsidTr="000370FF">
        <w:trPr>
          <w:trHeight w:val="315"/>
          <w:jc w:val="center"/>
        </w:trPr>
        <w:tc>
          <w:tcPr>
            <w:tcW w:w="704" w:type="dxa"/>
            <w:noWrap/>
            <w:vAlign w:val="center"/>
            <w:hideMark/>
          </w:tcPr>
          <w:p w14:paraId="217B683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1721</w:t>
            </w:r>
          </w:p>
        </w:tc>
        <w:tc>
          <w:tcPr>
            <w:tcW w:w="5245" w:type="dxa"/>
            <w:vAlign w:val="center"/>
            <w:hideMark/>
          </w:tcPr>
          <w:p w14:paraId="16599891"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Recompensas</w:t>
            </w:r>
          </w:p>
        </w:tc>
        <w:tc>
          <w:tcPr>
            <w:tcW w:w="1417" w:type="dxa"/>
            <w:noWrap/>
            <w:vAlign w:val="center"/>
            <w:hideMark/>
          </w:tcPr>
          <w:p w14:paraId="063EA7F4" w14:textId="77777777" w:rsidR="006036F9" w:rsidRPr="00B458C5" w:rsidRDefault="006036F9" w:rsidP="00041238">
            <w:pPr>
              <w:jc w:val="center"/>
              <w:rPr>
                <w:rFonts w:eastAsia="Times New Roman" w:cs="Tahoma"/>
                <w:color w:val="000000"/>
                <w:sz w:val="16"/>
                <w:szCs w:val="16"/>
                <w:lang w:eastAsia="es-MX"/>
              </w:rPr>
            </w:pPr>
            <w:r w:rsidRPr="00B458C5">
              <w:rPr>
                <w:rFonts w:eastAsia="Times New Roman" w:cs="Tahoma"/>
                <w:color w:val="000000"/>
                <w:sz w:val="16"/>
                <w:szCs w:val="16"/>
                <w:lang w:eastAsia="es-MX"/>
              </w:rPr>
              <w:t xml:space="preserve">0.00 </w:t>
            </w:r>
          </w:p>
        </w:tc>
        <w:tc>
          <w:tcPr>
            <w:tcW w:w="1843" w:type="dxa"/>
            <w:noWrap/>
            <w:vAlign w:val="center"/>
            <w:hideMark/>
          </w:tcPr>
          <w:p w14:paraId="2CBDF4B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C9877A6" w14:textId="77777777" w:rsidTr="00CC7AF5">
        <w:trPr>
          <w:trHeight w:val="315"/>
          <w:jc w:val="center"/>
        </w:trPr>
        <w:tc>
          <w:tcPr>
            <w:tcW w:w="704" w:type="dxa"/>
            <w:noWrap/>
            <w:vAlign w:val="center"/>
            <w:hideMark/>
          </w:tcPr>
          <w:p w14:paraId="7C81773A"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2000</w:t>
            </w:r>
          </w:p>
        </w:tc>
        <w:tc>
          <w:tcPr>
            <w:tcW w:w="5245" w:type="dxa"/>
            <w:vAlign w:val="center"/>
            <w:hideMark/>
          </w:tcPr>
          <w:p w14:paraId="0DC7D666"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Materiales y Suministros</w:t>
            </w:r>
          </w:p>
        </w:tc>
        <w:tc>
          <w:tcPr>
            <w:tcW w:w="1417" w:type="dxa"/>
            <w:noWrap/>
            <w:vAlign w:val="center"/>
            <w:hideMark/>
          </w:tcPr>
          <w:p w14:paraId="4678B0F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w:t>
            </w:r>
          </w:p>
        </w:tc>
        <w:tc>
          <w:tcPr>
            <w:tcW w:w="1843" w:type="dxa"/>
            <w:noWrap/>
            <w:vAlign w:val="center"/>
          </w:tcPr>
          <w:p w14:paraId="1F28D5A2" w14:textId="52C67002" w:rsidR="006036F9" w:rsidRPr="00881970" w:rsidRDefault="00881970" w:rsidP="00677B3D">
            <w:pPr>
              <w:jc w:val="right"/>
              <w:rPr>
                <w:rFonts w:eastAsia="Times New Roman" w:cs="Tahoma"/>
                <w:b/>
                <w:bCs/>
                <w:color w:val="000000"/>
                <w:sz w:val="18"/>
                <w:szCs w:val="18"/>
                <w:lang w:eastAsia="es-MX"/>
              </w:rPr>
            </w:pPr>
            <w:r w:rsidRPr="00881970">
              <w:rPr>
                <w:rFonts w:eastAsia="Times New Roman" w:cs="Tahoma"/>
                <w:b/>
                <w:bCs/>
                <w:color w:val="000000"/>
                <w:sz w:val="18"/>
                <w:szCs w:val="18"/>
                <w:lang w:eastAsia="es-MX"/>
              </w:rPr>
              <w:t>9</w:t>
            </w:r>
            <w:r w:rsidR="00CC7AF5" w:rsidRPr="00881970">
              <w:rPr>
                <w:rFonts w:eastAsia="Times New Roman" w:cs="Tahoma"/>
                <w:b/>
                <w:bCs/>
                <w:color w:val="000000"/>
                <w:sz w:val="18"/>
                <w:szCs w:val="18"/>
                <w:lang w:eastAsia="es-MX"/>
              </w:rPr>
              <w:t>,</w:t>
            </w:r>
            <w:r w:rsidR="002F275D">
              <w:rPr>
                <w:rFonts w:eastAsia="Times New Roman" w:cs="Tahoma"/>
                <w:b/>
                <w:bCs/>
                <w:color w:val="000000"/>
                <w:sz w:val="18"/>
                <w:szCs w:val="18"/>
                <w:lang w:eastAsia="es-MX"/>
              </w:rPr>
              <w:t>307,298</w:t>
            </w:r>
            <w:r w:rsidR="00CC7AF5" w:rsidRPr="00881970">
              <w:rPr>
                <w:rFonts w:eastAsia="Times New Roman" w:cs="Tahoma"/>
                <w:b/>
                <w:bCs/>
                <w:color w:val="000000"/>
                <w:sz w:val="18"/>
                <w:szCs w:val="18"/>
                <w:lang w:eastAsia="es-MX"/>
              </w:rPr>
              <w:t>.00</w:t>
            </w:r>
          </w:p>
        </w:tc>
      </w:tr>
      <w:tr w:rsidR="006036F9" w:rsidRPr="00ED0F7F" w14:paraId="69B8E392" w14:textId="77777777" w:rsidTr="000370FF">
        <w:trPr>
          <w:trHeight w:val="315"/>
          <w:jc w:val="center"/>
        </w:trPr>
        <w:tc>
          <w:tcPr>
            <w:tcW w:w="704" w:type="dxa"/>
            <w:noWrap/>
            <w:vAlign w:val="center"/>
            <w:hideMark/>
          </w:tcPr>
          <w:p w14:paraId="0033064E"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2100</w:t>
            </w:r>
          </w:p>
        </w:tc>
        <w:tc>
          <w:tcPr>
            <w:tcW w:w="5245" w:type="dxa"/>
            <w:vAlign w:val="center"/>
            <w:hideMark/>
          </w:tcPr>
          <w:p w14:paraId="4085A07F" w14:textId="799A6145" w:rsidR="006036F9" w:rsidRPr="00ED0F7F" w:rsidRDefault="0021046F"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Materiales de</w:t>
            </w:r>
            <w:r w:rsidR="006036F9" w:rsidRPr="00ED0F7F">
              <w:rPr>
                <w:rFonts w:eastAsia="Times New Roman" w:cs="Tahoma"/>
                <w:b/>
                <w:bCs/>
                <w:color w:val="000000"/>
                <w:sz w:val="18"/>
                <w:szCs w:val="18"/>
                <w:lang w:eastAsia="es-MX"/>
              </w:rPr>
              <w:t xml:space="preserve"> administración, emisión de documentos y artículos oficiales</w:t>
            </w:r>
          </w:p>
        </w:tc>
        <w:tc>
          <w:tcPr>
            <w:tcW w:w="1417" w:type="dxa"/>
            <w:noWrap/>
            <w:vAlign w:val="center"/>
            <w:hideMark/>
          </w:tcPr>
          <w:p w14:paraId="616B10E3" w14:textId="678D4D16" w:rsidR="006036F9" w:rsidRPr="00625967" w:rsidRDefault="002F275D" w:rsidP="00041238">
            <w:pPr>
              <w:jc w:val="right"/>
              <w:rPr>
                <w:rFonts w:eastAsia="Times New Roman" w:cs="Tahoma"/>
                <w:b/>
                <w:bCs/>
                <w:color w:val="000000"/>
                <w:sz w:val="16"/>
                <w:szCs w:val="16"/>
                <w:lang w:eastAsia="es-MX"/>
              </w:rPr>
            </w:pPr>
            <w:r>
              <w:rPr>
                <w:rFonts w:eastAsia="Times New Roman" w:cs="Tahoma"/>
                <w:b/>
                <w:bCs/>
                <w:color w:val="000000"/>
                <w:sz w:val="16"/>
                <w:szCs w:val="16"/>
                <w:lang w:eastAsia="es-MX"/>
              </w:rPr>
              <w:t>1,339</w:t>
            </w:r>
            <w:r w:rsidR="002175CE" w:rsidRPr="00625967">
              <w:rPr>
                <w:rFonts w:eastAsia="Times New Roman" w:cs="Tahoma"/>
                <w:b/>
                <w:bCs/>
                <w:color w:val="000000"/>
                <w:sz w:val="16"/>
                <w:szCs w:val="16"/>
                <w:lang w:eastAsia="es-MX"/>
              </w:rPr>
              <w:t>,</w:t>
            </w:r>
            <w:r>
              <w:rPr>
                <w:rFonts w:eastAsia="Times New Roman" w:cs="Tahoma"/>
                <w:b/>
                <w:bCs/>
                <w:color w:val="000000"/>
                <w:sz w:val="16"/>
                <w:szCs w:val="16"/>
                <w:lang w:eastAsia="es-MX"/>
              </w:rPr>
              <w:t>498</w:t>
            </w:r>
            <w:r w:rsidR="00A34485" w:rsidRPr="00625967">
              <w:rPr>
                <w:rFonts w:eastAsia="Times New Roman" w:cs="Tahoma"/>
                <w:b/>
                <w:bCs/>
                <w:color w:val="000000"/>
                <w:sz w:val="16"/>
                <w:szCs w:val="16"/>
                <w:lang w:eastAsia="es-MX"/>
              </w:rPr>
              <w:t>.00</w:t>
            </w:r>
            <w:r w:rsidR="006036F9" w:rsidRPr="00625967">
              <w:rPr>
                <w:rFonts w:eastAsia="Times New Roman" w:cs="Tahoma"/>
                <w:b/>
                <w:bCs/>
                <w:color w:val="000000"/>
                <w:sz w:val="16"/>
                <w:szCs w:val="16"/>
                <w:lang w:eastAsia="es-MX"/>
              </w:rPr>
              <w:t xml:space="preserve"> </w:t>
            </w:r>
          </w:p>
        </w:tc>
        <w:tc>
          <w:tcPr>
            <w:tcW w:w="1843" w:type="dxa"/>
            <w:noWrap/>
            <w:vAlign w:val="center"/>
            <w:hideMark/>
          </w:tcPr>
          <w:p w14:paraId="6373BA2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99FF10D" w14:textId="77777777" w:rsidTr="000370FF">
        <w:trPr>
          <w:trHeight w:val="315"/>
          <w:jc w:val="center"/>
        </w:trPr>
        <w:tc>
          <w:tcPr>
            <w:tcW w:w="704" w:type="dxa"/>
            <w:noWrap/>
            <w:vAlign w:val="center"/>
            <w:hideMark/>
          </w:tcPr>
          <w:p w14:paraId="74FF58D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2110</w:t>
            </w:r>
          </w:p>
        </w:tc>
        <w:tc>
          <w:tcPr>
            <w:tcW w:w="5245" w:type="dxa"/>
            <w:vAlign w:val="center"/>
            <w:hideMark/>
          </w:tcPr>
          <w:p w14:paraId="0300132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útiles y equipos menores de oficina</w:t>
            </w:r>
          </w:p>
        </w:tc>
        <w:tc>
          <w:tcPr>
            <w:tcW w:w="1417" w:type="dxa"/>
            <w:noWrap/>
            <w:vAlign w:val="center"/>
            <w:hideMark/>
          </w:tcPr>
          <w:p w14:paraId="34EBEAD4" w14:textId="65D33122" w:rsidR="006036F9" w:rsidRPr="00625967" w:rsidRDefault="002F275D" w:rsidP="001C75D2">
            <w:pPr>
              <w:jc w:val="right"/>
              <w:rPr>
                <w:rFonts w:eastAsia="Times New Roman" w:cs="Tahoma"/>
                <w:color w:val="000000"/>
                <w:sz w:val="16"/>
                <w:szCs w:val="16"/>
                <w:lang w:eastAsia="es-MX"/>
              </w:rPr>
            </w:pPr>
            <w:r>
              <w:rPr>
                <w:rFonts w:eastAsia="Times New Roman" w:cs="Tahoma"/>
                <w:color w:val="000000"/>
                <w:sz w:val="16"/>
                <w:szCs w:val="16"/>
                <w:lang w:eastAsia="es-MX"/>
              </w:rPr>
              <w:t>310</w:t>
            </w:r>
            <w:r w:rsidR="002175CE" w:rsidRPr="00625967">
              <w:rPr>
                <w:rFonts w:eastAsia="Times New Roman" w:cs="Tahoma"/>
                <w:color w:val="000000"/>
                <w:sz w:val="16"/>
                <w:szCs w:val="16"/>
                <w:lang w:eastAsia="es-MX"/>
              </w:rPr>
              <w:t>,</w:t>
            </w:r>
            <w:r>
              <w:rPr>
                <w:rFonts w:eastAsia="Times New Roman" w:cs="Tahoma"/>
                <w:color w:val="000000"/>
                <w:sz w:val="16"/>
                <w:szCs w:val="16"/>
                <w:lang w:eastAsia="es-MX"/>
              </w:rPr>
              <w:t>248</w:t>
            </w:r>
            <w:r w:rsidR="002175CE" w:rsidRPr="00625967">
              <w:rPr>
                <w:rFonts w:eastAsia="Times New Roman" w:cs="Tahoma"/>
                <w:color w:val="000000"/>
                <w:sz w:val="16"/>
                <w:szCs w:val="16"/>
                <w:lang w:eastAsia="es-MX"/>
              </w:rPr>
              <w:t>.00</w:t>
            </w:r>
          </w:p>
        </w:tc>
        <w:tc>
          <w:tcPr>
            <w:tcW w:w="1843" w:type="dxa"/>
            <w:noWrap/>
            <w:vAlign w:val="center"/>
            <w:hideMark/>
          </w:tcPr>
          <w:p w14:paraId="599CA62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9FE14BF" w14:textId="77777777" w:rsidTr="000370FF">
        <w:trPr>
          <w:trHeight w:val="315"/>
          <w:jc w:val="center"/>
        </w:trPr>
        <w:tc>
          <w:tcPr>
            <w:tcW w:w="704" w:type="dxa"/>
            <w:noWrap/>
            <w:vAlign w:val="center"/>
            <w:hideMark/>
          </w:tcPr>
          <w:p w14:paraId="37EF5E5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2111</w:t>
            </w:r>
          </w:p>
        </w:tc>
        <w:tc>
          <w:tcPr>
            <w:tcW w:w="5245" w:type="dxa"/>
            <w:vAlign w:val="center"/>
            <w:hideMark/>
          </w:tcPr>
          <w:p w14:paraId="7503B2B4"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útiles y equipos menores de oficina</w:t>
            </w:r>
          </w:p>
        </w:tc>
        <w:tc>
          <w:tcPr>
            <w:tcW w:w="1417" w:type="dxa"/>
            <w:noWrap/>
            <w:vAlign w:val="center"/>
            <w:hideMark/>
          </w:tcPr>
          <w:p w14:paraId="7CE9D2FC" w14:textId="57BB1835" w:rsidR="006036F9" w:rsidRPr="00625967" w:rsidRDefault="00EF52CC" w:rsidP="001C75D2">
            <w:pPr>
              <w:jc w:val="center"/>
              <w:rPr>
                <w:rFonts w:eastAsia="Times New Roman" w:cs="Tahoma"/>
                <w:color w:val="000000"/>
                <w:sz w:val="16"/>
                <w:szCs w:val="16"/>
                <w:lang w:eastAsia="es-MX"/>
              </w:rPr>
            </w:pPr>
            <w:r w:rsidRPr="00625967">
              <w:rPr>
                <w:rFonts w:eastAsia="Times New Roman" w:cs="Tahoma"/>
                <w:color w:val="000000"/>
                <w:sz w:val="16"/>
                <w:szCs w:val="16"/>
                <w:lang w:eastAsia="es-MX"/>
              </w:rPr>
              <w:t>2</w:t>
            </w:r>
            <w:r w:rsidR="002F275D">
              <w:rPr>
                <w:rFonts w:eastAsia="Times New Roman" w:cs="Tahoma"/>
                <w:color w:val="000000"/>
                <w:sz w:val="16"/>
                <w:szCs w:val="16"/>
                <w:lang w:eastAsia="es-MX"/>
              </w:rPr>
              <w:t>50,248</w:t>
            </w:r>
            <w:r w:rsidR="002175CE" w:rsidRPr="00625967">
              <w:rPr>
                <w:rFonts w:eastAsia="Times New Roman" w:cs="Tahoma"/>
                <w:color w:val="000000"/>
                <w:sz w:val="16"/>
                <w:szCs w:val="16"/>
                <w:lang w:eastAsia="es-MX"/>
              </w:rPr>
              <w:t>.00</w:t>
            </w:r>
          </w:p>
          <w:p w14:paraId="29EBA7F1" w14:textId="47308CB0" w:rsidR="002C5A4A" w:rsidRPr="00625967" w:rsidRDefault="002C5A4A" w:rsidP="00041238">
            <w:pPr>
              <w:jc w:val="center"/>
              <w:rPr>
                <w:rFonts w:eastAsia="Times New Roman" w:cs="Tahoma"/>
                <w:color w:val="000000"/>
                <w:sz w:val="16"/>
                <w:szCs w:val="16"/>
                <w:lang w:eastAsia="es-MX"/>
              </w:rPr>
            </w:pPr>
          </w:p>
        </w:tc>
        <w:tc>
          <w:tcPr>
            <w:tcW w:w="1843" w:type="dxa"/>
            <w:noWrap/>
            <w:vAlign w:val="center"/>
            <w:hideMark/>
          </w:tcPr>
          <w:p w14:paraId="5096887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2C5A4A" w:rsidRPr="00ED0F7F" w14:paraId="7EAAA03C" w14:textId="77777777" w:rsidTr="000370FF">
        <w:trPr>
          <w:trHeight w:val="315"/>
          <w:jc w:val="center"/>
        </w:trPr>
        <w:tc>
          <w:tcPr>
            <w:tcW w:w="704" w:type="dxa"/>
            <w:noWrap/>
            <w:vAlign w:val="center"/>
          </w:tcPr>
          <w:p w14:paraId="5EEAC8D3" w14:textId="24E22857" w:rsidR="002C5A4A" w:rsidRPr="00ED0F7F" w:rsidRDefault="002C5A4A" w:rsidP="00041238">
            <w:pPr>
              <w:jc w:val="center"/>
              <w:rPr>
                <w:rFonts w:eastAsia="Times New Roman" w:cs="Tahoma"/>
                <w:color w:val="000000"/>
                <w:sz w:val="18"/>
                <w:szCs w:val="18"/>
                <w:lang w:eastAsia="es-MX"/>
              </w:rPr>
            </w:pPr>
            <w:r>
              <w:rPr>
                <w:rFonts w:eastAsia="Times New Roman" w:cs="Tahoma"/>
                <w:color w:val="000000"/>
                <w:sz w:val="18"/>
                <w:szCs w:val="18"/>
                <w:lang w:eastAsia="es-MX"/>
              </w:rPr>
              <w:t>2112</w:t>
            </w:r>
          </w:p>
        </w:tc>
        <w:tc>
          <w:tcPr>
            <w:tcW w:w="5245" w:type="dxa"/>
            <w:vAlign w:val="center"/>
          </w:tcPr>
          <w:p w14:paraId="702738FE" w14:textId="01B16E78" w:rsidR="002C5A4A" w:rsidRPr="00ED0F7F" w:rsidRDefault="002C5A4A" w:rsidP="00041238">
            <w:pPr>
              <w:jc w:val="left"/>
              <w:rPr>
                <w:rFonts w:eastAsia="Times New Roman" w:cs="Tahoma"/>
                <w:color w:val="000000"/>
                <w:sz w:val="18"/>
                <w:szCs w:val="18"/>
                <w:lang w:eastAsia="es-MX"/>
              </w:rPr>
            </w:pPr>
            <w:r>
              <w:rPr>
                <w:rFonts w:eastAsia="Times New Roman" w:cs="Tahoma"/>
                <w:color w:val="000000"/>
                <w:sz w:val="18"/>
                <w:szCs w:val="18"/>
                <w:lang w:eastAsia="es-MX"/>
              </w:rPr>
              <w:t xml:space="preserve">Útiles y herramientas menores de oficina </w:t>
            </w:r>
          </w:p>
        </w:tc>
        <w:tc>
          <w:tcPr>
            <w:tcW w:w="1417" w:type="dxa"/>
            <w:noWrap/>
            <w:vAlign w:val="center"/>
          </w:tcPr>
          <w:p w14:paraId="366F868E" w14:textId="0A54718B" w:rsidR="002C5A4A" w:rsidRPr="00625967" w:rsidRDefault="00EF52CC" w:rsidP="001C75D2">
            <w:pPr>
              <w:jc w:val="center"/>
              <w:rPr>
                <w:rFonts w:eastAsia="Times New Roman" w:cs="Tahoma"/>
                <w:color w:val="000000"/>
                <w:sz w:val="16"/>
                <w:szCs w:val="16"/>
                <w:lang w:eastAsia="es-MX"/>
              </w:rPr>
            </w:pPr>
            <w:r w:rsidRPr="00625967">
              <w:rPr>
                <w:rFonts w:eastAsia="Times New Roman" w:cs="Tahoma"/>
                <w:color w:val="000000"/>
                <w:sz w:val="16"/>
                <w:szCs w:val="16"/>
                <w:lang w:eastAsia="es-MX"/>
              </w:rPr>
              <w:t>60,000.00</w:t>
            </w:r>
          </w:p>
          <w:p w14:paraId="2BC24928" w14:textId="7951F1EC" w:rsidR="002C5A4A" w:rsidRPr="00625967" w:rsidRDefault="002C5A4A" w:rsidP="00041238">
            <w:pPr>
              <w:jc w:val="right"/>
              <w:rPr>
                <w:rFonts w:eastAsia="Times New Roman" w:cs="Tahoma"/>
                <w:color w:val="000000"/>
                <w:sz w:val="16"/>
                <w:szCs w:val="16"/>
                <w:lang w:eastAsia="es-MX"/>
              </w:rPr>
            </w:pPr>
          </w:p>
        </w:tc>
        <w:tc>
          <w:tcPr>
            <w:tcW w:w="1843" w:type="dxa"/>
            <w:noWrap/>
            <w:vAlign w:val="center"/>
          </w:tcPr>
          <w:p w14:paraId="577D5820" w14:textId="77777777" w:rsidR="002C5A4A" w:rsidRPr="00ED0F7F" w:rsidRDefault="002C5A4A" w:rsidP="00677B3D">
            <w:pPr>
              <w:jc w:val="right"/>
              <w:rPr>
                <w:rFonts w:eastAsia="Times New Roman" w:cs="Tahoma"/>
                <w:b/>
                <w:bCs/>
                <w:color w:val="000000"/>
                <w:sz w:val="18"/>
                <w:szCs w:val="18"/>
                <w:lang w:eastAsia="es-MX"/>
              </w:rPr>
            </w:pPr>
          </w:p>
        </w:tc>
      </w:tr>
      <w:tr w:rsidR="006036F9" w:rsidRPr="00ED0F7F" w14:paraId="22626E92" w14:textId="77777777" w:rsidTr="000370FF">
        <w:trPr>
          <w:trHeight w:val="315"/>
          <w:jc w:val="center"/>
        </w:trPr>
        <w:tc>
          <w:tcPr>
            <w:tcW w:w="704" w:type="dxa"/>
            <w:noWrap/>
            <w:vAlign w:val="center"/>
            <w:hideMark/>
          </w:tcPr>
          <w:p w14:paraId="636EC33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2120</w:t>
            </w:r>
          </w:p>
        </w:tc>
        <w:tc>
          <w:tcPr>
            <w:tcW w:w="5245" w:type="dxa"/>
            <w:vAlign w:val="center"/>
            <w:hideMark/>
          </w:tcPr>
          <w:p w14:paraId="2B44216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y útiles de impresión y reproducción</w:t>
            </w:r>
          </w:p>
        </w:tc>
        <w:tc>
          <w:tcPr>
            <w:tcW w:w="1417" w:type="dxa"/>
            <w:noWrap/>
            <w:vAlign w:val="center"/>
            <w:hideMark/>
          </w:tcPr>
          <w:p w14:paraId="6FC208AA" w14:textId="79620739" w:rsidR="006036F9" w:rsidRPr="00625967" w:rsidRDefault="00EF52CC" w:rsidP="001C75D2">
            <w:pPr>
              <w:jc w:val="right"/>
              <w:rPr>
                <w:rFonts w:eastAsia="Times New Roman" w:cs="Tahoma"/>
                <w:color w:val="000000"/>
                <w:sz w:val="16"/>
                <w:szCs w:val="16"/>
                <w:lang w:eastAsia="es-MX"/>
              </w:rPr>
            </w:pPr>
            <w:r w:rsidRPr="00625967">
              <w:rPr>
                <w:rFonts w:eastAsia="Times New Roman" w:cs="Tahoma"/>
                <w:color w:val="000000"/>
                <w:sz w:val="16"/>
                <w:szCs w:val="16"/>
                <w:lang w:eastAsia="es-MX"/>
              </w:rPr>
              <w:t>130,000.00</w:t>
            </w:r>
          </w:p>
        </w:tc>
        <w:tc>
          <w:tcPr>
            <w:tcW w:w="1843" w:type="dxa"/>
            <w:noWrap/>
            <w:vAlign w:val="center"/>
            <w:hideMark/>
          </w:tcPr>
          <w:p w14:paraId="01D34DF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BD3E48" w14:textId="77777777" w:rsidTr="000370FF">
        <w:trPr>
          <w:trHeight w:val="315"/>
          <w:jc w:val="center"/>
        </w:trPr>
        <w:tc>
          <w:tcPr>
            <w:tcW w:w="704" w:type="dxa"/>
            <w:noWrap/>
            <w:vAlign w:val="center"/>
            <w:hideMark/>
          </w:tcPr>
          <w:p w14:paraId="3538A43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2121</w:t>
            </w:r>
          </w:p>
        </w:tc>
        <w:tc>
          <w:tcPr>
            <w:tcW w:w="5245" w:type="dxa"/>
            <w:vAlign w:val="center"/>
            <w:hideMark/>
          </w:tcPr>
          <w:p w14:paraId="5900C645"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y útiles de impresión y reproducción</w:t>
            </w:r>
          </w:p>
        </w:tc>
        <w:tc>
          <w:tcPr>
            <w:tcW w:w="1417" w:type="dxa"/>
            <w:noWrap/>
            <w:vAlign w:val="center"/>
            <w:hideMark/>
          </w:tcPr>
          <w:p w14:paraId="0DC31B50" w14:textId="74FD961F" w:rsidR="006036F9" w:rsidRPr="00625967" w:rsidRDefault="00EF52CC" w:rsidP="001C75D2">
            <w:pPr>
              <w:jc w:val="center"/>
              <w:rPr>
                <w:rFonts w:eastAsia="Times New Roman" w:cs="Tahoma"/>
                <w:color w:val="000000"/>
                <w:sz w:val="16"/>
                <w:szCs w:val="16"/>
                <w:lang w:eastAsia="es-MX"/>
              </w:rPr>
            </w:pPr>
            <w:r w:rsidRPr="00625967">
              <w:rPr>
                <w:rFonts w:eastAsia="Times New Roman" w:cs="Tahoma"/>
                <w:color w:val="000000"/>
                <w:sz w:val="16"/>
                <w:szCs w:val="16"/>
                <w:lang w:eastAsia="es-MX"/>
              </w:rPr>
              <w:t>130,000.00</w:t>
            </w:r>
          </w:p>
        </w:tc>
        <w:tc>
          <w:tcPr>
            <w:tcW w:w="1843" w:type="dxa"/>
            <w:noWrap/>
            <w:vAlign w:val="center"/>
            <w:hideMark/>
          </w:tcPr>
          <w:p w14:paraId="10FB822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A8AE221" w14:textId="77777777" w:rsidTr="000370FF">
        <w:trPr>
          <w:trHeight w:val="315"/>
          <w:jc w:val="center"/>
        </w:trPr>
        <w:tc>
          <w:tcPr>
            <w:tcW w:w="704" w:type="dxa"/>
            <w:noWrap/>
            <w:vAlign w:val="center"/>
            <w:hideMark/>
          </w:tcPr>
          <w:p w14:paraId="460B0C6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2130</w:t>
            </w:r>
          </w:p>
        </w:tc>
        <w:tc>
          <w:tcPr>
            <w:tcW w:w="5245" w:type="dxa"/>
            <w:vAlign w:val="center"/>
            <w:hideMark/>
          </w:tcPr>
          <w:p w14:paraId="30E7806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 estadístico y geográfico</w:t>
            </w:r>
          </w:p>
        </w:tc>
        <w:tc>
          <w:tcPr>
            <w:tcW w:w="1417" w:type="dxa"/>
            <w:noWrap/>
            <w:vAlign w:val="center"/>
            <w:hideMark/>
          </w:tcPr>
          <w:p w14:paraId="3C356647" w14:textId="77777777" w:rsidR="006036F9" w:rsidRPr="00625967" w:rsidRDefault="006036F9" w:rsidP="00041238">
            <w:pPr>
              <w:jc w:val="right"/>
              <w:rPr>
                <w:rFonts w:eastAsia="Times New Roman" w:cs="Tahoma"/>
                <w:color w:val="000000"/>
                <w:sz w:val="16"/>
                <w:szCs w:val="16"/>
                <w:lang w:eastAsia="es-MX"/>
              </w:rPr>
            </w:pPr>
            <w:r w:rsidRPr="00625967">
              <w:rPr>
                <w:rFonts w:eastAsia="Times New Roman" w:cs="Tahoma"/>
                <w:color w:val="000000"/>
                <w:sz w:val="16"/>
                <w:szCs w:val="16"/>
                <w:lang w:eastAsia="es-MX"/>
              </w:rPr>
              <w:t xml:space="preserve">0.00 </w:t>
            </w:r>
          </w:p>
        </w:tc>
        <w:tc>
          <w:tcPr>
            <w:tcW w:w="1843" w:type="dxa"/>
            <w:noWrap/>
            <w:vAlign w:val="center"/>
            <w:hideMark/>
          </w:tcPr>
          <w:p w14:paraId="67A1857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F1E922F" w14:textId="77777777" w:rsidTr="000370FF">
        <w:trPr>
          <w:trHeight w:val="315"/>
          <w:jc w:val="center"/>
        </w:trPr>
        <w:tc>
          <w:tcPr>
            <w:tcW w:w="704" w:type="dxa"/>
            <w:noWrap/>
            <w:vAlign w:val="center"/>
            <w:hideMark/>
          </w:tcPr>
          <w:p w14:paraId="7D11DE0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2131</w:t>
            </w:r>
          </w:p>
        </w:tc>
        <w:tc>
          <w:tcPr>
            <w:tcW w:w="5245" w:type="dxa"/>
            <w:vAlign w:val="center"/>
            <w:hideMark/>
          </w:tcPr>
          <w:p w14:paraId="317FD523"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 estadístico y geográfico</w:t>
            </w:r>
          </w:p>
        </w:tc>
        <w:tc>
          <w:tcPr>
            <w:tcW w:w="1417" w:type="dxa"/>
            <w:noWrap/>
            <w:vAlign w:val="center"/>
            <w:hideMark/>
          </w:tcPr>
          <w:p w14:paraId="10207FDA" w14:textId="77777777" w:rsidR="006036F9" w:rsidRPr="00625967" w:rsidRDefault="006036F9" w:rsidP="00041238">
            <w:pPr>
              <w:jc w:val="center"/>
              <w:rPr>
                <w:rFonts w:eastAsia="Times New Roman" w:cs="Tahoma"/>
                <w:color w:val="000000"/>
                <w:sz w:val="16"/>
                <w:szCs w:val="16"/>
                <w:lang w:eastAsia="es-MX"/>
              </w:rPr>
            </w:pPr>
            <w:r w:rsidRPr="00625967">
              <w:rPr>
                <w:rFonts w:eastAsia="Times New Roman" w:cs="Tahoma"/>
                <w:color w:val="000000"/>
                <w:sz w:val="16"/>
                <w:szCs w:val="16"/>
                <w:lang w:eastAsia="es-MX"/>
              </w:rPr>
              <w:t xml:space="preserve">0.00 </w:t>
            </w:r>
          </w:p>
        </w:tc>
        <w:tc>
          <w:tcPr>
            <w:tcW w:w="1843" w:type="dxa"/>
            <w:noWrap/>
            <w:vAlign w:val="center"/>
            <w:hideMark/>
          </w:tcPr>
          <w:p w14:paraId="49D5836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6881F7C" w14:textId="77777777" w:rsidTr="000370FF">
        <w:trPr>
          <w:trHeight w:val="315"/>
          <w:jc w:val="center"/>
        </w:trPr>
        <w:tc>
          <w:tcPr>
            <w:tcW w:w="704" w:type="dxa"/>
            <w:noWrap/>
            <w:vAlign w:val="center"/>
            <w:hideMark/>
          </w:tcPr>
          <w:p w14:paraId="72DADC6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2140</w:t>
            </w:r>
          </w:p>
        </w:tc>
        <w:tc>
          <w:tcPr>
            <w:tcW w:w="5245" w:type="dxa"/>
            <w:vAlign w:val="center"/>
            <w:hideMark/>
          </w:tcPr>
          <w:p w14:paraId="5146589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útiles y equipos menores de tecnologías de la información y comunicaciones</w:t>
            </w:r>
          </w:p>
        </w:tc>
        <w:tc>
          <w:tcPr>
            <w:tcW w:w="1417" w:type="dxa"/>
            <w:noWrap/>
            <w:vAlign w:val="center"/>
            <w:hideMark/>
          </w:tcPr>
          <w:p w14:paraId="12C2B9AF" w14:textId="501E8088" w:rsidR="006036F9" w:rsidRPr="00625967" w:rsidRDefault="00EF52CC" w:rsidP="00041238">
            <w:pPr>
              <w:jc w:val="right"/>
              <w:rPr>
                <w:rFonts w:eastAsia="Times New Roman" w:cs="Tahoma"/>
                <w:color w:val="000000"/>
                <w:sz w:val="16"/>
                <w:szCs w:val="16"/>
                <w:lang w:eastAsia="es-MX"/>
              </w:rPr>
            </w:pPr>
            <w:r w:rsidRPr="00625967">
              <w:rPr>
                <w:rFonts w:eastAsia="Times New Roman" w:cs="Tahoma"/>
                <w:color w:val="000000"/>
                <w:sz w:val="16"/>
                <w:szCs w:val="16"/>
                <w:lang w:eastAsia="es-MX"/>
              </w:rPr>
              <w:t>128,000.00</w:t>
            </w:r>
            <w:r w:rsidR="006036F9" w:rsidRPr="00625967">
              <w:rPr>
                <w:rFonts w:eastAsia="Times New Roman" w:cs="Tahoma"/>
                <w:color w:val="000000"/>
                <w:sz w:val="16"/>
                <w:szCs w:val="16"/>
                <w:lang w:eastAsia="es-MX"/>
              </w:rPr>
              <w:t xml:space="preserve"> </w:t>
            </w:r>
          </w:p>
        </w:tc>
        <w:tc>
          <w:tcPr>
            <w:tcW w:w="1843" w:type="dxa"/>
            <w:noWrap/>
            <w:vAlign w:val="center"/>
            <w:hideMark/>
          </w:tcPr>
          <w:p w14:paraId="535A33F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EB1BA52" w14:textId="77777777" w:rsidTr="000370FF">
        <w:trPr>
          <w:trHeight w:val="315"/>
          <w:jc w:val="center"/>
        </w:trPr>
        <w:tc>
          <w:tcPr>
            <w:tcW w:w="704" w:type="dxa"/>
            <w:noWrap/>
            <w:vAlign w:val="center"/>
            <w:hideMark/>
          </w:tcPr>
          <w:p w14:paraId="6F2CBDF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2141</w:t>
            </w:r>
          </w:p>
        </w:tc>
        <w:tc>
          <w:tcPr>
            <w:tcW w:w="5245" w:type="dxa"/>
            <w:vAlign w:val="center"/>
            <w:hideMark/>
          </w:tcPr>
          <w:p w14:paraId="227FEE51"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útiles y equipos menores de tecnologías de la información y comunicaciones</w:t>
            </w:r>
          </w:p>
        </w:tc>
        <w:tc>
          <w:tcPr>
            <w:tcW w:w="1417" w:type="dxa"/>
            <w:noWrap/>
            <w:vAlign w:val="center"/>
            <w:hideMark/>
          </w:tcPr>
          <w:p w14:paraId="41DABAA7" w14:textId="08AF58CF" w:rsidR="006036F9" w:rsidRPr="00625967" w:rsidRDefault="00EF52CC" w:rsidP="00041238">
            <w:pPr>
              <w:jc w:val="center"/>
              <w:rPr>
                <w:rFonts w:eastAsia="Times New Roman" w:cs="Tahoma"/>
                <w:color w:val="000000"/>
                <w:sz w:val="16"/>
                <w:szCs w:val="16"/>
                <w:lang w:eastAsia="es-MX"/>
              </w:rPr>
            </w:pPr>
            <w:r w:rsidRPr="00625967">
              <w:rPr>
                <w:rFonts w:eastAsia="Times New Roman" w:cs="Tahoma"/>
                <w:color w:val="000000"/>
                <w:sz w:val="16"/>
                <w:szCs w:val="16"/>
                <w:lang w:eastAsia="es-MX"/>
              </w:rPr>
              <w:t>128,000.00</w:t>
            </w:r>
          </w:p>
          <w:p w14:paraId="20E66794" w14:textId="07FF06AE" w:rsidR="00247D9D" w:rsidRPr="00625967" w:rsidRDefault="00247D9D" w:rsidP="00041238">
            <w:pPr>
              <w:jc w:val="center"/>
              <w:rPr>
                <w:rFonts w:eastAsia="Times New Roman" w:cs="Tahoma"/>
                <w:color w:val="000000"/>
                <w:sz w:val="16"/>
                <w:szCs w:val="16"/>
                <w:lang w:eastAsia="es-MX"/>
              </w:rPr>
            </w:pPr>
          </w:p>
        </w:tc>
        <w:tc>
          <w:tcPr>
            <w:tcW w:w="1843" w:type="dxa"/>
            <w:noWrap/>
            <w:vAlign w:val="center"/>
            <w:hideMark/>
          </w:tcPr>
          <w:p w14:paraId="42205D8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2DC3DFA" w14:textId="77777777" w:rsidTr="000370FF">
        <w:trPr>
          <w:trHeight w:val="315"/>
          <w:jc w:val="center"/>
        </w:trPr>
        <w:tc>
          <w:tcPr>
            <w:tcW w:w="704" w:type="dxa"/>
            <w:noWrap/>
            <w:vAlign w:val="center"/>
            <w:hideMark/>
          </w:tcPr>
          <w:p w14:paraId="3345BC4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2150</w:t>
            </w:r>
          </w:p>
        </w:tc>
        <w:tc>
          <w:tcPr>
            <w:tcW w:w="5245" w:type="dxa"/>
            <w:vAlign w:val="center"/>
            <w:hideMark/>
          </w:tcPr>
          <w:p w14:paraId="155587A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 impreso e información digital</w:t>
            </w:r>
          </w:p>
        </w:tc>
        <w:tc>
          <w:tcPr>
            <w:tcW w:w="1417" w:type="dxa"/>
            <w:noWrap/>
            <w:vAlign w:val="center"/>
            <w:hideMark/>
          </w:tcPr>
          <w:p w14:paraId="0D41D58E" w14:textId="2A27EF1F" w:rsidR="006036F9" w:rsidRPr="00625967" w:rsidRDefault="00EF52CC" w:rsidP="001C75D2">
            <w:pPr>
              <w:jc w:val="right"/>
              <w:rPr>
                <w:rFonts w:eastAsia="Times New Roman" w:cs="Tahoma"/>
                <w:color w:val="000000"/>
                <w:sz w:val="16"/>
                <w:szCs w:val="16"/>
                <w:lang w:eastAsia="es-MX"/>
              </w:rPr>
            </w:pPr>
            <w:r w:rsidRPr="00625967">
              <w:rPr>
                <w:rFonts w:eastAsia="Times New Roman" w:cs="Tahoma"/>
                <w:color w:val="000000"/>
                <w:sz w:val="16"/>
                <w:szCs w:val="16"/>
                <w:lang w:eastAsia="es-MX"/>
              </w:rPr>
              <w:t>43</w:t>
            </w:r>
            <w:r w:rsidR="0074744E" w:rsidRPr="00625967">
              <w:rPr>
                <w:rFonts w:eastAsia="Times New Roman" w:cs="Tahoma"/>
                <w:color w:val="000000"/>
                <w:sz w:val="16"/>
                <w:szCs w:val="16"/>
                <w:lang w:eastAsia="es-MX"/>
              </w:rPr>
              <w:t>8</w:t>
            </w:r>
            <w:r w:rsidRPr="00625967">
              <w:rPr>
                <w:rFonts w:eastAsia="Times New Roman" w:cs="Tahoma"/>
                <w:color w:val="000000"/>
                <w:sz w:val="16"/>
                <w:szCs w:val="16"/>
                <w:lang w:eastAsia="es-MX"/>
              </w:rPr>
              <w:t>,000.00</w:t>
            </w:r>
            <w:r w:rsidR="006036F9" w:rsidRPr="00625967">
              <w:rPr>
                <w:rFonts w:eastAsia="Times New Roman" w:cs="Tahoma"/>
                <w:color w:val="000000"/>
                <w:sz w:val="16"/>
                <w:szCs w:val="16"/>
                <w:lang w:eastAsia="es-MX"/>
              </w:rPr>
              <w:t xml:space="preserve"> </w:t>
            </w:r>
          </w:p>
        </w:tc>
        <w:tc>
          <w:tcPr>
            <w:tcW w:w="1843" w:type="dxa"/>
            <w:noWrap/>
            <w:vAlign w:val="center"/>
            <w:hideMark/>
          </w:tcPr>
          <w:p w14:paraId="31AA71C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56102CD" w14:textId="77777777" w:rsidTr="000370FF">
        <w:trPr>
          <w:trHeight w:val="315"/>
          <w:jc w:val="center"/>
        </w:trPr>
        <w:tc>
          <w:tcPr>
            <w:tcW w:w="704" w:type="dxa"/>
            <w:noWrap/>
            <w:vAlign w:val="center"/>
            <w:hideMark/>
          </w:tcPr>
          <w:p w14:paraId="064299B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2151</w:t>
            </w:r>
          </w:p>
        </w:tc>
        <w:tc>
          <w:tcPr>
            <w:tcW w:w="5245" w:type="dxa"/>
            <w:vAlign w:val="center"/>
            <w:hideMark/>
          </w:tcPr>
          <w:p w14:paraId="441062CA"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 impreso e información digital</w:t>
            </w:r>
          </w:p>
        </w:tc>
        <w:tc>
          <w:tcPr>
            <w:tcW w:w="1417" w:type="dxa"/>
            <w:noWrap/>
            <w:vAlign w:val="center"/>
            <w:hideMark/>
          </w:tcPr>
          <w:p w14:paraId="43AAC0A4" w14:textId="5B02B0E6" w:rsidR="006036F9" w:rsidRPr="00625967" w:rsidRDefault="00EF52CC" w:rsidP="00041238">
            <w:pPr>
              <w:jc w:val="center"/>
              <w:rPr>
                <w:rFonts w:eastAsia="Times New Roman" w:cs="Tahoma"/>
                <w:color w:val="000000"/>
                <w:sz w:val="16"/>
                <w:szCs w:val="16"/>
                <w:lang w:eastAsia="es-MX"/>
              </w:rPr>
            </w:pPr>
            <w:r w:rsidRPr="00625967">
              <w:rPr>
                <w:rFonts w:eastAsia="Times New Roman" w:cs="Tahoma"/>
                <w:color w:val="000000"/>
                <w:sz w:val="16"/>
                <w:szCs w:val="16"/>
                <w:lang w:eastAsia="es-MX"/>
              </w:rPr>
              <w:t>430,000.00</w:t>
            </w:r>
          </w:p>
        </w:tc>
        <w:tc>
          <w:tcPr>
            <w:tcW w:w="1843" w:type="dxa"/>
            <w:noWrap/>
            <w:vAlign w:val="center"/>
            <w:hideMark/>
          </w:tcPr>
          <w:p w14:paraId="08AD249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74744E" w:rsidRPr="00ED0F7F" w14:paraId="0C9DFEBD" w14:textId="77777777" w:rsidTr="000370FF">
        <w:trPr>
          <w:trHeight w:val="315"/>
          <w:jc w:val="center"/>
        </w:trPr>
        <w:tc>
          <w:tcPr>
            <w:tcW w:w="704" w:type="dxa"/>
            <w:noWrap/>
            <w:vAlign w:val="center"/>
          </w:tcPr>
          <w:p w14:paraId="313EA4AE" w14:textId="0A545D3F" w:rsidR="0074744E" w:rsidRPr="00ED0F7F" w:rsidRDefault="0074744E" w:rsidP="00041238">
            <w:pPr>
              <w:jc w:val="center"/>
              <w:rPr>
                <w:rFonts w:eastAsia="Times New Roman" w:cs="Tahoma"/>
                <w:color w:val="000000"/>
                <w:sz w:val="18"/>
                <w:szCs w:val="18"/>
                <w:lang w:eastAsia="es-MX"/>
              </w:rPr>
            </w:pPr>
            <w:r>
              <w:rPr>
                <w:rFonts w:eastAsia="Times New Roman" w:cs="Tahoma"/>
                <w:color w:val="000000"/>
                <w:sz w:val="18"/>
                <w:szCs w:val="18"/>
                <w:lang w:eastAsia="es-MX"/>
              </w:rPr>
              <w:t>2152</w:t>
            </w:r>
          </w:p>
        </w:tc>
        <w:tc>
          <w:tcPr>
            <w:tcW w:w="5245" w:type="dxa"/>
            <w:vAlign w:val="center"/>
          </w:tcPr>
          <w:p w14:paraId="4B408339" w14:textId="3F3EDCE8" w:rsidR="0074744E" w:rsidRPr="00ED0F7F" w:rsidRDefault="0074744E" w:rsidP="00041238">
            <w:pPr>
              <w:jc w:val="left"/>
              <w:rPr>
                <w:rFonts w:eastAsia="Times New Roman" w:cs="Tahoma"/>
                <w:color w:val="000000"/>
                <w:sz w:val="18"/>
                <w:szCs w:val="18"/>
                <w:lang w:eastAsia="es-MX"/>
              </w:rPr>
            </w:pPr>
            <w:r>
              <w:rPr>
                <w:rFonts w:eastAsia="Times New Roman" w:cs="Tahoma"/>
                <w:color w:val="000000"/>
                <w:sz w:val="16"/>
                <w:szCs w:val="16"/>
                <w:lang w:eastAsia="es-MX"/>
              </w:rPr>
              <w:t xml:space="preserve">    </w:t>
            </w:r>
            <w:r w:rsidRPr="00CF2941">
              <w:rPr>
                <w:rFonts w:eastAsia="Times New Roman" w:cs="Tahoma"/>
                <w:color w:val="000000"/>
                <w:sz w:val="16"/>
                <w:szCs w:val="16"/>
                <w:lang w:eastAsia="es-MX"/>
              </w:rPr>
              <w:t xml:space="preserve">Material </w:t>
            </w:r>
            <w:r>
              <w:rPr>
                <w:rFonts w:eastAsia="Times New Roman" w:cs="Tahoma"/>
                <w:color w:val="000000"/>
                <w:sz w:val="16"/>
                <w:szCs w:val="16"/>
                <w:lang w:eastAsia="es-MX"/>
              </w:rPr>
              <w:t>de difusión en medio</w:t>
            </w:r>
            <w:r w:rsidRPr="00CF2941">
              <w:rPr>
                <w:rFonts w:eastAsia="Times New Roman" w:cs="Tahoma"/>
                <w:color w:val="000000"/>
                <w:sz w:val="16"/>
                <w:szCs w:val="16"/>
                <w:lang w:eastAsia="es-MX"/>
              </w:rPr>
              <w:t xml:space="preserve"> digital</w:t>
            </w:r>
          </w:p>
        </w:tc>
        <w:tc>
          <w:tcPr>
            <w:tcW w:w="1417" w:type="dxa"/>
            <w:noWrap/>
            <w:vAlign w:val="center"/>
          </w:tcPr>
          <w:p w14:paraId="04F6FDA6" w14:textId="39FDCD41" w:rsidR="0074744E" w:rsidRPr="00625967" w:rsidRDefault="0074744E" w:rsidP="0074744E">
            <w:pPr>
              <w:jc w:val="center"/>
              <w:rPr>
                <w:rFonts w:eastAsia="Times New Roman" w:cs="Tahoma"/>
                <w:color w:val="000000"/>
                <w:sz w:val="16"/>
                <w:szCs w:val="16"/>
                <w:lang w:eastAsia="es-MX"/>
              </w:rPr>
            </w:pPr>
            <w:r w:rsidRPr="00625967">
              <w:rPr>
                <w:rFonts w:eastAsia="Times New Roman" w:cs="Tahoma"/>
                <w:color w:val="000000"/>
                <w:sz w:val="16"/>
                <w:szCs w:val="16"/>
                <w:lang w:eastAsia="es-MX"/>
              </w:rPr>
              <w:t xml:space="preserve">  8,000.00</w:t>
            </w:r>
          </w:p>
        </w:tc>
        <w:tc>
          <w:tcPr>
            <w:tcW w:w="1843" w:type="dxa"/>
            <w:noWrap/>
            <w:vAlign w:val="center"/>
          </w:tcPr>
          <w:p w14:paraId="126D77EA" w14:textId="77777777" w:rsidR="0074744E" w:rsidRPr="00ED0F7F" w:rsidRDefault="0074744E" w:rsidP="00677B3D">
            <w:pPr>
              <w:jc w:val="right"/>
              <w:rPr>
                <w:rFonts w:eastAsia="Times New Roman" w:cs="Tahoma"/>
                <w:b/>
                <w:bCs/>
                <w:color w:val="000000"/>
                <w:sz w:val="18"/>
                <w:szCs w:val="18"/>
                <w:lang w:eastAsia="es-MX"/>
              </w:rPr>
            </w:pPr>
          </w:p>
        </w:tc>
      </w:tr>
      <w:tr w:rsidR="006036F9" w:rsidRPr="00ED0F7F" w14:paraId="5DF625AC" w14:textId="77777777" w:rsidTr="000370FF">
        <w:trPr>
          <w:trHeight w:val="315"/>
          <w:jc w:val="center"/>
        </w:trPr>
        <w:tc>
          <w:tcPr>
            <w:tcW w:w="704" w:type="dxa"/>
            <w:noWrap/>
            <w:vAlign w:val="center"/>
            <w:hideMark/>
          </w:tcPr>
          <w:p w14:paraId="25B565C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2160</w:t>
            </w:r>
          </w:p>
        </w:tc>
        <w:tc>
          <w:tcPr>
            <w:tcW w:w="5245" w:type="dxa"/>
            <w:vAlign w:val="center"/>
            <w:hideMark/>
          </w:tcPr>
          <w:p w14:paraId="3B0EBED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 de limpieza</w:t>
            </w:r>
          </w:p>
        </w:tc>
        <w:tc>
          <w:tcPr>
            <w:tcW w:w="1417" w:type="dxa"/>
            <w:noWrap/>
            <w:vAlign w:val="center"/>
            <w:hideMark/>
          </w:tcPr>
          <w:p w14:paraId="3FBC0A62" w14:textId="585D8C43" w:rsidR="006036F9" w:rsidRPr="00625967" w:rsidRDefault="00A34485" w:rsidP="00041238">
            <w:pPr>
              <w:jc w:val="right"/>
              <w:rPr>
                <w:rFonts w:eastAsia="Times New Roman" w:cs="Tahoma"/>
                <w:color w:val="000000"/>
                <w:sz w:val="16"/>
                <w:szCs w:val="16"/>
                <w:lang w:eastAsia="es-MX"/>
              </w:rPr>
            </w:pPr>
            <w:r w:rsidRPr="00625967">
              <w:rPr>
                <w:rFonts w:eastAsia="Times New Roman" w:cs="Tahoma"/>
                <w:color w:val="000000"/>
                <w:sz w:val="16"/>
                <w:szCs w:val="16"/>
                <w:lang w:eastAsia="es-MX"/>
              </w:rPr>
              <w:t>227,538.00</w:t>
            </w:r>
            <w:r w:rsidR="006036F9" w:rsidRPr="00625967">
              <w:rPr>
                <w:rFonts w:eastAsia="Times New Roman" w:cs="Tahoma"/>
                <w:color w:val="000000"/>
                <w:sz w:val="16"/>
                <w:szCs w:val="16"/>
                <w:lang w:eastAsia="es-MX"/>
              </w:rPr>
              <w:t xml:space="preserve"> </w:t>
            </w:r>
          </w:p>
        </w:tc>
        <w:tc>
          <w:tcPr>
            <w:tcW w:w="1843" w:type="dxa"/>
            <w:noWrap/>
            <w:vAlign w:val="center"/>
            <w:hideMark/>
          </w:tcPr>
          <w:p w14:paraId="2BE727F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8AC8F2D" w14:textId="77777777" w:rsidTr="000370FF">
        <w:trPr>
          <w:trHeight w:val="315"/>
          <w:jc w:val="center"/>
        </w:trPr>
        <w:tc>
          <w:tcPr>
            <w:tcW w:w="704" w:type="dxa"/>
            <w:noWrap/>
            <w:vAlign w:val="center"/>
            <w:hideMark/>
          </w:tcPr>
          <w:p w14:paraId="47100EA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2161</w:t>
            </w:r>
          </w:p>
        </w:tc>
        <w:tc>
          <w:tcPr>
            <w:tcW w:w="5245" w:type="dxa"/>
            <w:vAlign w:val="center"/>
            <w:hideMark/>
          </w:tcPr>
          <w:p w14:paraId="4E0DF37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 de limpieza</w:t>
            </w:r>
          </w:p>
        </w:tc>
        <w:tc>
          <w:tcPr>
            <w:tcW w:w="1417" w:type="dxa"/>
            <w:noWrap/>
            <w:vAlign w:val="center"/>
            <w:hideMark/>
          </w:tcPr>
          <w:p w14:paraId="084289FB" w14:textId="27AF3B15" w:rsidR="006036F9" w:rsidRPr="00625967" w:rsidRDefault="00A34485" w:rsidP="00041238">
            <w:pPr>
              <w:jc w:val="center"/>
              <w:rPr>
                <w:rFonts w:eastAsia="Times New Roman" w:cs="Tahoma"/>
                <w:color w:val="000000"/>
                <w:sz w:val="16"/>
                <w:szCs w:val="16"/>
                <w:lang w:eastAsia="es-MX"/>
              </w:rPr>
            </w:pPr>
            <w:r w:rsidRPr="00625967">
              <w:rPr>
                <w:rFonts w:eastAsia="Times New Roman" w:cs="Tahoma"/>
                <w:color w:val="000000"/>
                <w:sz w:val="16"/>
                <w:szCs w:val="16"/>
                <w:lang w:eastAsia="es-MX"/>
              </w:rPr>
              <w:t>227,538.00</w:t>
            </w:r>
          </w:p>
        </w:tc>
        <w:tc>
          <w:tcPr>
            <w:tcW w:w="1843" w:type="dxa"/>
            <w:noWrap/>
            <w:vAlign w:val="center"/>
            <w:hideMark/>
          </w:tcPr>
          <w:p w14:paraId="7BB422E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ECC0868" w14:textId="77777777" w:rsidTr="000370FF">
        <w:trPr>
          <w:trHeight w:val="315"/>
          <w:jc w:val="center"/>
        </w:trPr>
        <w:tc>
          <w:tcPr>
            <w:tcW w:w="704" w:type="dxa"/>
            <w:noWrap/>
            <w:vAlign w:val="center"/>
            <w:hideMark/>
          </w:tcPr>
          <w:p w14:paraId="1EFD8A4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2170</w:t>
            </w:r>
          </w:p>
        </w:tc>
        <w:tc>
          <w:tcPr>
            <w:tcW w:w="5245" w:type="dxa"/>
            <w:vAlign w:val="center"/>
            <w:hideMark/>
          </w:tcPr>
          <w:p w14:paraId="7FAF03A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y útiles de enseñanza</w:t>
            </w:r>
          </w:p>
        </w:tc>
        <w:tc>
          <w:tcPr>
            <w:tcW w:w="1417" w:type="dxa"/>
            <w:noWrap/>
            <w:vAlign w:val="center"/>
            <w:hideMark/>
          </w:tcPr>
          <w:p w14:paraId="782C4EDF" w14:textId="77777777" w:rsidR="006036F9" w:rsidRPr="00625967" w:rsidRDefault="006036F9" w:rsidP="00041238">
            <w:pPr>
              <w:jc w:val="right"/>
              <w:rPr>
                <w:rFonts w:eastAsia="Times New Roman" w:cs="Tahoma"/>
                <w:color w:val="000000"/>
                <w:sz w:val="16"/>
                <w:szCs w:val="16"/>
                <w:lang w:eastAsia="es-MX"/>
              </w:rPr>
            </w:pPr>
            <w:r w:rsidRPr="00625967">
              <w:rPr>
                <w:rFonts w:eastAsia="Times New Roman" w:cs="Tahoma"/>
                <w:color w:val="000000"/>
                <w:sz w:val="16"/>
                <w:szCs w:val="16"/>
                <w:lang w:eastAsia="es-MX"/>
              </w:rPr>
              <w:t xml:space="preserve">0.00 </w:t>
            </w:r>
          </w:p>
        </w:tc>
        <w:tc>
          <w:tcPr>
            <w:tcW w:w="1843" w:type="dxa"/>
            <w:noWrap/>
            <w:vAlign w:val="center"/>
            <w:hideMark/>
          </w:tcPr>
          <w:p w14:paraId="56DAB12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D2F848" w14:textId="77777777" w:rsidTr="000370FF">
        <w:trPr>
          <w:trHeight w:val="315"/>
          <w:jc w:val="center"/>
        </w:trPr>
        <w:tc>
          <w:tcPr>
            <w:tcW w:w="704" w:type="dxa"/>
            <w:noWrap/>
            <w:vAlign w:val="center"/>
            <w:hideMark/>
          </w:tcPr>
          <w:p w14:paraId="146B375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2171</w:t>
            </w:r>
          </w:p>
        </w:tc>
        <w:tc>
          <w:tcPr>
            <w:tcW w:w="5245" w:type="dxa"/>
            <w:vAlign w:val="center"/>
            <w:hideMark/>
          </w:tcPr>
          <w:p w14:paraId="7036582C"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y útiles de enseñanza</w:t>
            </w:r>
          </w:p>
        </w:tc>
        <w:tc>
          <w:tcPr>
            <w:tcW w:w="1417" w:type="dxa"/>
            <w:noWrap/>
            <w:vAlign w:val="center"/>
            <w:hideMark/>
          </w:tcPr>
          <w:p w14:paraId="6FE174D6" w14:textId="77777777" w:rsidR="006036F9" w:rsidRPr="00625967" w:rsidRDefault="006036F9" w:rsidP="00041238">
            <w:pPr>
              <w:jc w:val="center"/>
              <w:rPr>
                <w:rFonts w:eastAsia="Times New Roman" w:cs="Tahoma"/>
                <w:color w:val="000000"/>
                <w:sz w:val="16"/>
                <w:szCs w:val="16"/>
                <w:lang w:eastAsia="es-MX"/>
              </w:rPr>
            </w:pPr>
            <w:r w:rsidRPr="00625967">
              <w:rPr>
                <w:rFonts w:eastAsia="Times New Roman" w:cs="Tahoma"/>
                <w:color w:val="000000"/>
                <w:sz w:val="16"/>
                <w:szCs w:val="16"/>
                <w:lang w:eastAsia="es-MX"/>
              </w:rPr>
              <w:t xml:space="preserve">0.00 </w:t>
            </w:r>
          </w:p>
        </w:tc>
        <w:tc>
          <w:tcPr>
            <w:tcW w:w="1843" w:type="dxa"/>
            <w:noWrap/>
            <w:vAlign w:val="center"/>
            <w:hideMark/>
          </w:tcPr>
          <w:p w14:paraId="374C227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0511ED" w14:textId="77777777" w:rsidTr="000370FF">
        <w:trPr>
          <w:trHeight w:val="315"/>
          <w:jc w:val="center"/>
        </w:trPr>
        <w:tc>
          <w:tcPr>
            <w:tcW w:w="704" w:type="dxa"/>
            <w:noWrap/>
            <w:vAlign w:val="center"/>
            <w:hideMark/>
          </w:tcPr>
          <w:p w14:paraId="7E8BE62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2180</w:t>
            </w:r>
          </w:p>
        </w:tc>
        <w:tc>
          <w:tcPr>
            <w:tcW w:w="5245" w:type="dxa"/>
            <w:vAlign w:val="center"/>
            <w:hideMark/>
          </w:tcPr>
          <w:p w14:paraId="580A4EA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para el registro e identificación de bienes y personas</w:t>
            </w:r>
          </w:p>
        </w:tc>
        <w:tc>
          <w:tcPr>
            <w:tcW w:w="1417" w:type="dxa"/>
            <w:noWrap/>
            <w:vAlign w:val="center"/>
            <w:hideMark/>
          </w:tcPr>
          <w:p w14:paraId="1E780B5A" w14:textId="139F3814" w:rsidR="006036F9" w:rsidRPr="00625967" w:rsidRDefault="001C75D2" w:rsidP="001C75D2">
            <w:pPr>
              <w:jc w:val="right"/>
              <w:rPr>
                <w:rFonts w:eastAsia="Times New Roman" w:cs="Tahoma"/>
                <w:color w:val="000000"/>
                <w:sz w:val="16"/>
                <w:szCs w:val="16"/>
                <w:lang w:eastAsia="es-MX"/>
              </w:rPr>
            </w:pPr>
            <w:r w:rsidRPr="00625967">
              <w:rPr>
                <w:rFonts w:eastAsia="Times New Roman" w:cs="Tahoma"/>
                <w:color w:val="000000"/>
                <w:sz w:val="16"/>
                <w:szCs w:val="16"/>
                <w:lang w:eastAsia="es-MX"/>
              </w:rPr>
              <w:t>105,712.00</w:t>
            </w:r>
            <w:r w:rsidR="006036F9" w:rsidRPr="00625967">
              <w:rPr>
                <w:rFonts w:eastAsia="Times New Roman" w:cs="Tahoma"/>
                <w:color w:val="000000"/>
                <w:sz w:val="16"/>
                <w:szCs w:val="16"/>
                <w:lang w:eastAsia="es-MX"/>
              </w:rPr>
              <w:t xml:space="preserve"> </w:t>
            </w:r>
          </w:p>
        </w:tc>
        <w:tc>
          <w:tcPr>
            <w:tcW w:w="1843" w:type="dxa"/>
            <w:noWrap/>
            <w:vAlign w:val="center"/>
            <w:hideMark/>
          </w:tcPr>
          <w:p w14:paraId="7E58356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FA87E2" w14:textId="77777777" w:rsidTr="000370FF">
        <w:trPr>
          <w:trHeight w:val="315"/>
          <w:jc w:val="center"/>
        </w:trPr>
        <w:tc>
          <w:tcPr>
            <w:tcW w:w="704" w:type="dxa"/>
            <w:noWrap/>
            <w:vAlign w:val="center"/>
            <w:hideMark/>
          </w:tcPr>
          <w:p w14:paraId="728D676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2181</w:t>
            </w:r>
          </w:p>
        </w:tc>
        <w:tc>
          <w:tcPr>
            <w:tcW w:w="5245" w:type="dxa"/>
            <w:vAlign w:val="center"/>
            <w:hideMark/>
          </w:tcPr>
          <w:p w14:paraId="35C5682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para el registro e identificación de bienes y personas</w:t>
            </w:r>
          </w:p>
        </w:tc>
        <w:tc>
          <w:tcPr>
            <w:tcW w:w="1417" w:type="dxa"/>
            <w:noWrap/>
            <w:vAlign w:val="center"/>
            <w:hideMark/>
          </w:tcPr>
          <w:p w14:paraId="7139C322" w14:textId="5294EB58" w:rsidR="006036F9" w:rsidRPr="00625967" w:rsidRDefault="00405DC4" w:rsidP="00041238">
            <w:pPr>
              <w:jc w:val="center"/>
              <w:rPr>
                <w:rFonts w:eastAsia="Times New Roman" w:cs="Tahoma"/>
                <w:color w:val="000000"/>
                <w:sz w:val="16"/>
                <w:szCs w:val="16"/>
                <w:lang w:eastAsia="es-MX"/>
              </w:rPr>
            </w:pPr>
            <w:r w:rsidRPr="00625967">
              <w:rPr>
                <w:rFonts w:eastAsia="Times New Roman" w:cs="Tahoma"/>
                <w:color w:val="000000"/>
                <w:sz w:val="16"/>
                <w:szCs w:val="16"/>
                <w:lang w:eastAsia="es-MX"/>
              </w:rPr>
              <w:t>105,712.00</w:t>
            </w:r>
          </w:p>
        </w:tc>
        <w:tc>
          <w:tcPr>
            <w:tcW w:w="1843" w:type="dxa"/>
            <w:noWrap/>
            <w:vAlign w:val="center"/>
            <w:hideMark/>
          </w:tcPr>
          <w:p w14:paraId="4FFFF22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FDD9854" w14:textId="77777777" w:rsidTr="000370FF">
        <w:trPr>
          <w:trHeight w:val="315"/>
          <w:jc w:val="center"/>
        </w:trPr>
        <w:tc>
          <w:tcPr>
            <w:tcW w:w="704" w:type="dxa"/>
            <w:noWrap/>
            <w:vAlign w:val="center"/>
            <w:hideMark/>
          </w:tcPr>
          <w:p w14:paraId="2E3BB348"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2200</w:t>
            </w:r>
          </w:p>
        </w:tc>
        <w:tc>
          <w:tcPr>
            <w:tcW w:w="5245" w:type="dxa"/>
            <w:vAlign w:val="center"/>
            <w:hideMark/>
          </w:tcPr>
          <w:p w14:paraId="4359A440"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Alimentos y utensilios</w:t>
            </w:r>
          </w:p>
        </w:tc>
        <w:tc>
          <w:tcPr>
            <w:tcW w:w="1417" w:type="dxa"/>
            <w:noWrap/>
            <w:vAlign w:val="center"/>
            <w:hideMark/>
          </w:tcPr>
          <w:p w14:paraId="60FF15F2" w14:textId="4119C1FB" w:rsidR="006036F9" w:rsidRPr="001D287D" w:rsidRDefault="001D287D" w:rsidP="00041238">
            <w:pPr>
              <w:jc w:val="right"/>
              <w:rPr>
                <w:rFonts w:eastAsia="Times New Roman" w:cs="Tahoma"/>
                <w:b/>
                <w:bCs/>
                <w:color w:val="000000"/>
                <w:sz w:val="16"/>
                <w:szCs w:val="16"/>
                <w:highlight w:val="yellow"/>
                <w:lang w:eastAsia="es-MX"/>
              </w:rPr>
            </w:pPr>
            <w:r w:rsidRPr="003A5ED0">
              <w:rPr>
                <w:rFonts w:eastAsia="Times New Roman" w:cs="Tahoma"/>
                <w:b/>
                <w:bCs/>
                <w:color w:val="000000"/>
                <w:sz w:val="16"/>
                <w:szCs w:val="16"/>
                <w:lang w:eastAsia="es-MX"/>
              </w:rPr>
              <w:t>450,000.00</w:t>
            </w:r>
            <w:r w:rsidR="006036F9" w:rsidRPr="003A5ED0">
              <w:rPr>
                <w:rFonts w:eastAsia="Times New Roman" w:cs="Tahoma"/>
                <w:b/>
                <w:bCs/>
                <w:color w:val="000000"/>
                <w:sz w:val="16"/>
                <w:szCs w:val="16"/>
                <w:lang w:eastAsia="es-MX"/>
              </w:rPr>
              <w:t xml:space="preserve"> </w:t>
            </w:r>
          </w:p>
        </w:tc>
        <w:tc>
          <w:tcPr>
            <w:tcW w:w="1843" w:type="dxa"/>
            <w:noWrap/>
            <w:vAlign w:val="center"/>
            <w:hideMark/>
          </w:tcPr>
          <w:p w14:paraId="34F9D7E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800FD32" w14:textId="77777777" w:rsidTr="000370FF">
        <w:trPr>
          <w:trHeight w:val="315"/>
          <w:jc w:val="center"/>
        </w:trPr>
        <w:tc>
          <w:tcPr>
            <w:tcW w:w="704" w:type="dxa"/>
            <w:noWrap/>
            <w:vAlign w:val="center"/>
            <w:hideMark/>
          </w:tcPr>
          <w:p w14:paraId="2329CAA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2210</w:t>
            </w:r>
          </w:p>
        </w:tc>
        <w:tc>
          <w:tcPr>
            <w:tcW w:w="5245" w:type="dxa"/>
            <w:vAlign w:val="center"/>
            <w:hideMark/>
          </w:tcPr>
          <w:p w14:paraId="1551019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alimenticios para personas</w:t>
            </w:r>
          </w:p>
        </w:tc>
        <w:tc>
          <w:tcPr>
            <w:tcW w:w="1417" w:type="dxa"/>
            <w:noWrap/>
            <w:vAlign w:val="center"/>
            <w:hideMark/>
          </w:tcPr>
          <w:p w14:paraId="5FB63D1E" w14:textId="3B83F744" w:rsidR="006036F9" w:rsidRPr="003A5ED0" w:rsidRDefault="001D287D"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445,000.00</w:t>
            </w:r>
            <w:r w:rsidR="006036F9" w:rsidRPr="003A5ED0">
              <w:rPr>
                <w:rFonts w:eastAsia="Times New Roman" w:cs="Tahoma"/>
                <w:color w:val="000000"/>
                <w:sz w:val="16"/>
                <w:szCs w:val="16"/>
                <w:lang w:eastAsia="es-MX"/>
              </w:rPr>
              <w:t xml:space="preserve"> </w:t>
            </w:r>
          </w:p>
        </w:tc>
        <w:tc>
          <w:tcPr>
            <w:tcW w:w="1843" w:type="dxa"/>
            <w:noWrap/>
            <w:vAlign w:val="center"/>
            <w:hideMark/>
          </w:tcPr>
          <w:p w14:paraId="6D53842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56EF763" w14:textId="77777777" w:rsidTr="000370FF">
        <w:trPr>
          <w:trHeight w:val="315"/>
          <w:jc w:val="center"/>
        </w:trPr>
        <w:tc>
          <w:tcPr>
            <w:tcW w:w="704" w:type="dxa"/>
            <w:noWrap/>
            <w:vAlign w:val="center"/>
            <w:hideMark/>
          </w:tcPr>
          <w:p w14:paraId="18FE2FE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2211</w:t>
            </w:r>
          </w:p>
        </w:tc>
        <w:tc>
          <w:tcPr>
            <w:tcW w:w="5245" w:type="dxa"/>
            <w:vAlign w:val="center"/>
            <w:hideMark/>
          </w:tcPr>
          <w:p w14:paraId="6A813285"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Alimentación en oficinas o lugares de trabajo</w:t>
            </w:r>
          </w:p>
        </w:tc>
        <w:tc>
          <w:tcPr>
            <w:tcW w:w="1417" w:type="dxa"/>
            <w:noWrap/>
            <w:vAlign w:val="center"/>
            <w:hideMark/>
          </w:tcPr>
          <w:p w14:paraId="797C0496" w14:textId="4D508A0D" w:rsidR="006036F9" w:rsidRPr="003A5ED0" w:rsidRDefault="001D287D"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445,000.00</w:t>
            </w:r>
          </w:p>
        </w:tc>
        <w:tc>
          <w:tcPr>
            <w:tcW w:w="1843" w:type="dxa"/>
            <w:noWrap/>
            <w:vAlign w:val="center"/>
            <w:hideMark/>
          </w:tcPr>
          <w:p w14:paraId="25C8DA6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DE58DC6" w14:textId="77777777" w:rsidTr="000370FF">
        <w:trPr>
          <w:trHeight w:val="315"/>
          <w:jc w:val="center"/>
        </w:trPr>
        <w:tc>
          <w:tcPr>
            <w:tcW w:w="704" w:type="dxa"/>
            <w:noWrap/>
            <w:vAlign w:val="center"/>
            <w:hideMark/>
          </w:tcPr>
          <w:p w14:paraId="2D15484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2212</w:t>
            </w:r>
          </w:p>
        </w:tc>
        <w:tc>
          <w:tcPr>
            <w:tcW w:w="5245" w:type="dxa"/>
            <w:vAlign w:val="center"/>
            <w:hideMark/>
          </w:tcPr>
          <w:p w14:paraId="24820E21"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Alimentación en eventos oficiales</w:t>
            </w:r>
          </w:p>
        </w:tc>
        <w:tc>
          <w:tcPr>
            <w:tcW w:w="1417" w:type="dxa"/>
            <w:noWrap/>
            <w:vAlign w:val="center"/>
            <w:hideMark/>
          </w:tcPr>
          <w:p w14:paraId="2C64CF06" w14:textId="77777777" w:rsidR="006036F9" w:rsidRPr="003A5ED0" w:rsidRDefault="006036F9"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3266D42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8B73F7" w14:textId="77777777" w:rsidTr="000370FF">
        <w:trPr>
          <w:trHeight w:val="315"/>
          <w:jc w:val="center"/>
        </w:trPr>
        <w:tc>
          <w:tcPr>
            <w:tcW w:w="704" w:type="dxa"/>
            <w:noWrap/>
            <w:vAlign w:val="center"/>
            <w:hideMark/>
          </w:tcPr>
          <w:p w14:paraId="5A7CA1D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2213</w:t>
            </w:r>
          </w:p>
        </w:tc>
        <w:tc>
          <w:tcPr>
            <w:tcW w:w="5245" w:type="dxa"/>
            <w:vAlign w:val="center"/>
            <w:hideMark/>
          </w:tcPr>
          <w:p w14:paraId="7A59CF28"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Alimentación en programas de capacitación y adiestramiento</w:t>
            </w:r>
          </w:p>
        </w:tc>
        <w:tc>
          <w:tcPr>
            <w:tcW w:w="1417" w:type="dxa"/>
            <w:noWrap/>
            <w:vAlign w:val="center"/>
            <w:hideMark/>
          </w:tcPr>
          <w:p w14:paraId="626D1CC0" w14:textId="77777777" w:rsidR="006036F9" w:rsidRPr="003A5ED0" w:rsidRDefault="006036F9"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0EF4EF4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2DE383" w14:textId="77777777" w:rsidTr="000370FF">
        <w:trPr>
          <w:trHeight w:val="315"/>
          <w:jc w:val="center"/>
        </w:trPr>
        <w:tc>
          <w:tcPr>
            <w:tcW w:w="704" w:type="dxa"/>
            <w:noWrap/>
            <w:vAlign w:val="center"/>
            <w:hideMark/>
          </w:tcPr>
          <w:p w14:paraId="31ECC564" w14:textId="77777777" w:rsidR="006036F9" w:rsidRPr="002175CE" w:rsidRDefault="006036F9" w:rsidP="00041238">
            <w:pPr>
              <w:jc w:val="center"/>
              <w:rPr>
                <w:rFonts w:eastAsia="Times New Roman" w:cs="Tahoma"/>
                <w:color w:val="000000"/>
                <w:sz w:val="16"/>
                <w:szCs w:val="16"/>
                <w:lang w:eastAsia="es-MX"/>
              </w:rPr>
            </w:pPr>
            <w:r w:rsidRPr="002175CE">
              <w:rPr>
                <w:rFonts w:eastAsia="Times New Roman" w:cs="Tahoma"/>
                <w:color w:val="000000"/>
                <w:sz w:val="16"/>
                <w:szCs w:val="16"/>
                <w:lang w:eastAsia="es-MX"/>
              </w:rPr>
              <w:t>2214</w:t>
            </w:r>
          </w:p>
        </w:tc>
        <w:tc>
          <w:tcPr>
            <w:tcW w:w="5245" w:type="dxa"/>
            <w:vAlign w:val="center"/>
            <w:hideMark/>
          </w:tcPr>
          <w:p w14:paraId="635D4E10" w14:textId="378A631C" w:rsidR="006036F9" w:rsidRPr="002175CE" w:rsidRDefault="006036F9" w:rsidP="00043608">
            <w:pPr>
              <w:ind w:left="214" w:hanging="214"/>
              <w:jc w:val="left"/>
              <w:rPr>
                <w:rFonts w:eastAsia="Times New Roman" w:cs="Tahoma"/>
                <w:color w:val="000000"/>
                <w:sz w:val="16"/>
                <w:szCs w:val="16"/>
                <w:lang w:eastAsia="es-MX"/>
              </w:rPr>
            </w:pPr>
            <w:r w:rsidRPr="002175CE">
              <w:rPr>
                <w:rFonts w:eastAsia="Times New Roman" w:cs="Tahoma"/>
                <w:color w:val="000000"/>
                <w:sz w:val="16"/>
                <w:szCs w:val="16"/>
                <w:lang w:eastAsia="es-MX"/>
              </w:rPr>
              <w:t xml:space="preserve">    Alimentación para internos</w:t>
            </w:r>
            <w:r w:rsidR="002601B2" w:rsidRPr="002175CE">
              <w:rPr>
                <w:rFonts w:eastAsia="Times New Roman" w:cs="Tahoma"/>
                <w:color w:val="000000"/>
                <w:sz w:val="16"/>
                <w:szCs w:val="16"/>
                <w:lang w:eastAsia="es-MX"/>
              </w:rPr>
              <w:t xml:space="preserve"> </w:t>
            </w:r>
          </w:p>
        </w:tc>
        <w:tc>
          <w:tcPr>
            <w:tcW w:w="1417" w:type="dxa"/>
            <w:noWrap/>
            <w:vAlign w:val="center"/>
            <w:hideMark/>
          </w:tcPr>
          <w:p w14:paraId="0D88B99F" w14:textId="498B411F" w:rsidR="006036F9" w:rsidRPr="003A5ED0" w:rsidRDefault="00A34485"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0.00</w:t>
            </w:r>
          </w:p>
        </w:tc>
        <w:tc>
          <w:tcPr>
            <w:tcW w:w="1843" w:type="dxa"/>
            <w:noWrap/>
            <w:vAlign w:val="center"/>
            <w:hideMark/>
          </w:tcPr>
          <w:p w14:paraId="5145BB43" w14:textId="77777777" w:rsidR="006036F9" w:rsidRPr="00ED0F7F" w:rsidRDefault="006036F9" w:rsidP="00A1769B">
            <w:pPr>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373831" w14:textId="77777777" w:rsidTr="000370FF">
        <w:trPr>
          <w:trHeight w:val="315"/>
          <w:jc w:val="center"/>
        </w:trPr>
        <w:tc>
          <w:tcPr>
            <w:tcW w:w="704" w:type="dxa"/>
            <w:noWrap/>
            <w:vAlign w:val="center"/>
            <w:hideMark/>
          </w:tcPr>
          <w:p w14:paraId="2A7E013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2220</w:t>
            </w:r>
          </w:p>
        </w:tc>
        <w:tc>
          <w:tcPr>
            <w:tcW w:w="5245" w:type="dxa"/>
            <w:vAlign w:val="center"/>
            <w:hideMark/>
          </w:tcPr>
          <w:p w14:paraId="3F007E2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alimenticios para animales</w:t>
            </w:r>
          </w:p>
        </w:tc>
        <w:tc>
          <w:tcPr>
            <w:tcW w:w="1417" w:type="dxa"/>
            <w:noWrap/>
            <w:vAlign w:val="center"/>
            <w:hideMark/>
          </w:tcPr>
          <w:p w14:paraId="10F497B4" w14:textId="77777777" w:rsidR="006036F9" w:rsidRPr="003A5ED0" w:rsidRDefault="006036F9"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126C9FB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C3F6DFD" w14:textId="77777777" w:rsidTr="000370FF">
        <w:trPr>
          <w:trHeight w:val="315"/>
          <w:jc w:val="center"/>
        </w:trPr>
        <w:tc>
          <w:tcPr>
            <w:tcW w:w="704" w:type="dxa"/>
            <w:noWrap/>
            <w:vAlign w:val="center"/>
            <w:hideMark/>
          </w:tcPr>
          <w:p w14:paraId="1D73A96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2221</w:t>
            </w:r>
          </w:p>
        </w:tc>
        <w:tc>
          <w:tcPr>
            <w:tcW w:w="5245" w:type="dxa"/>
            <w:vAlign w:val="center"/>
            <w:hideMark/>
          </w:tcPr>
          <w:p w14:paraId="7936F37D"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alimenticios para animales</w:t>
            </w:r>
          </w:p>
        </w:tc>
        <w:tc>
          <w:tcPr>
            <w:tcW w:w="1417" w:type="dxa"/>
            <w:noWrap/>
            <w:vAlign w:val="center"/>
            <w:hideMark/>
          </w:tcPr>
          <w:p w14:paraId="4C27F427" w14:textId="77777777" w:rsidR="006036F9" w:rsidRPr="003A5ED0" w:rsidRDefault="006036F9"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33CE4BD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DEF96F" w14:textId="77777777" w:rsidTr="000370FF">
        <w:trPr>
          <w:trHeight w:val="315"/>
          <w:jc w:val="center"/>
        </w:trPr>
        <w:tc>
          <w:tcPr>
            <w:tcW w:w="704" w:type="dxa"/>
            <w:noWrap/>
            <w:vAlign w:val="center"/>
            <w:hideMark/>
          </w:tcPr>
          <w:p w14:paraId="786B4D5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2230</w:t>
            </w:r>
          </w:p>
        </w:tc>
        <w:tc>
          <w:tcPr>
            <w:tcW w:w="5245" w:type="dxa"/>
            <w:vAlign w:val="center"/>
            <w:hideMark/>
          </w:tcPr>
          <w:p w14:paraId="4781DE1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Utensilios para el servicio de alimentación</w:t>
            </w:r>
          </w:p>
        </w:tc>
        <w:tc>
          <w:tcPr>
            <w:tcW w:w="1417" w:type="dxa"/>
            <w:noWrap/>
            <w:vAlign w:val="center"/>
            <w:hideMark/>
          </w:tcPr>
          <w:p w14:paraId="5C30EA25" w14:textId="2BA5726C" w:rsidR="006036F9" w:rsidRPr="003A5ED0" w:rsidRDefault="001D287D"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5,000.00</w:t>
            </w:r>
            <w:r w:rsidR="006036F9" w:rsidRPr="003A5ED0">
              <w:rPr>
                <w:rFonts w:eastAsia="Times New Roman" w:cs="Tahoma"/>
                <w:color w:val="000000"/>
                <w:sz w:val="16"/>
                <w:szCs w:val="16"/>
                <w:lang w:eastAsia="es-MX"/>
              </w:rPr>
              <w:t xml:space="preserve"> </w:t>
            </w:r>
          </w:p>
        </w:tc>
        <w:tc>
          <w:tcPr>
            <w:tcW w:w="1843" w:type="dxa"/>
            <w:noWrap/>
            <w:vAlign w:val="center"/>
            <w:hideMark/>
          </w:tcPr>
          <w:p w14:paraId="5B93819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AFE147E" w14:textId="77777777" w:rsidTr="000370FF">
        <w:trPr>
          <w:trHeight w:val="315"/>
          <w:jc w:val="center"/>
        </w:trPr>
        <w:tc>
          <w:tcPr>
            <w:tcW w:w="704" w:type="dxa"/>
            <w:noWrap/>
            <w:vAlign w:val="center"/>
            <w:hideMark/>
          </w:tcPr>
          <w:p w14:paraId="3913FC0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2231</w:t>
            </w:r>
          </w:p>
        </w:tc>
        <w:tc>
          <w:tcPr>
            <w:tcW w:w="5245" w:type="dxa"/>
            <w:vAlign w:val="center"/>
            <w:hideMark/>
          </w:tcPr>
          <w:p w14:paraId="4EB8772D"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Utensilios para el servicio de alimentación</w:t>
            </w:r>
          </w:p>
        </w:tc>
        <w:tc>
          <w:tcPr>
            <w:tcW w:w="1417" w:type="dxa"/>
            <w:noWrap/>
            <w:vAlign w:val="center"/>
            <w:hideMark/>
          </w:tcPr>
          <w:p w14:paraId="15C0E300" w14:textId="70B5AB86" w:rsidR="006036F9" w:rsidRPr="003A5ED0" w:rsidRDefault="001D287D"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5,000.00</w:t>
            </w:r>
            <w:r w:rsidR="006036F9" w:rsidRPr="003A5ED0">
              <w:rPr>
                <w:rFonts w:eastAsia="Times New Roman" w:cs="Tahoma"/>
                <w:color w:val="000000"/>
                <w:sz w:val="16"/>
                <w:szCs w:val="16"/>
                <w:lang w:eastAsia="es-MX"/>
              </w:rPr>
              <w:t xml:space="preserve"> </w:t>
            </w:r>
          </w:p>
        </w:tc>
        <w:tc>
          <w:tcPr>
            <w:tcW w:w="1843" w:type="dxa"/>
            <w:noWrap/>
            <w:vAlign w:val="center"/>
            <w:hideMark/>
          </w:tcPr>
          <w:p w14:paraId="23D12ED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688AC6" w14:textId="77777777" w:rsidTr="000370FF">
        <w:trPr>
          <w:trHeight w:val="315"/>
          <w:jc w:val="center"/>
        </w:trPr>
        <w:tc>
          <w:tcPr>
            <w:tcW w:w="704" w:type="dxa"/>
            <w:noWrap/>
            <w:vAlign w:val="center"/>
            <w:hideMark/>
          </w:tcPr>
          <w:p w14:paraId="7064F652"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2300</w:t>
            </w:r>
          </w:p>
        </w:tc>
        <w:tc>
          <w:tcPr>
            <w:tcW w:w="5245" w:type="dxa"/>
            <w:vAlign w:val="center"/>
            <w:hideMark/>
          </w:tcPr>
          <w:p w14:paraId="6C4A8BBE"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Materias primas y materiales de producción y comercialización</w:t>
            </w:r>
          </w:p>
        </w:tc>
        <w:tc>
          <w:tcPr>
            <w:tcW w:w="1417" w:type="dxa"/>
            <w:noWrap/>
            <w:vAlign w:val="center"/>
            <w:hideMark/>
          </w:tcPr>
          <w:p w14:paraId="02DFDDDB" w14:textId="5CE782AE" w:rsidR="006036F9" w:rsidRPr="003A5ED0" w:rsidRDefault="004472AD" w:rsidP="00041238">
            <w:pPr>
              <w:jc w:val="right"/>
              <w:rPr>
                <w:rFonts w:eastAsia="Times New Roman" w:cs="Tahoma"/>
                <w:b/>
                <w:bCs/>
                <w:color w:val="000000"/>
                <w:sz w:val="16"/>
                <w:szCs w:val="16"/>
                <w:lang w:eastAsia="es-MX"/>
              </w:rPr>
            </w:pPr>
            <w:r w:rsidRPr="003A5ED0">
              <w:rPr>
                <w:rFonts w:eastAsia="Times New Roman" w:cs="Tahoma"/>
                <w:b/>
                <w:bCs/>
                <w:color w:val="000000"/>
                <w:sz w:val="16"/>
                <w:szCs w:val="16"/>
                <w:lang w:eastAsia="es-MX"/>
              </w:rPr>
              <w:t>26,100.00</w:t>
            </w:r>
            <w:r w:rsidR="006036F9" w:rsidRPr="003A5ED0">
              <w:rPr>
                <w:rFonts w:eastAsia="Times New Roman" w:cs="Tahoma"/>
                <w:b/>
                <w:bCs/>
                <w:color w:val="000000"/>
                <w:sz w:val="16"/>
                <w:szCs w:val="16"/>
                <w:lang w:eastAsia="es-MX"/>
              </w:rPr>
              <w:t xml:space="preserve"> </w:t>
            </w:r>
          </w:p>
        </w:tc>
        <w:tc>
          <w:tcPr>
            <w:tcW w:w="1843" w:type="dxa"/>
            <w:noWrap/>
            <w:vAlign w:val="center"/>
            <w:hideMark/>
          </w:tcPr>
          <w:p w14:paraId="614EC85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352B1AB" w14:textId="77777777" w:rsidTr="000370FF">
        <w:trPr>
          <w:trHeight w:val="315"/>
          <w:jc w:val="center"/>
        </w:trPr>
        <w:tc>
          <w:tcPr>
            <w:tcW w:w="704" w:type="dxa"/>
            <w:noWrap/>
            <w:vAlign w:val="center"/>
            <w:hideMark/>
          </w:tcPr>
          <w:p w14:paraId="13A09E4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2310</w:t>
            </w:r>
          </w:p>
        </w:tc>
        <w:tc>
          <w:tcPr>
            <w:tcW w:w="5245" w:type="dxa"/>
            <w:vAlign w:val="center"/>
            <w:hideMark/>
          </w:tcPr>
          <w:p w14:paraId="13E3F2A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alimenticios, agropecuarios y forestales adquiridos como materia prima</w:t>
            </w:r>
          </w:p>
        </w:tc>
        <w:tc>
          <w:tcPr>
            <w:tcW w:w="1417" w:type="dxa"/>
            <w:noWrap/>
            <w:vAlign w:val="center"/>
            <w:hideMark/>
          </w:tcPr>
          <w:p w14:paraId="2AE12F70" w14:textId="77777777" w:rsidR="006036F9" w:rsidRPr="003A5ED0" w:rsidRDefault="006036F9"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1BE5A0B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359C77D" w14:textId="77777777" w:rsidTr="000370FF">
        <w:trPr>
          <w:trHeight w:val="315"/>
          <w:jc w:val="center"/>
        </w:trPr>
        <w:tc>
          <w:tcPr>
            <w:tcW w:w="704" w:type="dxa"/>
            <w:noWrap/>
            <w:vAlign w:val="center"/>
            <w:hideMark/>
          </w:tcPr>
          <w:p w14:paraId="2676C14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2311</w:t>
            </w:r>
          </w:p>
        </w:tc>
        <w:tc>
          <w:tcPr>
            <w:tcW w:w="5245" w:type="dxa"/>
            <w:vAlign w:val="center"/>
            <w:hideMark/>
          </w:tcPr>
          <w:p w14:paraId="34E126DE"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alimenticios, agropecuarios y forestales adquiridos como materia prima</w:t>
            </w:r>
          </w:p>
        </w:tc>
        <w:tc>
          <w:tcPr>
            <w:tcW w:w="1417" w:type="dxa"/>
            <w:noWrap/>
            <w:vAlign w:val="center"/>
            <w:hideMark/>
          </w:tcPr>
          <w:p w14:paraId="3C9CF255" w14:textId="77777777" w:rsidR="006036F9" w:rsidRPr="003A5ED0" w:rsidRDefault="006036F9"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6C097EF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8B1AE07" w14:textId="77777777" w:rsidTr="000370FF">
        <w:trPr>
          <w:trHeight w:val="315"/>
          <w:jc w:val="center"/>
        </w:trPr>
        <w:tc>
          <w:tcPr>
            <w:tcW w:w="704" w:type="dxa"/>
            <w:noWrap/>
            <w:vAlign w:val="center"/>
            <w:hideMark/>
          </w:tcPr>
          <w:p w14:paraId="6646F1E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2320</w:t>
            </w:r>
          </w:p>
        </w:tc>
        <w:tc>
          <w:tcPr>
            <w:tcW w:w="5245" w:type="dxa"/>
            <w:vAlign w:val="center"/>
            <w:hideMark/>
          </w:tcPr>
          <w:p w14:paraId="4ABC2A6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Insumos textiles adquiridos como materia prima</w:t>
            </w:r>
          </w:p>
        </w:tc>
        <w:tc>
          <w:tcPr>
            <w:tcW w:w="1417" w:type="dxa"/>
            <w:noWrap/>
            <w:vAlign w:val="center"/>
            <w:hideMark/>
          </w:tcPr>
          <w:p w14:paraId="2FB37D52" w14:textId="77777777" w:rsidR="006036F9" w:rsidRPr="003A5ED0" w:rsidRDefault="006036F9"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13DB8CB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540541F" w14:textId="77777777" w:rsidTr="000370FF">
        <w:trPr>
          <w:trHeight w:val="315"/>
          <w:jc w:val="center"/>
        </w:trPr>
        <w:tc>
          <w:tcPr>
            <w:tcW w:w="704" w:type="dxa"/>
            <w:noWrap/>
            <w:vAlign w:val="center"/>
            <w:hideMark/>
          </w:tcPr>
          <w:p w14:paraId="036E3E2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2321</w:t>
            </w:r>
          </w:p>
        </w:tc>
        <w:tc>
          <w:tcPr>
            <w:tcW w:w="5245" w:type="dxa"/>
            <w:vAlign w:val="center"/>
            <w:hideMark/>
          </w:tcPr>
          <w:p w14:paraId="375412F3"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Insumos textiles adquiridos como materia prima</w:t>
            </w:r>
          </w:p>
        </w:tc>
        <w:tc>
          <w:tcPr>
            <w:tcW w:w="1417" w:type="dxa"/>
            <w:noWrap/>
            <w:vAlign w:val="center"/>
            <w:hideMark/>
          </w:tcPr>
          <w:p w14:paraId="2F67BC82" w14:textId="77777777" w:rsidR="006036F9" w:rsidRPr="003A5ED0" w:rsidRDefault="006036F9"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39B7A4F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AB9AF0" w14:textId="77777777" w:rsidTr="000370FF">
        <w:trPr>
          <w:trHeight w:val="315"/>
          <w:jc w:val="center"/>
        </w:trPr>
        <w:tc>
          <w:tcPr>
            <w:tcW w:w="704" w:type="dxa"/>
            <w:noWrap/>
            <w:vAlign w:val="center"/>
            <w:hideMark/>
          </w:tcPr>
          <w:p w14:paraId="1FE8128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2330</w:t>
            </w:r>
          </w:p>
        </w:tc>
        <w:tc>
          <w:tcPr>
            <w:tcW w:w="5245" w:type="dxa"/>
            <w:vAlign w:val="center"/>
            <w:hideMark/>
          </w:tcPr>
          <w:p w14:paraId="251BF37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de papel, cartón e impresos adquiridos como materia prima</w:t>
            </w:r>
          </w:p>
        </w:tc>
        <w:tc>
          <w:tcPr>
            <w:tcW w:w="1417" w:type="dxa"/>
            <w:noWrap/>
            <w:vAlign w:val="center"/>
            <w:hideMark/>
          </w:tcPr>
          <w:p w14:paraId="3C5863C4" w14:textId="77777777" w:rsidR="006036F9" w:rsidRPr="003A5ED0" w:rsidRDefault="006036F9"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25F824E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EBBD24F" w14:textId="77777777" w:rsidTr="000370FF">
        <w:trPr>
          <w:trHeight w:val="315"/>
          <w:jc w:val="center"/>
        </w:trPr>
        <w:tc>
          <w:tcPr>
            <w:tcW w:w="704" w:type="dxa"/>
            <w:noWrap/>
            <w:vAlign w:val="center"/>
            <w:hideMark/>
          </w:tcPr>
          <w:p w14:paraId="4163C2C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2331</w:t>
            </w:r>
          </w:p>
        </w:tc>
        <w:tc>
          <w:tcPr>
            <w:tcW w:w="5245" w:type="dxa"/>
            <w:vAlign w:val="center"/>
            <w:hideMark/>
          </w:tcPr>
          <w:p w14:paraId="2B35159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de papel, cartón e impresos adquiridos como materia prima</w:t>
            </w:r>
          </w:p>
        </w:tc>
        <w:tc>
          <w:tcPr>
            <w:tcW w:w="1417" w:type="dxa"/>
            <w:noWrap/>
            <w:vAlign w:val="center"/>
            <w:hideMark/>
          </w:tcPr>
          <w:p w14:paraId="2E8A9AB3" w14:textId="77777777" w:rsidR="006036F9" w:rsidRPr="003A5ED0" w:rsidRDefault="006036F9"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165D922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9A51AB" w14:textId="77777777" w:rsidTr="000370FF">
        <w:trPr>
          <w:trHeight w:val="315"/>
          <w:jc w:val="center"/>
        </w:trPr>
        <w:tc>
          <w:tcPr>
            <w:tcW w:w="704" w:type="dxa"/>
            <w:noWrap/>
            <w:vAlign w:val="center"/>
            <w:hideMark/>
          </w:tcPr>
          <w:p w14:paraId="267FDDC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2340</w:t>
            </w:r>
          </w:p>
        </w:tc>
        <w:tc>
          <w:tcPr>
            <w:tcW w:w="5245" w:type="dxa"/>
            <w:vAlign w:val="center"/>
            <w:hideMark/>
          </w:tcPr>
          <w:p w14:paraId="126B837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Combustibles, lubricantes, aditivos, carbón y sus derivados adquiridos como materia prima</w:t>
            </w:r>
          </w:p>
        </w:tc>
        <w:tc>
          <w:tcPr>
            <w:tcW w:w="1417" w:type="dxa"/>
            <w:noWrap/>
            <w:vAlign w:val="center"/>
            <w:hideMark/>
          </w:tcPr>
          <w:p w14:paraId="419F4F36" w14:textId="09DAF869" w:rsidR="006036F9" w:rsidRPr="003A5ED0" w:rsidRDefault="004472AD"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26,100.00</w:t>
            </w:r>
            <w:r w:rsidR="006036F9" w:rsidRPr="003A5ED0">
              <w:rPr>
                <w:rFonts w:eastAsia="Times New Roman" w:cs="Tahoma"/>
                <w:color w:val="000000"/>
                <w:sz w:val="16"/>
                <w:szCs w:val="16"/>
                <w:lang w:eastAsia="es-MX"/>
              </w:rPr>
              <w:t xml:space="preserve"> </w:t>
            </w:r>
          </w:p>
        </w:tc>
        <w:tc>
          <w:tcPr>
            <w:tcW w:w="1843" w:type="dxa"/>
            <w:noWrap/>
            <w:vAlign w:val="center"/>
            <w:hideMark/>
          </w:tcPr>
          <w:p w14:paraId="17AEA27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318E381" w14:textId="77777777" w:rsidTr="000370FF">
        <w:trPr>
          <w:trHeight w:val="315"/>
          <w:jc w:val="center"/>
        </w:trPr>
        <w:tc>
          <w:tcPr>
            <w:tcW w:w="704" w:type="dxa"/>
            <w:noWrap/>
            <w:vAlign w:val="center"/>
            <w:hideMark/>
          </w:tcPr>
          <w:p w14:paraId="383BE2B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2341</w:t>
            </w:r>
          </w:p>
        </w:tc>
        <w:tc>
          <w:tcPr>
            <w:tcW w:w="5245" w:type="dxa"/>
            <w:vAlign w:val="center"/>
            <w:hideMark/>
          </w:tcPr>
          <w:p w14:paraId="6C74646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Combustibles, lubricantes, aditivos, carbón y sus derivados adquiridos como materia prima</w:t>
            </w:r>
          </w:p>
        </w:tc>
        <w:tc>
          <w:tcPr>
            <w:tcW w:w="1417" w:type="dxa"/>
            <w:noWrap/>
            <w:vAlign w:val="center"/>
            <w:hideMark/>
          </w:tcPr>
          <w:p w14:paraId="483CEE41" w14:textId="2513312A" w:rsidR="006036F9" w:rsidRPr="003A5ED0" w:rsidRDefault="001D287D"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26,100.00</w:t>
            </w:r>
          </w:p>
        </w:tc>
        <w:tc>
          <w:tcPr>
            <w:tcW w:w="1843" w:type="dxa"/>
            <w:noWrap/>
            <w:vAlign w:val="center"/>
            <w:hideMark/>
          </w:tcPr>
          <w:p w14:paraId="648D12D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A48391" w14:textId="77777777" w:rsidTr="000370FF">
        <w:trPr>
          <w:trHeight w:val="315"/>
          <w:jc w:val="center"/>
        </w:trPr>
        <w:tc>
          <w:tcPr>
            <w:tcW w:w="704" w:type="dxa"/>
            <w:noWrap/>
            <w:vAlign w:val="center"/>
            <w:hideMark/>
          </w:tcPr>
          <w:p w14:paraId="3CDC891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2350</w:t>
            </w:r>
          </w:p>
        </w:tc>
        <w:tc>
          <w:tcPr>
            <w:tcW w:w="5245" w:type="dxa"/>
            <w:vAlign w:val="center"/>
            <w:hideMark/>
          </w:tcPr>
          <w:p w14:paraId="7383AD7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químicos, farmacéuticos y de laboratorio adquiridos como materia prima</w:t>
            </w:r>
          </w:p>
        </w:tc>
        <w:tc>
          <w:tcPr>
            <w:tcW w:w="1417" w:type="dxa"/>
            <w:noWrap/>
            <w:vAlign w:val="center"/>
            <w:hideMark/>
          </w:tcPr>
          <w:p w14:paraId="1DA288F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F6D6AB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E242C9" w14:textId="77777777" w:rsidTr="000370FF">
        <w:trPr>
          <w:trHeight w:val="315"/>
          <w:jc w:val="center"/>
        </w:trPr>
        <w:tc>
          <w:tcPr>
            <w:tcW w:w="704" w:type="dxa"/>
            <w:noWrap/>
            <w:vAlign w:val="center"/>
            <w:hideMark/>
          </w:tcPr>
          <w:p w14:paraId="7958206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2351</w:t>
            </w:r>
          </w:p>
        </w:tc>
        <w:tc>
          <w:tcPr>
            <w:tcW w:w="5245" w:type="dxa"/>
            <w:vAlign w:val="center"/>
            <w:hideMark/>
          </w:tcPr>
          <w:p w14:paraId="44E0CBC4"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químicos, farmacéuticos y de laboratorio adquiridos como materia prima</w:t>
            </w:r>
          </w:p>
        </w:tc>
        <w:tc>
          <w:tcPr>
            <w:tcW w:w="1417" w:type="dxa"/>
            <w:noWrap/>
            <w:vAlign w:val="center"/>
            <w:hideMark/>
          </w:tcPr>
          <w:p w14:paraId="7EF5F3D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C9896E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879D6E" w14:textId="77777777" w:rsidTr="000370FF">
        <w:trPr>
          <w:trHeight w:val="315"/>
          <w:jc w:val="center"/>
        </w:trPr>
        <w:tc>
          <w:tcPr>
            <w:tcW w:w="704" w:type="dxa"/>
            <w:noWrap/>
            <w:vAlign w:val="center"/>
            <w:hideMark/>
          </w:tcPr>
          <w:p w14:paraId="3728E03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2360</w:t>
            </w:r>
          </w:p>
        </w:tc>
        <w:tc>
          <w:tcPr>
            <w:tcW w:w="5245" w:type="dxa"/>
            <w:vAlign w:val="center"/>
            <w:hideMark/>
          </w:tcPr>
          <w:p w14:paraId="362DF3C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metálicos y a base de minerales no metálicos adquiridos como materia prima</w:t>
            </w:r>
          </w:p>
        </w:tc>
        <w:tc>
          <w:tcPr>
            <w:tcW w:w="1417" w:type="dxa"/>
            <w:noWrap/>
            <w:vAlign w:val="center"/>
            <w:hideMark/>
          </w:tcPr>
          <w:p w14:paraId="1BEEA8D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2DCFD76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06C2005" w14:textId="77777777" w:rsidTr="000370FF">
        <w:trPr>
          <w:trHeight w:val="315"/>
          <w:jc w:val="center"/>
        </w:trPr>
        <w:tc>
          <w:tcPr>
            <w:tcW w:w="704" w:type="dxa"/>
            <w:noWrap/>
            <w:vAlign w:val="center"/>
            <w:hideMark/>
          </w:tcPr>
          <w:p w14:paraId="02AF46F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2361</w:t>
            </w:r>
          </w:p>
        </w:tc>
        <w:tc>
          <w:tcPr>
            <w:tcW w:w="5245" w:type="dxa"/>
            <w:vAlign w:val="center"/>
            <w:hideMark/>
          </w:tcPr>
          <w:p w14:paraId="19429946"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metálicos y a base de minerales no metálicos adquiridos como materia prima</w:t>
            </w:r>
          </w:p>
        </w:tc>
        <w:tc>
          <w:tcPr>
            <w:tcW w:w="1417" w:type="dxa"/>
            <w:noWrap/>
            <w:vAlign w:val="center"/>
            <w:hideMark/>
          </w:tcPr>
          <w:p w14:paraId="2AFECB9B"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BD5B42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AFF9ACB" w14:textId="77777777" w:rsidTr="000370FF">
        <w:trPr>
          <w:trHeight w:val="315"/>
          <w:jc w:val="center"/>
        </w:trPr>
        <w:tc>
          <w:tcPr>
            <w:tcW w:w="704" w:type="dxa"/>
            <w:noWrap/>
            <w:vAlign w:val="center"/>
            <w:hideMark/>
          </w:tcPr>
          <w:p w14:paraId="6F1524F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2370</w:t>
            </w:r>
          </w:p>
        </w:tc>
        <w:tc>
          <w:tcPr>
            <w:tcW w:w="5245" w:type="dxa"/>
            <w:vAlign w:val="center"/>
            <w:hideMark/>
          </w:tcPr>
          <w:p w14:paraId="1938576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de cuero, piel, plástico y hule adquiridos como materia prima</w:t>
            </w:r>
          </w:p>
        </w:tc>
        <w:tc>
          <w:tcPr>
            <w:tcW w:w="1417" w:type="dxa"/>
            <w:noWrap/>
            <w:vAlign w:val="center"/>
            <w:hideMark/>
          </w:tcPr>
          <w:p w14:paraId="217DB01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DD9E3A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B9D995" w14:textId="77777777" w:rsidTr="000370FF">
        <w:trPr>
          <w:trHeight w:val="315"/>
          <w:jc w:val="center"/>
        </w:trPr>
        <w:tc>
          <w:tcPr>
            <w:tcW w:w="704" w:type="dxa"/>
            <w:noWrap/>
            <w:vAlign w:val="center"/>
            <w:hideMark/>
          </w:tcPr>
          <w:p w14:paraId="1AE233D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2371</w:t>
            </w:r>
          </w:p>
        </w:tc>
        <w:tc>
          <w:tcPr>
            <w:tcW w:w="5245" w:type="dxa"/>
            <w:vAlign w:val="center"/>
            <w:hideMark/>
          </w:tcPr>
          <w:p w14:paraId="72EB8DA1"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de cuero, piel, plástico y hule adquiridos como materia prima</w:t>
            </w:r>
          </w:p>
        </w:tc>
        <w:tc>
          <w:tcPr>
            <w:tcW w:w="1417" w:type="dxa"/>
            <w:noWrap/>
            <w:vAlign w:val="center"/>
            <w:hideMark/>
          </w:tcPr>
          <w:p w14:paraId="51A5411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BBFD77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3B0392D" w14:textId="77777777" w:rsidTr="000370FF">
        <w:trPr>
          <w:trHeight w:val="315"/>
          <w:jc w:val="center"/>
        </w:trPr>
        <w:tc>
          <w:tcPr>
            <w:tcW w:w="704" w:type="dxa"/>
            <w:noWrap/>
            <w:vAlign w:val="center"/>
            <w:hideMark/>
          </w:tcPr>
          <w:p w14:paraId="09DCEB7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2380</w:t>
            </w:r>
          </w:p>
        </w:tc>
        <w:tc>
          <w:tcPr>
            <w:tcW w:w="5245" w:type="dxa"/>
            <w:vAlign w:val="center"/>
            <w:hideMark/>
          </w:tcPr>
          <w:p w14:paraId="7B411E5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Mercancías adquiridas para su comercialización</w:t>
            </w:r>
          </w:p>
        </w:tc>
        <w:tc>
          <w:tcPr>
            <w:tcW w:w="1417" w:type="dxa"/>
            <w:noWrap/>
            <w:vAlign w:val="center"/>
            <w:hideMark/>
          </w:tcPr>
          <w:p w14:paraId="0C3717E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89DAAD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AF2DA84" w14:textId="77777777" w:rsidTr="000370FF">
        <w:trPr>
          <w:trHeight w:val="315"/>
          <w:jc w:val="center"/>
        </w:trPr>
        <w:tc>
          <w:tcPr>
            <w:tcW w:w="704" w:type="dxa"/>
            <w:noWrap/>
            <w:vAlign w:val="center"/>
            <w:hideMark/>
          </w:tcPr>
          <w:p w14:paraId="6A8E2DD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2381</w:t>
            </w:r>
          </w:p>
        </w:tc>
        <w:tc>
          <w:tcPr>
            <w:tcW w:w="5245" w:type="dxa"/>
            <w:vAlign w:val="center"/>
            <w:hideMark/>
          </w:tcPr>
          <w:p w14:paraId="6B82722A"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Mercancías adquiridas para su comercialización</w:t>
            </w:r>
          </w:p>
        </w:tc>
        <w:tc>
          <w:tcPr>
            <w:tcW w:w="1417" w:type="dxa"/>
            <w:noWrap/>
            <w:vAlign w:val="center"/>
            <w:hideMark/>
          </w:tcPr>
          <w:p w14:paraId="0662B14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33748D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6AF668D" w14:textId="77777777" w:rsidTr="000370FF">
        <w:trPr>
          <w:trHeight w:val="315"/>
          <w:jc w:val="center"/>
        </w:trPr>
        <w:tc>
          <w:tcPr>
            <w:tcW w:w="704" w:type="dxa"/>
            <w:noWrap/>
            <w:vAlign w:val="center"/>
            <w:hideMark/>
          </w:tcPr>
          <w:p w14:paraId="61B5D57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2390</w:t>
            </w:r>
          </w:p>
        </w:tc>
        <w:tc>
          <w:tcPr>
            <w:tcW w:w="5245" w:type="dxa"/>
            <w:vAlign w:val="center"/>
            <w:hideMark/>
          </w:tcPr>
          <w:p w14:paraId="17CA219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productos adquiridos como materia prima</w:t>
            </w:r>
          </w:p>
        </w:tc>
        <w:tc>
          <w:tcPr>
            <w:tcW w:w="1417" w:type="dxa"/>
            <w:noWrap/>
            <w:vAlign w:val="center"/>
            <w:hideMark/>
          </w:tcPr>
          <w:p w14:paraId="4076CFD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2910DB0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383D942" w14:textId="77777777" w:rsidTr="000370FF">
        <w:trPr>
          <w:trHeight w:val="315"/>
          <w:jc w:val="center"/>
        </w:trPr>
        <w:tc>
          <w:tcPr>
            <w:tcW w:w="704" w:type="dxa"/>
            <w:noWrap/>
            <w:vAlign w:val="center"/>
            <w:hideMark/>
          </w:tcPr>
          <w:p w14:paraId="11FDDBE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2391</w:t>
            </w:r>
          </w:p>
        </w:tc>
        <w:tc>
          <w:tcPr>
            <w:tcW w:w="5245" w:type="dxa"/>
            <w:vAlign w:val="center"/>
            <w:hideMark/>
          </w:tcPr>
          <w:p w14:paraId="52E92A78"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productos adquiridos como materia prima</w:t>
            </w:r>
          </w:p>
        </w:tc>
        <w:tc>
          <w:tcPr>
            <w:tcW w:w="1417" w:type="dxa"/>
            <w:noWrap/>
            <w:vAlign w:val="center"/>
            <w:hideMark/>
          </w:tcPr>
          <w:p w14:paraId="560F0E5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AA6FEA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57F9ED2" w14:textId="77777777" w:rsidTr="000370FF">
        <w:trPr>
          <w:trHeight w:val="315"/>
          <w:jc w:val="center"/>
        </w:trPr>
        <w:tc>
          <w:tcPr>
            <w:tcW w:w="704" w:type="dxa"/>
            <w:noWrap/>
            <w:vAlign w:val="center"/>
            <w:hideMark/>
          </w:tcPr>
          <w:p w14:paraId="4432803C"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2400</w:t>
            </w:r>
          </w:p>
        </w:tc>
        <w:tc>
          <w:tcPr>
            <w:tcW w:w="5245" w:type="dxa"/>
            <w:vAlign w:val="center"/>
            <w:hideMark/>
          </w:tcPr>
          <w:p w14:paraId="606E4DAB"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Materiales y artículos de construcción y de reparación</w:t>
            </w:r>
          </w:p>
        </w:tc>
        <w:tc>
          <w:tcPr>
            <w:tcW w:w="1417" w:type="dxa"/>
            <w:noWrap/>
            <w:vAlign w:val="center"/>
            <w:hideMark/>
          </w:tcPr>
          <w:p w14:paraId="02A68B17" w14:textId="169E875B" w:rsidR="006036F9" w:rsidRPr="003A5ED0" w:rsidRDefault="00AA632A" w:rsidP="00041238">
            <w:pPr>
              <w:jc w:val="right"/>
              <w:rPr>
                <w:rFonts w:eastAsia="Times New Roman" w:cs="Tahoma"/>
                <w:b/>
                <w:bCs/>
                <w:color w:val="000000"/>
                <w:sz w:val="16"/>
                <w:szCs w:val="16"/>
                <w:lang w:eastAsia="es-MX"/>
              </w:rPr>
            </w:pPr>
            <w:r w:rsidRPr="003A5ED0">
              <w:rPr>
                <w:rFonts w:eastAsia="Times New Roman" w:cs="Tahoma"/>
                <w:b/>
                <w:bCs/>
                <w:color w:val="000000"/>
                <w:sz w:val="16"/>
                <w:szCs w:val="16"/>
                <w:lang w:eastAsia="es-MX"/>
              </w:rPr>
              <w:t>2,</w:t>
            </w:r>
            <w:r w:rsidR="00625967" w:rsidRPr="003A5ED0">
              <w:rPr>
                <w:rFonts w:eastAsia="Times New Roman" w:cs="Tahoma"/>
                <w:b/>
                <w:bCs/>
                <w:color w:val="000000"/>
                <w:sz w:val="16"/>
                <w:szCs w:val="16"/>
                <w:lang w:eastAsia="es-MX"/>
              </w:rPr>
              <w:t>50</w:t>
            </w:r>
            <w:r w:rsidRPr="003A5ED0">
              <w:rPr>
                <w:rFonts w:eastAsia="Times New Roman" w:cs="Tahoma"/>
                <w:b/>
                <w:bCs/>
                <w:color w:val="000000"/>
                <w:sz w:val="16"/>
                <w:szCs w:val="16"/>
                <w:lang w:eastAsia="es-MX"/>
              </w:rPr>
              <w:t>2,000.00</w:t>
            </w:r>
            <w:r w:rsidR="006036F9" w:rsidRPr="003A5ED0">
              <w:rPr>
                <w:rFonts w:eastAsia="Times New Roman" w:cs="Tahoma"/>
                <w:b/>
                <w:bCs/>
                <w:color w:val="000000"/>
                <w:sz w:val="16"/>
                <w:szCs w:val="16"/>
                <w:lang w:eastAsia="es-MX"/>
              </w:rPr>
              <w:t xml:space="preserve"> </w:t>
            </w:r>
          </w:p>
        </w:tc>
        <w:tc>
          <w:tcPr>
            <w:tcW w:w="1843" w:type="dxa"/>
            <w:noWrap/>
            <w:vAlign w:val="center"/>
            <w:hideMark/>
          </w:tcPr>
          <w:p w14:paraId="4A32AF6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CAB4D42" w14:textId="77777777" w:rsidTr="004472AD">
        <w:trPr>
          <w:trHeight w:val="315"/>
          <w:jc w:val="center"/>
        </w:trPr>
        <w:tc>
          <w:tcPr>
            <w:tcW w:w="704" w:type="dxa"/>
            <w:noWrap/>
            <w:vAlign w:val="center"/>
            <w:hideMark/>
          </w:tcPr>
          <w:p w14:paraId="5BFCA2B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2410</w:t>
            </w:r>
          </w:p>
        </w:tc>
        <w:tc>
          <w:tcPr>
            <w:tcW w:w="5245" w:type="dxa"/>
            <w:vAlign w:val="center"/>
            <w:hideMark/>
          </w:tcPr>
          <w:p w14:paraId="05FA80A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minerales no metálicos</w:t>
            </w:r>
          </w:p>
        </w:tc>
        <w:tc>
          <w:tcPr>
            <w:tcW w:w="1417" w:type="dxa"/>
            <w:noWrap/>
            <w:vAlign w:val="center"/>
          </w:tcPr>
          <w:p w14:paraId="76262F0D" w14:textId="76687C7D" w:rsidR="006036F9" w:rsidRPr="003A5ED0" w:rsidRDefault="004472AD"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300,000.00</w:t>
            </w:r>
          </w:p>
        </w:tc>
        <w:tc>
          <w:tcPr>
            <w:tcW w:w="1843" w:type="dxa"/>
            <w:noWrap/>
            <w:vAlign w:val="center"/>
            <w:hideMark/>
          </w:tcPr>
          <w:p w14:paraId="31E8024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240EAA3" w14:textId="77777777" w:rsidTr="000370FF">
        <w:trPr>
          <w:trHeight w:val="315"/>
          <w:jc w:val="center"/>
        </w:trPr>
        <w:tc>
          <w:tcPr>
            <w:tcW w:w="704" w:type="dxa"/>
            <w:noWrap/>
            <w:vAlign w:val="center"/>
            <w:hideMark/>
          </w:tcPr>
          <w:p w14:paraId="42BFA80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2411</w:t>
            </w:r>
          </w:p>
        </w:tc>
        <w:tc>
          <w:tcPr>
            <w:tcW w:w="5245" w:type="dxa"/>
            <w:vAlign w:val="center"/>
            <w:hideMark/>
          </w:tcPr>
          <w:p w14:paraId="4D9EFB13"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minerales no metálicos</w:t>
            </w:r>
          </w:p>
        </w:tc>
        <w:tc>
          <w:tcPr>
            <w:tcW w:w="1417" w:type="dxa"/>
            <w:noWrap/>
            <w:vAlign w:val="center"/>
            <w:hideMark/>
          </w:tcPr>
          <w:p w14:paraId="6712E782" w14:textId="2F5C5E1F" w:rsidR="006036F9" w:rsidRPr="003A5ED0" w:rsidRDefault="004472AD"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300,000.00</w:t>
            </w:r>
          </w:p>
        </w:tc>
        <w:tc>
          <w:tcPr>
            <w:tcW w:w="1843" w:type="dxa"/>
            <w:noWrap/>
            <w:vAlign w:val="center"/>
            <w:hideMark/>
          </w:tcPr>
          <w:p w14:paraId="5B485DB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14E5381" w14:textId="77777777" w:rsidTr="000370FF">
        <w:trPr>
          <w:trHeight w:val="315"/>
          <w:jc w:val="center"/>
        </w:trPr>
        <w:tc>
          <w:tcPr>
            <w:tcW w:w="704" w:type="dxa"/>
            <w:noWrap/>
            <w:vAlign w:val="center"/>
            <w:hideMark/>
          </w:tcPr>
          <w:p w14:paraId="0F7633E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2420</w:t>
            </w:r>
          </w:p>
        </w:tc>
        <w:tc>
          <w:tcPr>
            <w:tcW w:w="5245" w:type="dxa"/>
            <w:vAlign w:val="center"/>
            <w:hideMark/>
          </w:tcPr>
          <w:p w14:paraId="44B2D43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Cemento y productos de concreto</w:t>
            </w:r>
          </w:p>
        </w:tc>
        <w:tc>
          <w:tcPr>
            <w:tcW w:w="1417" w:type="dxa"/>
            <w:noWrap/>
            <w:vAlign w:val="center"/>
            <w:hideMark/>
          </w:tcPr>
          <w:p w14:paraId="1B84B0B4" w14:textId="64CB1C3E" w:rsidR="006036F9" w:rsidRPr="003A5ED0" w:rsidRDefault="004472AD"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1,</w:t>
            </w:r>
            <w:r w:rsidR="00D300B0" w:rsidRPr="003A5ED0">
              <w:rPr>
                <w:rFonts w:eastAsia="Times New Roman" w:cs="Tahoma"/>
                <w:color w:val="000000"/>
                <w:sz w:val="16"/>
                <w:szCs w:val="16"/>
                <w:lang w:eastAsia="es-MX"/>
              </w:rPr>
              <w:t>2</w:t>
            </w:r>
            <w:r w:rsidRPr="003A5ED0">
              <w:rPr>
                <w:rFonts w:eastAsia="Times New Roman" w:cs="Tahoma"/>
                <w:color w:val="000000"/>
                <w:sz w:val="16"/>
                <w:szCs w:val="16"/>
                <w:lang w:eastAsia="es-MX"/>
              </w:rPr>
              <w:t>00,000.00</w:t>
            </w:r>
            <w:r w:rsidR="006036F9" w:rsidRPr="003A5ED0">
              <w:rPr>
                <w:rFonts w:eastAsia="Times New Roman" w:cs="Tahoma"/>
                <w:color w:val="000000"/>
                <w:sz w:val="16"/>
                <w:szCs w:val="16"/>
                <w:lang w:eastAsia="es-MX"/>
              </w:rPr>
              <w:t xml:space="preserve"> </w:t>
            </w:r>
          </w:p>
        </w:tc>
        <w:tc>
          <w:tcPr>
            <w:tcW w:w="1843" w:type="dxa"/>
            <w:noWrap/>
            <w:vAlign w:val="center"/>
            <w:hideMark/>
          </w:tcPr>
          <w:p w14:paraId="4C7BB7F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294459E" w14:textId="77777777" w:rsidTr="000370FF">
        <w:trPr>
          <w:trHeight w:val="315"/>
          <w:jc w:val="center"/>
        </w:trPr>
        <w:tc>
          <w:tcPr>
            <w:tcW w:w="704" w:type="dxa"/>
            <w:noWrap/>
            <w:vAlign w:val="center"/>
            <w:hideMark/>
          </w:tcPr>
          <w:p w14:paraId="74E6599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2421</w:t>
            </w:r>
          </w:p>
        </w:tc>
        <w:tc>
          <w:tcPr>
            <w:tcW w:w="5245" w:type="dxa"/>
            <w:vAlign w:val="center"/>
            <w:hideMark/>
          </w:tcPr>
          <w:p w14:paraId="44082556" w14:textId="06C7461B"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Cemento y productos de concreto</w:t>
            </w:r>
            <w:r w:rsidR="00D300B0">
              <w:rPr>
                <w:rFonts w:eastAsia="Times New Roman" w:cs="Tahoma"/>
                <w:color w:val="000000"/>
                <w:sz w:val="16"/>
                <w:szCs w:val="16"/>
                <w:lang w:eastAsia="es-MX"/>
              </w:rPr>
              <w:t xml:space="preserve"> </w:t>
            </w:r>
          </w:p>
        </w:tc>
        <w:tc>
          <w:tcPr>
            <w:tcW w:w="1417" w:type="dxa"/>
            <w:noWrap/>
            <w:vAlign w:val="center"/>
            <w:hideMark/>
          </w:tcPr>
          <w:p w14:paraId="078D3DAC" w14:textId="44871204" w:rsidR="006036F9" w:rsidRPr="003A5ED0" w:rsidRDefault="004472AD"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1,</w:t>
            </w:r>
            <w:r w:rsidR="00D300B0" w:rsidRPr="003A5ED0">
              <w:rPr>
                <w:rFonts w:eastAsia="Times New Roman" w:cs="Tahoma"/>
                <w:color w:val="000000"/>
                <w:sz w:val="16"/>
                <w:szCs w:val="16"/>
                <w:lang w:eastAsia="es-MX"/>
              </w:rPr>
              <w:t>2</w:t>
            </w:r>
            <w:r w:rsidRPr="003A5ED0">
              <w:rPr>
                <w:rFonts w:eastAsia="Times New Roman" w:cs="Tahoma"/>
                <w:color w:val="000000"/>
                <w:sz w:val="16"/>
                <w:szCs w:val="16"/>
                <w:lang w:eastAsia="es-MX"/>
              </w:rPr>
              <w:t>00,000.00</w:t>
            </w:r>
          </w:p>
        </w:tc>
        <w:tc>
          <w:tcPr>
            <w:tcW w:w="1843" w:type="dxa"/>
            <w:noWrap/>
            <w:vAlign w:val="center"/>
            <w:hideMark/>
          </w:tcPr>
          <w:p w14:paraId="5083926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C405A07" w14:textId="77777777" w:rsidTr="000370FF">
        <w:trPr>
          <w:trHeight w:val="315"/>
          <w:jc w:val="center"/>
        </w:trPr>
        <w:tc>
          <w:tcPr>
            <w:tcW w:w="704" w:type="dxa"/>
            <w:noWrap/>
            <w:vAlign w:val="center"/>
            <w:hideMark/>
          </w:tcPr>
          <w:p w14:paraId="6D3FB42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2430</w:t>
            </w:r>
          </w:p>
        </w:tc>
        <w:tc>
          <w:tcPr>
            <w:tcW w:w="5245" w:type="dxa"/>
            <w:vAlign w:val="center"/>
            <w:hideMark/>
          </w:tcPr>
          <w:p w14:paraId="3FF05D9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Cal, yeso y productos de yeso</w:t>
            </w:r>
          </w:p>
        </w:tc>
        <w:tc>
          <w:tcPr>
            <w:tcW w:w="1417" w:type="dxa"/>
            <w:noWrap/>
            <w:vAlign w:val="center"/>
            <w:hideMark/>
          </w:tcPr>
          <w:p w14:paraId="03436711" w14:textId="26242D99" w:rsidR="006036F9" w:rsidRPr="003A5ED0" w:rsidRDefault="00AA632A"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5,000.00</w:t>
            </w:r>
          </w:p>
        </w:tc>
        <w:tc>
          <w:tcPr>
            <w:tcW w:w="1843" w:type="dxa"/>
            <w:noWrap/>
            <w:vAlign w:val="center"/>
            <w:hideMark/>
          </w:tcPr>
          <w:p w14:paraId="4BD5984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321C2FF" w14:textId="77777777" w:rsidTr="000370FF">
        <w:trPr>
          <w:trHeight w:val="315"/>
          <w:jc w:val="center"/>
        </w:trPr>
        <w:tc>
          <w:tcPr>
            <w:tcW w:w="704" w:type="dxa"/>
            <w:noWrap/>
            <w:vAlign w:val="center"/>
            <w:hideMark/>
          </w:tcPr>
          <w:p w14:paraId="2BCA94C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2431</w:t>
            </w:r>
          </w:p>
        </w:tc>
        <w:tc>
          <w:tcPr>
            <w:tcW w:w="5245" w:type="dxa"/>
            <w:vAlign w:val="center"/>
            <w:hideMark/>
          </w:tcPr>
          <w:p w14:paraId="15BABF7C"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Cal, yeso y productos de yeso</w:t>
            </w:r>
          </w:p>
        </w:tc>
        <w:tc>
          <w:tcPr>
            <w:tcW w:w="1417" w:type="dxa"/>
            <w:noWrap/>
            <w:vAlign w:val="center"/>
            <w:hideMark/>
          </w:tcPr>
          <w:p w14:paraId="3850B111" w14:textId="038FC039" w:rsidR="006036F9" w:rsidRPr="003A5ED0" w:rsidRDefault="004472AD"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5,000.00</w:t>
            </w:r>
          </w:p>
        </w:tc>
        <w:tc>
          <w:tcPr>
            <w:tcW w:w="1843" w:type="dxa"/>
            <w:noWrap/>
            <w:vAlign w:val="center"/>
            <w:hideMark/>
          </w:tcPr>
          <w:p w14:paraId="0AA5BBC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0495B5" w14:textId="77777777" w:rsidTr="000370FF">
        <w:trPr>
          <w:trHeight w:val="315"/>
          <w:jc w:val="center"/>
        </w:trPr>
        <w:tc>
          <w:tcPr>
            <w:tcW w:w="704" w:type="dxa"/>
            <w:noWrap/>
            <w:vAlign w:val="center"/>
            <w:hideMark/>
          </w:tcPr>
          <w:p w14:paraId="1142743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2440</w:t>
            </w:r>
          </w:p>
        </w:tc>
        <w:tc>
          <w:tcPr>
            <w:tcW w:w="5245" w:type="dxa"/>
            <w:vAlign w:val="center"/>
            <w:hideMark/>
          </w:tcPr>
          <w:p w14:paraId="3D71826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Madera y productos de madera</w:t>
            </w:r>
          </w:p>
        </w:tc>
        <w:tc>
          <w:tcPr>
            <w:tcW w:w="1417" w:type="dxa"/>
            <w:noWrap/>
            <w:vAlign w:val="center"/>
            <w:hideMark/>
          </w:tcPr>
          <w:p w14:paraId="46A47F23" w14:textId="77777777" w:rsidR="006036F9" w:rsidRPr="003A5ED0" w:rsidRDefault="006036F9"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2FAE33C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C922932" w14:textId="77777777" w:rsidTr="000370FF">
        <w:trPr>
          <w:trHeight w:val="315"/>
          <w:jc w:val="center"/>
        </w:trPr>
        <w:tc>
          <w:tcPr>
            <w:tcW w:w="704" w:type="dxa"/>
            <w:noWrap/>
            <w:vAlign w:val="center"/>
            <w:hideMark/>
          </w:tcPr>
          <w:p w14:paraId="4FF020B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2441</w:t>
            </w:r>
          </w:p>
        </w:tc>
        <w:tc>
          <w:tcPr>
            <w:tcW w:w="5245" w:type="dxa"/>
            <w:vAlign w:val="center"/>
            <w:hideMark/>
          </w:tcPr>
          <w:p w14:paraId="4A24C04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Madera y productos de madera</w:t>
            </w:r>
          </w:p>
        </w:tc>
        <w:tc>
          <w:tcPr>
            <w:tcW w:w="1417" w:type="dxa"/>
            <w:noWrap/>
            <w:vAlign w:val="center"/>
            <w:hideMark/>
          </w:tcPr>
          <w:p w14:paraId="7EF19140" w14:textId="77777777" w:rsidR="006036F9" w:rsidRPr="003A5ED0" w:rsidRDefault="006036F9"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145E313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87A3619" w14:textId="77777777" w:rsidTr="000370FF">
        <w:trPr>
          <w:trHeight w:val="315"/>
          <w:jc w:val="center"/>
        </w:trPr>
        <w:tc>
          <w:tcPr>
            <w:tcW w:w="704" w:type="dxa"/>
            <w:noWrap/>
            <w:vAlign w:val="center"/>
            <w:hideMark/>
          </w:tcPr>
          <w:p w14:paraId="0E4361C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2450</w:t>
            </w:r>
          </w:p>
        </w:tc>
        <w:tc>
          <w:tcPr>
            <w:tcW w:w="5245" w:type="dxa"/>
            <w:vAlign w:val="center"/>
            <w:hideMark/>
          </w:tcPr>
          <w:p w14:paraId="4A0B81B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Vidrio y productos de vidrio</w:t>
            </w:r>
          </w:p>
        </w:tc>
        <w:tc>
          <w:tcPr>
            <w:tcW w:w="1417" w:type="dxa"/>
            <w:noWrap/>
            <w:vAlign w:val="center"/>
            <w:hideMark/>
          </w:tcPr>
          <w:p w14:paraId="367B07B8" w14:textId="77777777" w:rsidR="006036F9" w:rsidRPr="003A5ED0" w:rsidRDefault="006036F9"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28E3DBF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41AF30" w14:textId="77777777" w:rsidTr="000370FF">
        <w:trPr>
          <w:trHeight w:val="315"/>
          <w:jc w:val="center"/>
        </w:trPr>
        <w:tc>
          <w:tcPr>
            <w:tcW w:w="704" w:type="dxa"/>
            <w:noWrap/>
            <w:vAlign w:val="center"/>
            <w:hideMark/>
          </w:tcPr>
          <w:p w14:paraId="137A2CB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2451</w:t>
            </w:r>
          </w:p>
        </w:tc>
        <w:tc>
          <w:tcPr>
            <w:tcW w:w="5245" w:type="dxa"/>
            <w:vAlign w:val="center"/>
            <w:hideMark/>
          </w:tcPr>
          <w:p w14:paraId="5112DEFE"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Vidrio y productos de vidrio</w:t>
            </w:r>
          </w:p>
        </w:tc>
        <w:tc>
          <w:tcPr>
            <w:tcW w:w="1417" w:type="dxa"/>
            <w:noWrap/>
            <w:vAlign w:val="center"/>
            <w:hideMark/>
          </w:tcPr>
          <w:p w14:paraId="5C01A70A" w14:textId="77777777" w:rsidR="006036F9" w:rsidRPr="003A5ED0" w:rsidRDefault="006036F9"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467212A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C0D0F25" w14:textId="77777777" w:rsidTr="000370FF">
        <w:trPr>
          <w:trHeight w:val="315"/>
          <w:jc w:val="center"/>
        </w:trPr>
        <w:tc>
          <w:tcPr>
            <w:tcW w:w="704" w:type="dxa"/>
            <w:noWrap/>
            <w:vAlign w:val="center"/>
            <w:hideMark/>
          </w:tcPr>
          <w:p w14:paraId="6FEA923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2460</w:t>
            </w:r>
          </w:p>
        </w:tc>
        <w:tc>
          <w:tcPr>
            <w:tcW w:w="5245" w:type="dxa"/>
            <w:vAlign w:val="center"/>
            <w:hideMark/>
          </w:tcPr>
          <w:p w14:paraId="14F8104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 eléctrico y electrónico</w:t>
            </w:r>
          </w:p>
        </w:tc>
        <w:tc>
          <w:tcPr>
            <w:tcW w:w="1417" w:type="dxa"/>
            <w:noWrap/>
            <w:vAlign w:val="center"/>
            <w:hideMark/>
          </w:tcPr>
          <w:p w14:paraId="0B95A54D" w14:textId="02A9A681" w:rsidR="006036F9" w:rsidRPr="003A5ED0" w:rsidRDefault="00AA632A"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135,00</w:t>
            </w:r>
            <w:r w:rsidR="000B2496" w:rsidRPr="003A5ED0">
              <w:rPr>
                <w:rFonts w:eastAsia="Times New Roman" w:cs="Tahoma"/>
                <w:color w:val="000000"/>
                <w:sz w:val="16"/>
                <w:szCs w:val="16"/>
                <w:lang w:eastAsia="es-MX"/>
              </w:rPr>
              <w:t>0</w:t>
            </w:r>
            <w:r w:rsidRPr="003A5ED0">
              <w:rPr>
                <w:rFonts w:eastAsia="Times New Roman" w:cs="Tahoma"/>
                <w:color w:val="000000"/>
                <w:sz w:val="16"/>
                <w:szCs w:val="16"/>
                <w:lang w:eastAsia="es-MX"/>
              </w:rPr>
              <w:t>.00</w:t>
            </w:r>
            <w:r w:rsidR="006036F9" w:rsidRPr="003A5ED0">
              <w:rPr>
                <w:rFonts w:eastAsia="Times New Roman" w:cs="Tahoma"/>
                <w:color w:val="000000"/>
                <w:sz w:val="16"/>
                <w:szCs w:val="16"/>
                <w:lang w:eastAsia="es-MX"/>
              </w:rPr>
              <w:t xml:space="preserve"> </w:t>
            </w:r>
          </w:p>
        </w:tc>
        <w:tc>
          <w:tcPr>
            <w:tcW w:w="1843" w:type="dxa"/>
            <w:noWrap/>
            <w:vAlign w:val="center"/>
            <w:hideMark/>
          </w:tcPr>
          <w:p w14:paraId="06F33A3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0C8D9BA" w14:textId="77777777" w:rsidTr="000370FF">
        <w:trPr>
          <w:trHeight w:val="315"/>
          <w:jc w:val="center"/>
        </w:trPr>
        <w:tc>
          <w:tcPr>
            <w:tcW w:w="704" w:type="dxa"/>
            <w:noWrap/>
            <w:vAlign w:val="center"/>
            <w:hideMark/>
          </w:tcPr>
          <w:p w14:paraId="5C0ADD0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2461</w:t>
            </w:r>
          </w:p>
        </w:tc>
        <w:tc>
          <w:tcPr>
            <w:tcW w:w="5245" w:type="dxa"/>
            <w:vAlign w:val="center"/>
            <w:hideMark/>
          </w:tcPr>
          <w:p w14:paraId="27CD2BAF"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 eléctrico y electrónico</w:t>
            </w:r>
          </w:p>
        </w:tc>
        <w:tc>
          <w:tcPr>
            <w:tcW w:w="1417" w:type="dxa"/>
            <w:noWrap/>
            <w:vAlign w:val="center"/>
            <w:hideMark/>
          </w:tcPr>
          <w:p w14:paraId="05119485" w14:textId="44453C69" w:rsidR="006036F9" w:rsidRPr="003A5ED0" w:rsidRDefault="00AA632A"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135,000.00</w:t>
            </w:r>
          </w:p>
        </w:tc>
        <w:tc>
          <w:tcPr>
            <w:tcW w:w="1843" w:type="dxa"/>
            <w:noWrap/>
            <w:vAlign w:val="center"/>
            <w:hideMark/>
          </w:tcPr>
          <w:p w14:paraId="0E7B71C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04102B" w14:textId="77777777" w:rsidTr="000370FF">
        <w:trPr>
          <w:trHeight w:val="315"/>
          <w:jc w:val="center"/>
        </w:trPr>
        <w:tc>
          <w:tcPr>
            <w:tcW w:w="704" w:type="dxa"/>
            <w:noWrap/>
            <w:vAlign w:val="center"/>
            <w:hideMark/>
          </w:tcPr>
          <w:p w14:paraId="245586C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2470</w:t>
            </w:r>
          </w:p>
        </w:tc>
        <w:tc>
          <w:tcPr>
            <w:tcW w:w="5245" w:type="dxa"/>
            <w:vAlign w:val="center"/>
            <w:hideMark/>
          </w:tcPr>
          <w:p w14:paraId="001FF10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Artículos metálicos para la construcción</w:t>
            </w:r>
          </w:p>
        </w:tc>
        <w:tc>
          <w:tcPr>
            <w:tcW w:w="1417" w:type="dxa"/>
            <w:noWrap/>
            <w:vAlign w:val="center"/>
            <w:hideMark/>
          </w:tcPr>
          <w:p w14:paraId="646DB177" w14:textId="015B3895" w:rsidR="006036F9" w:rsidRPr="003A5ED0" w:rsidRDefault="00AA632A"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260,000.00</w:t>
            </w:r>
            <w:r w:rsidR="006036F9" w:rsidRPr="003A5ED0">
              <w:rPr>
                <w:rFonts w:eastAsia="Times New Roman" w:cs="Tahoma"/>
                <w:color w:val="000000"/>
                <w:sz w:val="16"/>
                <w:szCs w:val="16"/>
                <w:lang w:eastAsia="es-MX"/>
              </w:rPr>
              <w:t xml:space="preserve"> </w:t>
            </w:r>
          </w:p>
        </w:tc>
        <w:tc>
          <w:tcPr>
            <w:tcW w:w="1843" w:type="dxa"/>
            <w:noWrap/>
            <w:vAlign w:val="center"/>
            <w:hideMark/>
          </w:tcPr>
          <w:p w14:paraId="5F3E16F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81B5561" w14:textId="77777777" w:rsidTr="000370FF">
        <w:trPr>
          <w:trHeight w:val="315"/>
          <w:jc w:val="center"/>
        </w:trPr>
        <w:tc>
          <w:tcPr>
            <w:tcW w:w="704" w:type="dxa"/>
            <w:noWrap/>
            <w:vAlign w:val="center"/>
            <w:hideMark/>
          </w:tcPr>
          <w:p w14:paraId="72ED26E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2471</w:t>
            </w:r>
          </w:p>
        </w:tc>
        <w:tc>
          <w:tcPr>
            <w:tcW w:w="5245" w:type="dxa"/>
            <w:vAlign w:val="center"/>
            <w:hideMark/>
          </w:tcPr>
          <w:p w14:paraId="0EFB1BC1"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Artículos metálicos para la construcción</w:t>
            </w:r>
          </w:p>
        </w:tc>
        <w:tc>
          <w:tcPr>
            <w:tcW w:w="1417" w:type="dxa"/>
            <w:noWrap/>
            <w:vAlign w:val="center"/>
            <w:hideMark/>
          </w:tcPr>
          <w:p w14:paraId="526483DE" w14:textId="5B9A74EC" w:rsidR="006036F9" w:rsidRPr="003A5ED0" w:rsidRDefault="00AA632A"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260,000.00</w:t>
            </w:r>
          </w:p>
        </w:tc>
        <w:tc>
          <w:tcPr>
            <w:tcW w:w="1843" w:type="dxa"/>
            <w:noWrap/>
            <w:vAlign w:val="center"/>
            <w:hideMark/>
          </w:tcPr>
          <w:p w14:paraId="7523C3C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1ED686" w14:textId="77777777" w:rsidTr="000370FF">
        <w:trPr>
          <w:trHeight w:val="315"/>
          <w:jc w:val="center"/>
        </w:trPr>
        <w:tc>
          <w:tcPr>
            <w:tcW w:w="704" w:type="dxa"/>
            <w:noWrap/>
            <w:vAlign w:val="center"/>
            <w:hideMark/>
          </w:tcPr>
          <w:p w14:paraId="4BA7563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2480</w:t>
            </w:r>
          </w:p>
        </w:tc>
        <w:tc>
          <w:tcPr>
            <w:tcW w:w="5245" w:type="dxa"/>
            <w:vAlign w:val="center"/>
            <w:hideMark/>
          </w:tcPr>
          <w:p w14:paraId="6DA325B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complementarios</w:t>
            </w:r>
          </w:p>
        </w:tc>
        <w:tc>
          <w:tcPr>
            <w:tcW w:w="1417" w:type="dxa"/>
            <w:noWrap/>
            <w:vAlign w:val="center"/>
            <w:hideMark/>
          </w:tcPr>
          <w:p w14:paraId="26EABDFD" w14:textId="0AFEB968" w:rsidR="006036F9" w:rsidRPr="003A5ED0" w:rsidRDefault="00AA632A"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2,000.00</w:t>
            </w:r>
            <w:r w:rsidR="006036F9" w:rsidRPr="003A5ED0">
              <w:rPr>
                <w:rFonts w:eastAsia="Times New Roman" w:cs="Tahoma"/>
                <w:color w:val="000000"/>
                <w:sz w:val="16"/>
                <w:szCs w:val="16"/>
                <w:lang w:eastAsia="es-MX"/>
              </w:rPr>
              <w:t xml:space="preserve"> </w:t>
            </w:r>
          </w:p>
        </w:tc>
        <w:tc>
          <w:tcPr>
            <w:tcW w:w="1843" w:type="dxa"/>
            <w:noWrap/>
            <w:vAlign w:val="center"/>
            <w:hideMark/>
          </w:tcPr>
          <w:p w14:paraId="16876AF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D36A34A" w14:textId="77777777" w:rsidTr="000370FF">
        <w:trPr>
          <w:trHeight w:val="315"/>
          <w:jc w:val="center"/>
        </w:trPr>
        <w:tc>
          <w:tcPr>
            <w:tcW w:w="704" w:type="dxa"/>
            <w:noWrap/>
            <w:vAlign w:val="center"/>
            <w:hideMark/>
          </w:tcPr>
          <w:p w14:paraId="0E18C24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2481</w:t>
            </w:r>
          </w:p>
        </w:tc>
        <w:tc>
          <w:tcPr>
            <w:tcW w:w="5245" w:type="dxa"/>
            <w:vAlign w:val="center"/>
            <w:hideMark/>
          </w:tcPr>
          <w:p w14:paraId="66E0D67B"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complementarios</w:t>
            </w:r>
          </w:p>
        </w:tc>
        <w:tc>
          <w:tcPr>
            <w:tcW w:w="1417" w:type="dxa"/>
            <w:noWrap/>
            <w:vAlign w:val="center"/>
            <w:hideMark/>
          </w:tcPr>
          <w:p w14:paraId="5A912697" w14:textId="18FB5575" w:rsidR="006036F9" w:rsidRPr="003A5ED0" w:rsidRDefault="00AA632A"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2,000.00</w:t>
            </w:r>
          </w:p>
        </w:tc>
        <w:tc>
          <w:tcPr>
            <w:tcW w:w="1843" w:type="dxa"/>
            <w:noWrap/>
            <w:vAlign w:val="center"/>
            <w:hideMark/>
          </w:tcPr>
          <w:p w14:paraId="0D825D0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00E2B7D" w14:textId="77777777" w:rsidTr="000370FF">
        <w:trPr>
          <w:trHeight w:val="315"/>
          <w:jc w:val="center"/>
        </w:trPr>
        <w:tc>
          <w:tcPr>
            <w:tcW w:w="704" w:type="dxa"/>
            <w:noWrap/>
            <w:vAlign w:val="center"/>
            <w:hideMark/>
          </w:tcPr>
          <w:p w14:paraId="1423230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2490</w:t>
            </w:r>
          </w:p>
        </w:tc>
        <w:tc>
          <w:tcPr>
            <w:tcW w:w="5245" w:type="dxa"/>
            <w:vAlign w:val="center"/>
            <w:hideMark/>
          </w:tcPr>
          <w:p w14:paraId="23029E0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materiales y artículos de construcción y reparación</w:t>
            </w:r>
          </w:p>
        </w:tc>
        <w:tc>
          <w:tcPr>
            <w:tcW w:w="1417" w:type="dxa"/>
            <w:noWrap/>
            <w:vAlign w:val="center"/>
            <w:hideMark/>
          </w:tcPr>
          <w:p w14:paraId="36754304" w14:textId="24AE32E7" w:rsidR="006036F9" w:rsidRPr="003A5ED0" w:rsidRDefault="00D300B0"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60</w:t>
            </w:r>
            <w:r w:rsidR="00AA632A" w:rsidRPr="003A5ED0">
              <w:rPr>
                <w:rFonts w:eastAsia="Times New Roman" w:cs="Tahoma"/>
                <w:color w:val="000000"/>
                <w:sz w:val="16"/>
                <w:szCs w:val="16"/>
                <w:lang w:eastAsia="es-MX"/>
              </w:rPr>
              <w:t>0,000.00</w:t>
            </w:r>
            <w:r w:rsidR="006036F9" w:rsidRPr="003A5ED0">
              <w:rPr>
                <w:rFonts w:eastAsia="Times New Roman" w:cs="Tahoma"/>
                <w:color w:val="000000"/>
                <w:sz w:val="16"/>
                <w:szCs w:val="16"/>
                <w:lang w:eastAsia="es-MX"/>
              </w:rPr>
              <w:t xml:space="preserve"> </w:t>
            </w:r>
          </w:p>
        </w:tc>
        <w:tc>
          <w:tcPr>
            <w:tcW w:w="1843" w:type="dxa"/>
            <w:noWrap/>
            <w:vAlign w:val="center"/>
            <w:hideMark/>
          </w:tcPr>
          <w:p w14:paraId="4B98CD7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D09F3B6" w14:textId="77777777" w:rsidTr="000370FF">
        <w:trPr>
          <w:trHeight w:val="315"/>
          <w:jc w:val="center"/>
        </w:trPr>
        <w:tc>
          <w:tcPr>
            <w:tcW w:w="704" w:type="dxa"/>
            <w:noWrap/>
            <w:vAlign w:val="center"/>
            <w:hideMark/>
          </w:tcPr>
          <w:p w14:paraId="7AA7202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2491</w:t>
            </w:r>
          </w:p>
        </w:tc>
        <w:tc>
          <w:tcPr>
            <w:tcW w:w="5245" w:type="dxa"/>
            <w:vAlign w:val="center"/>
            <w:hideMark/>
          </w:tcPr>
          <w:p w14:paraId="7889EF94" w14:textId="25D92472"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materiales y artículos de construcción y </w:t>
            </w:r>
          </w:p>
        </w:tc>
        <w:tc>
          <w:tcPr>
            <w:tcW w:w="1417" w:type="dxa"/>
            <w:noWrap/>
            <w:vAlign w:val="center"/>
            <w:hideMark/>
          </w:tcPr>
          <w:p w14:paraId="5EB8F893" w14:textId="5EFD076A" w:rsidR="006036F9" w:rsidRPr="003A5ED0" w:rsidRDefault="00D300B0"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60</w:t>
            </w:r>
            <w:r w:rsidR="00AA632A" w:rsidRPr="003A5ED0">
              <w:rPr>
                <w:rFonts w:eastAsia="Times New Roman" w:cs="Tahoma"/>
                <w:color w:val="000000"/>
                <w:sz w:val="16"/>
                <w:szCs w:val="16"/>
                <w:lang w:eastAsia="es-MX"/>
              </w:rPr>
              <w:t>0,000.00</w:t>
            </w:r>
          </w:p>
        </w:tc>
        <w:tc>
          <w:tcPr>
            <w:tcW w:w="1843" w:type="dxa"/>
            <w:noWrap/>
            <w:vAlign w:val="center"/>
            <w:hideMark/>
          </w:tcPr>
          <w:p w14:paraId="79250A5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E49142" w14:textId="77777777" w:rsidTr="000370FF">
        <w:trPr>
          <w:trHeight w:val="315"/>
          <w:jc w:val="center"/>
        </w:trPr>
        <w:tc>
          <w:tcPr>
            <w:tcW w:w="704" w:type="dxa"/>
            <w:noWrap/>
            <w:vAlign w:val="center"/>
            <w:hideMark/>
          </w:tcPr>
          <w:p w14:paraId="21D753C7"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2500</w:t>
            </w:r>
          </w:p>
        </w:tc>
        <w:tc>
          <w:tcPr>
            <w:tcW w:w="5245" w:type="dxa"/>
            <w:vAlign w:val="center"/>
            <w:hideMark/>
          </w:tcPr>
          <w:p w14:paraId="5CB5B7C8"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Productos químicos, farmacéuticos y de laboratorio</w:t>
            </w:r>
          </w:p>
        </w:tc>
        <w:tc>
          <w:tcPr>
            <w:tcW w:w="1417" w:type="dxa"/>
            <w:noWrap/>
            <w:vAlign w:val="center"/>
            <w:hideMark/>
          </w:tcPr>
          <w:p w14:paraId="4258603A" w14:textId="167E15C4" w:rsidR="006036F9" w:rsidRPr="003A5ED0" w:rsidRDefault="00D45406" w:rsidP="00041238">
            <w:pPr>
              <w:jc w:val="right"/>
              <w:rPr>
                <w:rFonts w:eastAsia="Times New Roman" w:cs="Tahoma"/>
                <w:b/>
                <w:bCs/>
                <w:color w:val="000000"/>
                <w:sz w:val="16"/>
                <w:szCs w:val="16"/>
                <w:lang w:eastAsia="es-MX"/>
              </w:rPr>
            </w:pPr>
            <w:r w:rsidRPr="003A5ED0">
              <w:rPr>
                <w:rFonts w:eastAsia="Times New Roman" w:cs="Tahoma"/>
                <w:b/>
                <w:bCs/>
                <w:color w:val="000000"/>
                <w:sz w:val="16"/>
                <w:szCs w:val="16"/>
                <w:lang w:eastAsia="es-MX"/>
              </w:rPr>
              <w:t>77,200.00</w:t>
            </w:r>
          </w:p>
        </w:tc>
        <w:tc>
          <w:tcPr>
            <w:tcW w:w="1843" w:type="dxa"/>
            <w:noWrap/>
            <w:vAlign w:val="center"/>
            <w:hideMark/>
          </w:tcPr>
          <w:p w14:paraId="5370727A" w14:textId="77777777" w:rsidR="006036F9" w:rsidRPr="00ED0F7F" w:rsidRDefault="006036F9" w:rsidP="00677B3D">
            <w:pPr>
              <w:jc w:val="right"/>
              <w:rPr>
                <w:rFonts w:eastAsia="Times New Roman" w:cs="Tahoma"/>
                <w:color w:val="000000"/>
                <w:sz w:val="18"/>
                <w:szCs w:val="18"/>
                <w:lang w:eastAsia="es-MX"/>
              </w:rPr>
            </w:pPr>
            <w:r w:rsidRPr="00ED0F7F">
              <w:rPr>
                <w:rFonts w:eastAsia="Times New Roman" w:cs="Tahoma"/>
                <w:color w:val="000000"/>
                <w:sz w:val="18"/>
                <w:szCs w:val="18"/>
                <w:lang w:eastAsia="es-MX"/>
              </w:rPr>
              <w:t> </w:t>
            </w:r>
          </w:p>
        </w:tc>
      </w:tr>
      <w:tr w:rsidR="006036F9" w:rsidRPr="00ED0F7F" w14:paraId="6EE79899" w14:textId="77777777" w:rsidTr="000370FF">
        <w:trPr>
          <w:trHeight w:val="315"/>
          <w:jc w:val="center"/>
        </w:trPr>
        <w:tc>
          <w:tcPr>
            <w:tcW w:w="704" w:type="dxa"/>
            <w:noWrap/>
            <w:vAlign w:val="center"/>
            <w:hideMark/>
          </w:tcPr>
          <w:p w14:paraId="2AA549C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2510</w:t>
            </w:r>
          </w:p>
        </w:tc>
        <w:tc>
          <w:tcPr>
            <w:tcW w:w="5245" w:type="dxa"/>
            <w:vAlign w:val="center"/>
            <w:hideMark/>
          </w:tcPr>
          <w:p w14:paraId="220BFEA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químicos básicos</w:t>
            </w:r>
          </w:p>
        </w:tc>
        <w:tc>
          <w:tcPr>
            <w:tcW w:w="1417" w:type="dxa"/>
            <w:noWrap/>
            <w:vAlign w:val="center"/>
            <w:hideMark/>
          </w:tcPr>
          <w:p w14:paraId="41344E30" w14:textId="0E639BF5" w:rsidR="006036F9" w:rsidRPr="003A5ED0" w:rsidRDefault="00AA632A"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2,500</w:t>
            </w:r>
            <w:r w:rsidR="00F7290B" w:rsidRPr="003A5ED0">
              <w:rPr>
                <w:rFonts w:eastAsia="Times New Roman" w:cs="Tahoma"/>
                <w:color w:val="000000"/>
                <w:sz w:val="16"/>
                <w:szCs w:val="16"/>
                <w:lang w:eastAsia="es-MX"/>
              </w:rPr>
              <w:t>.00</w:t>
            </w:r>
            <w:r w:rsidR="006036F9" w:rsidRPr="003A5ED0">
              <w:rPr>
                <w:rFonts w:eastAsia="Times New Roman" w:cs="Tahoma"/>
                <w:color w:val="000000"/>
                <w:sz w:val="16"/>
                <w:szCs w:val="16"/>
                <w:lang w:eastAsia="es-MX"/>
              </w:rPr>
              <w:t xml:space="preserve"> </w:t>
            </w:r>
          </w:p>
        </w:tc>
        <w:tc>
          <w:tcPr>
            <w:tcW w:w="1843" w:type="dxa"/>
            <w:noWrap/>
            <w:vAlign w:val="center"/>
            <w:hideMark/>
          </w:tcPr>
          <w:p w14:paraId="0EA8704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2B3A759" w14:textId="77777777" w:rsidTr="000370FF">
        <w:trPr>
          <w:trHeight w:val="315"/>
          <w:jc w:val="center"/>
        </w:trPr>
        <w:tc>
          <w:tcPr>
            <w:tcW w:w="704" w:type="dxa"/>
            <w:noWrap/>
            <w:vAlign w:val="center"/>
            <w:hideMark/>
          </w:tcPr>
          <w:p w14:paraId="45D612C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2511</w:t>
            </w:r>
          </w:p>
        </w:tc>
        <w:tc>
          <w:tcPr>
            <w:tcW w:w="5245" w:type="dxa"/>
            <w:vAlign w:val="center"/>
            <w:hideMark/>
          </w:tcPr>
          <w:p w14:paraId="409A429E"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químicos básicos</w:t>
            </w:r>
          </w:p>
        </w:tc>
        <w:tc>
          <w:tcPr>
            <w:tcW w:w="1417" w:type="dxa"/>
            <w:noWrap/>
            <w:vAlign w:val="center"/>
            <w:hideMark/>
          </w:tcPr>
          <w:p w14:paraId="78FA6C54" w14:textId="0E3BEE25" w:rsidR="006036F9" w:rsidRPr="003A5ED0" w:rsidRDefault="00AA632A"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2,500.00</w:t>
            </w:r>
          </w:p>
        </w:tc>
        <w:tc>
          <w:tcPr>
            <w:tcW w:w="1843" w:type="dxa"/>
            <w:noWrap/>
            <w:vAlign w:val="center"/>
            <w:hideMark/>
          </w:tcPr>
          <w:p w14:paraId="3A1AD6E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22F67C5" w14:textId="77777777" w:rsidTr="000370FF">
        <w:trPr>
          <w:trHeight w:val="315"/>
          <w:jc w:val="center"/>
        </w:trPr>
        <w:tc>
          <w:tcPr>
            <w:tcW w:w="704" w:type="dxa"/>
            <w:noWrap/>
            <w:vAlign w:val="center"/>
            <w:hideMark/>
          </w:tcPr>
          <w:p w14:paraId="3127E11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2520</w:t>
            </w:r>
          </w:p>
        </w:tc>
        <w:tc>
          <w:tcPr>
            <w:tcW w:w="5245" w:type="dxa"/>
            <w:vAlign w:val="center"/>
            <w:hideMark/>
          </w:tcPr>
          <w:p w14:paraId="61F30E7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Fertilizantes, pesticidas y otros agroquímicos</w:t>
            </w:r>
          </w:p>
        </w:tc>
        <w:tc>
          <w:tcPr>
            <w:tcW w:w="1417" w:type="dxa"/>
            <w:noWrap/>
            <w:vAlign w:val="center"/>
            <w:hideMark/>
          </w:tcPr>
          <w:p w14:paraId="447DCBC8" w14:textId="77777777" w:rsidR="006036F9" w:rsidRPr="003A5ED0" w:rsidRDefault="006036F9"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28FFA37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4BAE300" w14:textId="77777777" w:rsidTr="000370FF">
        <w:trPr>
          <w:trHeight w:val="315"/>
          <w:jc w:val="center"/>
        </w:trPr>
        <w:tc>
          <w:tcPr>
            <w:tcW w:w="704" w:type="dxa"/>
            <w:noWrap/>
            <w:vAlign w:val="center"/>
            <w:hideMark/>
          </w:tcPr>
          <w:p w14:paraId="1FACD25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2521</w:t>
            </w:r>
          </w:p>
        </w:tc>
        <w:tc>
          <w:tcPr>
            <w:tcW w:w="5245" w:type="dxa"/>
            <w:vAlign w:val="center"/>
            <w:hideMark/>
          </w:tcPr>
          <w:p w14:paraId="440E7BD2"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Fertilizantes, pesticidas y otros agroquímicos</w:t>
            </w:r>
          </w:p>
        </w:tc>
        <w:tc>
          <w:tcPr>
            <w:tcW w:w="1417" w:type="dxa"/>
            <w:noWrap/>
            <w:vAlign w:val="center"/>
            <w:hideMark/>
          </w:tcPr>
          <w:p w14:paraId="7AB0F8CF" w14:textId="77777777" w:rsidR="006036F9" w:rsidRPr="003A5ED0" w:rsidRDefault="006036F9"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72460F0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8993ED" w14:textId="77777777" w:rsidTr="000370FF">
        <w:trPr>
          <w:trHeight w:val="315"/>
          <w:jc w:val="center"/>
        </w:trPr>
        <w:tc>
          <w:tcPr>
            <w:tcW w:w="704" w:type="dxa"/>
            <w:noWrap/>
            <w:vAlign w:val="center"/>
            <w:hideMark/>
          </w:tcPr>
          <w:p w14:paraId="10A322B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2530</w:t>
            </w:r>
          </w:p>
        </w:tc>
        <w:tc>
          <w:tcPr>
            <w:tcW w:w="5245" w:type="dxa"/>
            <w:vAlign w:val="center"/>
            <w:hideMark/>
          </w:tcPr>
          <w:p w14:paraId="5D76697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Medicinas y productos farmacéuticos</w:t>
            </w:r>
          </w:p>
        </w:tc>
        <w:tc>
          <w:tcPr>
            <w:tcW w:w="1417" w:type="dxa"/>
            <w:noWrap/>
            <w:vAlign w:val="center"/>
            <w:hideMark/>
          </w:tcPr>
          <w:p w14:paraId="22B7F409" w14:textId="68EA6E58" w:rsidR="006036F9" w:rsidRPr="003A5ED0" w:rsidRDefault="00D45406"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3,200.00</w:t>
            </w:r>
            <w:r w:rsidR="006036F9" w:rsidRPr="003A5ED0">
              <w:rPr>
                <w:rFonts w:eastAsia="Times New Roman" w:cs="Tahoma"/>
                <w:color w:val="000000"/>
                <w:sz w:val="16"/>
                <w:szCs w:val="16"/>
                <w:lang w:eastAsia="es-MX"/>
              </w:rPr>
              <w:t xml:space="preserve"> </w:t>
            </w:r>
          </w:p>
        </w:tc>
        <w:tc>
          <w:tcPr>
            <w:tcW w:w="1843" w:type="dxa"/>
            <w:noWrap/>
            <w:vAlign w:val="center"/>
            <w:hideMark/>
          </w:tcPr>
          <w:p w14:paraId="0619CAE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67570CD" w14:textId="77777777" w:rsidTr="000370FF">
        <w:trPr>
          <w:trHeight w:val="315"/>
          <w:jc w:val="center"/>
        </w:trPr>
        <w:tc>
          <w:tcPr>
            <w:tcW w:w="704" w:type="dxa"/>
            <w:noWrap/>
            <w:vAlign w:val="center"/>
            <w:hideMark/>
          </w:tcPr>
          <w:p w14:paraId="06FCB1A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2531</w:t>
            </w:r>
          </w:p>
        </w:tc>
        <w:tc>
          <w:tcPr>
            <w:tcW w:w="5245" w:type="dxa"/>
            <w:vAlign w:val="center"/>
            <w:hideMark/>
          </w:tcPr>
          <w:p w14:paraId="27393E1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Medicinas y productos farmacéuticos</w:t>
            </w:r>
          </w:p>
        </w:tc>
        <w:tc>
          <w:tcPr>
            <w:tcW w:w="1417" w:type="dxa"/>
            <w:noWrap/>
            <w:vAlign w:val="center"/>
            <w:hideMark/>
          </w:tcPr>
          <w:p w14:paraId="5A100F69" w14:textId="0D941A5B" w:rsidR="006036F9" w:rsidRPr="003A5ED0" w:rsidRDefault="00D45406"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3,200.00</w:t>
            </w:r>
            <w:r w:rsidR="006036F9" w:rsidRPr="003A5ED0">
              <w:rPr>
                <w:rFonts w:eastAsia="Times New Roman" w:cs="Tahoma"/>
                <w:color w:val="000000"/>
                <w:sz w:val="16"/>
                <w:szCs w:val="16"/>
                <w:lang w:eastAsia="es-MX"/>
              </w:rPr>
              <w:t xml:space="preserve"> </w:t>
            </w:r>
          </w:p>
        </w:tc>
        <w:tc>
          <w:tcPr>
            <w:tcW w:w="1843" w:type="dxa"/>
            <w:noWrap/>
            <w:vAlign w:val="center"/>
            <w:hideMark/>
          </w:tcPr>
          <w:p w14:paraId="352C102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A6D07F6" w14:textId="77777777" w:rsidTr="000370FF">
        <w:trPr>
          <w:trHeight w:val="315"/>
          <w:jc w:val="center"/>
        </w:trPr>
        <w:tc>
          <w:tcPr>
            <w:tcW w:w="704" w:type="dxa"/>
            <w:noWrap/>
            <w:vAlign w:val="center"/>
            <w:hideMark/>
          </w:tcPr>
          <w:p w14:paraId="12755C3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2532</w:t>
            </w:r>
          </w:p>
        </w:tc>
        <w:tc>
          <w:tcPr>
            <w:tcW w:w="5245" w:type="dxa"/>
            <w:vAlign w:val="center"/>
            <w:hideMark/>
          </w:tcPr>
          <w:p w14:paraId="3B605C1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Vacunas</w:t>
            </w:r>
          </w:p>
        </w:tc>
        <w:tc>
          <w:tcPr>
            <w:tcW w:w="1417" w:type="dxa"/>
            <w:noWrap/>
            <w:vAlign w:val="center"/>
            <w:hideMark/>
          </w:tcPr>
          <w:p w14:paraId="7AB8ABB9" w14:textId="77777777" w:rsidR="006036F9" w:rsidRPr="003A5ED0" w:rsidRDefault="006036F9"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19A0D73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04BB03" w14:textId="77777777" w:rsidTr="000370FF">
        <w:trPr>
          <w:trHeight w:val="315"/>
          <w:jc w:val="center"/>
        </w:trPr>
        <w:tc>
          <w:tcPr>
            <w:tcW w:w="704" w:type="dxa"/>
            <w:noWrap/>
            <w:vAlign w:val="center"/>
            <w:hideMark/>
          </w:tcPr>
          <w:p w14:paraId="53D73DE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2540</w:t>
            </w:r>
          </w:p>
        </w:tc>
        <w:tc>
          <w:tcPr>
            <w:tcW w:w="5245" w:type="dxa"/>
            <w:vAlign w:val="center"/>
            <w:hideMark/>
          </w:tcPr>
          <w:p w14:paraId="036FE44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accesorios y suministros médicos</w:t>
            </w:r>
          </w:p>
        </w:tc>
        <w:tc>
          <w:tcPr>
            <w:tcW w:w="1417" w:type="dxa"/>
            <w:noWrap/>
            <w:vAlign w:val="center"/>
            <w:hideMark/>
          </w:tcPr>
          <w:p w14:paraId="769615B7" w14:textId="223EEE0E" w:rsidR="006036F9" w:rsidRPr="003A5ED0" w:rsidRDefault="00D45406"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2,000.00</w:t>
            </w:r>
            <w:r w:rsidR="006036F9" w:rsidRPr="003A5ED0">
              <w:rPr>
                <w:rFonts w:eastAsia="Times New Roman" w:cs="Tahoma"/>
                <w:color w:val="000000"/>
                <w:sz w:val="16"/>
                <w:szCs w:val="16"/>
                <w:lang w:eastAsia="es-MX"/>
              </w:rPr>
              <w:t xml:space="preserve"> </w:t>
            </w:r>
          </w:p>
        </w:tc>
        <w:tc>
          <w:tcPr>
            <w:tcW w:w="1843" w:type="dxa"/>
            <w:noWrap/>
            <w:vAlign w:val="center"/>
            <w:hideMark/>
          </w:tcPr>
          <w:p w14:paraId="76CC131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A6B3BC" w14:textId="77777777" w:rsidTr="000370FF">
        <w:trPr>
          <w:trHeight w:val="315"/>
          <w:jc w:val="center"/>
        </w:trPr>
        <w:tc>
          <w:tcPr>
            <w:tcW w:w="704" w:type="dxa"/>
            <w:noWrap/>
            <w:vAlign w:val="center"/>
            <w:hideMark/>
          </w:tcPr>
          <w:p w14:paraId="6687265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2541</w:t>
            </w:r>
          </w:p>
        </w:tc>
        <w:tc>
          <w:tcPr>
            <w:tcW w:w="5245" w:type="dxa"/>
            <w:vAlign w:val="center"/>
            <w:hideMark/>
          </w:tcPr>
          <w:p w14:paraId="69D7106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accesorios y suministros médicos</w:t>
            </w:r>
          </w:p>
        </w:tc>
        <w:tc>
          <w:tcPr>
            <w:tcW w:w="1417" w:type="dxa"/>
            <w:noWrap/>
            <w:vAlign w:val="center"/>
            <w:hideMark/>
          </w:tcPr>
          <w:p w14:paraId="7A9C303A" w14:textId="1F29F35F" w:rsidR="006036F9" w:rsidRPr="003A5ED0" w:rsidRDefault="00D45406"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2,000.00</w:t>
            </w:r>
          </w:p>
        </w:tc>
        <w:tc>
          <w:tcPr>
            <w:tcW w:w="1843" w:type="dxa"/>
            <w:noWrap/>
            <w:vAlign w:val="center"/>
            <w:hideMark/>
          </w:tcPr>
          <w:p w14:paraId="54F31CD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2FDEF8" w14:textId="77777777" w:rsidTr="000370FF">
        <w:trPr>
          <w:trHeight w:val="315"/>
          <w:jc w:val="center"/>
        </w:trPr>
        <w:tc>
          <w:tcPr>
            <w:tcW w:w="704" w:type="dxa"/>
            <w:noWrap/>
            <w:vAlign w:val="center"/>
            <w:hideMark/>
          </w:tcPr>
          <w:p w14:paraId="4F49F34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2550</w:t>
            </w:r>
          </w:p>
        </w:tc>
        <w:tc>
          <w:tcPr>
            <w:tcW w:w="5245" w:type="dxa"/>
            <w:vAlign w:val="center"/>
            <w:hideMark/>
          </w:tcPr>
          <w:p w14:paraId="6307160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accesorios y suministros de laboratorio</w:t>
            </w:r>
          </w:p>
        </w:tc>
        <w:tc>
          <w:tcPr>
            <w:tcW w:w="1417" w:type="dxa"/>
            <w:noWrap/>
            <w:vAlign w:val="center"/>
            <w:hideMark/>
          </w:tcPr>
          <w:p w14:paraId="21E40014" w14:textId="77777777" w:rsidR="006036F9" w:rsidRPr="003A5ED0" w:rsidRDefault="006036F9"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42E3BF5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FA0D69F" w14:textId="77777777" w:rsidTr="000370FF">
        <w:trPr>
          <w:trHeight w:val="315"/>
          <w:jc w:val="center"/>
        </w:trPr>
        <w:tc>
          <w:tcPr>
            <w:tcW w:w="704" w:type="dxa"/>
            <w:noWrap/>
            <w:vAlign w:val="center"/>
            <w:hideMark/>
          </w:tcPr>
          <w:p w14:paraId="6589A7A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2551</w:t>
            </w:r>
          </w:p>
        </w:tc>
        <w:tc>
          <w:tcPr>
            <w:tcW w:w="5245" w:type="dxa"/>
            <w:vAlign w:val="center"/>
            <w:hideMark/>
          </w:tcPr>
          <w:p w14:paraId="6CF2CB6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accesorios y suministros de laboratorio</w:t>
            </w:r>
          </w:p>
        </w:tc>
        <w:tc>
          <w:tcPr>
            <w:tcW w:w="1417" w:type="dxa"/>
            <w:noWrap/>
            <w:vAlign w:val="center"/>
            <w:hideMark/>
          </w:tcPr>
          <w:p w14:paraId="397103CF" w14:textId="77777777" w:rsidR="006036F9" w:rsidRPr="003A5ED0" w:rsidRDefault="006036F9"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 xml:space="preserve">0.00 </w:t>
            </w:r>
          </w:p>
        </w:tc>
        <w:tc>
          <w:tcPr>
            <w:tcW w:w="1843" w:type="dxa"/>
            <w:noWrap/>
            <w:vAlign w:val="center"/>
            <w:hideMark/>
          </w:tcPr>
          <w:p w14:paraId="3FABDF4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E140045" w14:textId="77777777" w:rsidTr="000370FF">
        <w:trPr>
          <w:trHeight w:val="315"/>
          <w:jc w:val="center"/>
        </w:trPr>
        <w:tc>
          <w:tcPr>
            <w:tcW w:w="704" w:type="dxa"/>
            <w:noWrap/>
            <w:vAlign w:val="center"/>
            <w:hideMark/>
          </w:tcPr>
          <w:p w14:paraId="18565DF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2560</w:t>
            </w:r>
          </w:p>
        </w:tc>
        <w:tc>
          <w:tcPr>
            <w:tcW w:w="5245" w:type="dxa"/>
            <w:vAlign w:val="center"/>
            <w:hideMark/>
          </w:tcPr>
          <w:p w14:paraId="445F9C2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Fibras sintéticas, hules, plásticos y derivados</w:t>
            </w:r>
          </w:p>
        </w:tc>
        <w:tc>
          <w:tcPr>
            <w:tcW w:w="1417" w:type="dxa"/>
            <w:noWrap/>
            <w:vAlign w:val="center"/>
            <w:hideMark/>
          </w:tcPr>
          <w:p w14:paraId="22F672B0" w14:textId="65FE239A" w:rsidR="006036F9" w:rsidRPr="003A5ED0" w:rsidRDefault="00D45406"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14,500.00</w:t>
            </w:r>
            <w:r w:rsidR="006036F9" w:rsidRPr="003A5ED0">
              <w:rPr>
                <w:rFonts w:eastAsia="Times New Roman" w:cs="Tahoma"/>
                <w:color w:val="000000"/>
                <w:sz w:val="16"/>
                <w:szCs w:val="16"/>
                <w:lang w:eastAsia="es-MX"/>
              </w:rPr>
              <w:t xml:space="preserve"> </w:t>
            </w:r>
          </w:p>
        </w:tc>
        <w:tc>
          <w:tcPr>
            <w:tcW w:w="1843" w:type="dxa"/>
            <w:noWrap/>
            <w:vAlign w:val="center"/>
            <w:hideMark/>
          </w:tcPr>
          <w:p w14:paraId="639AA0B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0EF058" w14:textId="77777777" w:rsidTr="000370FF">
        <w:trPr>
          <w:trHeight w:val="315"/>
          <w:jc w:val="center"/>
        </w:trPr>
        <w:tc>
          <w:tcPr>
            <w:tcW w:w="704" w:type="dxa"/>
            <w:noWrap/>
            <w:vAlign w:val="center"/>
            <w:hideMark/>
          </w:tcPr>
          <w:p w14:paraId="205B199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2561</w:t>
            </w:r>
          </w:p>
        </w:tc>
        <w:tc>
          <w:tcPr>
            <w:tcW w:w="5245" w:type="dxa"/>
            <w:vAlign w:val="center"/>
            <w:hideMark/>
          </w:tcPr>
          <w:p w14:paraId="61F20E2C"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Fibras sintéticas, hules, plásticos y derivados</w:t>
            </w:r>
          </w:p>
        </w:tc>
        <w:tc>
          <w:tcPr>
            <w:tcW w:w="1417" w:type="dxa"/>
            <w:noWrap/>
            <w:vAlign w:val="center"/>
            <w:hideMark/>
          </w:tcPr>
          <w:p w14:paraId="1E169709" w14:textId="56803B05" w:rsidR="006036F9" w:rsidRPr="003A5ED0" w:rsidRDefault="00D45406"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14,500.00</w:t>
            </w:r>
          </w:p>
        </w:tc>
        <w:tc>
          <w:tcPr>
            <w:tcW w:w="1843" w:type="dxa"/>
            <w:noWrap/>
            <w:vAlign w:val="center"/>
            <w:hideMark/>
          </w:tcPr>
          <w:p w14:paraId="63AD011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1344832" w14:textId="77777777" w:rsidTr="000370FF">
        <w:trPr>
          <w:trHeight w:val="315"/>
          <w:jc w:val="center"/>
        </w:trPr>
        <w:tc>
          <w:tcPr>
            <w:tcW w:w="704" w:type="dxa"/>
            <w:noWrap/>
            <w:vAlign w:val="center"/>
            <w:hideMark/>
          </w:tcPr>
          <w:p w14:paraId="7B2753E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2590</w:t>
            </w:r>
          </w:p>
        </w:tc>
        <w:tc>
          <w:tcPr>
            <w:tcW w:w="5245" w:type="dxa"/>
            <w:vAlign w:val="center"/>
            <w:hideMark/>
          </w:tcPr>
          <w:p w14:paraId="2EC9DEF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productos químicos</w:t>
            </w:r>
          </w:p>
        </w:tc>
        <w:tc>
          <w:tcPr>
            <w:tcW w:w="1417" w:type="dxa"/>
            <w:noWrap/>
            <w:vAlign w:val="center"/>
            <w:hideMark/>
          </w:tcPr>
          <w:p w14:paraId="117A954D" w14:textId="4F1223F3" w:rsidR="006036F9" w:rsidRPr="003A5ED0" w:rsidRDefault="00D45406" w:rsidP="00041238">
            <w:pPr>
              <w:jc w:val="right"/>
              <w:rPr>
                <w:rFonts w:eastAsia="Times New Roman" w:cs="Tahoma"/>
                <w:color w:val="000000"/>
                <w:sz w:val="16"/>
                <w:szCs w:val="16"/>
                <w:lang w:eastAsia="es-MX"/>
              </w:rPr>
            </w:pPr>
            <w:r w:rsidRPr="003A5ED0">
              <w:rPr>
                <w:rFonts w:eastAsia="Times New Roman" w:cs="Tahoma"/>
                <w:color w:val="000000"/>
                <w:sz w:val="16"/>
                <w:szCs w:val="16"/>
                <w:lang w:eastAsia="es-MX"/>
              </w:rPr>
              <w:t>55,000.00</w:t>
            </w:r>
            <w:r w:rsidR="006036F9" w:rsidRPr="003A5ED0">
              <w:rPr>
                <w:rFonts w:eastAsia="Times New Roman" w:cs="Tahoma"/>
                <w:color w:val="000000"/>
                <w:sz w:val="16"/>
                <w:szCs w:val="16"/>
                <w:lang w:eastAsia="es-MX"/>
              </w:rPr>
              <w:t xml:space="preserve"> </w:t>
            </w:r>
          </w:p>
        </w:tc>
        <w:tc>
          <w:tcPr>
            <w:tcW w:w="1843" w:type="dxa"/>
            <w:noWrap/>
            <w:vAlign w:val="center"/>
            <w:hideMark/>
          </w:tcPr>
          <w:p w14:paraId="26BE64F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3A68CF" w14:textId="77777777" w:rsidTr="000370FF">
        <w:trPr>
          <w:trHeight w:val="315"/>
          <w:jc w:val="center"/>
        </w:trPr>
        <w:tc>
          <w:tcPr>
            <w:tcW w:w="704" w:type="dxa"/>
            <w:noWrap/>
            <w:vAlign w:val="center"/>
            <w:hideMark/>
          </w:tcPr>
          <w:p w14:paraId="7DC298A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2591</w:t>
            </w:r>
          </w:p>
        </w:tc>
        <w:tc>
          <w:tcPr>
            <w:tcW w:w="5245" w:type="dxa"/>
            <w:vAlign w:val="center"/>
            <w:hideMark/>
          </w:tcPr>
          <w:p w14:paraId="2D672D7D"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productos químicos</w:t>
            </w:r>
          </w:p>
        </w:tc>
        <w:tc>
          <w:tcPr>
            <w:tcW w:w="1417" w:type="dxa"/>
            <w:noWrap/>
            <w:vAlign w:val="center"/>
            <w:hideMark/>
          </w:tcPr>
          <w:p w14:paraId="6A48E0C3" w14:textId="36E28EB0" w:rsidR="006036F9" w:rsidRPr="003A5ED0" w:rsidRDefault="00D45406" w:rsidP="00041238">
            <w:pPr>
              <w:jc w:val="center"/>
              <w:rPr>
                <w:rFonts w:eastAsia="Times New Roman" w:cs="Tahoma"/>
                <w:color w:val="000000"/>
                <w:sz w:val="16"/>
                <w:szCs w:val="16"/>
                <w:lang w:eastAsia="es-MX"/>
              </w:rPr>
            </w:pPr>
            <w:r w:rsidRPr="003A5ED0">
              <w:rPr>
                <w:rFonts w:eastAsia="Times New Roman" w:cs="Tahoma"/>
                <w:color w:val="000000"/>
                <w:sz w:val="16"/>
                <w:szCs w:val="16"/>
                <w:lang w:eastAsia="es-MX"/>
              </w:rPr>
              <w:t>55,000.00</w:t>
            </w:r>
            <w:r w:rsidR="006036F9" w:rsidRPr="003A5ED0">
              <w:rPr>
                <w:rFonts w:eastAsia="Times New Roman" w:cs="Tahoma"/>
                <w:color w:val="000000"/>
                <w:sz w:val="16"/>
                <w:szCs w:val="16"/>
                <w:lang w:eastAsia="es-MX"/>
              </w:rPr>
              <w:t xml:space="preserve"> </w:t>
            </w:r>
          </w:p>
        </w:tc>
        <w:tc>
          <w:tcPr>
            <w:tcW w:w="1843" w:type="dxa"/>
            <w:noWrap/>
            <w:vAlign w:val="center"/>
            <w:hideMark/>
          </w:tcPr>
          <w:p w14:paraId="08E3763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AB52C43" w14:textId="77777777" w:rsidTr="000370FF">
        <w:trPr>
          <w:trHeight w:val="315"/>
          <w:jc w:val="center"/>
        </w:trPr>
        <w:tc>
          <w:tcPr>
            <w:tcW w:w="704" w:type="dxa"/>
            <w:noWrap/>
            <w:vAlign w:val="center"/>
            <w:hideMark/>
          </w:tcPr>
          <w:p w14:paraId="70D37E5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2600</w:t>
            </w:r>
          </w:p>
        </w:tc>
        <w:tc>
          <w:tcPr>
            <w:tcW w:w="5245" w:type="dxa"/>
            <w:vAlign w:val="center"/>
            <w:hideMark/>
          </w:tcPr>
          <w:p w14:paraId="7CA32286"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Combustibles, lubricantes y aditivos</w:t>
            </w:r>
          </w:p>
        </w:tc>
        <w:tc>
          <w:tcPr>
            <w:tcW w:w="1417" w:type="dxa"/>
            <w:noWrap/>
            <w:vAlign w:val="center"/>
            <w:hideMark/>
          </w:tcPr>
          <w:p w14:paraId="19707B2C" w14:textId="4025C023" w:rsidR="006036F9" w:rsidRPr="00C4428B" w:rsidRDefault="00D45406" w:rsidP="00041238">
            <w:pPr>
              <w:jc w:val="right"/>
              <w:rPr>
                <w:rFonts w:eastAsia="Times New Roman" w:cs="Tahoma"/>
                <w:b/>
                <w:bCs/>
                <w:color w:val="000000"/>
                <w:sz w:val="16"/>
                <w:szCs w:val="16"/>
                <w:lang w:eastAsia="es-MX"/>
              </w:rPr>
            </w:pPr>
            <w:r w:rsidRPr="00C4428B">
              <w:rPr>
                <w:rFonts w:eastAsia="Times New Roman" w:cs="Tahoma"/>
                <w:b/>
                <w:bCs/>
                <w:color w:val="000000"/>
                <w:sz w:val="16"/>
                <w:szCs w:val="16"/>
                <w:lang w:eastAsia="es-MX"/>
              </w:rPr>
              <w:t>4</w:t>
            </w:r>
            <w:r w:rsidR="00CD7F6E" w:rsidRPr="00C4428B">
              <w:rPr>
                <w:rFonts w:eastAsia="Times New Roman" w:cs="Tahoma"/>
                <w:b/>
                <w:bCs/>
                <w:color w:val="000000"/>
                <w:sz w:val="16"/>
                <w:szCs w:val="16"/>
                <w:lang w:eastAsia="es-MX"/>
              </w:rPr>
              <w:t>,</w:t>
            </w:r>
            <w:r w:rsidR="00746757" w:rsidRPr="00C4428B">
              <w:rPr>
                <w:rFonts w:eastAsia="Times New Roman" w:cs="Tahoma"/>
                <w:b/>
                <w:bCs/>
                <w:color w:val="000000"/>
                <w:sz w:val="16"/>
                <w:szCs w:val="16"/>
                <w:lang w:eastAsia="es-MX"/>
              </w:rPr>
              <w:t>0</w:t>
            </w:r>
            <w:r w:rsidR="00DF034E" w:rsidRPr="00C4428B">
              <w:rPr>
                <w:rFonts w:eastAsia="Times New Roman" w:cs="Tahoma"/>
                <w:b/>
                <w:bCs/>
                <w:color w:val="000000"/>
                <w:sz w:val="16"/>
                <w:szCs w:val="16"/>
                <w:lang w:eastAsia="es-MX"/>
              </w:rPr>
              <w:t>00,000.00</w:t>
            </w:r>
            <w:r w:rsidR="006036F9" w:rsidRPr="00C4428B">
              <w:rPr>
                <w:rFonts w:eastAsia="Times New Roman" w:cs="Tahoma"/>
                <w:b/>
                <w:bCs/>
                <w:color w:val="000000"/>
                <w:sz w:val="16"/>
                <w:szCs w:val="16"/>
                <w:lang w:eastAsia="es-MX"/>
              </w:rPr>
              <w:t xml:space="preserve"> </w:t>
            </w:r>
          </w:p>
        </w:tc>
        <w:tc>
          <w:tcPr>
            <w:tcW w:w="1843" w:type="dxa"/>
            <w:noWrap/>
            <w:vAlign w:val="center"/>
            <w:hideMark/>
          </w:tcPr>
          <w:p w14:paraId="0B3210A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6808B7D" w14:textId="77777777" w:rsidTr="000370FF">
        <w:trPr>
          <w:trHeight w:val="315"/>
          <w:jc w:val="center"/>
        </w:trPr>
        <w:tc>
          <w:tcPr>
            <w:tcW w:w="704" w:type="dxa"/>
            <w:noWrap/>
            <w:vAlign w:val="center"/>
            <w:hideMark/>
          </w:tcPr>
          <w:p w14:paraId="336FC12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2610</w:t>
            </w:r>
          </w:p>
        </w:tc>
        <w:tc>
          <w:tcPr>
            <w:tcW w:w="5245" w:type="dxa"/>
            <w:vAlign w:val="center"/>
            <w:hideMark/>
          </w:tcPr>
          <w:p w14:paraId="61520BE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Combustibles, lubricantes y aditivos</w:t>
            </w:r>
          </w:p>
        </w:tc>
        <w:tc>
          <w:tcPr>
            <w:tcW w:w="1417" w:type="dxa"/>
            <w:noWrap/>
            <w:vAlign w:val="center"/>
            <w:hideMark/>
          </w:tcPr>
          <w:p w14:paraId="23A04842" w14:textId="5445E8CA" w:rsidR="006036F9" w:rsidRPr="00C4428B" w:rsidRDefault="00746757"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3</w:t>
            </w:r>
            <w:r w:rsidR="00D134C9" w:rsidRPr="00C4428B">
              <w:rPr>
                <w:rFonts w:eastAsia="Times New Roman" w:cs="Tahoma"/>
                <w:color w:val="000000"/>
                <w:sz w:val="16"/>
                <w:szCs w:val="16"/>
                <w:lang w:eastAsia="es-MX"/>
              </w:rPr>
              <w:t>,</w:t>
            </w:r>
            <w:r w:rsidRPr="00C4428B">
              <w:rPr>
                <w:rFonts w:eastAsia="Times New Roman" w:cs="Tahoma"/>
                <w:color w:val="000000"/>
                <w:sz w:val="16"/>
                <w:szCs w:val="16"/>
                <w:lang w:eastAsia="es-MX"/>
              </w:rPr>
              <w:t>9</w:t>
            </w:r>
            <w:r w:rsidR="00DF034E" w:rsidRPr="00C4428B">
              <w:rPr>
                <w:rFonts w:eastAsia="Times New Roman" w:cs="Tahoma"/>
                <w:color w:val="000000"/>
                <w:sz w:val="16"/>
                <w:szCs w:val="16"/>
                <w:lang w:eastAsia="es-MX"/>
              </w:rPr>
              <w:t>00,000.00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5700D88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DDF6E51" w14:textId="77777777" w:rsidTr="000370FF">
        <w:trPr>
          <w:trHeight w:val="315"/>
          <w:jc w:val="center"/>
        </w:trPr>
        <w:tc>
          <w:tcPr>
            <w:tcW w:w="704" w:type="dxa"/>
            <w:noWrap/>
            <w:vAlign w:val="center"/>
            <w:hideMark/>
          </w:tcPr>
          <w:p w14:paraId="1C74145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2611</w:t>
            </w:r>
          </w:p>
        </w:tc>
        <w:tc>
          <w:tcPr>
            <w:tcW w:w="5245" w:type="dxa"/>
            <w:vAlign w:val="center"/>
            <w:hideMark/>
          </w:tcPr>
          <w:p w14:paraId="2C3C8CCB" w14:textId="1657EA74" w:rsidR="006036F9" w:rsidRPr="00C12C48" w:rsidRDefault="006036F9" w:rsidP="00043608">
            <w:pPr>
              <w:ind w:left="214" w:hanging="214"/>
              <w:jc w:val="left"/>
              <w:rPr>
                <w:rFonts w:eastAsia="Times New Roman" w:cs="Tahoma"/>
                <w:color w:val="000000" w:themeColor="text1"/>
                <w:sz w:val="16"/>
                <w:szCs w:val="16"/>
                <w:lang w:eastAsia="es-MX"/>
              </w:rPr>
            </w:pPr>
            <w:r w:rsidRPr="00C12C48">
              <w:rPr>
                <w:rFonts w:eastAsia="Times New Roman" w:cs="Tahoma"/>
                <w:color w:val="000000" w:themeColor="text1"/>
                <w:sz w:val="16"/>
                <w:szCs w:val="16"/>
                <w:lang w:eastAsia="es-MX"/>
              </w:rPr>
              <w:t xml:space="preserve">    Combustibles, lubricantes y aditivos</w:t>
            </w:r>
          </w:p>
        </w:tc>
        <w:tc>
          <w:tcPr>
            <w:tcW w:w="1417" w:type="dxa"/>
            <w:noWrap/>
            <w:vAlign w:val="center"/>
            <w:hideMark/>
          </w:tcPr>
          <w:p w14:paraId="29F21D04" w14:textId="54DB47A8" w:rsidR="006036F9" w:rsidRPr="00C4428B" w:rsidRDefault="00746757"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3</w:t>
            </w:r>
            <w:r w:rsidR="00EB2E48" w:rsidRPr="00C4428B">
              <w:rPr>
                <w:rFonts w:eastAsia="Times New Roman" w:cs="Tahoma"/>
                <w:color w:val="000000"/>
                <w:sz w:val="16"/>
                <w:szCs w:val="16"/>
                <w:lang w:eastAsia="es-MX"/>
              </w:rPr>
              <w:t>,</w:t>
            </w:r>
            <w:r w:rsidRPr="00C4428B">
              <w:rPr>
                <w:rFonts w:eastAsia="Times New Roman" w:cs="Tahoma"/>
                <w:color w:val="000000"/>
                <w:sz w:val="16"/>
                <w:szCs w:val="16"/>
                <w:lang w:eastAsia="es-MX"/>
              </w:rPr>
              <w:t>9</w:t>
            </w:r>
            <w:r w:rsidR="00DF034E" w:rsidRPr="00C4428B">
              <w:rPr>
                <w:rFonts w:eastAsia="Times New Roman" w:cs="Tahoma"/>
                <w:color w:val="000000"/>
                <w:sz w:val="16"/>
                <w:szCs w:val="16"/>
                <w:lang w:eastAsia="es-MX"/>
              </w:rPr>
              <w:t>00,000.00</w:t>
            </w:r>
          </w:p>
        </w:tc>
        <w:tc>
          <w:tcPr>
            <w:tcW w:w="1843" w:type="dxa"/>
            <w:noWrap/>
            <w:vAlign w:val="center"/>
            <w:hideMark/>
          </w:tcPr>
          <w:p w14:paraId="484FF10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16E0466" w14:textId="77777777" w:rsidTr="000370FF">
        <w:trPr>
          <w:trHeight w:val="315"/>
          <w:jc w:val="center"/>
        </w:trPr>
        <w:tc>
          <w:tcPr>
            <w:tcW w:w="704" w:type="dxa"/>
            <w:noWrap/>
            <w:vAlign w:val="center"/>
            <w:hideMark/>
          </w:tcPr>
          <w:p w14:paraId="3F97F729" w14:textId="77777777" w:rsidR="006036F9" w:rsidRPr="003A37FD" w:rsidRDefault="006036F9" w:rsidP="00041238">
            <w:pPr>
              <w:jc w:val="center"/>
              <w:rPr>
                <w:rFonts w:eastAsia="Times New Roman" w:cs="Tahoma"/>
                <w:color w:val="000000"/>
                <w:sz w:val="16"/>
                <w:szCs w:val="16"/>
                <w:lang w:eastAsia="es-MX"/>
              </w:rPr>
            </w:pPr>
            <w:r w:rsidRPr="003A37FD">
              <w:rPr>
                <w:rFonts w:eastAsia="Times New Roman" w:cs="Tahoma"/>
                <w:color w:val="000000"/>
                <w:sz w:val="16"/>
                <w:szCs w:val="16"/>
                <w:lang w:eastAsia="es-MX"/>
              </w:rPr>
              <w:t>2612</w:t>
            </w:r>
          </w:p>
        </w:tc>
        <w:tc>
          <w:tcPr>
            <w:tcW w:w="5245" w:type="dxa"/>
            <w:vAlign w:val="center"/>
            <w:hideMark/>
          </w:tcPr>
          <w:p w14:paraId="43F1C2A6" w14:textId="0870BD9F" w:rsidR="006036F9" w:rsidRPr="003A37FD" w:rsidRDefault="006036F9" w:rsidP="00043608">
            <w:pPr>
              <w:ind w:left="214" w:hanging="214"/>
              <w:jc w:val="left"/>
              <w:rPr>
                <w:rFonts w:eastAsia="Times New Roman" w:cs="Tahoma"/>
                <w:color w:val="000000"/>
                <w:sz w:val="16"/>
                <w:szCs w:val="16"/>
                <w:lang w:eastAsia="es-MX"/>
              </w:rPr>
            </w:pPr>
            <w:r w:rsidRPr="003A37FD">
              <w:rPr>
                <w:rFonts w:eastAsia="Times New Roman" w:cs="Tahoma"/>
                <w:color w:val="000000"/>
                <w:sz w:val="16"/>
                <w:szCs w:val="16"/>
                <w:lang w:eastAsia="es-MX"/>
              </w:rPr>
              <w:t xml:space="preserve">    Turbosina o gas avión</w:t>
            </w:r>
            <w:r w:rsidR="00D134C9" w:rsidRPr="003A37FD">
              <w:rPr>
                <w:rFonts w:eastAsia="Times New Roman" w:cs="Tahoma"/>
                <w:color w:val="000000"/>
                <w:sz w:val="16"/>
                <w:szCs w:val="16"/>
                <w:lang w:eastAsia="es-MX"/>
              </w:rPr>
              <w:t xml:space="preserve">  </w:t>
            </w:r>
          </w:p>
        </w:tc>
        <w:tc>
          <w:tcPr>
            <w:tcW w:w="1417" w:type="dxa"/>
            <w:noWrap/>
            <w:vAlign w:val="center"/>
            <w:hideMark/>
          </w:tcPr>
          <w:p w14:paraId="2CC54395" w14:textId="29D20667" w:rsidR="006036F9" w:rsidRPr="00C4428B" w:rsidRDefault="00DF034E"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0.00</w:t>
            </w:r>
          </w:p>
        </w:tc>
        <w:tc>
          <w:tcPr>
            <w:tcW w:w="1843" w:type="dxa"/>
            <w:noWrap/>
            <w:vAlign w:val="center"/>
            <w:hideMark/>
          </w:tcPr>
          <w:p w14:paraId="26BE667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DEAA601" w14:textId="77777777" w:rsidTr="000370FF">
        <w:trPr>
          <w:trHeight w:val="315"/>
          <w:jc w:val="center"/>
        </w:trPr>
        <w:tc>
          <w:tcPr>
            <w:tcW w:w="704" w:type="dxa"/>
            <w:noWrap/>
            <w:vAlign w:val="center"/>
            <w:hideMark/>
          </w:tcPr>
          <w:p w14:paraId="24ABB21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2620</w:t>
            </w:r>
          </w:p>
        </w:tc>
        <w:tc>
          <w:tcPr>
            <w:tcW w:w="5245" w:type="dxa"/>
            <w:vAlign w:val="center"/>
            <w:hideMark/>
          </w:tcPr>
          <w:p w14:paraId="69DC121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Carbón y sus derivados</w:t>
            </w:r>
          </w:p>
        </w:tc>
        <w:tc>
          <w:tcPr>
            <w:tcW w:w="1417" w:type="dxa"/>
            <w:noWrap/>
            <w:vAlign w:val="center"/>
            <w:hideMark/>
          </w:tcPr>
          <w:p w14:paraId="3AADFDBA" w14:textId="4D3F6F33" w:rsidR="006036F9" w:rsidRPr="00C4428B" w:rsidRDefault="00B807BF"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100,000</w:t>
            </w:r>
            <w:r w:rsidR="006036F9" w:rsidRPr="00C4428B">
              <w:rPr>
                <w:rFonts w:eastAsia="Times New Roman" w:cs="Tahoma"/>
                <w:color w:val="000000"/>
                <w:sz w:val="16"/>
                <w:szCs w:val="16"/>
                <w:lang w:eastAsia="es-MX"/>
              </w:rPr>
              <w:t xml:space="preserve">.00 </w:t>
            </w:r>
          </w:p>
        </w:tc>
        <w:tc>
          <w:tcPr>
            <w:tcW w:w="1843" w:type="dxa"/>
            <w:noWrap/>
            <w:vAlign w:val="center"/>
            <w:hideMark/>
          </w:tcPr>
          <w:p w14:paraId="3FEBA37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57AB6AA" w14:textId="77777777" w:rsidTr="000370FF">
        <w:trPr>
          <w:trHeight w:val="315"/>
          <w:jc w:val="center"/>
        </w:trPr>
        <w:tc>
          <w:tcPr>
            <w:tcW w:w="704" w:type="dxa"/>
            <w:noWrap/>
            <w:vAlign w:val="center"/>
            <w:hideMark/>
          </w:tcPr>
          <w:p w14:paraId="3DEF60C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2621</w:t>
            </w:r>
          </w:p>
        </w:tc>
        <w:tc>
          <w:tcPr>
            <w:tcW w:w="5245" w:type="dxa"/>
            <w:vAlign w:val="center"/>
            <w:hideMark/>
          </w:tcPr>
          <w:p w14:paraId="2360D27E"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Carbón y sus derivados</w:t>
            </w:r>
          </w:p>
        </w:tc>
        <w:tc>
          <w:tcPr>
            <w:tcW w:w="1417" w:type="dxa"/>
            <w:noWrap/>
            <w:vAlign w:val="center"/>
            <w:hideMark/>
          </w:tcPr>
          <w:p w14:paraId="5477EC96" w14:textId="08A3E148" w:rsidR="006036F9" w:rsidRPr="00C4428B" w:rsidRDefault="00B807BF"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100,000.00</w:t>
            </w:r>
          </w:p>
        </w:tc>
        <w:tc>
          <w:tcPr>
            <w:tcW w:w="1843" w:type="dxa"/>
            <w:noWrap/>
            <w:vAlign w:val="center"/>
            <w:hideMark/>
          </w:tcPr>
          <w:p w14:paraId="17BC14E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D9C3CE" w14:textId="77777777" w:rsidTr="000370FF">
        <w:trPr>
          <w:trHeight w:val="315"/>
          <w:jc w:val="center"/>
        </w:trPr>
        <w:tc>
          <w:tcPr>
            <w:tcW w:w="704" w:type="dxa"/>
            <w:noWrap/>
            <w:vAlign w:val="center"/>
            <w:hideMark/>
          </w:tcPr>
          <w:p w14:paraId="6FBE5BF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2700</w:t>
            </w:r>
          </w:p>
        </w:tc>
        <w:tc>
          <w:tcPr>
            <w:tcW w:w="5245" w:type="dxa"/>
            <w:vAlign w:val="center"/>
            <w:hideMark/>
          </w:tcPr>
          <w:p w14:paraId="74DA11A0"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Vestuario, blancos, prendas de protección y artículos deportivos</w:t>
            </w:r>
          </w:p>
        </w:tc>
        <w:tc>
          <w:tcPr>
            <w:tcW w:w="1417" w:type="dxa"/>
            <w:noWrap/>
            <w:vAlign w:val="center"/>
            <w:hideMark/>
          </w:tcPr>
          <w:p w14:paraId="6CE328AC" w14:textId="4AD4759C" w:rsidR="006036F9" w:rsidRPr="00C4428B" w:rsidRDefault="0023153A" w:rsidP="00041238">
            <w:pPr>
              <w:jc w:val="right"/>
              <w:rPr>
                <w:rFonts w:eastAsia="Times New Roman" w:cs="Tahoma"/>
                <w:b/>
                <w:bCs/>
                <w:color w:val="000000"/>
                <w:sz w:val="16"/>
                <w:szCs w:val="16"/>
                <w:lang w:eastAsia="es-MX"/>
              </w:rPr>
            </w:pPr>
            <w:r w:rsidRPr="00C4428B">
              <w:rPr>
                <w:rFonts w:eastAsia="Times New Roman" w:cs="Tahoma"/>
                <w:b/>
                <w:bCs/>
                <w:color w:val="000000"/>
                <w:sz w:val="16"/>
                <w:szCs w:val="16"/>
                <w:lang w:eastAsia="es-MX"/>
              </w:rPr>
              <w:t>401,000.00</w:t>
            </w:r>
            <w:r w:rsidR="006036F9" w:rsidRPr="00C4428B">
              <w:rPr>
                <w:rFonts w:eastAsia="Times New Roman" w:cs="Tahoma"/>
                <w:b/>
                <w:bCs/>
                <w:color w:val="000000"/>
                <w:sz w:val="16"/>
                <w:szCs w:val="16"/>
                <w:lang w:eastAsia="es-MX"/>
              </w:rPr>
              <w:t xml:space="preserve"> </w:t>
            </w:r>
          </w:p>
        </w:tc>
        <w:tc>
          <w:tcPr>
            <w:tcW w:w="1843" w:type="dxa"/>
            <w:noWrap/>
            <w:vAlign w:val="center"/>
            <w:hideMark/>
          </w:tcPr>
          <w:p w14:paraId="619C50E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890E8DC" w14:textId="77777777" w:rsidTr="000370FF">
        <w:trPr>
          <w:trHeight w:val="315"/>
          <w:jc w:val="center"/>
        </w:trPr>
        <w:tc>
          <w:tcPr>
            <w:tcW w:w="704" w:type="dxa"/>
            <w:noWrap/>
            <w:vAlign w:val="center"/>
            <w:hideMark/>
          </w:tcPr>
          <w:p w14:paraId="71398DA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2710</w:t>
            </w:r>
          </w:p>
        </w:tc>
        <w:tc>
          <w:tcPr>
            <w:tcW w:w="5245" w:type="dxa"/>
            <w:vAlign w:val="center"/>
            <w:hideMark/>
          </w:tcPr>
          <w:p w14:paraId="47FC150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Vestuario y uniformes</w:t>
            </w:r>
          </w:p>
        </w:tc>
        <w:tc>
          <w:tcPr>
            <w:tcW w:w="1417" w:type="dxa"/>
            <w:noWrap/>
            <w:vAlign w:val="center"/>
            <w:hideMark/>
          </w:tcPr>
          <w:p w14:paraId="2CBEE9BC" w14:textId="0ABBD35E" w:rsidR="006036F9" w:rsidRPr="00C4428B" w:rsidRDefault="0023153A"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110,000.00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33199C6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A98503D" w14:textId="77777777" w:rsidTr="000370FF">
        <w:trPr>
          <w:trHeight w:val="315"/>
          <w:jc w:val="center"/>
        </w:trPr>
        <w:tc>
          <w:tcPr>
            <w:tcW w:w="704" w:type="dxa"/>
            <w:noWrap/>
            <w:vAlign w:val="center"/>
            <w:hideMark/>
          </w:tcPr>
          <w:p w14:paraId="6A4245E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2711</w:t>
            </w:r>
          </w:p>
        </w:tc>
        <w:tc>
          <w:tcPr>
            <w:tcW w:w="5245" w:type="dxa"/>
            <w:vAlign w:val="center"/>
            <w:hideMark/>
          </w:tcPr>
          <w:p w14:paraId="0B803358"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Vestuario y uniformes</w:t>
            </w:r>
          </w:p>
        </w:tc>
        <w:tc>
          <w:tcPr>
            <w:tcW w:w="1417" w:type="dxa"/>
            <w:noWrap/>
            <w:vAlign w:val="center"/>
            <w:hideMark/>
          </w:tcPr>
          <w:p w14:paraId="503E5F94" w14:textId="64605EFB" w:rsidR="006036F9" w:rsidRPr="00C4428B" w:rsidRDefault="0023153A"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110,000.00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03E59BD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90724E9" w14:textId="77777777" w:rsidTr="000370FF">
        <w:trPr>
          <w:trHeight w:val="315"/>
          <w:jc w:val="center"/>
        </w:trPr>
        <w:tc>
          <w:tcPr>
            <w:tcW w:w="704" w:type="dxa"/>
            <w:noWrap/>
            <w:vAlign w:val="center"/>
            <w:hideMark/>
          </w:tcPr>
          <w:p w14:paraId="604AF26D" w14:textId="77777777" w:rsidR="006036F9" w:rsidRPr="003A37FD" w:rsidRDefault="006036F9" w:rsidP="00041238">
            <w:pPr>
              <w:jc w:val="center"/>
              <w:rPr>
                <w:rFonts w:eastAsia="Times New Roman" w:cs="Tahoma"/>
                <w:color w:val="000000"/>
                <w:sz w:val="18"/>
                <w:szCs w:val="18"/>
                <w:lang w:eastAsia="es-MX"/>
              </w:rPr>
            </w:pPr>
            <w:r w:rsidRPr="003A37FD">
              <w:rPr>
                <w:rFonts w:eastAsia="Times New Roman" w:cs="Tahoma"/>
                <w:color w:val="000000"/>
                <w:sz w:val="18"/>
                <w:szCs w:val="18"/>
                <w:lang w:eastAsia="es-MX"/>
              </w:rPr>
              <w:t>2720</w:t>
            </w:r>
          </w:p>
        </w:tc>
        <w:tc>
          <w:tcPr>
            <w:tcW w:w="5245" w:type="dxa"/>
            <w:vAlign w:val="center"/>
            <w:hideMark/>
          </w:tcPr>
          <w:p w14:paraId="36431744" w14:textId="77777777" w:rsidR="006036F9" w:rsidRPr="003A37FD" w:rsidRDefault="006036F9" w:rsidP="00041238">
            <w:pPr>
              <w:jc w:val="left"/>
              <w:rPr>
                <w:rFonts w:eastAsia="Times New Roman" w:cs="Tahoma"/>
                <w:color w:val="000000"/>
                <w:sz w:val="18"/>
                <w:szCs w:val="18"/>
                <w:lang w:eastAsia="es-MX"/>
              </w:rPr>
            </w:pPr>
            <w:r w:rsidRPr="003A37FD">
              <w:rPr>
                <w:rFonts w:eastAsia="Times New Roman" w:cs="Tahoma"/>
                <w:color w:val="000000"/>
                <w:sz w:val="18"/>
                <w:szCs w:val="18"/>
                <w:lang w:eastAsia="es-MX"/>
              </w:rPr>
              <w:t>Prendas de seguridad y protección personal</w:t>
            </w:r>
          </w:p>
        </w:tc>
        <w:tc>
          <w:tcPr>
            <w:tcW w:w="1417" w:type="dxa"/>
            <w:noWrap/>
            <w:vAlign w:val="center"/>
            <w:hideMark/>
          </w:tcPr>
          <w:p w14:paraId="46E0531C" w14:textId="183FDF90" w:rsidR="006036F9" w:rsidRPr="00C4428B" w:rsidRDefault="0023153A"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61,000.00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26E136F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1E3BBA" w14:textId="77777777" w:rsidTr="000370FF">
        <w:trPr>
          <w:trHeight w:val="315"/>
          <w:jc w:val="center"/>
        </w:trPr>
        <w:tc>
          <w:tcPr>
            <w:tcW w:w="704" w:type="dxa"/>
            <w:noWrap/>
            <w:vAlign w:val="center"/>
            <w:hideMark/>
          </w:tcPr>
          <w:p w14:paraId="121FBD7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2721</w:t>
            </w:r>
          </w:p>
        </w:tc>
        <w:tc>
          <w:tcPr>
            <w:tcW w:w="5245" w:type="dxa"/>
            <w:vAlign w:val="center"/>
            <w:hideMark/>
          </w:tcPr>
          <w:p w14:paraId="66B32D67"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Prendas de seguridad y protección personal</w:t>
            </w:r>
          </w:p>
        </w:tc>
        <w:tc>
          <w:tcPr>
            <w:tcW w:w="1417" w:type="dxa"/>
            <w:noWrap/>
            <w:vAlign w:val="center"/>
            <w:hideMark/>
          </w:tcPr>
          <w:p w14:paraId="02E1BFB5" w14:textId="34C37D2B" w:rsidR="006036F9" w:rsidRPr="00C4428B" w:rsidRDefault="0023153A"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61,000.00</w:t>
            </w:r>
          </w:p>
        </w:tc>
        <w:tc>
          <w:tcPr>
            <w:tcW w:w="1843" w:type="dxa"/>
            <w:noWrap/>
            <w:vAlign w:val="center"/>
            <w:hideMark/>
          </w:tcPr>
          <w:p w14:paraId="29843CD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87797E2" w14:textId="77777777" w:rsidTr="000370FF">
        <w:trPr>
          <w:trHeight w:val="315"/>
          <w:jc w:val="center"/>
        </w:trPr>
        <w:tc>
          <w:tcPr>
            <w:tcW w:w="704" w:type="dxa"/>
            <w:noWrap/>
            <w:vAlign w:val="center"/>
            <w:hideMark/>
          </w:tcPr>
          <w:p w14:paraId="0FE62D9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2730</w:t>
            </w:r>
          </w:p>
        </w:tc>
        <w:tc>
          <w:tcPr>
            <w:tcW w:w="5245" w:type="dxa"/>
            <w:vAlign w:val="center"/>
            <w:hideMark/>
          </w:tcPr>
          <w:p w14:paraId="0C6F6CE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Artículos deportivos</w:t>
            </w:r>
          </w:p>
        </w:tc>
        <w:tc>
          <w:tcPr>
            <w:tcW w:w="1417" w:type="dxa"/>
            <w:noWrap/>
            <w:vAlign w:val="center"/>
            <w:hideMark/>
          </w:tcPr>
          <w:p w14:paraId="29B156C6" w14:textId="5F87B259" w:rsidR="006036F9" w:rsidRPr="00C4428B" w:rsidRDefault="0023153A"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230,000.00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135AABA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FFF84C0" w14:textId="77777777" w:rsidTr="000370FF">
        <w:trPr>
          <w:trHeight w:val="315"/>
          <w:jc w:val="center"/>
        </w:trPr>
        <w:tc>
          <w:tcPr>
            <w:tcW w:w="704" w:type="dxa"/>
            <w:noWrap/>
            <w:vAlign w:val="center"/>
            <w:hideMark/>
          </w:tcPr>
          <w:p w14:paraId="3F0A82C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2731</w:t>
            </w:r>
          </w:p>
        </w:tc>
        <w:tc>
          <w:tcPr>
            <w:tcW w:w="5245" w:type="dxa"/>
            <w:vAlign w:val="center"/>
            <w:hideMark/>
          </w:tcPr>
          <w:p w14:paraId="11471529"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Artículos deportivos</w:t>
            </w:r>
          </w:p>
        </w:tc>
        <w:tc>
          <w:tcPr>
            <w:tcW w:w="1417" w:type="dxa"/>
            <w:noWrap/>
            <w:vAlign w:val="center"/>
            <w:hideMark/>
          </w:tcPr>
          <w:p w14:paraId="6F0380B6" w14:textId="3970991D" w:rsidR="006036F9" w:rsidRPr="00C4428B" w:rsidRDefault="0023153A"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230,000.00</w:t>
            </w:r>
          </w:p>
        </w:tc>
        <w:tc>
          <w:tcPr>
            <w:tcW w:w="1843" w:type="dxa"/>
            <w:noWrap/>
            <w:vAlign w:val="center"/>
            <w:hideMark/>
          </w:tcPr>
          <w:p w14:paraId="746DB68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5E30C3" w14:textId="77777777" w:rsidTr="000370FF">
        <w:trPr>
          <w:trHeight w:val="315"/>
          <w:jc w:val="center"/>
        </w:trPr>
        <w:tc>
          <w:tcPr>
            <w:tcW w:w="704" w:type="dxa"/>
            <w:noWrap/>
            <w:vAlign w:val="center"/>
            <w:hideMark/>
          </w:tcPr>
          <w:p w14:paraId="7894866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2740</w:t>
            </w:r>
          </w:p>
        </w:tc>
        <w:tc>
          <w:tcPr>
            <w:tcW w:w="5245" w:type="dxa"/>
            <w:vAlign w:val="center"/>
            <w:hideMark/>
          </w:tcPr>
          <w:p w14:paraId="74F4F04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Productos textiles</w:t>
            </w:r>
          </w:p>
        </w:tc>
        <w:tc>
          <w:tcPr>
            <w:tcW w:w="1417" w:type="dxa"/>
            <w:noWrap/>
            <w:vAlign w:val="center"/>
            <w:hideMark/>
          </w:tcPr>
          <w:p w14:paraId="73B31CD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965B1A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CD4089" w14:textId="77777777" w:rsidTr="000370FF">
        <w:trPr>
          <w:trHeight w:val="315"/>
          <w:jc w:val="center"/>
        </w:trPr>
        <w:tc>
          <w:tcPr>
            <w:tcW w:w="704" w:type="dxa"/>
            <w:noWrap/>
            <w:vAlign w:val="center"/>
            <w:hideMark/>
          </w:tcPr>
          <w:p w14:paraId="7181666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2741</w:t>
            </w:r>
          </w:p>
        </w:tc>
        <w:tc>
          <w:tcPr>
            <w:tcW w:w="5245" w:type="dxa"/>
            <w:vAlign w:val="center"/>
            <w:hideMark/>
          </w:tcPr>
          <w:p w14:paraId="0C436FA4"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Productos textiles</w:t>
            </w:r>
          </w:p>
        </w:tc>
        <w:tc>
          <w:tcPr>
            <w:tcW w:w="1417" w:type="dxa"/>
            <w:noWrap/>
            <w:vAlign w:val="center"/>
            <w:hideMark/>
          </w:tcPr>
          <w:p w14:paraId="121EACC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DD77C6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8926B38" w14:textId="77777777" w:rsidTr="000370FF">
        <w:trPr>
          <w:trHeight w:val="315"/>
          <w:jc w:val="center"/>
        </w:trPr>
        <w:tc>
          <w:tcPr>
            <w:tcW w:w="704" w:type="dxa"/>
            <w:noWrap/>
            <w:vAlign w:val="center"/>
            <w:hideMark/>
          </w:tcPr>
          <w:p w14:paraId="7331809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2750</w:t>
            </w:r>
          </w:p>
        </w:tc>
        <w:tc>
          <w:tcPr>
            <w:tcW w:w="5245" w:type="dxa"/>
            <w:vAlign w:val="center"/>
            <w:hideMark/>
          </w:tcPr>
          <w:p w14:paraId="4D1E086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Blancos y otros productos textiles, excepto prendas de vestir</w:t>
            </w:r>
          </w:p>
        </w:tc>
        <w:tc>
          <w:tcPr>
            <w:tcW w:w="1417" w:type="dxa"/>
            <w:noWrap/>
            <w:vAlign w:val="center"/>
            <w:hideMark/>
          </w:tcPr>
          <w:p w14:paraId="143432A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187FA1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D6F4D1D" w14:textId="77777777" w:rsidTr="000370FF">
        <w:trPr>
          <w:trHeight w:val="315"/>
          <w:jc w:val="center"/>
        </w:trPr>
        <w:tc>
          <w:tcPr>
            <w:tcW w:w="704" w:type="dxa"/>
            <w:noWrap/>
            <w:vAlign w:val="center"/>
            <w:hideMark/>
          </w:tcPr>
          <w:p w14:paraId="342830E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2751</w:t>
            </w:r>
          </w:p>
        </w:tc>
        <w:tc>
          <w:tcPr>
            <w:tcW w:w="5245" w:type="dxa"/>
            <w:vAlign w:val="center"/>
            <w:hideMark/>
          </w:tcPr>
          <w:p w14:paraId="04E863BD"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Blancos y otros productos textiles, excepto prendas de vestir</w:t>
            </w:r>
          </w:p>
        </w:tc>
        <w:tc>
          <w:tcPr>
            <w:tcW w:w="1417" w:type="dxa"/>
            <w:noWrap/>
            <w:vAlign w:val="center"/>
            <w:hideMark/>
          </w:tcPr>
          <w:p w14:paraId="6246F30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6E5EAD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91F6D87" w14:textId="77777777" w:rsidTr="000370FF">
        <w:trPr>
          <w:trHeight w:val="315"/>
          <w:jc w:val="center"/>
        </w:trPr>
        <w:tc>
          <w:tcPr>
            <w:tcW w:w="704" w:type="dxa"/>
            <w:noWrap/>
            <w:vAlign w:val="center"/>
            <w:hideMark/>
          </w:tcPr>
          <w:p w14:paraId="41EE39E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2800</w:t>
            </w:r>
          </w:p>
        </w:tc>
        <w:tc>
          <w:tcPr>
            <w:tcW w:w="5245" w:type="dxa"/>
            <w:vAlign w:val="center"/>
            <w:hideMark/>
          </w:tcPr>
          <w:p w14:paraId="6B307A75"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Materiales y suministros para seguridad</w:t>
            </w:r>
          </w:p>
        </w:tc>
        <w:tc>
          <w:tcPr>
            <w:tcW w:w="1417" w:type="dxa"/>
            <w:noWrap/>
            <w:vAlign w:val="center"/>
            <w:hideMark/>
          </w:tcPr>
          <w:p w14:paraId="3DD6BA0A" w14:textId="40CD3889" w:rsidR="006036F9" w:rsidRPr="00C4428B" w:rsidRDefault="0023153A" w:rsidP="00041238">
            <w:pPr>
              <w:jc w:val="right"/>
              <w:rPr>
                <w:rFonts w:eastAsia="Times New Roman" w:cs="Tahoma"/>
                <w:b/>
                <w:bCs/>
                <w:color w:val="000000"/>
                <w:sz w:val="16"/>
                <w:szCs w:val="16"/>
                <w:lang w:eastAsia="es-MX"/>
              </w:rPr>
            </w:pPr>
            <w:r w:rsidRPr="00C4428B">
              <w:rPr>
                <w:rFonts w:eastAsia="Times New Roman" w:cs="Tahoma"/>
                <w:b/>
                <w:bCs/>
                <w:color w:val="000000"/>
                <w:sz w:val="16"/>
                <w:szCs w:val="16"/>
                <w:lang w:eastAsia="es-MX"/>
              </w:rPr>
              <w:t>17</w:t>
            </w:r>
            <w:r w:rsidR="00DF034E" w:rsidRPr="00C4428B">
              <w:rPr>
                <w:rFonts w:eastAsia="Times New Roman" w:cs="Tahoma"/>
                <w:b/>
                <w:bCs/>
                <w:color w:val="000000"/>
                <w:sz w:val="16"/>
                <w:szCs w:val="16"/>
                <w:lang w:eastAsia="es-MX"/>
              </w:rPr>
              <w:t>,</w:t>
            </w:r>
            <w:r w:rsidRPr="00C4428B">
              <w:rPr>
                <w:rFonts w:eastAsia="Times New Roman" w:cs="Tahoma"/>
                <w:b/>
                <w:bCs/>
                <w:color w:val="000000"/>
                <w:sz w:val="16"/>
                <w:szCs w:val="16"/>
                <w:lang w:eastAsia="es-MX"/>
              </w:rPr>
              <w:t>5</w:t>
            </w:r>
            <w:r w:rsidR="00DF034E" w:rsidRPr="00C4428B">
              <w:rPr>
                <w:rFonts w:eastAsia="Times New Roman" w:cs="Tahoma"/>
                <w:b/>
                <w:bCs/>
                <w:color w:val="000000"/>
                <w:sz w:val="16"/>
                <w:szCs w:val="16"/>
                <w:lang w:eastAsia="es-MX"/>
              </w:rPr>
              <w:t>00.00</w:t>
            </w:r>
            <w:r w:rsidR="006036F9" w:rsidRPr="00C4428B">
              <w:rPr>
                <w:rFonts w:eastAsia="Times New Roman" w:cs="Tahoma"/>
                <w:b/>
                <w:bCs/>
                <w:color w:val="000000"/>
                <w:sz w:val="16"/>
                <w:szCs w:val="16"/>
                <w:lang w:eastAsia="es-MX"/>
              </w:rPr>
              <w:t xml:space="preserve"> </w:t>
            </w:r>
          </w:p>
        </w:tc>
        <w:tc>
          <w:tcPr>
            <w:tcW w:w="1843" w:type="dxa"/>
            <w:noWrap/>
            <w:vAlign w:val="center"/>
            <w:hideMark/>
          </w:tcPr>
          <w:p w14:paraId="71ABDBE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FC19954" w14:textId="77777777" w:rsidTr="000370FF">
        <w:trPr>
          <w:trHeight w:val="315"/>
          <w:jc w:val="center"/>
        </w:trPr>
        <w:tc>
          <w:tcPr>
            <w:tcW w:w="704" w:type="dxa"/>
            <w:noWrap/>
            <w:vAlign w:val="center"/>
            <w:hideMark/>
          </w:tcPr>
          <w:p w14:paraId="75B9BAC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2810</w:t>
            </w:r>
          </w:p>
        </w:tc>
        <w:tc>
          <w:tcPr>
            <w:tcW w:w="5245" w:type="dxa"/>
            <w:vAlign w:val="center"/>
            <w:hideMark/>
          </w:tcPr>
          <w:p w14:paraId="713EF28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Sustancias y materiales explosivos</w:t>
            </w:r>
          </w:p>
        </w:tc>
        <w:tc>
          <w:tcPr>
            <w:tcW w:w="1417" w:type="dxa"/>
            <w:noWrap/>
            <w:vAlign w:val="center"/>
            <w:hideMark/>
          </w:tcPr>
          <w:p w14:paraId="16EB12AA" w14:textId="77777777" w:rsidR="006036F9" w:rsidRPr="00C4428B" w:rsidRDefault="006036F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5337D3B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61DE7F3" w14:textId="77777777" w:rsidTr="000370FF">
        <w:trPr>
          <w:trHeight w:val="315"/>
          <w:jc w:val="center"/>
        </w:trPr>
        <w:tc>
          <w:tcPr>
            <w:tcW w:w="704" w:type="dxa"/>
            <w:noWrap/>
            <w:vAlign w:val="center"/>
            <w:hideMark/>
          </w:tcPr>
          <w:p w14:paraId="6123E56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2811</w:t>
            </w:r>
          </w:p>
        </w:tc>
        <w:tc>
          <w:tcPr>
            <w:tcW w:w="5245" w:type="dxa"/>
            <w:vAlign w:val="center"/>
            <w:hideMark/>
          </w:tcPr>
          <w:p w14:paraId="3925BCD3"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Sustancias y materiales explosivos</w:t>
            </w:r>
          </w:p>
        </w:tc>
        <w:tc>
          <w:tcPr>
            <w:tcW w:w="1417" w:type="dxa"/>
            <w:noWrap/>
            <w:vAlign w:val="center"/>
            <w:hideMark/>
          </w:tcPr>
          <w:p w14:paraId="77C9BAE6"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1113F80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7163D65" w14:textId="77777777" w:rsidTr="000370FF">
        <w:trPr>
          <w:trHeight w:val="315"/>
          <w:jc w:val="center"/>
        </w:trPr>
        <w:tc>
          <w:tcPr>
            <w:tcW w:w="704" w:type="dxa"/>
            <w:noWrap/>
            <w:vAlign w:val="center"/>
            <w:hideMark/>
          </w:tcPr>
          <w:p w14:paraId="045827D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2820</w:t>
            </w:r>
          </w:p>
        </w:tc>
        <w:tc>
          <w:tcPr>
            <w:tcW w:w="5245" w:type="dxa"/>
            <w:vAlign w:val="center"/>
            <w:hideMark/>
          </w:tcPr>
          <w:p w14:paraId="44FD901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Materiales de seguridad pública</w:t>
            </w:r>
          </w:p>
        </w:tc>
        <w:tc>
          <w:tcPr>
            <w:tcW w:w="1417" w:type="dxa"/>
            <w:noWrap/>
            <w:vAlign w:val="center"/>
            <w:hideMark/>
          </w:tcPr>
          <w:p w14:paraId="4E8E9209" w14:textId="5C22F9F0" w:rsidR="006036F9" w:rsidRPr="00C4428B" w:rsidRDefault="0023153A"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2,500.00</w:t>
            </w:r>
            <w:r w:rsidR="006036F9" w:rsidRPr="00C4428B">
              <w:rPr>
                <w:rFonts w:eastAsia="Times New Roman" w:cs="Tahoma"/>
                <w:color w:val="000000"/>
                <w:sz w:val="16"/>
                <w:szCs w:val="16"/>
                <w:lang w:eastAsia="es-MX"/>
              </w:rPr>
              <w:t xml:space="preserve"> </w:t>
            </w:r>
          </w:p>
        </w:tc>
        <w:tc>
          <w:tcPr>
            <w:tcW w:w="1843" w:type="dxa"/>
            <w:noWrap/>
            <w:vAlign w:val="center"/>
            <w:hideMark/>
          </w:tcPr>
          <w:p w14:paraId="4E85338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DAB8C15" w14:textId="77777777" w:rsidTr="000370FF">
        <w:trPr>
          <w:trHeight w:val="315"/>
          <w:jc w:val="center"/>
        </w:trPr>
        <w:tc>
          <w:tcPr>
            <w:tcW w:w="704" w:type="dxa"/>
            <w:noWrap/>
            <w:vAlign w:val="center"/>
            <w:hideMark/>
          </w:tcPr>
          <w:p w14:paraId="5B3E41D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2821</w:t>
            </w:r>
          </w:p>
        </w:tc>
        <w:tc>
          <w:tcPr>
            <w:tcW w:w="5245" w:type="dxa"/>
            <w:vAlign w:val="center"/>
            <w:hideMark/>
          </w:tcPr>
          <w:p w14:paraId="7E71333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Materiales de seguridad pública</w:t>
            </w:r>
          </w:p>
        </w:tc>
        <w:tc>
          <w:tcPr>
            <w:tcW w:w="1417" w:type="dxa"/>
            <w:noWrap/>
            <w:vAlign w:val="center"/>
            <w:hideMark/>
          </w:tcPr>
          <w:p w14:paraId="57C5C753" w14:textId="638CE02F" w:rsidR="006036F9" w:rsidRPr="00C4428B" w:rsidRDefault="0023153A"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2,500.00</w:t>
            </w:r>
            <w:r w:rsidR="006036F9" w:rsidRPr="00C4428B">
              <w:rPr>
                <w:rFonts w:eastAsia="Times New Roman" w:cs="Tahoma"/>
                <w:color w:val="000000"/>
                <w:sz w:val="16"/>
                <w:szCs w:val="16"/>
                <w:lang w:eastAsia="es-MX"/>
              </w:rPr>
              <w:t xml:space="preserve"> </w:t>
            </w:r>
          </w:p>
        </w:tc>
        <w:tc>
          <w:tcPr>
            <w:tcW w:w="1843" w:type="dxa"/>
            <w:noWrap/>
            <w:vAlign w:val="center"/>
            <w:hideMark/>
          </w:tcPr>
          <w:p w14:paraId="597CA3F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A381418" w14:textId="77777777" w:rsidTr="000370FF">
        <w:trPr>
          <w:trHeight w:val="315"/>
          <w:jc w:val="center"/>
        </w:trPr>
        <w:tc>
          <w:tcPr>
            <w:tcW w:w="704" w:type="dxa"/>
            <w:noWrap/>
            <w:vAlign w:val="center"/>
            <w:hideMark/>
          </w:tcPr>
          <w:p w14:paraId="5929C86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2830</w:t>
            </w:r>
          </w:p>
        </w:tc>
        <w:tc>
          <w:tcPr>
            <w:tcW w:w="5245" w:type="dxa"/>
            <w:vAlign w:val="center"/>
            <w:hideMark/>
          </w:tcPr>
          <w:p w14:paraId="32FB3D1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Prendas de protección para seguridad pública y nacional</w:t>
            </w:r>
          </w:p>
        </w:tc>
        <w:tc>
          <w:tcPr>
            <w:tcW w:w="1417" w:type="dxa"/>
            <w:noWrap/>
            <w:vAlign w:val="center"/>
            <w:hideMark/>
          </w:tcPr>
          <w:p w14:paraId="6B6465DD" w14:textId="67986181" w:rsidR="006036F9" w:rsidRPr="00C4428B" w:rsidRDefault="0023153A"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15,000.00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05A4B17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D03CD38" w14:textId="77777777" w:rsidTr="000370FF">
        <w:trPr>
          <w:trHeight w:val="315"/>
          <w:jc w:val="center"/>
        </w:trPr>
        <w:tc>
          <w:tcPr>
            <w:tcW w:w="704" w:type="dxa"/>
            <w:noWrap/>
            <w:vAlign w:val="center"/>
            <w:hideMark/>
          </w:tcPr>
          <w:p w14:paraId="7467A09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2831</w:t>
            </w:r>
          </w:p>
        </w:tc>
        <w:tc>
          <w:tcPr>
            <w:tcW w:w="5245" w:type="dxa"/>
            <w:vAlign w:val="center"/>
            <w:hideMark/>
          </w:tcPr>
          <w:p w14:paraId="46892383"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Prendas de protección para seguridad pública y nacional</w:t>
            </w:r>
          </w:p>
        </w:tc>
        <w:tc>
          <w:tcPr>
            <w:tcW w:w="1417" w:type="dxa"/>
            <w:noWrap/>
            <w:vAlign w:val="center"/>
            <w:hideMark/>
          </w:tcPr>
          <w:p w14:paraId="16244444" w14:textId="2932CBD4" w:rsidR="006036F9" w:rsidRPr="00C4428B" w:rsidRDefault="00DF034E"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1</w:t>
            </w:r>
            <w:r w:rsidR="0023153A" w:rsidRPr="00C4428B">
              <w:rPr>
                <w:rFonts w:eastAsia="Times New Roman" w:cs="Tahoma"/>
                <w:color w:val="000000"/>
                <w:sz w:val="16"/>
                <w:szCs w:val="16"/>
                <w:lang w:eastAsia="es-MX"/>
              </w:rPr>
              <w:t>5,000.00</w:t>
            </w:r>
          </w:p>
        </w:tc>
        <w:tc>
          <w:tcPr>
            <w:tcW w:w="1843" w:type="dxa"/>
            <w:noWrap/>
            <w:vAlign w:val="center"/>
            <w:hideMark/>
          </w:tcPr>
          <w:p w14:paraId="085B98D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0B0633" w14:textId="77777777" w:rsidTr="000370FF">
        <w:trPr>
          <w:trHeight w:val="315"/>
          <w:jc w:val="center"/>
        </w:trPr>
        <w:tc>
          <w:tcPr>
            <w:tcW w:w="704" w:type="dxa"/>
            <w:noWrap/>
            <w:vAlign w:val="center"/>
            <w:hideMark/>
          </w:tcPr>
          <w:p w14:paraId="55E4B802"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2900</w:t>
            </w:r>
          </w:p>
        </w:tc>
        <w:tc>
          <w:tcPr>
            <w:tcW w:w="5245" w:type="dxa"/>
            <w:vAlign w:val="center"/>
            <w:hideMark/>
          </w:tcPr>
          <w:p w14:paraId="4273F653"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Herramientas, refacciones y accesorios menores</w:t>
            </w:r>
          </w:p>
        </w:tc>
        <w:tc>
          <w:tcPr>
            <w:tcW w:w="1417" w:type="dxa"/>
            <w:noWrap/>
            <w:vAlign w:val="center"/>
            <w:hideMark/>
          </w:tcPr>
          <w:p w14:paraId="75BDA092" w14:textId="1B9ADB53" w:rsidR="006036F9" w:rsidRPr="00C4428B" w:rsidRDefault="00575779" w:rsidP="00041238">
            <w:pPr>
              <w:jc w:val="right"/>
              <w:rPr>
                <w:rFonts w:eastAsia="Times New Roman" w:cs="Tahoma"/>
                <w:b/>
                <w:bCs/>
                <w:color w:val="000000"/>
                <w:sz w:val="16"/>
                <w:szCs w:val="16"/>
                <w:lang w:eastAsia="es-MX"/>
              </w:rPr>
            </w:pPr>
            <w:r w:rsidRPr="00C4428B">
              <w:rPr>
                <w:rFonts w:eastAsia="Times New Roman" w:cs="Tahoma"/>
                <w:b/>
                <w:bCs/>
                <w:color w:val="000000"/>
                <w:sz w:val="16"/>
                <w:szCs w:val="16"/>
                <w:lang w:eastAsia="es-MX"/>
              </w:rPr>
              <w:t>494,000.00</w:t>
            </w:r>
          </w:p>
        </w:tc>
        <w:tc>
          <w:tcPr>
            <w:tcW w:w="1843" w:type="dxa"/>
            <w:noWrap/>
            <w:vAlign w:val="center"/>
            <w:hideMark/>
          </w:tcPr>
          <w:p w14:paraId="06C5F9C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455B2A" w14:textId="77777777" w:rsidTr="000370FF">
        <w:trPr>
          <w:trHeight w:val="315"/>
          <w:jc w:val="center"/>
        </w:trPr>
        <w:tc>
          <w:tcPr>
            <w:tcW w:w="704" w:type="dxa"/>
            <w:noWrap/>
            <w:vAlign w:val="center"/>
            <w:hideMark/>
          </w:tcPr>
          <w:p w14:paraId="65F9CF5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2910</w:t>
            </w:r>
          </w:p>
        </w:tc>
        <w:tc>
          <w:tcPr>
            <w:tcW w:w="5245" w:type="dxa"/>
            <w:vAlign w:val="center"/>
            <w:hideMark/>
          </w:tcPr>
          <w:p w14:paraId="3B94C79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Herramientas menores</w:t>
            </w:r>
          </w:p>
        </w:tc>
        <w:tc>
          <w:tcPr>
            <w:tcW w:w="1417" w:type="dxa"/>
            <w:noWrap/>
            <w:vAlign w:val="center"/>
            <w:hideMark/>
          </w:tcPr>
          <w:p w14:paraId="55B9335C" w14:textId="3440B24A" w:rsidR="006036F9" w:rsidRPr="00C4428B" w:rsidRDefault="0023153A"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116,000.00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3CF42BE9" w14:textId="77777777" w:rsidR="006036F9" w:rsidRPr="00ED0F7F" w:rsidRDefault="006036F9" w:rsidP="00DE59D8">
            <w:pPr>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1E56C63" w14:textId="77777777" w:rsidTr="000370FF">
        <w:trPr>
          <w:trHeight w:val="315"/>
          <w:jc w:val="center"/>
        </w:trPr>
        <w:tc>
          <w:tcPr>
            <w:tcW w:w="704" w:type="dxa"/>
            <w:noWrap/>
            <w:vAlign w:val="center"/>
            <w:hideMark/>
          </w:tcPr>
          <w:p w14:paraId="45C74C1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2911</w:t>
            </w:r>
          </w:p>
        </w:tc>
        <w:tc>
          <w:tcPr>
            <w:tcW w:w="5245" w:type="dxa"/>
            <w:vAlign w:val="center"/>
            <w:hideMark/>
          </w:tcPr>
          <w:p w14:paraId="09BE4B73"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Herramientas menores</w:t>
            </w:r>
          </w:p>
        </w:tc>
        <w:tc>
          <w:tcPr>
            <w:tcW w:w="1417" w:type="dxa"/>
            <w:noWrap/>
            <w:vAlign w:val="center"/>
            <w:hideMark/>
          </w:tcPr>
          <w:p w14:paraId="64612662" w14:textId="62D20E11" w:rsidR="006036F9" w:rsidRPr="00C4428B" w:rsidRDefault="0023153A"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116,000.00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7E0A72D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6932AC1" w14:textId="77777777" w:rsidTr="000370FF">
        <w:trPr>
          <w:trHeight w:val="315"/>
          <w:jc w:val="center"/>
        </w:trPr>
        <w:tc>
          <w:tcPr>
            <w:tcW w:w="704" w:type="dxa"/>
            <w:noWrap/>
            <w:vAlign w:val="center"/>
            <w:hideMark/>
          </w:tcPr>
          <w:p w14:paraId="097C059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2920</w:t>
            </w:r>
          </w:p>
        </w:tc>
        <w:tc>
          <w:tcPr>
            <w:tcW w:w="5245" w:type="dxa"/>
            <w:vAlign w:val="center"/>
            <w:hideMark/>
          </w:tcPr>
          <w:p w14:paraId="75EEE31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edificios</w:t>
            </w:r>
          </w:p>
        </w:tc>
        <w:tc>
          <w:tcPr>
            <w:tcW w:w="1417" w:type="dxa"/>
            <w:noWrap/>
            <w:vAlign w:val="center"/>
            <w:hideMark/>
          </w:tcPr>
          <w:p w14:paraId="688AF1DF" w14:textId="2CEF04CA" w:rsidR="006036F9" w:rsidRPr="00C4428B" w:rsidRDefault="00DE59D8"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3,</w:t>
            </w:r>
            <w:r w:rsidR="00575779" w:rsidRPr="00C4428B">
              <w:rPr>
                <w:rFonts w:eastAsia="Times New Roman" w:cs="Tahoma"/>
                <w:color w:val="000000"/>
                <w:sz w:val="16"/>
                <w:szCs w:val="16"/>
                <w:lang w:eastAsia="es-MX"/>
              </w:rPr>
              <w:t>000</w:t>
            </w:r>
            <w:r w:rsidRPr="00C4428B">
              <w:rPr>
                <w:rFonts w:eastAsia="Times New Roman" w:cs="Tahoma"/>
                <w:color w:val="000000"/>
                <w:sz w:val="16"/>
                <w:szCs w:val="16"/>
                <w:lang w:eastAsia="es-MX"/>
              </w:rPr>
              <w:t>.00</w:t>
            </w:r>
            <w:r w:rsidR="006036F9" w:rsidRPr="00C4428B">
              <w:rPr>
                <w:rFonts w:eastAsia="Times New Roman" w:cs="Tahoma"/>
                <w:color w:val="000000"/>
                <w:sz w:val="16"/>
                <w:szCs w:val="16"/>
                <w:lang w:eastAsia="es-MX"/>
              </w:rPr>
              <w:t xml:space="preserve"> </w:t>
            </w:r>
          </w:p>
        </w:tc>
        <w:tc>
          <w:tcPr>
            <w:tcW w:w="1843" w:type="dxa"/>
            <w:noWrap/>
            <w:vAlign w:val="center"/>
            <w:hideMark/>
          </w:tcPr>
          <w:p w14:paraId="356DF66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DDF1E8" w14:textId="77777777" w:rsidTr="000370FF">
        <w:trPr>
          <w:trHeight w:val="315"/>
          <w:jc w:val="center"/>
        </w:trPr>
        <w:tc>
          <w:tcPr>
            <w:tcW w:w="704" w:type="dxa"/>
            <w:noWrap/>
            <w:vAlign w:val="center"/>
            <w:hideMark/>
          </w:tcPr>
          <w:p w14:paraId="66DC1DA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2921</w:t>
            </w:r>
          </w:p>
        </w:tc>
        <w:tc>
          <w:tcPr>
            <w:tcW w:w="5245" w:type="dxa"/>
            <w:vAlign w:val="center"/>
            <w:hideMark/>
          </w:tcPr>
          <w:p w14:paraId="256B87CF"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edificios</w:t>
            </w:r>
          </w:p>
        </w:tc>
        <w:tc>
          <w:tcPr>
            <w:tcW w:w="1417" w:type="dxa"/>
            <w:noWrap/>
            <w:vAlign w:val="center"/>
            <w:hideMark/>
          </w:tcPr>
          <w:p w14:paraId="2945E3BF" w14:textId="576AAA65" w:rsidR="006036F9" w:rsidRPr="00C4428B" w:rsidRDefault="0057577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3,000.00</w:t>
            </w:r>
          </w:p>
        </w:tc>
        <w:tc>
          <w:tcPr>
            <w:tcW w:w="1843" w:type="dxa"/>
            <w:noWrap/>
            <w:vAlign w:val="center"/>
            <w:hideMark/>
          </w:tcPr>
          <w:p w14:paraId="793EDE2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7ADE042" w14:textId="77777777" w:rsidTr="000370FF">
        <w:trPr>
          <w:trHeight w:val="375"/>
          <w:jc w:val="center"/>
        </w:trPr>
        <w:tc>
          <w:tcPr>
            <w:tcW w:w="704" w:type="dxa"/>
            <w:noWrap/>
            <w:vAlign w:val="center"/>
            <w:hideMark/>
          </w:tcPr>
          <w:p w14:paraId="0C964CD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2930</w:t>
            </w:r>
          </w:p>
        </w:tc>
        <w:tc>
          <w:tcPr>
            <w:tcW w:w="5245" w:type="dxa"/>
            <w:vAlign w:val="center"/>
            <w:hideMark/>
          </w:tcPr>
          <w:p w14:paraId="7D0E9BC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mobiliario y equipo de administración, educacional y recreativo</w:t>
            </w:r>
          </w:p>
        </w:tc>
        <w:tc>
          <w:tcPr>
            <w:tcW w:w="1417" w:type="dxa"/>
            <w:noWrap/>
            <w:vAlign w:val="center"/>
            <w:hideMark/>
          </w:tcPr>
          <w:p w14:paraId="347C4DE2" w14:textId="77777777" w:rsidR="006036F9" w:rsidRPr="00C4428B" w:rsidRDefault="006036F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1FC4B05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5B1E8C" w14:textId="77777777" w:rsidTr="000370FF">
        <w:trPr>
          <w:trHeight w:val="375"/>
          <w:jc w:val="center"/>
        </w:trPr>
        <w:tc>
          <w:tcPr>
            <w:tcW w:w="704" w:type="dxa"/>
            <w:noWrap/>
            <w:vAlign w:val="center"/>
            <w:hideMark/>
          </w:tcPr>
          <w:p w14:paraId="448117F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2931</w:t>
            </w:r>
          </w:p>
        </w:tc>
        <w:tc>
          <w:tcPr>
            <w:tcW w:w="5245" w:type="dxa"/>
            <w:vAlign w:val="center"/>
            <w:hideMark/>
          </w:tcPr>
          <w:p w14:paraId="278176B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mobiliario y equipo de administración, educacional y recreativo</w:t>
            </w:r>
          </w:p>
        </w:tc>
        <w:tc>
          <w:tcPr>
            <w:tcW w:w="1417" w:type="dxa"/>
            <w:noWrap/>
            <w:vAlign w:val="center"/>
            <w:hideMark/>
          </w:tcPr>
          <w:p w14:paraId="2CB2FF80"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6A00A8D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BA0AEA6" w14:textId="77777777" w:rsidTr="000370FF">
        <w:trPr>
          <w:trHeight w:val="315"/>
          <w:jc w:val="center"/>
        </w:trPr>
        <w:tc>
          <w:tcPr>
            <w:tcW w:w="704" w:type="dxa"/>
            <w:noWrap/>
            <w:vAlign w:val="center"/>
            <w:hideMark/>
          </w:tcPr>
          <w:p w14:paraId="60AFA8C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2940</w:t>
            </w:r>
          </w:p>
        </w:tc>
        <w:tc>
          <w:tcPr>
            <w:tcW w:w="5245" w:type="dxa"/>
            <w:vAlign w:val="center"/>
            <w:hideMark/>
          </w:tcPr>
          <w:p w14:paraId="4DEB359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equipo de cómputo y tecnologías de la información</w:t>
            </w:r>
          </w:p>
        </w:tc>
        <w:tc>
          <w:tcPr>
            <w:tcW w:w="1417" w:type="dxa"/>
            <w:noWrap/>
            <w:vAlign w:val="center"/>
            <w:hideMark/>
          </w:tcPr>
          <w:p w14:paraId="53746E8C" w14:textId="0FB4467E" w:rsidR="006036F9" w:rsidRPr="00C4428B" w:rsidRDefault="004B471C"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2</w:t>
            </w:r>
            <w:r w:rsidR="00575779" w:rsidRPr="00C4428B">
              <w:rPr>
                <w:rFonts w:eastAsia="Times New Roman" w:cs="Tahoma"/>
                <w:color w:val="000000"/>
                <w:sz w:val="16"/>
                <w:szCs w:val="16"/>
                <w:lang w:eastAsia="es-MX"/>
              </w:rPr>
              <w:t>0</w:t>
            </w:r>
            <w:r w:rsidRPr="00C4428B">
              <w:rPr>
                <w:rFonts w:eastAsia="Times New Roman" w:cs="Tahoma"/>
                <w:color w:val="000000"/>
                <w:sz w:val="16"/>
                <w:szCs w:val="16"/>
                <w:lang w:eastAsia="es-MX"/>
              </w:rPr>
              <w:t>,000.00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34C1D8A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783E075" w14:textId="77777777" w:rsidTr="000370FF">
        <w:trPr>
          <w:trHeight w:val="315"/>
          <w:jc w:val="center"/>
        </w:trPr>
        <w:tc>
          <w:tcPr>
            <w:tcW w:w="704" w:type="dxa"/>
            <w:noWrap/>
            <w:vAlign w:val="center"/>
            <w:hideMark/>
          </w:tcPr>
          <w:p w14:paraId="2E58CA1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2941</w:t>
            </w:r>
          </w:p>
        </w:tc>
        <w:tc>
          <w:tcPr>
            <w:tcW w:w="5245" w:type="dxa"/>
            <w:vAlign w:val="center"/>
            <w:hideMark/>
          </w:tcPr>
          <w:p w14:paraId="1F4D4ED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equipo de cómputo y tecnologías de la información</w:t>
            </w:r>
          </w:p>
        </w:tc>
        <w:tc>
          <w:tcPr>
            <w:tcW w:w="1417" w:type="dxa"/>
            <w:noWrap/>
            <w:vAlign w:val="center"/>
            <w:hideMark/>
          </w:tcPr>
          <w:p w14:paraId="73D54A77" w14:textId="39085511" w:rsidR="006036F9" w:rsidRPr="00C4428B" w:rsidRDefault="004B471C"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2</w:t>
            </w:r>
            <w:r w:rsidR="00575779" w:rsidRPr="00C4428B">
              <w:rPr>
                <w:rFonts w:eastAsia="Times New Roman" w:cs="Tahoma"/>
                <w:color w:val="000000"/>
                <w:sz w:val="16"/>
                <w:szCs w:val="16"/>
                <w:lang w:eastAsia="es-MX"/>
              </w:rPr>
              <w:t>0,000.00</w:t>
            </w:r>
          </w:p>
        </w:tc>
        <w:tc>
          <w:tcPr>
            <w:tcW w:w="1843" w:type="dxa"/>
            <w:noWrap/>
            <w:vAlign w:val="center"/>
            <w:hideMark/>
          </w:tcPr>
          <w:p w14:paraId="5896AD5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04ECD3C" w14:textId="77777777" w:rsidTr="000370FF">
        <w:trPr>
          <w:trHeight w:val="315"/>
          <w:jc w:val="center"/>
        </w:trPr>
        <w:tc>
          <w:tcPr>
            <w:tcW w:w="704" w:type="dxa"/>
            <w:noWrap/>
            <w:vAlign w:val="center"/>
            <w:hideMark/>
          </w:tcPr>
          <w:p w14:paraId="0946AEC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2950</w:t>
            </w:r>
          </w:p>
        </w:tc>
        <w:tc>
          <w:tcPr>
            <w:tcW w:w="5245" w:type="dxa"/>
            <w:vAlign w:val="center"/>
            <w:hideMark/>
          </w:tcPr>
          <w:p w14:paraId="77AC3D6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equipo e instrumental médico y de laboratorio</w:t>
            </w:r>
          </w:p>
        </w:tc>
        <w:tc>
          <w:tcPr>
            <w:tcW w:w="1417" w:type="dxa"/>
            <w:noWrap/>
            <w:vAlign w:val="center"/>
            <w:hideMark/>
          </w:tcPr>
          <w:p w14:paraId="25BC2682" w14:textId="77777777" w:rsidR="006036F9" w:rsidRPr="00C4428B" w:rsidRDefault="006036F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3E1E026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DC00190" w14:textId="77777777" w:rsidTr="000370FF">
        <w:trPr>
          <w:trHeight w:val="315"/>
          <w:jc w:val="center"/>
        </w:trPr>
        <w:tc>
          <w:tcPr>
            <w:tcW w:w="704" w:type="dxa"/>
            <w:noWrap/>
            <w:vAlign w:val="center"/>
            <w:hideMark/>
          </w:tcPr>
          <w:p w14:paraId="0A2449E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2951</w:t>
            </w:r>
          </w:p>
        </w:tc>
        <w:tc>
          <w:tcPr>
            <w:tcW w:w="5245" w:type="dxa"/>
            <w:vAlign w:val="center"/>
            <w:hideMark/>
          </w:tcPr>
          <w:p w14:paraId="2D339A87"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equipo e instrumental médico y de laboratorio</w:t>
            </w:r>
          </w:p>
        </w:tc>
        <w:tc>
          <w:tcPr>
            <w:tcW w:w="1417" w:type="dxa"/>
            <w:noWrap/>
            <w:vAlign w:val="center"/>
            <w:hideMark/>
          </w:tcPr>
          <w:p w14:paraId="2FBBF9B2" w14:textId="2614C022" w:rsidR="006036F9" w:rsidRPr="00C4428B" w:rsidRDefault="004B471C"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0.00</w:t>
            </w:r>
          </w:p>
        </w:tc>
        <w:tc>
          <w:tcPr>
            <w:tcW w:w="1843" w:type="dxa"/>
            <w:noWrap/>
            <w:vAlign w:val="center"/>
            <w:hideMark/>
          </w:tcPr>
          <w:p w14:paraId="5966F48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2B5998E" w14:textId="77777777" w:rsidTr="000370FF">
        <w:trPr>
          <w:trHeight w:val="315"/>
          <w:jc w:val="center"/>
        </w:trPr>
        <w:tc>
          <w:tcPr>
            <w:tcW w:w="704" w:type="dxa"/>
            <w:noWrap/>
            <w:vAlign w:val="center"/>
            <w:hideMark/>
          </w:tcPr>
          <w:p w14:paraId="2A08CA5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2960</w:t>
            </w:r>
          </w:p>
        </w:tc>
        <w:tc>
          <w:tcPr>
            <w:tcW w:w="5245" w:type="dxa"/>
            <w:vAlign w:val="center"/>
            <w:hideMark/>
          </w:tcPr>
          <w:p w14:paraId="2E46CA4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equipo de transporte</w:t>
            </w:r>
          </w:p>
        </w:tc>
        <w:tc>
          <w:tcPr>
            <w:tcW w:w="1417" w:type="dxa"/>
            <w:noWrap/>
            <w:vAlign w:val="center"/>
            <w:hideMark/>
          </w:tcPr>
          <w:p w14:paraId="6CCA4CB2" w14:textId="0964F437" w:rsidR="006036F9" w:rsidRPr="00C4428B" w:rsidRDefault="0057577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254,000.00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27ED392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1EA2865" w14:textId="77777777" w:rsidTr="000370FF">
        <w:trPr>
          <w:trHeight w:val="315"/>
          <w:jc w:val="center"/>
        </w:trPr>
        <w:tc>
          <w:tcPr>
            <w:tcW w:w="704" w:type="dxa"/>
            <w:noWrap/>
            <w:vAlign w:val="center"/>
            <w:hideMark/>
          </w:tcPr>
          <w:p w14:paraId="1BD0AC0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2961</w:t>
            </w:r>
          </w:p>
        </w:tc>
        <w:tc>
          <w:tcPr>
            <w:tcW w:w="5245" w:type="dxa"/>
            <w:vAlign w:val="center"/>
            <w:hideMark/>
          </w:tcPr>
          <w:p w14:paraId="2F63B73F"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equipo de transporte</w:t>
            </w:r>
          </w:p>
        </w:tc>
        <w:tc>
          <w:tcPr>
            <w:tcW w:w="1417" w:type="dxa"/>
            <w:noWrap/>
            <w:vAlign w:val="center"/>
            <w:hideMark/>
          </w:tcPr>
          <w:p w14:paraId="1F79C2A8" w14:textId="5B54A446" w:rsidR="006036F9" w:rsidRPr="00C4428B" w:rsidRDefault="0057577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254,000.00</w:t>
            </w:r>
          </w:p>
        </w:tc>
        <w:tc>
          <w:tcPr>
            <w:tcW w:w="1843" w:type="dxa"/>
            <w:noWrap/>
            <w:vAlign w:val="center"/>
            <w:hideMark/>
          </w:tcPr>
          <w:p w14:paraId="1D2D678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7BB6A19" w14:textId="77777777" w:rsidTr="000370FF">
        <w:trPr>
          <w:trHeight w:val="315"/>
          <w:jc w:val="center"/>
        </w:trPr>
        <w:tc>
          <w:tcPr>
            <w:tcW w:w="704" w:type="dxa"/>
            <w:noWrap/>
            <w:vAlign w:val="center"/>
            <w:hideMark/>
          </w:tcPr>
          <w:p w14:paraId="3F1C8FE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2970</w:t>
            </w:r>
          </w:p>
        </w:tc>
        <w:tc>
          <w:tcPr>
            <w:tcW w:w="5245" w:type="dxa"/>
            <w:vAlign w:val="center"/>
            <w:hideMark/>
          </w:tcPr>
          <w:p w14:paraId="45CA137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equipo de defensa y seguridad</w:t>
            </w:r>
          </w:p>
        </w:tc>
        <w:tc>
          <w:tcPr>
            <w:tcW w:w="1417" w:type="dxa"/>
            <w:noWrap/>
            <w:vAlign w:val="center"/>
            <w:hideMark/>
          </w:tcPr>
          <w:p w14:paraId="745AC2E7" w14:textId="77777777" w:rsidR="006036F9" w:rsidRPr="00C4428B" w:rsidRDefault="006036F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58F41AF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8D85C1F" w14:textId="77777777" w:rsidTr="000370FF">
        <w:trPr>
          <w:trHeight w:val="315"/>
          <w:jc w:val="center"/>
        </w:trPr>
        <w:tc>
          <w:tcPr>
            <w:tcW w:w="704" w:type="dxa"/>
            <w:noWrap/>
            <w:vAlign w:val="center"/>
            <w:hideMark/>
          </w:tcPr>
          <w:p w14:paraId="5BE1F7E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2971</w:t>
            </w:r>
          </w:p>
        </w:tc>
        <w:tc>
          <w:tcPr>
            <w:tcW w:w="5245" w:type="dxa"/>
            <w:vAlign w:val="center"/>
            <w:hideMark/>
          </w:tcPr>
          <w:p w14:paraId="06F13DCE"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equipo de defensa y seguridad</w:t>
            </w:r>
          </w:p>
        </w:tc>
        <w:tc>
          <w:tcPr>
            <w:tcW w:w="1417" w:type="dxa"/>
            <w:noWrap/>
            <w:vAlign w:val="center"/>
            <w:hideMark/>
          </w:tcPr>
          <w:p w14:paraId="6FDCC13A"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02EDD38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6E65941" w14:textId="77777777" w:rsidTr="000370FF">
        <w:trPr>
          <w:trHeight w:val="315"/>
          <w:jc w:val="center"/>
        </w:trPr>
        <w:tc>
          <w:tcPr>
            <w:tcW w:w="704" w:type="dxa"/>
            <w:noWrap/>
            <w:vAlign w:val="center"/>
            <w:hideMark/>
          </w:tcPr>
          <w:p w14:paraId="1F53040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2980</w:t>
            </w:r>
          </w:p>
        </w:tc>
        <w:tc>
          <w:tcPr>
            <w:tcW w:w="5245" w:type="dxa"/>
            <w:vAlign w:val="center"/>
            <w:hideMark/>
          </w:tcPr>
          <w:p w14:paraId="4ECF622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de maquinaria y otros equipos</w:t>
            </w:r>
          </w:p>
        </w:tc>
        <w:tc>
          <w:tcPr>
            <w:tcW w:w="1417" w:type="dxa"/>
            <w:noWrap/>
            <w:vAlign w:val="center"/>
            <w:hideMark/>
          </w:tcPr>
          <w:p w14:paraId="04F46C0D" w14:textId="6CF4D989" w:rsidR="006036F9" w:rsidRPr="00C4428B" w:rsidRDefault="0057577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1</w:t>
            </w:r>
            <w:r w:rsidR="00DF034E" w:rsidRPr="00C4428B">
              <w:rPr>
                <w:rFonts w:eastAsia="Times New Roman" w:cs="Tahoma"/>
                <w:color w:val="000000"/>
                <w:sz w:val="16"/>
                <w:szCs w:val="16"/>
                <w:lang w:eastAsia="es-MX"/>
              </w:rPr>
              <w:t>00,000.00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2FE1DCF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17E046A" w14:textId="77777777" w:rsidTr="000370FF">
        <w:trPr>
          <w:trHeight w:val="315"/>
          <w:jc w:val="center"/>
        </w:trPr>
        <w:tc>
          <w:tcPr>
            <w:tcW w:w="704" w:type="dxa"/>
            <w:noWrap/>
            <w:vAlign w:val="center"/>
            <w:hideMark/>
          </w:tcPr>
          <w:p w14:paraId="4DFAD99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2981</w:t>
            </w:r>
          </w:p>
        </w:tc>
        <w:tc>
          <w:tcPr>
            <w:tcW w:w="5245" w:type="dxa"/>
            <w:vAlign w:val="center"/>
            <w:hideMark/>
          </w:tcPr>
          <w:p w14:paraId="2B799067"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de maquinaria y otros equipos</w:t>
            </w:r>
          </w:p>
        </w:tc>
        <w:tc>
          <w:tcPr>
            <w:tcW w:w="1417" w:type="dxa"/>
            <w:noWrap/>
            <w:vAlign w:val="center"/>
            <w:hideMark/>
          </w:tcPr>
          <w:p w14:paraId="71A59B81" w14:textId="0015D021" w:rsidR="006036F9" w:rsidRPr="00C4428B" w:rsidRDefault="0057577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1</w:t>
            </w:r>
            <w:r w:rsidR="00DF034E" w:rsidRPr="00C4428B">
              <w:rPr>
                <w:rFonts w:eastAsia="Times New Roman" w:cs="Tahoma"/>
                <w:color w:val="000000"/>
                <w:sz w:val="16"/>
                <w:szCs w:val="16"/>
                <w:lang w:eastAsia="es-MX"/>
              </w:rPr>
              <w:t>00,000.00</w:t>
            </w:r>
          </w:p>
        </w:tc>
        <w:tc>
          <w:tcPr>
            <w:tcW w:w="1843" w:type="dxa"/>
            <w:noWrap/>
            <w:vAlign w:val="center"/>
            <w:hideMark/>
          </w:tcPr>
          <w:p w14:paraId="794B86C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C4838E2" w14:textId="77777777" w:rsidTr="000370FF">
        <w:trPr>
          <w:trHeight w:val="315"/>
          <w:jc w:val="center"/>
        </w:trPr>
        <w:tc>
          <w:tcPr>
            <w:tcW w:w="704" w:type="dxa"/>
            <w:noWrap/>
            <w:vAlign w:val="center"/>
            <w:hideMark/>
          </w:tcPr>
          <w:p w14:paraId="3A7C300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2990</w:t>
            </w:r>
          </w:p>
        </w:tc>
        <w:tc>
          <w:tcPr>
            <w:tcW w:w="5245" w:type="dxa"/>
            <w:vAlign w:val="center"/>
            <w:hideMark/>
          </w:tcPr>
          <w:p w14:paraId="494C188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Refacciones y accesorios menores otros bienes muebles</w:t>
            </w:r>
          </w:p>
        </w:tc>
        <w:tc>
          <w:tcPr>
            <w:tcW w:w="1417" w:type="dxa"/>
            <w:noWrap/>
            <w:vAlign w:val="center"/>
            <w:hideMark/>
          </w:tcPr>
          <w:p w14:paraId="07559032" w14:textId="358A9232" w:rsidR="006036F9" w:rsidRPr="00C4428B" w:rsidRDefault="004B471C"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1000.00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7889748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83B6D9A" w14:textId="77777777" w:rsidTr="000370FF">
        <w:trPr>
          <w:trHeight w:val="315"/>
          <w:jc w:val="center"/>
        </w:trPr>
        <w:tc>
          <w:tcPr>
            <w:tcW w:w="704" w:type="dxa"/>
            <w:noWrap/>
            <w:vAlign w:val="center"/>
            <w:hideMark/>
          </w:tcPr>
          <w:p w14:paraId="09BB07D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2991</w:t>
            </w:r>
          </w:p>
        </w:tc>
        <w:tc>
          <w:tcPr>
            <w:tcW w:w="5245" w:type="dxa"/>
            <w:vAlign w:val="center"/>
            <w:hideMark/>
          </w:tcPr>
          <w:p w14:paraId="6728F030"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Refacciones y accesorios menores otros bienes muebles</w:t>
            </w:r>
          </w:p>
        </w:tc>
        <w:tc>
          <w:tcPr>
            <w:tcW w:w="1417" w:type="dxa"/>
            <w:noWrap/>
            <w:vAlign w:val="center"/>
            <w:hideMark/>
          </w:tcPr>
          <w:p w14:paraId="289351E8" w14:textId="72B5D24A" w:rsidR="006036F9" w:rsidRPr="00C4428B" w:rsidRDefault="00B91CE0" w:rsidP="004B471C">
            <w:pPr>
              <w:rPr>
                <w:rFonts w:eastAsia="Times New Roman" w:cs="Tahoma"/>
                <w:color w:val="000000"/>
                <w:sz w:val="16"/>
                <w:szCs w:val="16"/>
                <w:lang w:eastAsia="es-MX"/>
              </w:rPr>
            </w:pPr>
            <w:r>
              <w:rPr>
                <w:rFonts w:eastAsia="Times New Roman" w:cs="Tahoma"/>
                <w:color w:val="000000"/>
                <w:sz w:val="16"/>
                <w:szCs w:val="16"/>
                <w:lang w:eastAsia="es-MX"/>
              </w:rPr>
              <w:t xml:space="preserve">         </w:t>
            </w:r>
            <w:r w:rsidR="004B471C" w:rsidRPr="00C4428B">
              <w:rPr>
                <w:rFonts w:eastAsia="Times New Roman" w:cs="Tahoma"/>
                <w:color w:val="000000"/>
                <w:sz w:val="16"/>
                <w:szCs w:val="16"/>
                <w:lang w:eastAsia="es-MX"/>
              </w:rPr>
              <w:t>1,000.00</w:t>
            </w:r>
          </w:p>
        </w:tc>
        <w:tc>
          <w:tcPr>
            <w:tcW w:w="1843" w:type="dxa"/>
            <w:noWrap/>
            <w:vAlign w:val="center"/>
            <w:hideMark/>
          </w:tcPr>
          <w:p w14:paraId="36B9FD6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C4CF202" w14:textId="77777777" w:rsidTr="000370FF">
        <w:trPr>
          <w:trHeight w:val="315"/>
          <w:jc w:val="center"/>
        </w:trPr>
        <w:tc>
          <w:tcPr>
            <w:tcW w:w="704" w:type="dxa"/>
            <w:noWrap/>
            <w:vAlign w:val="center"/>
            <w:hideMark/>
          </w:tcPr>
          <w:p w14:paraId="3AE8793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3000</w:t>
            </w:r>
          </w:p>
        </w:tc>
        <w:tc>
          <w:tcPr>
            <w:tcW w:w="5245" w:type="dxa"/>
            <w:vAlign w:val="center"/>
            <w:hideMark/>
          </w:tcPr>
          <w:p w14:paraId="037F561A"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Servicios Generales</w:t>
            </w:r>
          </w:p>
        </w:tc>
        <w:tc>
          <w:tcPr>
            <w:tcW w:w="1417" w:type="dxa"/>
            <w:noWrap/>
            <w:vAlign w:val="center"/>
            <w:hideMark/>
          </w:tcPr>
          <w:p w14:paraId="4716E77B" w14:textId="0002A5F5" w:rsidR="006036F9" w:rsidRPr="00DF704F" w:rsidRDefault="006036F9" w:rsidP="00041238">
            <w:pPr>
              <w:jc w:val="center"/>
              <w:rPr>
                <w:rFonts w:eastAsia="Times New Roman" w:cs="Tahoma"/>
                <w:color w:val="000000"/>
                <w:sz w:val="16"/>
                <w:szCs w:val="16"/>
                <w:lang w:eastAsia="es-MX"/>
              </w:rPr>
            </w:pPr>
          </w:p>
        </w:tc>
        <w:tc>
          <w:tcPr>
            <w:tcW w:w="1843" w:type="dxa"/>
            <w:noWrap/>
            <w:vAlign w:val="center"/>
            <w:hideMark/>
          </w:tcPr>
          <w:p w14:paraId="54BB30D3" w14:textId="0D7A22E4" w:rsidR="006036F9" w:rsidRPr="00ED0F7F" w:rsidRDefault="003A37FD" w:rsidP="00677B3D">
            <w:pPr>
              <w:jc w:val="right"/>
              <w:rPr>
                <w:rFonts w:eastAsia="Times New Roman" w:cs="Tahoma"/>
                <w:b/>
                <w:bCs/>
                <w:color w:val="000000"/>
                <w:sz w:val="18"/>
                <w:szCs w:val="18"/>
                <w:lang w:eastAsia="es-MX"/>
              </w:rPr>
            </w:pPr>
            <w:r>
              <w:rPr>
                <w:rFonts w:eastAsia="Times New Roman" w:cs="Tahoma"/>
                <w:b/>
                <w:bCs/>
                <w:color w:val="000000"/>
                <w:sz w:val="18"/>
                <w:szCs w:val="18"/>
                <w:lang w:eastAsia="es-MX"/>
              </w:rPr>
              <w:t>1</w:t>
            </w:r>
            <w:r w:rsidR="00BD0BBC">
              <w:rPr>
                <w:rFonts w:eastAsia="Times New Roman" w:cs="Tahoma"/>
                <w:b/>
                <w:bCs/>
                <w:color w:val="000000"/>
                <w:sz w:val="18"/>
                <w:szCs w:val="18"/>
                <w:lang w:eastAsia="es-MX"/>
              </w:rPr>
              <w:t>7</w:t>
            </w:r>
            <w:r w:rsidR="004331AA">
              <w:rPr>
                <w:rFonts w:eastAsia="Times New Roman" w:cs="Tahoma"/>
                <w:b/>
                <w:bCs/>
                <w:color w:val="000000"/>
                <w:sz w:val="18"/>
                <w:szCs w:val="18"/>
                <w:lang w:eastAsia="es-MX"/>
              </w:rPr>
              <w:t>,</w:t>
            </w:r>
            <w:r w:rsidR="008D4D61">
              <w:rPr>
                <w:rFonts w:eastAsia="Times New Roman" w:cs="Tahoma"/>
                <w:b/>
                <w:bCs/>
                <w:color w:val="000000"/>
                <w:sz w:val="18"/>
                <w:szCs w:val="18"/>
                <w:lang w:eastAsia="es-MX"/>
              </w:rPr>
              <w:t>9</w:t>
            </w:r>
            <w:r w:rsidR="00881970">
              <w:rPr>
                <w:rFonts w:eastAsia="Times New Roman" w:cs="Tahoma"/>
                <w:b/>
                <w:bCs/>
                <w:color w:val="000000"/>
                <w:sz w:val="18"/>
                <w:szCs w:val="18"/>
                <w:lang w:eastAsia="es-MX"/>
              </w:rPr>
              <w:t>85</w:t>
            </w:r>
            <w:r w:rsidR="004331AA">
              <w:rPr>
                <w:rFonts w:eastAsia="Times New Roman" w:cs="Tahoma"/>
                <w:b/>
                <w:bCs/>
                <w:color w:val="000000"/>
                <w:sz w:val="18"/>
                <w:szCs w:val="18"/>
                <w:lang w:eastAsia="es-MX"/>
              </w:rPr>
              <w:t>,231</w:t>
            </w:r>
            <w:r w:rsidR="00955963">
              <w:rPr>
                <w:rFonts w:eastAsia="Times New Roman" w:cs="Tahoma"/>
                <w:b/>
                <w:bCs/>
                <w:color w:val="000000"/>
                <w:sz w:val="18"/>
                <w:szCs w:val="18"/>
                <w:lang w:eastAsia="es-MX"/>
              </w:rPr>
              <w:t>.00</w:t>
            </w:r>
            <w:r w:rsidR="006036F9" w:rsidRPr="00ED0F7F">
              <w:rPr>
                <w:rFonts w:eastAsia="Times New Roman" w:cs="Tahoma"/>
                <w:b/>
                <w:bCs/>
                <w:color w:val="000000"/>
                <w:sz w:val="18"/>
                <w:szCs w:val="18"/>
                <w:lang w:eastAsia="es-MX"/>
              </w:rPr>
              <w:t xml:space="preserve"> </w:t>
            </w:r>
          </w:p>
        </w:tc>
      </w:tr>
      <w:tr w:rsidR="006036F9" w:rsidRPr="00ED0F7F" w14:paraId="49AAEAEC" w14:textId="77777777" w:rsidTr="000370FF">
        <w:trPr>
          <w:trHeight w:val="315"/>
          <w:jc w:val="center"/>
        </w:trPr>
        <w:tc>
          <w:tcPr>
            <w:tcW w:w="704" w:type="dxa"/>
            <w:noWrap/>
            <w:vAlign w:val="center"/>
            <w:hideMark/>
          </w:tcPr>
          <w:p w14:paraId="1EED0B06"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3100</w:t>
            </w:r>
          </w:p>
        </w:tc>
        <w:tc>
          <w:tcPr>
            <w:tcW w:w="5245" w:type="dxa"/>
            <w:vAlign w:val="center"/>
            <w:hideMark/>
          </w:tcPr>
          <w:p w14:paraId="06CCA5EC"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Servicios básicos</w:t>
            </w:r>
          </w:p>
        </w:tc>
        <w:tc>
          <w:tcPr>
            <w:tcW w:w="1417" w:type="dxa"/>
            <w:noWrap/>
            <w:vAlign w:val="center"/>
            <w:hideMark/>
          </w:tcPr>
          <w:p w14:paraId="7405FFCF" w14:textId="2BFFE924" w:rsidR="006036F9" w:rsidRPr="00C4428B" w:rsidRDefault="00B91DCD" w:rsidP="00041238">
            <w:pPr>
              <w:jc w:val="right"/>
              <w:rPr>
                <w:rFonts w:eastAsia="Times New Roman" w:cs="Tahoma"/>
                <w:b/>
                <w:bCs/>
                <w:color w:val="000000"/>
                <w:sz w:val="16"/>
                <w:szCs w:val="16"/>
                <w:lang w:eastAsia="es-MX"/>
              </w:rPr>
            </w:pPr>
            <w:r w:rsidRPr="00C4428B">
              <w:rPr>
                <w:rFonts w:eastAsia="Times New Roman" w:cs="Tahoma"/>
                <w:b/>
                <w:bCs/>
                <w:color w:val="000000"/>
                <w:sz w:val="16"/>
                <w:szCs w:val="16"/>
                <w:lang w:eastAsia="es-MX"/>
              </w:rPr>
              <w:t>5,</w:t>
            </w:r>
            <w:r w:rsidR="00C4428B" w:rsidRPr="00C4428B">
              <w:rPr>
                <w:rFonts w:eastAsia="Times New Roman" w:cs="Tahoma"/>
                <w:b/>
                <w:bCs/>
                <w:color w:val="000000"/>
                <w:sz w:val="16"/>
                <w:szCs w:val="16"/>
                <w:lang w:eastAsia="es-MX"/>
              </w:rPr>
              <w:t>554</w:t>
            </w:r>
            <w:r w:rsidRPr="00C4428B">
              <w:rPr>
                <w:rFonts w:eastAsia="Times New Roman" w:cs="Tahoma"/>
                <w:b/>
                <w:bCs/>
                <w:color w:val="000000"/>
                <w:sz w:val="16"/>
                <w:szCs w:val="16"/>
                <w:lang w:eastAsia="es-MX"/>
              </w:rPr>
              <w:t>,231.00</w:t>
            </w:r>
          </w:p>
        </w:tc>
        <w:tc>
          <w:tcPr>
            <w:tcW w:w="1843" w:type="dxa"/>
            <w:noWrap/>
            <w:vAlign w:val="center"/>
            <w:hideMark/>
          </w:tcPr>
          <w:p w14:paraId="2533A76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F3EE1C" w14:textId="77777777" w:rsidTr="000370FF">
        <w:trPr>
          <w:trHeight w:val="315"/>
          <w:jc w:val="center"/>
        </w:trPr>
        <w:tc>
          <w:tcPr>
            <w:tcW w:w="704" w:type="dxa"/>
            <w:noWrap/>
            <w:vAlign w:val="center"/>
            <w:hideMark/>
          </w:tcPr>
          <w:p w14:paraId="3D032FE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3110</w:t>
            </w:r>
          </w:p>
        </w:tc>
        <w:tc>
          <w:tcPr>
            <w:tcW w:w="5245" w:type="dxa"/>
            <w:vAlign w:val="center"/>
            <w:hideMark/>
          </w:tcPr>
          <w:p w14:paraId="3E51BEC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Energía eléctrica</w:t>
            </w:r>
          </w:p>
        </w:tc>
        <w:tc>
          <w:tcPr>
            <w:tcW w:w="1417" w:type="dxa"/>
            <w:noWrap/>
            <w:vAlign w:val="center"/>
            <w:hideMark/>
          </w:tcPr>
          <w:p w14:paraId="610FEC65" w14:textId="11E38DB8" w:rsidR="006036F9" w:rsidRPr="00C4428B" w:rsidRDefault="000370FF"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5,</w:t>
            </w:r>
            <w:r w:rsidR="00D300B0" w:rsidRPr="00C4428B">
              <w:rPr>
                <w:rFonts w:eastAsia="Times New Roman" w:cs="Tahoma"/>
                <w:color w:val="000000"/>
                <w:sz w:val="16"/>
                <w:szCs w:val="16"/>
                <w:lang w:eastAsia="es-MX"/>
              </w:rPr>
              <w:t>091</w:t>
            </w:r>
            <w:r w:rsidR="006A5269" w:rsidRPr="00C4428B">
              <w:rPr>
                <w:rFonts w:eastAsia="Times New Roman" w:cs="Tahoma"/>
                <w:color w:val="000000"/>
                <w:sz w:val="16"/>
                <w:szCs w:val="16"/>
                <w:lang w:eastAsia="es-MX"/>
              </w:rPr>
              <w:t>,731</w:t>
            </w:r>
            <w:r w:rsidRPr="00C4428B">
              <w:rPr>
                <w:rFonts w:eastAsia="Times New Roman" w:cs="Tahoma"/>
                <w:color w:val="000000"/>
                <w:sz w:val="16"/>
                <w:szCs w:val="16"/>
                <w:lang w:eastAsia="es-MX"/>
              </w:rPr>
              <w:t>.00</w:t>
            </w:r>
            <w:r w:rsidR="006036F9" w:rsidRPr="00C4428B">
              <w:rPr>
                <w:rFonts w:eastAsia="Times New Roman" w:cs="Tahoma"/>
                <w:color w:val="000000"/>
                <w:sz w:val="16"/>
                <w:szCs w:val="16"/>
                <w:lang w:eastAsia="es-MX"/>
              </w:rPr>
              <w:t xml:space="preserve"> </w:t>
            </w:r>
          </w:p>
        </w:tc>
        <w:tc>
          <w:tcPr>
            <w:tcW w:w="1843" w:type="dxa"/>
            <w:noWrap/>
            <w:vAlign w:val="center"/>
            <w:hideMark/>
          </w:tcPr>
          <w:p w14:paraId="3AECC95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3AFB020" w14:textId="77777777" w:rsidTr="000370FF">
        <w:trPr>
          <w:trHeight w:val="315"/>
          <w:jc w:val="center"/>
        </w:trPr>
        <w:tc>
          <w:tcPr>
            <w:tcW w:w="704" w:type="dxa"/>
            <w:noWrap/>
            <w:vAlign w:val="center"/>
            <w:hideMark/>
          </w:tcPr>
          <w:p w14:paraId="31027F2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3111</w:t>
            </w:r>
          </w:p>
        </w:tc>
        <w:tc>
          <w:tcPr>
            <w:tcW w:w="5245" w:type="dxa"/>
            <w:vAlign w:val="center"/>
            <w:hideMark/>
          </w:tcPr>
          <w:p w14:paraId="47D543AD" w14:textId="2C5A53AD"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Energía eléctrica</w:t>
            </w:r>
            <w:r w:rsidR="00D300B0">
              <w:rPr>
                <w:rFonts w:eastAsia="Times New Roman" w:cs="Tahoma"/>
                <w:color w:val="000000"/>
                <w:sz w:val="16"/>
                <w:szCs w:val="16"/>
                <w:lang w:eastAsia="es-MX"/>
              </w:rPr>
              <w:t xml:space="preserve"> </w:t>
            </w:r>
          </w:p>
        </w:tc>
        <w:tc>
          <w:tcPr>
            <w:tcW w:w="1417" w:type="dxa"/>
            <w:noWrap/>
            <w:vAlign w:val="center"/>
            <w:hideMark/>
          </w:tcPr>
          <w:p w14:paraId="5B922062" w14:textId="6E3FBF1A" w:rsidR="006036F9" w:rsidRPr="00C4428B" w:rsidRDefault="00DF034E"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5,</w:t>
            </w:r>
            <w:r w:rsidR="00D300B0" w:rsidRPr="00C4428B">
              <w:rPr>
                <w:rFonts w:eastAsia="Times New Roman" w:cs="Tahoma"/>
                <w:color w:val="000000"/>
                <w:sz w:val="16"/>
                <w:szCs w:val="16"/>
                <w:lang w:eastAsia="es-MX"/>
              </w:rPr>
              <w:t>091</w:t>
            </w:r>
            <w:r w:rsidR="006A5269" w:rsidRPr="00C4428B">
              <w:rPr>
                <w:rFonts w:eastAsia="Times New Roman" w:cs="Tahoma"/>
                <w:color w:val="000000"/>
                <w:sz w:val="16"/>
                <w:szCs w:val="16"/>
                <w:lang w:eastAsia="es-MX"/>
              </w:rPr>
              <w:t>,731.00</w:t>
            </w:r>
          </w:p>
        </w:tc>
        <w:tc>
          <w:tcPr>
            <w:tcW w:w="1843" w:type="dxa"/>
            <w:noWrap/>
            <w:vAlign w:val="center"/>
            <w:hideMark/>
          </w:tcPr>
          <w:p w14:paraId="0FF135F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890A81D" w14:textId="77777777" w:rsidTr="000370FF">
        <w:trPr>
          <w:trHeight w:val="315"/>
          <w:jc w:val="center"/>
        </w:trPr>
        <w:tc>
          <w:tcPr>
            <w:tcW w:w="704" w:type="dxa"/>
            <w:noWrap/>
            <w:vAlign w:val="center"/>
            <w:hideMark/>
          </w:tcPr>
          <w:p w14:paraId="7604975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3112</w:t>
            </w:r>
          </w:p>
        </w:tc>
        <w:tc>
          <w:tcPr>
            <w:tcW w:w="5245" w:type="dxa"/>
            <w:vAlign w:val="center"/>
            <w:hideMark/>
          </w:tcPr>
          <w:p w14:paraId="292EA4AC"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Pago por estudios de factibilidad de servicio eléctrico</w:t>
            </w:r>
          </w:p>
        </w:tc>
        <w:tc>
          <w:tcPr>
            <w:tcW w:w="1417" w:type="dxa"/>
            <w:noWrap/>
            <w:vAlign w:val="center"/>
            <w:hideMark/>
          </w:tcPr>
          <w:p w14:paraId="7D7019A5"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5094D3D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E62C2CE" w14:textId="77777777" w:rsidTr="000370FF">
        <w:trPr>
          <w:trHeight w:val="315"/>
          <w:jc w:val="center"/>
        </w:trPr>
        <w:tc>
          <w:tcPr>
            <w:tcW w:w="704" w:type="dxa"/>
            <w:noWrap/>
            <w:vAlign w:val="center"/>
            <w:hideMark/>
          </w:tcPr>
          <w:p w14:paraId="608E50C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3113</w:t>
            </w:r>
          </w:p>
        </w:tc>
        <w:tc>
          <w:tcPr>
            <w:tcW w:w="5245" w:type="dxa"/>
            <w:vAlign w:val="center"/>
            <w:hideMark/>
          </w:tcPr>
          <w:p w14:paraId="4EBDC007"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pagos derivados de la prestación del servicio eléctrico</w:t>
            </w:r>
          </w:p>
        </w:tc>
        <w:tc>
          <w:tcPr>
            <w:tcW w:w="1417" w:type="dxa"/>
            <w:noWrap/>
            <w:vAlign w:val="center"/>
            <w:hideMark/>
          </w:tcPr>
          <w:p w14:paraId="607CAF4C"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2A5DDFE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617C380" w14:textId="77777777" w:rsidTr="000370FF">
        <w:trPr>
          <w:trHeight w:val="315"/>
          <w:jc w:val="center"/>
        </w:trPr>
        <w:tc>
          <w:tcPr>
            <w:tcW w:w="704" w:type="dxa"/>
            <w:noWrap/>
            <w:vAlign w:val="center"/>
            <w:hideMark/>
          </w:tcPr>
          <w:p w14:paraId="5DD853A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3120</w:t>
            </w:r>
          </w:p>
        </w:tc>
        <w:tc>
          <w:tcPr>
            <w:tcW w:w="5245" w:type="dxa"/>
            <w:vAlign w:val="center"/>
            <w:hideMark/>
          </w:tcPr>
          <w:p w14:paraId="4F0DAFB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Gas</w:t>
            </w:r>
          </w:p>
        </w:tc>
        <w:tc>
          <w:tcPr>
            <w:tcW w:w="1417" w:type="dxa"/>
            <w:noWrap/>
            <w:vAlign w:val="center"/>
            <w:hideMark/>
          </w:tcPr>
          <w:p w14:paraId="5B19EF78" w14:textId="2D11032A" w:rsidR="006036F9" w:rsidRPr="00C4428B" w:rsidRDefault="00B91DCD"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315,000.00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0D04A41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D193921" w14:textId="77777777" w:rsidTr="000370FF">
        <w:trPr>
          <w:trHeight w:val="315"/>
          <w:jc w:val="center"/>
        </w:trPr>
        <w:tc>
          <w:tcPr>
            <w:tcW w:w="704" w:type="dxa"/>
            <w:noWrap/>
            <w:vAlign w:val="center"/>
            <w:hideMark/>
          </w:tcPr>
          <w:p w14:paraId="58B3C15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3121</w:t>
            </w:r>
          </w:p>
        </w:tc>
        <w:tc>
          <w:tcPr>
            <w:tcW w:w="5245" w:type="dxa"/>
            <w:vAlign w:val="center"/>
            <w:hideMark/>
          </w:tcPr>
          <w:p w14:paraId="030E1203" w14:textId="77777777" w:rsidR="006036F9" w:rsidRPr="00CF2941" w:rsidRDefault="006036F9" w:rsidP="00043608">
            <w:pPr>
              <w:ind w:left="214" w:hanging="214"/>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Suministro de gas por ductos, tanque estacionario o de cilindros.</w:t>
            </w:r>
          </w:p>
        </w:tc>
        <w:tc>
          <w:tcPr>
            <w:tcW w:w="1417" w:type="dxa"/>
            <w:noWrap/>
            <w:vAlign w:val="center"/>
            <w:hideMark/>
          </w:tcPr>
          <w:p w14:paraId="4DD5AEEB" w14:textId="16D6ADD2" w:rsidR="006036F9" w:rsidRPr="00C4428B" w:rsidRDefault="00B91DCD"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315,000.00</w:t>
            </w:r>
          </w:p>
        </w:tc>
        <w:tc>
          <w:tcPr>
            <w:tcW w:w="1843" w:type="dxa"/>
            <w:noWrap/>
            <w:vAlign w:val="center"/>
            <w:hideMark/>
          </w:tcPr>
          <w:p w14:paraId="19A43F3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BDC846" w14:textId="77777777" w:rsidTr="000370FF">
        <w:trPr>
          <w:trHeight w:val="315"/>
          <w:jc w:val="center"/>
        </w:trPr>
        <w:tc>
          <w:tcPr>
            <w:tcW w:w="704" w:type="dxa"/>
            <w:noWrap/>
            <w:vAlign w:val="center"/>
            <w:hideMark/>
          </w:tcPr>
          <w:p w14:paraId="5BB18A4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3130</w:t>
            </w:r>
          </w:p>
        </w:tc>
        <w:tc>
          <w:tcPr>
            <w:tcW w:w="5245" w:type="dxa"/>
            <w:vAlign w:val="center"/>
            <w:hideMark/>
          </w:tcPr>
          <w:p w14:paraId="4512466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Agua</w:t>
            </w:r>
          </w:p>
        </w:tc>
        <w:tc>
          <w:tcPr>
            <w:tcW w:w="1417" w:type="dxa"/>
            <w:noWrap/>
            <w:vAlign w:val="center"/>
            <w:hideMark/>
          </w:tcPr>
          <w:p w14:paraId="6923558C" w14:textId="5E4FD8F1" w:rsidR="006036F9" w:rsidRPr="00C4428B" w:rsidRDefault="004B471C"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0.00</w:t>
            </w:r>
            <w:r w:rsidR="006036F9" w:rsidRPr="00C4428B">
              <w:rPr>
                <w:rFonts w:eastAsia="Times New Roman" w:cs="Tahoma"/>
                <w:color w:val="000000"/>
                <w:sz w:val="16"/>
                <w:szCs w:val="16"/>
                <w:lang w:eastAsia="es-MX"/>
              </w:rPr>
              <w:t xml:space="preserve"> </w:t>
            </w:r>
          </w:p>
        </w:tc>
        <w:tc>
          <w:tcPr>
            <w:tcW w:w="1843" w:type="dxa"/>
            <w:noWrap/>
            <w:vAlign w:val="center"/>
            <w:hideMark/>
          </w:tcPr>
          <w:p w14:paraId="0B95D94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A92C02B" w14:textId="77777777" w:rsidTr="000370FF">
        <w:trPr>
          <w:trHeight w:val="315"/>
          <w:jc w:val="center"/>
        </w:trPr>
        <w:tc>
          <w:tcPr>
            <w:tcW w:w="704" w:type="dxa"/>
            <w:noWrap/>
            <w:vAlign w:val="center"/>
            <w:hideMark/>
          </w:tcPr>
          <w:p w14:paraId="21B8D77C" w14:textId="77777777" w:rsidR="006036F9" w:rsidRPr="003407C9" w:rsidRDefault="006036F9" w:rsidP="00041238">
            <w:pPr>
              <w:jc w:val="center"/>
              <w:rPr>
                <w:rFonts w:eastAsia="Times New Roman" w:cs="Tahoma"/>
                <w:color w:val="000000"/>
                <w:sz w:val="16"/>
                <w:szCs w:val="16"/>
                <w:lang w:eastAsia="es-MX"/>
              </w:rPr>
            </w:pPr>
            <w:r w:rsidRPr="003407C9">
              <w:rPr>
                <w:rFonts w:eastAsia="Times New Roman" w:cs="Tahoma"/>
                <w:color w:val="000000"/>
                <w:sz w:val="16"/>
                <w:szCs w:val="16"/>
                <w:lang w:eastAsia="es-MX"/>
              </w:rPr>
              <w:t>3131</w:t>
            </w:r>
          </w:p>
        </w:tc>
        <w:tc>
          <w:tcPr>
            <w:tcW w:w="5245" w:type="dxa"/>
            <w:vAlign w:val="center"/>
            <w:hideMark/>
          </w:tcPr>
          <w:p w14:paraId="4B2F7069" w14:textId="79AD8802" w:rsidR="006036F9" w:rsidRPr="003407C9" w:rsidRDefault="006036F9" w:rsidP="00043608">
            <w:pPr>
              <w:ind w:left="214" w:hanging="214"/>
              <w:jc w:val="left"/>
              <w:rPr>
                <w:rFonts w:eastAsia="Times New Roman" w:cs="Tahoma"/>
                <w:color w:val="000000"/>
                <w:sz w:val="16"/>
                <w:szCs w:val="16"/>
                <w:lang w:eastAsia="es-MX"/>
              </w:rPr>
            </w:pPr>
            <w:r w:rsidRPr="003407C9">
              <w:rPr>
                <w:rFonts w:eastAsia="Times New Roman" w:cs="Tahoma"/>
                <w:color w:val="000000"/>
                <w:sz w:val="16"/>
                <w:szCs w:val="16"/>
                <w:lang w:eastAsia="es-MX"/>
              </w:rPr>
              <w:t xml:space="preserve">    Agua</w:t>
            </w:r>
            <w:r w:rsidR="00613FD1" w:rsidRPr="003407C9">
              <w:rPr>
                <w:rFonts w:eastAsia="Times New Roman" w:cs="Tahoma"/>
                <w:color w:val="000000"/>
                <w:sz w:val="16"/>
                <w:szCs w:val="16"/>
                <w:lang w:eastAsia="es-MX"/>
              </w:rPr>
              <w:t xml:space="preserve">   </w:t>
            </w:r>
          </w:p>
        </w:tc>
        <w:tc>
          <w:tcPr>
            <w:tcW w:w="1417" w:type="dxa"/>
            <w:noWrap/>
            <w:vAlign w:val="center"/>
            <w:hideMark/>
          </w:tcPr>
          <w:p w14:paraId="75F8471B" w14:textId="692250B4" w:rsidR="006036F9" w:rsidRPr="00C4428B" w:rsidRDefault="004B471C"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0.00</w:t>
            </w:r>
          </w:p>
        </w:tc>
        <w:tc>
          <w:tcPr>
            <w:tcW w:w="1843" w:type="dxa"/>
            <w:noWrap/>
            <w:vAlign w:val="center"/>
            <w:hideMark/>
          </w:tcPr>
          <w:p w14:paraId="50CCC44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D3813D5" w14:textId="77777777" w:rsidTr="000370FF">
        <w:trPr>
          <w:trHeight w:val="315"/>
          <w:jc w:val="center"/>
        </w:trPr>
        <w:tc>
          <w:tcPr>
            <w:tcW w:w="704" w:type="dxa"/>
            <w:noWrap/>
            <w:vAlign w:val="center"/>
            <w:hideMark/>
          </w:tcPr>
          <w:p w14:paraId="4AE30C6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3140</w:t>
            </w:r>
          </w:p>
        </w:tc>
        <w:tc>
          <w:tcPr>
            <w:tcW w:w="5245" w:type="dxa"/>
            <w:vAlign w:val="center"/>
            <w:hideMark/>
          </w:tcPr>
          <w:p w14:paraId="0360DDD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Telefonía tradicional</w:t>
            </w:r>
          </w:p>
        </w:tc>
        <w:tc>
          <w:tcPr>
            <w:tcW w:w="1417" w:type="dxa"/>
            <w:noWrap/>
            <w:vAlign w:val="center"/>
            <w:hideMark/>
          </w:tcPr>
          <w:p w14:paraId="362C0B1A" w14:textId="5DCD93C6" w:rsidR="006036F9" w:rsidRPr="00C4428B" w:rsidRDefault="004B471C"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81,000.00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52B2B78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C845F79" w14:textId="77777777" w:rsidTr="000370FF">
        <w:trPr>
          <w:trHeight w:val="315"/>
          <w:jc w:val="center"/>
        </w:trPr>
        <w:tc>
          <w:tcPr>
            <w:tcW w:w="704" w:type="dxa"/>
            <w:noWrap/>
            <w:vAlign w:val="center"/>
            <w:hideMark/>
          </w:tcPr>
          <w:p w14:paraId="5B5D9F0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3141</w:t>
            </w:r>
          </w:p>
        </w:tc>
        <w:tc>
          <w:tcPr>
            <w:tcW w:w="5245" w:type="dxa"/>
            <w:vAlign w:val="center"/>
            <w:hideMark/>
          </w:tcPr>
          <w:p w14:paraId="31AAC8C7"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Telefonía tradicional</w:t>
            </w:r>
          </w:p>
        </w:tc>
        <w:tc>
          <w:tcPr>
            <w:tcW w:w="1417" w:type="dxa"/>
            <w:noWrap/>
            <w:vAlign w:val="center"/>
            <w:hideMark/>
          </w:tcPr>
          <w:p w14:paraId="7FE55015" w14:textId="0DC0B2D0" w:rsidR="006036F9" w:rsidRPr="00C4428B" w:rsidRDefault="004B471C"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81,000.00</w:t>
            </w:r>
          </w:p>
        </w:tc>
        <w:tc>
          <w:tcPr>
            <w:tcW w:w="1843" w:type="dxa"/>
            <w:noWrap/>
            <w:vAlign w:val="center"/>
            <w:hideMark/>
          </w:tcPr>
          <w:p w14:paraId="1B3E350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A681859" w14:textId="77777777" w:rsidTr="000370FF">
        <w:trPr>
          <w:trHeight w:val="315"/>
          <w:jc w:val="center"/>
        </w:trPr>
        <w:tc>
          <w:tcPr>
            <w:tcW w:w="704" w:type="dxa"/>
            <w:noWrap/>
            <w:vAlign w:val="center"/>
            <w:hideMark/>
          </w:tcPr>
          <w:p w14:paraId="3D4F855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3150</w:t>
            </w:r>
          </w:p>
        </w:tc>
        <w:tc>
          <w:tcPr>
            <w:tcW w:w="5245" w:type="dxa"/>
            <w:vAlign w:val="center"/>
            <w:hideMark/>
          </w:tcPr>
          <w:p w14:paraId="2EBA3E8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Telefonía celular</w:t>
            </w:r>
          </w:p>
        </w:tc>
        <w:tc>
          <w:tcPr>
            <w:tcW w:w="1417" w:type="dxa"/>
            <w:noWrap/>
            <w:vAlign w:val="center"/>
            <w:hideMark/>
          </w:tcPr>
          <w:p w14:paraId="39FDB389" w14:textId="77777777" w:rsidR="006036F9" w:rsidRPr="00C4428B" w:rsidRDefault="006036F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54DD573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8AEDBCB" w14:textId="77777777" w:rsidTr="000370FF">
        <w:trPr>
          <w:trHeight w:val="315"/>
          <w:jc w:val="center"/>
        </w:trPr>
        <w:tc>
          <w:tcPr>
            <w:tcW w:w="704" w:type="dxa"/>
            <w:noWrap/>
            <w:vAlign w:val="center"/>
            <w:hideMark/>
          </w:tcPr>
          <w:p w14:paraId="167AE4B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3151</w:t>
            </w:r>
          </w:p>
        </w:tc>
        <w:tc>
          <w:tcPr>
            <w:tcW w:w="5245" w:type="dxa"/>
            <w:vAlign w:val="center"/>
            <w:hideMark/>
          </w:tcPr>
          <w:p w14:paraId="03A5779C"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Telefonía celular</w:t>
            </w:r>
          </w:p>
        </w:tc>
        <w:tc>
          <w:tcPr>
            <w:tcW w:w="1417" w:type="dxa"/>
            <w:noWrap/>
            <w:vAlign w:val="center"/>
            <w:hideMark/>
          </w:tcPr>
          <w:p w14:paraId="7DEA4C72"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2083BB2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EC63A83" w14:textId="77777777" w:rsidTr="000370FF">
        <w:trPr>
          <w:trHeight w:val="315"/>
          <w:jc w:val="center"/>
        </w:trPr>
        <w:tc>
          <w:tcPr>
            <w:tcW w:w="704" w:type="dxa"/>
            <w:noWrap/>
            <w:vAlign w:val="center"/>
            <w:hideMark/>
          </w:tcPr>
          <w:p w14:paraId="6732EFC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3160</w:t>
            </w:r>
          </w:p>
        </w:tc>
        <w:tc>
          <w:tcPr>
            <w:tcW w:w="5245" w:type="dxa"/>
            <w:vAlign w:val="center"/>
            <w:hideMark/>
          </w:tcPr>
          <w:p w14:paraId="2825C15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telecomunicaciones y satélites</w:t>
            </w:r>
          </w:p>
        </w:tc>
        <w:tc>
          <w:tcPr>
            <w:tcW w:w="1417" w:type="dxa"/>
            <w:noWrap/>
            <w:vAlign w:val="center"/>
            <w:hideMark/>
          </w:tcPr>
          <w:p w14:paraId="4B781AB3" w14:textId="77777777" w:rsidR="006036F9" w:rsidRPr="00C4428B" w:rsidRDefault="006036F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59A51FE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27FEE16" w14:textId="77777777" w:rsidTr="000370FF">
        <w:trPr>
          <w:trHeight w:val="315"/>
          <w:jc w:val="center"/>
        </w:trPr>
        <w:tc>
          <w:tcPr>
            <w:tcW w:w="704" w:type="dxa"/>
            <w:noWrap/>
            <w:vAlign w:val="center"/>
            <w:hideMark/>
          </w:tcPr>
          <w:p w14:paraId="05BF79A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3161</w:t>
            </w:r>
          </w:p>
        </w:tc>
        <w:tc>
          <w:tcPr>
            <w:tcW w:w="5245" w:type="dxa"/>
            <w:vAlign w:val="center"/>
            <w:hideMark/>
          </w:tcPr>
          <w:p w14:paraId="1DAAA8C7" w14:textId="77777777" w:rsidR="006036F9" w:rsidRPr="00CF2941" w:rsidRDefault="006036F9" w:rsidP="00043608">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telecomunicaciones y satélites</w:t>
            </w:r>
          </w:p>
        </w:tc>
        <w:tc>
          <w:tcPr>
            <w:tcW w:w="1417" w:type="dxa"/>
            <w:noWrap/>
            <w:vAlign w:val="center"/>
            <w:hideMark/>
          </w:tcPr>
          <w:p w14:paraId="37199B1B"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6C60393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8CFAD3F" w14:textId="77777777" w:rsidTr="000370FF">
        <w:trPr>
          <w:trHeight w:val="315"/>
          <w:jc w:val="center"/>
        </w:trPr>
        <w:tc>
          <w:tcPr>
            <w:tcW w:w="704" w:type="dxa"/>
            <w:noWrap/>
            <w:vAlign w:val="center"/>
            <w:hideMark/>
          </w:tcPr>
          <w:p w14:paraId="40DDAC9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3170</w:t>
            </w:r>
          </w:p>
        </w:tc>
        <w:tc>
          <w:tcPr>
            <w:tcW w:w="5245" w:type="dxa"/>
            <w:vAlign w:val="center"/>
            <w:hideMark/>
          </w:tcPr>
          <w:p w14:paraId="1333EF1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acceso de internet, redes y procesamiento de información</w:t>
            </w:r>
          </w:p>
        </w:tc>
        <w:tc>
          <w:tcPr>
            <w:tcW w:w="1417" w:type="dxa"/>
            <w:noWrap/>
            <w:vAlign w:val="center"/>
            <w:hideMark/>
          </w:tcPr>
          <w:p w14:paraId="4A67CF9F" w14:textId="21EABA26" w:rsidR="006036F9" w:rsidRPr="00C4428B" w:rsidRDefault="00B91DCD"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65</w:t>
            </w:r>
            <w:r w:rsidR="004B471C" w:rsidRPr="00C4428B">
              <w:rPr>
                <w:rFonts w:eastAsia="Times New Roman" w:cs="Tahoma"/>
                <w:color w:val="000000"/>
                <w:sz w:val="16"/>
                <w:szCs w:val="16"/>
                <w:lang w:eastAsia="es-MX"/>
              </w:rPr>
              <w:t>,000.00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0B94DC2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892657" w14:textId="77777777" w:rsidTr="000370FF">
        <w:trPr>
          <w:trHeight w:val="315"/>
          <w:jc w:val="center"/>
        </w:trPr>
        <w:tc>
          <w:tcPr>
            <w:tcW w:w="704" w:type="dxa"/>
            <w:noWrap/>
            <w:vAlign w:val="center"/>
            <w:hideMark/>
          </w:tcPr>
          <w:p w14:paraId="0236303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3171</w:t>
            </w:r>
          </w:p>
        </w:tc>
        <w:tc>
          <w:tcPr>
            <w:tcW w:w="5245" w:type="dxa"/>
            <w:vAlign w:val="center"/>
            <w:hideMark/>
          </w:tcPr>
          <w:p w14:paraId="73E572A4"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acceso de internet, redes y procesamiento de información</w:t>
            </w:r>
          </w:p>
        </w:tc>
        <w:tc>
          <w:tcPr>
            <w:tcW w:w="1417" w:type="dxa"/>
            <w:noWrap/>
            <w:vAlign w:val="center"/>
            <w:hideMark/>
          </w:tcPr>
          <w:p w14:paraId="446BFFA8" w14:textId="0474A41C" w:rsidR="006036F9" w:rsidRPr="00C4428B" w:rsidRDefault="00B91DCD"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65</w:t>
            </w:r>
            <w:r w:rsidR="004B471C" w:rsidRPr="00C4428B">
              <w:rPr>
                <w:rFonts w:eastAsia="Times New Roman" w:cs="Tahoma"/>
                <w:color w:val="000000"/>
                <w:sz w:val="16"/>
                <w:szCs w:val="16"/>
                <w:lang w:eastAsia="es-MX"/>
              </w:rPr>
              <w:t>,000.00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7E3BA72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CDD7834" w14:textId="77777777" w:rsidTr="000370FF">
        <w:trPr>
          <w:trHeight w:val="315"/>
          <w:jc w:val="center"/>
        </w:trPr>
        <w:tc>
          <w:tcPr>
            <w:tcW w:w="704" w:type="dxa"/>
            <w:noWrap/>
            <w:vAlign w:val="center"/>
            <w:hideMark/>
          </w:tcPr>
          <w:p w14:paraId="1590AC0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3180</w:t>
            </w:r>
          </w:p>
        </w:tc>
        <w:tc>
          <w:tcPr>
            <w:tcW w:w="5245" w:type="dxa"/>
            <w:vAlign w:val="center"/>
            <w:hideMark/>
          </w:tcPr>
          <w:p w14:paraId="6A253D6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postales y telegráficos</w:t>
            </w:r>
          </w:p>
        </w:tc>
        <w:tc>
          <w:tcPr>
            <w:tcW w:w="1417" w:type="dxa"/>
            <w:noWrap/>
            <w:vAlign w:val="center"/>
            <w:hideMark/>
          </w:tcPr>
          <w:p w14:paraId="31B14141" w14:textId="783CF4E9" w:rsidR="006036F9" w:rsidRPr="00C4428B" w:rsidRDefault="00B91DCD"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1,500.00</w:t>
            </w:r>
            <w:r w:rsidR="006036F9" w:rsidRPr="00C4428B">
              <w:rPr>
                <w:rFonts w:eastAsia="Times New Roman" w:cs="Tahoma"/>
                <w:color w:val="000000"/>
                <w:sz w:val="16"/>
                <w:szCs w:val="16"/>
                <w:lang w:eastAsia="es-MX"/>
              </w:rPr>
              <w:t xml:space="preserve"> </w:t>
            </w:r>
          </w:p>
        </w:tc>
        <w:tc>
          <w:tcPr>
            <w:tcW w:w="1843" w:type="dxa"/>
            <w:noWrap/>
            <w:vAlign w:val="center"/>
            <w:hideMark/>
          </w:tcPr>
          <w:p w14:paraId="7821343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755FE7B" w14:textId="77777777" w:rsidTr="000370FF">
        <w:trPr>
          <w:trHeight w:val="315"/>
          <w:jc w:val="center"/>
        </w:trPr>
        <w:tc>
          <w:tcPr>
            <w:tcW w:w="704" w:type="dxa"/>
            <w:noWrap/>
            <w:vAlign w:val="center"/>
            <w:hideMark/>
          </w:tcPr>
          <w:p w14:paraId="4759225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3181</w:t>
            </w:r>
          </w:p>
        </w:tc>
        <w:tc>
          <w:tcPr>
            <w:tcW w:w="5245" w:type="dxa"/>
            <w:vAlign w:val="center"/>
            <w:hideMark/>
          </w:tcPr>
          <w:p w14:paraId="4187D121"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telegráficos</w:t>
            </w:r>
          </w:p>
        </w:tc>
        <w:tc>
          <w:tcPr>
            <w:tcW w:w="1417" w:type="dxa"/>
            <w:noWrap/>
            <w:vAlign w:val="center"/>
            <w:hideMark/>
          </w:tcPr>
          <w:p w14:paraId="126EB130" w14:textId="6258E91C" w:rsidR="006036F9" w:rsidRPr="00C4428B" w:rsidRDefault="00B91DCD"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1,500.00</w:t>
            </w:r>
            <w:r w:rsidR="006036F9" w:rsidRPr="00C4428B">
              <w:rPr>
                <w:rFonts w:eastAsia="Times New Roman" w:cs="Tahoma"/>
                <w:color w:val="000000"/>
                <w:sz w:val="16"/>
                <w:szCs w:val="16"/>
                <w:lang w:eastAsia="es-MX"/>
              </w:rPr>
              <w:t xml:space="preserve"> </w:t>
            </w:r>
          </w:p>
        </w:tc>
        <w:tc>
          <w:tcPr>
            <w:tcW w:w="1843" w:type="dxa"/>
            <w:noWrap/>
            <w:vAlign w:val="center"/>
            <w:hideMark/>
          </w:tcPr>
          <w:p w14:paraId="3B903BE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DCFDCA3" w14:textId="77777777" w:rsidTr="000370FF">
        <w:trPr>
          <w:trHeight w:val="315"/>
          <w:jc w:val="center"/>
        </w:trPr>
        <w:tc>
          <w:tcPr>
            <w:tcW w:w="704" w:type="dxa"/>
            <w:noWrap/>
            <w:vAlign w:val="center"/>
            <w:hideMark/>
          </w:tcPr>
          <w:p w14:paraId="2910830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3182</w:t>
            </w:r>
          </w:p>
        </w:tc>
        <w:tc>
          <w:tcPr>
            <w:tcW w:w="5245" w:type="dxa"/>
            <w:vAlign w:val="center"/>
            <w:hideMark/>
          </w:tcPr>
          <w:p w14:paraId="7980B023"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postales</w:t>
            </w:r>
          </w:p>
        </w:tc>
        <w:tc>
          <w:tcPr>
            <w:tcW w:w="1417" w:type="dxa"/>
            <w:noWrap/>
            <w:vAlign w:val="center"/>
            <w:hideMark/>
          </w:tcPr>
          <w:p w14:paraId="58F218D0"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5AAEC53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049791" w14:textId="77777777" w:rsidTr="000370FF">
        <w:trPr>
          <w:trHeight w:val="315"/>
          <w:jc w:val="center"/>
        </w:trPr>
        <w:tc>
          <w:tcPr>
            <w:tcW w:w="704" w:type="dxa"/>
            <w:noWrap/>
            <w:vAlign w:val="center"/>
            <w:hideMark/>
          </w:tcPr>
          <w:p w14:paraId="2A50526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3190</w:t>
            </w:r>
          </w:p>
        </w:tc>
        <w:tc>
          <w:tcPr>
            <w:tcW w:w="5245" w:type="dxa"/>
            <w:vAlign w:val="center"/>
            <w:hideMark/>
          </w:tcPr>
          <w:p w14:paraId="6674FBC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integrales y otros servicios</w:t>
            </w:r>
          </w:p>
        </w:tc>
        <w:tc>
          <w:tcPr>
            <w:tcW w:w="1417" w:type="dxa"/>
            <w:noWrap/>
            <w:vAlign w:val="center"/>
            <w:hideMark/>
          </w:tcPr>
          <w:p w14:paraId="30EBBF09" w14:textId="77777777" w:rsidR="006036F9" w:rsidRPr="00C4428B" w:rsidRDefault="006036F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5F0C898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851120" w14:textId="77777777" w:rsidTr="000370FF">
        <w:trPr>
          <w:trHeight w:val="315"/>
          <w:jc w:val="center"/>
        </w:trPr>
        <w:tc>
          <w:tcPr>
            <w:tcW w:w="704" w:type="dxa"/>
            <w:noWrap/>
            <w:vAlign w:val="center"/>
            <w:hideMark/>
          </w:tcPr>
          <w:p w14:paraId="6E37973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3191</w:t>
            </w:r>
          </w:p>
        </w:tc>
        <w:tc>
          <w:tcPr>
            <w:tcW w:w="5245" w:type="dxa"/>
            <w:vAlign w:val="center"/>
            <w:hideMark/>
          </w:tcPr>
          <w:p w14:paraId="65B16828"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integrales y otros servicios</w:t>
            </w:r>
          </w:p>
        </w:tc>
        <w:tc>
          <w:tcPr>
            <w:tcW w:w="1417" w:type="dxa"/>
            <w:noWrap/>
            <w:vAlign w:val="center"/>
            <w:hideMark/>
          </w:tcPr>
          <w:p w14:paraId="61F5A983"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2874DE6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B8C0ED1" w14:textId="77777777" w:rsidTr="000370FF">
        <w:trPr>
          <w:trHeight w:val="315"/>
          <w:jc w:val="center"/>
        </w:trPr>
        <w:tc>
          <w:tcPr>
            <w:tcW w:w="704" w:type="dxa"/>
            <w:noWrap/>
            <w:vAlign w:val="center"/>
            <w:hideMark/>
          </w:tcPr>
          <w:p w14:paraId="59EECE3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3200</w:t>
            </w:r>
          </w:p>
        </w:tc>
        <w:tc>
          <w:tcPr>
            <w:tcW w:w="5245" w:type="dxa"/>
            <w:vAlign w:val="center"/>
            <w:hideMark/>
          </w:tcPr>
          <w:p w14:paraId="39691846"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Servicios de arrendamiento</w:t>
            </w:r>
          </w:p>
        </w:tc>
        <w:tc>
          <w:tcPr>
            <w:tcW w:w="1417" w:type="dxa"/>
            <w:noWrap/>
            <w:vAlign w:val="center"/>
            <w:hideMark/>
          </w:tcPr>
          <w:p w14:paraId="0FD5138B" w14:textId="6B5BC701" w:rsidR="006036F9" w:rsidRPr="00C4428B" w:rsidRDefault="007C38A2" w:rsidP="00041238">
            <w:pPr>
              <w:jc w:val="right"/>
              <w:rPr>
                <w:rFonts w:eastAsia="Times New Roman" w:cs="Tahoma"/>
                <w:b/>
                <w:bCs/>
                <w:color w:val="000000"/>
                <w:sz w:val="16"/>
                <w:szCs w:val="16"/>
                <w:lang w:eastAsia="es-MX"/>
              </w:rPr>
            </w:pPr>
            <w:r w:rsidRPr="00C4428B">
              <w:rPr>
                <w:rFonts w:eastAsia="Times New Roman" w:cs="Tahoma"/>
                <w:b/>
                <w:bCs/>
                <w:color w:val="000000"/>
                <w:sz w:val="16"/>
                <w:szCs w:val="16"/>
                <w:lang w:eastAsia="es-MX"/>
              </w:rPr>
              <w:t>2,</w:t>
            </w:r>
            <w:r w:rsidR="00C4428B" w:rsidRPr="00C4428B">
              <w:rPr>
                <w:rFonts w:eastAsia="Times New Roman" w:cs="Tahoma"/>
                <w:b/>
                <w:bCs/>
                <w:color w:val="000000"/>
                <w:sz w:val="16"/>
                <w:szCs w:val="16"/>
                <w:lang w:eastAsia="es-MX"/>
              </w:rPr>
              <w:t>500</w:t>
            </w:r>
            <w:r w:rsidR="00BF2F96" w:rsidRPr="00C4428B">
              <w:rPr>
                <w:rFonts w:eastAsia="Times New Roman" w:cs="Tahoma"/>
                <w:b/>
                <w:bCs/>
                <w:color w:val="000000"/>
                <w:sz w:val="16"/>
                <w:szCs w:val="16"/>
                <w:lang w:eastAsia="es-MX"/>
              </w:rPr>
              <w:t>,0</w:t>
            </w:r>
            <w:r w:rsidR="00907F7B" w:rsidRPr="00C4428B">
              <w:rPr>
                <w:rFonts w:eastAsia="Times New Roman" w:cs="Tahoma"/>
                <w:b/>
                <w:bCs/>
                <w:color w:val="000000"/>
                <w:sz w:val="16"/>
                <w:szCs w:val="16"/>
                <w:lang w:eastAsia="es-MX"/>
              </w:rPr>
              <w:t>00.00</w:t>
            </w:r>
            <w:r w:rsidR="006036F9" w:rsidRPr="00C4428B">
              <w:rPr>
                <w:rFonts w:eastAsia="Times New Roman" w:cs="Tahoma"/>
                <w:b/>
                <w:bCs/>
                <w:color w:val="000000"/>
                <w:sz w:val="16"/>
                <w:szCs w:val="16"/>
                <w:lang w:eastAsia="es-MX"/>
              </w:rPr>
              <w:t xml:space="preserve"> </w:t>
            </w:r>
          </w:p>
        </w:tc>
        <w:tc>
          <w:tcPr>
            <w:tcW w:w="1843" w:type="dxa"/>
            <w:noWrap/>
            <w:vAlign w:val="center"/>
            <w:hideMark/>
          </w:tcPr>
          <w:p w14:paraId="7C5B745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5FE86B" w14:textId="77777777" w:rsidTr="000370FF">
        <w:trPr>
          <w:trHeight w:val="315"/>
          <w:jc w:val="center"/>
        </w:trPr>
        <w:tc>
          <w:tcPr>
            <w:tcW w:w="704" w:type="dxa"/>
            <w:noWrap/>
            <w:vAlign w:val="center"/>
            <w:hideMark/>
          </w:tcPr>
          <w:p w14:paraId="27214BA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3210</w:t>
            </w:r>
          </w:p>
        </w:tc>
        <w:tc>
          <w:tcPr>
            <w:tcW w:w="5245" w:type="dxa"/>
            <w:vAlign w:val="center"/>
            <w:hideMark/>
          </w:tcPr>
          <w:p w14:paraId="43603CC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terrenos</w:t>
            </w:r>
          </w:p>
        </w:tc>
        <w:tc>
          <w:tcPr>
            <w:tcW w:w="1417" w:type="dxa"/>
            <w:noWrap/>
            <w:vAlign w:val="center"/>
            <w:hideMark/>
          </w:tcPr>
          <w:p w14:paraId="5E097D55" w14:textId="77777777" w:rsidR="006036F9" w:rsidRPr="00C4428B" w:rsidRDefault="006036F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2D19FF3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294022" w14:textId="77777777" w:rsidTr="000370FF">
        <w:trPr>
          <w:trHeight w:val="315"/>
          <w:jc w:val="center"/>
        </w:trPr>
        <w:tc>
          <w:tcPr>
            <w:tcW w:w="704" w:type="dxa"/>
            <w:noWrap/>
            <w:vAlign w:val="center"/>
            <w:hideMark/>
          </w:tcPr>
          <w:p w14:paraId="4F64471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3211</w:t>
            </w:r>
          </w:p>
        </w:tc>
        <w:tc>
          <w:tcPr>
            <w:tcW w:w="5245" w:type="dxa"/>
            <w:vAlign w:val="center"/>
            <w:hideMark/>
          </w:tcPr>
          <w:p w14:paraId="5508C8C6"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terrenos</w:t>
            </w:r>
          </w:p>
        </w:tc>
        <w:tc>
          <w:tcPr>
            <w:tcW w:w="1417" w:type="dxa"/>
            <w:noWrap/>
            <w:vAlign w:val="center"/>
            <w:hideMark/>
          </w:tcPr>
          <w:p w14:paraId="4D0B3855"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427CFE0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61CF7B9" w14:textId="77777777" w:rsidTr="000370FF">
        <w:trPr>
          <w:trHeight w:val="315"/>
          <w:jc w:val="center"/>
        </w:trPr>
        <w:tc>
          <w:tcPr>
            <w:tcW w:w="704" w:type="dxa"/>
            <w:noWrap/>
            <w:vAlign w:val="center"/>
            <w:hideMark/>
          </w:tcPr>
          <w:p w14:paraId="598E350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3220</w:t>
            </w:r>
          </w:p>
        </w:tc>
        <w:tc>
          <w:tcPr>
            <w:tcW w:w="5245" w:type="dxa"/>
            <w:vAlign w:val="center"/>
            <w:hideMark/>
          </w:tcPr>
          <w:p w14:paraId="3F958E8F" w14:textId="2048D6E9" w:rsidR="006036F9" w:rsidRPr="00916B7C" w:rsidRDefault="006036F9" w:rsidP="00041238">
            <w:pPr>
              <w:jc w:val="left"/>
              <w:rPr>
                <w:rFonts w:eastAsia="Times New Roman" w:cs="Tahoma"/>
                <w:color w:val="EE0000"/>
                <w:sz w:val="18"/>
                <w:szCs w:val="18"/>
                <w:lang w:eastAsia="es-MX"/>
              </w:rPr>
            </w:pPr>
            <w:r w:rsidRPr="00C12C48">
              <w:rPr>
                <w:rFonts w:eastAsia="Times New Roman" w:cs="Tahoma"/>
                <w:color w:val="000000" w:themeColor="text1"/>
                <w:sz w:val="18"/>
                <w:szCs w:val="18"/>
                <w:lang w:eastAsia="es-MX"/>
              </w:rPr>
              <w:t>Arrendamiento de edificios</w:t>
            </w:r>
            <w:r w:rsidR="00916B7C" w:rsidRPr="00C12C48">
              <w:rPr>
                <w:rFonts w:eastAsia="Times New Roman" w:cs="Tahoma"/>
                <w:color w:val="000000" w:themeColor="text1"/>
                <w:sz w:val="18"/>
                <w:szCs w:val="18"/>
                <w:lang w:eastAsia="es-MX"/>
              </w:rPr>
              <w:t xml:space="preserve"> </w:t>
            </w:r>
          </w:p>
        </w:tc>
        <w:tc>
          <w:tcPr>
            <w:tcW w:w="1417" w:type="dxa"/>
            <w:noWrap/>
            <w:vAlign w:val="center"/>
            <w:hideMark/>
          </w:tcPr>
          <w:p w14:paraId="678ADA31" w14:textId="2AF9CD88" w:rsidR="006036F9" w:rsidRPr="00C4428B" w:rsidRDefault="000370FF"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0.00</w:t>
            </w:r>
            <w:r w:rsidR="006036F9" w:rsidRPr="00C4428B">
              <w:rPr>
                <w:rFonts w:eastAsia="Times New Roman" w:cs="Tahoma"/>
                <w:color w:val="000000"/>
                <w:sz w:val="16"/>
                <w:szCs w:val="16"/>
                <w:lang w:eastAsia="es-MX"/>
              </w:rPr>
              <w:t xml:space="preserve"> </w:t>
            </w:r>
          </w:p>
        </w:tc>
        <w:tc>
          <w:tcPr>
            <w:tcW w:w="1843" w:type="dxa"/>
            <w:noWrap/>
            <w:vAlign w:val="center"/>
            <w:hideMark/>
          </w:tcPr>
          <w:p w14:paraId="54E1664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FD2FD6" w14:textId="77777777" w:rsidTr="000370FF">
        <w:trPr>
          <w:trHeight w:val="315"/>
          <w:jc w:val="center"/>
        </w:trPr>
        <w:tc>
          <w:tcPr>
            <w:tcW w:w="704" w:type="dxa"/>
            <w:noWrap/>
            <w:vAlign w:val="center"/>
            <w:hideMark/>
          </w:tcPr>
          <w:p w14:paraId="005856D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3221</w:t>
            </w:r>
          </w:p>
        </w:tc>
        <w:tc>
          <w:tcPr>
            <w:tcW w:w="5245" w:type="dxa"/>
            <w:vAlign w:val="center"/>
            <w:hideMark/>
          </w:tcPr>
          <w:p w14:paraId="580744E6"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edificios</w:t>
            </w:r>
          </w:p>
        </w:tc>
        <w:tc>
          <w:tcPr>
            <w:tcW w:w="1417" w:type="dxa"/>
            <w:noWrap/>
            <w:vAlign w:val="center"/>
            <w:hideMark/>
          </w:tcPr>
          <w:p w14:paraId="29EB1582" w14:textId="55145CB3" w:rsidR="006036F9" w:rsidRPr="00C4428B" w:rsidRDefault="00916B7C"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0.00</w:t>
            </w:r>
          </w:p>
        </w:tc>
        <w:tc>
          <w:tcPr>
            <w:tcW w:w="1843" w:type="dxa"/>
            <w:noWrap/>
            <w:vAlign w:val="center"/>
            <w:hideMark/>
          </w:tcPr>
          <w:p w14:paraId="3AA4D7F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6A8F598" w14:textId="77777777" w:rsidTr="000370FF">
        <w:trPr>
          <w:trHeight w:val="315"/>
          <w:jc w:val="center"/>
        </w:trPr>
        <w:tc>
          <w:tcPr>
            <w:tcW w:w="704" w:type="dxa"/>
            <w:noWrap/>
            <w:vAlign w:val="center"/>
            <w:hideMark/>
          </w:tcPr>
          <w:p w14:paraId="6C21052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3230</w:t>
            </w:r>
          </w:p>
        </w:tc>
        <w:tc>
          <w:tcPr>
            <w:tcW w:w="5245" w:type="dxa"/>
            <w:vAlign w:val="center"/>
            <w:hideMark/>
          </w:tcPr>
          <w:p w14:paraId="49D0606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mobiliario y equipo de administración, educacional y recreativo</w:t>
            </w:r>
          </w:p>
        </w:tc>
        <w:tc>
          <w:tcPr>
            <w:tcW w:w="1417" w:type="dxa"/>
            <w:noWrap/>
            <w:vAlign w:val="center"/>
            <w:hideMark/>
          </w:tcPr>
          <w:p w14:paraId="5A0FD764" w14:textId="618E76CD" w:rsidR="006036F9" w:rsidRPr="00C4428B" w:rsidRDefault="00BF2F96"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270,000.00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2CC6EE1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67E2926" w14:textId="77777777" w:rsidTr="000370FF">
        <w:trPr>
          <w:trHeight w:val="315"/>
          <w:jc w:val="center"/>
        </w:trPr>
        <w:tc>
          <w:tcPr>
            <w:tcW w:w="704" w:type="dxa"/>
            <w:noWrap/>
            <w:vAlign w:val="center"/>
            <w:hideMark/>
          </w:tcPr>
          <w:p w14:paraId="7AE2B11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3231</w:t>
            </w:r>
          </w:p>
        </w:tc>
        <w:tc>
          <w:tcPr>
            <w:tcW w:w="5245" w:type="dxa"/>
            <w:vAlign w:val="center"/>
            <w:hideMark/>
          </w:tcPr>
          <w:p w14:paraId="65B1B120"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mobiliario y equipo de administración, educacional y recreativo</w:t>
            </w:r>
          </w:p>
        </w:tc>
        <w:tc>
          <w:tcPr>
            <w:tcW w:w="1417" w:type="dxa"/>
            <w:noWrap/>
            <w:vAlign w:val="center"/>
            <w:hideMark/>
          </w:tcPr>
          <w:p w14:paraId="6CE501BF" w14:textId="00FE23D3" w:rsidR="006036F9" w:rsidRPr="00C4428B" w:rsidRDefault="00BF2F96"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270,000.00</w:t>
            </w:r>
          </w:p>
        </w:tc>
        <w:tc>
          <w:tcPr>
            <w:tcW w:w="1843" w:type="dxa"/>
            <w:noWrap/>
            <w:vAlign w:val="center"/>
            <w:hideMark/>
          </w:tcPr>
          <w:p w14:paraId="2880F68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F37C71" w14:textId="77777777" w:rsidTr="000370FF">
        <w:trPr>
          <w:trHeight w:val="315"/>
          <w:jc w:val="center"/>
        </w:trPr>
        <w:tc>
          <w:tcPr>
            <w:tcW w:w="704" w:type="dxa"/>
            <w:noWrap/>
            <w:vAlign w:val="center"/>
            <w:hideMark/>
          </w:tcPr>
          <w:p w14:paraId="60FD990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3240</w:t>
            </w:r>
          </w:p>
        </w:tc>
        <w:tc>
          <w:tcPr>
            <w:tcW w:w="5245" w:type="dxa"/>
            <w:vAlign w:val="center"/>
            <w:hideMark/>
          </w:tcPr>
          <w:p w14:paraId="7BE4960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equipo e instrumental médico y de laboratorio</w:t>
            </w:r>
          </w:p>
        </w:tc>
        <w:tc>
          <w:tcPr>
            <w:tcW w:w="1417" w:type="dxa"/>
            <w:noWrap/>
            <w:vAlign w:val="center"/>
            <w:hideMark/>
          </w:tcPr>
          <w:p w14:paraId="0B5D823D" w14:textId="77777777" w:rsidR="006036F9" w:rsidRPr="00C4428B" w:rsidRDefault="006036F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1D5A080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421D65" w14:textId="77777777" w:rsidTr="000370FF">
        <w:trPr>
          <w:trHeight w:val="315"/>
          <w:jc w:val="center"/>
        </w:trPr>
        <w:tc>
          <w:tcPr>
            <w:tcW w:w="704" w:type="dxa"/>
            <w:noWrap/>
            <w:vAlign w:val="center"/>
            <w:hideMark/>
          </w:tcPr>
          <w:p w14:paraId="14F9CAD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3241</w:t>
            </w:r>
          </w:p>
        </w:tc>
        <w:tc>
          <w:tcPr>
            <w:tcW w:w="5245" w:type="dxa"/>
            <w:vAlign w:val="center"/>
            <w:hideMark/>
          </w:tcPr>
          <w:p w14:paraId="4DE7D1D4"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equipo e instrumental médico y de laboratorio</w:t>
            </w:r>
          </w:p>
        </w:tc>
        <w:tc>
          <w:tcPr>
            <w:tcW w:w="1417" w:type="dxa"/>
            <w:noWrap/>
            <w:vAlign w:val="center"/>
            <w:hideMark/>
          </w:tcPr>
          <w:p w14:paraId="51699A8A"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5B5A88E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0880A32" w14:textId="77777777" w:rsidTr="000370FF">
        <w:trPr>
          <w:trHeight w:val="315"/>
          <w:jc w:val="center"/>
        </w:trPr>
        <w:tc>
          <w:tcPr>
            <w:tcW w:w="704" w:type="dxa"/>
            <w:noWrap/>
            <w:vAlign w:val="center"/>
            <w:hideMark/>
          </w:tcPr>
          <w:p w14:paraId="726E769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3250</w:t>
            </w:r>
          </w:p>
        </w:tc>
        <w:tc>
          <w:tcPr>
            <w:tcW w:w="5245" w:type="dxa"/>
            <w:vAlign w:val="center"/>
            <w:hideMark/>
          </w:tcPr>
          <w:p w14:paraId="12C97DD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equipo de transporte</w:t>
            </w:r>
          </w:p>
        </w:tc>
        <w:tc>
          <w:tcPr>
            <w:tcW w:w="1417" w:type="dxa"/>
            <w:noWrap/>
            <w:vAlign w:val="center"/>
            <w:hideMark/>
          </w:tcPr>
          <w:p w14:paraId="56EC7C7D" w14:textId="5331ECCA" w:rsidR="006036F9" w:rsidRPr="00C4428B" w:rsidRDefault="00BF2F96"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8</w:t>
            </w:r>
            <w:r w:rsidR="000370FF" w:rsidRPr="00C4428B">
              <w:rPr>
                <w:rFonts w:eastAsia="Times New Roman" w:cs="Tahoma"/>
                <w:color w:val="000000"/>
                <w:sz w:val="16"/>
                <w:szCs w:val="16"/>
                <w:lang w:eastAsia="es-MX"/>
              </w:rPr>
              <w:t>00,000.00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49709EC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0C1F74" w14:textId="77777777" w:rsidTr="000370FF">
        <w:trPr>
          <w:trHeight w:val="315"/>
          <w:jc w:val="center"/>
        </w:trPr>
        <w:tc>
          <w:tcPr>
            <w:tcW w:w="704" w:type="dxa"/>
            <w:noWrap/>
            <w:vAlign w:val="center"/>
            <w:hideMark/>
          </w:tcPr>
          <w:p w14:paraId="7DFBC1BA" w14:textId="77777777" w:rsidR="006036F9" w:rsidRPr="003407C9" w:rsidRDefault="006036F9" w:rsidP="00041238">
            <w:pPr>
              <w:jc w:val="center"/>
              <w:rPr>
                <w:rFonts w:eastAsia="Times New Roman" w:cs="Tahoma"/>
                <w:color w:val="000000"/>
                <w:sz w:val="16"/>
                <w:szCs w:val="16"/>
                <w:lang w:eastAsia="es-MX"/>
              </w:rPr>
            </w:pPr>
            <w:r w:rsidRPr="003407C9">
              <w:rPr>
                <w:rFonts w:eastAsia="Times New Roman" w:cs="Tahoma"/>
                <w:color w:val="000000"/>
                <w:sz w:val="16"/>
                <w:szCs w:val="16"/>
                <w:lang w:eastAsia="es-MX"/>
              </w:rPr>
              <w:t>3251</w:t>
            </w:r>
          </w:p>
        </w:tc>
        <w:tc>
          <w:tcPr>
            <w:tcW w:w="5245" w:type="dxa"/>
            <w:vAlign w:val="center"/>
            <w:hideMark/>
          </w:tcPr>
          <w:p w14:paraId="3E440B29" w14:textId="77777777" w:rsidR="006036F9" w:rsidRPr="003407C9" w:rsidRDefault="006036F9" w:rsidP="006036F9">
            <w:pPr>
              <w:ind w:left="213" w:hanging="213"/>
              <w:jc w:val="left"/>
              <w:rPr>
                <w:rFonts w:eastAsia="Times New Roman" w:cs="Tahoma"/>
                <w:color w:val="000000"/>
                <w:sz w:val="16"/>
                <w:szCs w:val="16"/>
                <w:lang w:eastAsia="es-MX"/>
              </w:rPr>
            </w:pPr>
            <w:r w:rsidRPr="003407C9">
              <w:rPr>
                <w:rFonts w:eastAsia="Times New Roman" w:cs="Tahoma"/>
                <w:color w:val="000000"/>
                <w:sz w:val="16"/>
                <w:szCs w:val="16"/>
                <w:lang w:eastAsia="es-MX"/>
              </w:rPr>
              <w:t xml:space="preserve">    Arrendamiento de equipo de transporte</w:t>
            </w:r>
          </w:p>
        </w:tc>
        <w:tc>
          <w:tcPr>
            <w:tcW w:w="1417" w:type="dxa"/>
            <w:noWrap/>
            <w:vAlign w:val="center"/>
            <w:hideMark/>
          </w:tcPr>
          <w:p w14:paraId="536CFC62" w14:textId="3F7953BE" w:rsidR="006036F9" w:rsidRPr="00C4428B" w:rsidRDefault="00BF2F96"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8</w:t>
            </w:r>
            <w:r w:rsidR="000370FF" w:rsidRPr="00C4428B">
              <w:rPr>
                <w:rFonts w:eastAsia="Times New Roman" w:cs="Tahoma"/>
                <w:color w:val="000000"/>
                <w:sz w:val="16"/>
                <w:szCs w:val="16"/>
                <w:lang w:eastAsia="es-MX"/>
              </w:rPr>
              <w:t>00,000.00</w:t>
            </w:r>
          </w:p>
        </w:tc>
        <w:tc>
          <w:tcPr>
            <w:tcW w:w="1843" w:type="dxa"/>
            <w:noWrap/>
            <w:vAlign w:val="center"/>
            <w:hideMark/>
          </w:tcPr>
          <w:p w14:paraId="171B294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13D937" w14:textId="77777777" w:rsidTr="000370FF">
        <w:trPr>
          <w:trHeight w:val="315"/>
          <w:jc w:val="center"/>
        </w:trPr>
        <w:tc>
          <w:tcPr>
            <w:tcW w:w="704" w:type="dxa"/>
            <w:noWrap/>
            <w:vAlign w:val="center"/>
            <w:hideMark/>
          </w:tcPr>
          <w:p w14:paraId="541F6C9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lastRenderedPageBreak/>
              <w:t>3260</w:t>
            </w:r>
          </w:p>
        </w:tc>
        <w:tc>
          <w:tcPr>
            <w:tcW w:w="5245" w:type="dxa"/>
            <w:vAlign w:val="center"/>
            <w:hideMark/>
          </w:tcPr>
          <w:p w14:paraId="5496F48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maquinaria, otros equipos y herramientas</w:t>
            </w:r>
          </w:p>
        </w:tc>
        <w:tc>
          <w:tcPr>
            <w:tcW w:w="1417" w:type="dxa"/>
            <w:noWrap/>
            <w:vAlign w:val="center"/>
            <w:hideMark/>
          </w:tcPr>
          <w:p w14:paraId="3E3037BC" w14:textId="38EAE164" w:rsidR="006036F9" w:rsidRPr="00C4428B" w:rsidRDefault="004E487B"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1,</w:t>
            </w:r>
            <w:r w:rsidR="00BF2F96" w:rsidRPr="00C4428B">
              <w:rPr>
                <w:rFonts w:eastAsia="Times New Roman" w:cs="Tahoma"/>
                <w:color w:val="000000"/>
                <w:sz w:val="16"/>
                <w:szCs w:val="16"/>
                <w:lang w:eastAsia="es-MX"/>
              </w:rPr>
              <w:t>350</w:t>
            </w:r>
            <w:r w:rsidR="000370FF" w:rsidRPr="00C4428B">
              <w:rPr>
                <w:rFonts w:eastAsia="Times New Roman" w:cs="Tahoma"/>
                <w:color w:val="000000"/>
                <w:sz w:val="16"/>
                <w:szCs w:val="16"/>
                <w:lang w:eastAsia="es-MX"/>
              </w:rPr>
              <w:t>,000.00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5AD70CD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92ACC2" w14:textId="77777777" w:rsidTr="000370FF">
        <w:trPr>
          <w:trHeight w:val="315"/>
          <w:jc w:val="center"/>
        </w:trPr>
        <w:tc>
          <w:tcPr>
            <w:tcW w:w="704" w:type="dxa"/>
            <w:noWrap/>
            <w:vAlign w:val="center"/>
            <w:hideMark/>
          </w:tcPr>
          <w:p w14:paraId="1F80CF4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3261</w:t>
            </w:r>
          </w:p>
        </w:tc>
        <w:tc>
          <w:tcPr>
            <w:tcW w:w="5245" w:type="dxa"/>
            <w:vAlign w:val="center"/>
            <w:hideMark/>
          </w:tcPr>
          <w:p w14:paraId="2B9D78EB" w14:textId="77777777" w:rsidR="006036F9" w:rsidRPr="00CF2941" w:rsidRDefault="006036F9" w:rsidP="00043608">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maquinaria, otros equipos y herramientas</w:t>
            </w:r>
          </w:p>
        </w:tc>
        <w:tc>
          <w:tcPr>
            <w:tcW w:w="1417" w:type="dxa"/>
            <w:noWrap/>
            <w:vAlign w:val="center"/>
            <w:hideMark/>
          </w:tcPr>
          <w:p w14:paraId="53348ED6" w14:textId="4ADFBD19" w:rsidR="006036F9" w:rsidRPr="00C4428B" w:rsidRDefault="004E487B"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1,</w:t>
            </w:r>
            <w:r w:rsidR="00BF2F96" w:rsidRPr="00C4428B">
              <w:rPr>
                <w:rFonts w:eastAsia="Times New Roman" w:cs="Tahoma"/>
                <w:color w:val="000000"/>
                <w:sz w:val="16"/>
                <w:szCs w:val="16"/>
                <w:lang w:eastAsia="es-MX"/>
              </w:rPr>
              <w:t>35</w:t>
            </w:r>
            <w:r w:rsidR="000370FF" w:rsidRPr="00C4428B">
              <w:rPr>
                <w:rFonts w:eastAsia="Times New Roman" w:cs="Tahoma"/>
                <w:color w:val="000000"/>
                <w:sz w:val="16"/>
                <w:szCs w:val="16"/>
                <w:lang w:eastAsia="es-MX"/>
              </w:rPr>
              <w:t>0,000.00</w:t>
            </w:r>
          </w:p>
        </w:tc>
        <w:tc>
          <w:tcPr>
            <w:tcW w:w="1843" w:type="dxa"/>
            <w:noWrap/>
            <w:vAlign w:val="center"/>
            <w:hideMark/>
          </w:tcPr>
          <w:p w14:paraId="22587BD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8F1B3A4" w14:textId="77777777" w:rsidTr="000370FF">
        <w:trPr>
          <w:trHeight w:val="315"/>
          <w:jc w:val="center"/>
        </w:trPr>
        <w:tc>
          <w:tcPr>
            <w:tcW w:w="704" w:type="dxa"/>
            <w:noWrap/>
            <w:vAlign w:val="center"/>
            <w:hideMark/>
          </w:tcPr>
          <w:p w14:paraId="10FA724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3270</w:t>
            </w:r>
          </w:p>
        </w:tc>
        <w:tc>
          <w:tcPr>
            <w:tcW w:w="5245" w:type="dxa"/>
            <w:vAlign w:val="center"/>
            <w:hideMark/>
          </w:tcPr>
          <w:p w14:paraId="72FF0BE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de activos intangibles</w:t>
            </w:r>
          </w:p>
        </w:tc>
        <w:tc>
          <w:tcPr>
            <w:tcW w:w="1417" w:type="dxa"/>
            <w:noWrap/>
            <w:vAlign w:val="center"/>
            <w:hideMark/>
          </w:tcPr>
          <w:p w14:paraId="3D7844EE" w14:textId="77777777" w:rsidR="006036F9" w:rsidRPr="00C4428B" w:rsidRDefault="006036F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49F9384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07EB1BA" w14:textId="77777777" w:rsidTr="000370FF">
        <w:trPr>
          <w:trHeight w:val="315"/>
          <w:jc w:val="center"/>
        </w:trPr>
        <w:tc>
          <w:tcPr>
            <w:tcW w:w="704" w:type="dxa"/>
            <w:noWrap/>
            <w:vAlign w:val="center"/>
            <w:hideMark/>
          </w:tcPr>
          <w:p w14:paraId="6B859A5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3271</w:t>
            </w:r>
          </w:p>
        </w:tc>
        <w:tc>
          <w:tcPr>
            <w:tcW w:w="5245" w:type="dxa"/>
            <w:vAlign w:val="center"/>
            <w:hideMark/>
          </w:tcPr>
          <w:p w14:paraId="7F7E7D2D"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de activos intangibles</w:t>
            </w:r>
          </w:p>
        </w:tc>
        <w:tc>
          <w:tcPr>
            <w:tcW w:w="1417" w:type="dxa"/>
            <w:noWrap/>
            <w:vAlign w:val="center"/>
            <w:hideMark/>
          </w:tcPr>
          <w:p w14:paraId="32952082"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1E0CEA2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86404C" w14:textId="77777777" w:rsidTr="000370FF">
        <w:trPr>
          <w:trHeight w:val="315"/>
          <w:jc w:val="center"/>
        </w:trPr>
        <w:tc>
          <w:tcPr>
            <w:tcW w:w="704" w:type="dxa"/>
            <w:noWrap/>
            <w:vAlign w:val="center"/>
            <w:hideMark/>
          </w:tcPr>
          <w:p w14:paraId="4775202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3280</w:t>
            </w:r>
          </w:p>
        </w:tc>
        <w:tc>
          <w:tcPr>
            <w:tcW w:w="5245" w:type="dxa"/>
            <w:vAlign w:val="center"/>
            <w:hideMark/>
          </w:tcPr>
          <w:p w14:paraId="73608F6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Arrendamiento financiero</w:t>
            </w:r>
          </w:p>
        </w:tc>
        <w:tc>
          <w:tcPr>
            <w:tcW w:w="1417" w:type="dxa"/>
            <w:noWrap/>
            <w:vAlign w:val="center"/>
            <w:hideMark/>
          </w:tcPr>
          <w:p w14:paraId="5A6A4493" w14:textId="77777777" w:rsidR="006036F9" w:rsidRPr="00C4428B" w:rsidRDefault="006036F9"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39D5937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237D777" w14:textId="77777777" w:rsidTr="000370FF">
        <w:trPr>
          <w:trHeight w:val="315"/>
          <w:jc w:val="center"/>
        </w:trPr>
        <w:tc>
          <w:tcPr>
            <w:tcW w:w="704" w:type="dxa"/>
            <w:noWrap/>
            <w:vAlign w:val="center"/>
            <w:hideMark/>
          </w:tcPr>
          <w:p w14:paraId="265D932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3281</w:t>
            </w:r>
          </w:p>
        </w:tc>
        <w:tc>
          <w:tcPr>
            <w:tcW w:w="5245" w:type="dxa"/>
            <w:vAlign w:val="center"/>
            <w:hideMark/>
          </w:tcPr>
          <w:p w14:paraId="6EE410F1"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Arrendamiento financiero</w:t>
            </w:r>
          </w:p>
        </w:tc>
        <w:tc>
          <w:tcPr>
            <w:tcW w:w="1417" w:type="dxa"/>
            <w:noWrap/>
            <w:vAlign w:val="center"/>
            <w:hideMark/>
          </w:tcPr>
          <w:p w14:paraId="3E6AE776" w14:textId="20ACBDF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0.00</w:t>
            </w:r>
          </w:p>
        </w:tc>
        <w:tc>
          <w:tcPr>
            <w:tcW w:w="1843" w:type="dxa"/>
            <w:noWrap/>
            <w:vAlign w:val="center"/>
            <w:hideMark/>
          </w:tcPr>
          <w:p w14:paraId="263E61B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843FDB" w14:textId="77777777" w:rsidTr="000370FF">
        <w:trPr>
          <w:trHeight w:val="315"/>
          <w:jc w:val="center"/>
        </w:trPr>
        <w:tc>
          <w:tcPr>
            <w:tcW w:w="704" w:type="dxa"/>
            <w:noWrap/>
            <w:vAlign w:val="center"/>
            <w:hideMark/>
          </w:tcPr>
          <w:p w14:paraId="7351C13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3290</w:t>
            </w:r>
          </w:p>
        </w:tc>
        <w:tc>
          <w:tcPr>
            <w:tcW w:w="5245" w:type="dxa"/>
            <w:vAlign w:val="center"/>
            <w:hideMark/>
          </w:tcPr>
          <w:p w14:paraId="226EB57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arrendamientos</w:t>
            </w:r>
          </w:p>
        </w:tc>
        <w:tc>
          <w:tcPr>
            <w:tcW w:w="1417" w:type="dxa"/>
            <w:noWrap/>
            <w:vAlign w:val="center"/>
            <w:hideMark/>
          </w:tcPr>
          <w:p w14:paraId="0C34AFE9" w14:textId="391BA0C2" w:rsidR="006036F9" w:rsidRPr="00C4428B" w:rsidRDefault="00907F7B" w:rsidP="00041238">
            <w:pPr>
              <w:jc w:val="right"/>
              <w:rPr>
                <w:rFonts w:eastAsia="Times New Roman" w:cs="Tahoma"/>
                <w:color w:val="000000"/>
                <w:sz w:val="16"/>
                <w:szCs w:val="16"/>
                <w:lang w:eastAsia="es-MX"/>
              </w:rPr>
            </w:pPr>
            <w:r w:rsidRPr="00C4428B">
              <w:rPr>
                <w:rFonts w:eastAsia="Times New Roman" w:cs="Tahoma"/>
                <w:color w:val="000000"/>
                <w:sz w:val="16"/>
                <w:szCs w:val="16"/>
                <w:lang w:eastAsia="es-MX"/>
              </w:rPr>
              <w:t>80,000.00</w:t>
            </w:r>
            <w:r w:rsidR="006036F9" w:rsidRPr="00C4428B">
              <w:rPr>
                <w:rFonts w:eastAsia="Times New Roman" w:cs="Tahoma"/>
                <w:color w:val="000000"/>
                <w:sz w:val="16"/>
                <w:szCs w:val="16"/>
                <w:lang w:eastAsia="es-MX"/>
              </w:rPr>
              <w:t xml:space="preserve"> </w:t>
            </w:r>
          </w:p>
        </w:tc>
        <w:tc>
          <w:tcPr>
            <w:tcW w:w="1843" w:type="dxa"/>
            <w:noWrap/>
            <w:vAlign w:val="center"/>
            <w:hideMark/>
          </w:tcPr>
          <w:p w14:paraId="5C4D460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042F1C" w14:textId="77777777" w:rsidTr="000370FF">
        <w:trPr>
          <w:trHeight w:val="315"/>
          <w:jc w:val="center"/>
        </w:trPr>
        <w:tc>
          <w:tcPr>
            <w:tcW w:w="704" w:type="dxa"/>
            <w:noWrap/>
            <w:vAlign w:val="center"/>
            <w:hideMark/>
          </w:tcPr>
          <w:p w14:paraId="3B9268B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3291</w:t>
            </w:r>
          </w:p>
        </w:tc>
        <w:tc>
          <w:tcPr>
            <w:tcW w:w="5245" w:type="dxa"/>
            <w:vAlign w:val="center"/>
            <w:hideMark/>
          </w:tcPr>
          <w:p w14:paraId="7AC7D1C6"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arrendamientos</w:t>
            </w:r>
          </w:p>
        </w:tc>
        <w:tc>
          <w:tcPr>
            <w:tcW w:w="1417" w:type="dxa"/>
            <w:noWrap/>
            <w:vAlign w:val="center"/>
            <w:hideMark/>
          </w:tcPr>
          <w:p w14:paraId="5EC799F4" w14:textId="0EFCA0A7" w:rsidR="006036F9" w:rsidRPr="00C4428B" w:rsidRDefault="00907F7B"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80,000.00</w:t>
            </w:r>
          </w:p>
        </w:tc>
        <w:tc>
          <w:tcPr>
            <w:tcW w:w="1843" w:type="dxa"/>
            <w:noWrap/>
            <w:vAlign w:val="center"/>
            <w:hideMark/>
          </w:tcPr>
          <w:p w14:paraId="2A6A1DC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B6729A8" w14:textId="77777777" w:rsidTr="000370FF">
        <w:trPr>
          <w:trHeight w:val="315"/>
          <w:jc w:val="center"/>
        </w:trPr>
        <w:tc>
          <w:tcPr>
            <w:tcW w:w="704" w:type="dxa"/>
            <w:noWrap/>
            <w:vAlign w:val="center"/>
            <w:hideMark/>
          </w:tcPr>
          <w:p w14:paraId="6F900F4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3292</w:t>
            </w:r>
          </w:p>
        </w:tc>
        <w:tc>
          <w:tcPr>
            <w:tcW w:w="5245" w:type="dxa"/>
            <w:vAlign w:val="center"/>
            <w:hideMark/>
          </w:tcPr>
          <w:p w14:paraId="04A6E2ED"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Renta de exhibiciones temporales</w:t>
            </w:r>
          </w:p>
        </w:tc>
        <w:tc>
          <w:tcPr>
            <w:tcW w:w="1417" w:type="dxa"/>
            <w:noWrap/>
            <w:vAlign w:val="center"/>
            <w:hideMark/>
          </w:tcPr>
          <w:p w14:paraId="115C4031" w14:textId="7FE26F94" w:rsidR="006036F9" w:rsidRPr="00C4428B" w:rsidRDefault="007C38A2"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0.00</w:t>
            </w:r>
          </w:p>
        </w:tc>
        <w:tc>
          <w:tcPr>
            <w:tcW w:w="1843" w:type="dxa"/>
            <w:noWrap/>
            <w:vAlign w:val="center"/>
            <w:hideMark/>
          </w:tcPr>
          <w:p w14:paraId="1B17641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040EF33" w14:textId="77777777" w:rsidTr="000370FF">
        <w:trPr>
          <w:trHeight w:val="315"/>
          <w:jc w:val="center"/>
        </w:trPr>
        <w:tc>
          <w:tcPr>
            <w:tcW w:w="704" w:type="dxa"/>
            <w:noWrap/>
            <w:vAlign w:val="center"/>
            <w:hideMark/>
          </w:tcPr>
          <w:p w14:paraId="6FB5FC6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3293</w:t>
            </w:r>
          </w:p>
        </w:tc>
        <w:tc>
          <w:tcPr>
            <w:tcW w:w="5245" w:type="dxa"/>
            <w:vAlign w:val="center"/>
            <w:hideMark/>
          </w:tcPr>
          <w:p w14:paraId="33A1DF1B"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Rentas de películas</w:t>
            </w:r>
          </w:p>
        </w:tc>
        <w:tc>
          <w:tcPr>
            <w:tcW w:w="1417" w:type="dxa"/>
            <w:noWrap/>
            <w:vAlign w:val="center"/>
            <w:hideMark/>
          </w:tcPr>
          <w:p w14:paraId="63F8CBE0" w14:textId="77777777" w:rsidR="006036F9" w:rsidRPr="00C4428B" w:rsidRDefault="006036F9" w:rsidP="00041238">
            <w:pPr>
              <w:jc w:val="center"/>
              <w:rPr>
                <w:rFonts w:eastAsia="Times New Roman" w:cs="Tahoma"/>
                <w:color w:val="000000"/>
                <w:sz w:val="16"/>
                <w:szCs w:val="16"/>
                <w:lang w:eastAsia="es-MX"/>
              </w:rPr>
            </w:pPr>
            <w:r w:rsidRPr="00C4428B">
              <w:rPr>
                <w:rFonts w:eastAsia="Times New Roman" w:cs="Tahoma"/>
                <w:color w:val="000000"/>
                <w:sz w:val="16"/>
                <w:szCs w:val="16"/>
                <w:lang w:eastAsia="es-MX"/>
              </w:rPr>
              <w:t xml:space="preserve">0.00 </w:t>
            </w:r>
          </w:p>
        </w:tc>
        <w:tc>
          <w:tcPr>
            <w:tcW w:w="1843" w:type="dxa"/>
            <w:noWrap/>
            <w:vAlign w:val="center"/>
            <w:hideMark/>
          </w:tcPr>
          <w:p w14:paraId="5AB22BA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372858F" w14:textId="77777777" w:rsidTr="000370FF">
        <w:trPr>
          <w:trHeight w:val="315"/>
          <w:jc w:val="center"/>
        </w:trPr>
        <w:tc>
          <w:tcPr>
            <w:tcW w:w="704" w:type="dxa"/>
            <w:noWrap/>
            <w:vAlign w:val="center"/>
            <w:hideMark/>
          </w:tcPr>
          <w:p w14:paraId="562528FB"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3300</w:t>
            </w:r>
          </w:p>
        </w:tc>
        <w:tc>
          <w:tcPr>
            <w:tcW w:w="5245" w:type="dxa"/>
            <w:vAlign w:val="center"/>
            <w:hideMark/>
          </w:tcPr>
          <w:p w14:paraId="6AA1FA87"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Servicios profesionales, científicos, técnicos y otros servicios</w:t>
            </w:r>
          </w:p>
        </w:tc>
        <w:tc>
          <w:tcPr>
            <w:tcW w:w="1417" w:type="dxa"/>
            <w:noWrap/>
            <w:vAlign w:val="center"/>
            <w:hideMark/>
          </w:tcPr>
          <w:p w14:paraId="6314F0FF" w14:textId="5D390377" w:rsidR="006036F9" w:rsidRPr="00881970" w:rsidRDefault="00BD0BBC" w:rsidP="00041238">
            <w:pPr>
              <w:jc w:val="right"/>
              <w:rPr>
                <w:rFonts w:eastAsia="Times New Roman" w:cs="Tahoma"/>
                <w:b/>
                <w:bCs/>
                <w:color w:val="000000"/>
                <w:sz w:val="16"/>
                <w:szCs w:val="16"/>
                <w:lang w:eastAsia="es-MX"/>
              </w:rPr>
            </w:pPr>
            <w:r>
              <w:rPr>
                <w:rFonts w:eastAsia="Times New Roman" w:cs="Tahoma"/>
                <w:b/>
                <w:bCs/>
                <w:color w:val="000000"/>
                <w:sz w:val="16"/>
                <w:szCs w:val="16"/>
                <w:lang w:eastAsia="es-MX"/>
              </w:rPr>
              <w:t>2</w:t>
            </w:r>
            <w:r w:rsidR="00BF2F96" w:rsidRPr="00881970">
              <w:rPr>
                <w:rFonts w:eastAsia="Times New Roman" w:cs="Tahoma"/>
                <w:b/>
                <w:bCs/>
                <w:color w:val="000000"/>
                <w:sz w:val="16"/>
                <w:szCs w:val="16"/>
                <w:lang w:eastAsia="es-MX"/>
              </w:rPr>
              <w:t>,</w:t>
            </w:r>
            <w:r>
              <w:rPr>
                <w:rFonts w:eastAsia="Times New Roman" w:cs="Tahoma"/>
                <w:b/>
                <w:bCs/>
                <w:color w:val="000000"/>
                <w:sz w:val="16"/>
                <w:szCs w:val="16"/>
                <w:lang w:eastAsia="es-MX"/>
              </w:rPr>
              <w:t>2</w:t>
            </w:r>
            <w:r w:rsidR="00BF2F96" w:rsidRPr="00881970">
              <w:rPr>
                <w:rFonts w:eastAsia="Times New Roman" w:cs="Tahoma"/>
                <w:b/>
                <w:bCs/>
                <w:color w:val="000000"/>
                <w:sz w:val="16"/>
                <w:szCs w:val="16"/>
                <w:lang w:eastAsia="es-MX"/>
              </w:rPr>
              <w:t>52,500</w:t>
            </w:r>
            <w:r w:rsidR="0043169B" w:rsidRPr="00881970">
              <w:rPr>
                <w:rFonts w:eastAsia="Times New Roman" w:cs="Tahoma"/>
                <w:b/>
                <w:bCs/>
                <w:color w:val="000000"/>
                <w:sz w:val="16"/>
                <w:szCs w:val="16"/>
                <w:lang w:eastAsia="es-MX"/>
              </w:rPr>
              <w:t>.00</w:t>
            </w:r>
            <w:r w:rsidR="006036F9" w:rsidRPr="00881970">
              <w:rPr>
                <w:rFonts w:eastAsia="Times New Roman" w:cs="Tahoma"/>
                <w:b/>
                <w:bCs/>
                <w:color w:val="000000"/>
                <w:sz w:val="16"/>
                <w:szCs w:val="16"/>
                <w:lang w:eastAsia="es-MX"/>
              </w:rPr>
              <w:t xml:space="preserve"> </w:t>
            </w:r>
          </w:p>
        </w:tc>
        <w:tc>
          <w:tcPr>
            <w:tcW w:w="1843" w:type="dxa"/>
            <w:noWrap/>
            <w:vAlign w:val="center"/>
            <w:hideMark/>
          </w:tcPr>
          <w:p w14:paraId="356E4C5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2B0C91" w14:textId="77777777" w:rsidTr="000370FF">
        <w:trPr>
          <w:trHeight w:val="315"/>
          <w:jc w:val="center"/>
        </w:trPr>
        <w:tc>
          <w:tcPr>
            <w:tcW w:w="704" w:type="dxa"/>
            <w:noWrap/>
            <w:vAlign w:val="center"/>
            <w:hideMark/>
          </w:tcPr>
          <w:p w14:paraId="3B7A996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3310</w:t>
            </w:r>
          </w:p>
        </w:tc>
        <w:tc>
          <w:tcPr>
            <w:tcW w:w="5245" w:type="dxa"/>
            <w:vAlign w:val="center"/>
            <w:hideMark/>
          </w:tcPr>
          <w:p w14:paraId="695B4E0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legales, de contabilidad, auditoría y relacionados</w:t>
            </w:r>
          </w:p>
        </w:tc>
        <w:tc>
          <w:tcPr>
            <w:tcW w:w="1417" w:type="dxa"/>
            <w:noWrap/>
            <w:vAlign w:val="center"/>
            <w:hideMark/>
          </w:tcPr>
          <w:p w14:paraId="6ECCF499" w14:textId="3AFC3C88" w:rsidR="006036F9" w:rsidRPr="00881970" w:rsidRDefault="00907F7B"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9</w:t>
            </w:r>
            <w:r w:rsidR="00BF2F96" w:rsidRPr="00881970">
              <w:rPr>
                <w:rFonts w:eastAsia="Times New Roman" w:cs="Tahoma"/>
                <w:color w:val="000000"/>
                <w:sz w:val="16"/>
                <w:szCs w:val="16"/>
                <w:lang w:eastAsia="es-MX"/>
              </w:rPr>
              <w:t>5</w:t>
            </w:r>
            <w:r w:rsidR="000370FF" w:rsidRPr="00881970">
              <w:rPr>
                <w:rFonts w:eastAsia="Times New Roman" w:cs="Tahoma"/>
                <w:color w:val="000000"/>
                <w:sz w:val="16"/>
                <w:szCs w:val="16"/>
                <w:lang w:eastAsia="es-MX"/>
              </w:rPr>
              <w:t>0,000.00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47D0892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BF431D" w14:textId="77777777" w:rsidTr="000370FF">
        <w:trPr>
          <w:trHeight w:val="315"/>
          <w:jc w:val="center"/>
        </w:trPr>
        <w:tc>
          <w:tcPr>
            <w:tcW w:w="704" w:type="dxa"/>
            <w:noWrap/>
            <w:vAlign w:val="center"/>
            <w:hideMark/>
          </w:tcPr>
          <w:p w14:paraId="5C8DD74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3311</w:t>
            </w:r>
          </w:p>
        </w:tc>
        <w:tc>
          <w:tcPr>
            <w:tcW w:w="5245" w:type="dxa"/>
            <w:vAlign w:val="center"/>
            <w:hideMark/>
          </w:tcPr>
          <w:p w14:paraId="48881535"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legales, de contabilidad, auditoría y relacionados</w:t>
            </w:r>
          </w:p>
        </w:tc>
        <w:tc>
          <w:tcPr>
            <w:tcW w:w="1417" w:type="dxa"/>
            <w:noWrap/>
            <w:vAlign w:val="center"/>
            <w:hideMark/>
          </w:tcPr>
          <w:p w14:paraId="27A2735D" w14:textId="32BD3C7D" w:rsidR="006036F9" w:rsidRPr="00881970" w:rsidRDefault="00907F7B"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9</w:t>
            </w:r>
            <w:r w:rsidR="00BF2F96" w:rsidRPr="00881970">
              <w:rPr>
                <w:rFonts w:eastAsia="Times New Roman" w:cs="Tahoma"/>
                <w:color w:val="000000"/>
                <w:sz w:val="16"/>
                <w:szCs w:val="16"/>
                <w:lang w:eastAsia="es-MX"/>
              </w:rPr>
              <w:t>5</w:t>
            </w:r>
            <w:r w:rsidR="000370FF" w:rsidRPr="00881970">
              <w:rPr>
                <w:rFonts w:eastAsia="Times New Roman" w:cs="Tahoma"/>
                <w:color w:val="000000"/>
                <w:sz w:val="16"/>
                <w:szCs w:val="16"/>
                <w:lang w:eastAsia="es-MX"/>
              </w:rPr>
              <w:t>0,000.00</w:t>
            </w:r>
          </w:p>
        </w:tc>
        <w:tc>
          <w:tcPr>
            <w:tcW w:w="1843" w:type="dxa"/>
            <w:noWrap/>
            <w:vAlign w:val="center"/>
            <w:hideMark/>
          </w:tcPr>
          <w:p w14:paraId="1E3079D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8EF8EB" w14:textId="77777777" w:rsidTr="000370FF">
        <w:trPr>
          <w:trHeight w:val="315"/>
          <w:jc w:val="center"/>
        </w:trPr>
        <w:tc>
          <w:tcPr>
            <w:tcW w:w="704" w:type="dxa"/>
            <w:noWrap/>
            <w:vAlign w:val="center"/>
            <w:hideMark/>
          </w:tcPr>
          <w:p w14:paraId="787E7BB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3320</w:t>
            </w:r>
          </w:p>
        </w:tc>
        <w:tc>
          <w:tcPr>
            <w:tcW w:w="5245" w:type="dxa"/>
            <w:vAlign w:val="center"/>
            <w:hideMark/>
          </w:tcPr>
          <w:p w14:paraId="275DD11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diseño, arquitectura, ingeniería y actividades relacionadas</w:t>
            </w:r>
          </w:p>
        </w:tc>
        <w:tc>
          <w:tcPr>
            <w:tcW w:w="1417" w:type="dxa"/>
            <w:noWrap/>
            <w:vAlign w:val="center"/>
            <w:hideMark/>
          </w:tcPr>
          <w:p w14:paraId="552B0126" w14:textId="4AE19FAC" w:rsidR="006036F9" w:rsidRPr="00881970" w:rsidRDefault="00BD0BBC" w:rsidP="00041238">
            <w:pPr>
              <w:jc w:val="right"/>
              <w:rPr>
                <w:rFonts w:eastAsia="Times New Roman" w:cs="Tahoma"/>
                <w:color w:val="000000"/>
                <w:sz w:val="16"/>
                <w:szCs w:val="16"/>
                <w:lang w:eastAsia="es-MX"/>
              </w:rPr>
            </w:pPr>
            <w:r>
              <w:rPr>
                <w:rFonts w:eastAsia="Times New Roman" w:cs="Tahoma"/>
                <w:color w:val="000000"/>
                <w:sz w:val="16"/>
                <w:szCs w:val="16"/>
                <w:lang w:eastAsia="es-MX"/>
              </w:rPr>
              <w:t>9</w:t>
            </w:r>
            <w:r w:rsidR="00BF2F96" w:rsidRPr="00881970">
              <w:rPr>
                <w:rFonts w:eastAsia="Times New Roman" w:cs="Tahoma"/>
                <w:color w:val="000000"/>
                <w:sz w:val="16"/>
                <w:szCs w:val="16"/>
                <w:lang w:eastAsia="es-MX"/>
              </w:rPr>
              <w:t>00,000.00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6DD7E59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CF5E164" w14:textId="77777777" w:rsidTr="000370FF">
        <w:trPr>
          <w:trHeight w:val="315"/>
          <w:jc w:val="center"/>
        </w:trPr>
        <w:tc>
          <w:tcPr>
            <w:tcW w:w="704" w:type="dxa"/>
            <w:noWrap/>
            <w:vAlign w:val="center"/>
            <w:hideMark/>
          </w:tcPr>
          <w:p w14:paraId="1DF011F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3321</w:t>
            </w:r>
          </w:p>
        </w:tc>
        <w:tc>
          <w:tcPr>
            <w:tcW w:w="5245" w:type="dxa"/>
            <w:vAlign w:val="center"/>
            <w:hideMark/>
          </w:tcPr>
          <w:p w14:paraId="1DEEB662"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diseño, arquitectura, ingeniería y actividades relacionadas</w:t>
            </w:r>
          </w:p>
        </w:tc>
        <w:tc>
          <w:tcPr>
            <w:tcW w:w="1417" w:type="dxa"/>
            <w:noWrap/>
            <w:vAlign w:val="center"/>
            <w:hideMark/>
          </w:tcPr>
          <w:p w14:paraId="69D78C2A" w14:textId="541C599F" w:rsidR="006036F9" w:rsidRPr="00881970" w:rsidRDefault="006036F9" w:rsidP="00BF2F96">
            <w:pPr>
              <w:rPr>
                <w:rFonts w:eastAsia="Times New Roman" w:cs="Tahoma"/>
                <w:color w:val="000000"/>
                <w:sz w:val="16"/>
                <w:szCs w:val="16"/>
                <w:lang w:eastAsia="es-MX"/>
              </w:rPr>
            </w:pPr>
            <w:r w:rsidRPr="00881970">
              <w:rPr>
                <w:rFonts w:eastAsia="Times New Roman" w:cs="Tahoma"/>
                <w:color w:val="000000"/>
                <w:sz w:val="16"/>
                <w:szCs w:val="16"/>
                <w:lang w:eastAsia="es-MX"/>
              </w:rPr>
              <w:t xml:space="preserve"> </w:t>
            </w:r>
            <w:r w:rsidR="00BF2F96" w:rsidRPr="00881970">
              <w:rPr>
                <w:rFonts w:eastAsia="Times New Roman" w:cs="Tahoma"/>
                <w:color w:val="000000"/>
                <w:sz w:val="16"/>
                <w:szCs w:val="16"/>
                <w:lang w:eastAsia="es-MX"/>
              </w:rPr>
              <w:t xml:space="preserve">    </w:t>
            </w:r>
            <w:r w:rsidR="00BD0BBC">
              <w:rPr>
                <w:rFonts w:eastAsia="Times New Roman" w:cs="Tahoma"/>
                <w:color w:val="000000"/>
                <w:sz w:val="16"/>
                <w:szCs w:val="16"/>
                <w:lang w:eastAsia="es-MX"/>
              </w:rPr>
              <w:t>9</w:t>
            </w:r>
            <w:r w:rsidR="00BF2F96" w:rsidRPr="00881970">
              <w:rPr>
                <w:rFonts w:eastAsia="Times New Roman" w:cs="Tahoma"/>
                <w:color w:val="000000"/>
                <w:sz w:val="16"/>
                <w:szCs w:val="16"/>
                <w:lang w:eastAsia="es-MX"/>
              </w:rPr>
              <w:t>00,000.00</w:t>
            </w:r>
          </w:p>
        </w:tc>
        <w:tc>
          <w:tcPr>
            <w:tcW w:w="1843" w:type="dxa"/>
            <w:noWrap/>
            <w:vAlign w:val="center"/>
            <w:hideMark/>
          </w:tcPr>
          <w:p w14:paraId="0D291AC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AC9528F" w14:textId="77777777" w:rsidTr="000370FF">
        <w:trPr>
          <w:trHeight w:val="315"/>
          <w:jc w:val="center"/>
        </w:trPr>
        <w:tc>
          <w:tcPr>
            <w:tcW w:w="704" w:type="dxa"/>
            <w:noWrap/>
            <w:vAlign w:val="center"/>
            <w:hideMark/>
          </w:tcPr>
          <w:p w14:paraId="7FD4BEF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3330</w:t>
            </w:r>
          </w:p>
        </w:tc>
        <w:tc>
          <w:tcPr>
            <w:tcW w:w="5245" w:type="dxa"/>
            <w:vAlign w:val="center"/>
            <w:hideMark/>
          </w:tcPr>
          <w:p w14:paraId="1FB03EA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consultoría administrativa, procesos, técnica y en tecnologías de la información</w:t>
            </w:r>
          </w:p>
        </w:tc>
        <w:tc>
          <w:tcPr>
            <w:tcW w:w="1417" w:type="dxa"/>
            <w:noWrap/>
            <w:vAlign w:val="center"/>
            <w:hideMark/>
          </w:tcPr>
          <w:p w14:paraId="475FD2C0" w14:textId="70215EF4" w:rsidR="006036F9" w:rsidRPr="00881970" w:rsidRDefault="00BF2F96"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300,000.00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4224D9E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2BAA7B6" w14:textId="77777777" w:rsidTr="000370FF">
        <w:trPr>
          <w:trHeight w:val="315"/>
          <w:jc w:val="center"/>
        </w:trPr>
        <w:tc>
          <w:tcPr>
            <w:tcW w:w="704" w:type="dxa"/>
            <w:noWrap/>
            <w:vAlign w:val="center"/>
            <w:hideMark/>
          </w:tcPr>
          <w:p w14:paraId="3870FC4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3331</w:t>
            </w:r>
          </w:p>
        </w:tc>
        <w:tc>
          <w:tcPr>
            <w:tcW w:w="5245" w:type="dxa"/>
            <w:vAlign w:val="center"/>
            <w:hideMark/>
          </w:tcPr>
          <w:p w14:paraId="618B492B"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consultoría administrativa, procesos y técnica</w:t>
            </w:r>
          </w:p>
        </w:tc>
        <w:tc>
          <w:tcPr>
            <w:tcW w:w="1417" w:type="dxa"/>
            <w:noWrap/>
            <w:vAlign w:val="center"/>
            <w:hideMark/>
          </w:tcPr>
          <w:p w14:paraId="3782EFDB" w14:textId="7FEE897A" w:rsidR="006036F9" w:rsidRPr="00881970" w:rsidRDefault="00BF2F96"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300,000.00</w:t>
            </w:r>
          </w:p>
        </w:tc>
        <w:tc>
          <w:tcPr>
            <w:tcW w:w="1843" w:type="dxa"/>
            <w:noWrap/>
            <w:vAlign w:val="center"/>
            <w:hideMark/>
          </w:tcPr>
          <w:p w14:paraId="35387A5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1A7B7DE" w14:textId="77777777" w:rsidTr="000370FF">
        <w:trPr>
          <w:trHeight w:val="315"/>
          <w:jc w:val="center"/>
        </w:trPr>
        <w:tc>
          <w:tcPr>
            <w:tcW w:w="704" w:type="dxa"/>
            <w:noWrap/>
            <w:vAlign w:val="center"/>
            <w:hideMark/>
          </w:tcPr>
          <w:p w14:paraId="5DC0C2D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3332</w:t>
            </w:r>
          </w:p>
        </w:tc>
        <w:tc>
          <w:tcPr>
            <w:tcW w:w="5245" w:type="dxa"/>
            <w:vAlign w:val="center"/>
            <w:hideMark/>
          </w:tcPr>
          <w:p w14:paraId="470078A5"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en tecnologías de la información</w:t>
            </w:r>
          </w:p>
        </w:tc>
        <w:tc>
          <w:tcPr>
            <w:tcW w:w="1417" w:type="dxa"/>
            <w:noWrap/>
            <w:vAlign w:val="center"/>
            <w:hideMark/>
          </w:tcPr>
          <w:p w14:paraId="78211C0B" w14:textId="0F270DA1"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0.0</w:t>
            </w:r>
            <w:r w:rsidR="00BF2F96" w:rsidRPr="00881970">
              <w:rPr>
                <w:rFonts w:eastAsia="Times New Roman" w:cs="Tahoma"/>
                <w:color w:val="000000"/>
                <w:sz w:val="16"/>
                <w:szCs w:val="16"/>
                <w:lang w:eastAsia="es-MX"/>
              </w:rPr>
              <w:t>0</w:t>
            </w:r>
          </w:p>
        </w:tc>
        <w:tc>
          <w:tcPr>
            <w:tcW w:w="1843" w:type="dxa"/>
            <w:noWrap/>
            <w:vAlign w:val="center"/>
            <w:hideMark/>
          </w:tcPr>
          <w:p w14:paraId="293DC47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A4FA2F6" w14:textId="77777777" w:rsidTr="000370FF">
        <w:trPr>
          <w:trHeight w:val="315"/>
          <w:jc w:val="center"/>
        </w:trPr>
        <w:tc>
          <w:tcPr>
            <w:tcW w:w="704" w:type="dxa"/>
            <w:noWrap/>
            <w:vAlign w:val="center"/>
            <w:hideMark/>
          </w:tcPr>
          <w:p w14:paraId="5A458BE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3340</w:t>
            </w:r>
          </w:p>
        </w:tc>
        <w:tc>
          <w:tcPr>
            <w:tcW w:w="5245" w:type="dxa"/>
            <w:vAlign w:val="center"/>
            <w:hideMark/>
          </w:tcPr>
          <w:p w14:paraId="3915D97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capacitación</w:t>
            </w:r>
          </w:p>
        </w:tc>
        <w:tc>
          <w:tcPr>
            <w:tcW w:w="1417" w:type="dxa"/>
            <w:noWrap/>
            <w:vAlign w:val="center"/>
            <w:hideMark/>
          </w:tcPr>
          <w:p w14:paraId="16457AD0" w14:textId="51DF3090" w:rsidR="006036F9" w:rsidRPr="00881970" w:rsidRDefault="00BF2F96" w:rsidP="00BF2F96">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      </w:t>
            </w:r>
            <w:r w:rsidR="006036F9" w:rsidRPr="00881970">
              <w:rPr>
                <w:rFonts w:eastAsia="Times New Roman" w:cs="Tahoma"/>
                <w:color w:val="000000"/>
                <w:sz w:val="16"/>
                <w:szCs w:val="16"/>
                <w:lang w:eastAsia="es-MX"/>
              </w:rPr>
              <w:t xml:space="preserve"> </w:t>
            </w:r>
            <w:r w:rsidRPr="00881970">
              <w:rPr>
                <w:rFonts w:eastAsia="Times New Roman" w:cs="Tahoma"/>
                <w:color w:val="000000"/>
                <w:sz w:val="16"/>
                <w:szCs w:val="16"/>
                <w:lang w:eastAsia="es-MX"/>
              </w:rPr>
              <w:t>102.500.00</w:t>
            </w:r>
          </w:p>
        </w:tc>
        <w:tc>
          <w:tcPr>
            <w:tcW w:w="1843" w:type="dxa"/>
            <w:noWrap/>
            <w:vAlign w:val="center"/>
            <w:hideMark/>
          </w:tcPr>
          <w:p w14:paraId="02852E5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BE84F4" w14:textId="77777777" w:rsidTr="000370FF">
        <w:trPr>
          <w:trHeight w:val="315"/>
          <w:jc w:val="center"/>
        </w:trPr>
        <w:tc>
          <w:tcPr>
            <w:tcW w:w="704" w:type="dxa"/>
            <w:noWrap/>
            <w:vAlign w:val="center"/>
            <w:hideMark/>
          </w:tcPr>
          <w:p w14:paraId="6C2B8BA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3341</w:t>
            </w:r>
          </w:p>
        </w:tc>
        <w:tc>
          <w:tcPr>
            <w:tcW w:w="5245" w:type="dxa"/>
            <w:vAlign w:val="center"/>
            <w:hideMark/>
          </w:tcPr>
          <w:p w14:paraId="5D99D07F"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capacitación</w:t>
            </w:r>
          </w:p>
        </w:tc>
        <w:tc>
          <w:tcPr>
            <w:tcW w:w="1417" w:type="dxa"/>
            <w:noWrap/>
            <w:vAlign w:val="center"/>
            <w:hideMark/>
          </w:tcPr>
          <w:p w14:paraId="70E08CF2" w14:textId="10967615" w:rsidR="006036F9" w:rsidRPr="00881970" w:rsidRDefault="00BF2F96"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102,500.00</w:t>
            </w:r>
          </w:p>
        </w:tc>
        <w:tc>
          <w:tcPr>
            <w:tcW w:w="1843" w:type="dxa"/>
            <w:noWrap/>
            <w:vAlign w:val="center"/>
            <w:hideMark/>
          </w:tcPr>
          <w:p w14:paraId="718C26E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C011649" w14:textId="77777777" w:rsidTr="000370FF">
        <w:trPr>
          <w:trHeight w:val="315"/>
          <w:jc w:val="center"/>
        </w:trPr>
        <w:tc>
          <w:tcPr>
            <w:tcW w:w="704" w:type="dxa"/>
            <w:noWrap/>
            <w:vAlign w:val="center"/>
            <w:hideMark/>
          </w:tcPr>
          <w:p w14:paraId="2FFF4E4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3350</w:t>
            </w:r>
          </w:p>
        </w:tc>
        <w:tc>
          <w:tcPr>
            <w:tcW w:w="5245" w:type="dxa"/>
            <w:vAlign w:val="center"/>
            <w:hideMark/>
          </w:tcPr>
          <w:p w14:paraId="706B824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investigación científica y desarrollo</w:t>
            </w:r>
          </w:p>
        </w:tc>
        <w:tc>
          <w:tcPr>
            <w:tcW w:w="1417" w:type="dxa"/>
            <w:noWrap/>
            <w:vAlign w:val="center"/>
            <w:hideMark/>
          </w:tcPr>
          <w:p w14:paraId="67723210"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22F7804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611B833" w14:textId="77777777" w:rsidTr="000370FF">
        <w:trPr>
          <w:trHeight w:val="315"/>
          <w:jc w:val="center"/>
        </w:trPr>
        <w:tc>
          <w:tcPr>
            <w:tcW w:w="704" w:type="dxa"/>
            <w:noWrap/>
            <w:vAlign w:val="center"/>
            <w:hideMark/>
          </w:tcPr>
          <w:p w14:paraId="20C0B6F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3351</w:t>
            </w:r>
          </w:p>
        </w:tc>
        <w:tc>
          <w:tcPr>
            <w:tcW w:w="5245" w:type="dxa"/>
            <w:vAlign w:val="center"/>
            <w:hideMark/>
          </w:tcPr>
          <w:p w14:paraId="1C38611A"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investigación científica y desarrollo</w:t>
            </w:r>
          </w:p>
        </w:tc>
        <w:tc>
          <w:tcPr>
            <w:tcW w:w="1417" w:type="dxa"/>
            <w:noWrap/>
            <w:vAlign w:val="center"/>
            <w:hideMark/>
          </w:tcPr>
          <w:p w14:paraId="39F1D27A"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0D24565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0F97B62" w14:textId="77777777" w:rsidTr="000370FF">
        <w:trPr>
          <w:trHeight w:val="315"/>
          <w:jc w:val="center"/>
        </w:trPr>
        <w:tc>
          <w:tcPr>
            <w:tcW w:w="704" w:type="dxa"/>
            <w:noWrap/>
            <w:vAlign w:val="center"/>
            <w:hideMark/>
          </w:tcPr>
          <w:p w14:paraId="30D45FE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3352</w:t>
            </w:r>
          </w:p>
        </w:tc>
        <w:tc>
          <w:tcPr>
            <w:tcW w:w="5245" w:type="dxa"/>
            <w:vAlign w:val="center"/>
            <w:hideMark/>
          </w:tcPr>
          <w:p w14:paraId="5E6F3565"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estadísticos</w:t>
            </w:r>
          </w:p>
        </w:tc>
        <w:tc>
          <w:tcPr>
            <w:tcW w:w="1417" w:type="dxa"/>
            <w:noWrap/>
            <w:vAlign w:val="center"/>
            <w:hideMark/>
          </w:tcPr>
          <w:p w14:paraId="6B604ACA"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6822252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AB120E9" w14:textId="77777777" w:rsidTr="000370FF">
        <w:trPr>
          <w:trHeight w:val="315"/>
          <w:jc w:val="center"/>
        </w:trPr>
        <w:tc>
          <w:tcPr>
            <w:tcW w:w="704" w:type="dxa"/>
            <w:noWrap/>
            <w:vAlign w:val="center"/>
            <w:hideMark/>
          </w:tcPr>
          <w:p w14:paraId="7DFF030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3360</w:t>
            </w:r>
          </w:p>
        </w:tc>
        <w:tc>
          <w:tcPr>
            <w:tcW w:w="5245" w:type="dxa"/>
            <w:vAlign w:val="center"/>
            <w:hideMark/>
          </w:tcPr>
          <w:p w14:paraId="3B2394E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apoyo administrativo, fotocopiado e impresión</w:t>
            </w:r>
          </w:p>
        </w:tc>
        <w:tc>
          <w:tcPr>
            <w:tcW w:w="1417" w:type="dxa"/>
            <w:noWrap/>
            <w:vAlign w:val="center"/>
            <w:hideMark/>
          </w:tcPr>
          <w:p w14:paraId="5F156A2A"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5396C93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31EFB5" w14:textId="77777777" w:rsidTr="000370FF">
        <w:trPr>
          <w:trHeight w:val="315"/>
          <w:jc w:val="center"/>
        </w:trPr>
        <w:tc>
          <w:tcPr>
            <w:tcW w:w="704" w:type="dxa"/>
            <w:noWrap/>
            <w:vAlign w:val="center"/>
            <w:hideMark/>
          </w:tcPr>
          <w:p w14:paraId="584868C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3361</w:t>
            </w:r>
          </w:p>
        </w:tc>
        <w:tc>
          <w:tcPr>
            <w:tcW w:w="5245" w:type="dxa"/>
            <w:vAlign w:val="center"/>
            <w:hideMark/>
          </w:tcPr>
          <w:p w14:paraId="6CE79358"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apoyo administrativo, fotocopiado e impresión</w:t>
            </w:r>
          </w:p>
        </w:tc>
        <w:tc>
          <w:tcPr>
            <w:tcW w:w="1417" w:type="dxa"/>
            <w:noWrap/>
            <w:vAlign w:val="center"/>
            <w:hideMark/>
          </w:tcPr>
          <w:p w14:paraId="0B0C9201"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7C49EDB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D0BB5F" w14:textId="77777777" w:rsidTr="000370FF">
        <w:trPr>
          <w:trHeight w:val="315"/>
          <w:jc w:val="center"/>
        </w:trPr>
        <w:tc>
          <w:tcPr>
            <w:tcW w:w="704" w:type="dxa"/>
            <w:noWrap/>
            <w:vAlign w:val="center"/>
            <w:hideMark/>
          </w:tcPr>
          <w:p w14:paraId="05C5C56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3370</w:t>
            </w:r>
          </w:p>
        </w:tc>
        <w:tc>
          <w:tcPr>
            <w:tcW w:w="5245" w:type="dxa"/>
            <w:vAlign w:val="center"/>
            <w:hideMark/>
          </w:tcPr>
          <w:p w14:paraId="0F32C14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protección y seguridad</w:t>
            </w:r>
          </w:p>
        </w:tc>
        <w:tc>
          <w:tcPr>
            <w:tcW w:w="1417" w:type="dxa"/>
            <w:noWrap/>
            <w:vAlign w:val="center"/>
            <w:hideMark/>
          </w:tcPr>
          <w:p w14:paraId="292EB2B7"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7F8AE71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6767867" w14:textId="77777777" w:rsidTr="000370FF">
        <w:trPr>
          <w:trHeight w:val="315"/>
          <w:jc w:val="center"/>
        </w:trPr>
        <w:tc>
          <w:tcPr>
            <w:tcW w:w="704" w:type="dxa"/>
            <w:noWrap/>
            <w:vAlign w:val="center"/>
            <w:hideMark/>
          </w:tcPr>
          <w:p w14:paraId="78B0E6C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3371</w:t>
            </w:r>
          </w:p>
        </w:tc>
        <w:tc>
          <w:tcPr>
            <w:tcW w:w="5245" w:type="dxa"/>
            <w:vAlign w:val="center"/>
            <w:hideMark/>
          </w:tcPr>
          <w:p w14:paraId="35925422"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protección y seguridad</w:t>
            </w:r>
          </w:p>
        </w:tc>
        <w:tc>
          <w:tcPr>
            <w:tcW w:w="1417" w:type="dxa"/>
            <w:noWrap/>
            <w:vAlign w:val="center"/>
            <w:hideMark/>
          </w:tcPr>
          <w:p w14:paraId="49B26F4C"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5D64935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FEAD97F" w14:textId="77777777" w:rsidTr="000370FF">
        <w:trPr>
          <w:trHeight w:val="315"/>
          <w:jc w:val="center"/>
        </w:trPr>
        <w:tc>
          <w:tcPr>
            <w:tcW w:w="704" w:type="dxa"/>
            <w:noWrap/>
            <w:vAlign w:val="center"/>
            <w:hideMark/>
          </w:tcPr>
          <w:p w14:paraId="39F5FFE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3372</w:t>
            </w:r>
          </w:p>
        </w:tc>
        <w:tc>
          <w:tcPr>
            <w:tcW w:w="5245" w:type="dxa"/>
            <w:vAlign w:val="center"/>
            <w:hideMark/>
          </w:tcPr>
          <w:p w14:paraId="2D671DC1"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Operativos de seguridad</w:t>
            </w:r>
          </w:p>
        </w:tc>
        <w:tc>
          <w:tcPr>
            <w:tcW w:w="1417" w:type="dxa"/>
            <w:noWrap/>
            <w:vAlign w:val="center"/>
            <w:hideMark/>
          </w:tcPr>
          <w:p w14:paraId="67ED50F9"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164854D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7B8808D" w14:textId="77777777" w:rsidTr="000370FF">
        <w:trPr>
          <w:trHeight w:val="315"/>
          <w:jc w:val="center"/>
        </w:trPr>
        <w:tc>
          <w:tcPr>
            <w:tcW w:w="704" w:type="dxa"/>
            <w:noWrap/>
            <w:vAlign w:val="center"/>
            <w:hideMark/>
          </w:tcPr>
          <w:p w14:paraId="1FA6DBD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3380</w:t>
            </w:r>
          </w:p>
        </w:tc>
        <w:tc>
          <w:tcPr>
            <w:tcW w:w="5245" w:type="dxa"/>
            <w:vAlign w:val="center"/>
            <w:hideMark/>
          </w:tcPr>
          <w:p w14:paraId="5F4CA6F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vigilancia</w:t>
            </w:r>
          </w:p>
        </w:tc>
        <w:tc>
          <w:tcPr>
            <w:tcW w:w="1417" w:type="dxa"/>
            <w:noWrap/>
            <w:vAlign w:val="center"/>
            <w:hideMark/>
          </w:tcPr>
          <w:p w14:paraId="1AAD2B3E"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0060AC2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82CA9CC" w14:textId="77777777" w:rsidTr="000370FF">
        <w:trPr>
          <w:trHeight w:val="315"/>
          <w:jc w:val="center"/>
        </w:trPr>
        <w:tc>
          <w:tcPr>
            <w:tcW w:w="704" w:type="dxa"/>
            <w:noWrap/>
            <w:vAlign w:val="center"/>
            <w:hideMark/>
          </w:tcPr>
          <w:p w14:paraId="1C285FC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3381</w:t>
            </w:r>
          </w:p>
        </w:tc>
        <w:tc>
          <w:tcPr>
            <w:tcW w:w="5245" w:type="dxa"/>
            <w:vAlign w:val="center"/>
            <w:hideMark/>
          </w:tcPr>
          <w:p w14:paraId="53EFA3ED"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vigilancia</w:t>
            </w:r>
          </w:p>
        </w:tc>
        <w:tc>
          <w:tcPr>
            <w:tcW w:w="1417" w:type="dxa"/>
            <w:noWrap/>
            <w:vAlign w:val="center"/>
            <w:hideMark/>
          </w:tcPr>
          <w:p w14:paraId="2B709B75"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1A08A19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2763968" w14:textId="77777777" w:rsidTr="000370FF">
        <w:trPr>
          <w:trHeight w:val="315"/>
          <w:jc w:val="center"/>
        </w:trPr>
        <w:tc>
          <w:tcPr>
            <w:tcW w:w="704" w:type="dxa"/>
            <w:noWrap/>
            <w:vAlign w:val="center"/>
            <w:hideMark/>
          </w:tcPr>
          <w:p w14:paraId="447AE5E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3390</w:t>
            </w:r>
          </w:p>
        </w:tc>
        <w:tc>
          <w:tcPr>
            <w:tcW w:w="5245" w:type="dxa"/>
            <w:vAlign w:val="center"/>
            <w:hideMark/>
          </w:tcPr>
          <w:p w14:paraId="39D3A7B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profesionales, científicos y técnicos integrales</w:t>
            </w:r>
          </w:p>
        </w:tc>
        <w:tc>
          <w:tcPr>
            <w:tcW w:w="1417" w:type="dxa"/>
            <w:noWrap/>
            <w:vAlign w:val="center"/>
            <w:hideMark/>
          </w:tcPr>
          <w:p w14:paraId="07D6D40E"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5791E11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3F4872" w14:textId="77777777" w:rsidTr="000370FF">
        <w:trPr>
          <w:trHeight w:val="315"/>
          <w:jc w:val="center"/>
        </w:trPr>
        <w:tc>
          <w:tcPr>
            <w:tcW w:w="704" w:type="dxa"/>
            <w:noWrap/>
            <w:vAlign w:val="center"/>
            <w:hideMark/>
          </w:tcPr>
          <w:p w14:paraId="5C8507C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3391</w:t>
            </w:r>
          </w:p>
        </w:tc>
        <w:tc>
          <w:tcPr>
            <w:tcW w:w="5245" w:type="dxa"/>
            <w:vAlign w:val="center"/>
            <w:hideMark/>
          </w:tcPr>
          <w:p w14:paraId="76880B39"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profesionales, científicos y técnicos integrales</w:t>
            </w:r>
          </w:p>
        </w:tc>
        <w:tc>
          <w:tcPr>
            <w:tcW w:w="1417" w:type="dxa"/>
            <w:noWrap/>
            <w:vAlign w:val="center"/>
            <w:hideMark/>
          </w:tcPr>
          <w:p w14:paraId="5C2370CF"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56AB8CA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66325B" w14:textId="77777777" w:rsidTr="000370FF">
        <w:trPr>
          <w:trHeight w:val="315"/>
          <w:jc w:val="center"/>
        </w:trPr>
        <w:tc>
          <w:tcPr>
            <w:tcW w:w="704" w:type="dxa"/>
            <w:noWrap/>
            <w:vAlign w:val="center"/>
            <w:hideMark/>
          </w:tcPr>
          <w:p w14:paraId="2CCB013A"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3400</w:t>
            </w:r>
          </w:p>
        </w:tc>
        <w:tc>
          <w:tcPr>
            <w:tcW w:w="5245" w:type="dxa"/>
            <w:vAlign w:val="center"/>
            <w:hideMark/>
          </w:tcPr>
          <w:p w14:paraId="02FAD050"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Servicios financieros, bancarios y comerciales</w:t>
            </w:r>
          </w:p>
        </w:tc>
        <w:tc>
          <w:tcPr>
            <w:tcW w:w="1417" w:type="dxa"/>
            <w:noWrap/>
            <w:vAlign w:val="center"/>
            <w:hideMark/>
          </w:tcPr>
          <w:p w14:paraId="6B16300D" w14:textId="64E8811F" w:rsidR="006036F9" w:rsidRPr="00881970" w:rsidRDefault="0018393A" w:rsidP="0018393A">
            <w:pPr>
              <w:jc w:val="center"/>
              <w:rPr>
                <w:rFonts w:eastAsia="Times New Roman" w:cs="Tahoma"/>
                <w:b/>
                <w:bCs/>
                <w:color w:val="000000"/>
                <w:sz w:val="16"/>
                <w:szCs w:val="16"/>
                <w:lang w:eastAsia="es-MX"/>
              </w:rPr>
            </w:pPr>
            <w:r w:rsidRPr="00881970">
              <w:rPr>
                <w:rFonts w:eastAsia="Times New Roman" w:cs="Tahoma"/>
                <w:b/>
                <w:bCs/>
                <w:color w:val="000000"/>
                <w:sz w:val="16"/>
                <w:szCs w:val="16"/>
                <w:lang w:eastAsia="es-MX"/>
              </w:rPr>
              <w:t>222</w:t>
            </w:r>
            <w:r w:rsidR="001751FD" w:rsidRPr="00881970">
              <w:rPr>
                <w:rFonts w:eastAsia="Times New Roman" w:cs="Tahoma"/>
                <w:b/>
                <w:bCs/>
                <w:color w:val="000000"/>
                <w:sz w:val="16"/>
                <w:szCs w:val="16"/>
                <w:lang w:eastAsia="es-MX"/>
              </w:rPr>
              <w:t>,000.00</w:t>
            </w:r>
            <w:r w:rsidR="006036F9" w:rsidRPr="00881970">
              <w:rPr>
                <w:rFonts w:eastAsia="Times New Roman" w:cs="Tahoma"/>
                <w:b/>
                <w:bCs/>
                <w:color w:val="000000"/>
                <w:sz w:val="16"/>
                <w:szCs w:val="16"/>
                <w:lang w:eastAsia="es-MX"/>
              </w:rPr>
              <w:t xml:space="preserve"> </w:t>
            </w:r>
          </w:p>
        </w:tc>
        <w:tc>
          <w:tcPr>
            <w:tcW w:w="1843" w:type="dxa"/>
            <w:noWrap/>
            <w:vAlign w:val="center"/>
            <w:hideMark/>
          </w:tcPr>
          <w:p w14:paraId="4D3E5C4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93DF2D3" w14:textId="77777777" w:rsidTr="000370FF">
        <w:trPr>
          <w:trHeight w:val="315"/>
          <w:jc w:val="center"/>
        </w:trPr>
        <w:tc>
          <w:tcPr>
            <w:tcW w:w="704" w:type="dxa"/>
            <w:noWrap/>
            <w:vAlign w:val="center"/>
            <w:hideMark/>
          </w:tcPr>
          <w:p w14:paraId="27A6B9D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3410</w:t>
            </w:r>
          </w:p>
        </w:tc>
        <w:tc>
          <w:tcPr>
            <w:tcW w:w="5245" w:type="dxa"/>
            <w:vAlign w:val="center"/>
            <w:hideMark/>
          </w:tcPr>
          <w:p w14:paraId="4234D68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financieros y bancarios</w:t>
            </w:r>
          </w:p>
        </w:tc>
        <w:tc>
          <w:tcPr>
            <w:tcW w:w="1417" w:type="dxa"/>
            <w:noWrap/>
            <w:vAlign w:val="center"/>
            <w:hideMark/>
          </w:tcPr>
          <w:p w14:paraId="00160BCD" w14:textId="5ABEA8D0" w:rsidR="006036F9" w:rsidRPr="00881970" w:rsidRDefault="001751FD"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20</w:t>
            </w:r>
            <w:r w:rsidR="00907F7B" w:rsidRPr="00881970">
              <w:rPr>
                <w:rFonts w:eastAsia="Times New Roman" w:cs="Tahoma"/>
                <w:color w:val="000000"/>
                <w:sz w:val="16"/>
                <w:szCs w:val="16"/>
                <w:lang w:eastAsia="es-MX"/>
              </w:rPr>
              <w:t>,000.00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68CF716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5D6E49F" w14:textId="77777777" w:rsidTr="000370FF">
        <w:trPr>
          <w:trHeight w:val="315"/>
          <w:jc w:val="center"/>
        </w:trPr>
        <w:tc>
          <w:tcPr>
            <w:tcW w:w="704" w:type="dxa"/>
            <w:noWrap/>
            <w:vAlign w:val="center"/>
            <w:hideMark/>
          </w:tcPr>
          <w:p w14:paraId="58998CE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3411</w:t>
            </w:r>
          </w:p>
        </w:tc>
        <w:tc>
          <w:tcPr>
            <w:tcW w:w="5245" w:type="dxa"/>
            <w:vAlign w:val="center"/>
            <w:hideMark/>
          </w:tcPr>
          <w:p w14:paraId="15BF4453"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financieros y bancarios</w:t>
            </w:r>
          </w:p>
        </w:tc>
        <w:tc>
          <w:tcPr>
            <w:tcW w:w="1417" w:type="dxa"/>
            <w:noWrap/>
            <w:vAlign w:val="center"/>
            <w:hideMark/>
          </w:tcPr>
          <w:p w14:paraId="65ACE5CA" w14:textId="4F64506C" w:rsidR="006036F9" w:rsidRPr="00881970" w:rsidRDefault="001751FD"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20</w:t>
            </w:r>
            <w:r w:rsidR="00907F7B" w:rsidRPr="00881970">
              <w:rPr>
                <w:rFonts w:eastAsia="Times New Roman" w:cs="Tahoma"/>
                <w:color w:val="000000"/>
                <w:sz w:val="16"/>
                <w:szCs w:val="16"/>
                <w:lang w:eastAsia="es-MX"/>
              </w:rPr>
              <w:t>,000.00</w:t>
            </w:r>
          </w:p>
        </w:tc>
        <w:tc>
          <w:tcPr>
            <w:tcW w:w="1843" w:type="dxa"/>
            <w:noWrap/>
            <w:vAlign w:val="center"/>
            <w:hideMark/>
          </w:tcPr>
          <w:p w14:paraId="34F854B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BBE16F4" w14:textId="77777777" w:rsidTr="000370FF">
        <w:trPr>
          <w:trHeight w:val="315"/>
          <w:jc w:val="center"/>
        </w:trPr>
        <w:tc>
          <w:tcPr>
            <w:tcW w:w="704" w:type="dxa"/>
            <w:noWrap/>
            <w:vAlign w:val="center"/>
            <w:hideMark/>
          </w:tcPr>
          <w:p w14:paraId="100D701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3412</w:t>
            </w:r>
          </w:p>
        </w:tc>
        <w:tc>
          <w:tcPr>
            <w:tcW w:w="5245" w:type="dxa"/>
            <w:vAlign w:val="center"/>
            <w:hideMark/>
          </w:tcPr>
          <w:p w14:paraId="6E9120E0"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financieros de la deuda pública</w:t>
            </w:r>
          </w:p>
        </w:tc>
        <w:tc>
          <w:tcPr>
            <w:tcW w:w="1417" w:type="dxa"/>
            <w:noWrap/>
            <w:vAlign w:val="center"/>
            <w:hideMark/>
          </w:tcPr>
          <w:p w14:paraId="50A7365F"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39DDC43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CF3E5C7" w14:textId="77777777" w:rsidTr="000370FF">
        <w:trPr>
          <w:trHeight w:val="315"/>
          <w:jc w:val="center"/>
        </w:trPr>
        <w:tc>
          <w:tcPr>
            <w:tcW w:w="704" w:type="dxa"/>
            <w:noWrap/>
            <w:vAlign w:val="center"/>
            <w:hideMark/>
          </w:tcPr>
          <w:p w14:paraId="16834A5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3413</w:t>
            </w:r>
          </w:p>
        </w:tc>
        <w:tc>
          <w:tcPr>
            <w:tcW w:w="5245" w:type="dxa"/>
            <w:vAlign w:val="center"/>
            <w:hideMark/>
          </w:tcPr>
          <w:p w14:paraId="45C87C58"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Diferencias en cambios</w:t>
            </w:r>
          </w:p>
        </w:tc>
        <w:tc>
          <w:tcPr>
            <w:tcW w:w="1417" w:type="dxa"/>
            <w:noWrap/>
            <w:vAlign w:val="center"/>
            <w:hideMark/>
          </w:tcPr>
          <w:p w14:paraId="37571C67"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23E96C7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FB3499F" w14:textId="77777777" w:rsidTr="000370FF">
        <w:trPr>
          <w:trHeight w:val="315"/>
          <w:jc w:val="center"/>
        </w:trPr>
        <w:tc>
          <w:tcPr>
            <w:tcW w:w="704" w:type="dxa"/>
            <w:noWrap/>
            <w:vAlign w:val="center"/>
            <w:hideMark/>
          </w:tcPr>
          <w:p w14:paraId="43C2F27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3420</w:t>
            </w:r>
          </w:p>
        </w:tc>
        <w:tc>
          <w:tcPr>
            <w:tcW w:w="5245" w:type="dxa"/>
            <w:vAlign w:val="center"/>
            <w:hideMark/>
          </w:tcPr>
          <w:p w14:paraId="28DD6E2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cobranza, investigación crediticia y similar</w:t>
            </w:r>
          </w:p>
        </w:tc>
        <w:tc>
          <w:tcPr>
            <w:tcW w:w="1417" w:type="dxa"/>
            <w:noWrap/>
            <w:vAlign w:val="center"/>
            <w:hideMark/>
          </w:tcPr>
          <w:p w14:paraId="51D82968"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6CB9670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F3921C5" w14:textId="77777777" w:rsidTr="000370FF">
        <w:trPr>
          <w:trHeight w:val="315"/>
          <w:jc w:val="center"/>
        </w:trPr>
        <w:tc>
          <w:tcPr>
            <w:tcW w:w="704" w:type="dxa"/>
            <w:noWrap/>
            <w:vAlign w:val="center"/>
            <w:hideMark/>
          </w:tcPr>
          <w:p w14:paraId="3C1C21D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3421</w:t>
            </w:r>
          </w:p>
        </w:tc>
        <w:tc>
          <w:tcPr>
            <w:tcW w:w="5245" w:type="dxa"/>
            <w:vAlign w:val="center"/>
            <w:hideMark/>
          </w:tcPr>
          <w:p w14:paraId="1E4A2C97"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cobranza, investigación crediticia y similar</w:t>
            </w:r>
          </w:p>
        </w:tc>
        <w:tc>
          <w:tcPr>
            <w:tcW w:w="1417" w:type="dxa"/>
            <w:noWrap/>
            <w:vAlign w:val="center"/>
            <w:hideMark/>
          </w:tcPr>
          <w:p w14:paraId="1E9D5248"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146A5B3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FB98F61" w14:textId="77777777" w:rsidTr="000370FF">
        <w:trPr>
          <w:trHeight w:val="315"/>
          <w:jc w:val="center"/>
        </w:trPr>
        <w:tc>
          <w:tcPr>
            <w:tcW w:w="704" w:type="dxa"/>
            <w:noWrap/>
            <w:vAlign w:val="center"/>
            <w:hideMark/>
          </w:tcPr>
          <w:p w14:paraId="5DD15A8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3430</w:t>
            </w:r>
          </w:p>
        </w:tc>
        <w:tc>
          <w:tcPr>
            <w:tcW w:w="5245" w:type="dxa"/>
            <w:vAlign w:val="center"/>
            <w:hideMark/>
          </w:tcPr>
          <w:p w14:paraId="438AF6B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recaudación, traslado y custodia de valores</w:t>
            </w:r>
          </w:p>
        </w:tc>
        <w:tc>
          <w:tcPr>
            <w:tcW w:w="1417" w:type="dxa"/>
            <w:noWrap/>
            <w:vAlign w:val="center"/>
            <w:hideMark/>
          </w:tcPr>
          <w:p w14:paraId="45268B43" w14:textId="330C5B7D" w:rsidR="006036F9" w:rsidRPr="00881970" w:rsidRDefault="00BF2F96"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152,000.00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72B9748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778EA4F" w14:textId="77777777" w:rsidTr="000370FF">
        <w:trPr>
          <w:trHeight w:val="315"/>
          <w:jc w:val="center"/>
        </w:trPr>
        <w:tc>
          <w:tcPr>
            <w:tcW w:w="704" w:type="dxa"/>
            <w:noWrap/>
            <w:vAlign w:val="center"/>
            <w:hideMark/>
          </w:tcPr>
          <w:p w14:paraId="1CBE58C7" w14:textId="77777777" w:rsidR="006036F9" w:rsidRPr="00C55BCA" w:rsidRDefault="006036F9" w:rsidP="00041238">
            <w:pPr>
              <w:jc w:val="center"/>
              <w:rPr>
                <w:rFonts w:eastAsia="Times New Roman" w:cs="Tahoma"/>
                <w:color w:val="000000"/>
                <w:sz w:val="16"/>
                <w:szCs w:val="16"/>
                <w:lang w:eastAsia="es-MX"/>
              </w:rPr>
            </w:pPr>
            <w:r w:rsidRPr="00C55BCA">
              <w:rPr>
                <w:rFonts w:eastAsia="Times New Roman" w:cs="Tahoma"/>
                <w:color w:val="000000"/>
                <w:sz w:val="16"/>
                <w:szCs w:val="16"/>
                <w:lang w:eastAsia="es-MX"/>
              </w:rPr>
              <w:t>3431</w:t>
            </w:r>
          </w:p>
        </w:tc>
        <w:tc>
          <w:tcPr>
            <w:tcW w:w="5245" w:type="dxa"/>
            <w:vAlign w:val="center"/>
            <w:hideMark/>
          </w:tcPr>
          <w:p w14:paraId="4D608A48" w14:textId="77777777" w:rsidR="006036F9" w:rsidRPr="00C55BCA" w:rsidRDefault="006036F9" w:rsidP="006036F9">
            <w:pPr>
              <w:ind w:left="213" w:hanging="213"/>
              <w:jc w:val="left"/>
              <w:rPr>
                <w:rFonts w:eastAsia="Times New Roman" w:cs="Tahoma"/>
                <w:color w:val="000000"/>
                <w:sz w:val="16"/>
                <w:szCs w:val="16"/>
                <w:lang w:eastAsia="es-MX"/>
              </w:rPr>
            </w:pPr>
            <w:r w:rsidRPr="00C55BCA">
              <w:rPr>
                <w:rFonts w:eastAsia="Times New Roman" w:cs="Tahoma"/>
                <w:color w:val="000000"/>
                <w:sz w:val="16"/>
                <w:szCs w:val="16"/>
                <w:lang w:eastAsia="es-MX"/>
              </w:rPr>
              <w:t xml:space="preserve">    Servicios de recaudación, traslado y custodia de valores</w:t>
            </w:r>
          </w:p>
        </w:tc>
        <w:tc>
          <w:tcPr>
            <w:tcW w:w="1417" w:type="dxa"/>
            <w:noWrap/>
            <w:vAlign w:val="center"/>
            <w:hideMark/>
          </w:tcPr>
          <w:p w14:paraId="0BA5CAA5" w14:textId="3CF34C73" w:rsidR="006036F9" w:rsidRPr="00881970" w:rsidRDefault="00BF2F96"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152,000.00</w:t>
            </w:r>
          </w:p>
        </w:tc>
        <w:tc>
          <w:tcPr>
            <w:tcW w:w="1843" w:type="dxa"/>
            <w:noWrap/>
            <w:vAlign w:val="center"/>
            <w:hideMark/>
          </w:tcPr>
          <w:p w14:paraId="725BD14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18FD4EE" w14:textId="77777777" w:rsidTr="000370FF">
        <w:trPr>
          <w:trHeight w:val="315"/>
          <w:jc w:val="center"/>
        </w:trPr>
        <w:tc>
          <w:tcPr>
            <w:tcW w:w="704" w:type="dxa"/>
            <w:noWrap/>
            <w:vAlign w:val="center"/>
            <w:hideMark/>
          </w:tcPr>
          <w:p w14:paraId="04C1BE3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3440</w:t>
            </w:r>
          </w:p>
        </w:tc>
        <w:tc>
          <w:tcPr>
            <w:tcW w:w="5245" w:type="dxa"/>
            <w:vAlign w:val="center"/>
            <w:hideMark/>
          </w:tcPr>
          <w:p w14:paraId="17AB95A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Seguros de responsabilidad patrimonial y fianzas</w:t>
            </w:r>
          </w:p>
        </w:tc>
        <w:tc>
          <w:tcPr>
            <w:tcW w:w="1417" w:type="dxa"/>
            <w:noWrap/>
            <w:vAlign w:val="center"/>
            <w:hideMark/>
          </w:tcPr>
          <w:p w14:paraId="2C98242C"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63B067E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26809C8" w14:textId="77777777" w:rsidTr="000370FF">
        <w:trPr>
          <w:trHeight w:val="315"/>
          <w:jc w:val="center"/>
        </w:trPr>
        <w:tc>
          <w:tcPr>
            <w:tcW w:w="704" w:type="dxa"/>
            <w:noWrap/>
            <w:vAlign w:val="center"/>
            <w:hideMark/>
          </w:tcPr>
          <w:p w14:paraId="05E85C2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3441</w:t>
            </w:r>
          </w:p>
        </w:tc>
        <w:tc>
          <w:tcPr>
            <w:tcW w:w="5245" w:type="dxa"/>
            <w:vAlign w:val="center"/>
            <w:hideMark/>
          </w:tcPr>
          <w:p w14:paraId="3E24AFD2"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Seguros de responsabilidad patrimonial y fianzas</w:t>
            </w:r>
          </w:p>
        </w:tc>
        <w:tc>
          <w:tcPr>
            <w:tcW w:w="1417" w:type="dxa"/>
            <w:noWrap/>
            <w:vAlign w:val="center"/>
            <w:hideMark/>
          </w:tcPr>
          <w:p w14:paraId="2079D43B"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7CCF93D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9EB711" w14:textId="77777777" w:rsidTr="000370FF">
        <w:trPr>
          <w:trHeight w:val="315"/>
          <w:jc w:val="center"/>
        </w:trPr>
        <w:tc>
          <w:tcPr>
            <w:tcW w:w="704" w:type="dxa"/>
            <w:noWrap/>
            <w:vAlign w:val="center"/>
            <w:hideMark/>
          </w:tcPr>
          <w:p w14:paraId="2C4C139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3450</w:t>
            </w:r>
          </w:p>
        </w:tc>
        <w:tc>
          <w:tcPr>
            <w:tcW w:w="5245" w:type="dxa"/>
            <w:vAlign w:val="center"/>
            <w:hideMark/>
          </w:tcPr>
          <w:p w14:paraId="7D98BB8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Seguro de bienes patrimoniales</w:t>
            </w:r>
          </w:p>
        </w:tc>
        <w:tc>
          <w:tcPr>
            <w:tcW w:w="1417" w:type="dxa"/>
            <w:noWrap/>
            <w:vAlign w:val="center"/>
            <w:hideMark/>
          </w:tcPr>
          <w:p w14:paraId="675F4046" w14:textId="1F5F8D50" w:rsidR="006036F9" w:rsidRPr="00881970" w:rsidRDefault="00BF2F96"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50</w:t>
            </w:r>
            <w:r w:rsidR="000370FF" w:rsidRPr="00881970">
              <w:rPr>
                <w:rFonts w:eastAsia="Times New Roman" w:cs="Tahoma"/>
                <w:color w:val="000000"/>
                <w:sz w:val="16"/>
                <w:szCs w:val="16"/>
                <w:lang w:eastAsia="es-MX"/>
              </w:rPr>
              <w:t>,000.00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4C319E9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85D6D20" w14:textId="77777777" w:rsidTr="000370FF">
        <w:trPr>
          <w:trHeight w:val="315"/>
          <w:jc w:val="center"/>
        </w:trPr>
        <w:tc>
          <w:tcPr>
            <w:tcW w:w="704" w:type="dxa"/>
            <w:noWrap/>
            <w:vAlign w:val="center"/>
            <w:hideMark/>
          </w:tcPr>
          <w:p w14:paraId="31E1CC5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3451</w:t>
            </w:r>
          </w:p>
        </w:tc>
        <w:tc>
          <w:tcPr>
            <w:tcW w:w="5245" w:type="dxa"/>
            <w:vAlign w:val="center"/>
            <w:hideMark/>
          </w:tcPr>
          <w:p w14:paraId="3E68CBD2"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Seguro de bienes patrimoniales</w:t>
            </w:r>
          </w:p>
        </w:tc>
        <w:tc>
          <w:tcPr>
            <w:tcW w:w="1417" w:type="dxa"/>
            <w:noWrap/>
            <w:vAlign w:val="center"/>
            <w:hideMark/>
          </w:tcPr>
          <w:p w14:paraId="55600331" w14:textId="2510B524" w:rsidR="006036F9" w:rsidRPr="00881970" w:rsidRDefault="00BF2F96" w:rsidP="00D214CE">
            <w:pPr>
              <w:jc w:val="center"/>
              <w:rPr>
                <w:rFonts w:eastAsia="Times New Roman" w:cs="Tahoma"/>
                <w:color w:val="000000"/>
                <w:sz w:val="16"/>
                <w:szCs w:val="16"/>
                <w:lang w:eastAsia="es-MX"/>
              </w:rPr>
            </w:pPr>
            <w:r w:rsidRPr="00881970">
              <w:rPr>
                <w:rFonts w:eastAsia="Times New Roman" w:cs="Tahoma"/>
                <w:color w:val="000000"/>
                <w:sz w:val="16"/>
                <w:szCs w:val="16"/>
                <w:lang w:eastAsia="es-MX"/>
              </w:rPr>
              <w:t>50</w:t>
            </w:r>
            <w:r w:rsidR="000370FF" w:rsidRPr="00881970">
              <w:rPr>
                <w:rFonts w:eastAsia="Times New Roman" w:cs="Tahoma"/>
                <w:color w:val="000000"/>
                <w:sz w:val="16"/>
                <w:szCs w:val="16"/>
                <w:lang w:eastAsia="es-MX"/>
              </w:rPr>
              <w:t>,000.00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5F6748B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37206A" w14:textId="77777777" w:rsidTr="000370FF">
        <w:trPr>
          <w:trHeight w:val="315"/>
          <w:jc w:val="center"/>
        </w:trPr>
        <w:tc>
          <w:tcPr>
            <w:tcW w:w="704" w:type="dxa"/>
            <w:noWrap/>
            <w:vAlign w:val="center"/>
            <w:hideMark/>
          </w:tcPr>
          <w:p w14:paraId="5330138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3460</w:t>
            </w:r>
          </w:p>
        </w:tc>
        <w:tc>
          <w:tcPr>
            <w:tcW w:w="5245" w:type="dxa"/>
            <w:vAlign w:val="center"/>
            <w:hideMark/>
          </w:tcPr>
          <w:p w14:paraId="766A170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Almacenaje, envase y embalaje</w:t>
            </w:r>
          </w:p>
        </w:tc>
        <w:tc>
          <w:tcPr>
            <w:tcW w:w="1417" w:type="dxa"/>
            <w:noWrap/>
            <w:vAlign w:val="center"/>
            <w:hideMark/>
          </w:tcPr>
          <w:p w14:paraId="5F016FF5"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5530E7B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27D05F" w14:textId="77777777" w:rsidTr="000370FF">
        <w:trPr>
          <w:trHeight w:val="315"/>
          <w:jc w:val="center"/>
        </w:trPr>
        <w:tc>
          <w:tcPr>
            <w:tcW w:w="704" w:type="dxa"/>
            <w:noWrap/>
            <w:vAlign w:val="center"/>
            <w:hideMark/>
          </w:tcPr>
          <w:p w14:paraId="6DE36BC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3461</w:t>
            </w:r>
          </w:p>
        </w:tc>
        <w:tc>
          <w:tcPr>
            <w:tcW w:w="5245" w:type="dxa"/>
            <w:vAlign w:val="center"/>
            <w:hideMark/>
          </w:tcPr>
          <w:p w14:paraId="48AAB95D"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Almacenaje, envase y embalaje</w:t>
            </w:r>
          </w:p>
        </w:tc>
        <w:tc>
          <w:tcPr>
            <w:tcW w:w="1417" w:type="dxa"/>
            <w:noWrap/>
            <w:vAlign w:val="center"/>
            <w:hideMark/>
          </w:tcPr>
          <w:p w14:paraId="5895F93A"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0C871B1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68CE11" w14:textId="77777777" w:rsidTr="000370FF">
        <w:trPr>
          <w:trHeight w:val="315"/>
          <w:jc w:val="center"/>
        </w:trPr>
        <w:tc>
          <w:tcPr>
            <w:tcW w:w="704" w:type="dxa"/>
            <w:noWrap/>
            <w:vAlign w:val="center"/>
            <w:hideMark/>
          </w:tcPr>
          <w:p w14:paraId="3071A62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3470</w:t>
            </w:r>
          </w:p>
        </w:tc>
        <w:tc>
          <w:tcPr>
            <w:tcW w:w="5245" w:type="dxa"/>
            <w:vAlign w:val="center"/>
            <w:hideMark/>
          </w:tcPr>
          <w:p w14:paraId="12FEFCC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Fletes y maniobras</w:t>
            </w:r>
          </w:p>
        </w:tc>
        <w:tc>
          <w:tcPr>
            <w:tcW w:w="1417" w:type="dxa"/>
            <w:noWrap/>
            <w:vAlign w:val="center"/>
            <w:hideMark/>
          </w:tcPr>
          <w:p w14:paraId="5B335DDD"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5CA4DAC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82F7910" w14:textId="77777777" w:rsidTr="000370FF">
        <w:trPr>
          <w:trHeight w:val="315"/>
          <w:jc w:val="center"/>
        </w:trPr>
        <w:tc>
          <w:tcPr>
            <w:tcW w:w="704" w:type="dxa"/>
            <w:noWrap/>
            <w:vAlign w:val="center"/>
            <w:hideMark/>
          </w:tcPr>
          <w:p w14:paraId="3EB6459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3471</w:t>
            </w:r>
          </w:p>
        </w:tc>
        <w:tc>
          <w:tcPr>
            <w:tcW w:w="5245" w:type="dxa"/>
            <w:vAlign w:val="center"/>
            <w:hideMark/>
          </w:tcPr>
          <w:p w14:paraId="71992692"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Fletes y maniobras</w:t>
            </w:r>
          </w:p>
        </w:tc>
        <w:tc>
          <w:tcPr>
            <w:tcW w:w="1417" w:type="dxa"/>
            <w:noWrap/>
            <w:vAlign w:val="center"/>
            <w:hideMark/>
          </w:tcPr>
          <w:p w14:paraId="1B699206"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3C13A1B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E2FFA2" w14:textId="77777777" w:rsidTr="000370FF">
        <w:trPr>
          <w:trHeight w:val="315"/>
          <w:jc w:val="center"/>
        </w:trPr>
        <w:tc>
          <w:tcPr>
            <w:tcW w:w="704" w:type="dxa"/>
            <w:noWrap/>
            <w:vAlign w:val="center"/>
            <w:hideMark/>
          </w:tcPr>
          <w:p w14:paraId="304452A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3480</w:t>
            </w:r>
          </w:p>
        </w:tc>
        <w:tc>
          <w:tcPr>
            <w:tcW w:w="5245" w:type="dxa"/>
            <w:vAlign w:val="center"/>
            <w:hideMark/>
          </w:tcPr>
          <w:p w14:paraId="4822889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Comisiones por ventas</w:t>
            </w:r>
          </w:p>
        </w:tc>
        <w:tc>
          <w:tcPr>
            <w:tcW w:w="1417" w:type="dxa"/>
            <w:noWrap/>
            <w:vAlign w:val="center"/>
            <w:hideMark/>
          </w:tcPr>
          <w:p w14:paraId="6FDFA342"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71870BF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8B95B89" w14:textId="77777777" w:rsidTr="000370FF">
        <w:trPr>
          <w:trHeight w:val="315"/>
          <w:jc w:val="center"/>
        </w:trPr>
        <w:tc>
          <w:tcPr>
            <w:tcW w:w="704" w:type="dxa"/>
            <w:noWrap/>
            <w:vAlign w:val="center"/>
            <w:hideMark/>
          </w:tcPr>
          <w:p w14:paraId="7375E24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3481</w:t>
            </w:r>
          </w:p>
        </w:tc>
        <w:tc>
          <w:tcPr>
            <w:tcW w:w="5245" w:type="dxa"/>
            <w:vAlign w:val="center"/>
            <w:hideMark/>
          </w:tcPr>
          <w:p w14:paraId="0C75FA36"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Comisiones por ventas</w:t>
            </w:r>
          </w:p>
        </w:tc>
        <w:tc>
          <w:tcPr>
            <w:tcW w:w="1417" w:type="dxa"/>
            <w:noWrap/>
            <w:vAlign w:val="center"/>
            <w:hideMark/>
          </w:tcPr>
          <w:p w14:paraId="250CA36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0E4E88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4390D6F" w14:textId="77777777" w:rsidTr="000370FF">
        <w:trPr>
          <w:trHeight w:val="315"/>
          <w:jc w:val="center"/>
        </w:trPr>
        <w:tc>
          <w:tcPr>
            <w:tcW w:w="704" w:type="dxa"/>
            <w:noWrap/>
            <w:vAlign w:val="center"/>
            <w:hideMark/>
          </w:tcPr>
          <w:p w14:paraId="19F95E2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3490</w:t>
            </w:r>
          </w:p>
        </w:tc>
        <w:tc>
          <w:tcPr>
            <w:tcW w:w="5245" w:type="dxa"/>
            <w:vAlign w:val="center"/>
            <w:hideMark/>
          </w:tcPr>
          <w:p w14:paraId="0E9EC22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financieros, bancarios y comerciales integrales</w:t>
            </w:r>
          </w:p>
        </w:tc>
        <w:tc>
          <w:tcPr>
            <w:tcW w:w="1417" w:type="dxa"/>
            <w:noWrap/>
            <w:vAlign w:val="center"/>
            <w:hideMark/>
          </w:tcPr>
          <w:p w14:paraId="7B8B6240"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2D453CC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10F9B6" w14:textId="77777777" w:rsidTr="000370FF">
        <w:trPr>
          <w:trHeight w:val="315"/>
          <w:jc w:val="center"/>
        </w:trPr>
        <w:tc>
          <w:tcPr>
            <w:tcW w:w="704" w:type="dxa"/>
            <w:noWrap/>
            <w:vAlign w:val="center"/>
            <w:hideMark/>
          </w:tcPr>
          <w:p w14:paraId="2BC53A2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3491</w:t>
            </w:r>
          </w:p>
        </w:tc>
        <w:tc>
          <w:tcPr>
            <w:tcW w:w="5245" w:type="dxa"/>
            <w:vAlign w:val="center"/>
            <w:hideMark/>
          </w:tcPr>
          <w:p w14:paraId="4855F544"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financieros, bancarios y comerciales integrales</w:t>
            </w:r>
          </w:p>
        </w:tc>
        <w:tc>
          <w:tcPr>
            <w:tcW w:w="1417" w:type="dxa"/>
            <w:noWrap/>
            <w:vAlign w:val="center"/>
            <w:hideMark/>
          </w:tcPr>
          <w:p w14:paraId="24AF038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927130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9D19DE9" w14:textId="77777777" w:rsidTr="000370FF">
        <w:trPr>
          <w:trHeight w:val="315"/>
          <w:jc w:val="center"/>
        </w:trPr>
        <w:tc>
          <w:tcPr>
            <w:tcW w:w="704" w:type="dxa"/>
            <w:noWrap/>
            <w:vAlign w:val="center"/>
            <w:hideMark/>
          </w:tcPr>
          <w:p w14:paraId="7548879E"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3500</w:t>
            </w:r>
          </w:p>
        </w:tc>
        <w:tc>
          <w:tcPr>
            <w:tcW w:w="5245" w:type="dxa"/>
            <w:vAlign w:val="center"/>
            <w:hideMark/>
          </w:tcPr>
          <w:p w14:paraId="7A87A3B1"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Servicios de instalación, reparación, mantenimiento y conservación</w:t>
            </w:r>
          </w:p>
        </w:tc>
        <w:tc>
          <w:tcPr>
            <w:tcW w:w="1417" w:type="dxa"/>
            <w:noWrap/>
            <w:vAlign w:val="center"/>
            <w:hideMark/>
          </w:tcPr>
          <w:p w14:paraId="409FC1B3" w14:textId="7CB8C153" w:rsidR="006036F9" w:rsidRPr="00881970" w:rsidRDefault="00AC693C" w:rsidP="00041238">
            <w:pPr>
              <w:jc w:val="right"/>
              <w:rPr>
                <w:rFonts w:eastAsia="Times New Roman" w:cs="Tahoma"/>
                <w:b/>
                <w:bCs/>
                <w:color w:val="000000"/>
                <w:sz w:val="16"/>
                <w:szCs w:val="16"/>
                <w:lang w:eastAsia="es-MX"/>
              </w:rPr>
            </w:pPr>
            <w:r w:rsidRPr="00881970">
              <w:rPr>
                <w:rFonts w:eastAsia="Times New Roman" w:cs="Tahoma"/>
                <w:b/>
                <w:bCs/>
                <w:color w:val="000000"/>
                <w:sz w:val="16"/>
                <w:szCs w:val="16"/>
                <w:lang w:eastAsia="es-MX"/>
              </w:rPr>
              <w:t>1,</w:t>
            </w:r>
            <w:r w:rsidR="00881970" w:rsidRPr="00881970">
              <w:rPr>
                <w:rFonts w:eastAsia="Times New Roman" w:cs="Tahoma"/>
                <w:b/>
                <w:bCs/>
                <w:color w:val="000000"/>
                <w:sz w:val="16"/>
                <w:szCs w:val="16"/>
                <w:lang w:eastAsia="es-MX"/>
              </w:rPr>
              <w:t>2</w:t>
            </w:r>
            <w:r w:rsidR="008F4B17" w:rsidRPr="00881970">
              <w:rPr>
                <w:rFonts w:eastAsia="Times New Roman" w:cs="Tahoma"/>
                <w:b/>
                <w:bCs/>
                <w:color w:val="000000"/>
                <w:sz w:val="16"/>
                <w:szCs w:val="16"/>
                <w:lang w:eastAsia="es-MX"/>
              </w:rPr>
              <w:t>59</w:t>
            </w:r>
            <w:r w:rsidRPr="00881970">
              <w:rPr>
                <w:rFonts w:eastAsia="Times New Roman" w:cs="Tahoma"/>
                <w:b/>
                <w:bCs/>
                <w:color w:val="000000"/>
                <w:sz w:val="16"/>
                <w:szCs w:val="16"/>
                <w:lang w:eastAsia="es-MX"/>
              </w:rPr>
              <w:t>,000.00</w:t>
            </w:r>
            <w:r w:rsidR="006036F9" w:rsidRPr="00881970">
              <w:rPr>
                <w:rFonts w:eastAsia="Times New Roman" w:cs="Tahoma"/>
                <w:b/>
                <w:bCs/>
                <w:color w:val="000000"/>
                <w:sz w:val="16"/>
                <w:szCs w:val="16"/>
                <w:lang w:eastAsia="es-MX"/>
              </w:rPr>
              <w:t xml:space="preserve"> </w:t>
            </w:r>
          </w:p>
        </w:tc>
        <w:tc>
          <w:tcPr>
            <w:tcW w:w="1843" w:type="dxa"/>
            <w:noWrap/>
            <w:vAlign w:val="center"/>
            <w:hideMark/>
          </w:tcPr>
          <w:p w14:paraId="4BD6C85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2881BFC" w14:textId="77777777" w:rsidTr="000370FF">
        <w:trPr>
          <w:trHeight w:val="315"/>
          <w:jc w:val="center"/>
        </w:trPr>
        <w:tc>
          <w:tcPr>
            <w:tcW w:w="704" w:type="dxa"/>
            <w:noWrap/>
            <w:vAlign w:val="center"/>
            <w:hideMark/>
          </w:tcPr>
          <w:p w14:paraId="49A3AC5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3510</w:t>
            </w:r>
          </w:p>
        </w:tc>
        <w:tc>
          <w:tcPr>
            <w:tcW w:w="5245" w:type="dxa"/>
            <w:vAlign w:val="center"/>
            <w:hideMark/>
          </w:tcPr>
          <w:p w14:paraId="271858E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Conservación y mantenimiento menor de inmuebles</w:t>
            </w:r>
          </w:p>
        </w:tc>
        <w:tc>
          <w:tcPr>
            <w:tcW w:w="1417" w:type="dxa"/>
            <w:noWrap/>
            <w:vAlign w:val="center"/>
            <w:hideMark/>
          </w:tcPr>
          <w:p w14:paraId="6C169B8F" w14:textId="5D22A939" w:rsidR="006036F9" w:rsidRPr="00881970" w:rsidRDefault="00626416" w:rsidP="009D50D2">
            <w:pPr>
              <w:jc w:val="right"/>
              <w:rPr>
                <w:rFonts w:eastAsia="Times New Roman" w:cs="Tahoma"/>
                <w:color w:val="000000"/>
                <w:sz w:val="16"/>
                <w:szCs w:val="16"/>
                <w:lang w:eastAsia="es-MX"/>
              </w:rPr>
            </w:pPr>
            <w:r w:rsidRPr="00881970">
              <w:rPr>
                <w:rFonts w:eastAsia="Times New Roman" w:cs="Tahoma"/>
                <w:color w:val="000000"/>
                <w:sz w:val="16"/>
                <w:szCs w:val="16"/>
                <w:lang w:eastAsia="es-MX"/>
              </w:rPr>
              <w:t>162,000.00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3A5AA56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032FCC" w14:textId="77777777" w:rsidTr="000370FF">
        <w:trPr>
          <w:trHeight w:val="315"/>
          <w:jc w:val="center"/>
        </w:trPr>
        <w:tc>
          <w:tcPr>
            <w:tcW w:w="704" w:type="dxa"/>
            <w:noWrap/>
            <w:vAlign w:val="center"/>
            <w:hideMark/>
          </w:tcPr>
          <w:p w14:paraId="7AA67BE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3511</w:t>
            </w:r>
          </w:p>
        </w:tc>
        <w:tc>
          <w:tcPr>
            <w:tcW w:w="5245" w:type="dxa"/>
            <w:vAlign w:val="center"/>
            <w:hideMark/>
          </w:tcPr>
          <w:p w14:paraId="5FEBE8DD"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Conservación y mantenimiento menor de inmuebles</w:t>
            </w:r>
          </w:p>
        </w:tc>
        <w:tc>
          <w:tcPr>
            <w:tcW w:w="1417" w:type="dxa"/>
            <w:noWrap/>
            <w:vAlign w:val="center"/>
            <w:hideMark/>
          </w:tcPr>
          <w:p w14:paraId="78515D0B" w14:textId="7516F6E2" w:rsidR="006036F9" w:rsidRPr="00881970" w:rsidRDefault="00626416"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162,000.00</w:t>
            </w:r>
          </w:p>
        </w:tc>
        <w:tc>
          <w:tcPr>
            <w:tcW w:w="1843" w:type="dxa"/>
            <w:noWrap/>
            <w:vAlign w:val="center"/>
            <w:hideMark/>
          </w:tcPr>
          <w:p w14:paraId="646B6B6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74D763E" w14:textId="77777777" w:rsidTr="000370FF">
        <w:trPr>
          <w:trHeight w:val="375"/>
          <w:jc w:val="center"/>
        </w:trPr>
        <w:tc>
          <w:tcPr>
            <w:tcW w:w="704" w:type="dxa"/>
            <w:noWrap/>
            <w:vAlign w:val="center"/>
            <w:hideMark/>
          </w:tcPr>
          <w:p w14:paraId="7D4D6A7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3520</w:t>
            </w:r>
          </w:p>
        </w:tc>
        <w:tc>
          <w:tcPr>
            <w:tcW w:w="5245" w:type="dxa"/>
            <w:vAlign w:val="center"/>
            <w:hideMark/>
          </w:tcPr>
          <w:p w14:paraId="1DFB454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Instalación, reparación y mantenimiento de mobiliario y equipo de administración, educacional y recreativo</w:t>
            </w:r>
          </w:p>
        </w:tc>
        <w:tc>
          <w:tcPr>
            <w:tcW w:w="1417" w:type="dxa"/>
            <w:noWrap/>
            <w:vAlign w:val="center"/>
            <w:hideMark/>
          </w:tcPr>
          <w:p w14:paraId="4B9CB497" w14:textId="15D86A9B" w:rsidR="006036F9" w:rsidRPr="00881970" w:rsidRDefault="008F4B17"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107,000.00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55C8E6D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3B13877" w14:textId="77777777" w:rsidTr="000370FF">
        <w:trPr>
          <w:trHeight w:val="375"/>
          <w:jc w:val="center"/>
        </w:trPr>
        <w:tc>
          <w:tcPr>
            <w:tcW w:w="704" w:type="dxa"/>
            <w:noWrap/>
            <w:vAlign w:val="center"/>
            <w:hideMark/>
          </w:tcPr>
          <w:p w14:paraId="11BDE6B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3521</w:t>
            </w:r>
          </w:p>
        </w:tc>
        <w:tc>
          <w:tcPr>
            <w:tcW w:w="5245" w:type="dxa"/>
            <w:vAlign w:val="center"/>
            <w:hideMark/>
          </w:tcPr>
          <w:p w14:paraId="3D48CB2E"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Instalación, reparación y mantenimiento de mobiliario y equipo de administración, educacional y recreativo</w:t>
            </w:r>
          </w:p>
        </w:tc>
        <w:tc>
          <w:tcPr>
            <w:tcW w:w="1417" w:type="dxa"/>
            <w:noWrap/>
            <w:vAlign w:val="center"/>
            <w:hideMark/>
          </w:tcPr>
          <w:p w14:paraId="2CA76F3D" w14:textId="239DBA69" w:rsidR="006036F9" w:rsidRPr="00881970" w:rsidRDefault="008F4B17"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107,000.00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2E63549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39F8AA" w14:textId="77777777" w:rsidTr="000370FF">
        <w:trPr>
          <w:trHeight w:val="315"/>
          <w:jc w:val="center"/>
        </w:trPr>
        <w:tc>
          <w:tcPr>
            <w:tcW w:w="704" w:type="dxa"/>
            <w:noWrap/>
            <w:vAlign w:val="center"/>
            <w:hideMark/>
          </w:tcPr>
          <w:p w14:paraId="30D000A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3530</w:t>
            </w:r>
          </w:p>
        </w:tc>
        <w:tc>
          <w:tcPr>
            <w:tcW w:w="5245" w:type="dxa"/>
            <w:vAlign w:val="center"/>
            <w:hideMark/>
          </w:tcPr>
          <w:p w14:paraId="36B4DA5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Instalación, reparación y mantenimiento de equipo de cómputo y tecnologías de la información</w:t>
            </w:r>
          </w:p>
        </w:tc>
        <w:tc>
          <w:tcPr>
            <w:tcW w:w="1417" w:type="dxa"/>
            <w:noWrap/>
            <w:vAlign w:val="center"/>
            <w:hideMark/>
          </w:tcPr>
          <w:p w14:paraId="5328D169" w14:textId="4BBA024E" w:rsidR="006036F9" w:rsidRPr="00881970" w:rsidRDefault="008F4B17"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5</w:t>
            </w:r>
            <w:r w:rsidR="00626416" w:rsidRPr="00881970">
              <w:rPr>
                <w:rFonts w:eastAsia="Times New Roman" w:cs="Tahoma"/>
                <w:color w:val="000000"/>
                <w:sz w:val="16"/>
                <w:szCs w:val="16"/>
                <w:lang w:eastAsia="es-MX"/>
              </w:rPr>
              <w:t>0,000.00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5FF67D8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53C795" w14:textId="77777777" w:rsidTr="000370FF">
        <w:trPr>
          <w:trHeight w:val="375"/>
          <w:jc w:val="center"/>
        </w:trPr>
        <w:tc>
          <w:tcPr>
            <w:tcW w:w="704" w:type="dxa"/>
            <w:noWrap/>
            <w:vAlign w:val="center"/>
            <w:hideMark/>
          </w:tcPr>
          <w:p w14:paraId="61053EB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3531</w:t>
            </w:r>
          </w:p>
        </w:tc>
        <w:tc>
          <w:tcPr>
            <w:tcW w:w="5245" w:type="dxa"/>
            <w:vAlign w:val="center"/>
            <w:hideMark/>
          </w:tcPr>
          <w:p w14:paraId="2143CBB9"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Instalación, reparación y mantenimiento de equipo de cómputo y tecnologías de la información</w:t>
            </w:r>
          </w:p>
        </w:tc>
        <w:tc>
          <w:tcPr>
            <w:tcW w:w="1417" w:type="dxa"/>
            <w:noWrap/>
            <w:vAlign w:val="center"/>
            <w:hideMark/>
          </w:tcPr>
          <w:p w14:paraId="40EB387F" w14:textId="7011E232" w:rsidR="006036F9" w:rsidRPr="00881970" w:rsidRDefault="008F4B17"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5</w:t>
            </w:r>
            <w:r w:rsidR="00626416" w:rsidRPr="00881970">
              <w:rPr>
                <w:rFonts w:eastAsia="Times New Roman" w:cs="Tahoma"/>
                <w:color w:val="000000"/>
                <w:sz w:val="16"/>
                <w:szCs w:val="16"/>
                <w:lang w:eastAsia="es-MX"/>
              </w:rPr>
              <w:t>0,000.00</w:t>
            </w:r>
          </w:p>
        </w:tc>
        <w:tc>
          <w:tcPr>
            <w:tcW w:w="1843" w:type="dxa"/>
            <w:noWrap/>
            <w:vAlign w:val="center"/>
            <w:hideMark/>
          </w:tcPr>
          <w:p w14:paraId="1AE3342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1AE459D" w14:textId="77777777" w:rsidTr="000370FF">
        <w:trPr>
          <w:trHeight w:val="315"/>
          <w:jc w:val="center"/>
        </w:trPr>
        <w:tc>
          <w:tcPr>
            <w:tcW w:w="704" w:type="dxa"/>
            <w:noWrap/>
            <w:vAlign w:val="center"/>
            <w:hideMark/>
          </w:tcPr>
          <w:p w14:paraId="3E1C60B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3540</w:t>
            </w:r>
          </w:p>
        </w:tc>
        <w:tc>
          <w:tcPr>
            <w:tcW w:w="5245" w:type="dxa"/>
            <w:vAlign w:val="center"/>
            <w:hideMark/>
          </w:tcPr>
          <w:p w14:paraId="61B63DA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Instalación, reparación y mantenimiento de equipo e instrumental médico y de laboratorio</w:t>
            </w:r>
          </w:p>
        </w:tc>
        <w:tc>
          <w:tcPr>
            <w:tcW w:w="1417" w:type="dxa"/>
            <w:noWrap/>
            <w:vAlign w:val="center"/>
            <w:hideMark/>
          </w:tcPr>
          <w:p w14:paraId="27689B05"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730FD6B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2F2B31B" w14:textId="77777777" w:rsidTr="000370FF">
        <w:trPr>
          <w:trHeight w:val="315"/>
          <w:jc w:val="center"/>
        </w:trPr>
        <w:tc>
          <w:tcPr>
            <w:tcW w:w="704" w:type="dxa"/>
            <w:noWrap/>
            <w:vAlign w:val="center"/>
            <w:hideMark/>
          </w:tcPr>
          <w:p w14:paraId="55B164F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3541</w:t>
            </w:r>
          </w:p>
        </w:tc>
        <w:tc>
          <w:tcPr>
            <w:tcW w:w="5245" w:type="dxa"/>
            <w:vAlign w:val="center"/>
            <w:hideMark/>
          </w:tcPr>
          <w:p w14:paraId="117C064B" w14:textId="77777777"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Instalación, reparación y mantenimiento de equipo e instrumental médico y de laboratorio</w:t>
            </w:r>
          </w:p>
        </w:tc>
        <w:tc>
          <w:tcPr>
            <w:tcW w:w="1417" w:type="dxa"/>
            <w:noWrap/>
            <w:vAlign w:val="center"/>
            <w:hideMark/>
          </w:tcPr>
          <w:p w14:paraId="5E0A308E"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47F5921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6528D47" w14:textId="77777777" w:rsidTr="000370FF">
        <w:trPr>
          <w:trHeight w:val="315"/>
          <w:jc w:val="center"/>
        </w:trPr>
        <w:tc>
          <w:tcPr>
            <w:tcW w:w="704" w:type="dxa"/>
            <w:noWrap/>
            <w:vAlign w:val="center"/>
            <w:hideMark/>
          </w:tcPr>
          <w:p w14:paraId="23CDED7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3550</w:t>
            </w:r>
          </w:p>
        </w:tc>
        <w:tc>
          <w:tcPr>
            <w:tcW w:w="5245" w:type="dxa"/>
            <w:vAlign w:val="center"/>
            <w:hideMark/>
          </w:tcPr>
          <w:p w14:paraId="2E1C0C8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Reparación y mantenimiento de equipo de transporte</w:t>
            </w:r>
          </w:p>
        </w:tc>
        <w:tc>
          <w:tcPr>
            <w:tcW w:w="1417" w:type="dxa"/>
            <w:noWrap/>
            <w:vAlign w:val="center"/>
            <w:hideMark/>
          </w:tcPr>
          <w:p w14:paraId="051A7603" w14:textId="7C84A6EB" w:rsidR="006036F9" w:rsidRPr="00881970" w:rsidRDefault="00E13EE0" w:rsidP="00624407">
            <w:pPr>
              <w:jc w:val="right"/>
              <w:rPr>
                <w:rFonts w:eastAsia="Times New Roman" w:cs="Tahoma"/>
                <w:color w:val="000000"/>
                <w:sz w:val="16"/>
                <w:szCs w:val="16"/>
                <w:lang w:eastAsia="es-MX"/>
              </w:rPr>
            </w:pPr>
            <w:r w:rsidRPr="00881970">
              <w:rPr>
                <w:rFonts w:eastAsia="Times New Roman" w:cs="Tahoma"/>
                <w:color w:val="000000"/>
                <w:sz w:val="16"/>
                <w:szCs w:val="16"/>
                <w:lang w:eastAsia="es-MX"/>
              </w:rPr>
              <w:t>8</w:t>
            </w:r>
            <w:r w:rsidR="00626416" w:rsidRPr="00881970">
              <w:rPr>
                <w:rFonts w:eastAsia="Times New Roman" w:cs="Tahoma"/>
                <w:color w:val="000000"/>
                <w:sz w:val="16"/>
                <w:szCs w:val="16"/>
                <w:lang w:eastAsia="es-MX"/>
              </w:rPr>
              <w:t>00,000.00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632DFD1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8D8B3E" w14:textId="77777777" w:rsidTr="000370FF">
        <w:trPr>
          <w:trHeight w:val="315"/>
          <w:jc w:val="center"/>
        </w:trPr>
        <w:tc>
          <w:tcPr>
            <w:tcW w:w="704" w:type="dxa"/>
            <w:noWrap/>
            <w:vAlign w:val="center"/>
            <w:hideMark/>
          </w:tcPr>
          <w:p w14:paraId="5802D2A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3551</w:t>
            </w:r>
          </w:p>
        </w:tc>
        <w:tc>
          <w:tcPr>
            <w:tcW w:w="5245" w:type="dxa"/>
            <w:vAlign w:val="center"/>
            <w:hideMark/>
          </w:tcPr>
          <w:p w14:paraId="7F58463A" w14:textId="256971ED" w:rsidR="006036F9" w:rsidRPr="00CF2941" w:rsidRDefault="006036F9" w:rsidP="006036F9">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Reparación y mantenimiento de equipo de transporte terrestre</w:t>
            </w:r>
            <w:r w:rsidR="00E13EE0">
              <w:rPr>
                <w:rFonts w:eastAsia="Times New Roman" w:cs="Tahoma"/>
                <w:color w:val="000000"/>
                <w:sz w:val="16"/>
                <w:szCs w:val="16"/>
                <w:lang w:eastAsia="es-MX"/>
              </w:rPr>
              <w:t xml:space="preserve"> </w:t>
            </w:r>
          </w:p>
        </w:tc>
        <w:tc>
          <w:tcPr>
            <w:tcW w:w="1417" w:type="dxa"/>
            <w:noWrap/>
            <w:vAlign w:val="center"/>
            <w:hideMark/>
          </w:tcPr>
          <w:p w14:paraId="788B1F0B" w14:textId="1AFE7099" w:rsidR="006036F9" w:rsidRPr="00881970" w:rsidRDefault="00E13EE0"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8</w:t>
            </w:r>
            <w:r w:rsidR="00626416" w:rsidRPr="00881970">
              <w:rPr>
                <w:rFonts w:eastAsia="Times New Roman" w:cs="Tahoma"/>
                <w:color w:val="000000"/>
                <w:sz w:val="16"/>
                <w:szCs w:val="16"/>
                <w:lang w:eastAsia="es-MX"/>
              </w:rPr>
              <w:t>00,000.00</w:t>
            </w:r>
          </w:p>
        </w:tc>
        <w:tc>
          <w:tcPr>
            <w:tcW w:w="1843" w:type="dxa"/>
            <w:noWrap/>
            <w:vAlign w:val="center"/>
            <w:hideMark/>
          </w:tcPr>
          <w:p w14:paraId="0C32F27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379448" w14:textId="77777777" w:rsidTr="000370FF">
        <w:trPr>
          <w:trHeight w:val="315"/>
          <w:jc w:val="center"/>
        </w:trPr>
        <w:tc>
          <w:tcPr>
            <w:tcW w:w="704" w:type="dxa"/>
            <w:noWrap/>
            <w:vAlign w:val="center"/>
            <w:hideMark/>
          </w:tcPr>
          <w:p w14:paraId="6623773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3560</w:t>
            </w:r>
          </w:p>
        </w:tc>
        <w:tc>
          <w:tcPr>
            <w:tcW w:w="5245" w:type="dxa"/>
            <w:vAlign w:val="center"/>
            <w:hideMark/>
          </w:tcPr>
          <w:p w14:paraId="79A1E4A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Reparación y mantenimiento de equipo de defensa y seguridad</w:t>
            </w:r>
          </w:p>
        </w:tc>
        <w:tc>
          <w:tcPr>
            <w:tcW w:w="1417" w:type="dxa"/>
            <w:noWrap/>
            <w:vAlign w:val="center"/>
            <w:hideMark/>
          </w:tcPr>
          <w:p w14:paraId="52CCD84B"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17928CF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8DA2D45" w14:textId="77777777" w:rsidTr="000370FF">
        <w:trPr>
          <w:trHeight w:val="315"/>
          <w:jc w:val="center"/>
        </w:trPr>
        <w:tc>
          <w:tcPr>
            <w:tcW w:w="704" w:type="dxa"/>
            <w:noWrap/>
            <w:vAlign w:val="center"/>
            <w:hideMark/>
          </w:tcPr>
          <w:p w14:paraId="2B408E3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3561</w:t>
            </w:r>
          </w:p>
        </w:tc>
        <w:tc>
          <w:tcPr>
            <w:tcW w:w="5245" w:type="dxa"/>
            <w:vAlign w:val="center"/>
            <w:hideMark/>
          </w:tcPr>
          <w:p w14:paraId="669C716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Reparación y mantenimiento de equipo de defensa y seguridad</w:t>
            </w:r>
          </w:p>
        </w:tc>
        <w:tc>
          <w:tcPr>
            <w:tcW w:w="1417" w:type="dxa"/>
            <w:noWrap/>
            <w:vAlign w:val="center"/>
            <w:hideMark/>
          </w:tcPr>
          <w:p w14:paraId="1AB84B33"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2B29ACE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41014A6" w14:textId="77777777" w:rsidTr="000370FF">
        <w:trPr>
          <w:trHeight w:val="315"/>
          <w:jc w:val="center"/>
        </w:trPr>
        <w:tc>
          <w:tcPr>
            <w:tcW w:w="704" w:type="dxa"/>
            <w:noWrap/>
            <w:vAlign w:val="center"/>
            <w:hideMark/>
          </w:tcPr>
          <w:p w14:paraId="6507A1B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3570</w:t>
            </w:r>
          </w:p>
        </w:tc>
        <w:tc>
          <w:tcPr>
            <w:tcW w:w="5245" w:type="dxa"/>
            <w:vAlign w:val="center"/>
            <w:hideMark/>
          </w:tcPr>
          <w:p w14:paraId="70D471E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Instalación, reparación y mantenimiento de máquina, otros equipos y herramientas</w:t>
            </w:r>
          </w:p>
        </w:tc>
        <w:tc>
          <w:tcPr>
            <w:tcW w:w="1417" w:type="dxa"/>
            <w:noWrap/>
            <w:vAlign w:val="center"/>
            <w:hideMark/>
          </w:tcPr>
          <w:p w14:paraId="21228522" w14:textId="24BDF3D9" w:rsidR="006036F9" w:rsidRPr="00881970" w:rsidRDefault="008F4B17"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130</w:t>
            </w:r>
            <w:r w:rsidR="00626416" w:rsidRPr="00881970">
              <w:rPr>
                <w:rFonts w:eastAsia="Times New Roman" w:cs="Tahoma"/>
                <w:color w:val="000000"/>
                <w:sz w:val="16"/>
                <w:szCs w:val="16"/>
                <w:lang w:eastAsia="es-MX"/>
              </w:rPr>
              <w:t>,000.00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445A378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0B4FF0" w14:textId="77777777" w:rsidTr="000370FF">
        <w:trPr>
          <w:trHeight w:val="315"/>
          <w:jc w:val="center"/>
        </w:trPr>
        <w:tc>
          <w:tcPr>
            <w:tcW w:w="704" w:type="dxa"/>
            <w:noWrap/>
            <w:vAlign w:val="center"/>
            <w:hideMark/>
          </w:tcPr>
          <w:p w14:paraId="07F4F46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3571</w:t>
            </w:r>
          </w:p>
        </w:tc>
        <w:tc>
          <w:tcPr>
            <w:tcW w:w="5245" w:type="dxa"/>
            <w:vAlign w:val="center"/>
            <w:hideMark/>
          </w:tcPr>
          <w:p w14:paraId="5B50F3E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Instalación, reparación y mantenimiento de máquina, otros equipos y herramientas</w:t>
            </w:r>
          </w:p>
        </w:tc>
        <w:tc>
          <w:tcPr>
            <w:tcW w:w="1417" w:type="dxa"/>
            <w:noWrap/>
            <w:vAlign w:val="center"/>
            <w:hideMark/>
          </w:tcPr>
          <w:p w14:paraId="4BAAA323" w14:textId="685793BE" w:rsidR="006036F9" w:rsidRPr="00881970" w:rsidRDefault="008F4B17"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130</w:t>
            </w:r>
            <w:r w:rsidR="00626416" w:rsidRPr="00881970">
              <w:rPr>
                <w:rFonts w:eastAsia="Times New Roman" w:cs="Tahoma"/>
                <w:color w:val="000000"/>
                <w:sz w:val="16"/>
                <w:szCs w:val="16"/>
                <w:lang w:eastAsia="es-MX"/>
              </w:rPr>
              <w:t>,000.00</w:t>
            </w:r>
          </w:p>
        </w:tc>
        <w:tc>
          <w:tcPr>
            <w:tcW w:w="1843" w:type="dxa"/>
            <w:noWrap/>
            <w:vAlign w:val="center"/>
            <w:hideMark/>
          </w:tcPr>
          <w:p w14:paraId="6C415FF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CFE6676" w14:textId="77777777" w:rsidTr="000370FF">
        <w:trPr>
          <w:trHeight w:val="315"/>
          <w:jc w:val="center"/>
        </w:trPr>
        <w:tc>
          <w:tcPr>
            <w:tcW w:w="704" w:type="dxa"/>
            <w:noWrap/>
            <w:vAlign w:val="center"/>
            <w:hideMark/>
          </w:tcPr>
          <w:p w14:paraId="04066F8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3580</w:t>
            </w:r>
          </w:p>
        </w:tc>
        <w:tc>
          <w:tcPr>
            <w:tcW w:w="5245" w:type="dxa"/>
            <w:vAlign w:val="center"/>
            <w:hideMark/>
          </w:tcPr>
          <w:p w14:paraId="05F035A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limpieza y manejo de desechos</w:t>
            </w:r>
          </w:p>
        </w:tc>
        <w:tc>
          <w:tcPr>
            <w:tcW w:w="1417" w:type="dxa"/>
            <w:noWrap/>
            <w:vAlign w:val="center"/>
            <w:hideMark/>
          </w:tcPr>
          <w:p w14:paraId="6B470B53"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1F8A702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3C99FA4" w14:textId="77777777" w:rsidTr="000370FF">
        <w:trPr>
          <w:trHeight w:val="315"/>
          <w:jc w:val="center"/>
        </w:trPr>
        <w:tc>
          <w:tcPr>
            <w:tcW w:w="704" w:type="dxa"/>
            <w:noWrap/>
            <w:vAlign w:val="center"/>
            <w:hideMark/>
          </w:tcPr>
          <w:p w14:paraId="66AD76D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3581</w:t>
            </w:r>
          </w:p>
        </w:tc>
        <w:tc>
          <w:tcPr>
            <w:tcW w:w="5245" w:type="dxa"/>
            <w:vAlign w:val="center"/>
            <w:hideMark/>
          </w:tcPr>
          <w:p w14:paraId="27B5C66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limpieza y manejo de desechos</w:t>
            </w:r>
          </w:p>
        </w:tc>
        <w:tc>
          <w:tcPr>
            <w:tcW w:w="1417" w:type="dxa"/>
            <w:noWrap/>
            <w:vAlign w:val="center"/>
            <w:hideMark/>
          </w:tcPr>
          <w:p w14:paraId="0388B676"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2ECC6EF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C493D36" w14:textId="77777777" w:rsidTr="000370FF">
        <w:trPr>
          <w:trHeight w:val="315"/>
          <w:jc w:val="center"/>
        </w:trPr>
        <w:tc>
          <w:tcPr>
            <w:tcW w:w="704" w:type="dxa"/>
            <w:noWrap/>
            <w:vAlign w:val="center"/>
            <w:hideMark/>
          </w:tcPr>
          <w:p w14:paraId="18FE535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3590</w:t>
            </w:r>
          </w:p>
        </w:tc>
        <w:tc>
          <w:tcPr>
            <w:tcW w:w="5245" w:type="dxa"/>
            <w:vAlign w:val="center"/>
            <w:hideMark/>
          </w:tcPr>
          <w:p w14:paraId="6FCFCE5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jardinería y fumigación</w:t>
            </w:r>
          </w:p>
        </w:tc>
        <w:tc>
          <w:tcPr>
            <w:tcW w:w="1417" w:type="dxa"/>
            <w:noWrap/>
            <w:vAlign w:val="center"/>
            <w:hideMark/>
          </w:tcPr>
          <w:p w14:paraId="122C30CF" w14:textId="2BBE8BAE" w:rsidR="006036F9" w:rsidRPr="00881970" w:rsidRDefault="006036F9" w:rsidP="00626416">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 </w:t>
            </w:r>
            <w:r w:rsidR="00626416" w:rsidRPr="00881970">
              <w:rPr>
                <w:rFonts w:eastAsia="Times New Roman" w:cs="Tahoma"/>
                <w:color w:val="000000"/>
                <w:sz w:val="16"/>
                <w:szCs w:val="16"/>
                <w:lang w:eastAsia="es-MX"/>
              </w:rPr>
              <w:t>10,000</w:t>
            </w:r>
            <w:r w:rsidR="00624407" w:rsidRPr="00881970">
              <w:rPr>
                <w:rFonts w:eastAsia="Times New Roman" w:cs="Tahoma"/>
                <w:color w:val="000000"/>
                <w:sz w:val="16"/>
                <w:szCs w:val="16"/>
                <w:lang w:eastAsia="es-MX"/>
              </w:rPr>
              <w:t>.00</w:t>
            </w:r>
          </w:p>
        </w:tc>
        <w:tc>
          <w:tcPr>
            <w:tcW w:w="1843" w:type="dxa"/>
            <w:noWrap/>
            <w:vAlign w:val="center"/>
            <w:hideMark/>
          </w:tcPr>
          <w:p w14:paraId="44592E1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4B9C42" w14:textId="77777777" w:rsidTr="000370FF">
        <w:trPr>
          <w:trHeight w:val="315"/>
          <w:jc w:val="center"/>
        </w:trPr>
        <w:tc>
          <w:tcPr>
            <w:tcW w:w="704" w:type="dxa"/>
            <w:noWrap/>
            <w:vAlign w:val="center"/>
            <w:hideMark/>
          </w:tcPr>
          <w:p w14:paraId="10BDFDD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3591</w:t>
            </w:r>
          </w:p>
        </w:tc>
        <w:tc>
          <w:tcPr>
            <w:tcW w:w="5245" w:type="dxa"/>
            <w:vAlign w:val="center"/>
            <w:hideMark/>
          </w:tcPr>
          <w:p w14:paraId="63BFBD9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jardinería y fumigación</w:t>
            </w:r>
          </w:p>
        </w:tc>
        <w:tc>
          <w:tcPr>
            <w:tcW w:w="1417" w:type="dxa"/>
            <w:noWrap/>
            <w:vAlign w:val="center"/>
            <w:hideMark/>
          </w:tcPr>
          <w:p w14:paraId="4DD8B181" w14:textId="35A4B79F" w:rsidR="006036F9" w:rsidRPr="00881970" w:rsidRDefault="00626416"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10,000</w:t>
            </w:r>
            <w:r w:rsidR="00624407" w:rsidRPr="00881970">
              <w:rPr>
                <w:rFonts w:eastAsia="Times New Roman" w:cs="Tahoma"/>
                <w:color w:val="000000"/>
                <w:sz w:val="16"/>
                <w:szCs w:val="16"/>
                <w:lang w:eastAsia="es-MX"/>
              </w:rPr>
              <w:t>.00</w:t>
            </w:r>
          </w:p>
        </w:tc>
        <w:tc>
          <w:tcPr>
            <w:tcW w:w="1843" w:type="dxa"/>
            <w:noWrap/>
            <w:vAlign w:val="center"/>
            <w:hideMark/>
          </w:tcPr>
          <w:p w14:paraId="0D1E7A6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0729A33" w14:textId="77777777" w:rsidTr="000370FF">
        <w:trPr>
          <w:trHeight w:val="315"/>
          <w:jc w:val="center"/>
        </w:trPr>
        <w:tc>
          <w:tcPr>
            <w:tcW w:w="704" w:type="dxa"/>
            <w:noWrap/>
            <w:vAlign w:val="center"/>
            <w:hideMark/>
          </w:tcPr>
          <w:p w14:paraId="20B68910"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3600</w:t>
            </w:r>
          </w:p>
        </w:tc>
        <w:tc>
          <w:tcPr>
            <w:tcW w:w="5245" w:type="dxa"/>
            <w:vAlign w:val="center"/>
            <w:hideMark/>
          </w:tcPr>
          <w:p w14:paraId="15B4F2AC"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Servicios de comunicación social y publicidad</w:t>
            </w:r>
          </w:p>
        </w:tc>
        <w:tc>
          <w:tcPr>
            <w:tcW w:w="1417" w:type="dxa"/>
            <w:noWrap/>
            <w:vAlign w:val="center"/>
            <w:hideMark/>
          </w:tcPr>
          <w:p w14:paraId="59CE6B60" w14:textId="1982D85E" w:rsidR="006036F9" w:rsidRPr="00881970" w:rsidRDefault="00AC693C" w:rsidP="00041238">
            <w:pPr>
              <w:jc w:val="right"/>
              <w:rPr>
                <w:rFonts w:eastAsia="Times New Roman" w:cs="Tahoma"/>
                <w:b/>
                <w:bCs/>
                <w:color w:val="000000"/>
                <w:sz w:val="16"/>
                <w:szCs w:val="16"/>
                <w:lang w:eastAsia="es-MX"/>
              </w:rPr>
            </w:pPr>
            <w:r w:rsidRPr="00881970">
              <w:rPr>
                <w:rFonts w:eastAsia="Times New Roman" w:cs="Tahoma"/>
                <w:b/>
                <w:bCs/>
                <w:color w:val="000000"/>
                <w:sz w:val="16"/>
                <w:szCs w:val="16"/>
                <w:lang w:eastAsia="es-MX"/>
              </w:rPr>
              <w:t>10,000.00</w:t>
            </w:r>
            <w:r w:rsidR="006036F9" w:rsidRPr="00881970">
              <w:rPr>
                <w:rFonts w:eastAsia="Times New Roman" w:cs="Tahoma"/>
                <w:b/>
                <w:bCs/>
                <w:color w:val="000000"/>
                <w:sz w:val="16"/>
                <w:szCs w:val="16"/>
                <w:lang w:eastAsia="es-MX"/>
              </w:rPr>
              <w:t xml:space="preserve"> </w:t>
            </w:r>
          </w:p>
        </w:tc>
        <w:tc>
          <w:tcPr>
            <w:tcW w:w="1843" w:type="dxa"/>
            <w:noWrap/>
            <w:vAlign w:val="center"/>
            <w:hideMark/>
          </w:tcPr>
          <w:p w14:paraId="5EFA393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C729F9" w14:textId="77777777" w:rsidTr="000370FF">
        <w:trPr>
          <w:trHeight w:val="375"/>
          <w:jc w:val="center"/>
        </w:trPr>
        <w:tc>
          <w:tcPr>
            <w:tcW w:w="704" w:type="dxa"/>
            <w:noWrap/>
            <w:vAlign w:val="center"/>
            <w:hideMark/>
          </w:tcPr>
          <w:p w14:paraId="0792637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3610</w:t>
            </w:r>
          </w:p>
        </w:tc>
        <w:tc>
          <w:tcPr>
            <w:tcW w:w="5245" w:type="dxa"/>
            <w:vAlign w:val="center"/>
            <w:hideMark/>
          </w:tcPr>
          <w:p w14:paraId="15FF2E1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Difusión por radio, televisión y otros medios de mensajes sobre programas y actividades gubernamentales</w:t>
            </w:r>
          </w:p>
        </w:tc>
        <w:tc>
          <w:tcPr>
            <w:tcW w:w="1417" w:type="dxa"/>
            <w:noWrap/>
            <w:vAlign w:val="center"/>
            <w:hideMark/>
          </w:tcPr>
          <w:p w14:paraId="7997077B" w14:textId="47F07141" w:rsidR="006036F9" w:rsidRPr="00881970" w:rsidRDefault="00AC693C"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10,000.00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3206FA9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33A0E1" w14:textId="77777777" w:rsidTr="000370FF">
        <w:trPr>
          <w:trHeight w:val="375"/>
          <w:jc w:val="center"/>
        </w:trPr>
        <w:tc>
          <w:tcPr>
            <w:tcW w:w="704" w:type="dxa"/>
            <w:noWrap/>
            <w:vAlign w:val="center"/>
            <w:hideMark/>
          </w:tcPr>
          <w:p w14:paraId="03A2102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3611</w:t>
            </w:r>
          </w:p>
        </w:tc>
        <w:tc>
          <w:tcPr>
            <w:tcW w:w="5245" w:type="dxa"/>
            <w:vAlign w:val="center"/>
            <w:hideMark/>
          </w:tcPr>
          <w:p w14:paraId="7B5146D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Difusión por radio, televisión y otros medios de mensajes sobre programas y actividades gubernamentales</w:t>
            </w:r>
          </w:p>
        </w:tc>
        <w:tc>
          <w:tcPr>
            <w:tcW w:w="1417" w:type="dxa"/>
            <w:noWrap/>
            <w:vAlign w:val="center"/>
            <w:hideMark/>
          </w:tcPr>
          <w:p w14:paraId="78183857" w14:textId="204B2E65" w:rsidR="006036F9" w:rsidRPr="00881970" w:rsidRDefault="00AC693C"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10,000.00</w:t>
            </w:r>
          </w:p>
        </w:tc>
        <w:tc>
          <w:tcPr>
            <w:tcW w:w="1843" w:type="dxa"/>
            <w:noWrap/>
            <w:vAlign w:val="center"/>
            <w:hideMark/>
          </w:tcPr>
          <w:p w14:paraId="54365A5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70F8ED" w14:textId="77777777" w:rsidTr="000370FF">
        <w:trPr>
          <w:trHeight w:val="315"/>
          <w:jc w:val="center"/>
        </w:trPr>
        <w:tc>
          <w:tcPr>
            <w:tcW w:w="704" w:type="dxa"/>
            <w:noWrap/>
            <w:vAlign w:val="center"/>
            <w:hideMark/>
          </w:tcPr>
          <w:p w14:paraId="0BAFAE3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3612</w:t>
            </w:r>
          </w:p>
        </w:tc>
        <w:tc>
          <w:tcPr>
            <w:tcW w:w="5245" w:type="dxa"/>
            <w:vAlign w:val="center"/>
            <w:hideMark/>
          </w:tcPr>
          <w:p w14:paraId="6DBAF24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Informe de gobierno</w:t>
            </w:r>
          </w:p>
        </w:tc>
        <w:tc>
          <w:tcPr>
            <w:tcW w:w="1417" w:type="dxa"/>
            <w:noWrap/>
            <w:vAlign w:val="center"/>
            <w:hideMark/>
          </w:tcPr>
          <w:p w14:paraId="37ECA0FF"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0BE93A5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B10F88D" w14:textId="77777777" w:rsidTr="000370FF">
        <w:trPr>
          <w:trHeight w:val="315"/>
          <w:jc w:val="center"/>
        </w:trPr>
        <w:tc>
          <w:tcPr>
            <w:tcW w:w="704" w:type="dxa"/>
            <w:noWrap/>
            <w:vAlign w:val="center"/>
            <w:hideMark/>
          </w:tcPr>
          <w:p w14:paraId="420A483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3613</w:t>
            </w:r>
          </w:p>
        </w:tc>
        <w:tc>
          <w:tcPr>
            <w:tcW w:w="5245" w:type="dxa"/>
            <w:vAlign w:val="center"/>
            <w:hideMark/>
          </w:tcPr>
          <w:p w14:paraId="1F81D8C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impresión y reproducción</w:t>
            </w:r>
          </w:p>
        </w:tc>
        <w:tc>
          <w:tcPr>
            <w:tcW w:w="1417" w:type="dxa"/>
            <w:noWrap/>
            <w:vAlign w:val="center"/>
            <w:hideMark/>
          </w:tcPr>
          <w:p w14:paraId="53650502"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657DED9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D330DD" w14:textId="77777777" w:rsidTr="000370FF">
        <w:trPr>
          <w:trHeight w:val="375"/>
          <w:jc w:val="center"/>
        </w:trPr>
        <w:tc>
          <w:tcPr>
            <w:tcW w:w="704" w:type="dxa"/>
            <w:noWrap/>
            <w:vAlign w:val="center"/>
            <w:hideMark/>
          </w:tcPr>
          <w:p w14:paraId="451BF74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3620</w:t>
            </w:r>
          </w:p>
        </w:tc>
        <w:tc>
          <w:tcPr>
            <w:tcW w:w="5245" w:type="dxa"/>
            <w:vAlign w:val="center"/>
            <w:hideMark/>
          </w:tcPr>
          <w:p w14:paraId="5CE9AE7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Difusión por radio, televisión y otros medios de mensajes comerciales para promover la venta de bienes o servicios</w:t>
            </w:r>
          </w:p>
        </w:tc>
        <w:tc>
          <w:tcPr>
            <w:tcW w:w="1417" w:type="dxa"/>
            <w:noWrap/>
            <w:vAlign w:val="center"/>
            <w:hideMark/>
          </w:tcPr>
          <w:p w14:paraId="0BD6DF0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D35DFB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E4BE630" w14:textId="77777777" w:rsidTr="000370FF">
        <w:trPr>
          <w:trHeight w:val="375"/>
          <w:jc w:val="center"/>
        </w:trPr>
        <w:tc>
          <w:tcPr>
            <w:tcW w:w="704" w:type="dxa"/>
            <w:noWrap/>
            <w:vAlign w:val="center"/>
            <w:hideMark/>
          </w:tcPr>
          <w:p w14:paraId="0F06648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3621</w:t>
            </w:r>
          </w:p>
        </w:tc>
        <w:tc>
          <w:tcPr>
            <w:tcW w:w="5245" w:type="dxa"/>
            <w:vAlign w:val="center"/>
            <w:hideMark/>
          </w:tcPr>
          <w:p w14:paraId="034B6B8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Difusión por radio, televisión y otros medios de mensajes comerciales para promover la venta de bienes o servicios</w:t>
            </w:r>
          </w:p>
        </w:tc>
        <w:tc>
          <w:tcPr>
            <w:tcW w:w="1417" w:type="dxa"/>
            <w:noWrap/>
            <w:vAlign w:val="center"/>
            <w:hideMark/>
          </w:tcPr>
          <w:p w14:paraId="7F68133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6B73A7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4454AA" w14:textId="77777777" w:rsidTr="000370FF">
        <w:trPr>
          <w:trHeight w:val="315"/>
          <w:jc w:val="center"/>
        </w:trPr>
        <w:tc>
          <w:tcPr>
            <w:tcW w:w="704" w:type="dxa"/>
            <w:noWrap/>
            <w:vAlign w:val="center"/>
            <w:hideMark/>
          </w:tcPr>
          <w:p w14:paraId="50CAA74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3630</w:t>
            </w:r>
          </w:p>
        </w:tc>
        <w:tc>
          <w:tcPr>
            <w:tcW w:w="5245" w:type="dxa"/>
            <w:vAlign w:val="center"/>
            <w:hideMark/>
          </w:tcPr>
          <w:p w14:paraId="0980924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creatividad, preproducción y producción de publicidad, excepto internet</w:t>
            </w:r>
          </w:p>
        </w:tc>
        <w:tc>
          <w:tcPr>
            <w:tcW w:w="1417" w:type="dxa"/>
            <w:noWrap/>
            <w:vAlign w:val="center"/>
            <w:hideMark/>
          </w:tcPr>
          <w:p w14:paraId="2478AA2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42547E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7E8B13E" w14:textId="77777777" w:rsidTr="000370FF">
        <w:trPr>
          <w:trHeight w:val="315"/>
          <w:jc w:val="center"/>
        </w:trPr>
        <w:tc>
          <w:tcPr>
            <w:tcW w:w="704" w:type="dxa"/>
            <w:noWrap/>
            <w:vAlign w:val="center"/>
            <w:hideMark/>
          </w:tcPr>
          <w:p w14:paraId="0970DF3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3631</w:t>
            </w:r>
          </w:p>
        </w:tc>
        <w:tc>
          <w:tcPr>
            <w:tcW w:w="5245" w:type="dxa"/>
            <w:vAlign w:val="center"/>
            <w:hideMark/>
          </w:tcPr>
          <w:p w14:paraId="4A310D1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creatividad, preproducción y producción de publicidad, excepto internet</w:t>
            </w:r>
          </w:p>
        </w:tc>
        <w:tc>
          <w:tcPr>
            <w:tcW w:w="1417" w:type="dxa"/>
            <w:noWrap/>
            <w:vAlign w:val="center"/>
            <w:hideMark/>
          </w:tcPr>
          <w:p w14:paraId="56CEF9D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D53EE4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20EAE1" w14:textId="77777777" w:rsidTr="000370FF">
        <w:trPr>
          <w:trHeight w:val="315"/>
          <w:jc w:val="center"/>
        </w:trPr>
        <w:tc>
          <w:tcPr>
            <w:tcW w:w="704" w:type="dxa"/>
            <w:noWrap/>
            <w:vAlign w:val="center"/>
            <w:hideMark/>
          </w:tcPr>
          <w:p w14:paraId="34E4921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3640</w:t>
            </w:r>
          </w:p>
        </w:tc>
        <w:tc>
          <w:tcPr>
            <w:tcW w:w="5245" w:type="dxa"/>
            <w:vAlign w:val="center"/>
            <w:hideMark/>
          </w:tcPr>
          <w:p w14:paraId="3FC5F5F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revelado de fotografías</w:t>
            </w:r>
          </w:p>
        </w:tc>
        <w:tc>
          <w:tcPr>
            <w:tcW w:w="1417" w:type="dxa"/>
            <w:noWrap/>
            <w:vAlign w:val="center"/>
            <w:hideMark/>
          </w:tcPr>
          <w:p w14:paraId="2878FA1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420030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EBF2D6" w14:textId="77777777" w:rsidTr="000370FF">
        <w:trPr>
          <w:trHeight w:val="315"/>
          <w:jc w:val="center"/>
        </w:trPr>
        <w:tc>
          <w:tcPr>
            <w:tcW w:w="704" w:type="dxa"/>
            <w:noWrap/>
            <w:vAlign w:val="center"/>
            <w:hideMark/>
          </w:tcPr>
          <w:p w14:paraId="58DF6A3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3641</w:t>
            </w:r>
          </w:p>
        </w:tc>
        <w:tc>
          <w:tcPr>
            <w:tcW w:w="5245" w:type="dxa"/>
            <w:vAlign w:val="center"/>
            <w:hideMark/>
          </w:tcPr>
          <w:p w14:paraId="0DFAADD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revelado de fotografías</w:t>
            </w:r>
          </w:p>
        </w:tc>
        <w:tc>
          <w:tcPr>
            <w:tcW w:w="1417" w:type="dxa"/>
            <w:noWrap/>
            <w:vAlign w:val="center"/>
            <w:hideMark/>
          </w:tcPr>
          <w:p w14:paraId="64EB5C6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445CD9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1ECFDED" w14:textId="77777777" w:rsidTr="000370FF">
        <w:trPr>
          <w:trHeight w:val="315"/>
          <w:jc w:val="center"/>
        </w:trPr>
        <w:tc>
          <w:tcPr>
            <w:tcW w:w="704" w:type="dxa"/>
            <w:noWrap/>
            <w:vAlign w:val="center"/>
            <w:hideMark/>
          </w:tcPr>
          <w:p w14:paraId="1AD000A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3650</w:t>
            </w:r>
          </w:p>
        </w:tc>
        <w:tc>
          <w:tcPr>
            <w:tcW w:w="5245" w:type="dxa"/>
            <w:vAlign w:val="center"/>
            <w:hideMark/>
          </w:tcPr>
          <w:p w14:paraId="38B65C9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de la industria fílmica, del sonido y del vídeo</w:t>
            </w:r>
          </w:p>
        </w:tc>
        <w:tc>
          <w:tcPr>
            <w:tcW w:w="1417" w:type="dxa"/>
            <w:noWrap/>
            <w:vAlign w:val="center"/>
            <w:hideMark/>
          </w:tcPr>
          <w:p w14:paraId="470AD6B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5DCC7E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EB28DB7" w14:textId="77777777" w:rsidTr="000370FF">
        <w:trPr>
          <w:trHeight w:val="315"/>
          <w:jc w:val="center"/>
        </w:trPr>
        <w:tc>
          <w:tcPr>
            <w:tcW w:w="704" w:type="dxa"/>
            <w:noWrap/>
            <w:vAlign w:val="center"/>
            <w:hideMark/>
          </w:tcPr>
          <w:p w14:paraId="7BD611E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3651</w:t>
            </w:r>
          </w:p>
        </w:tc>
        <w:tc>
          <w:tcPr>
            <w:tcW w:w="5245" w:type="dxa"/>
            <w:vAlign w:val="center"/>
            <w:hideMark/>
          </w:tcPr>
          <w:p w14:paraId="5E79126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de la industria fílmica, del sonido y del vídeo</w:t>
            </w:r>
          </w:p>
        </w:tc>
        <w:tc>
          <w:tcPr>
            <w:tcW w:w="1417" w:type="dxa"/>
            <w:noWrap/>
            <w:vAlign w:val="center"/>
            <w:hideMark/>
          </w:tcPr>
          <w:p w14:paraId="65C4ABC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4FFA6E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3280397" w14:textId="77777777" w:rsidTr="000370FF">
        <w:trPr>
          <w:trHeight w:val="315"/>
          <w:jc w:val="center"/>
        </w:trPr>
        <w:tc>
          <w:tcPr>
            <w:tcW w:w="704" w:type="dxa"/>
            <w:noWrap/>
            <w:vAlign w:val="center"/>
            <w:hideMark/>
          </w:tcPr>
          <w:p w14:paraId="42F355E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3660</w:t>
            </w:r>
          </w:p>
        </w:tc>
        <w:tc>
          <w:tcPr>
            <w:tcW w:w="5245" w:type="dxa"/>
            <w:vAlign w:val="center"/>
            <w:hideMark/>
          </w:tcPr>
          <w:p w14:paraId="0C32A5F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 de creación y difusión de contenido exclusivamente a través de internet</w:t>
            </w:r>
          </w:p>
        </w:tc>
        <w:tc>
          <w:tcPr>
            <w:tcW w:w="1417" w:type="dxa"/>
            <w:noWrap/>
            <w:vAlign w:val="center"/>
            <w:hideMark/>
          </w:tcPr>
          <w:p w14:paraId="0E1650B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923881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4D57CD0" w14:textId="77777777" w:rsidTr="000370FF">
        <w:trPr>
          <w:trHeight w:val="315"/>
          <w:jc w:val="center"/>
        </w:trPr>
        <w:tc>
          <w:tcPr>
            <w:tcW w:w="704" w:type="dxa"/>
            <w:noWrap/>
            <w:vAlign w:val="center"/>
            <w:hideMark/>
          </w:tcPr>
          <w:p w14:paraId="211E84A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3661</w:t>
            </w:r>
          </w:p>
        </w:tc>
        <w:tc>
          <w:tcPr>
            <w:tcW w:w="5245" w:type="dxa"/>
            <w:vAlign w:val="center"/>
            <w:hideMark/>
          </w:tcPr>
          <w:p w14:paraId="2AD401D7"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 de creación y difusión de contenido exclusivamente a través de internet</w:t>
            </w:r>
          </w:p>
        </w:tc>
        <w:tc>
          <w:tcPr>
            <w:tcW w:w="1417" w:type="dxa"/>
            <w:noWrap/>
            <w:vAlign w:val="center"/>
            <w:hideMark/>
          </w:tcPr>
          <w:p w14:paraId="225762A9"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D70A0C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99497C3" w14:textId="77777777" w:rsidTr="000370FF">
        <w:trPr>
          <w:trHeight w:val="315"/>
          <w:jc w:val="center"/>
        </w:trPr>
        <w:tc>
          <w:tcPr>
            <w:tcW w:w="704" w:type="dxa"/>
            <w:noWrap/>
            <w:vAlign w:val="center"/>
            <w:hideMark/>
          </w:tcPr>
          <w:p w14:paraId="7D22151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3690</w:t>
            </w:r>
          </w:p>
        </w:tc>
        <w:tc>
          <w:tcPr>
            <w:tcW w:w="5245" w:type="dxa"/>
            <w:vAlign w:val="center"/>
            <w:hideMark/>
          </w:tcPr>
          <w:p w14:paraId="1F8F47C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servicios de información</w:t>
            </w:r>
          </w:p>
        </w:tc>
        <w:tc>
          <w:tcPr>
            <w:tcW w:w="1417" w:type="dxa"/>
            <w:noWrap/>
            <w:vAlign w:val="center"/>
            <w:hideMark/>
          </w:tcPr>
          <w:p w14:paraId="56C0867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2F3446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E4CC43" w14:textId="77777777" w:rsidTr="000370FF">
        <w:trPr>
          <w:trHeight w:val="315"/>
          <w:jc w:val="center"/>
        </w:trPr>
        <w:tc>
          <w:tcPr>
            <w:tcW w:w="704" w:type="dxa"/>
            <w:noWrap/>
            <w:vAlign w:val="center"/>
            <w:hideMark/>
          </w:tcPr>
          <w:p w14:paraId="148ED3F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3691</w:t>
            </w:r>
          </w:p>
        </w:tc>
        <w:tc>
          <w:tcPr>
            <w:tcW w:w="5245" w:type="dxa"/>
            <w:vAlign w:val="center"/>
            <w:hideMark/>
          </w:tcPr>
          <w:p w14:paraId="46670A3E"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servicios de información</w:t>
            </w:r>
          </w:p>
        </w:tc>
        <w:tc>
          <w:tcPr>
            <w:tcW w:w="1417" w:type="dxa"/>
            <w:noWrap/>
            <w:vAlign w:val="center"/>
            <w:hideMark/>
          </w:tcPr>
          <w:p w14:paraId="7A00BFF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9D25A7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EEBE39" w14:textId="77777777" w:rsidTr="000370FF">
        <w:trPr>
          <w:trHeight w:val="315"/>
          <w:jc w:val="center"/>
        </w:trPr>
        <w:tc>
          <w:tcPr>
            <w:tcW w:w="704" w:type="dxa"/>
            <w:noWrap/>
            <w:vAlign w:val="center"/>
            <w:hideMark/>
          </w:tcPr>
          <w:p w14:paraId="157D020E"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3700</w:t>
            </w:r>
          </w:p>
        </w:tc>
        <w:tc>
          <w:tcPr>
            <w:tcW w:w="5245" w:type="dxa"/>
            <w:vAlign w:val="center"/>
            <w:hideMark/>
          </w:tcPr>
          <w:p w14:paraId="77C49326"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Servicios de traslado y viáticos</w:t>
            </w:r>
          </w:p>
        </w:tc>
        <w:tc>
          <w:tcPr>
            <w:tcW w:w="1417" w:type="dxa"/>
            <w:noWrap/>
            <w:vAlign w:val="center"/>
            <w:hideMark/>
          </w:tcPr>
          <w:p w14:paraId="4B4DFE42" w14:textId="77BFEFEB" w:rsidR="006036F9" w:rsidRPr="00881970" w:rsidRDefault="00EA5818" w:rsidP="00041238">
            <w:pPr>
              <w:jc w:val="right"/>
              <w:rPr>
                <w:rFonts w:eastAsia="Times New Roman" w:cs="Tahoma"/>
                <w:b/>
                <w:bCs/>
                <w:color w:val="000000"/>
                <w:sz w:val="16"/>
                <w:szCs w:val="16"/>
                <w:lang w:eastAsia="es-MX"/>
              </w:rPr>
            </w:pPr>
            <w:r w:rsidRPr="00881970">
              <w:rPr>
                <w:rFonts w:eastAsia="Times New Roman" w:cs="Tahoma"/>
                <w:b/>
                <w:bCs/>
                <w:color w:val="000000"/>
                <w:sz w:val="16"/>
                <w:szCs w:val="16"/>
                <w:lang w:eastAsia="es-MX"/>
              </w:rPr>
              <w:t>45,000.00</w:t>
            </w:r>
            <w:r w:rsidR="006036F9" w:rsidRPr="00881970">
              <w:rPr>
                <w:rFonts w:eastAsia="Times New Roman" w:cs="Tahoma"/>
                <w:b/>
                <w:bCs/>
                <w:color w:val="000000"/>
                <w:sz w:val="16"/>
                <w:szCs w:val="16"/>
                <w:lang w:eastAsia="es-MX"/>
              </w:rPr>
              <w:t xml:space="preserve"> </w:t>
            </w:r>
          </w:p>
        </w:tc>
        <w:tc>
          <w:tcPr>
            <w:tcW w:w="1843" w:type="dxa"/>
            <w:noWrap/>
            <w:vAlign w:val="center"/>
            <w:hideMark/>
          </w:tcPr>
          <w:p w14:paraId="0A2001B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D5D3355" w14:textId="77777777" w:rsidTr="000370FF">
        <w:trPr>
          <w:trHeight w:val="315"/>
          <w:jc w:val="center"/>
        </w:trPr>
        <w:tc>
          <w:tcPr>
            <w:tcW w:w="704" w:type="dxa"/>
            <w:noWrap/>
            <w:vAlign w:val="center"/>
            <w:hideMark/>
          </w:tcPr>
          <w:p w14:paraId="4A04440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3710</w:t>
            </w:r>
          </w:p>
        </w:tc>
        <w:tc>
          <w:tcPr>
            <w:tcW w:w="5245" w:type="dxa"/>
            <w:vAlign w:val="center"/>
            <w:hideMark/>
          </w:tcPr>
          <w:p w14:paraId="20B2D10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Pasajes aéreos</w:t>
            </w:r>
          </w:p>
        </w:tc>
        <w:tc>
          <w:tcPr>
            <w:tcW w:w="1417" w:type="dxa"/>
            <w:noWrap/>
            <w:vAlign w:val="center"/>
            <w:hideMark/>
          </w:tcPr>
          <w:p w14:paraId="0708F500"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7DABA81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DDC60C" w14:textId="77777777" w:rsidTr="000370FF">
        <w:trPr>
          <w:trHeight w:val="315"/>
          <w:jc w:val="center"/>
        </w:trPr>
        <w:tc>
          <w:tcPr>
            <w:tcW w:w="704" w:type="dxa"/>
            <w:noWrap/>
            <w:vAlign w:val="center"/>
            <w:hideMark/>
          </w:tcPr>
          <w:p w14:paraId="3B8712C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3711</w:t>
            </w:r>
          </w:p>
        </w:tc>
        <w:tc>
          <w:tcPr>
            <w:tcW w:w="5245" w:type="dxa"/>
            <w:vAlign w:val="center"/>
            <w:hideMark/>
          </w:tcPr>
          <w:p w14:paraId="47E8406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Pasajes aéreos</w:t>
            </w:r>
          </w:p>
        </w:tc>
        <w:tc>
          <w:tcPr>
            <w:tcW w:w="1417" w:type="dxa"/>
            <w:noWrap/>
            <w:vAlign w:val="center"/>
            <w:hideMark/>
          </w:tcPr>
          <w:p w14:paraId="33FB564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C2AD29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4A7A30" w14:textId="77777777" w:rsidTr="000370FF">
        <w:trPr>
          <w:trHeight w:val="315"/>
          <w:jc w:val="center"/>
        </w:trPr>
        <w:tc>
          <w:tcPr>
            <w:tcW w:w="704" w:type="dxa"/>
            <w:noWrap/>
            <w:vAlign w:val="center"/>
            <w:hideMark/>
          </w:tcPr>
          <w:p w14:paraId="5403700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3720</w:t>
            </w:r>
          </w:p>
        </w:tc>
        <w:tc>
          <w:tcPr>
            <w:tcW w:w="5245" w:type="dxa"/>
            <w:vAlign w:val="center"/>
            <w:hideMark/>
          </w:tcPr>
          <w:p w14:paraId="22ECD8A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Pasajes terrestres</w:t>
            </w:r>
          </w:p>
        </w:tc>
        <w:tc>
          <w:tcPr>
            <w:tcW w:w="1417" w:type="dxa"/>
            <w:noWrap/>
            <w:vAlign w:val="center"/>
            <w:hideMark/>
          </w:tcPr>
          <w:p w14:paraId="7340C6B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714A6A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40072DD" w14:textId="77777777" w:rsidTr="000370FF">
        <w:trPr>
          <w:trHeight w:val="315"/>
          <w:jc w:val="center"/>
        </w:trPr>
        <w:tc>
          <w:tcPr>
            <w:tcW w:w="704" w:type="dxa"/>
            <w:noWrap/>
            <w:vAlign w:val="center"/>
            <w:hideMark/>
          </w:tcPr>
          <w:p w14:paraId="5A3E404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3721</w:t>
            </w:r>
          </w:p>
        </w:tc>
        <w:tc>
          <w:tcPr>
            <w:tcW w:w="5245" w:type="dxa"/>
            <w:vAlign w:val="center"/>
            <w:hideMark/>
          </w:tcPr>
          <w:p w14:paraId="2134D08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Pasajes terrestres</w:t>
            </w:r>
          </w:p>
        </w:tc>
        <w:tc>
          <w:tcPr>
            <w:tcW w:w="1417" w:type="dxa"/>
            <w:noWrap/>
            <w:vAlign w:val="center"/>
            <w:hideMark/>
          </w:tcPr>
          <w:p w14:paraId="023020F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B6C478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7CC79A4" w14:textId="77777777" w:rsidTr="000370FF">
        <w:trPr>
          <w:trHeight w:val="315"/>
          <w:jc w:val="center"/>
        </w:trPr>
        <w:tc>
          <w:tcPr>
            <w:tcW w:w="704" w:type="dxa"/>
            <w:noWrap/>
            <w:vAlign w:val="center"/>
            <w:hideMark/>
          </w:tcPr>
          <w:p w14:paraId="304365F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3730</w:t>
            </w:r>
          </w:p>
        </w:tc>
        <w:tc>
          <w:tcPr>
            <w:tcW w:w="5245" w:type="dxa"/>
            <w:vAlign w:val="center"/>
            <w:hideMark/>
          </w:tcPr>
          <w:p w14:paraId="24AA74B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Pasajes marítimos, lacustres y fluviales</w:t>
            </w:r>
          </w:p>
        </w:tc>
        <w:tc>
          <w:tcPr>
            <w:tcW w:w="1417" w:type="dxa"/>
            <w:noWrap/>
            <w:vAlign w:val="center"/>
            <w:hideMark/>
          </w:tcPr>
          <w:p w14:paraId="3A4B6F3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AF72ED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6A813A4" w14:textId="77777777" w:rsidTr="000370FF">
        <w:trPr>
          <w:trHeight w:val="315"/>
          <w:jc w:val="center"/>
        </w:trPr>
        <w:tc>
          <w:tcPr>
            <w:tcW w:w="704" w:type="dxa"/>
            <w:noWrap/>
            <w:vAlign w:val="center"/>
            <w:hideMark/>
          </w:tcPr>
          <w:p w14:paraId="7A6387E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3731</w:t>
            </w:r>
          </w:p>
        </w:tc>
        <w:tc>
          <w:tcPr>
            <w:tcW w:w="5245" w:type="dxa"/>
            <w:vAlign w:val="center"/>
            <w:hideMark/>
          </w:tcPr>
          <w:p w14:paraId="5760B3F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Pasajes marítimos, lacustres y fluviales</w:t>
            </w:r>
          </w:p>
        </w:tc>
        <w:tc>
          <w:tcPr>
            <w:tcW w:w="1417" w:type="dxa"/>
            <w:noWrap/>
            <w:vAlign w:val="center"/>
            <w:hideMark/>
          </w:tcPr>
          <w:p w14:paraId="33E4832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088AED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DAB9B17" w14:textId="77777777" w:rsidTr="000370FF">
        <w:trPr>
          <w:trHeight w:val="315"/>
          <w:jc w:val="center"/>
        </w:trPr>
        <w:tc>
          <w:tcPr>
            <w:tcW w:w="704" w:type="dxa"/>
            <w:noWrap/>
            <w:vAlign w:val="center"/>
            <w:hideMark/>
          </w:tcPr>
          <w:p w14:paraId="29067AD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3740</w:t>
            </w:r>
          </w:p>
        </w:tc>
        <w:tc>
          <w:tcPr>
            <w:tcW w:w="5245" w:type="dxa"/>
            <w:vAlign w:val="center"/>
            <w:hideMark/>
          </w:tcPr>
          <w:p w14:paraId="78A3FC3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Autotransporte</w:t>
            </w:r>
          </w:p>
        </w:tc>
        <w:tc>
          <w:tcPr>
            <w:tcW w:w="1417" w:type="dxa"/>
            <w:noWrap/>
            <w:vAlign w:val="center"/>
            <w:hideMark/>
          </w:tcPr>
          <w:p w14:paraId="460F05CC"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95E31D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CC5545" w14:textId="77777777" w:rsidTr="000370FF">
        <w:trPr>
          <w:trHeight w:val="315"/>
          <w:jc w:val="center"/>
        </w:trPr>
        <w:tc>
          <w:tcPr>
            <w:tcW w:w="704" w:type="dxa"/>
            <w:noWrap/>
            <w:vAlign w:val="center"/>
            <w:hideMark/>
          </w:tcPr>
          <w:p w14:paraId="7B6996D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3741</w:t>
            </w:r>
          </w:p>
        </w:tc>
        <w:tc>
          <w:tcPr>
            <w:tcW w:w="5245" w:type="dxa"/>
            <w:vAlign w:val="center"/>
            <w:hideMark/>
          </w:tcPr>
          <w:p w14:paraId="1CCCE657"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Autotransporte</w:t>
            </w:r>
          </w:p>
        </w:tc>
        <w:tc>
          <w:tcPr>
            <w:tcW w:w="1417" w:type="dxa"/>
            <w:noWrap/>
            <w:vAlign w:val="center"/>
            <w:hideMark/>
          </w:tcPr>
          <w:p w14:paraId="7BAD537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36827D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C44817" w14:textId="77777777" w:rsidTr="000370FF">
        <w:trPr>
          <w:trHeight w:val="315"/>
          <w:jc w:val="center"/>
        </w:trPr>
        <w:tc>
          <w:tcPr>
            <w:tcW w:w="704" w:type="dxa"/>
            <w:noWrap/>
            <w:vAlign w:val="center"/>
            <w:hideMark/>
          </w:tcPr>
          <w:p w14:paraId="72EFF17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3750</w:t>
            </w:r>
          </w:p>
        </w:tc>
        <w:tc>
          <w:tcPr>
            <w:tcW w:w="5245" w:type="dxa"/>
            <w:vAlign w:val="center"/>
            <w:hideMark/>
          </w:tcPr>
          <w:p w14:paraId="7A0F1AF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Viáticos en el país</w:t>
            </w:r>
          </w:p>
        </w:tc>
        <w:tc>
          <w:tcPr>
            <w:tcW w:w="1417" w:type="dxa"/>
            <w:noWrap/>
            <w:vAlign w:val="center"/>
            <w:hideMark/>
          </w:tcPr>
          <w:p w14:paraId="3089C973" w14:textId="3C299E50" w:rsidR="006036F9" w:rsidRPr="00DF704F" w:rsidRDefault="00EA5818" w:rsidP="00041238">
            <w:pPr>
              <w:jc w:val="right"/>
              <w:rPr>
                <w:rFonts w:eastAsia="Times New Roman" w:cs="Tahoma"/>
                <w:color w:val="000000"/>
                <w:sz w:val="16"/>
                <w:szCs w:val="16"/>
                <w:lang w:eastAsia="es-MX"/>
              </w:rPr>
            </w:pPr>
            <w:r>
              <w:rPr>
                <w:rFonts w:eastAsia="Times New Roman" w:cs="Tahoma"/>
                <w:color w:val="000000"/>
                <w:sz w:val="16"/>
                <w:szCs w:val="16"/>
                <w:lang w:eastAsia="es-MX"/>
              </w:rPr>
              <w:t>45,000.00</w:t>
            </w:r>
            <w:r w:rsidR="006036F9" w:rsidRPr="00DF704F">
              <w:rPr>
                <w:rFonts w:eastAsia="Times New Roman" w:cs="Tahoma"/>
                <w:color w:val="000000"/>
                <w:sz w:val="16"/>
                <w:szCs w:val="16"/>
                <w:lang w:eastAsia="es-MX"/>
              </w:rPr>
              <w:t xml:space="preserve"> </w:t>
            </w:r>
          </w:p>
        </w:tc>
        <w:tc>
          <w:tcPr>
            <w:tcW w:w="1843" w:type="dxa"/>
            <w:noWrap/>
            <w:vAlign w:val="center"/>
            <w:hideMark/>
          </w:tcPr>
          <w:p w14:paraId="31020D4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253460D" w14:textId="77777777" w:rsidTr="000370FF">
        <w:trPr>
          <w:trHeight w:val="315"/>
          <w:jc w:val="center"/>
        </w:trPr>
        <w:tc>
          <w:tcPr>
            <w:tcW w:w="704" w:type="dxa"/>
            <w:noWrap/>
            <w:vAlign w:val="center"/>
            <w:hideMark/>
          </w:tcPr>
          <w:p w14:paraId="230E786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3751</w:t>
            </w:r>
          </w:p>
        </w:tc>
        <w:tc>
          <w:tcPr>
            <w:tcW w:w="5245" w:type="dxa"/>
            <w:vAlign w:val="center"/>
            <w:hideMark/>
          </w:tcPr>
          <w:p w14:paraId="7D2D6C97"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Viáticos en el país</w:t>
            </w:r>
          </w:p>
        </w:tc>
        <w:tc>
          <w:tcPr>
            <w:tcW w:w="1417" w:type="dxa"/>
            <w:noWrap/>
            <w:vAlign w:val="center"/>
            <w:hideMark/>
          </w:tcPr>
          <w:p w14:paraId="52ABDC02" w14:textId="490C8694" w:rsidR="006036F9" w:rsidRPr="00DF704F" w:rsidRDefault="00EA5818" w:rsidP="00041238">
            <w:pPr>
              <w:jc w:val="center"/>
              <w:rPr>
                <w:rFonts w:eastAsia="Times New Roman" w:cs="Tahoma"/>
                <w:color w:val="000000"/>
                <w:sz w:val="16"/>
                <w:szCs w:val="16"/>
                <w:lang w:eastAsia="es-MX"/>
              </w:rPr>
            </w:pPr>
            <w:r>
              <w:rPr>
                <w:rFonts w:eastAsia="Times New Roman" w:cs="Tahoma"/>
                <w:color w:val="000000"/>
                <w:sz w:val="16"/>
                <w:szCs w:val="16"/>
                <w:lang w:eastAsia="es-MX"/>
              </w:rPr>
              <w:t>45,000.00</w:t>
            </w:r>
          </w:p>
        </w:tc>
        <w:tc>
          <w:tcPr>
            <w:tcW w:w="1843" w:type="dxa"/>
            <w:noWrap/>
            <w:vAlign w:val="center"/>
            <w:hideMark/>
          </w:tcPr>
          <w:p w14:paraId="26241C0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9FD1BBC" w14:textId="77777777" w:rsidTr="000370FF">
        <w:trPr>
          <w:trHeight w:val="315"/>
          <w:jc w:val="center"/>
        </w:trPr>
        <w:tc>
          <w:tcPr>
            <w:tcW w:w="704" w:type="dxa"/>
            <w:noWrap/>
            <w:vAlign w:val="center"/>
            <w:hideMark/>
          </w:tcPr>
          <w:p w14:paraId="5FB34BF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3752</w:t>
            </w:r>
          </w:p>
        </w:tc>
        <w:tc>
          <w:tcPr>
            <w:tcW w:w="5245" w:type="dxa"/>
            <w:vAlign w:val="center"/>
            <w:hideMark/>
          </w:tcPr>
          <w:p w14:paraId="7C7559F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Gasto de traslados en comisiones oficiales</w:t>
            </w:r>
          </w:p>
        </w:tc>
        <w:tc>
          <w:tcPr>
            <w:tcW w:w="1417" w:type="dxa"/>
            <w:noWrap/>
            <w:vAlign w:val="center"/>
            <w:hideMark/>
          </w:tcPr>
          <w:p w14:paraId="3D09CE9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C468F8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F703588" w14:textId="77777777" w:rsidTr="000370FF">
        <w:trPr>
          <w:trHeight w:val="315"/>
          <w:jc w:val="center"/>
        </w:trPr>
        <w:tc>
          <w:tcPr>
            <w:tcW w:w="704" w:type="dxa"/>
            <w:noWrap/>
            <w:vAlign w:val="center"/>
            <w:hideMark/>
          </w:tcPr>
          <w:p w14:paraId="7E1DF88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3760</w:t>
            </w:r>
          </w:p>
        </w:tc>
        <w:tc>
          <w:tcPr>
            <w:tcW w:w="5245" w:type="dxa"/>
            <w:vAlign w:val="center"/>
            <w:hideMark/>
          </w:tcPr>
          <w:p w14:paraId="5ED3346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Viáticos en el extranjero</w:t>
            </w:r>
          </w:p>
        </w:tc>
        <w:tc>
          <w:tcPr>
            <w:tcW w:w="1417" w:type="dxa"/>
            <w:noWrap/>
            <w:vAlign w:val="center"/>
            <w:hideMark/>
          </w:tcPr>
          <w:p w14:paraId="678ED8B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E1BE6C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E4B9940" w14:textId="77777777" w:rsidTr="000370FF">
        <w:trPr>
          <w:trHeight w:val="315"/>
          <w:jc w:val="center"/>
        </w:trPr>
        <w:tc>
          <w:tcPr>
            <w:tcW w:w="704" w:type="dxa"/>
            <w:noWrap/>
            <w:vAlign w:val="center"/>
            <w:hideMark/>
          </w:tcPr>
          <w:p w14:paraId="4EC27DE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3761</w:t>
            </w:r>
          </w:p>
        </w:tc>
        <w:tc>
          <w:tcPr>
            <w:tcW w:w="5245" w:type="dxa"/>
            <w:vAlign w:val="center"/>
            <w:hideMark/>
          </w:tcPr>
          <w:p w14:paraId="16648BB7"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Viáticos en el extranjero</w:t>
            </w:r>
          </w:p>
        </w:tc>
        <w:tc>
          <w:tcPr>
            <w:tcW w:w="1417" w:type="dxa"/>
            <w:noWrap/>
            <w:vAlign w:val="center"/>
            <w:hideMark/>
          </w:tcPr>
          <w:p w14:paraId="2A50B6E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586C54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553D16A" w14:textId="77777777" w:rsidTr="000370FF">
        <w:trPr>
          <w:trHeight w:val="315"/>
          <w:jc w:val="center"/>
        </w:trPr>
        <w:tc>
          <w:tcPr>
            <w:tcW w:w="704" w:type="dxa"/>
            <w:noWrap/>
            <w:vAlign w:val="center"/>
            <w:hideMark/>
          </w:tcPr>
          <w:p w14:paraId="4542FF5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3770</w:t>
            </w:r>
          </w:p>
        </w:tc>
        <w:tc>
          <w:tcPr>
            <w:tcW w:w="5245" w:type="dxa"/>
            <w:vAlign w:val="center"/>
            <w:hideMark/>
          </w:tcPr>
          <w:p w14:paraId="364ABDA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Gastos de instalación y traslado de menaje</w:t>
            </w:r>
          </w:p>
        </w:tc>
        <w:tc>
          <w:tcPr>
            <w:tcW w:w="1417" w:type="dxa"/>
            <w:noWrap/>
            <w:vAlign w:val="center"/>
            <w:hideMark/>
          </w:tcPr>
          <w:p w14:paraId="6C5B15C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D5F1FC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ADD502D" w14:textId="77777777" w:rsidTr="000370FF">
        <w:trPr>
          <w:trHeight w:val="315"/>
          <w:jc w:val="center"/>
        </w:trPr>
        <w:tc>
          <w:tcPr>
            <w:tcW w:w="704" w:type="dxa"/>
            <w:noWrap/>
            <w:vAlign w:val="center"/>
            <w:hideMark/>
          </w:tcPr>
          <w:p w14:paraId="3B95B68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3771</w:t>
            </w:r>
          </w:p>
        </w:tc>
        <w:tc>
          <w:tcPr>
            <w:tcW w:w="5245" w:type="dxa"/>
            <w:vAlign w:val="center"/>
            <w:hideMark/>
          </w:tcPr>
          <w:p w14:paraId="7988763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Gastos de instalación y traslado de menaje</w:t>
            </w:r>
          </w:p>
        </w:tc>
        <w:tc>
          <w:tcPr>
            <w:tcW w:w="1417" w:type="dxa"/>
            <w:noWrap/>
            <w:vAlign w:val="center"/>
            <w:hideMark/>
          </w:tcPr>
          <w:p w14:paraId="032D058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139361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064E9C" w14:textId="77777777" w:rsidTr="000370FF">
        <w:trPr>
          <w:trHeight w:val="315"/>
          <w:jc w:val="center"/>
        </w:trPr>
        <w:tc>
          <w:tcPr>
            <w:tcW w:w="704" w:type="dxa"/>
            <w:noWrap/>
            <w:vAlign w:val="center"/>
            <w:hideMark/>
          </w:tcPr>
          <w:p w14:paraId="575998E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3780</w:t>
            </w:r>
          </w:p>
        </w:tc>
        <w:tc>
          <w:tcPr>
            <w:tcW w:w="5245" w:type="dxa"/>
            <w:vAlign w:val="center"/>
            <w:hideMark/>
          </w:tcPr>
          <w:p w14:paraId="234BA57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integrales de traslado y viáticos</w:t>
            </w:r>
          </w:p>
        </w:tc>
        <w:tc>
          <w:tcPr>
            <w:tcW w:w="1417" w:type="dxa"/>
            <w:noWrap/>
            <w:vAlign w:val="center"/>
            <w:hideMark/>
          </w:tcPr>
          <w:p w14:paraId="2818A8D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5131B2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BAB0322" w14:textId="77777777" w:rsidTr="000370FF">
        <w:trPr>
          <w:trHeight w:val="315"/>
          <w:jc w:val="center"/>
        </w:trPr>
        <w:tc>
          <w:tcPr>
            <w:tcW w:w="704" w:type="dxa"/>
            <w:noWrap/>
            <w:vAlign w:val="center"/>
            <w:hideMark/>
          </w:tcPr>
          <w:p w14:paraId="6202988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3781</w:t>
            </w:r>
          </w:p>
        </w:tc>
        <w:tc>
          <w:tcPr>
            <w:tcW w:w="5245" w:type="dxa"/>
            <w:vAlign w:val="center"/>
            <w:hideMark/>
          </w:tcPr>
          <w:p w14:paraId="18A2556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integrales de traslado y viáticos</w:t>
            </w:r>
          </w:p>
        </w:tc>
        <w:tc>
          <w:tcPr>
            <w:tcW w:w="1417" w:type="dxa"/>
            <w:noWrap/>
            <w:vAlign w:val="center"/>
            <w:hideMark/>
          </w:tcPr>
          <w:p w14:paraId="26B3FD0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1FEEBD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EEC2382" w14:textId="77777777" w:rsidTr="000370FF">
        <w:trPr>
          <w:trHeight w:val="315"/>
          <w:jc w:val="center"/>
        </w:trPr>
        <w:tc>
          <w:tcPr>
            <w:tcW w:w="704" w:type="dxa"/>
            <w:noWrap/>
            <w:vAlign w:val="center"/>
            <w:hideMark/>
          </w:tcPr>
          <w:p w14:paraId="3AA3E94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3790</w:t>
            </w:r>
          </w:p>
        </w:tc>
        <w:tc>
          <w:tcPr>
            <w:tcW w:w="5245" w:type="dxa"/>
            <w:vAlign w:val="center"/>
            <w:hideMark/>
          </w:tcPr>
          <w:p w14:paraId="3D38E59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servicios de traslado y hospedaje</w:t>
            </w:r>
          </w:p>
        </w:tc>
        <w:tc>
          <w:tcPr>
            <w:tcW w:w="1417" w:type="dxa"/>
            <w:noWrap/>
            <w:vAlign w:val="center"/>
            <w:hideMark/>
          </w:tcPr>
          <w:p w14:paraId="4ACBBBEC" w14:textId="2411EFAA" w:rsidR="006036F9" w:rsidRPr="00DF704F" w:rsidRDefault="00EA5818" w:rsidP="00041238">
            <w:pPr>
              <w:jc w:val="right"/>
              <w:rPr>
                <w:rFonts w:eastAsia="Times New Roman" w:cs="Tahoma"/>
                <w:color w:val="000000"/>
                <w:sz w:val="16"/>
                <w:szCs w:val="16"/>
                <w:lang w:eastAsia="es-MX"/>
              </w:rPr>
            </w:pPr>
            <w:r>
              <w:rPr>
                <w:rFonts w:eastAsia="Times New Roman" w:cs="Tahoma"/>
                <w:color w:val="000000"/>
                <w:sz w:val="16"/>
                <w:szCs w:val="16"/>
                <w:lang w:eastAsia="es-MX"/>
              </w:rPr>
              <w:t>0</w:t>
            </w:r>
            <w:r w:rsidR="00624407">
              <w:rPr>
                <w:rFonts w:eastAsia="Times New Roman" w:cs="Tahoma"/>
                <w:color w:val="000000"/>
                <w:sz w:val="16"/>
                <w:szCs w:val="16"/>
                <w:lang w:eastAsia="es-MX"/>
              </w:rPr>
              <w:t>.00</w:t>
            </w:r>
            <w:r w:rsidR="006036F9" w:rsidRPr="00DF704F">
              <w:rPr>
                <w:rFonts w:eastAsia="Times New Roman" w:cs="Tahoma"/>
                <w:color w:val="000000"/>
                <w:sz w:val="16"/>
                <w:szCs w:val="16"/>
                <w:lang w:eastAsia="es-MX"/>
              </w:rPr>
              <w:t xml:space="preserve"> </w:t>
            </w:r>
          </w:p>
        </w:tc>
        <w:tc>
          <w:tcPr>
            <w:tcW w:w="1843" w:type="dxa"/>
            <w:noWrap/>
            <w:vAlign w:val="center"/>
            <w:hideMark/>
          </w:tcPr>
          <w:p w14:paraId="04F53B2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CC4A714" w14:textId="77777777" w:rsidTr="000370FF">
        <w:trPr>
          <w:trHeight w:val="315"/>
          <w:jc w:val="center"/>
        </w:trPr>
        <w:tc>
          <w:tcPr>
            <w:tcW w:w="704" w:type="dxa"/>
            <w:noWrap/>
            <w:vAlign w:val="center"/>
            <w:hideMark/>
          </w:tcPr>
          <w:p w14:paraId="541B1D3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3791</w:t>
            </w:r>
          </w:p>
        </w:tc>
        <w:tc>
          <w:tcPr>
            <w:tcW w:w="5245" w:type="dxa"/>
            <w:vAlign w:val="center"/>
            <w:hideMark/>
          </w:tcPr>
          <w:p w14:paraId="2F3CFC3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servicios de traslado y hospedaje</w:t>
            </w:r>
          </w:p>
        </w:tc>
        <w:tc>
          <w:tcPr>
            <w:tcW w:w="1417" w:type="dxa"/>
            <w:noWrap/>
            <w:vAlign w:val="center"/>
            <w:hideMark/>
          </w:tcPr>
          <w:p w14:paraId="51A54C2F" w14:textId="2C612D76" w:rsidR="006036F9" w:rsidRPr="00DF704F" w:rsidRDefault="00EA5818" w:rsidP="00041238">
            <w:pPr>
              <w:jc w:val="center"/>
              <w:rPr>
                <w:rFonts w:eastAsia="Times New Roman" w:cs="Tahoma"/>
                <w:color w:val="000000"/>
                <w:sz w:val="16"/>
                <w:szCs w:val="16"/>
                <w:lang w:eastAsia="es-MX"/>
              </w:rPr>
            </w:pPr>
            <w:r>
              <w:rPr>
                <w:rFonts w:eastAsia="Times New Roman" w:cs="Tahoma"/>
                <w:color w:val="000000"/>
                <w:sz w:val="16"/>
                <w:szCs w:val="16"/>
                <w:lang w:eastAsia="es-MX"/>
              </w:rPr>
              <w:t>0</w:t>
            </w:r>
            <w:r w:rsidR="00624407">
              <w:rPr>
                <w:rFonts w:eastAsia="Times New Roman" w:cs="Tahoma"/>
                <w:color w:val="000000"/>
                <w:sz w:val="16"/>
                <w:szCs w:val="16"/>
                <w:lang w:eastAsia="es-MX"/>
              </w:rPr>
              <w:t>.00</w:t>
            </w:r>
          </w:p>
        </w:tc>
        <w:tc>
          <w:tcPr>
            <w:tcW w:w="1843" w:type="dxa"/>
            <w:noWrap/>
            <w:vAlign w:val="center"/>
            <w:hideMark/>
          </w:tcPr>
          <w:p w14:paraId="4D687E5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C9639D9" w14:textId="77777777" w:rsidTr="000370FF">
        <w:trPr>
          <w:trHeight w:val="315"/>
          <w:jc w:val="center"/>
        </w:trPr>
        <w:tc>
          <w:tcPr>
            <w:tcW w:w="704" w:type="dxa"/>
            <w:noWrap/>
            <w:vAlign w:val="center"/>
            <w:hideMark/>
          </w:tcPr>
          <w:p w14:paraId="5F4A765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3800</w:t>
            </w:r>
          </w:p>
        </w:tc>
        <w:tc>
          <w:tcPr>
            <w:tcW w:w="5245" w:type="dxa"/>
            <w:vAlign w:val="center"/>
            <w:hideMark/>
          </w:tcPr>
          <w:p w14:paraId="46A9E947"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Servicios oficiales</w:t>
            </w:r>
          </w:p>
        </w:tc>
        <w:tc>
          <w:tcPr>
            <w:tcW w:w="1417" w:type="dxa"/>
            <w:noWrap/>
            <w:vAlign w:val="center"/>
            <w:hideMark/>
          </w:tcPr>
          <w:p w14:paraId="7F671930" w14:textId="33143A55" w:rsidR="006036F9" w:rsidRPr="001975C2" w:rsidRDefault="00262DAE" w:rsidP="00041238">
            <w:pPr>
              <w:jc w:val="right"/>
              <w:rPr>
                <w:rFonts w:eastAsia="Times New Roman" w:cs="Tahoma"/>
                <w:b/>
                <w:bCs/>
                <w:color w:val="000000"/>
                <w:sz w:val="16"/>
                <w:szCs w:val="16"/>
                <w:lang w:eastAsia="es-MX"/>
              </w:rPr>
            </w:pPr>
            <w:r>
              <w:rPr>
                <w:rFonts w:eastAsia="Times New Roman" w:cs="Tahoma"/>
                <w:b/>
                <w:bCs/>
                <w:color w:val="000000"/>
                <w:sz w:val="16"/>
                <w:szCs w:val="16"/>
                <w:lang w:eastAsia="es-MX"/>
              </w:rPr>
              <w:t>4</w:t>
            </w:r>
            <w:r w:rsidR="009F10A0" w:rsidRPr="001975C2">
              <w:rPr>
                <w:rFonts w:eastAsia="Times New Roman" w:cs="Tahoma"/>
                <w:b/>
                <w:bCs/>
                <w:color w:val="000000"/>
                <w:sz w:val="16"/>
                <w:szCs w:val="16"/>
                <w:lang w:eastAsia="es-MX"/>
              </w:rPr>
              <w:t>,</w:t>
            </w:r>
            <w:r w:rsidR="008D4D61">
              <w:rPr>
                <w:rFonts w:eastAsia="Times New Roman" w:cs="Tahoma"/>
                <w:b/>
                <w:bCs/>
                <w:color w:val="000000"/>
                <w:sz w:val="16"/>
                <w:szCs w:val="16"/>
                <w:lang w:eastAsia="es-MX"/>
              </w:rPr>
              <w:t>3</w:t>
            </w:r>
            <w:r>
              <w:rPr>
                <w:rFonts w:eastAsia="Times New Roman" w:cs="Tahoma"/>
                <w:b/>
                <w:bCs/>
                <w:color w:val="000000"/>
                <w:sz w:val="16"/>
                <w:szCs w:val="16"/>
                <w:lang w:eastAsia="es-MX"/>
              </w:rPr>
              <w:t>14</w:t>
            </w:r>
            <w:r w:rsidR="0043169B" w:rsidRPr="001975C2">
              <w:rPr>
                <w:rFonts w:eastAsia="Times New Roman" w:cs="Tahoma"/>
                <w:b/>
                <w:bCs/>
                <w:color w:val="000000"/>
                <w:sz w:val="16"/>
                <w:szCs w:val="16"/>
                <w:lang w:eastAsia="es-MX"/>
              </w:rPr>
              <w:t>,</w:t>
            </w:r>
            <w:r>
              <w:rPr>
                <w:rFonts w:eastAsia="Times New Roman" w:cs="Tahoma"/>
                <w:b/>
                <w:bCs/>
                <w:color w:val="000000"/>
                <w:sz w:val="16"/>
                <w:szCs w:val="16"/>
                <w:lang w:eastAsia="es-MX"/>
              </w:rPr>
              <w:t>5</w:t>
            </w:r>
            <w:r w:rsidR="0043169B" w:rsidRPr="001975C2">
              <w:rPr>
                <w:rFonts w:eastAsia="Times New Roman" w:cs="Tahoma"/>
                <w:b/>
                <w:bCs/>
                <w:color w:val="000000"/>
                <w:sz w:val="16"/>
                <w:szCs w:val="16"/>
                <w:lang w:eastAsia="es-MX"/>
              </w:rPr>
              <w:t>00.00</w:t>
            </w:r>
          </w:p>
        </w:tc>
        <w:tc>
          <w:tcPr>
            <w:tcW w:w="1843" w:type="dxa"/>
            <w:noWrap/>
            <w:vAlign w:val="center"/>
            <w:hideMark/>
          </w:tcPr>
          <w:p w14:paraId="313E42D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25EE662" w14:textId="77777777" w:rsidTr="000370FF">
        <w:trPr>
          <w:trHeight w:val="315"/>
          <w:jc w:val="center"/>
        </w:trPr>
        <w:tc>
          <w:tcPr>
            <w:tcW w:w="704" w:type="dxa"/>
            <w:noWrap/>
            <w:vAlign w:val="center"/>
            <w:hideMark/>
          </w:tcPr>
          <w:p w14:paraId="6A35FF3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3810</w:t>
            </w:r>
          </w:p>
        </w:tc>
        <w:tc>
          <w:tcPr>
            <w:tcW w:w="5245" w:type="dxa"/>
            <w:vAlign w:val="center"/>
            <w:hideMark/>
          </w:tcPr>
          <w:p w14:paraId="348CC27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Gastos de ceremonial</w:t>
            </w:r>
          </w:p>
        </w:tc>
        <w:tc>
          <w:tcPr>
            <w:tcW w:w="1417" w:type="dxa"/>
            <w:noWrap/>
            <w:vAlign w:val="center"/>
            <w:hideMark/>
          </w:tcPr>
          <w:p w14:paraId="170D0EC6" w14:textId="4508DE83" w:rsidR="006036F9" w:rsidRPr="00881970" w:rsidRDefault="006B7092"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14,500.00</w:t>
            </w:r>
            <w:r w:rsidR="006036F9" w:rsidRPr="00881970">
              <w:rPr>
                <w:rFonts w:eastAsia="Times New Roman" w:cs="Tahoma"/>
                <w:color w:val="000000"/>
                <w:sz w:val="16"/>
                <w:szCs w:val="16"/>
                <w:lang w:eastAsia="es-MX"/>
              </w:rPr>
              <w:t xml:space="preserve"> </w:t>
            </w:r>
          </w:p>
        </w:tc>
        <w:tc>
          <w:tcPr>
            <w:tcW w:w="1843" w:type="dxa"/>
            <w:noWrap/>
            <w:vAlign w:val="center"/>
            <w:hideMark/>
          </w:tcPr>
          <w:p w14:paraId="6AFC769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EC117D1" w14:textId="77777777" w:rsidTr="000370FF">
        <w:trPr>
          <w:trHeight w:val="315"/>
          <w:jc w:val="center"/>
        </w:trPr>
        <w:tc>
          <w:tcPr>
            <w:tcW w:w="704" w:type="dxa"/>
            <w:noWrap/>
            <w:vAlign w:val="center"/>
            <w:hideMark/>
          </w:tcPr>
          <w:p w14:paraId="3DB921E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3811</w:t>
            </w:r>
          </w:p>
        </w:tc>
        <w:tc>
          <w:tcPr>
            <w:tcW w:w="5245" w:type="dxa"/>
            <w:vAlign w:val="center"/>
            <w:hideMark/>
          </w:tcPr>
          <w:p w14:paraId="025789B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Gastos de ceremonial</w:t>
            </w:r>
          </w:p>
        </w:tc>
        <w:tc>
          <w:tcPr>
            <w:tcW w:w="1417" w:type="dxa"/>
            <w:noWrap/>
            <w:vAlign w:val="center"/>
            <w:hideMark/>
          </w:tcPr>
          <w:p w14:paraId="734A2A28" w14:textId="07289148" w:rsidR="006036F9" w:rsidRPr="00881970" w:rsidRDefault="006B7092"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14,500.00</w:t>
            </w:r>
            <w:r w:rsidR="006036F9" w:rsidRPr="00881970">
              <w:rPr>
                <w:rFonts w:eastAsia="Times New Roman" w:cs="Tahoma"/>
                <w:color w:val="000000"/>
                <w:sz w:val="16"/>
                <w:szCs w:val="16"/>
                <w:lang w:eastAsia="es-MX"/>
              </w:rPr>
              <w:t xml:space="preserve"> </w:t>
            </w:r>
          </w:p>
        </w:tc>
        <w:tc>
          <w:tcPr>
            <w:tcW w:w="1843" w:type="dxa"/>
            <w:noWrap/>
            <w:vAlign w:val="center"/>
            <w:hideMark/>
          </w:tcPr>
          <w:p w14:paraId="7F403F1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4D8AADB" w14:textId="77777777" w:rsidTr="000370FF">
        <w:trPr>
          <w:trHeight w:val="315"/>
          <w:jc w:val="center"/>
        </w:trPr>
        <w:tc>
          <w:tcPr>
            <w:tcW w:w="704" w:type="dxa"/>
            <w:noWrap/>
            <w:vAlign w:val="center"/>
            <w:hideMark/>
          </w:tcPr>
          <w:p w14:paraId="30BB8B4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3820</w:t>
            </w:r>
          </w:p>
        </w:tc>
        <w:tc>
          <w:tcPr>
            <w:tcW w:w="5245" w:type="dxa"/>
            <w:vAlign w:val="center"/>
            <w:hideMark/>
          </w:tcPr>
          <w:p w14:paraId="25DA571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Gastos de orden social y cultural</w:t>
            </w:r>
          </w:p>
        </w:tc>
        <w:tc>
          <w:tcPr>
            <w:tcW w:w="1417" w:type="dxa"/>
            <w:noWrap/>
            <w:vAlign w:val="center"/>
            <w:hideMark/>
          </w:tcPr>
          <w:p w14:paraId="444CE234" w14:textId="5298D8A3" w:rsidR="006036F9" w:rsidRPr="00881970" w:rsidRDefault="003E5F5A"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1</w:t>
            </w:r>
            <w:r w:rsidR="009052D9" w:rsidRPr="00881970">
              <w:rPr>
                <w:rFonts w:eastAsia="Times New Roman" w:cs="Tahoma"/>
                <w:color w:val="000000"/>
                <w:sz w:val="16"/>
                <w:szCs w:val="16"/>
                <w:lang w:eastAsia="es-MX"/>
              </w:rPr>
              <w:t>,</w:t>
            </w:r>
            <w:r w:rsidR="000370FF" w:rsidRPr="00881970">
              <w:rPr>
                <w:rFonts w:eastAsia="Times New Roman" w:cs="Tahoma"/>
                <w:color w:val="000000"/>
                <w:sz w:val="16"/>
                <w:szCs w:val="16"/>
                <w:lang w:eastAsia="es-MX"/>
              </w:rPr>
              <w:t>000,000.00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548EC99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AA36EE7" w14:textId="77777777" w:rsidTr="000370FF">
        <w:trPr>
          <w:trHeight w:val="315"/>
          <w:jc w:val="center"/>
        </w:trPr>
        <w:tc>
          <w:tcPr>
            <w:tcW w:w="704" w:type="dxa"/>
            <w:noWrap/>
            <w:vAlign w:val="center"/>
            <w:hideMark/>
          </w:tcPr>
          <w:p w14:paraId="071F56D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3821</w:t>
            </w:r>
          </w:p>
        </w:tc>
        <w:tc>
          <w:tcPr>
            <w:tcW w:w="5245" w:type="dxa"/>
            <w:vAlign w:val="center"/>
            <w:hideMark/>
          </w:tcPr>
          <w:p w14:paraId="58537AA7"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Gastos de orden social y cultural</w:t>
            </w:r>
          </w:p>
        </w:tc>
        <w:tc>
          <w:tcPr>
            <w:tcW w:w="1417" w:type="dxa"/>
            <w:noWrap/>
            <w:vAlign w:val="center"/>
            <w:hideMark/>
          </w:tcPr>
          <w:p w14:paraId="15953EE0" w14:textId="23C2AD32" w:rsidR="006036F9" w:rsidRPr="00881970" w:rsidRDefault="003E5F5A"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1</w:t>
            </w:r>
            <w:r w:rsidR="000370FF" w:rsidRPr="00881970">
              <w:rPr>
                <w:rFonts w:eastAsia="Times New Roman" w:cs="Tahoma"/>
                <w:color w:val="000000"/>
                <w:sz w:val="16"/>
                <w:szCs w:val="16"/>
                <w:lang w:eastAsia="es-MX"/>
              </w:rPr>
              <w:t>,000,000.00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1999C19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DDDE462" w14:textId="77777777" w:rsidTr="000370FF">
        <w:trPr>
          <w:trHeight w:val="315"/>
          <w:jc w:val="center"/>
        </w:trPr>
        <w:tc>
          <w:tcPr>
            <w:tcW w:w="704" w:type="dxa"/>
            <w:noWrap/>
            <w:vAlign w:val="center"/>
            <w:hideMark/>
          </w:tcPr>
          <w:p w14:paraId="2AE2799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3830</w:t>
            </w:r>
          </w:p>
        </w:tc>
        <w:tc>
          <w:tcPr>
            <w:tcW w:w="5245" w:type="dxa"/>
            <w:vAlign w:val="center"/>
            <w:hideMark/>
          </w:tcPr>
          <w:p w14:paraId="4D5FA8B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Congresos y convenciones</w:t>
            </w:r>
          </w:p>
        </w:tc>
        <w:tc>
          <w:tcPr>
            <w:tcW w:w="1417" w:type="dxa"/>
            <w:noWrap/>
            <w:vAlign w:val="center"/>
            <w:hideMark/>
          </w:tcPr>
          <w:p w14:paraId="69D84EEB"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2A58706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574F84" w14:textId="77777777" w:rsidTr="000370FF">
        <w:trPr>
          <w:trHeight w:val="315"/>
          <w:jc w:val="center"/>
        </w:trPr>
        <w:tc>
          <w:tcPr>
            <w:tcW w:w="704" w:type="dxa"/>
            <w:noWrap/>
            <w:vAlign w:val="center"/>
            <w:hideMark/>
          </w:tcPr>
          <w:p w14:paraId="648F54D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3831</w:t>
            </w:r>
          </w:p>
        </w:tc>
        <w:tc>
          <w:tcPr>
            <w:tcW w:w="5245" w:type="dxa"/>
            <w:vAlign w:val="center"/>
            <w:hideMark/>
          </w:tcPr>
          <w:p w14:paraId="69B5F89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Congresos y convenciones</w:t>
            </w:r>
          </w:p>
        </w:tc>
        <w:tc>
          <w:tcPr>
            <w:tcW w:w="1417" w:type="dxa"/>
            <w:noWrap/>
            <w:vAlign w:val="center"/>
            <w:hideMark/>
          </w:tcPr>
          <w:p w14:paraId="050EC62D"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22D54F7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0AEC6B" w14:textId="77777777" w:rsidTr="000370FF">
        <w:trPr>
          <w:trHeight w:val="315"/>
          <w:jc w:val="center"/>
        </w:trPr>
        <w:tc>
          <w:tcPr>
            <w:tcW w:w="704" w:type="dxa"/>
            <w:noWrap/>
            <w:vAlign w:val="center"/>
            <w:hideMark/>
          </w:tcPr>
          <w:p w14:paraId="6C92646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3840</w:t>
            </w:r>
          </w:p>
        </w:tc>
        <w:tc>
          <w:tcPr>
            <w:tcW w:w="5245" w:type="dxa"/>
            <w:vAlign w:val="center"/>
            <w:hideMark/>
          </w:tcPr>
          <w:p w14:paraId="4721A69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Exposiciones</w:t>
            </w:r>
          </w:p>
        </w:tc>
        <w:tc>
          <w:tcPr>
            <w:tcW w:w="1417" w:type="dxa"/>
            <w:noWrap/>
            <w:vAlign w:val="center"/>
            <w:hideMark/>
          </w:tcPr>
          <w:p w14:paraId="7100E876" w14:textId="7DB8F50D" w:rsidR="006036F9" w:rsidRPr="00881970" w:rsidRDefault="006B7092"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3</w:t>
            </w:r>
            <w:r w:rsidR="009F10A0" w:rsidRPr="00881970">
              <w:rPr>
                <w:rFonts w:eastAsia="Times New Roman" w:cs="Tahoma"/>
                <w:color w:val="000000"/>
                <w:sz w:val="16"/>
                <w:szCs w:val="16"/>
                <w:lang w:eastAsia="es-MX"/>
              </w:rPr>
              <w:t>,</w:t>
            </w:r>
            <w:r w:rsidR="008D4D61">
              <w:rPr>
                <w:rFonts w:eastAsia="Times New Roman" w:cs="Tahoma"/>
                <w:color w:val="000000"/>
                <w:sz w:val="16"/>
                <w:szCs w:val="16"/>
                <w:lang w:eastAsia="es-MX"/>
              </w:rPr>
              <w:t>3</w:t>
            </w:r>
            <w:r w:rsidR="000370FF" w:rsidRPr="00881970">
              <w:rPr>
                <w:rFonts w:eastAsia="Times New Roman" w:cs="Tahoma"/>
                <w:color w:val="000000"/>
                <w:sz w:val="16"/>
                <w:szCs w:val="16"/>
                <w:lang w:eastAsia="es-MX"/>
              </w:rPr>
              <w:t>00,000.00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4AE2EF8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4B1FA0" w14:textId="77777777" w:rsidTr="000370FF">
        <w:trPr>
          <w:trHeight w:val="315"/>
          <w:jc w:val="center"/>
        </w:trPr>
        <w:tc>
          <w:tcPr>
            <w:tcW w:w="704" w:type="dxa"/>
            <w:noWrap/>
            <w:vAlign w:val="center"/>
            <w:hideMark/>
          </w:tcPr>
          <w:p w14:paraId="611CCCC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3841</w:t>
            </w:r>
          </w:p>
        </w:tc>
        <w:tc>
          <w:tcPr>
            <w:tcW w:w="5245" w:type="dxa"/>
            <w:vAlign w:val="center"/>
            <w:hideMark/>
          </w:tcPr>
          <w:p w14:paraId="28E94E6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Exposiciones</w:t>
            </w:r>
          </w:p>
        </w:tc>
        <w:tc>
          <w:tcPr>
            <w:tcW w:w="1417" w:type="dxa"/>
            <w:noWrap/>
            <w:vAlign w:val="center"/>
            <w:hideMark/>
          </w:tcPr>
          <w:p w14:paraId="1971AA46" w14:textId="4D484F06" w:rsidR="006036F9" w:rsidRPr="00881970" w:rsidRDefault="006B7092"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3</w:t>
            </w:r>
            <w:r w:rsidR="009F10A0" w:rsidRPr="00881970">
              <w:rPr>
                <w:rFonts w:eastAsia="Times New Roman" w:cs="Tahoma"/>
                <w:color w:val="000000"/>
                <w:sz w:val="16"/>
                <w:szCs w:val="16"/>
                <w:lang w:eastAsia="es-MX"/>
              </w:rPr>
              <w:t>,</w:t>
            </w:r>
            <w:r w:rsidR="008D4D61">
              <w:rPr>
                <w:rFonts w:eastAsia="Times New Roman" w:cs="Tahoma"/>
                <w:color w:val="000000"/>
                <w:sz w:val="16"/>
                <w:szCs w:val="16"/>
                <w:lang w:eastAsia="es-MX"/>
              </w:rPr>
              <w:t>3</w:t>
            </w:r>
            <w:r w:rsidR="000370FF" w:rsidRPr="00881970">
              <w:rPr>
                <w:rFonts w:eastAsia="Times New Roman" w:cs="Tahoma"/>
                <w:color w:val="000000"/>
                <w:sz w:val="16"/>
                <w:szCs w:val="16"/>
                <w:lang w:eastAsia="es-MX"/>
              </w:rPr>
              <w:t>00,000.00</w:t>
            </w:r>
            <w:r w:rsidR="006036F9" w:rsidRPr="00881970">
              <w:rPr>
                <w:rFonts w:eastAsia="Times New Roman" w:cs="Tahoma"/>
                <w:color w:val="000000"/>
                <w:sz w:val="16"/>
                <w:szCs w:val="16"/>
                <w:lang w:eastAsia="es-MX"/>
              </w:rPr>
              <w:t xml:space="preserve"> </w:t>
            </w:r>
          </w:p>
        </w:tc>
        <w:tc>
          <w:tcPr>
            <w:tcW w:w="1843" w:type="dxa"/>
            <w:noWrap/>
            <w:vAlign w:val="center"/>
            <w:hideMark/>
          </w:tcPr>
          <w:p w14:paraId="389E05A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D67E784" w14:textId="77777777" w:rsidTr="000370FF">
        <w:trPr>
          <w:trHeight w:val="315"/>
          <w:jc w:val="center"/>
        </w:trPr>
        <w:tc>
          <w:tcPr>
            <w:tcW w:w="704" w:type="dxa"/>
            <w:noWrap/>
            <w:vAlign w:val="center"/>
            <w:hideMark/>
          </w:tcPr>
          <w:p w14:paraId="5A08F5B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3842</w:t>
            </w:r>
          </w:p>
        </w:tc>
        <w:tc>
          <w:tcPr>
            <w:tcW w:w="5245" w:type="dxa"/>
            <w:vAlign w:val="center"/>
            <w:hideMark/>
          </w:tcPr>
          <w:p w14:paraId="24C68CD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Mantenimiento y conservación de exposiciones</w:t>
            </w:r>
          </w:p>
        </w:tc>
        <w:tc>
          <w:tcPr>
            <w:tcW w:w="1417" w:type="dxa"/>
            <w:noWrap/>
            <w:vAlign w:val="center"/>
            <w:hideMark/>
          </w:tcPr>
          <w:p w14:paraId="7015485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B858C6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4786792" w14:textId="77777777" w:rsidTr="000370FF">
        <w:trPr>
          <w:trHeight w:val="315"/>
          <w:jc w:val="center"/>
        </w:trPr>
        <w:tc>
          <w:tcPr>
            <w:tcW w:w="704" w:type="dxa"/>
            <w:noWrap/>
            <w:vAlign w:val="center"/>
            <w:hideMark/>
          </w:tcPr>
          <w:p w14:paraId="2629914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3843</w:t>
            </w:r>
          </w:p>
        </w:tc>
        <w:tc>
          <w:tcPr>
            <w:tcW w:w="5245" w:type="dxa"/>
            <w:vAlign w:val="center"/>
            <w:hideMark/>
          </w:tcPr>
          <w:p w14:paraId="23B791A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Espectáculos culturales</w:t>
            </w:r>
          </w:p>
        </w:tc>
        <w:tc>
          <w:tcPr>
            <w:tcW w:w="1417" w:type="dxa"/>
            <w:noWrap/>
            <w:vAlign w:val="center"/>
            <w:hideMark/>
          </w:tcPr>
          <w:p w14:paraId="545BC8B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02F5FB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7D8852" w14:textId="77777777" w:rsidTr="000370FF">
        <w:trPr>
          <w:trHeight w:val="315"/>
          <w:jc w:val="center"/>
        </w:trPr>
        <w:tc>
          <w:tcPr>
            <w:tcW w:w="704" w:type="dxa"/>
            <w:noWrap/>
            <w:vAlign w:val="center"/>
            <w:hideMark/>
          </w:tcPr>
          <w:p w14:paraId="6A2A0F5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3850</w:t>
            </w:r>
          </w:p>
        </w:tc>
        <w:tc>
          <w:tcPr>
            <w:tcW w:w="5245" w:type="dxa"/>
            <w:vAlign w:val="center"/>
            <w:hideMark/>
          </w:tcPr>
          <w:p w14:paraId="6A9AC15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Gastos de representación</w:t>
            </w:r>
          </w:p>
        </w:tc>
        <w:tc>
          <w:tcPr>
            <w:tcW w:w="1417" w:type="dxa"/>
            <w:noWrap/>
            <w:vAlign w:val="center"/>
            <w:hideMark/>
          </w:tcPr>
          <w:p w14:paraId="4DF7E67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A5073F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42C0072" w14:textId="77777777" w:rsidTr="000370FF">
        <w:trPr>
          <w:trHeight w:val="315"/>
          <w:jc w:val="center"/>
        </w:trPr>
        <w:tc>
          <w:tcPr>
            <w:tcW w:w="704" w:type="dxa"/>
            <w:noWrap/>
            <w:vAlign w:val="center"/>
            <w:hideMark/>
          </w:tcPr>
          <w:p w14:paraId="59E3977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3851</w:t>
            </w:r>
          </w:p>
        </w:tc>
        <w:tc>
          <w:tcPr>
            <w:tcW w:w="5245" w:type="dxa"/>
            <w:vAlign w:val="center"/>
            <w:hideMark/>
          </w:tcPr>
          <w:p w14:paraId="0B369CB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Gastos de representación</w:t>
            </w:r>
          </w:p>
        </w:tc>
        <w:tc>
          <w:tcPr>
            <w:tcW w:w="1417" w:type="dxa"/>
            <w:noWrap/>
            <w:vAlign w:val="center"/>
            <w:hideMark/>
          </w:tcPr>
          <w:p w14:paraId="4927660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7813DC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744D67" w14:textId="77777777" w:rsidTr="000370FF">
        <w:trPr>
          <w:trHeight w:val="315"/>
          <w:jc w:val="center"/>
        </w:trPr>
        <w:tc>
          <w:tcPr>
            <w:tcW w:w="704" w:type="dxa"/>
            <w:noWrap/>
            <w:vAlign w:val="center"/>
            <w:hideMark/>
          </w:tcPr>
          <w:p w14:paraId="2719C04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3852</w:t>
            </w:r>
          </w:p>
        </w:tc>
        <w:tc>
          <w:tcPr>
            <w:tcW w:w="5245" w:type="dxa"/>
            <w:vAlign w:val="center"/>
            <w:hideMark/>
          </w:tcPr>
          <w:p w14:paraId="21F2136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Gastos de representación en congresos, convenciones y exposiciones</w:t>
            </w:r>
          </w:p>
        </w:tc>
        <w:tc>
          <w:tcPr>
            <w:tcW w:w="1417" w:type="dxa"/>
            <w:noWrap/>
            <w:vAlign w:val="center"/>
            <w:hideMark/>
          </w:tcPr>
          <w:p w14:paraId="5EDE0A7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74440B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A0BF156" w14:textId="77777777" w:rsidTr="000370FF">
        <w:trPr>
          <w:trHeight w:val="315"/>
          <w:jc w:val="center"/>
        </w:trPr>
        <w:tc>
          <w:tcPr>
            <w:tcW w:w="704" w:type="dxa"/>
            <w:noWrap/>
            <w:vAlign w:val="center"/>
            <w:hideMark/>
          </w:tcPr>
          <w:p w14:paraId="68CA51D7"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3900</w:t>
            </w:r>
          </w:p>
        </w:tc>
        <w:tc>
          <w:tcPr>
            <w:tcW w:w="5245" w:type="dxa"/>
            <w:vAlign w:val="center"/>
            <w:hideMark/>
          </w:tcPr>
          <w:p w14:paraId="34B294C0"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Otros servicios generales</w:t>
            </w:r>
          </w:p>
        </w:tc>
        <w:tc>
          <w:tcPr>
            <w:tcW w:w="1417" w:type="dxa"/>
            <w:noWrap/>
            <w:vAlign w:val="center"/>
            <w:hideMark/>
          </w:tcPr>
          <w:p w14:paraId="420155F4" w14:textId="14B11D12" w:rsidR="006036F9" w:rsidRPr="00881970" w:rsidRDefault="004331AA" w:rsidP="00041238">
            <w:pPr>
              <w:jc w:val="right"/>
              <w:rPr>
                <w:rFonts w:eastAsia="Times New Roman" w:cs="Tahoma"/>
                <w:b/>
                <w:bCs/>
                <w:color w:val="000000"/>
                <w:sz w:val="16"/>
                <w:szCs w:val="16"/>
                <w:lang w:eastAsia="es-MX"/>
              </w:rPr>
            </w:pPr>
            <w:r w:rsidRPr="00881970">
              <w:rPr>
                <w:rFonts w:eastAsia="Times New Roman" w:cs="Tahoma"/>
                <w:b/>
                <w:bCs/>
                <w:color w:val="000000"/>
                <w:sz w:val="16"/>
                <w:szCs w:val="16"/>
                <w:lang w:eastAsia="es-MX"/>
              </w:rPr>
              <w:t>1,</w:t>
            </w:r>
            <w:r w:rsidR="00881970" w:rsidRPr="00881970">
              <w:rPr>
                <w:rFonts w:eastAsia="Times New Roman" w:cs="Tahoma"/>
                <w:b/>
                <w:bCs/>
                <w:color w:val="000000"/>
                <w:sz w:val="16"/>
                <w:szCs w:val="16"/>
                <w:lang w:eastAsia="es-MX"/>
              </w:rPr>
              <w:t>828</w:t>
            </w:r>
            <w:r w:rsidRPr="00881970">
              <w:rPr>
                <w:rFonts w:eastAsia="Times New Roman" w:cs="Tahoma"/>
                <w:b/>
                <w:bCs/>
                <w:color w:val="000000"/>
                <w:sz w:val="16"/>
                <w:szCs w:val="16"/>
                <w:lang w:eastAsia="es-MX"/>
              </w:rPr>
              <w:t>,000</w:t>
            </w:r>
            <w:r w:rsidR="00EC416F" w:rsidRPr="00881970">
              <w:rPr>
                <w:rFonts w:eastAsia="Times New Roman" w:cs="Tahoma"/>
                <w:b/>
                <w:bCs/>
                <w:color w:val="000000"/>
                <w:sz w:val="16"/>
                <w:szCs w:val="16"/>
                <w:lang w:eastAsia="es-MX"/>
              </w:rPr>
              <w:t>.00</w:t>
            </w:r>
            <w:r w:rsidR="006036F9" w:rsidRPr="00881970">
              <w:rPr>
                <w:rFonts w:eastAsia="Times New Roman" w:cs="Tahoma"/>
                <w:b/>
                <w:bCs/>
                <w:color w:val="000000"/>
                <w:sz w:val="16"/>
                <w:szCs w:val="16"/>
                <w:lang w:eastAsia="es-MX"/>
              </w:rPr>
              <w:t xml:space="preserve"> </w:t>
            </w:r>
          </w:p>
        </w:tc>
        <w:tc>
          <w:tcPr>
            <w:tcW w:w="1843" w:type="dxa"/>
            <w:noWrap/>
            <w:vAlign w:val="center"/>
            <w:hideMark/>
          </w:tcPr>
          <w:p w14:paraId="484B411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F2401CA" w14:textId="77777777" w:rsidTr="000370FF">
        <w:trPr>
          <w:trHeight w:val="315"/>
          <w:jc w:val="center"/>
        </w:trPr>
        <w:tc>
          <w:tcPr>
            <w:tcW w:w="704" w:type="dxa"/>
            <w:noWrap/>
            <w:vAlign w:val="center"/>
            <w:hideMark/>
          </w:tcPr>
          <w:p w14:paraId="073620A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3910</w:t>
            </w:r>
          </w:p>
        </w:tc>
        <w:tc>
          <w:tcPr>
            <w:tcW w:w="5245" w:type="dxa"/>
            <w:vAlign w:val="center"/>
            <w:hideMark/>
          </w:tcPr>
          <w:p w14:paraId="428F40D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Servicios funerarios y de cementerios</w:t>
            </w:r>
          </w:p>
        </w:tc>
        <w:tc>
          <w:tcPr>
            <w:tcW w:w="1417" w:type="dxa"/>
            <w:noWrap/>
            <w:vAlign w:val="center"/>
            <w:hideMark/>
          </w:tcPr>
          <w:p w14:paraId="0CB67AD4"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4F92D5E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77462D" w14:textId="77777777" w:rsidTr="000370FF">
        <w:trPr>
          <w:trHeight w:val="315"/>
          <w:jc w:val="center"/>
        </w:trPr>
        <w:tc>
          <w:tcPr>
            <w:tcW w:w="704" w:type="dxa"/>
            <w:noWrap/>
            <w:vAlign w:val="center"/>
            <w:hideMark/>
          </w:tcPr>
          <w:p w14:paraId="33656F2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3911</w:t>
            </w:r>
          </w:p>
        </w:tc>
        <w:tc>
          <w:tcPr>
            <w:tcW w:w="5245" w:type="dxa"/>
            <w:vAlign w:val="center"/>
            <w:hideMark/>
          </w:tcPr>
          <w:p w14:paraId="55673EE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funerarios y de cementerios</w:t>
            </w:r>
          </w:p>
        </w:tc>
        <w:tc>
          <w:tcPr>
            <w:tcW w:w="1417" w:type="dxa"/>
            <w:noWrap/>
            <w:vAlign w:val="center"/>
            <w:hideMark/>
          </w:tcPr>
          <w:p w14:paraId="74E431A6"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7151AD6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2A936F7" w14:textId="77777777" w:rsidTr="000370FF">
        <w:trPr>
          <w:trHeight w:val="315"/>
          <w:jc w:val="center"/>
        </w:trPr>
        <w:tc>
          <w:tcPr>
            <w:tcW w:w="704" w:type="dxa"/>
            <w:noWrap/>
            <w:vAlign w:val="center"/>
            <w:hideMark/>
          </w:tcPr>
          <w:p w14:paraId="2BCC17D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3920</w:t>
            </w:r>
          </w:p>
        </w:tc>
        <w:tc>
          <w:tcPr>
            <w:tcW w:w="5245" w:type="dxa"/>
            <w:vAlign w:val="center"/>
            <w:hideMark/>
          </w:tcPr>
          <w:p w14:paraId="4FBC929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Impuestos y derechos</w:t>
            </w:r>
          </w:p>
        </w:tc>
        <w:tc>
          <w:tcPr>
            <w:tcW w:w="1417" w:type="dxa"/>
            <w:noWrap/>
            <w:vAlign w:val="center"/>
            <w:hideMark/>
          </w:tcPr>
          <w:p w14:paraId="105076C3" w14:textId="15DCE7ED" w:rsidR="006036F9" w:rsidRPr="00881970" w:rsidRDefault="00262DAE"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200,000</w:t>
            </w:r>
            <w:r w:rsidR="00B16ACA" w:rsidRPr="00881970">
              <w:rPr>
                <w:rFonts w:eastAsia="Times New Roman" w:cs="Tahoma"/>
                <w:color w:val="000000"/>
                <w:sz w:val="16"/>
                <w:szCs w:val="16"/>
                <w:lang w:eastAsia="es-MX"/>
              </w:rPr>
              <w:t>.00</w:t>
            </w:r>
            <w:r w:rsidR="006036F9" w:rsidRPr="00881970">
              <w:rPr>
                <w:rFonts w:eastAsia="Times New Roman" w:cs="Tahoma"/>
                <w:color w:val="000000"/>
                <w:sz w:val="16"/>
                <w:szCs w:val="16"/>
                <w:lang w:eastAsia="es-MX"/>
              </w:rPr>
              <w:t xml:space="preserve"> </w:t>
            </w:r>
          </w:p>
        </w:tc>
        <w:tc>
          <w:tcPr>
            <w:tcW w:w="1843" w:type="dxa"/>
            <w:noWrap/>
            <w:vAlign w:val="center"/>
            <w:hideMark/>
          </w:tcPr>
          <w:p w14:paraId="79E8CA6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0781E1" w14:textId="77777777" w:rsidTr="000370FF">
        <w:trPr>
          <w:trHeight w:val="315"/>
          <w:jc w:val="center"/>
        </w:trPr>
        <w:tc>
          <w:tcPr>
            <w:tcW w:w="704" w:type="dxa"/>
            <w:noWrap/>
            <w:vAlign w:val="center"/>
            <w:hideMark/>
          </w:tcPr>
          <w:p w14:paraId="60AE9D6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3921</w:t>
            </w:r>
          </w:p>
        </w:tc>
        <w:tc>
          <w:tcPr>
            <w:tcW w:w="5245" w:type="dxa"/>
            <w:vAlign w:val="center"/>
            <w:hideMark/>
          </w:tcPr>
          <w:p w14:paraId="25DAA75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Impuestos y derechos</w:t>
            </w:r>
          </w:p>
        </w:tc>
        <w:tc>
          <w:tcPr>
            <w:tcW w:w="1417" w:type="dxa"/>
            <w:noWrap/>
            <w:vAlign w:val="center"/>
            <w:hideMark/>
          </w:tcPr>
          <w:p w14:paraId="505232F5" w14:textId="41328771" w:rsidR="006036F9" w:rsidRPr="00881970" w:rsidRDefault="00262DAE"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200,000</w:t>
            </w:r>
            <w:r w:rsidR="00B16ACA" w:rsidRPr="00881970">
              <w:rPr>
                <w:rFonts w:eastAsia="Times New Roman" w:cs="Tahoma"/>
                <w:color w:val="000000"/>
                <w:sz w:val="16"/>
                <w:szCs w:val="16"/>
                <w:lang w:eastAsia="es-MX"/>
              </w:rPr>
              <w:t>.00</w:t>
            </w:r>
          </w:p>
        </w:tc>
        <w:tc>
          <w:tcPr>
            <w:tcW w:w="1843" w:type="dxa"/>
            <w:noWrap/>
            <w:vAlign w:val="center"/>
            <w:hideMark/>
          </w:tcPr>
          <w:p w14:paraId="7C79BAF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0741B6E" w14:textId="77777777" w:rsidTr="000370FF">
        <w:trPr>
          <w:trHeight w:val="315"/>
          <w:jc w:val="center"/>
        </w:trPr>
        <w:tc>
          <w:tcPr>
            <w:tcW w:w="704" w:type="dxa"/>
            <w:noWrap/>
            <w:vAlign w:val="center"/>
            <w:hideMark/>
          </w:tcPr>
          <w:p w14:paraId="6C0E8C3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3925</w:t>
            </w:r>
          </w:p>
        </w:tc>
        <w:tc>
          <w:tcPr>
            <w:tcW w:w="5245" w:type="dxa"/>
            <w:vAlign w:val="center"/>
            <w:hideMark/>
          </w:tcPr>
          <w:p w14:paraId="0527423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Tenencias y canje de placas de vehículos oficiales</w:t>
            </w:r>
          </w:p>
        </w:tc>
        <w:tc>
          <w:tcPr>
            <w:tcW w:w="1417" w:type="dxa"/>
            <w:noWrap/>
            <w:vAlign w:val="center"/>
            <w:hideMark/>
          </w:tcPr>
          <w:p w14:paraId="4E246FEE"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66E6D48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44DD90D" w14:textId="77777777" w:rsidTr="000370FF">
        <w:trPr>
          <w:trHeight w:val="315"/>
          <w:jc w:val="center"/>
        </w:trPr>
        <w:tc>
          <w:tcPr>
            <w:tcW w:w="704" w:type="dxa"/>
            <w:noWrap/>
            <w:vAlign w:val="center"/>
            <w:hideMark/>
          </w:tcPr>
          <w:p w14:paraId="414D236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3930</w:t>
            </w:r>
          </w:p>
        </w:tc>
        <w:tc>
          <w:tcPr>
            <w:tcW w:w="5245" w:type="dxa"/>
            <w:vAlign w:val="center"/>
            <w:hideMark/>
          </w:tcPr>
          <w:p w14:paraId="4753009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Impuestos y derechos de importación</w:t>
            </w:r>
          </w:p>
        </w:tc>
        <w:tc>
          <w:tcPr>
            <w:tcW w:w="1417" w:type="dxa"/>
            <w:noWrap/>
            <w:vAlign w:val="center"/>
            <w:hideMark/>
          </w:tcPr>
          <w:p w14:paraId="564AEEE8"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13BC27C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E1D7BF" w14:textId="77777777" w:rsidTr="000370FF">
        <w:trPr>
          <w:trHeight w:val="315"/>
          <w:jc w:val="center"/>
        </w:trPr>
        <w:tc>
          <w:tcPr>
            <w:tcW w:w="704" w:type="dxa"/>
            <w:noWrap/>
            <w:vAlign w:val="center"/>
            <w:hideMark/>
          </w:tcPr>
          <w:p w14:paraId="298C9B9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3931</w:t>
            </w:r>
          </w:p>
        </w:tc>
        <w:tc>
          <w:tcPr>
            <w:tcW w:w="5245" w:type="dxa"/>
            <w:vAlign w:val="center"/>
            <w:hideMark/>
          </w:tcPr>
          <w:p w14:paraId="1238ED5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Impuestos y derechos de importación</w:t>
            </w:r>
          </w:p>
        </w:tc>
        <w:tc>
          <w:tcPr>
            <w:tcW w:w="1417" w:type="dxa"/>
            <w:noWrap/>
            <w:vAlign w:val="center"/>
            <w:hideMark/>
          </w:tcPr>
          <w:p w14:paraId="2CF59FAF"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65FBD33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036D1F4" w14:textId="77777777" w:rsidTr="000370FF">
        <w:trPr>
          <w:trHeight w:val="315"/>
          <w:jc w:val="center"/>
        </w:trPr>
        <w:tc>
          <w:tcPr>
            <w:tcW w:w="704" w:type="dxa"/>
            <w:noWrap/>
            <w:vAlign w:val="center"/>
            <w:hideMark/>
          </w:tcPr>
          <w:p w14:paraId="5B1E5EC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3940</w:t>
            </w:r>
          </w:p>
        </w:tc>
        <w:tc>
          <w:tcPr>
            <w:tcW w:w="5245" w:type="dxa"/>
            <w:vAlign w:val="center"/>
            <w:hideMark/>
          </w:tcPr>
          <w:p w14:paraId="3727C2F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Sentencias y resoluciones por autoridad competente</w:t>
            </w:r>
          </w:p>
        </w:tc>
        <w:tc>
          <w:tcPr>
            <w:tcW w:w="1417" w:type="dxa"/>
            <w:noWrap/>
            <w:vAlign w:val="center"/>
            <w:hideMark/>
          </w:tcPr>
          <w:p w14:paraId="0B6ED460"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35D6102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F9F6E87" w14:textId="77777777" w:rsidTr="000370FF">
        <w:trPr>
          <w:trHeight w:val="315"/>
          <w:jc w:val="center"/>
        </w:trPr>
        <w:tc>
          <w:tcPr>
            <w:tcW w:w="704" w:type="dxa"/>
            <w:noWrap/>
            <w:vAlign w:val="center"/>
            <w:hideMark/>
          </w:tcPr>
          <w:p w14:paraId="02216E6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3941</w:t>
            </w:r>
          </w:p>
        </w:tc>
        <w:tc>
          <w:tcPr>
            <w:tcW w:w="5245" w:type="dxa"/>
            <w:vAlign w:val="center"/>
            <w:hideMark/>
          </w:tcPr>
          <w:p w14:paraId="579573D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Sentencias y resoluciones por autoridad competente</w:t>
            </w:r>
          </w:p>
        </w:tc>
        <w:tc>
          <w:tcPr>
            <w:tcW w:w="1417" w:type="dxa"/>
            <w:noWrap/>
            <w:vAlign w:val="center"/>
            <w:hideMark/>
          </w:tcPr>
          <w:p w14:paraId="1B8A7DDE"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2B0B67F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4D9D26D" w14:textId="77777777" w:rsidTr="000370FF">
        <w:trPr>
          <w:trHeight w:val="315"/>
          <w:jc w:val="center"/>
        </w:trPr>
        <w:tc>
          <w:tcPr>
            <w:tcW w:w="704" w:type="dxa"/>
            <w:noWrap/>
            <w:vAlign w:val="center"/>
            <w:hideMark/>
          </w:tcPr>
          <w:p w14:paraId="5260130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3950</w:t>
            </w:r>
          </w:p>
        </w:tc>
        <w:tc>
          <w:tcPr>
            <w:tcW w:w="5245" w:type="dxa"/>
            <w:vAlign w:val="center"/>
            <w:hideMark/>
          </w:tcPr>
          <w:p w14:paraId="4AC7A3A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Penas, multas, accesorios y actualizaciones</w:t>
            </w:r>
          </w:p>
        </w:tc>
        <w:tc>
          <w:tcPr>
            <w:tcW w:w="1417" w:type="dxa"/>
            <w:noWrap/>
            <w:vAlign w:val="center"/>
            <w:hideMark/>
          </w:tcPr>
          <w:p w14:paraId="67DF0866" w14:textId="7EB01862" w:rsidR="006036F9" w:rsidRPr="00881970" w:rsidRDefault="00262DAE" w:rsidP="00624407">
            <w:pPr>
              <w:jc w:val="right"/>
              <w:rPr>
                <w:rFonts w:eastAsia="Times New Roman" w:cs="Tahoma"/>
                <w:color w:val="000000"/>
                <w:sz w:val="16"/>
                <w:szCs w:val="16"/>
                <w:lang w:eastAsia="es-MX"/>
              </w:rPr>
            </w:pPr>
            <w:r w:rsidRPr="00881970">
              <w:rPr>
                <w:rFonts w:eastAsia="Times New Roman" w:cs="Tahoma"/>
                <w:color w:val="000000"/>
                <w:sz w:val="16"/>
                <w:szCs w:val="16"/>
                <w:lang w:eastAsia="es-MX"/>
              </w:rPr>
              <w:t>200</w:t>
            </w:r>
            <w:r w:rsidR="00EC416F" w:rsidRPr="00881970">
              <w:rPr>
                <w:rFonts w:eastAsia="Times New Roman" w:cs="Tahoma"/>
                <w:color w:val="000000"/>
                <w:sz w:val="16"/>
                <w:szCs w:val="16"/>
                <w:lang w:eastAsia="es-MX"/>
              </w:rPr>
              <w:t>,000</w:t>
            </w:r>
            <w:r w:rsidR="003466A8" w:rsidRPr="00881970">
              <w:rPr>
                <w:rFonts w:eastAsia="Times New Roman" w:cs="Tahoma"/>
                <w:color w:val="000000"/>
                <w:sz w:val="16"/>
                <w:szCs w:val="16"/>
                <w:lang w:eastAsia="es-MX"/>
              </w:rPr>
              <w:t>.00</w:t>
            </w:r>
            <w:r w:rsidR="006036F9" w:rsidRPr="00881970">
              <w:rPr>
                <w:rFonts w:eastAsia="Times New Roman" w:cs="Tahoma"/>
                <w:color w:val="000000"/>
                <w:sz w:val="16"/>
                <w:szCs w:val="16"/>
                <w:lang w:eastAsia="es-MX"/>
              </w:rPr>
              <w:t xml:space="preserve"> </w:t>
            </w:r>
          </w:p>
        </w:tc>
        <w:tc>
          <w:tcPr>
            <w:tcW w:w="1843" w:type="dxa"/>
            <w:noWrap/>
            <w:vAlign w:val="center"/>
            <w:hideMark/>
          </w:tcPr>
          <w:p w14:paraId="7252281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545E4D9" w14:textId="77777777" w:rsidTr="000370FF">
        <w:trPr>
          <w:trHeight w:val="315"/>
          <w:jc w:val="center"/>
        </w:trPr>
        <w:tc>
          <w:tcPr>
            <w:tcW w:w="704" w:type="dxa"/>
            <w:noWrap/>
            <w:vAlign w:val="center"/>
            <w:hideMark/>
          </w:tcPr>
          <w:p w14:paraId="436A7D09" w14:textId="77777777" w:rsidR="006036F9" w:rsidRPr="00EC416F" w:rsidRDefault="006036F9" w:rsidP="00041238">
            <w:pPr>
              <w:jc w:val="center"/>
              <w:rPr>
                <w:rFonts w:eastAsia="Times New Roman" w:cs="Tahoma"/>
                <w:color w:val="000000"/>
                <w:sz w:val="16"/>
                <w:szCs w:val="16"/>
                <w:lang w:eastAsia="es-MX"/>
              </w:rPr>
            </w:pPr>
            <w:r w:rsidRPr="00EC416F">
              <w:rPr>
                <w:rFonts w:eastAsia="Times New Roman" w:cs="Tahoma"/>
                <w:color w:val="000000"/>
                <w:sz w:val="16"/>
                <w:szCs w:val="16"/>
                <w:lang w:eastAsia="es-MX"/>
              </w:rPr>
              <w:t>3951</w:t>
            </w:r>
          </w:p>
        </w:tc>
        <w:tc>
          <w:tcPr>
            <w:tcW w:w="5245" w:type="dxa"/>
            <w:vAlign w:val="center"/>
            <w:hideMark/>
          </w:tcPr>
          <w:p w14:paraId="674B8926" w14:textId="77777777" w:rsidR="006036F9" w:rsidRPr="00EC416F" w:rsidRDefault="006036F9" w:rsidP="00BF6321">
            <w:pPr>
              <w:ind w:left="213" w:hanging="213"/>
              <w:jc w:val="left"/>
              <w:rPr>
                <w:rFonts w:eastAsia="Times New Roman" w:cs="Tahoma"/>
                <w:color w:val="000000"/>
                <w:sz w:val="16"/>
                <w:szCs w:val="16"/>
                <w:lang w:eastAsia="es-MX"/>
              </w:rPr>
            </w:pPr>
            <w:r w:rsidRPr="00EC416F">
              <w:rPr>
                <w:rFonts w:eastAsia="Times New Roman" w:cs="Tahoma"/>
                <w:color w:val="000000"/>
                <w:sz w:val="16"/>
                <w:szCs w:val="16"/>
                <w:lang w:eastAsia="es-MX"/>
              </w:rPr>
              <w:t xml:space="preserve">    Penas, multas, accesorios y actualizaciones</w:t>
            </w:r>
          </w:p>
        </w:tc>
        <w:tc>
          <w:tcPr>
            <w:tcW w:w="1417" w:type="dxa"/>
            <w:noWrap/>
            <w:vAlign w:val="center"/>
            <w:hideMark/>
          </w:tcPr>
          <w:p w14:paraId="57D97090" w14:textId="641282C0" w:rsidR="006036F9" w:rsidRPr="00881970" w:rsidRDefault="00262DAE"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200</w:t>
            </w:r>
            <w:r w:rsidR="00EC416F" w:rsidRPr="00881970">
              <w:rPr>
                <w:rFonts w:eastAsia="Times New Roman" w:cs="Tahoma"/>
                <w:color w:val="000000"/>
                <w:sz w:val="16"/>
                <w:szCs w:val="16"/>
                <w:lang w:eastAsia="es-MX"/>
              </w:rPr>
              <w:t>,000.00</w:t>
            </w:r>
          </w:p>
        </w:tc>
        <w:tc>
          <w:tcPr>
            <w:tcW w:w="1843" w:type="dxa"/>
            <w:noWrap/>
            <w:vAlign w:val="center"/>
            <w:hideMark/>
          </w:tcPr>
          <w:p w14:paraId="4BC0248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63C7742" w14:textId="77777777" w:rsidTr="000370FF">
        <w:trPr>
          <w:trHeight w:val="315"/>
          <w:jc w:val="center"/>
        </w:trPr>
        <w:tc>
          <w:tcPr>
            <w:tcW w:w="704" w:type="dxa"/>
            <w:noWrap/>
            <w:vAlign w:val="center"/>
            <w:hideMark/>
          </w:tcPr>
          <w:p w14:paraId="05692D3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3960</w:t>
            </w:r>
          </w:p>
        </w:tc>
        <w:tc>
          <w:tcPr>
            <w:tcW w:w="5245" w:type="dxa"/>
            <w:vAlign w:val="center"/>
            <w:hideMark/>
          </w:tcPr>
          <w:p w14:paraId="2EF7EB9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gastos por responsabilidades</w:t>
            </w:r>
          </w:p>
        </w:tc>
        <w:tc>
          <w:tcPr>
            <w:tcW w:w="1417" w:type="dxa"/>
            <w:noWrap/>
            <w:vAlign w:val="center"/>
            <w:hideMark/>
          </w:tcPr>
          <w:p w14:paraId="78161FE6"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03D2BA2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AF26DC" w14:textId="77777777" w:rsidTr="000370FF">
        <w:trPr>
          <w:trHeight w:val="315"/>
          <w:jc w:val="center"/>
        </w:trPr>
        <w:tc>
          <w:tcPr>
            <w:tcW w:w="704" w:type="dxa"/>
            <w:noWrap/>
            <w:vAlign w:val="center"/>
            <w:hideMark/>
          </w:tcPr>
          <w:p w14:paraId="18B7F9F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3961</w:t>
            </w:r>
          </w:p>
        </w:tc>
        <w:tc>
          <w:tcPr>
            <w:tcW w:w="5245" w:type="dxa"/>
            <w:vAlign w:val="center"/>
            <w:hideMark/>
          </w:tcPr>
          <w:p w14:paraId="64FC59A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gastos por responsabilidades</w:t>
            </w:r>
          </w:p>
        </w:tc>
        <w:tc>
          <w:tcPr>
            <w:tcW w:w="1417" w:type="dxa"/>
            <w:noWrap/>
            <w:vAlign w:val="center"/>
            <w:hideMark/>
          </w:tcPr>
          <w:p w14:paraId="40086A55"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1DE412B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4AE601" w14:textId="77777777" w:rsidTr="000370FF">
        <w:trPr>
          <w:trHeight w:val="315"/>
          <w:jc w:val="center"/>
        </w:trPr>
        <w:tc>
          <w:tcPr>
            <w:tcW w:w="704" w:type="dxa"/>
            <w:noWrap/>
            <w:vAlign w:val="center"/>
            <w:hideMark/>
          </w:tcPr>
          <w:p w14:paraId="4772B61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3970</w:t>
            </w:r>
          </w:p>
        </w:tc>
        <w:tc>
          <w:tcPr>
            <w:tcW w:w="5245" w:type="dxa"/>
            <w:vAlign w:val="center"/>
            <w:hideMark/>
          </w:tcPr>
          <w:p w14:paraId="16C066F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Utilidades</w:t>
            </w:r>
          </w:p>
        </w:tc>
        <w:tc>
          <w:tcPr>
            <w:tcW w:w="1417" w:type="dxa"/>
            <w:noWrap/>
            <w:vAlign w:val="center"/>
            <w:hideMark/>
          </w:tcPr>
          <w:p w14:paraId="6E3B3765"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70C90ED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328D1F3" w14:textId="77777777" w:rsidTr="000370FF">
        <w:trPr>
          <w:trHeight w:val="315"/>
          <w:jc w:val="center"/>
        </w:trPr>
        <w:tc>
          <w:tcPr>
            <w:tcW w:w="704" w:type="dxa"/>
            <w:noWrap/>
            <w:vAlign w:val="center"/>
            <w:hideMark/>
          </w:tcPr>
          <w:p w14:paraId="1066B27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3971</w:t>
            </w:r>
          </w:p>
        </w:tc>
        <w:tc>
          <w:tcPr>
            <w:tcW w:w="5245" w:type="dxa"/>
            <w:vAlign w:val="center"/>
            <w:hideMark/>
          </w:tcPr>
          <w:p w14:paraId="4ED9740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Utilidades</w:t>
            </w:r>
          </w:p>
        </w:tc>
        <w:tc>
          <w:tcPr>
            <w:tcW w:w="1417" w:type="dxa"/>
            <w:noWrap/>
            <w:vAlign w:val="center"/>
            <w:hideMark/>
          </w:tcPr>
          <w:p w14:paraId="0745AAA8"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16B0AEA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FC81FF6" w14:textId="77777777" w:rsidTr="000370FF">
        <w:trPr>
          <w:trHeight w:val="315"/>
          <w:jc w:val="center"/>
        </w:trPr>
        <w:tc>
          <w:tcPr>
            <w:tcW w:w="704" w:type="dxa"/>
            <w:noWrap/>
            <w:vAlign w:val="center"/>
            <w:hideMark/>
          </w:tcPr>
          <w:p w14:paraId="200B213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3980</w:t>
            </w:r>
          </w:p>
        </w:tc>
        <w:tc>
          <w:tcPr>
            <w:tcW w:w="5245" w:type="dxa"/>
            <w:vAlign w:val="center"/>
            <w:hideMark/>
          </w:tcPr>
          <w:p w14:paraId="6606B8F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Impuesto sobre nóminas y otros que se deriven de una relación laboral</w:t>
            </w:r>
          </w:p>
        </w:tc>
        <w:tc>
          <w:tcPr>
            <w:tcW w:w="1417" w:type="dxa"/>
            <w:noWrap/>
            <w:vAlign w:val="center"/>
            <w:hideMark/>
          </w:tcPr>
          <w:p w14:paraId="2AF3929C" w14:textId="7E46EFBD" w:rsidR="006036F9" w:rsidRPr="00881970" w:rsidRDefault="00E13EE0"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1.428</w:t>
            </w:r>
            <w:r w:rsidR="00EC416F" w:rsidRPr="00881970">
              <w:rPr>
                <w:rFonts w:eastAsia="Times New Roman" w:cs="Tahoma"/>
                <w:color w:val="000000"/>
                <w:sz w:val="16"/>
                <w:szCs w:val="16"/>
                <w:lang w:eastAsia="es-MX"/>
              </w:rPr>
              <w:t>,000</w:t>
            </w:r>
            <w:r w:rsidR="00624407" w:rsidRPr="00881970">
              <w:rPr>
                <w:rFonts w:eastAsia="Times New Roman" w:cs="Tahoma"/>
                <w:color w:val="000000"/>
                <w:sz w:val="16"/>
                <w:szCs w:val="16"/>
                <w:lang w:eastAsia="es-MX"/>
              </w:rPr>
              <w:t>.00</w:t>
            </w:r>
            <w:r w:rsidR="006036F9" w:rsidRPr="00881970">
              <w:rPr>
                <w:rFonts w:eastAsia="Times New Roman" w:cs="Tahoma"/>
                <w:color w:val="000000"/>
                <w:sz w:val="16"/>
                <w:szCs w:val="16"/>
                <w:lang w:eastAsia="es-MX"/>
              </w:rPr>
              <w:t xml:space="preserve"> </w:t>
            </w:r>
          </w:p>
        </w:tc>
        <w:tc>
          <w:tcPr>
            <w:tcW w:w="1843" w:type="dxa"/>
            <w:noWrap/>
            <w:vAlign w:val="center"/>
            <w:hideMark/>
          </w:tcPr>
          <w:p w14:paraId="5D4C3633" w14:textId="7E79A2B6" w:rsidR="006036F9" w:rsidRPr="00ED0F7F" w:rsidRDefault="006036F9" w:rsidP="00677B3D">
            <w:pPr>
              <w:jc w:val="right"/>
              <w:rPr>
                <w:rFonts w:eastAsia="Times New Roman" w:cs="Tahoma"/>
                <w:b/>
                <w:bCs/>
                <w:color w:val="000000"/>
                <w:sz w:val="18"/>
                <w:szCs w:val="18"/>
                <w:lang w:eastAsia="es-MX"/>
              </w:rPr>
            </w:pPr>
          </w:p>
        </w:tc>
      </w:tr>
      <w:tr w:rsidR="006036F9" w:rsidRPr="00ED0F7F" w14:paraId="6783CB89" w14:textId="77777777" w:rsidTr="000370FF">
        <w:trPr>
          <w:trHeight w:val="315"/>
          <w:jc w:val="center"/>
        </w:trPr>
        <w:tc>
          <w:tcPr>
            <w:tcW w:w="704" w:type="dxa"/>
            <w:noWrap/>
            <w:vAlign w:val="center"/>
            <w:hideMark/>
          </w:tcPr>
          <w:p w14:paraId="4B7F0D9D" w14:textId="77777777" w:rsidR="006036F9" w:rsidRPr="00EC416F" w:rsidRDefault="006036F9" w:rsidP="00041238">
            <w:pPr>
              <w:jc w:val="center"/>
              <w:rPr>
                <w:rFonts w:eastAsia="Times New Roman" w:cs="Tahoma"/>
                <w:color w:val="000000"/>
                <w:sz w:val="16"/>
                <w:szCs w:val="16"/>
                <w:lang w:eastAsia="es-MX"/>
              </w:rPr>
            </w:pPr>
            <w:r w:rsidRPr="00EC416F">
              <w:rPr>
                <w:rFonts w:eastAsia="Times New Roman" w:cs="Tahoma"/>
                <w:color w:val="000000"/>
                <w:sz w:val="16"/>
                <w:szCs w:val="16"/>
                <w:lang w:eastAsia="es-MX"/>
              </w:rPr>
              <w:t>3981</w:t>
            </w:r>
          </w:p>
        </w:tc>
        <w:tc>
          <w:tcPr>
            <w:tcW w:w="5245" w:type="dxa"/>
            <w:vAlign w:val="center"/>
            <w:hideMark/>
          </w:tcPr>
          <w:p w14:paraId="643A136E" w14:textId="59445D4C" w:rsidR="006036F9" w:rsidRPr="00EC416F" w:rsidRDefault="006036F9" w:rsidP="00BF6321">
            <w:pPr>
              <w:ind w:left="213" w:hanging="213"/>
              <w:jc w:val="left"/>
              <w:rPr>
                <w:rFonts w:eastAsia="Times New Roman" w:cs="Tahoma"/>
                <w:color w:val="000000"/>
                <w:sz w:val="16"/>
                <w:szCs w:val="16"/>
                <w:lang w:eastAsia="es-MX"/>
              </w:rPr>
            </w:pPr>
            <w:r w:rsidRPr="00EC416F">
              <w:rPr>
                <w:rFonts w:eastAsia="Times New Roman" w:cs="Tahoma"/>
                <w:color w:val="000000"/>
                <w:sz w:val="16"/>
                <w:szCs w:val="16"/>
                <w:lang w:eastAsia="es-MX"/>
              </w:rPr>
              <w:t xml:space="preserve">    Impuesto sobre nómina</w:t>
            </w:r>
            <w:r w:rsidR="000A287E" w:rsidRPr="00EC416F">
              <w:rPr>
                <w:rFonts w:eastAsia="Times New Roman" w:cs="Tahoma"/>
                <w:color w:val="000000"/>
                <w:sz w:val="16"/>
                <w:szCs w:val="16"/>
                <w:lang w:eastAsia="es-MX"/>
              </w:rPr>
              <w:t xml:space="preserve">  </w:t>
            </w:r>
          </w:p>
        </w:tc>
        <w:tc>
          <w:tcPr>
            <w:tcW w:w="1417" w:type="dxa"/>
            <w:noWrap/>
            <w:vAlign w:val="center"/>
            <w:hideMark/>
          </w:tcPr>
          <w:p w14:paraId="2308432C" w14:textId="634A8A16" w:rsidR="006036F9" w:rsidRPr="00881970" w:rsidRDefault="00E13EE0"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1,428</w:t>
            </w:r>
            <w:r w:rsidR="00EC416F" w:rsidRPr="00881970">
              <w:rPr>
                <w:rFonts w:eastAsia="Times New Roman" w:cs="Tahoma"/>
                <w:color w:val="000000"/>
                <w:sz w:val="16"/>
                <w:szCs w:val="16"/>
                <w:lang w:eastAsia="es-MX"/>
              </w:rPr>
              <w:t>,000</w:t>
            </w:r>
            <w:r w:rsidR="00624407" w:rsidRPr="00881970">
              <w:rPr>
                <w:rFonts w:eastAsia="Times New Roman" w:cs="Tahoma"/>
                <w:color w:val="000000"/>
                <w:sz w:val="16"/>
                <w:szCs w:val="16"/>
                <w:lang w:eastAsia="es-MX"/>
              </w:rPr>
              <w:t>.00</w:t>
            </w:r>
            <w:r w:rsidR="006036F9" w:rsidRPr="00881970">
              <w:rPr>
                <w:rFonts w:eastAsia="Times New Roman" w:cs="Tahoma"/>
                <w:color w:val="000000"/>
                <w:sz w:val="16"/>
                <w:szCs w:val="16"/>
                <w:lang w:eastAsia="es-MX"/>
              </w:rPr>
              <w:t xml:space="preserve"> </w:t>
            </w:r>
          </w:p>
        </w:tc>
        <w:tc>
          <w:tcPr>
            <w:tcW w:w="1843" w:type="dxa"/>
            <w:noWrap/>
            <w:vAlign w:val="center"/>
            <w:hideMark/>
          </w:tcPr>
          <w:p w14:paraId="0F05AB2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17B78E" w14:textId="77777777" w:rsidTr="000370FF">
        <w:trPr>
          <w:trHeight w:val="315"/>
          <w:jc w:val="center"/>
        </w:trPr>
        <w:tc>
          <w:tcPr>
            <w:tcW w:w="704" w:type="dxa"/>
            <w:noWrap/>
            <w:vAlign w:val="center"/>
            <w:hideMark/>
          </w:tcPr>
          <w:p w14:paraId="462434D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3982</w:t>
            </w:r>
          </w:p>
        </w:tc>
        <w:tc>
          <w:tcPr>
            <w:tcW w:w="5245" w:type="dxa"/>
            <w:vAlign w:val="center"/>
            <w:hideMark/>
          </w:tcPr>
          <w:p w14:paraId="760BEF6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Previsión para impuesto sobre nómina</w:t>
            </w:r>
          </w:p>
        </w:tc>
        <w:tc>
          <w:tcPr>
            <w:tcW w:w="1417" w:type="dxa"/>
            <w:noWrap/>
            <w:vAlign w:val="center"/>
            <w:hideMark/>
          </w:tcPr>
          <w:p w14:paraId="42ED01D6"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196C557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059991" w14:textId="77777777" w:rsidTr="000370FF">
        <w:trPr>
          <w:trHeight w:val="315"/>
          <w:jc w:val="center"/>
        </w:trPr>
        <w:tc>
          <w:tcPr>
            <w:tcW w:w="704" w:type="dxa"/>
            <w:noWrap/>
            <w:vAlign w:val="center"/>
            <w:hideMark/>
          </w:tcPr>
          <w:p w14:paraId="64E9B00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3983</w:t>
            </w:r>
          </w:p>
        </w:tc>
        <w:tc>
          <w:tcPr>
            <w:tcW w:w="5245" w:type="dxa"/>
            <w:vAlign w:val="center"/>
            <w:hideMark/>
          </w:tcPr>
          <w:p w14:paraId="7413F17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Otras contribuciones derivadas de una relación laboral</w:t>
            </w:r>
          </w:p>
        </w:tc>
        <w:tc>
          <w:tcPr>
            <w:tcW w:w="1417" w:type="dxa"/>
            <w:noWrap/>
            <w:vAlign w:val="center"/>
            <w:hideMark/>
          </w:tcPr>
          <w:p w14:paraId="3C2316AE"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2929F0B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3CF9841" w14:textId="77777777" w:rsidTr="000370FF">
        <w:trPr>
          <w:trHeight w:val="315"/>
          <w:jc w:val="center"/>
        </w:trPr>
        <w:tc>
          <w:tcPr>
            <w:tcW w:w="704" w:type="dxa"/>
            <w:noWrap/>
            <w:vAlign w:val="center"/>
            <w:hideMark/>
          </w:tcPr>
          <w:p w14:paraId="76E122C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3990</w:t>
            </w:r>
          </w:p>
        </w:tc>
        <w:tc>
          <w:tcPr>
            <w:tcW w:w="5245" w:type="dxa"/>
            <w:vAlign w:val="center"/>
            <w:hideMark/>
          </w:tcPr>
          <w:p w14:paraId="35FFCA4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servicios generales</w:t>
            </w:r>
          </w:p>
        </w:tc>
        <w:tc>
          <w:tcPr>
            <w:tcW w:w="1417" w:type="dxa"/>
            <w:noWrap/>
            <w:vAlign w:val="center"/>
            <w:hideMark/>
          </w:tcPr>
          <w:p w14:paraId="30FF5F5B" w14:textId="77777777" w:rsidR="006036F9" w:rsidRPr="00881970" w:rsidRDefault="006036F9" w:rsidP="00041238">
            <w:pPr>
              <w:jc w:val="right"/>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4FF9F8E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F1C1758" w14:textId="77777777" w:rsidTr="000370FF">
        <w:trPr>
          <w:trHeight w:val="315"/>
          <w:jc w:val="center"/>
        </w:trPr>
        <w:tc>
          <w:tcPr>
            <w:tcW w:w="704" w:type="dxa"/>
            <w:noWrap/>
            <w:vAlign w:val="center"/>
            <w:hideMark/>
          </w:tcPr>
          <w:p w14:paraId="0E10CEA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3991</w:t>
            </w:r>
          </w:p>
        </w:tc>
        <w:tc>
          <w:tcPr>
            <w:tcW w:w="5245" w:type="dxa"/>
            <w:vAlign w:val="center"/>
            <w:hideMark/>
          </w:tcPr>
          <w:p w14:paraId="35D3C83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servicios generales</w:t>
            </w:r>
          </w:p>
        </w:tc>
        <w:tc>
          <w:tcPr>
            <w:tcW w:w="1417" w:type="dxa"/>
            <w:noWrap/>
            <w:vAlign w:val="center"/>
            <w:hideMark/>
          </w:tcPr>
          <w:p w14:paraId="18B58628"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06E876A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20AB716" w14:textId="77777777" w:rsidTr="000370FF">
        <w:trPr>
          <w:trHeight w:val="315"/>
          <w:jc w:val="center"/>
        </w:trPr>
        <w:tc>
          <w:tcPr>
            <w:tcW w:w="704" w:type="dxa"/>
            <w:noWrap/>
            <w:vAlign w:val="center"/>
            <w:hideMark/>
          </w:tcPr>
          <w:p w14:paraId="13B8536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3992</w:t>
            </w:r>
          </w:p>
        </w:tc>
        <w:tc>
          <w:tcPr>
            <w:tcW w:w="5245" w:type="dxa"/>
            <w:vAlign w:val="center"/>
            <w:hideMark/>
          </w:tcPr>
          <w:p w14:paraId="216548E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Servicios asistenciales</w:t>
            </w:r>
          </w:p>
        </w:tc>
        <w:tc>
          <w:tcPr>
            <w:tcW w:w="1417" w:type="dxa"/>
            <w:noWrap/>
            <w:vAlign w:val="center"/>
            <w:hideMark/>
          </w:tcPr>
          <w:p w14:paraId="45A98FC4" w14:textId="77777777"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xml:space="preserve">0.00 </w:t>
            </w:r>
          </w:p>
        </w:tc>
        <w:tc>
          <w:tcPr>
            <w:tcW w:w="1843" w:type="dxa"/>
            <w:noWrap/>
            <w:vAlign w:val="center"/>
            <w:hideMark/>
          </w:tcPr>
          <w:p w14:paraId="14FD3C9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51E0EA0" w14:textId="77777777" w:rsidTr="000370FF">
        <w:trPr>
          <w:trHeight w:val="315"/>
          <w:jc w:val="center"/>
        </w:trPr>
        <w:tc>
          <w:tcPr>
            <w:tcW w:w="704" w:type="dxa"/>
            <w:noWrap/>
            <w:vAlign w:val="center"/>
            <w:hideMark/>
          </w:tcPr>
          <w:p w14:paraId="001EAA5A"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4000</w:t>
            </w:r>
          </w:p>
        </w:tc>
        <w:tc>
          <w:tcPr>
            <w:tcW w:w="5245" w:type="dxa"/>
            <w:vAlign w:val="center"/>
            <w:hideMark/>
          </w:tcPr>
          <w:p w14:paraId="3379ECA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Transferencias, Asignaciones, Subsidios y Otras Ayudas</w:t>
            </w:r>
          </w:p>
        </w:tc>
        <w:tc>
          <w:tcPr>
            <w:tcW w:w="1417" w:type="dxa"/>
            <w:noWrap/>
            <w:vAlign w:val="center"/>
            <w:hideMark/>
          </w:tcPr>
          <w:p w14:paraId="67779D3A" w14:textId="13751C01" w:rsidR="006036F9" w:rsidRPr="00881970" w:rsidRDefault="006036F9" w:rsidP="00041238">
            <w:pPr>
              <w:jc w:val="center"/>
              <w:rPr>
                <w:rFonts w:eastAsia="Times New Roman" w:cs="Tahoma"/>
                <w:color w:val="000000"/>
                <w:sz w:val="16"/>
                <w:szCs w:val="16"/>
                <w:lang w:eastAsia="es-MX"/>
              </w:rPr>
            </w:pPr>
            <w:r w:rsidRPr="00881970">
              <w:rPr>
                <w:rFonts w:eastAsia="Times New Roman" w:cs="Tahoma"/>
                <w:color w:val="000000"/>
                <w:sz w:val="16"/>
                <w:szCs w:val="16"/>
                <w:lang w:eastAsia="es-MX"/>
              </w:rPr>
              <w:t> </w:t>
            </w:r>
          </w:p>
        </w:tc>
        <w:tc>
          <w:tcPr>
            <w:tcW w:w="1843" w:type="dxa"/>
            <w:noWrap/>
            <w:vAlign w:val="center"/>
            <w:hideMark/>
          </w:tcPr>
          <w:p w14:paraId="72D79FE5" w14:textId="36413036" w:rsidR="006036F9" w:rsidRPr="00ED0F7F" w:rsidRDefault="00EB2E48" w:rsidP="00677B3D">
            <w:pPr>
              <w:jc w:val="right"/>
              <w:rPr>
                <w:rFonts w:eastAsia="Times New Roman" w:cs="Tahoma"/>
                <w:b/>
                <w:bCs/>
                <w:color w:val="000000"/>
                <w:sz w:val="18"/>
                <w:szCs w:val="18"/>
                <w:lang w:eastAsia="es-MX"/>
              </w:rPr>
            </w:pPr>
            <w:r>
              <w:rPr>
                <w:rFonts w:eastAsia="Times New Roman" w:cs="Tahoma"/>
                <w:b/>
                <w:bCs/>
                <w:color w:val="000000"/>
                <w:sz w:val="18"/>
                <w:szCs w:val="18"/>
                <w:lang w:eastAsia="es-MX"/>
              </w:rPr>
              <w:t>1</w:t>
            </w:r>
            <w:r w:rsidR="000D6565">
              <w:rPr>
                <w:rFonts w:eastAsia="Times New Roman" w:cs="Tahoma"/>
                <w:b/>
                <w:bCs/>
                <w:color w:val="000000"/>
                <w:sz w:val="18"/>
                <w:szCs w:val="18"/>
                <w:lang w:eastAsia="es-MX"/>
              </w:rPr>
              <w:t>0,287,307</w:t>
            </w:r>
            <w:r w:rsidR="006E2DF2">
              <w:rPr>
                <w:rFonts w:eastAsia="Times New Roman" w:cs="Tahoma"/>
                <w:b/>
                <w:bCs/>
                <w:color w:val="000000"/>
                <w:sz w:val="18"/>
                <w:szCs w:val="18"/>
                <w:lang w:eastAsia="es-MX"/>
              </w:rPr>
              <w:t>.00</w:t>
            </w:r>
            <w:r w:rsidR="006036F9" w:rsidRPr="00ED0F7F">
              <w:rPr>
                <w:rFonts w:eastAsia="Times New Roman" w:cs="Tahoma"/>
                <w:b/>
                <w:bCs/>
                <w:color w:val="000000"/>
                <w:sz w:val="18"/>
                <w:szCs w:val="18"/>
                <w:lang w:eastAsia="es-MX"/>
              </w:rPr>
              <w:t xml:space="preserve"> </w:t>
            </w:r>
          </w:p>
        </w:tc>
      </w:tr>
      <w:tr w:rsidR="006036F9" w:rsidRPr="00ED0F7F" w14:paraId="65E1653B" w14:textId="77777777" w:rsidTr="000370FF">
        <w:trPr>
          <w:trHeight w:val="315"/>
          <w:jc w:val="center"/>
        </w:trPr>
        <w:tc>
          <w:tcPr>
            <w:tcW w:w="704" w:type="dxa"/>
            <w:noWrap/>
            <w:vAlign w:val="center"/>
            <w:hideMark/>
          </w:tcPr>
          <w:p w14:paraId="7D23E278"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4100</w:t>
            </w:r>
          </w:p>
        </w:tc>
        <w:tc>
          <w:tcPr>
            <w:tcW w:w="5245" w:type="dxa"/>
            <w:vAlign w:val="center"/>
            <w:hideMark/>
          </w:tcPr>
          <w:p w14:paraId="64B40755"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Transferencias internas y asignaciones al sector público</w:t>
            </w:r>
          </w:p>
        </w:tc>
        <w:tc>
          <w:tcPr>
            <w:tcW w:w="1417" w:type="dxa"/>
            <w:noWrap/>
            <w:vAlign w:val="center"/>
            <w:hideMark/>
          </w:tcPr>
          <w:p w14:paraId="698A3DE4" w14:textId="14530A39" w:rsidR="006036F9" w:rsidRPr="00DE25C7" w:rsidRDefault="00947B54"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4,</w:t>
            </w:r>
            <w:r w:rsidR="000370FF" w:rsidRPr="00DE25C7">
              <w:rPr>
                <w:rFonts w:eastAsia="Times New Roman" w:cs="Tahoma"/>
                <w:b/>
                <w:bCs/>
                <w:color w:val="000000"/>
                <w:sz w:val="16"/>
                <w:szCs w:val="16"/>
                <w:lang w:eastAsia="es-MX"/>
              </w:rPr>
              <w:t>800</w:t>
            </w:r>
            <w:r w:rsidRPr="00DE25C7">
              <w:rPr>
                <w:rFonts w:eastAsia="Times New Roman" w:cs="Tahoma"/>
                <w:b/>
                <w:bCs/>
                <w:color w:val="000000"/>
                <w:sz w:val="16"/>
                <w:szCs w:val="16"/>
                <w:lang w:eastAsia="es-MX"/>
              </w:rPr>
              <w:t>,000.00</w:t>
            </w:r>
            <w:r w:rsidR="006036F9" w:rsidRPr="00DE25C7">
              <w:rPr>
                <w:rFonts w:eastAsia="Times New Roman" w:cs="Tahoma"/>
                <w:b/>
                <w:bCs/>
                <w:color w:val="000000"/>
                <w:sz w:val="16"/>
                <w:szCs w:val="16"/>
                <w:lang w:eastAsia="es-MX"/>
              </w:rPr>
              <w:t xml:space="preserve"> </w:t>
            </w:r>
          </w:p>
        </w:tc>
        <w:tc>
          <w:tcPr>
            <w:tcW w:w="1843" w:type="dxa"/>
            <w:noWrap/>
            <w:vAlign w:val="center"/>
            <w:hideMark/>
          </w:tcPr>
          <w:p w14:paraId="777530E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C566BD4" w14:textId="77777777" w:rsidTr="000370FF">
        <w:trPr>
          <w:trHeight w:val="315"/>
          <w:jc w:val="center"/>
        </w:trPr>
        <w:tc>
          <w:tcPr>
            <w:tcW w:w="704" w:type="dxa"/>
            <w:noWrap/>
            <w:vAlign w:val="center"/>
            <w:hideMark/>
          </w:tcPr>
          <w:p w14:paraId="12F5708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4110</w:t>
            </w:r>
          </w:p>
        </w:tc>
        <w:tc>
          <w:tcPr>
            <w:tcW w:w="5245" w:type="dxa"/>
            <w:vAlign w:val="center"/>
            <w:hideMark/>
          </w:tcPr>
          <w:p w14:paraId="6CEA108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Asignaciones presupuestarias al Poder Ejecutivo</w:t>
            </w:r>
          </w:p>
        </w:tc>
        <w:tc>
          <w:tcPr>
            <w:tcW w:w="1417" w:type="dxa"/>
            <w:noWrap/>
            <w:vAlign w:val="center"/>
            <w:hideMark/>
          </w:tcPr>
          <w:p w14:paraId="6A88FB0F"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4145D9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E016357" w14:textId="77777777" w:rsidTr="000370FF">
        <w:trPr>
          <w:trHeight w:val="315"/>
          <w:jc w:val="center"/>
        </w:trPr>
        <w:tc>
          <w:tcPr>
            <w:tcW w:w="704" w:type="dxa"/>
            <w:noWrap/>
            <w:vAlign w:val="center"/>
            <w:hideMark/>
          </w:tcPr>
          <w:p w14:paraId="5A7369E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4111</w:t>
            </w:r>
          </w:p>
        </w:tc>
        <w:tc>
          <w:tcPr>
            <w:tcW w:w="5245" w:type="dxa"/>
            <w:vAlign w:val="center"/>
            <w:hideMark/>
          </w:tcPr>
          <w:p w14:paraId="18B36EA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Asignaciones presupuestarias al Poder Ejecutivo</w:t>
            </w:r>
          </w:p>
        </w:tc>
        <w:tc>
          <w:tcPr>
            <w:tcW w:w="1417" w:type="dxa"/>
            <w:noWrap/>
            <w:vAlign w:val="center"/>
            <w:hideMark/>
          </w:tcPr>
          <w:p w14:paraId="36A805E8"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6F772F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8835A3A" w14:textId="77777777" w:rsidTr="000370FF">
        <w:trPr>
          <w:trHeight w:val="315"/>
          <w:jc w:val="center"/>
        </w:trPr>
        <w:tc>
          <w:tcPr>
            <w:tcW w:w="704" w:type="dxa"/>
            <w:noWrap/>
            <w:vAlign w:val="center"/>
            <w:hideMark/>
          </w:tcPr>
          <w:p w14:paraId="564CC7A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4120</w:t>
            </w:r>
          </w:p>
        </w:tc>
        <w:tc>
          <w:tcPr>
            <w:tcW w:w="5245" w:type="dxa"/>
            <w:vAlign w:val="center"/>
            <w:hideMark/>
          </w:tcPr>
          <w:p w14:paraId="5A93998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Asignaciones presupuestarias al Poder Legislativo</w:t>
            </w:r>
          </w:p>
        </w:tc>
        <w:tc>
          <w:tcPr>
            <w:tcW w:w="1417" w:type="dxa"/>
            <w:noWrap/>
            <w:vAlign w:val="center"/>
            <w:hideMark/>
          </w:tcPr>
          <w:p w14:paraId="6B7667D3"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879ECE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DA375EB" w14:textId="77777777" w:rsidTr="000370FF">
        <w:trPr>
          <w:trHeight w:val="315"/>
          <w:jc w:val="center"/>
        </w:trPr>
        <w:tc>
          <w:tcPr>
            <w:tcW w:w="704" w:type="dxa"/>
            <w:noWrap/>
            <w:vAlign w:val="center"/>
            <w:hideMark/>
          </w:tcPr>
          <w:p w14:paraId="22292EE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4121</w:t>
            </w:r>
          </w:p>
        </w:tc>
        <w:tc>
          <w:tcPr>
            <w:tcW w:w="5245" w:type="dxa"/>
            <w:vAlign w:val="center"/>
            <w:hideMark/>
          </w:tcPr>
          <w:p w14:paraId="20F9008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Asignaciones presupuestarias al Poder Legislativo</w:t>
            </w:r>
          </w:p>
        </w:tc>
        <w:tc>
          <w:tcPr>
            <w:tcW w:w="1417" w:type="dxa"/>
            <w:noWrap/>
            <w:vAlign w:val="center"/>
            <w:hideMark/>
          </w:tcPr>
          <w:p w14:paraId="0B950B44"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FDDDE3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12FC132" w14:textId="77777777" w:rsidTr="000370FF">
        <w:trPr>
          <w:trHeight w:val="315"/>
          <w:jc w:val="center"/>
        </w:trPr>
        <w:tc>
          <w:tcPr>
            <w:tcW w:w="704" w:type="dxa"/>
            <w:noWrap/>
            <w:vAlign w:val="center"/>
            <w:hideMark/>
          </w:tcPr>
          <w:p w14:paraId="72EF953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4130</w:t>
            </w:r>
          </w:p>
        </w:tc>
        <w:tc>
          <w:tcPr>
            <w:tcW w:w="5245" w:type="dxa"/>
            <w:vAlign w:val="center"/>
            <w:hideMark/>
          </w:tcPr>
          <w:p w14:paraId="6C3BEE1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Asignaciones presupuestarias al Poder Judicial</w:t>
            </w:r>
          </w:p>
        </w:tc>
        <w:tc>
          <w:tcPr>
            <w:tcW w:w="1417" w:type="dxa"/>
            <w:noWrap/>
            <w:vAlign w:val="center"/>
            <w:hideMark/>
          </w:tcPr>
          <w:p w14:paraId="522AC30C"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D898E9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E46D610" w14:textId="77777777" w:rsidTr="000370FF">
        <w:trPr>
          <w:trHeight w:val="315"/>
          <w:jc w:val="center"/>
        </w:trPr>
        <w:tc>
          <w:tcPr>
            <w:tcW w:w="704" w:type="dxa"/>
            <w:noWrap/>
            <w:vAlign w:val="center"/>
            <w:hideMark/>
          </w:tcPr>
          <w:p w14:paraId="1013778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4131</w:t>
            </w:r>
          </w:p>
        </w:tc>
        <w:tc>
          <w:tcPr>
            <w:tcW w:w="5245" w:type="dxa"/>
            <w:vAlign w:val="center"/>
            <w:hideMark/>
          </w:tcPr>
          <w:p w14:paraId="55DE34A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Asignaciones presupuestarias al Poder Judicial</w:t>
            </w:r>
          </w:p>
        </w:tc>
        <w:tc>
          <w:tcPr>
            <w:tcW w:w="1417" w:type="dxa"/>
            <w:noWrap/>
            <w:vAlign w:val="center"/>
            <w:hideMark/>
          </w:tcPr>
          <w:p w14:paraId="489637F1"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5ECF38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75C8017" w14:textId="77777777" w:rsidTr="000370FF">
        <w:trPr>
          <w:trHeight w:val="315"/>
          <w:jc w:val="center"/>
        </w:trPr>
        <w:tc>
          <w:tcPr>
            <w:tcW w:w="704" w:type="dxa"/>
            <w:noWrap/>
            <w:vAlign w:val="center"/>
            <w:hideMark/>
          </w:tcPr>
          <w:p w14:paraId="6E8EE5B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4140</w:t>
            </w:r>
          </w:p>
        </w:tc>
        <w:tc>
          <w:tcPr>
            <w:tcW w:w="5245" w:type="dxa"/>
            <w:vAlign w:val="center"/>
            <w:hideMark/>
          </w:tcPr>
          <w:p w14:paraId="7B10CA9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Asignaciones presupuestarias a órganos autónomos</w:t>
            </w:r>
          </w:p>
        </w:tc>
        <w:tc>
          <w:tcPr>
            <w:tcW w:w="1417" w:type="dxa"/>
            <w:noWrap/>
            <w:vAlign w:val="center"/>
            <w:hideMark/>
          </w:tcPr>
          <w:p w14:paraId="4E390CF3"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DB2971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7AA762" w14:textId="77777777" w:rsidTr="000370FF">
        <w:trPr>
          <w:trHeight w:val="315"/>
          <w:jc w:val="center"/>
        </w:trPr>
        <w:tc>
          <w:tcPr>
            <w:tcW w:w="704" w:type="dxa"/>
            <w:noWrap/>
            <w:vAlign w:val="center"/>
            <w:hideMark/>
          </w:tcPr>
          <w:p w14:paraId="42AAC7B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4141</w:t>
            </w:r>
          </w:p>
        </w:tc>
        <w:tc>
          <w:tcPr>
            <w:tcW w:w="5245" w:type="dxa"/>
            <w:vAlign w:val="center"/>
            <w:hideMark/>
          </w:tcPr>
          <w:p w14:paraId="2CBBF39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Asignaciones presupuestarias a órganos autónomos</w:t>
            </w:r>
          </w:p>
        </w:tc>
        <w:tc>
          <w:tcPr>
            <w:tcW w:w="1417" w:type="dxa"/>
            <w:noWrap/>
            <w:vAlign w:val="center"/>
            <w:hideMark/>
          </w:tcPr>
          <w:p w14:paraId="417CF8B1"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25D7C6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84A3EF" w14:textId="77777777" w:rsidTr="000370FF">
        <w:trPr>
          <w:trHeight w:val="315"/>
          <w:jc w:val="center"/>
        </w:trPr>
        <w:tc>
          <w:tcPr>
            <w:tcW w:w="704" w:type="dxa"/>
            <w:noWrap/>
            <w:vAlign w:val="center"/>
            <w:hideMark/>
          </w:tcPr>
          <w:p w14:paraId="077408F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4150</w:t>
            </w:r>
          </w:p>
        </w:tc>
        <w:tc>
          <w:tcPr>
            <w:tcW w:w="5245" w:type="dxa"/>
            <w:vAlign w:val="center"/>
            <w:hideMark/>
          </w:tcPr>
          <w:p w14:paraId="09896FB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internas otorgadas a entidades paraestatales no empresariales y no financieras</w:t>
            </w:r>
          </w:p>
        </w:tc>
        <w:tc>
          <w:tcPr>
            <w:tcW w:w="1417" w:type="dxa"/>
            <w:noWrap/>
            <w:vAlign w:val="center"/>
            <w:hideMark/>
          </w:tcPr>
          <w:p w14:paraId="78903E02" w14:textId="6A838C87" w:rsidR="006036F9" w:rsidRPr="00DE25C7" w:rsidRDefault="00022F5A"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4,</w:t>
            </w:r>
            <w:r w:rsidR="000370FF" w:rsidRPr="00DE25C7">
              <w:rPr>
                <w:rFonts w:eastAsia="Times New Roman" w:cs="Tahoma"/>
                <w:color w:val="000000"/>
                <w:sz w:val="16"/>
                <w:szCs w:val="16"/>
                <w:lang w:eastAsia="es-MX"/>
              </w:rPr>
              <w:t>800,000.00</w:t>
            </w:r>
            <w:r w:rsidR="006036F9" w:rsidRPr="00DE25C7">
              <w:rPr>
                <w:rFonts w:eastAsia="Times New Roman" w:cs="Tahoma"/>
                <w:color w:val="000000"/>
                <w:sz w:val="16"/>
                <w:szCs w:val="16"/>
                <w:lang w:eastAsia="es-MX"/>
              </w:rPr>
              <w:t xml:space="preserve"> </w:t>
            </w:r>
          </w:p>
        </w:tc>
        <w:tc>
          <w:tcPr>
            <w:tcW w:w="1843" w:type="dxa"/>
            <w:noWrap/>
            <w:vAlign w:val="center"/>
            <w:hideMark/>
          </w:tcPr>
          <w:p w14:paraId="50A7D43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9EC41D" w14:textId="77777777" w:rsidTr="000370FF">
        <w:trPr>
          <w:trHeight w:val="375"/>
          <w:jc w:val="center"/>
        </w:trPr>
        <w:tc>
          <w:tcPr>
            <w:tcW w:w="704" w:type="dxa"/>
            <w:noWrap/>
            <w:vAlign w:val="center"/>
            <w:hideMark/>
          </w:tcPr>
          <w:p w14:paraId="6891E7E1" w14:textId="77777777" w:rsidR="006036F9" w:rsidRPr="006E2DF2" w:rsidRDefault="006036F9" w:rsidP="00041238">
            <w:pPr>
              <w:jc w:val="center"/>
              <w:rPr>
                <w:rFonts w:eastAsia="Times New Roman" w:cs="Tahoma"/>
                <w:color w:val="000000"/>
                <w:sz w:val="16"/>
                <w:szCs w:val="16"/>
                <w:lang w:eastAsia="es-MX"/>
              </w:rPr>
            </w:pPr>
            <w:r w:rsidRPr="006E2DF2">
              <w:rPr>
                <w:rFonts w:eastAsia="Times New Roman" w:cs="Tahoma"/>
                <w:color w:val="000000"/>
                <w:sz w:val="16"/>
                <w:szCs w:val="16"/>
                <w:lang w:eastAsia="es-MX"/>
              </w:rPr>
              <w:t>4151</w:t>
            </w:r>
          </w:p>
        </w:tc>
        <w:tc>
          <w:tcPr>
            <w:tcW w:w="5245" w:type="dxa"/>
            <w:vAlign w:val="center"/>
            <w:hideMark/>
          </w:tcPr>
          <w:p w14:paraId="40799DB2" w14:textId="77777777" w:rsidR="006036F9" w:rsidRPr="006E2DF2" w:rsidRDefault="006036F9" w:rsidP="00BF6321">
            <w:pPr>
              <w:ind w:left="213" w:hanging="213"/>
              <w:jc w:val="left"/>
              <w:rPr>
                <w:rFonts w:eastAsia="Times New Roman" w:cs="Tahoma"/>
                <w:color w:val="000000"/>
                <w:sz w:val="16"/>
                <w:szCs w:val="16"/>
                <w:lang w:eastAsia="es-MX"/>
              </w:rPr>
            </w:pPr>
            <w:r w:rsidRPr="006E2DF2">
              <w:rPr>
                <w:rFonts w:eastAsia="Times New Roman" w:cs="Tahoma"/>
                <w:color w:val="000000"/>
                <w:sz w:val="16"/>
                <w:szCs w:val="16"/>
                <w:lang w:eastAsia="es-MX"/>
              </w:rPr>
              <w:t xml:space="preserve">    Transferencias internas otorgadas a entidades paraestatales no empresariales y no financieras</w:t>
            </w:r>
          </w:p>
        </w:tc>
        <w:tc>
          <w:tcPr>
            <w:tcW w:w="1417" w:type="dxa"/>
            <w:noWrap/>
            <w:vAlign w:val="center"/>
            <w:hideMark/>
          </w:tcPr>
          <w:p w14:paraId="14A39247" w14:textId="6B486389" w:rsidR="006036F9" w:rsidRPr="00DE25C7" w:rsidRDefault="00947B54"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4,</w:t>
            </w:r>
            <w:r w:rsidR="000370FF" w:rsidRPr="00DE25C7">
              <w:rPr>
                <w:rFonts w:eastAsia="Times New Roman" w:cs="Tahoma"/>
                <w:color w:val="000000"/>
                <w:sz w:val="16"/>
                <w:szCs w:val="16"/>
                <w:lang w:eastAsia="es-MX"/>
              </w:rPr>
              <w:t>800,000.00</w:t>
            </w:r>
            <w:r w:rsidR="006036F9" w:rsidRPr="00DE25C7">
              <w:rPr>
                <w:rFonts w:eastAsia="Times New Roman" w:cs="Tahoma"/>
                <w:color w:val="000000"/>
                <w:sz w:val="16"/>
                <w:szCs w:val="16"/>
                <w:lang w:eastAsia="es-MX"/>
              </w:rPr>
              <w:t xml:space="preserve"> </w:t>
            </w:r>
          </w:p>
        </w:tc>
        <w:tc>
          <w:tcPr>
            <w:tcW w:w="1843" w:type="dxa"/>
            <w:noWrap/>
            <w:vAlign w:val="center"/>
            <w:hideMark/>
          </w:tcPr>
          <w:p w14:paraId="622F74C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24407" w:rsidRPr="00ED0F7F" w14:paraId="3C599C53" w14:textId="77777777" w:rsidTr="000370FF">
        <w:trPr>
          <w:trHeight w:val="315"/>
          <w:jc w:val="center"/>
        </w:trPr>
        <w:tc>
          <w:tcPr>
            <w:tcW w:w="704" w:type="dxa"/>
            <w:noWrap/>
            <w:vAlign w:val="center"/>
          </w:tcPr>
          <w:p w14:paraId="50788C36" w14:textId="10587C87" w:rsidR="00624407" w:rsidRPr="006E2DF2" w:rsidRDefault="00624407" w:rsidP="00041238">
            <w:pPr>
              <w:jc w:val="center"/>
              <w:rPr>
                <w:rFonts w:eastAsia="Times New Roman" w:cs="Tahoma"/>
                <w:color w:val="000000"/>
                <w:sz w:val="18"/>
                <w:szCs w:val="18"/>
                <w:lang w:eastAsia="es-MX"/>
              </w:rPr>
            </w:pPr>
            <w:r w:rsidRPr="006E2DF2">
              <w:rPr>
                <w:rFonts w:eastAsia="Times New Roman" w:cs="Tahoma"/>
                <w:color w:val="000000"/>
                <w:sz w:val="16"/>
                <w:szCs w:val="16"/>
                <w:lang w:eastAsia="es-MX"/>
              </w:rPr>
              <w:t>4152</w:t>
            </w:r>
          </w:p>
        </w:tc>
        <w:tc>
          <w:tcPr>
            <w:tcW w:w="5245" w:type="dxa"/>
            <w:vAlign w:val="center"/>
          </w:tcPr>
          <w:p w14:paraId="3BA7C3A4" w14:textId="4D3BAAAA" w:rsidR="00624407" w:rsidRPr="006E2DF2" w:rsidRDefault="00044C9B" w:rsidP="00041238">
            <w:pPr>
              <w:jc w:val="left"/>
              <w:rPr>
                <w:rFonts w:eastAsia="Times New Roman" w:cs="Tahoma"/>
                <w:color w:val="000000"/>
                <w:sz w:val="18"/>
                <w:szCs w:val="18"/>
                <w:lang w:eastAsia="es-MX"/>
              </w:rPr>
            </w:pPr>
            <w:r w:rsidRPr="006E2DF2">
              <w:rPr>
                <w:rFonts w:eastAsia="Times New Roman" w:cs="Tahoma"/>
                <w:color w:val="000000"/>
                <w:sz w:val="16"/>
                <w:szCs w:val="16"/>
                <w:lang w:eastAsia="es-MX"/>
              </w:rPr>
              <w:t xml:space="preserve">Transferencias </w:t>
            </w:r>
            <w:r w:rsidR="00022F5A" w:rsidRPr="006E2DF2">
              <w:rPr>
                <w:rFonts w:eastAsia="Times New Roman" w:cs="Tahoma"/>
                <w:color w:val="000000"/>
                <w:sz w:val="16"/>
                <w:szCs w:val="16"/>
                <w:lang w:eastAsia="es-MX"/>
              </w:rPr>
              <w:t>presupuestales relativas</w:t>
            </w:r>
            <w:r w:rsidRPr="006E2DF2">
              <w:rPr>
                <w:rFonts w:eastAsia="Times New Roman" w:cs="Tahoma"/>
                <w:color w:val="000000"/>
                <w:sz w:val="16"/>
                <w:szCs w:val="16"/>
                <w:lang w:eastAsia="es-MX"/>
              </w:rPr>
              <w:t xml:space="preserve"> al </w:t>
            </w:r>
            <w:r w:rsidR="00022F5A" w:rsidRPr="006E2DF2">
              <w:rPr>
                <w:rFonts w:eastAsia="Times New Roman" w:cs="Tahoma"/>
                <w:color w:val="000000"/>
                <w:sz w:val="16"/>
                <w:szCs w:val="16"/>
                <w:lang w:eastAsia="es-MX"/>
              </w:rPr>
              <w:t>capítulo</w:t>
            </w:r>
            <w:r w:rsidRPr="006E2DF2">
              <w:rPr>
                <w:rFonts w:eastAsia="Times New Roman" w:cs="Tahoma"/>
                <w:color w:val="000000"/>
                <w:sz w:val="16"/>
                <w:szCs w:val="16"/>
                <w:lang w:eastAsia="es-MX"/>
              </w:rPr>
              <w:t xml:space="preserve"> 2000</w:t>
            </w:r>
          </w:p>
        </w:tc>
        <w:tc>
          <w:tcPr>
            <w:tcW w:w="1417" w:type="dxa"/>
            <w:noWrap/>
            <w:vAlign w:val="center"/>
          </w:tcPr>
          <w:p w14:paraId="2E09441E" w14:textId="251E2540" w:rsidR="00624407" w:rsidRPr="00DE25C7" w:rsidRDefault="00624407" w:rsidP="00041238">
            <w:pPr>
              <w:jc w:val="right"/>
              <w:rPr>
                <w:rFonts w:eastAsia="Times New Roman" w:cs="Tahoma"/>
                <w:color w:val="000000"/>
                <w:sz w:val="16"/>
                <w:szCs w:val="16"/>
                <w:lang w:eastAsia="es-MX"/>
              </w:rPr>
            </w:pPr>
          </w:p>
        </w:tc>
        <w:tc>
          <w:tcPr>
            <w:tcW w:w="1843" w:type="dxa"/>
            <w:noWrap/>
            <w:vAlign w:val="center"/>
          </w:tcPr>
          <w:p w14:paraId="34870F10" w14:textId="77777777" w:rsidR="00624407" w:rsidRPr="00ED0F7F" w:rsidRDefault="00624407" w:rsidP="00677B3D">
            <w:pPr>
              <w:jc w:val="right"/>
              <w:rPr>
                <w:rFonts w:eastAsia="Times New Roman" w:cs="Tahoma"/>
                <w:b/>
                <w:bCs/>
                <w:color w:val="000000"/>
                <w:sz w:val="18"/>
                <w:szCs w:val="18"/>
                <w:lang w:eastAsia="es-MX"/>
              </w:rPr>
            </w:pPr>
          </w:p>
        </w:tc>
      </w:tr>
      <w:tr w:rsidR="006036F9" w:rsidRPr="00ED0F7F" w14:paraId="4767C024" w14:textId="77777777" w:rsidTr="000370FF">
        <w:trPr>
          <w:trHeight w:val="315"/>
          <w:jc w:val="center"/>
        </w:trPr>
        <w:tc>
          <w:tcPr>
            <w:tcW w:w="704" w:type="dxa"/>
            <w:noWrap/>
            <w:vAlign w:val="center"/>
            <w:hideMark/>
          </w:tcPr>
          <w:p w14:paraId="52D6689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4160</w:t>
            </w:r>
          </w:p>
        </w:tc>
        <w:tc>
          <w:tcPr>
            <w:tcW w:w="5245" w:type="dxa"/>
            <w:vAlign w:val="center"/>
            <w:hideMark/>
          </w:tcPr>
          <w:p w14:paraId="06787EA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internas otorgadas a entidades paraestatales empresariales y no financieras</w:t>
            </w:r>
          </w:p>
        </w:tc>
        <w:tc>
          <w:tcPr>
            <w:tcW w:w="1417" w:type="dxa"/>
            <w:noWrap/>
            <w:vAlign w:val="center"/>
            <w:hideMark/>
          </w:tcPr>
          <w:p w14:paraId="57A036F8"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869A18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DBFB1B5" w14:textId="77777777" w:rsidTr="000370FF">
        <w:trPr>
          <w:trHeight w:val="315"/>
          <w:jc w:val="center"/>
        </w:trPr>
        <w:tc>
          <w:tcPr>
            <w:tcW w:w="704" w:type="dxa"/>
            <w:noWrap/>
            <w:vAlign w:val="center"/>
            <w:hideMark/>
          </w:tcPr>
          <w:p w14:paraId="7243131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4161</w:t>
            </w:r>
          </w:p>
        </w:tc>
        <w:tc>
          <w:tcPr>
            <w:tcW w:w="5245" w:type="dxa"/>
            <w:vAlign w:val="center"/>
            <w:hideMark/>
          </w:tcPr>
          <w:p w14:paraId="123F8C4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internas otorgadas a entidades paraestatales empresariales y no financieras</w:t>
            </w:r>
          </w:p>
        </w:tc>
        <w:tc>
          <w:tcPr>
            <w:tcW w:w="1417" w:type="dxa"/>
            <w:noWrap/>
            <w:vAlign w:val="center"/>
            <w:hideMark/>
          </w:tcPr>
          <w:p w14:paraId="2AF4770D"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F87F49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2FB59A" w14:textId="77777777" w:rsidTr="000370FF">
        <w:trPr>
          <w:trHeight w:val="315"/>
          <w:jc w:val="center"/>
        </w:trPr>
        <w:tc>
          <w:tcPr>
            <w:tcW w:w="704" w:type="dxa"/>
            <w:noWrap/>
            <w:vAlign w:val="center"/>
            <w:hideMark/>
          </w:tcPr>
          <w:p w14:paraId="5E1126A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4170</w:t>
            </w:r>
          </w:p>
        </w:tc>
        <w:tc>
          <w:tcPr>
            <w:tcW w:w="5245" w:type="dxa"/>
            <w:vAlign w:val="center"/>
            <w:hideMark/>
          </w:tcPr>
          <w:p w14:paraId="53057DF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internas otorgadas a fideicomisos públicos empresariales y no financieros</w:t>
            </w:r>
          </w:p>
        </w:tc>
        <w:tc>
          <w:tcPr>
            <w:tcW w:w="1417" w:type="dxa"/>
            <w:noWrap/>
            <w:vAlign w:val="center"/>
            <w:hideMark/>
          </w:tcPr>
          <w:p w14:paraId="14BEFCCC"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DF4E63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BDEA1BE" w14:textId="77777777" w:rsidTr="000370FF">
        <w:trPr>
          <w:trHeight w:val="315"/>
          <w:jc w:val="center"/>
        </w:trPr>
        <w:tc>
          <w:tcPr>
            <w:tcW w:w="704" w:type="dxa"/>
            <w:noWrap/>
            <w:vAlign w:val="center"/>
            <w:hideMark/>
          </w:tcPr>
          <w:p w14:paraId="3C5699A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4171</w:t>
            </w:r>
          </w:p>
        </w:tc>
        <w:tc>
          <w:tcPr>
            <w:tcW w:w="5245" w:type="dxa"/>
            <w:vAlign w:val="center"/>
            <w:hideMark/>
          </w:tcPr>
          <w:p w14:paraId="61518B2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internas otorgadas a fideicomisos públicos empresariales y no financieros</w:t>
            </w:r>
          </w:p>
        </w:tc>
        <w:tc>
          <w:tcPr>
            <w:tcW w:w="1417" w:type="dxa"/>
            <w:noWrap/>
            <w:vAlign w:val="center"/>
            <w:hideMark/>
          </w:tcPr>
          <w:p w14:paraId="10548887"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1606545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C330CB" w14:textId="77777777" w:rsidTr="000370FF">
        <w:trPr>
          <w:trHeight w:val="315"/>
          <w:jc w:val="center"/>
        </w:trPr>
        <w:tc>
          <w:tcPr>
            <w:tcW w:w="704" w:type="dxa"/>
            <w:noWrap/>
            <w:vAlign w:val="center"/>
            <w:hideMark/>
          </w:tcPr>
          <w:p w14:paraId="76EFAD7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lastRenderedPageBreak/>
              <w:t>4180</w:t>
            </w:r>
          </w:p>
        </w:tc>
        <w:tc>
          <w:tcPr>
            <w:tcW w:w="5245" w:type="dxa"/>
            <w:vAlign w:val="center"/>
            <w:hideMark/>
          </w:tcPr>
          <w:p w14:paraId="63DEBE5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internas otorgadas a instituciones paraestatales públicas financieras</w:t>
            </w:r>
          </w:p>
        </w:tc>
        <w:tc>
          <w:tcPr>
            <w:tcW w:w="1417" w:type="dxa"/>
            <w:noWrap/>
            <w:vAlign w:val="center"/>
            <w:hideMark/>
          </w:tcPr>
          <w:p w14:paraId="73380EA7"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89705B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EA5A01C" w14:textId="77777777" w:rsidTr="000370FF">
        <w:trPr>
          <w:trHeight w:val="315"/>
          <w:jc w:val="center"/>
        </w:trPr>
        <w:tc>
          <w:tcPr>
            <w:tcW w:w="704" w:type="dxa"/>
            <w:noWrap/>
            <w:vAlign w:val="center"/>
            <w:hideMark/>
          </w:tcPr>
          <w:p w14:paraId="2F33CA7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4181</w:t>
            </w:r>
          </w:p>
        </w:tc>
        <w:tc>
          <w:tcPr>
            <w:tcW w:w="5245" w:type="dxa"/>
            <w:vAlign w:val="center"/>
            <w:hideMark/>
          </w:tcPr>
          <w:p w14:paraId="70EC091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internas otorgadas a instituciones paraestatales públicas financieras</w:t>
            </w:r>
          </w:p>
        </w:tc>
        <w:tc>
          <w:tcPr>
            <w:tcW w:w="1417" w:type="dxa"/>
            <w:noWrap/>
            <w:vAlign w:val="center"/>
            <w:hideMark/>
          </w:tcPr>
          <w:p w14:paraId="2A254525"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2DA601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7B6A13" w14:textId="77777777" w:rsidTr="000370FF">
        <w:trPr>
          <w:trHeight w:val="315"/>
          <w:jc w:val="center"/>
        </w:trPr>
        <w:tc>
          <w:tcPr>
            <w:tcW w:w="704" w:type="dxa"/>
            <w:noWrap/>
            <w:vAlign w:val="center"/>
            <w:hideMark/>
          </w:tcPr>
          <w:p w14:paraId="72FC23E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4190</w:t>
            </w:r>
          </w:p>
        </w:tc>
        <w:tc>
          <w:tcPr>
            <w:tcW w:w="5245" w:type="dxa"/>
            <w:vAlign w:val="center"/>
            <w:hideMark/>
          </w:tcPr>
          <w:p w14:paraId="4DFACEB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internas otorgadas a fideicomisos públicos financieros</w:t>
            </w:r>
          </w:p>
        </w:tc>
        <w:tc>
          <w:tcPr>
            <w:tcW w:w="1417" w:type="dxa"/>
            <w:noWrap/>
            <w:vAlign w:val="center"/>
            <w:hideMark/>
          </w:tcPr>
          <w:p w14:paraId="29D9A630"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1DC9598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427B0B8" w14:textId="77777777" w:rsidTr="000370FF">
        <w:trPr>
          <w:trHeight w:val="315"/>
          <w:jc w:val="center"/>
        </w:trPr>
        <w:tc>
          <w:tcPr>
            <w:tcW w:w="704" w:type="dxa"/>
            <w:noWrap/>
            <w:vAlign w:val="center"/>
            <w:hideMark/>
          </w:tcPr>
          <w:p w14:paraId="29A14E4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4191</w:t>
            </w:r>
          </w:p>
        </w:tc>
        <w:tc>
          <w:tcPr>
            <w:tcW w:w="5245" w:type="dxa"/>
            <w:vAlign w:val="center"/>
            <w:hideMark/>
          </w:tcPr>
          <w:p w14:paraId="2C45629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internas otorgadas a fideicomisos públicos financieros</w:t>
            </w:r>
          </w:p>
        </w:tc>
        <w:tc>
          <w:tcPr>
            <w:tcW w:w="1417" w:type="dxa"/>
            <w:noWrap/>
            <w:vAlign w:val="center"/>
            <w:hideMark/>
          </w:tcPr>
          <w:p w14:paraId="7CE448C4"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CC8887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5FD8678" w14:textId="77777777" w:rsidTr="000370FF">
        <w:trPr>
          <w:trHeight w:val="315"/>
          <w:jc w:val="center"/>
        </w:trPr>
        <w:tc>
          <w:tcPr>
            <w:tcW w:w="704" w:type="dxa"/>
            <w:noWrap/>
            <w:vAlign w:val="center"/>
            <w:hideMark/>
          </w:tcPr>
          <w:p w14:paraId="51B34FDF"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4200</w:t>
            </w:r>
          </w:p>
        </w:tc>
        <w:tc>
          <w:tcPr>
            <w:tcW w:w="5245" w:type="dxa"/>
            <w:vAlign w:val="center"/>
            <w:hideMark/>
          </w:tcPr>
          <w:p w14:paraId="670BED5C"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Transferencias al resto del sector público</w:t>
            </w:r>
          </w:p>
        </w:tc>
        <w:tc>
          <w:tcPr>
            <w:tcW w:w="1417" w:type="dxa"/>
            <w:noWrap/>
            <w:vAlign w:val="center"/>
            <w:hideMark/>
          </w:tcPr>
          <w:p w14:paraId="4F9DC9F9" w14:textId="77777777" w:rsidR="006036F9" w:rsidRPr="00DE25C7" w:rsidRDefault="006036F9"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 xml:space="preserve">0.00 </w:t>
            </w:r>
          </w:p>
        </w:tc>
        <w:tc>
          <w:tcPr>
            <w:tcW w:w="1843" w:type="dxa"/>
            <w:noWrap/>
            <w:vAlign w:val="center"/>
            <w:hideMark/>
          </w:tcPr>
          <w:p w14:paraId="735A305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3ADE8D5" w14:textId="77777777" w:rsidTr="000370FF">
        <w:trPr>
          <w:trHeight w:val="315"/>
          <w:jc w:val="center"/>
        </w:trPr>
        <w:tc>
          <w:tcPr>
            <w:tcW w:w="704" w:type="dxa"/>
            <w:noWrap/>
            <w:vAlign w:val="center"/>
            <w:hideMark/>
          </w:tcPr>
          <w:p w14:paraId="4A1C960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4210</w:t>
            </w:r>
          </w:p>
        </w:tc>
        <w:tc>
          <w:tcPr>
            <w:tcW w:w="5245" w:type="dxa"/>
            <w:vAlign w:val="center"/>
            <w:hideMark/>
          </w:tcPr>
          <w:p w14:paraId="45B3EAE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otorgadas a entidades paraestatales no empresariales y no financieras</w:t>
            </w:r>
          </w:p>
        </w:tc>
        <w:tc>
          <w:tcPr>
            <w:tcW w:w="1417" w:type="dxa"/>
            <w:noWrap/>
            <w:vAlign w:val="center"/>
            <w:hideMark/>
          </w:tcPr>
          <w:p w14:paraId="224846EA"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9D5370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9077FD9" w14:textId="77777777" w:rsidTr="000370FF">
        <w:trPr>
          <w:trHeight w:val="315"/>
          <w:jc w:val="center"/>
        </w:trPr>
        <w:tc>
          <w:tcPr>
            <w:tcW w:w="704" w:type="dxa"/>
            <w:noWrap/>
            <w:vAlign w:val="center"/>
            <w:hideMark/>
          </w:tcPr>
          <w:p w14:paraId="11C9F79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4211</w:t>
            </w:r>
          </w:p>
        </w:tc>
        <w:tc>
          <w:tcPr>
            <w:tcW w:w="5245" w:type="dxa"/>
            <w:vAlign w:val="center"/>
            <w:hideMark/>
          </w:tcPr>
          <w:p w14:paraId="0C2B346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otorgadas a entidades paraestatales no empresariales y no financieras</w:t>
            </w:r>
          </w:p>
        </w:tc>
        <w:tc>
          <w:tcPr>
            <w:tcW w:w="1417" w:type="dxa"/>
            <w:noWrap/>
            <w:vAlign w:val="center"/>
            <w:hideMark/>
          </w:tcPr>
          <w:p w14:paraId="7085BB70"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574B31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CE516F1" w14:textId="77777777" w:rsidTr="000370FF">
        <w:trPr>
          <w:trHeight w:val="315"/>
          <w:jc w:val="center"/>
        </w:trPr>
        <w:tc>
          <w:tcPr>
            <w:tcW w:w="704" w:type="dxa"/>
            <w:noWrap/>
            <w:vAlign w:val="center"/>
            <w:hideMark/>
          </w:tcPr>
          <w:p w14:paraId="2FC0A9C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4212</w:t>
            </w:r>
          </w:p>
        </w:tc>
        <w:tc>
          <w:tcPr>
            <w:tcW w:w="5245" w:type="dxa"/>
            <w:vAlign w:val="center"/>
            <w:hideMark/>
          </w:tcPr>
          <w:p w14:paraId="0D3D501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corrientes a organismos públicos descentralizados</w:t>
            </w:r>
          </w:p>
        </w:tc>
        <w:tc>
          <w:tcPr>
            <w:tcW w:w="1417" w:type="dxa"/>
            <w:noWrap/>
            <w:vAlign w:val="center"/>
            <w:hideMark/>
          </w:tcPr>
          <w:p w14:paraId="0437642C"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C0A943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C94C379" w14:textId="77777777" w:rsidTr="000370FF">
        <w:trPr>
          <w:trHeight w:val="315"/>
          <w:jc w:val="center"/>
        </w:trPr>
        <w:tc>
          <w:tcPr>
            <w:tcW w:w="704" w:type="dxa"/>
            <w:noWrap/>
            <w:vAlign w:val="center"/>
            <w:hideMark/>
          </w:tcPr>
          <w:p w14:paraId="1BADD2E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4220</w:t>
            </w:r>
          </w:p>
        </w:tc>
        <w:tc>
          <w:tcPr>
            <w:tcW w:w="5245" w:type="dxa"/>
            <w:vAlign w:val="center"/>
            <w:hideMark/>
          </w:tcPr>
          <w:p w14:paraId="76818A7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otorgadas para entidades paraestatales empresariales y no financieras</w:t>
            </w:r>
          </w:p>
        </w:tc>
        <w:tc>
          <w:tcPr>
            <w:tcW w:w="1417" w:type="dxa"/>
            <w:noWrap/>
            <w:vAlign w:val="center"/>
            <w:hideMark/>
          </w:tcPr>
          <w:p w14:paraId="62AAC6AF"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C95095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22FDBF8" w14:textId="77777777" w:rsidTr="000370FF">
        <w:trPr>
          <w:trHeight w:val="315"/>
          <w:jc w:val="center"/>
        </w:trPr>
        <w:tc>
          <w:tcPr>
            <w:tcW w:w="704" w:type="dxa"/>
            <w:noWrap/>
            <w:vAlign w:val="center"/>
            <w:hideMark/>
          </w:tcPr>
          <w:p w14:paraId="421BC38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4221</w:t>
            </w:r>
          </w:p>
        </w:tc>
        <w:tc>
          <w:tcPr>
            <w:tcW w:w="5245" w:type="dxa"/>
            <w:vAlign w:val="center"/>
            <w:hideMark/>
          </w:tcPr>
          <w:p w14:paraId="3E28482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otorgadas para entidades paraestatales empresariales y no financieras</w:t>
            </w:r>
          </w:p>
        </w:tc>
        <w:tc>
          <w:tcPr>
            <w:tcW w:w="1417" w:type="dxa"/>
            <w:noWrap/>
            <w:vAlign w:val="center"/>
            <w:hideMark/>
          </w:tcPr>
          <w:p w14:paraId="2A65495A"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ABBD03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7A714C" w14:textId="77777777" w:rsidTr="000370FF">
        <w:trPr>
          <w:trHeight w:val="315"/>
          <w:jc w:val="center"/>
        </w:trPr>
        <w:tc>
          <w:tcPr>
            <w:tcW w:w="704" w:type="dxa"/>
            <w:noWrap/>
            <w:vAlign w:val="center"/>
            <w:hideMark/>
          </w:tcPr>
          <w:p w14:paraId="61169AF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4230</w:t>
            </w:r>
          </w:p>
        </w:tc>
        <w:tc>
          <w:tcPr>
            <w:tcW w:w="5245" w:type="dxa"/>
            <w:vAlign w:val="center"/>
            <w:hideMark/>
          </w:tcPr>
          <w:p w14:paraId="3B433EA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otorgadas para instituciones paraestatales públicas financieras</w:t>
            </w:r>
          </w:p>
        </w:tc>
        <w:tc>
          <w:tcPr>
            <w:tcW w:w="1417" w:type="dxa"/>
            <w:noWrap/>
            <w:vAlign w:val="center"/>
            <w:hideMark/>
          </w:tcPr>
          <w:p w14:paraId="1DC79FD4"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E4B57F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811C273" w14:textId="77777777" w:rsidTr="000370FF">
        <w:trPr>
          <w:trHeight w:val="315"/>
          <w:jc w:val="center"/>
        </w:trPr>
        <w:tc>
          <w:tcPr>
            <w:tcW w:w="704" w:type="dxa"/>
            <w:noWrap/>
            <w:vAlign w:val="center"/>
            <w:hideMark/>
          </w:tcPr>
          <w:p w14:paraId="2359774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4231</w:t>
            </w:r>
          </w:p>
        </w:tc>
        <w:tc>
          <w:tcPr>
            <w:tcW w:w="5245" w:type="dxa"/>
            <w:vAlign w:val="center"/>
            <w:hideMark/>
          </w:tcPr>
          <w:p w14:paraId="3A40E23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otorgadas para instituciones paraestatales públicas financieras</w:t>
            </w:r>
          </w:p>
        </w:tc>
        <w:tc>
          <w:tcPr>
            <w:tcW w:w="1417" w:type="dxa"/>
            <w:noWrap/>
            <w:vAlign w:val="center"/>
            <w:hideMark/>
          </w:tcPr>
          <w:p w14:paraId="663222A7"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C684AF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E980EB" w14:textId="77777777" w:rsidTr="000370FF">
        <w:trPr>
          <w:trHeight w:val="315"/>
          <w:jc w:val="center"/>
        </w:trPr>
        <w:tc>
          <w:tcPr>
            <w:tcW w:w="704" w:type="dxa"/>
            <w:noWrap/>
            <w:vAlign w:val="center"/>
            <w:hideMark/>
          </w:tcPr>
          <w:p w14:paraId="1C5D76E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4240</w:t>
            </w:r>
          </w:p>
        </w:tc>
        <w:tc>
          <w:tcPr>
            <w:tcW w:w="5245" w:type="dxa"/>
            <w:vAlign w:val="center"/>
            <w:hideMark/>
          </w:tcPr>
          <w:p w14:paraId="48A6DCB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otorgadas a entidades federativas y municipios</w:t>
            </w:r>
          </w:p>
        </w:tc>
        <w:tc>
          <w:tcPr>
            <w:tcW w:w="1417" w:type="dxa"/>
            <w:noWrap/>
            <w:vAlign w:val="center"/>
            <w:hideMark/>
          </w:tcPr>
          <w:p w14:paraId="446F7602"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30F16C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3D82E77" w14:textId="77777777" w:rsidTr="000370FF">
        <w:trPr>
          <w:trHeight w:val="315"/>
          <w:jc w:val="center"/>
        </w:trPr>
        <w:tc>
          <w:tcPr>
            <w:tcW w:w="704" w:type="dxa"/>
            <w:noWrap/>
            <w:vAlign w:val="center"/>
            <w:hideMark/>
          </w:tcPr>
          <w:p w14:paraId="3D03B32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4241</w:t>
            </w:r>
          </w:p>
        </w:tc>
        <w:tc>
          <w:tcPr>
            <w:tcW w:w="5245" w:type="dxa"/>
            <w:vAlign w:val="center"/>
            <w:hideMark/>
          </w:tcPr>
          <w:p w14:paraId="51FCD2C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otorgadas a entidades federativas y municipios</w:t>
            </w:r>
          </w:p>
        </w:tc>
        <w:tc>
          <w:tcPr>
            <w:tcW w:w="1417" w:type="dxa"/>
            <w:noWrap/>
            <w:vAlign w:val="center"/>
            <w:hideMark/>
          </w:tcPr>
          <w:p w14:paraId="6B2F26E8"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AF493D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D4845EF" w14:textId="77777777" w:rsidTr="000370FF">
        <w:trPr>
          <w:trHeight w:val="315"/>
          <w:jc w:val="center"/>
        </w:trPr>
        <w:tc>
          <w:tcPr>
            <w:tcW w:w="704" w:type="dxa"/>
            <w:noWrap/>
            <w:vAlign w:val="center"/>
            <w:hideMark/>
          </w:tcPr>
          <w:p w14:paraId="777B6E2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4250</w:t>
            </w:r>
          </w:p>
        </w:tc>
        <w:tc>
          <w:tcPr>
            <w:tcW w:w="5245" w:type="dxa"/>
            <w:vAlign w:val="center"/>
            <w:hideMark/>
          </w:tcPr>
          <w:p w14:paraId="553D059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de entidades federativas y municipios</w:t>
            </w:r>
          </w:p>
        </w:tc>
        <w:tc>
          <w:tcPr>
            <w:tcW w:w="1417" w:type="dxa"/>
            <w:noWrap/>
            <w:vAlign w:val="center"/>
            <w:hideMark/>
          </w:tcPr>
          <w:p w14:paraId="210B3EDB"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7770D5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E9AB0EA" w14:textId="77777777" w:rsidTr="000370FF">
        <w:trPr>
          <w:trHeight w:val="315"/>
          <w:jc w:val="center"/>
        </w:trPr>
        <w:tc>
          <w:tcPr>
            <w:tcW w:w="704" w:type="dxa"/>
            <w:noWrap/>
            <w:vAlign w:val="center"/>
            <w:hideMark/>
          </w:tcPr>
          <w:p w14:paraId="18AFAE8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4251</w:t>
            </w:r>
          </w:p>
        </w:tc>
        <w:tc>
          <w:tcPr>
            <w:tcW w:w="5245" w:type="dxa"/>
            <w:vAlign w:val="center"/>
            <w:hideMark/>
          </w:tcPr>
          <w:p w14:paraId="26C8311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de entidades federativas y municipios</w:t>
            </w:r>
          </w:p>
        </w:tc>
        <w:tc>
          <w:tcPr>
            <w:tcW w:w="1417" w:type="dxa"/>
            <w:noWrap/>
            <w:vAlign w:val="center"/>
            <w:hideMark/>
          </w:tcPr>
          <w:p w14:paraId="690F047B"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02BE27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FB01A34" w14:textId="77777777" w:rsidTr="000370FF">
        <w:trPr>
          <w:trHeight w:val="315"/>
          <w:jc w:val="center"/>
        </w:trPr>
        <w:tc>
          <w:tcPr>
            <w:tcW w:w="704" w:type="dxa"/>
            <w:noWrap/>
            <w:vAlign w:val="center"/>
            <w:hideMark/>
          </w:tcPr>
          <w:p w14:paraId="7F81CCC2"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4300</w:t>
            </w:r>
          </w:p>
        </w:tc>
        <w:tc>
          <w:tcPr>
            <w:tcW w:w="5245" w:type="dxa"/>
            <w:vAlign w:val="center"/>
            <w:hideMark/>
          </w:tcPr>
          <w:p w14:paraId="31992F34"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Subsidios y subvenciones</w:t>
            </w:r>
          </w:p>
        </w:tc>
        <w:tc>
          <w:tcPr>
            <w:tcW w:w="1417" w:type="dxa"/>
            <w:noWrap/>
            <w:vAlign w:val="center"/>
            <w:hideMark/>
          </w:tcPr>
          <w:p w14:paraId="5CB4BA20" w14:textId="77777777" w:rsidR="006036F9" w:rsidRPr="00DE25C7" w:rsidRDefault="006036F9"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 xml:space="preserve">0.00 </w:t>
            </w:r>
          </w:p>
        </w:tc>
        <w:tc>
          <w:tcPr>
            <w:tcW w:w="1843" w:type="dxa"/>
            <w:noWrap/>
            <w:vAlign w:val="center"/>
            <w:hideMark/>
          </w:tcPr>
          <w:p w14:paraId="1C554E7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A31FC2D" w14:textId="77777777" w:rsidTr="000370FF">
        <w:trPr>
          <w:trHeight w:val="315"/>
          <w:jc w:val="center"/>
        </w:trPr>
        <w:tc>
          <w:tcPr>
            <w:tcW w:w="704" w:type="dxa"/>
            <w:noWrap/>
            <w:vAlign w:val="center"/>
            <w:hideMark/>
          </w:tcPr>
          <w:p w14:paraId="71E9F0B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4310</w:t>
            </w:r>
          </w:p>
        </w:tc>
        <w:tc>
          <w:tcPr>
            <w:tcW w:w="5245" w:type="dxa"/>
            <w:vAlign w:val="center"/>
            <w:hideMark/>
          </w:tcPr>
          <w:p w14:paraId="36C5772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a la producción</w:t>
            </w:r>
          </w:p>
        </w:tc>
        <w:tc>
          <w:tcPr>
            <w:tcW w:w="1417" w:type="dxa"/>
            <w:noWrap/>
            <w:vAlign w:val="center"/>
            <w:hideMark/>
          </w:tcPr>
          <w:p w14:paraId="5079BE35"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982CE5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AF52DE0" w14:textId="77777777" w:rsidTr="000370FF">
        <w:trPr>
          <w:trHeight w:val="315"/>
          <w:jc w:val="center"/>
        </w:trPr>
        <w:tc>
          <w:tcPr>
            <w:tcW w:w="704" w:type="dxa"/>
            <w:noWrap/>
            <w:vAlign w:val="center"/>
            <w:hideMark/>
          </w:tcPr>
          <w:p w14:paraId="4AA422C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4311</w:t>
            </w:r>
          </w:p>
        </w:tc>
        <w:tc>
          <w:tcPr>
            <w:tcW w:w="5245" w:type="dxa"/>
            <w:vAlign w:val="center"/>
            <w:hideMark/>
          </w:tcPr>
          <w:p w14:paraId="15D6799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Subsidios a la producción</w:t>
            </w:r>
          </w:p>
        </w:tc>
        <w:tc>
          <w:tcPr>
            <w:tcW w:w="1417" w:type="dxa"/>
            <w:noWrap/>
            <w:vAlign w:val="center"/>
            <w:hideMark/>
          </w:tcPr>
          <w:p w14:paraId="60028AA3"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C8D7CA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B0D26DD" w14:textId="77777777" w:rsidTr="000370FF">
        <w:trPr>
          <w:trHeight w:val="315"/>
          <w:jc w:val="center"/>
        </w:trPr>
        <w:tc>
          <w:tcPr>
            <w:tcW w:w="704" w:type="dxa"/>
            <w:noWrap/>
            <w:vAlign w:val="center"/>
            <w:hideMark/>
          </w:tcPr>
          <w:p w14:paraId="6AEDBE3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4320</w:t>
            </w:r>
          </w:p>
        </w:tc>
        <w:tc>
          <w:tcPr>
            <w:tcW w:w="5245" w:type="dxa"/>
            <w:vAlign w:val="center"/>
            <w:hideMark/>
          </w:tcPr>
          <w:p w14:paraId="3DA74E0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a la distribución</w:t>
            </w:r>
          </w:p>
        </w:tc>
        <w:tc>
          <w:tcPr>
            <w:tcW w:w="1417" w:type="dxa"/>
            <w:noWrap/>
            <w:vAlign w:val="center"/>
            <w:hideMark/>
          </w:tcPr>
          <w:p w14:paraId="56681FF4"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39EB83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F6516DD" w14:textId="77777777" w:rsidTr="000370FF">
        <w:trPr>
          <w:trHeight w:val="315"/>
          <w:jc w:val="center"/>
        </w:trPr>
        <w:tc>
          <w:tcPr>
            <w:tcW w:w="704" w:type="dxa"/>
            <w:noWrap/>
            <w:vAlign w:val="center"/>
            <w:hideMark/>
          </w:tcPr>
          <w:p w14:paraId="3298B7E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4321</w:t>
            </w:r>
          </w:p>
        </w:tc>
        <w:tc>
          <w:tcPr>
            <w:tcW w:w="5245" w:type="dxa"/>
            <w:vAlign w:val="center"/>
            <w:hideMark/>
          </w:tcPr>
          <w:p w14:paraId="27D363D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Subsidios a la distribución</w:t>
            </w:r>
          </w:p>
        </w:tc>
        <w:tc>
          <w:tcPr>
            <w:tcW w:w="1417" w:type="dxa"/>
            <w:noWrap/>
            <w:vAlign w:val="center"/>
            <w:hideMark/>
          </w:tcPr>
          <w:p w14:paraId="73AB24C5"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7AE93B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5AB3FAD" w14:textId="77777777" w:rsidTr="000370FF">
        <w:trPr>
          <w:trHeight w:val="315"/>
          <w:jc w:val="center"/>
        </w:trPr>
        <w:tc>
          <w:tcPr>
            <w:tcW w:w="704" w:type="dxa"/>
            <w:noWrap/>
            <w:vAlign w:val="center"/>
            <w:hideMark/>
          </w:tcPr>
          <w:p w14:paraId="742AF82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4330</w:t>
            </w:r>
          </w:p>
        </w:tc>
        <w:tc>
          <w:tcPr>
            <w:tcW w:w="5245" w:type="dxa"/>
            <w:vAlign w:val="center"/>
            <w:hideMark/>
          </w:tcPr>
          <w:p w14:paraId="2F7E97C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a la inversión</w:t>
            </w:r>
          </w:p>
        </w:tc>
        <w:tc>
          <w:tcPr>
            <w:tcW w:w="1417" w:type="dxa"/>
            <w:noWrap/>
            <w:vAlign w:val="center"/>
            <w:hideMark/>
          </w:tcPr>
          <w:p w14:paraId="26929720"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0BC5F9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7D9C00F" w14:textId="77777777" w:rsidTr="000370FF">
        <w:trPr>
          <w:trHeight w:val="315"/>
          <w:jc w:val="center"/>
        </w:trPr>
        <w:tc>
          <w:tcPr>
            <w:tcW w:w="704" w:type="dxa"/>
            <w:noWrap/>
            <w:vAlign w:val="center"/>
            <w:hideMark/>
          </w:tcPr>
          <w:p w14:paraId="05B6AF4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4331</w:t>
            </w:r>
          </w:p>
        </w:tc>
        <w:tc>
          <w:tcPr>
            <w:tcW w:w="5245" w:type="dxa"/>
            <w:vAlign w:val="center"/>
            <w:hideMark/>
          </w:tcPr>
          <w:p w14:paraId="4C702CE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Subsidios a la inversión</w:t>
            </w:r>
          </w:p>
        </w:tc>
        <w:tc>
          <w:tcPr>
            <w:tcW w:w="1417" w:type="dxa"/>
            <w:noWrap/>
            <w:vAlign w:val="center"/>
            <w:hideMark/>
          </w:tcPr>
          <w:p w14:paraId="0677BDDD"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ABB8B3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D049745" w14:textId="77777777" w:rsidTr="000370FF">
        <w:trPr>
          <w:trHeight w:val="315"/>
          <w:jc w:val="center"/>
        </w:trPr>
        <w:tc>
          <w:tcPr>
            <w:tcW w:w="704" w:type="dxa"/>
            <w:noWrap/>
            <w:vAlign w:val="center"/>
            <w:hideMark/>
          </w:tcPr>
          <w:p w14:paraId="07A9E6E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4340</w:t>
            </w:r>
          </w:p>
        </w:tc>
        <w:tc>
          <w:tcPr>
            <w:tcW w:w="5245" w:type="dxa"/>
            <w:vAlign w:val="center"/>
            <w:hideMark/>
          </w:tcPr>
          <w:p w14:paraId="1C0CE60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a la prestación de servicios públicos</w:t>
            </w:r>
          </w:p>
        </w:tc>
        <w:tc>
          <w:tcPr>
            <w:tcW w:w="1417" w:type="dxa"/>
            <w:noWrap/>
            <w:vAlign w:val="center"/>
            <w:hideMark/>
          </w:tcPr>
          <w:p w14:paraId="35E11214"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167F4EF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B02BC56" w14:textId="77777777" w:rsidTr="000370FF">
        <w:trPr>
          <w:trHeight w:val="315"/>
          <w:jc w:val="center"/>
        </w:trPr>
        <w:tc>
          <w:tcPr>
            <w:tcW w:w="704" w:type="dxa"/>
            <w:noWrap/>
            <w:vAlign w:val="center"/>
            <w:hideMark/>
          </w:tcPr>
          <w:p w14:paraId="242C077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4341</w:t>
            </w:r>
          </w:p>
        </w:tc>
        <w:tc>
          <w:tcPr>
            <w:tcW w:w="5245" w:type="dxa"/>
            <w:vAlign w:val="center"/>
            <w:hideMark/>
          </w:tcPr>
          <w:p w14:paraId="4827FC9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Subsidios a la prestación de servicios públicos</w:t>
            </w:r>
          </w:p>
        </w:tc>
        <w:tc>
          <w:tcPr>
            <w:tcW w:w="1417" w:type="dxa"/>
            <w:noWrap/>
            <w:vAlign w:val="center"/>
            <w:hideMark/>
          </w:tcPr>
          <w:p w14:paraId="4111C67B"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1F83B2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7743D34" w14:textId="77777777" w:rsidTr="000370FF">
        <w:trPr>
          <w:trHeight w:val="315"/>
          <w:jc w:val="center"/>
        </w:trPr>
        <w:tc>
          <w:tcPr>
            <w:tcW w:w="704" w:type="dxa"/>
            <w:noWrap/>
            <w:vAlign w:val="center"/>
            <w:hideMark/>
          </w:tcPr>
          <w:p w14:paraId="02FFEF4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4350</w:t>
            </w:r>
          </w:p>
        </w:tc>
        <w:tc>
          <w:tcPr>
            <w:tcW w:w="5245" w:type="dxa"/>
            <w:vAlign w:val="center"/>
            <w:hideMark/>
          </w:tcPr>
          <w:p w14:paraId="2F8C68C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para cubrir diferenciales de tasas de interés</w:t>
            </w:r>
          </w:p>
        </w:tc>
        <w:tc>
          <w:tcPr>
            <w:tcW w:w="1417" w:type="dxa"/>
            <w:noWrap/>
            <w:vAlign w:val="center"/>
            <w:hideMark/>
          </w:tcPr>
          <w:p w14:paraId="389CE4FA"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609224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2F7ADA0" w14:textId="77777777" w:rsidTr="000370FF">
        <w:trPr>
          <w:trHeight w:val="315"/>
          <w:jc w:val="center"/>
        </w:trPr>
        <w:tc>
          <w:tcPr>
            <w:tcW w:w="704" w:type="dxa"/>
            <w:noWrap/>
            <w:vAlign w:val="center"/>
            <w:hideMark/>
          </w:tcPr>
          <w:p w14:paraId="215CDE3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4351</w:t>
            </w:r>
          </w:p>
        </w:tc>
        <w:tc>
          <w:tcPr>
            <w:tcW w:w="5245" w:type="dxa"/>
            <w:vAlign w:val="center"/>
            <w:hideMark/>
          </w:tcPr>
          <w:p w14:paraId="02C5B428" w14:textId="77777777" w:rsidR="006036F9" w:rsidRPr="00ED0F7F" w:rsidRDefault="006036F9" w:rsidP="00BF6321">
            <w:pPr>
              <w:ind w:left="213" w:hanging="213"/>
              <w:jc w:val="left"/>
              <w:rPr>
                <w:rFonts w:eastAsia="Times New Roman" w:cs="Tahoma"/>
                <w:color w:val="000000"/>
                <w:sz w:val="18"/>
                <w:szCs w:val="18"/>
                <w:lang w:eastAsia="es-MX"/>
              </w:rPr>
            </w:pPr>
            <w:r w:rsidRPr="00ED0F7F">
              <w:rPr>
                <w:rFonts w:eastAsia="Times New Roman" w:cs="Tahoma"/>
                <w:color w:val="000000"/>
                <w:sz w:val="18"/>
                <w:szCs w:val="18"/>
                <w:lang w:eastAsia="es-MX"/>
              </w:rPr>
              <w:t xml:space="preserve">    Subsidios para cubrir diferenciales de tasas de interés</w:t>
            </w:r>
          </w:p>
        </w:tc>
        <w:tc>
          <w:tcPr>
            <w:tcW w:w="1417" w:type="dxa"/>
            <w:noWrap/>
            <w:vAlign w:val="center"/>
            <w:hideMark/>
          </w:tcPr>
          <w:p w14:paraId="759D23A4"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86D44D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33C0532" w14:textId="77777777" w:rsidTr="000370FF">
        <w:trPr>
          <w:trHeight w:val="315"/>
          <w:jc w:val="center"/>
        </w:trPr>
        <w:tc>
          <w:tcPr>
            <w:tcW w:w="704" w:type="dxa"/>
            <w:noWrap/>
            <w:vAlign w:val="center"/>
            <w:hideMark/>
          </w:tcPr>
          <w:p w14:paraId="72CC96B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4360</w:t>
            </w:r>
          </w:p>
        </w:tc>
        <w:tc>
          <w:tcPr>
            <w:tcW w:w="5245" w:type="dxa"/>
            <w:vAlign w:val="center"/>
            <w:hideMark/>
          </w:tcPr>
          <w:p w14:paraId="2DBE97D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a la vivienda</w:t>
            </w:r>
          </w:p>
        </w:tc>
        <w:tc>
          <w:tcPr>
            <w:tcW w:w="1417" w:type="dxa"/>
            <w:noWrap/>
            <w:vAlign w:val="center"/>
            <w:hideMark/>
          </w:tcPr>
          <w:p w14:paraId="03D2F34A"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ECC008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1DB93EA" w14:textId="77777777" w:rsidTr="000370FF">
        <w:trPr>
          <w:trHeight w:val="315"/>
          <w:jc w:val="center"/>
        </w:trPr>
        <w:tc>
          <w:tcPr>
            <w:tcW w:w="704" w:type="dxa"/>
            <w:noWrap/>
            <w:vAlign w:val="center"/>
            <w:hideMark/>
          </w:tcPr>
          <w:p w14:paraId="30A008B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4361</w:t>
            </w:r>
          </w:p>
        </w:tc>
        <w:tc>
          <w:tcPr>
            <w:tcW w:w="5245" w:type="dxa"/>
            <w:vAlign w:val="center"/>
            <w:hideMark/>
          </w:tcPr>
          <w:p w14:paraId="067AF4C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Subsidios a la vivienda</w:t>
            </w:r>
          </w:p>
        </w:tc>
        <w:tc>
          <w:tcPr>
            <w:tcW w:w="1417" w:type="dxa"/>
            <w:noWrap/>
            <w:vAlign w:val="center"/>
            <w:hideMark/>
          </w:tcPr>
          <w:p w14:paraId="360D4BC9"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721418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63510A7" w14:textId="77777777" w:rsidTr="000370FF">
        <w:trPr>
          <w:trHeight w:val="315"/>
          <w:jc w:val="center"/>
        </w:trPr>
        <w:tc>
          <w:tcPr>
            <w:tcW w:w="704" w:type="dxa"/>
            <w:noWrap/>
            <w:vAlign w:val="center"/>
            <w:hideMark/>
          </w:tcPr>
          <w:p w14:paraId="2FC6308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4370</w:t>
            </w:r>
          </w:p>
        </w:tc>
        <w:tc>
          <w:tcPr>
            <w:tcW w:w="5245" w:type="dxa"/>
            <w:vAlign w:val="center"/>
            <w:hideMark/>
          </w:tcPr>
          <w:p w14:paraId="613F9D0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Subvenciones al consumo</w:t>
            </w:r>
          </w:p>
        </w:tc>
        <w:tc>
          <w:tcPr>
            <w:tcW w:w="1417" w:type="dxa"/>
            <w:noWrap/>
            <w:vAlign w:val="center"/>
            <w:hideMark/>
          </w:tcPr>
          <w:p w14:paraId="6078F3E8"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1B31F29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59093F3" w14:textId="77777777" w:rsidTr="000370FF">
        <w:trPr>
          <w:trHeight w:val="315"/>
          <w:jc w:val="center"/>
        </w:trPr>
        <w:tc>
          <w:tcPr>
            <w:tcW w:w="704" w:type="dxa"/>
            <w:noWrap/>
            <w:vAlign w:val="center"/>
            <w:hideMark/>
          </w:tcPr>
          <w:p w14:paraId="1CCCC98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4371</w:t>
            </w:r>
          </w:p>
        </w:tc>
        <w:tc>
          <w:tcPr>
            <w:tcW w:w="5245" w:type="dxa"/>
            <w:vAlign w:val="center"/>
            <w:hideMark/>
          </w:tcPr>
          <w:p w14:paraId="775C51B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Subvenciones al consumo</w:t>
            </w:r>
          </w:p>
        </w:tc>
        <w:tc>
          <w:tcPr>
            <w:tcW w:w="1417" w:type="dxa"/>
            <w:noWrap/>
            <w:vAlign w:val="center"/>
            <w:hideMark/>
          </w:tcPr>
          <w:p w14:paraId="2BB7446D"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0C8E1F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3CD3B17" w14:textId="77777777" w:rsidTr="000370FF">
        <w:trPr>
          <w:trHeight w:val="315"/>
          <w:jc w:val="center"/>
        </w:trPr>
        <w:tc>
          <w:tcPr>
            <w:tcW w:w="704" w:type="dxa"/>
            <w:noWrap/>
            <w:vAlign w:val="center"/>
            <w:hideMark/>
          </w:tcPr>
          <w:p w14:paraId="36888A0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4380</w:t>
            </w:r>
          </w:p>
        </w:tc>
        <w:tc>
          <w:tcPr>
            <w:tcW w:w="5245" w:type="dxa"/>
            <w:vAlign w:val="center"/>
            <w:hideMark/>
          </w:tcPr>
          <w:p w14:paraId="2F22E8B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Subsidios a entidades federativas y municipios</w:t>
            </w:r>
          </w:p>
        </w:tc>
        <w:tc>
          <w:tcPr>
            <w:tcW w:w="1417" w:type="dxa"/>
            <w:noWrap/>
            <w:vAlign w:val="center"/>
            <w:hideMark/>
          </w:tcPr>
          <w:p w14:paraId="694739C1"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C7F899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3ABCFC3" w14:textId="77777777" w:rsidTr="000370FF">
        <w:trPr>
          <w:trHeight w:val="315"/>
          <w:jc w:val="center"/>
        </w:trPr>
        <w:tc>
          <w:tcPr>
            <w:tcW w:w="704" w:type="dxa"/>
            <w:noWrap/>
            <w:vAlign w:val="center"/>
            <w:hideMark/>
          </w:tcPr>
          <w:p w14:paraId="2360E33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4381</w:t>
            </w:r>
          </w:p>
        </w:tc>
        <w:tc>
          <w:tcPr>
            <w:tcW w:w="5245" w:type="dxa"/>
            <w:vAlign w:val="center"/>
            <w:hideMark/>
          </w:tcPr>
          <w:p w14:paraId="56F939D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Subsidios a entidades federativas y municipios</w:t>
            </w:r>
          </w:p>
        </w:tc>
        <w:tc>
          <w:tcPr>
            <w:tcW w:w="1417" w:type="dxa"/>
            <w:noWrap/>
            <w:vAlign w:val="center"/>
            <w:hideMark/>
          </w:tcPr>
          <w:p w14:paraId="322D329E"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AFBA9C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E4B27F5" w14:textId="77777777" w:rsidTr="000370FF">
        <w:trPr>
          <w:trHeight w:val="315"/>
          <w:jc w:val="center"/>
        </w:trPr>
        <w:tc>
          <w:tcPr>
            <w:tcW w:w="704" w:type="dxa"/>
            <w:noWrap/>
            <w:vAlign w:val="center"/>
            <w:hideMark/>
          </w:tcPr>
          <w:p w14:paraId="214E61B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4390</w:t>
            </w:r>
          </w:p>
        </w:tc>
        <w:tc>
          <w:tcPr>
            <w:tcW w:w="5245" w:type="dxa"/>
            <w:vAlign w:val="center"/>
            <w:hideMark/>
          </w:tcPr>
          <w:p w14:paraId="5707059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subsidios</w:t>
            </w:r>
          </w:p>
        </w:tc>
        <w:tc>
          <w:tcPr>
            <w:tcW w:w="1417" w:type="dxa"/>
            <w:noWrap/>
            <w:vAlign w:val="center"/>
            <w:hideMark/>
          </w:tcPr>
          <w:p w14:paraId="436E4B78"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9521DB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26DD8EB" w14:textId="77777777" w:rsidTr="000370FF">
        <w:trPr>
          <w:trHeight w:val="315"/>
          <w:jc w:val="center"/>
        </w:trPr>
        <w:tc>
          <w:tcPr>
            <w:tcW w:w="704" w:type="dxa"/>
            <w:noWrap/>
            <w:vAlign w:val="center"/>
            <w:hideMark/>
          </w:tcPr>
          <w:p w14:paraId="0448D59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4391</w:t>
            </w:r>
          </w:p>
        </w:tc>
        <w:tc>
          <w:tcPr>
            <w:tcW w:w="5245" w:type="dxa"/>
            <w:vAlign w:val="center"/>
            <w:hideMark/>
          </w:tcPr>
          <w:p w14:paraId="7937F2A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subsidios</w:t>
            </w:r>
          </w:p>
        </w:tc>
        <w:tc>
          <w:tcPr>
            <w:tcW w:w="1417" w:type="dxa"/>
            <w:noWrap/>
            <w:vAlign w:val="center"/>
            <w:hideMark/>
          </w:tcPr>
          <w:p w14:paraId="7264CBDA"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1FED6CA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28E7DA3" w14:textId="77777777" w:rsidTr="000370FF">
        <w:trPr>
          <w:trHeight w:val="315"/>
          <w:jc w:val="center"/>
        </w:trPr>
        <w:tc>
          <w:tcPr>
            <w:tcW w:w="704" w:type="dxa"/>
            <w:noWrap/>
            <w:vAlign w:val="center"/>
            <w:hideMark/>
          </w:tcPr>
          <w:p w14:paraId="7B27AD8C"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4400</w:t>
            </w:r>
          </w:p>
        </w:tc>
        <w:tc>
          <w:tcPr>
            <w:tcW w:w="5245" w:type="dxa"/>
            <w:vAlign w:val="center"/>
            <w:hideMark/>
          </w:tcPr>
          <w:p w14:paraId="3C39CF91"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Ayudas sociales</w:t>
            </w:r>
          </w:p>
        </w:tc>
        <w:tc>
          <w:tcPr>
            <w:tcW w:w="1417" w:type="dxa"/>
            <w:noWrap/>
            <w:vAlign w:val="center"/>
            <w:hideMark/>
          </w:tcPr>
          <w:p w14:paraId="10DCC352" w14:textId="10D6340E" w:rsidR="006036F9" w:rsidRPr="00DE25C7" w:rsidRDefault="00025863" w:rsidP="00041238">
            <w:pPr>
              <w:jc w:val="right"/>
              <w:rPr>
                <w:rFonts w:eastAsia="Times New Roman" w:cs="Tahoma"/>
                <w:b/>
                <w:bCs/>
                <w:color w:val="000000"/>
                <w:sz w:val="16"/>
                <w:szCs w:val="16"/>
                <w:lang w:eastAsia="es-MX"/>
              </w:rPr>
            </w:pPr>
            <w:r>
              <w:rPr>
                <w:rFonts w:eastAsia="Times New Roman" w:cs="Tahoma"/>
                <w:b/>
                <w:bCs/>
                <w:color w:val="000000"/>
                <w:sz w:val="16"/>
                <w:szCs w:val="16"/>
                <w:lang w:eastAsia="es-MX"/>
              </w:rPr>
              <w:t>1</w:t>
            </w:r>
            <w:r w:rsidR="00804C66">
              <w:rPr>
                <w:rFonts w:eastAsia="Times New Roman" w:cs="Tahoma"/>
                <w:b/>
                <w:bCs/>
                <w:color w:val="000000"/>
                <w:sz w:val="16"/>
                <w:szCs w:val="16"/>
                <w:lang w:eastAsia="es-MX"/>
              </w:rPr>
              <w:t>,</w:t>
            </w:r>
            <w:r>
              <w:rPr>
                <w:rFonts w:eastAsia="Times New Roman" w:cs="Tahoma"/>
                <w:b/>
                <w:bCs/>
                <w:color w:val="000000"/>
                <w:sz w:val="16"/>
                <w:szCs w:val="16"/>
                <w:lang w:eastAsia="es-MX"/>
              </w:rPr>
              <w:t>222</w:t>
            </w:r>
            <w:r w:rsidR="00804C66">
              <w:rPr>
                <w:rFonts w:eastAsia="Times New Roman" w:cs="Tahoma"/>
                <w:b/>
                <w:bCs/>
                <w:color w:val="000000"/>
                <w:sz w:val="16"/>
                <w:szCs w:val="16"/>
                <w:lang w:eastAsia="es-MX"/>
              </w:rPr>
              <w:t>,</w:t>
            </w:r>
            <w:r>
              <w:rPr>
                <w:rFonts w:eastAsia="Times New Roman" w:cs="Tahoma"/>
                <w:b/>
                <w:bCs/>
                <w:color w:val="000000"/>
                <w:sz w:val="16"/>
                <w:szCs w:val="16"/>
                <w:lang w:eastAsia="es-MX"/>
              </w:rPr>
              <w:t>36</w:t>
            </w:r>
            <w:r w:rsidR="00472ED4">
              <w:rPr>
                <w:rFonts w:eastAsia="Times New Roman" w:cs="Tahoma"/>
                <w:b/>
                <w:bCs/>
                <w:color w:val="000000"/>
                <w:sz w:val="16"/>
                <w:szCs w:val="16"/>
                <w:lang w:eastAsia="es-MX"/>
              </w:rPr>
              <w:t>0</w:t>
            </w:r>
            <w:r w:rsidR="006E2DF2" w:rsidRPr="00DE25C7">
              <w:rPr>
                <w:rFonts w:eastAsia="Times New Roman" w:cs="Tahoma"/>
                <w:b/>
                <w:bCs/>
                <w:color w:val="000000"/>
                <w:sz w:val="16"/>
                <w:szCs w:val="16"/>
                <w:lang w:eastAsia="es-MX"/>
              </w:rPr>
              <w:t>.00</w:t>
            </w:r>
            <w:r w:rsidR="006036F9" w:rsidRPr="00DE25C7">
              <w:rPr>
                <w:rFonts w:eastAsia="Times New Roman" w:cs="Tahoma"/>
                <w:b/>
                <w:bCs/>
                <w:color w:val="000000"/>
                <w:sz w:val="16"/>
                <w:szCs w:val="16"/>
                <w:lang w:eastAsia="es-MX"/>
              </w:rPr>
              <w:t xml:space="preserve"> </w:t>
            </w:r>
          </w:p>
        </w:tc>
        <w:tc>
          <w:tcPr>
            <w:tcW w:w="1843" w:type="dxa"/>
            <w:noWrap/>
            <w:vAlign w:val="center"/>
            <w:hideMark/>
          </w:tcPr>
          <w:p w14:paraId="003DEBDF" w14:textId="77777777" w:rsidR="006036F9" w:rsidRPr="001975C2" w:rsidRDefault="006036F9" w:rsidP="00677B3D">
            <w:pPr>
              <w:jc w:val="right"/>
              <w:rPr>
                <w:rFonts w:eastAsia="Times New Roman" w:cs="Tahoma"/>
                <w:b/>
                <w:bCs/>
                <w:color w:val="000000"/>
                <w:sz w:val="18"/>
                <w:szCs w:val="18"/>
                <w:lang w:eastAsia="es-MX"/>
              </w:rPr>
            </w:pPr>
            <w:r w:rsidRPr="001975C2">
              <w:rPr>
                <w:rFonts w:eastAsia="Times New Roman" w:cs="Tahoma"/>
                <w:b/>
                <w:bCs/>
                <w:color w:val="000000"/>
                <w:sz w:val="18"/>
                <w:szCs w:val="18"/>
                <w:lang w:eastAsia="es-MX"/>
              </w:rPr>
              <w:t> </w:t>
            </w:r>
          </w:p>
        </w:tc>
      </w:tr>
      <w:tr w:rsidR="006036F9" w:rsidRPr="00ED0F7F" w14:paraId="516C9A78" w14:textId="77777777" w:rsidTr="000370FF">
        <w:trPr>
          <w:trHeight w:val="315"/>
          <w:jc w:val="center"/>
        </w:trPr>
        <w:tc>
          <w:tcPr>
            <w:tcW w:w="704" w:type="dxa"/>
            <w:noWrap/>
            <w:vAlign w:val="center"/>
            <w:hideMark/>
          </w:tcPr>
          <w:p w14:paraId="0F76B5D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4410</w:t>
            </w:r>
          </w:p>
        </w:tc>
        <w:tc>
          <w:tcPr>
            <w:tcW w:w="5245" w:type="dxa"/>
            <w:vAlign w:val="center"/>
            <w:hideMark/>
          </w:tcPr>
          <w:p w14:paraId="582A3F2F" w14:textId="7148E3CE"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sociales a personas</w:t>
            </w:r>
            <w:r w:rsidR="00936D8A">
              <w:rPr>
                <w:rFonts w:eastAsia="Times New Roman" w:cs="Tahoma"/>
                <w:color w:val="000000"/>
                <w:sz w:val="18"/>
                <w:szCs w:val="18"/>
                <w:lang w:eastAsia="es-MX"/>
              </w:rPr>
              <w:t xml:space="preserve"> </w:t>
            </w:r>
          </w:p>
        </w:tc>
        <w:tc>
          <w:tcPr>
            <w:tcW w:w="1417" w:type="dxa"/>
            <w:noWrap/>
            <w:vAlign w:val="center"/>
            <w:hideMark/>
          </w:tcPr>
          <w:p w14:paraId="67C6DE9D" w14:textId="5684822B" w:rsidR="006036F9" w:rsidRPr="00DE25C7" w:rsidRDefault="00025863" w:rsidP="00041238">
            <w:pPr>
              <w:jc w:val="right"/>
              <w:rPr>
                <w:rFonts w:eastAsia="Times New Roman" w:cs="Tahoma"/>
                <w:color w:val="000000"/>
                <w:sz w:val="16"/>
                <w:szCs w:val="16"/>
                <w:lang w:eastAsia="es-MX"/>
              </w:rPr>
            </w:pPr>
            <w:r>
              <w:rPr>
                <w:rFonts w:eastAsia="Times New Roman" w:cs="Tahoma"/>
                <w:color w:val="000000"/>
                <w:sz w:val="16"/>
                <w:szCs w:val="16"/>
                <w:lang w:eastAsia="es-MX"/>
              </w:rPr>
              <w:t>1</w:t>
            </w:r>
            <w:r w:rsidR="00804C66">
              <w:rPr>
                <w:rFonts w:eastAsia="Times New Roman" w:cs="Tahoma"/>
                <w:color w:val="000000"/>
                <w:sz w:val="16"/>
                <w:szCs w:val="16"/>
                <w:lang w:eastAsia="es-MX"/>
              </w:rPr>
              <w:t>,</w:t>
            </w:r>
            <w:r>
              <w:rPr>
                <w:rFonts w:eastAsia="Times New Roman" w:cs="Tahoma"/>
                <w:color w:val="000000"/>
                <w:sz w:val="16"/>
                <w:szCs w:val="16"/>
                <w:lang w:eastAsia="es-MX"/>
              </w:rPr>
              <w:t>222</w:t>
            </w:r>
            <w:r w:rsidR="00804C66">
              <w:rPr>
                <w:rFonts w:eastAsia="Times New Roman" w:cs="Tahoma"/>
                <w:color w:val="000000"/>
                <w:sz w:val="16"/>
                <w:szCs w:val="16"/>
                <w:lang w:eastAsia="es-MX"/>
              </w:rPr>
              <w:t>,</w:t>
            </w:r>
            <w:r>
              <w:rPr>
                <w:rFonts w:eastAsia="Times New Roman" w:cs="Tahoma"/>
                <w:color w:val="000000"/>
                <w:sz w:val="16"/>
                <w:szCs w:val="16"/>
                <w:lang w:eastAsia="es-MX"/>
              </w:rPr>
              <w:t>36</w:t>
            </w:r>
            <w:r w:rsidR="00472ED4">
              <w:rPr>
                <w:rFonts w:eastAsia="Times New Roman" w:cs="Tahoma"/>
                <w:color w:val="000000"/>
                <w:sz w:val="16"/>
                <w:szCs w:val="16"/>
                <w:lang w:eastAsia="es-MX"/>
              </w:rPr>
              <w:t>0</w:t>
            </w:r>
            <w:r w:rsidR="000370FF" w:rsidRPr="00DE25C7">
              <w:rPr>
                <w:rFonts w:eastAsia="Times New Roman" w:cs="Tahoma"/>
                <w:color w:val="000000"/>
                <w:sz w:val="16"/>
                <w:szCs w:val="16"/>
                <w:lang w:eastAsia="es-MX"/>
              </w:rPr>
              <w:t>.00</w:t>
            </w:r>
            <w:r w:rsidR="006036F9" w:rsidRPr="00DE25C7">
              <w:rPr>
                <w:rFonts w:eastAsia="Times New Roman" w:cs="Tahoma"/>
                <w:color w:val="000000"/>
                <w:sz w:val="16"/>
                <w:szCs w:val="16"/>
                <w:lang w:eastAsia="es-MX"/>
              </w:rPr>
              <w:t xml:space="preserve"> </w:t>
            </w:r>
          </w:p>
        </w:tc>
        <w:tc>
          <w:tcPr>
            <w:tcW w:w="1843" w:type="dxa"/>
            <w:noWrap/>
            <w:vAlign w:val="center"/>
            <w:hideMark/>
          </w:tcPr>
          <w:p w14:paraId="5357267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7D754C" w14:textId="77777777" w:rsidTr="000370FF">
        <w:trPr>
          <w:trHeight w:val="315"/>
          <w:jc w:val="center"/>
        </w:trPr>
        <w:tc>
          <w:tcPr>
            <w:tcW w:w="704" w:type="dxa"/>
            <w:noWrap/>
            <w:vAlign w:val="center"/>
            <w:hideMark/>
          </w:tcPr>
          <w:p w14:paraId="4E6EE09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4411</w:t>
            </w:r>
          </w:p>
        </w:tc>
        <w:tc>
          <w:tcPr>
            <w:tcW w:w="5245" w:type="dxa"/>
            <w:vAlign w:val="center"/>
            <w:hideMark/>
          </w:tcPr>
          <w:p w14:paraId="0EAB938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sociales a personas</w:t>
            </w:r>
          </w:p>
        </w:tc>
        <w:tc>
          <w:tcPr>
            <w:tcW w:w="1417" w:type="dxa"/>
            <w:noWrap/>
            <w:vAlign w:val="center"/>
            <w:hideMark/>
          </w:tcPr>
          <w:p w14:paraId="67481149" w14:textId="118EC9C2" w:rsidR="006036F9" w:rsidRPr="00DE25C7" w:rsidRDefault="00025863" w:rsidP="00041238">
            <w:pPr>
              <w:jc w:val="center"/>
              <w:rPr>
                <w:rFonts w:eastAsia="Times New Roman" w:cs="Tahoma"/>
                <w:color w:val="000000"/>
                <w:sz w:val="16"/>
                <w:szCs w:val="16"/>
                <w:lang w:eastAsia="es-MX"/>
              </w:rPr>
            </w:pPr>
            <w:r>
              <w:rPr>
                <w:rFonts w:eastAsia="Times New Roman" w:cs="Tahoma"/>
                <w:color w:val="000000"/>
                <w:sz w:val="16"/>
                <w:szCs w:val="16"/>
                <w:lang w:eastAsia="es-MX"/>
              </w:rPr>
              <w:t>1</w:t>
            </w:r>
            <w:r w:rsidR="00804C66">
              <w:rPr>
                <w:rFonts w:eastAsia="Times New Roman" w:cs="Tahoma"/>
                <w:color w:val="000000"/>
                <w:sz w:val="16"/>
                <w:szCs w:val="16"/>
                <w:lang w:eastAsia="es-MX"/>
              </w:rPr>
              <w:t>,</w:t>
            </w:r>
            <w:r>
              <w:rPr>
                <w:rFonts w:eastAsia="Times New Roman" w:cs="Tahoma"/>
                <w:color w:val="000000"/>
                <w:sz w:val="16"/>
                <w:szCs w:val="16"/>
                <w:lang w:eastAsia="es-MX"/>
              </w:rPr>
              <w:t>222</w:t>
            </w:r>
            <w:r w:rsidR="00804C66">
              <w:rPr>
                <w:rFonts w:eastAsia="Times New Roman" w:cs="Tahoma"/>
                <w:color w:val="000000"/>
                <w:sz w:val="16"/>
                <w:szCs w:val="16"/>
                <w:lang w:eastAsia="es-MX"/>
              </w:rPr>
              <w:t>,</w:t>
            </w:r>
            <w:r>
              <w:rPr>
                <w:rFonts w:eastAsia="Times New Roman" w:cs="Tahoma"/>
                <w:color w:val="000000"/>
                <w:sz w:val="16"/>
                <w:szCs w:val="16"/>
                <w:lang w:eastAsia="es-MX"/>
              </w:rPr>
              <w:t>36</w:t>
            </w:r>
            <w:r w:rsidR="00472ED4">
              <w:rPr>
                <w:rFonts w:eastAsia="Times New Roman" w:cs="Tahoma"/>
                <w:color w:val="000000"/>
                <w:sz w:val="16"/>
                <w:szCs w:val="16"/>
                <w:lang w:eastAsia="es-MX"/>
              </w:rPr>
              <w:t>0</w:t>
            </w:r>
            <w:r w:rsidR="000370FF" w:rsidRPr="00DE25C7">
              <w:rPr>
                <w:rFonts w:eastAsia="Times New Roman" w:cs="Tahoma"/>
                <w:color w:val="000000"/>
                <w:sz w:val="16"/>
                <w:szCs w:val="16"/>
                <w:lang w:eastAsia="es-MX"/>
              </w:rPr>
              <w:t>.00</w:t>
            </w:r>
            <w:r w:rsidR="006036F9" w:rsidRPr="00DE25C7">
              <w:rPr>
                <w:rFonts w:eastAsia="Times New Roman" w:cs="Tahoma"/>
                <w:color w:val="000000"/>
                <w:sz w:val="16"/>
                <w:szCs w:val="16"/>
                <w:lang w:eastAsia="es-MX"/>
              </w:rPr>
              <w:t xml:space="preserve"> </w:t>
            </w:r>
          </w:p>
        </w:tc>
        <w:tc>
          <w:tcPr>
            <w:tcW w:w="1843" w:type="dxa"/>
            <w:noWrap/>
            <w:vAlign w:val="center"/>
            <w:hideMark/>
          </w:tcPr>
          <w:p w14:paraId="52CC1CE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3BF5DD6" w14:textId="77777777" w:rsidTr="000370FF">
        <w:trPr>
          <w:trHeight w:val="315"/>
          <w:jc w:val="center"/>
        </w:trPr>
        <w:tc>
          <w:tcPr>
            <w:tcW w:w="704" w:type="dxa"/>
            <w:noWrap/>
            <w:vAlign w:val="center"/>
            <w:hideMark/>
          </w:tcPr>
          <w:p w14:paraId="1709EB5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4420</w:t>
            </w:r>
          </w:p>
        </w:tc>
        <w:tc>
          <w:tcPr>
            <w:tcW w:w="5245" w:type="dxa"/>
            <w:vAlign w:val="center"/>
            <w:hideMark/>
          </w:tcPr>
          <w:p w14:paraId="7295E62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Becas y otras ayudas para programas de capacitación</w:t>
            </w:r>
          </w:p>
        </w:tc>
        <w:tc>
          <w:tcPr>
            <w:tcW w:w="1417" w:type="dxa"/>
            <w:noWrap/>
            <w:vAlign w:val="center"/>
            <w:hideMark/>
          </w:tcPr>
          <w:p w14:paraId="7BAA8069" w14:textId="22A7BC39" w:rsidR="006036F9" w:rsidRPr="00DE25C7" w:rsidRDefault="00022F5A"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0.00</w:t>
            </w:r>
            <w:r w:rsidR="006036F9" w:rsidRPr="00DE25C7">
              <w:rPr>
                <w:rFonts w:eastAsia="Times New Roman" w:cs="Tahoma"/>
                <w:color w:val="000000"/>
                <w:sz w:val="16"/>
                <w:szCs w:val="16"/>
                <w:lang w:eastAsia="es-MX"/>
              </w:rPr>
              <w:t xml:space="preserve"> </w:t>
            </w:r>
          </w:p>
        </w:tc>
        <w:tc>
          <w:tcPr>
            <w:tcW w:w="1843" w:type="dxa"/>
            <w:noWrap/>
            <w:vAlign w:val="center"/>
            <w:hideMark/>
          </w:tcPr>
          <w:p w14:paraId="570D493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DBA9A69" w14:textId="77777777" w:rsidTr="000370FF">
        <w:trPr>
          <w:trHeight w:val="315"/>
          <w:jc w:val="center"/>
        </w:trPr>
        <w:tc>
          <w:tcPr>
            <w:tcW w:w="704" w:type="dxa"/>
            <w:noWrap/>
            <w:vAlign w:val="center"/>
            <w:hideMark/>
          </w:tcPr>
          <w:p w14:paraId="4F7FA8D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4421</w:t>
            </w:r>
          </w:p>
        </w:tc>
        <w:tc>
          <w:tcPr>
            <w:tcW w:w="5245" w:type="dxa"/>
            <w:vAlign w:val="center"/>
            <w:hideMark/>
          </w:tcPr>
          <w:p w14:paraId="6F7C3E1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Becas y otras ayudas para programas de capacitación</w:t>
            </w:r>
          </w:p>
        </w:tc>
        <w:tc>
          <w:tcPr>
            <w:tcW w:w="1417" w:type="dxa"/>
            <w:noWrap/>
            <w:vAlign w:val="center"/>
            <w:hideMark/>
          </w:tcPr>
          <w:p w14:paraId="0C676608" w14:textId="6AB45181" w:rsidR="006036F9" w:rsidRPr="00DE25C7" w:rsidRDefault="00022F5A"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0.00</w:t>
            </w:r>
            <w:r w:rsidR="006036F9" w:rsidRPr="00DE25C7">
              <w:rPr>
                <w:rFonts w:eastAsia="Times New Roman" w:cs="Tahoma"/>
                <w:color w:val="000000"/>
                <w:sz w:val="16"/>
                <w:szCs w:val="16"/>
                <w:lang w:eastAsia="es-MX"/>
              </w:rPr>
              <w:t xml:space="preserve"> </w:t>
            </w:r>
          </w:p>
        </w:tc>
        <w:tc>
          <w:tcPr>
            <w:tcW w:w="1843" w:type="dxa"/>
            <w:noWrap/>
            <w:vAlign w:val="center"/>
            <w:hideMark/>
          </w:tcPr>
          <w:p w14:paraId="75C1FAA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14E4187" w14:textId="77777777" w:rsidTr="000370FF">
        <w:trPr>
          <w:trHeight w:val="315"/>
          <w:jc w:val="center"/>
        </w:trPr>
        <w:tc>
          <w:tcPr>
            <w:tcW w:w="704" w:type="dxa"/>
            <w:noWrap/>
            <w:vAlign w:val="center"/>
            <w:hideMark/>
          </w:tcPr>
          <w:p w14:paraId="6AC286C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lastRenderedPageBreak/>
              <w:t>4430</w:t>
            </w:r>
          </w:p>
        </w:tc>
        <w:tc>
          <w:tcPr>
            <w:tcW w:w="5245" w:type="dxa"/>
            <w:vAlign w:val="center"/>
            <w:hideMark/>
          </w:tcPr>
          <w:p w14:paraId="43B9A24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sociales a instituciones de enseñanza</w:t>
            </w:r>
          </w:p>
        </w:tc>
        <w:tc>
          <w:tcPr>
            <w:tcW w:w="1417" w:type="dxa"/>
            <w:noWrap/>
            <w:vAlign w:val="center"/>
            <w:hideMark/>
          </w:tcPr>
          <w:p w14:paraId="4393BF7C" w14:textId="47FCF6F2" w:rsidR="006036F9" w:rsidRPr="00DE25C7" w:rsidRDefault="006E2DF2" w:rsidP="00022F5A">
            <w:pPr>
              <w:jc w:val="right"/>
              <w:rPr>
                <w:rFonts w:eastAsia="Times New Roman" w:cs="Tahoma"/>
                <w:color w:val="000000"/>
                <w:sz w:val="16"/>
                <w:szCs w:val="16"/>
                <w:lang w:eastAsia="es-MX"/>
              </w:rPr>
            </w:pPr>
            <w:r w:rsidRPr="00DE25C7">
              <w:rPr>
                <w:rFonts w:eastAsia="Times New Roman" w:cs="Tahoma"/>
                <w:color w:val="000000"/>
                <w:sz w:val="16"/>
                <w:szCs w:val="16"/>
                <w:lang w:eastAsia="es-MX"/>
              </w:rPr>
              <w:t>0.00</w:t>
            </w:r>
            <w:r w:rsidR="006036F9" w:rsidRPr="00DE25C7">
              <w:rPr>
                <w:rFonts w:eastAsia="Times New Roman" w:cs="Tahoma"/>
                <w:color w:val="000000"/>
                <w:sz w:val="16"/>
                <w:szCs w:val="16"/>
                <w:lang w:eastAsia="es-MX"/>
              </w:rPr>
              <w:t xml:space="preserve"> </w:t>
            </w:r>
          </w:p>
        </w:tc>
        <w:tc>
          <w:tcPr>
            <w:tcW w:w="1843" w:type="dxa"/>
            <w:noWrap/>
            <w:vAlign w:val="center"/>
            <w:hideMark/>
          </w:tcPr>
          <w:p w14:paraId="1625C04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138DCE0" w14:textId="77777777" w:rsidTr="000370FF">
        <w:trPr>
          <w:trHeight w:val="315"/>
          <w:jc w:val="center"/>
        </w:trPr>
        <w:tc>
          <w:tcPr>
            <w:tcW w:w="704" w:type="dxa"/>
            <w:noWrap/>
            <w:vAlign w:val="center"/>
            <w:hideMark/>
          </w:tcPr>
          <w:p w14:paraId="7234BAC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4431</w:t>
            </w:r>
          </w:p>
        </w:tc>
        <w:tc>
          <w:tcPr>
            <w:tcW w:w="5245" w:type="dxa"/>
            <w:vAlign w:val="center"/>
            <w:hideMark/>
          </w:tcPr>
          <w:p w14:paraId="6BEF0D6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sociales a instituciones de enseñanza</w:t>
            </w:r>
          </w:p>
        </w:tc>
        <w:tc>
          <w:tcPr>
            <w:tcW w:w="1417" w:type="dxa"/>
            <w:noWrap/>
            <w:vAlign w:val="center"/>
            <w:hideMark/>
          </w:tcPr>
          <w:p w14:paraId="4CE14A62" w14:textId="6C0D35BF" w:rsidR="006036F9" w:rsidRPr="00DE25C7" w:rsidRDefault="006E2DF2"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0.00</w:t>
            </w:r>
          </w:p>
        </w:tc>
        <w:tc>
          <w:tcPr>
            <w:tcW w:w="1843" w:type="dxa"/>
            <w:noWrap/>
            <w:vAlign w:val="center"/>
            <w:hideMark/>
          </w:tcPr>
          <w:p w14:paraId="79EF6D1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04A29E3" w14:textId="77777777" w:rsidTr="000370FF">
        <w:trPr>
          <w:trHeight w:val="315"/>
          <w:jc w:val="center"/>
        </w:trPr>
        <w:tc>
          <w:tcPr>
            <w:tcW w:w="704" w:type="dxa"/>
            <w:noWrap/>
            <w:vAlign w:val="center"/>
            <w:hideMark/>
          </w:tcPr>
          <w:p w14:paraId="2D7E6F3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4440</w:t>
            </w:r>
          </w:p>
        </w:tc>
        <w:tc>
          <w:tcPr>
            <w:tcW w:w="5245" w:type="dxa"/>
            <w:vAlign w:val="center"/>
            <w:hideMark/>
          </w:tcPr>
          <w:p w14:paraId="667C815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sociales a actividades científicas o académicas</w:t>
            </w:r>
          </w:p>
        </w:tc>
        <w:tc>
          <w:tcPr>
            <w:tcW w:w="1417" w:type="dxa"/>
            <w:noWrap/>
            <w:vAlign w:val="center"/>
            <w:hideMark/>
          </w:tcPr>
          <w:p w14:paraId="517ADEF1"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1C7927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511076" w14:textId="77777777" w:rsidTr="000370FF">
        <w:trPr>
          <w:trHeight w:val="315"/>
          <w:jc w:val="center"/>
        </w:trPr>
        <w:tc>
          <w:tcPr>
            <w:tcW w:w="704" w:type="dxa"/>
            <w:noWrap/>
            <w:vAlign w:val="center"/>
            <w:hideMark/>
          </w:tcPr>
          <w:p w14:paraId="0835905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4441</w:t>
            </w:r>
          </w:p>
        </w:tc>
        <w:tc>
          <w:tcPr>
            <w:tcW w:w="5245" w:type="dxa"/>
            <w:vAlign w:val="center"/>
            <w:hideMark/>
          </w:tcPr>
          <w:p w14:paraId="09EFB0F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sociales a actividades científicas o académicas</w:t>
            </w:r>
          </w:p>
        </w:tc>
        <w:tc>
          <w:tcPr>
            <w:tcW w:w="1417" w:type="dxa"/>
            <w:noWrap/>
            <w:vAlign w:val="center"/>
            <w:hideMark/>
          </w:tcPr>
          <w:p w14:paraId="4B643577"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E63F23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957DE7C" w14:textId="77777777" w:rsidTr="000370FF">
        <w:trPr>
          <w:trHeight w:val="315"/>
          <w:jc w:val="center"/>
        </w:trPr>
        <w:tc>
          <w:tcPr>
            <w:tcW w:w="704" w:type="dxa"/>
            <w:noWrap/>
            <w:vAlign w:val="center"/>
            <w:hideMark/>
          </w:tcPr>
          <w:p w14:paraId="2FF153D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4450</w:t>
            </w:r>
          </w:p>
        </w:tc>
        <w:tc>
          <w:tcPr>
            <w:tcW w:w="5245" w:type="dxa"/>
            <w:vAlign w:val="center"/>
            <w:hideMark/>
          </w:tcPr>
          <w:p w14:paraId="582A11D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sociales a instituciones sin fines de lucro</w:t>
            </w:r>
          </w:p>
        </w:tc>
        <w:tc>
          <w:tcPr>
            <w:tcW w:w="1417" w:type="dxa"/>
            <w:noWrap/>
            <w:vAlign w:val="center"/>
            <w:hideMark/>
          </w:tcPr>
          <w:p w14:paraId="60FAF118"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160001F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D5A3227" w14:textId="77777777" w:rsidTr="000370FF">
        <w:trPr>
          <w:trHeight w:val="315"/>
          <w:jc w:val="center"/>
        </w:trPr>
        <w:tc>
          <w:tcPr>
            <w:tcW w:w="704" w:type="dxa"/>
            <w:noWrap/>
            <w:vAlign w:val="center"/>
            <w:hideMark/>
          </w:tcPr>
          <w:p w14:paraId="5AFF03A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4451</w:t>
            </w:r>
          </w:p>
        </w:tc>
        <w:tc>
          <w:tcPr>
            <w:tcW w:w="5245" w:type="dxa"/>
            <w:vAlign w:val="center"/>
            <w:hideMark/>
          </w:tcPr>
          <w:p w14:paraId="043BF7E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sociales a instituciones sin fines de lucro</w:t>
            </w:r>
          </w:p>
        </w:tc>
        <w:tc>
          <w:tcPr>
            <w:tcW w:w="1417" w:type="dxa"/>
            <w:noWrap/>
            <w:vAlign w:val="center"/>
            <w:hideMark/>
          </w:tcPr>
          <w:p w14:paraId="0BA16741"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A02ED6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49F59E9" w14:textId="77777777" w:rsidTr="000370FF">
        <w:trPr>
          <w:trHeight w:val="315"/>
          <w:jc w:val="center"/>
        </w:trPr>
        <w:tc>
          <w:tcPr>
            <w:tcW w:w="704" w:type="dxa"/>
            <w:noWrap/>
            <w:vAlign w:val="center"/>
            <w:hideMark/>
          </w:tcPr>
          <w:p w14:paraId="3842E2A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4460</w:t>
            </w:r>
          </w:p>
        </w:tc>
        <w:tc>
          <w:tcPr>
            <w:tcW w:w="5245" w:type="dxa"/>
            <w:vAlign w:val="center"/>
            <w:hideMark/>
          </w:tcPr>
          <w:p w14:paraId="78FEDEE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sociales a cooperativas</w:t>
            </w:r>
          </w:p>
        </w:tc>
        <w:tc>
          <w:tcPr>
            <w:tcW w:w="1417" w:type="dxa"/>
            <w:noWrap/>
            <w:vAlign w:val="center"/>
            <w:hideMark/>
          </w:tcPr>
          <w:p w14:paraId="64B994B6"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E8AF9D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1DAD87A" w14:textId="77777777" w:rsidTr="000370FF">
        <w:trPr>
          <w:trHeight w:val="315"/>
          <w:jc w:val="center"/>
        </w:trPr>
        <w:tc>
          <w:tcPr>
            <w:tcW w:w="704" w:type="dxa"/>
            <w:noWrap/>
            <w:vAlign w:val="center"/>
            <w:hideMark/>
          </w:tcPr>
          <w:p w14:paraId="2049315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4461</w:t>
            </w:r>
          </w:p>
        </w:tc>
        <w:tc>
          <w:tcPr>
            <w:tcW w:w="5245" w:type="dxa"/>
            <w:vAlign w:val="center"/>
            <w:hideMark/>
          </w:tcPr>
          <w:p w14:paraId="32F592A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sociales a cooperativas</w:t>
            </w:r>
          </w:p>
        </w:tc>
        <w:tc>
          <w:tcPr>
            <w:tcW w:w="1417" w:type="dxa"/>
            <w:noWrap/>
            <w:vAlign w:val="center"/>
            <w:hideMark/>
          </w:tcPr>
          <w:p w14:paraId="12088456"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BC9A56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AEED9CF" w14:textId="77777777" w:rsidTr="000370FF">
        <w:trPr>
          <w:trHeight w:val="315"/>
          <w:jc w:val="center"/>
        </w:trPr>
        <w:tc>
          <w:tcPr>
            <w:tcW w:w="704" w:type="dxa"/>
            <w:noWrap/>
            <w:vAlign w:val="center"/>
            <w:hideMark/>
          </w:tcPr>
          <w:p w14:paraId="33AF909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4470</w:t>
            </w:r>
          </w:p>
        </w:tc>
        <w:tc>
          <w:tcPr>
            <w:tcW w:w="5245" w:type="dxa"/>
            <w:vAlign w:val="center"/>
            <w:hideMark/>
          </w:tcPr>
          <w:p w14:paraId="7149F91E" w14:textId="3A778206"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 xml:space="preserve">Ayudas sociales a </w:t>
            </w:r>
            <w:r w:rsidR="0021046F" w:rsidRPr="00ED0F7F">
              <w:rPr>
                <w:rFonts w:eastAsia="Times New Roman" w:cs="Tahoma"/>
                <w:color w:val="000000"/>
                <w:sz w:val="18"/>
                <w:szCs w:val="18"/>
                <w:lang w:eastAsia="es-MX"/>
              </w:rPr>
              <w:t>entidades de</w:t>
            </w:r>
            <w:r w:rsidRPr="00ED0F7F">
              <w:rPr>
                <w:rFonts w:eastAsia="Times New Roman" w:cs="Tahoma"/>
                <w:color w:val="000000"/>
                <w:sz w:val="18"/>
                <w:szCs w:val="18"/>
                <w:lang w:eastAsia="es-MX"/>
              </w:rPr>
              <w:t xml:space="preserve"> interés publico</w:t>
            </w:r>
          </w:p>
        </w:tc>
        <w:tc>
          <w:tcPr>
            <w:tcW w:w="1417" w:type="dxa"/>
            <w:noWrap/>
            <w:vAlign w:val="center"/>
            <w:hideMark/>
          </w:tcPr>
          <w:p w14:paraId="3DE6EA10"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EAE2C8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167600" w14:textId="77777777" w:rsidTr="000370FF">
        <w:trPr>
          <w:trHeight w:val="315"/>
          <w:jc w:val="center"/>
        </w:trPr>
        <w:tc>
          <w:tcPr>
            <w:tcW w:w="704" w:type="dxa"/>
            <w:noWrap/>
            <w:vAlign w:val="center"/>
            <w:hideMark/>
          </w:tcPr>
          <w:p w14:paraId="1826BED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4471</w:t>
            </w:r>
          </w:p>
        </w:tc>
        <w:tc>
          <w:tcPr>
            <w:tcW w:w="5245" w:type="dxa"/>
            <w:vAlign w:val="center"/>
            <w:hideMark/>
          </w:tcPr>
          <w:p w14:paraId="2173A2AF" w14:textId="19221196"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sociales a </w:t>
            </w:r>
            <w:r w:rsidR="0021046F" w:rsidRPr="00CF2941">
              <w:rPr>
                <w:rFonts w:eastAsia="Times New Roman" w:cs="Tahoma"/>
                <w:color w:val="000000"/>
                <w:sz w:val="16"/>
                <w:szCs w:val="16"/>
                <w:lang w:eastAsia="es-MX"/>
              </w:rPr>
              <w:t>entidades de</w:t>
            </w:r>
            <w:r w:rsidRPr="00CF2941">
              <w:rPr>
                <w:rFonts w:eastAsia="Times New Roman" w:cs="Tahoma"/>
                <w:color w:val="000000"/>
                <w:sz w:val="16"/>
                <w:szCs w:val="16"/>
                <w:lang w:eastAsia="es-MX"/>
              </w:rPr>
              <w:t xml:space="preserve"> interés publico</w:t>
            </w:r>
          </w:p>
        </w:tc>
        <w:tc>
          <w:tcPr>
            <w:tcW w:w="1417" w:type="dxa"/>
            <w:noWrap/>
            <w:vAlign w:val="center"/>
            <w:hideMark/>
          </w:tcPr>
          <w:p w14:paraId="6C34DAFA"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2C1ACF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D7B3205" w14:textId="77777777" w:rsidTr="000370FF">
        <w:trPr>
          <w:trHeight w:val="315"/>
          <w:jc w:val="center"/>
        </w:trPr>
        <w:tc>
          <w:tcPr>
            <w:tcW w:w="704" w:type="dxa"/>
            <w:noWrap/>
            <w:vAlign w:val="center"/>
            <w:hideMark/>
          </w:tcPr>
          <w:p w14:paraId="47B99CC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4480</w:t>
            </w:r>
          </w:p>
        </w:tc>
        <w:tc>
          <w:tcPr>
            <w:tcW w:w="5245" w:type="dxa"/>
            <w:vAlign w:val="center"/>
            <w:hideMark/>
          </w:tcPr>
          <w:p w14:paraId="36C0D37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Ayudas por desastres naturales y otros siniestros</w:t>
            </w:r>
          </w:p>
        </w:tc>
        <w:tc>
          <w:tcPr>
            <w:tcW w:w="1417" w:type="dxa"/>
            <w:noWrap/>
            <w:vAlign w:val="center"/>
            <w:hideMark/>
          </w:tcPr>
          <w:p w14:paraId="1E7D4D28"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805B19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7E6909" w14:textId="77777777" w:rsidTr="000370FF">
        <w:trPr>
          <w:trHeight w:val="315"/>
          <w:jc w:val="center"/>
        </w:trPr>
        <w:tc>
          <w:tcPr>
            <w:tcW w:w="704" w:type="dxa"/>
            <w:noWrap/>
            <w:vAlign w:val="center"/>
            <w:hideMark/>
          </w:tcPr>
          <w:p w14:paraId="1A3AB1D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4481</w:t>
            </w:r>
          </w:p>
        </w:tc>
        <w:tc>
          <w:tcPr>
            <w:tcW w:w="5245" w:type="dxa"/>
            <w:vAlign w:val="center"/>
            <w:hideMark/>
          </w:tcPr>
          <w:p w14:paraId="58C4B47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Ayudas por desastres naturales y otros siniestros</w:t>
            </w:r>
          </w:p>
        </w:tc>
        <w:tc>
          <w:tcPr>
            <w:tcW w:w="1417" w:type="dxa"/>
            <w:noWrap/>
            <w:vAlign w:val="center"/>
            <w:hideMark/>
          </w:tcPr>
          <w:p w14:paraId="0D4CC1CE"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4B3BD9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8DB8490" w14:textId="77777777" w:rsidTr="000370FF">
        <w:trPr>
          <w:trHeight w:val="315"/>
          <w:jc w:val="center"/>
        </w:trPr>
        <w:tc>
          <w:tcPr>
            <w:tcW w:w="704" w:type="dxa"/>
            <w:noWrap/>
            <w:vAlign w:val="center"/>
            <w:hideMark/>
          </w:tcPr>
          <w:p w14:paraId="229043CE"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4500</w:t>
            </w:r>
          </w:p>
        </w:tc>
        <w:tc>
          <w:tcPr>
            <w:tcW w:w="5245" w:type="dxa"/>
            <w:vAlign w:val="center"/>
            <w:hideMark/>
          </w:tcPr>
          <w:p w14:paraId="1385FEE5"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Pensiones y jubilaciones</w:t>
            </w:r>
          </w:p>
        </w:tc>
        <w:tc>
          <w:tcPr>
            <w:tcW w:w="1417" w:type="dxa"/>
            <w:noWrap/>
            <w:vAlign w:val="center"/>
            <w:hideMark/>
          </w:tcPr>
          <w:p w14:paraId="16904E7E" w14:textId="3C86DD3B" w:rsidR="006036F9" w:rsidRPr="00DE25C7" w:rsidRDefault="00936D8A"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4,</w:t>
            </w:r>
            <w:r w:rsidR="000D6565">
              <w:rPr>
                <w:rFonts w:eastAsia="Times New Roman" w:cs="Tahoma"/>
                <w:b/>
                <w:bCs/>
                <w:color w:val="000000"/>
                <w:sz w:val="16"/>
                <w:szCs w:val="16"/>
                <w:lang w:eastAsia="es-MX"/>
              </w:rPr>
              <w:t>264,947</w:t>
            </w:r>
            <w:r w:rsidR="00AB331D" w:rsidRPr="00DE25C7">
              <w:rPr>
                <w:rFonts w:eastAsia="Times New Roman" w:cs="Tahoma"/>
                <w:b/>
                <w:bCs/>
                <w:color w:val="000000"/>
                <w:sz w:val="16"/>
                <w:szCs w:val="16"/>
                <w:lang w:eastAsia="es-MX"/>
              </w:rPr>
              <w:t>.00</w:t>
            </w:r>
            <w:r w:rsidR="006036F9" w:rsidRPr="00DE25C7">
              <w:rPr>
                <w:rFonts w:eastAsia="Times New Roman" w:cs="Tahoma"/>
                <w:b/>
                <w:bCs/>
                <w:color w:val="000000"/>
                <w:sz w:val="16"/>
                <w:szCs w:val="16"/>
                <w:lang w:eastAsia="es-MX"/>
              </w:rPr>
              <w:t xml:space="preserve"> </w:t>
            </w:r>
          </w:p>
        </w:tc>
        <w:tc>
          <w:tcPr>
            <w:tcW w:w="1843" w:type="dxa"/>
            <w:noWrap/>
            <w:vAlign w:val="center"/>
            <w:hideMark/>
          </w:tcPr>
          <w:p w14:paraId="391FED3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7708582" w14:textId="77777777" w:rsidTr="000370FF">
        <w:trPr>
          <w:trHeight w:val="315"/>
          <w:jc w:val="center"/>
        </w:trPr>
        <w:tc>
          <w:tcPr>
            <w:tcW w:w="704" w:type="dxa"/>
            <w:noWrap/>
            <w:vAlign w:val="center"/>
            <w:hideMark/>
          </w:tcPr>
          <w:p w14:paraId="3879434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4510</w:t>
            </w:r>
          </w:p>
        </w:tc>
        <w:tc>
          <w:tcPr>
            <w:tcW w:w="5245" w:type="dxa"/>
            <w:vAlign w:val="center"/>
            <w:hideMark/>
          </w:tcPr>
          <w:p w14:paraId="1F16F92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Pensiones</w:t>
            </w:r>
          </w:p>
        </w:tc>
        <w:tc>
          <w:tcPr>
            <w:tcW w:w="1417" w:type="dxa"/>
            <w:noWrap/>
            <w:vAlign w:val="center"/>
            <w:hideMark/>
          </w:tcPr>
          <w:p w14:paraId="4F5FFD8B" w14:textId="6C517CA5" w:rsidR="006036F9" w:rsidRPr="00DE25C7" w:rsidRDefault="00936D8A"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4,</w:t>
            </w:r>
            <w:r w:rsidR="000D6565">
              <w:rPr>
                <w:rFonts w:eastAsia="Times New Roman" w:cs="Tahoma"/>
                <w:color w:val="000000"/>
                <w:sz w:val="16"/>
                <w:szCs w:val="16"/>
                <w:lang w:eastAsia="es-MX"/>
              </w:rPr>
              <w:t>264,947</w:t>
            </w:r>
            <w:r w:rsidR="00AB331D" w:rsidRPr="00DE25C7">
              <w:rPr>
                <w:rFonts w:eastAsia="Times New Roman" w:cs="Tahoma"/>
                <w:color w:val="000000"/>
                <w:sz w:val="16"/>
                <w:szCs w:val="16"/>
                <w:lang w:eastAsia="es-MX"/>
              </w:rPr>
              <w:t>.00</w:t>
            </w:r>
            <w:r w:rsidR="006036F9" w:rsidRPr="00DE25C7">
              <w:rPr>
                <w:rFonts w:eastAsia="Times New Roman" w:cs="Tahoma"/>
                <w:color w:val="000000"/>
                <w:sz w:val="16"/>
                <w:szCs w:val="16"/>
                <w:lang w:eastAsia="es-MX"/>
              </w:rPr>
              <w:t xml:space="preserve"> </w:t>
            </w:r>
          </w:p>
        </w:tc>
        <w:tc>
          <w:tcPr>
            <w:tcW w:w="1843" w:type="dxa"/>
            <w:noWrap/>
            <w:vAlign w:val="center"/>
            <w:hideMark/>
          </w:tcPr>
          <w:p w14:paraId="308E8AD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1DA55ED" w14:textId="77777777" w:rsidTr="000370FF">
        <w:trPr>
          <w:trHeight w:val="315"/>
          <w:jc w:val="center"/>
        </w:trPr>
        <w:tc>
          <w:tcPr>
            <w:tcW w:w="704" w:type="dxa"/>
            <w:noWrap/>
            <w:vAlign w:val="center"/>
            <w:hideMark/>
          </w:tcPr>
          <w:p w14:paraId="62BEC9A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4511</w:t>
            </w:r>
          </w:p>
        </w:tc>
        <w:tc>
          <w:tcPr>
            <w:tcW w:w="5245" w:type="dxa"/>
            <w:vAlign w:val="center"/>
            <w:hideMark/>
          </w:tcPr>
          <w:p w14:paraId="4C4B0E6B" w14:textId="3524ECEA"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Pensiones</w:t>
            </w:r>
            <w:r w:rsidR="00936D8A">
              <w:rPr>
                <w:rFonts w:eastAsia="Times New Roman" w:cs="Tahoma"/>
                <w:color w:val="000000"/>
                <w:sz w:val="16"/>
                <w:szCs w:val="16"/>
                <w:lang w:eastAsia="es-MX"/>
              </w:rPr>
              <w:t xml:space="preserve"> </w:t>
            </w:r>
          </w:p>
        </w:tc>
        <w:tc>
          <w:tcPr>
            <w:tcW w:w="1417" w:type="dxa"/>
            <w:noWrap/>
            <w:vAlign w:val="center"/>
            <w:hideMark/>
          </w:tcPr>
          <w:p w14:paraId="7674F749" w14:textId="31501189" w:rsidR="006036F9" w:rsidRPr="00DE25C7" w:rsidRDefault="00936D8A"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4,</w:t>
            </w:r>
            <w:r w:rsidR="000D6565">
              <w:rPr>
                <w:rFonts w:eastAsia="Times New Roman" w:cs="Tahoma"/>
                <w:color w:val="000000"/>
                <w:sz w:val="16"/>
                <w:szCs w:val="16"/>
                <w:lang w:eastAsia="es-MX"/>
              </w:rPr>
              <w:t>264,947</w:t>
            </w:r>
            <w:r w:rsidR="00AB331D" w:rsidRPr="00DE25C7">
              <w:rPr>
                <w:rFonts w:eastAsia="Times New Roman" w:cs="Tahoma"/>
                <w:color w:val="000000"/>
                <w:sz w:val="16"/>
                <w:szCs w:val="16"/>
                <w:lang w:eastAsia="es-MX"/>
              </w:rPr>
              <w:t>.00</w:t>
            </w:r>
          </w:p>
        </w:tc>
        <w:tc>
          <w:tcPr>
            <w:tcW w:w="1843" w:type="dxa"/>
            <w:noWrap/>
            <w:vAlign w:val="center"/>
            <w:hideMark/>
          </w:tcPr>
          <w:p w14:paraId="003F9240" w14:textId="13762F21" w:rsidR="006036F9" w:rsidRPr="00ED0F7F" w:rsidRDefault="006036F9" w:rsidP="00677B3D">
            <w:pPr>
              <w:jc w:val="right"/>
              <w:rPr>
                <w:rFonts w:eastAsia="Times New Roman" w:cs="Tahoma"/>
                <w:b/>
                <w:bCs/>
                <w:color w:val="000000"/>
                <w:sz w:val="18"/>
                <w:szCs w:val="18"/>
                <w:lang w:eastAsia="es-MX"/>
              </w:rPr>
            </w:pPr>
          </w:p>
        </w:tc>
      </w:tr>
      <w:tr w:rsidR="006036F9" w:rsidRPr="00ED0F7F" w14:paraId="5AC152A2" w14:textId="77777777" w:rsidTr="000370FF">
        <w:trPr>
          <w:trHeight w:val="315"/>
          <w:jc w:val="center"/>
        </w:trPr>
        <w:tc>
          <w:tcPr>
            <w:tcW w:w="704" w:type="dxa"/>
            <w:noWrap/>
            <w:vAlign w:val="center"/>
            <w:hideMark/>
          </w:tcPr>
          <w:p w14:paraId="501F332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4520</w:t>
            </w:r>
          </w:p>
        </w:tc>
        <w:tc>
          <w:tcPr>
            <w:tcW w:w="5245" w:type="dxa"/>
            <w:vAlign w:val="center"/>
            <w:hideMark/>
          </w:tcPr>
          <w:p w14:paraId="57FB118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Jubilaciones</w:t>
            </w:r>
          </w:p>
        </w:tc>
        <w:tc>
          <w:tcPr>
            <w:tcW w:w="1417" w:type="dxa"/>
            <w:noWrap/>
            <w:vAlign w:val="center"/>
            <w:hideMark/>
          </w:tcPr>
          <w:p w14:paraId="55DD1DA5"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1EC7317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AEE8267" w14:textId="77777777" w:rsidTr="000370FF">
        <w:trPr>
          <w:trHeight w:val="315"/>
          <w:jc w:val="center"/>
        </w:trPr>
        <w:tc>
          <w:tcPr>
            <w:tcW w:w="704" w:type="dxa"/>
            <w:noWrap/>
            <w:vAlign w:val="center"/>
            <w:hideMark/>
          </w:tcPr>
          <w:p w14:paraId="458BF7B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4521</w:t>
            </w:r>
          </w:p>
        </w:tc>
        <w:tc>
          <w:tcPr>
            <w:tcW w:w="5245" w:type="dxa"/>
            <w:vAlign w:val="center"/>
            <w:hideMark/>
          </w:tcPr>
          <w:p w14:paraId="25AB837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Jubilaciones</w:t>
            </w:r>
          </w:p>
        </w:tc>
        <w:tc>
          <w:tcPr>
            <w:tcW w:w="1417" w:type="dxa"/>
            <w:noWrap/>
            <w:vAlign w:val="center"/>
            <w:hideMark/>
          </w:tcPr>
          <w:p w14:paraId="3FDF77D2"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B049C5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762766" w14:textId="77777777" w:rsidTr="000370FF">
        <w:trPr>
          <w:trHeight w:val="315"/>
          <w:jc w:val="center"/>
        </w:trPr>
        <w:tc>
          <w:tcPr>
            <w:tcW w:w="704" w:type="dxa"/>
            <w:noWrap/>
            <w:vAlign w:val="center"/>
            <w:hideMark/>
          </w:tcPr>
          <w:p w14:paraId="2B0DB0A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4590</w:t>
            </w:r>
          </w:p>
        </w:tc>
        <w:tc>
          <w:tcPr>
            <w:tcW w:w="5245" w:type="dxa"/>
            <w:vAlign w:val="center"/>
            <w:hideMark/>
          </w:tcPr>
          <w:p w14:paraId="473F3E5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Otras pensiones y jubilaciones</w:t>
            </w:r>
          </w:p>
        </w:tc>
        <w:tc>
          <w:tcPr>
            <w:tcW w:w="1417" w:type="dxa"/>
            <w:noWrap/>
            <w:vAlign w:val="center"/>
            <w:hideMark/>
          </w:tcPr>
          <w:p w14:paraId="6047DF4E"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04EA0A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BA789CC" w14:textId="77777777" w:rsidTr="000370FF">
        <w:trPr>
          <w:trHeight w:val="315"/>
          <w:jc w:val="center"/>
        </w:trPr>
        <w:tc>
          <w:tcPr>
            <w:tcW w:w="704" w:type="dxa"/>
            <w:noWrap/>
            <w:vAlign w:val="center"/>
            <w:hideMark/>
          </w:tcPr>
          <w:p w14:paraId="06D229C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4591</w:t>
            </w:r>
          </w:p>
        </w:tc>
        <w:tc>
          <w:tcPr>
            <w:tcW w:w="5245" w:type="dxa"/>
            <w:vAlign w:val="center"/>
            <w:hideMark/>
          </w:tcPr>
          <w:p w14:paraId="47999A3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Otras pensiones y jubilaciones</w:t>
            </w:r>
          </w:p>
        </w:tc>
        <w:tc>
          <w:tcPr>
            <w:tcW w:w="1417" w:type="dxa"/>
            <w:noWrap/>
            <w:vAlign w:val="center"/>
            <w:hideMark/>
          </w:tcPr>
          <w:p w14:paraId="6ABD675F"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F33A75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BB7FEB" w14:textId="77777777" w:rsidTr="000370FF">
        <w:trPr>
          <w:trHeight w:val="315"/>
          <w:jc w:val="center"/>
        </w:trPr>
        <w:tc>
          <w:tcPr>
            <w:tcW w:w="704" w:type="dxa"/>
            <w:noWrap/>
            <w:vAlign w:val="center"/>
            <w:hideMark/>
          </w:tcPr>
          <w:p w14:paraId="655E452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4600</w:t>
            </w:r>
          </w:p>
        </w:tc>
        <w:tc>
          <w:tcPr>
            <w:tcW w:w="5245" w:type="dxa"/>
            <w:vAlign w:val="center"/>
            <w:hideMark/>
          </w:tcPr>
          <w:p w14:paraId="6C90C91B"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Transferencias a fideicomisos, mandatos y otros análogos</w:t>
            </w:r>
          </w:p>
        </w:tc>
        <w:tc>
          <w:tcPr>
            <w:tcW w:w="1417" w:type="dxa"/>
            <w:noWrap/>
            <w:vAlign w:val="center"/>
            <w:hideMark/>
          </w:tcPr>
          <w:p w14:paraId="097FF105" w14:textId="77777777" w:rsidR="006036F9" w:rsidRPr="00DE25C7" w:rsidRDefault="006036F9"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 xml:space="preserve">0.00 </w:t>
            </w:r>
          </w:p>
        </w:tc>
        <w:tc>
          <w:tcPr>
            <w:tcW w:w="1843" w:type="dxa"/>
            <w:noWrap/>
            <w:vAlign w:val="center"/>
            <w:hideMark/>
          </w:tcPr>
          <w:p w14:paraId="0C4E08F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00C117C" w14:textId="77777777" w:rsidTr="000370FF">
        <w:trPr>
          <w:trHeight w:val="315"/>
          <w:jc w:val="center"/>
        </w:trPr>
        <w:tc>
          <w:tcPr>
            <w:tcW w:w="704" w:type="dxa"/>
            <w:noWrap/>
            <w:vAlign w:val="center"/>
          </w:tcPr>
          <w:p w14:paraId="3C27221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4610</w:t>
            </w:r>
          </w:p>
        </w:tc>
        <w:tc>
          <w:tcPr>
            <w:tcW w:w="5245" w:type="dxa"/>
            <w:vAlign w:val="center"/>
          </w:tcPr>
          <w:p w14:paraId="44532C9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del Poder Ejecutivo</w:t>
            </w:r>
          </w:p>
        </w:tc>
        <w:tc>
          <w:tcPr>
            <w:tcW w:w="1417" w:type="dxa"/>
            <w:noWrap/>
            <w:vAlign w:val="center"/>
          </w:tcPr>
          <w:p w14:paraId="45E24FBB"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16199F9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B4D97FE" w14:textId="77777777" w:rsidTr="000370FF">
        <w:trPr>
          <w:trHeight w:val="315"/>
          <w:jc w:val="center"/>
        </w:trPr>
        <w:tc>
          <w:tcPr>
            <w:tcW w:w="704" w:type="dxa"/>
            <w:noWrap/>
            <w:vAlign w:val="center"/>
          </w:tcPr>
          <w:p w14:paraId="1A07B3A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4611</w:t>
            </w:r>
          </w:p>
        </w:tc>
        <w:tc>
          <w:tcPr>
            <w:tcW w:w="5245" w:type="dxa"/>
            <w:vAlign w:val="center"/>
          </w:tcPr>
          <w:p w14:paraId="34835C2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del Poder Ejecutivo</w:t>
            </w:r>
          </w:p>
        </w:tc>
        <w:tc>
          <w:tcPr>
            <w:tcW w:w="1417" w:type="dxa"/>
            <w:noWrap/>
            <w:vAlign w:val="center"/>
          </w:tcPr>
          <w:p w14:paraId="2E72A872"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7FB4EF4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7916D38" w14:textId="77777777" w:rsidTr="000370FF">
        <w:trPr>
          <w:trHeight w:val="315"/>
          <w:jc w:val="center"/>
        </w:trPr>
        <w:tc>
          <w:tcPr>
            <w:tcW w:w="704" w:type="dxa"/>
            <w:noWrap/>
            <w:vAlign w:val="center"/>
          </w:tcPr>
          <w:p w14:paraId="4ACCD38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4620</w:t>
            </w:r>
          </w:p>
        </w:tc>
        <w:tc>
          <w:tcPr>
            <w:tcW w:w="5245" w:type="dxa"/>
            <w:vAlign w:val="center"/>
          </w:tcPr>
          <w:p w14:paraId="2EDAA26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del Poder Legislativo</w:t>
            </w:r>
          </w:p>
        </w:tc>
        <w:tc>
          <w:tcPr>
            <w:tcW w:w="1417" w:type="dxa"/>
            <w:noWrap/>
            <w:vAlign w:val="center"/>
          </w:tcPr>
          <w:p w14:paraId="149424A7"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124EE41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794C784" w14:textId="77777777" w:rsidTr="000370FF">
        <w:trPr>
          <w:trHeight w:val="315"/>
          <w:jc w:val="center"/>
        </w:trPr>
        <w:tc>
          <w:tcPr>
            <w:tcW w:w="704" w:type="dxa"/>
            <w:noWrap/>
            <w:vAlign w:val="center"/>
          </w:tcPr>
          <w:p w14:paraId="2117EAE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4621</w:t>
            </w:r>
          </w:p>
        </w:tc>
        <w:tc>
          <w:tcPr>
            <w:tcW w:w="5245" w:type="dxa"/>
            <w:vAlign w:val="center"/>
          </w:tcPr>
          <w:p w14:paraId="2D9AF5E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del Poder Legislativo</w:t>
            </w:r>
          </w:p>
        </w:tc>
        <w:tc>
          <w:tcPr>
            <w:tcW w:w="1417" w:type="dxa"/>
            <w:noWrap/>
            <w:vAlign w:val="center"/>
          </w:tcPr>
          <w:p w14:paraId="2CD7BCC3"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6B7160A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2A07B75" w14:textId="77777777" w:rsidTr="000370FF">
        <w:trPr>
          <w:trHeight w:val="315"/>
          <w:jc w:val="center"/>
        </w:trPr>
        <w:tc>
          <w:tcPr>
            <w:tcW w:w="704" w:type="dxa"/>
            <w:noWrap/>
            <w:vAlign w:val="center"/>
          </w:tcPr>
          <w:p w14:paraId="21B71AA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4630</w:t>
            </w:r>
          </w:p>
        </w:tc>
        <w:tc>
          <w:tcPr>
            <w:tcW w:w="5245" w:type="dxa"/>
            <w:vAlign w:val="center"/>
          </w:tcPr>
          <w:p w14:paraId="08862A5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del Poder Judicial</w:t>
            </w:r>
          </w:p>
        </w:tc>
        <w:tc>
          <w:tcPr>
            <w:tcW w:w="1417" w:type="dxa"/>
            <w:noWrap/>
            <w:vAlign w:val="center"/>
          </w:tcPr>
          <w:p w14:paraId="1E135C38"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67C5998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E45ACD9" w14:textId="77777777" w:rsidTr="000370FF">
        <w:trPr>
          <w:trHeight w:val="315"/>
          <w:jc w:val="center"/>
        </w:trPr>
        <w:tc>
          <w:tcPr>
            <w:tcW w:w="704" w:type="dxa"/>
            <w:noWrap/>
            <w:vAlign w:val="center"/>
          </w:tcPr>
          <w:p w14:paraId="01AD0B0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4631</w:t>
            </w:r>
          </w:p>
        </w:tc>
        <w:tc>
          <w:tcPr>
            <w:tcW w:w="5245" w:type="dxa"/>
            <w:vAlign w:val="center"/>
          </w:tcPr>
          <w:p w14:paraId="668DB98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del Poder Judicial</w:t>
            </w:r>
          </w:p>
        </w:tc>
        <w:tc>
          <w:tcPr>
            <w:tcW w:w="1417" w:type="dxa"/>
            <w:noWrap/>
            <w:vAlign w:val="center"/>
          </w:tcPr>
          <w:p w14:paraId="66126427"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6A99184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0776447" w14:textId="77777777" w:rsidTr="000370FF">
        <w:trPr>
          <w:trHeight w:val="315"/>
          <w:jc w:val="center"/>
        </w:trPr>
        <w:tc>
          <w:tcPr>
            <w:tcW w:w="704" w:type="dxa"/>
            <w:noWrap/>
            <w:vAlign w:val="center"/>
          </w:tcPr>
          <w:p w14:paraId="2204ABC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4640</w:t>
            </w:r>
          </w:p>
        </w:tc>
        <w:tc>
          <w:tcPr>
            <w:tcW w:w="5245" w:type="dxa"/>
            <w:vAlign w:val="center"/>
          </w:tcPr>
          <w:p w14:paraId="283E5B1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públicos de entidades paraestatales no empresariales y no financieras</w:t>
            </w:r>
          </w:p>
        </w:tc>
        <w:tc>
          <w:tcPr>
            <w:tcW w:w="1417" w:type="dxa"/>
            <w:noWrap/>
            <w:vAlign w:val="center"/>
          </w:tcPr>
          <w:p w14:paraId="7B3A4A5D"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0643C20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6A81F04" w14:textId="77777777" w:rsidTr="000370FF">
        <w:trPr>
          <w:trHeight w:val="315"/>
          <w:jc w:val="center"/>
        </w:trPr>
        <w:tc>
          <w:tcPr>
            <w:tcW w:w="704" w:type="dxa"/>
            <w:noWrap/>
            <w:vAlign w:val="center"/>
          </w:tcPr>
          <w:p w14:paraId="2F4EDA8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4641</w:t>
            </w:r>
          </w:p>
        </w:tc>
        <w:tc>
          <w:tcPr>
            <w:tcW w:w="5245" w:type="dxa"/>
            <w:vAlign w:val="center"/>
          </w:tcPr>
          <w:p w14:paraId="7F23164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públicos de entidades paraestatales no empresariales y no financieras</w:t>
            </w:r>
          </w:p>
        </w:tc>
        <w:tc>
          <w:tcPr>
            <w:tcW w:w="1417" w:type="dxa"/>
            <w:noWrap/>
            <w:vAlign w:val="center"/>
          </w:tcPr>
          <w:p w14:paraId="001AB7CE"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1C09FFD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C39C041" w14:textId="77777777" w:rsidTr="000370FF">
        <w:trPr>
          <w:trHeight w:val="315"/>
          <w:jc w:val="center"/>
        </w:trPr>
        <w:tc>
          <w:tcPr>
            <w:tcW w:w="704" w:type="dxa"/>
            <w:noWrap/>
            <w:vAlign w:val="center"/>
          </w:tcPr>
          <w:p w14:paraId="3ABAAAC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4650</w:t>
            </w:r>
          </w:p>
        </w:tc>
        <w:tc>
          <w:tcPr>
            <w:tcW w:w="5245" w:type="dxa"/>
            <w:vAlign w:val="center"/>
          </w:tcPr>
          <w:p w14:paraId="263580D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públicos de entidades paraestatales empresariales y no financieras</w:t>
            </w:r>
          </w:p>
        </w:tc>
        <w:tc>
          <w:tcPr>
            <w:tcW w:w="1417" w:type="dxa"/>
            <w:noWrap/>
            <w:vAlign w:val="center"/>
          </w:tcPr>
          <w:p w14:paraId="6D9C5999"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222623D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69263E5" w14:textId="77777777" w:rsidTr="000370FF">
        <w:trPr>
          <w:trHeight w:val="315"/>
          <w:jc w:val="center"/>
        </w:trPr>
        <w:tc>
          <w:tcPr>
            <w:tcW w:w="704" w:type="dxa"/>
            <w:noWrap/>
            <w:vAlign w:val="center"/>
          </w:tcPr>
          <w:p w14:paraId="3E914C9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4651</w:t>
            </w:r>
          </w:p>
        </w:tc>
        <w:tc>
          <w:tcPr>
            <w:tcW w:w="5245" w:type="dxa"/>
            <w:vAlign w:val="center"/>
          </w:tcPr>
          <w:p w14:paraId="6734019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públicos de entidades paraestatales empresariales y no financieras</w:t>
            </w:r>
          </w:p>
        </w:tc>
        <w:tc>
          <w:tcPr>
            <w:tcW w:w="1417" w:type="dxa"/>
            <w:noWrap/>
            <w:vAlign w:val="center"/>
          </w:tcPr>
          <w:p w14:paraId="512CE0CE"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41B9237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7CC6795" w14:textId="77777777" w:rsidTr="000370FF">
        <w:trPr>
          <w:trHeight w:val="315"/>
          <w:jc w:val="center"/>
        </w:trPr>
        <w:tc>
          <w:tcPr>
            <w:tcW w:w="704" w:type="dxa"/>
            <w:noWrap/>
            <w:vAlign w:val="center"/>
          </w:tcPr>
          <w:p w14:paraId="690F35F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4660</w:t>
            </w:r>
          </w:p>
        </w:tc>
        <w:tc>
          <w:tcPr>
            <w:tcW w:w="5245" w:type="dxa"/>
            <w:vAlign w:val="center"/>
          </w:tcPr>
          <w:p w14:paraId="0795FC4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a fideicomisos de instituciones públicas financieras</w:t>
            </w:r>
          </w:p>
        </w:tc>
        <w:tc>
          <w:tcPr>
            <w:tcW w:w="1417" w:type="dxa"/>
            <w:noWrap/>
            <w:vAlign w:val="center"/>
          </w:tcPr>
          <w:p w14:paraId="1FFB13F2"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7E38E59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129D73" w14:textId="77777777" w:rsidTr="000370FF">
        <w:trPr>
          <w:trHeight w:val="315"/>
          <w:jc w:val="center"/>
        </w:trPr>
        <w:tc>
          <w:tcPr>
            <w:tcW w:w="704" w:type="dxa"/>
            <w:noWrap/>
            <w:vAlign w:val="center"/>
          </w:tcPr>
          <w:p w14:paraId="27AEB30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4661</w:t>
            </w:r>
          </w:p>
        </w:tc>
        <w:tc>
          <w:tcPr>
            <w:tcW w:w="5245" w:type="dxa"/>
            <w:vAlign w:val="center"/>
          </w:tcPr>
          <w:p w14:paraId="741786C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a fideicomisos de instituciones públicas financieras</w:t>
            </w:r>
          </w:p>
        </w:tc>
        <w:tc>
          <w:tcPr>
            <w:tcW w:w="1417" w:type="dxa"/>
            <w:noWrap/>
            <w:vAlign w:val="center"/>
          </w:tcPr>
          <w:p w14:paraId="4599B18B"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343CFF1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7B8FB5D" w14:textId="77777777" w:rsidTr="000370FF">
        <w:trPr>
          <w:trHeight w:val="315"/>
          <w:jc w:val="center"/>
        </w:trPr>
        <w:tc>
          <w:tcPr>
            <w:tcW w:w="704" w:type="dxa"/>
            <w:noWrap/>
            <w:vAlign w:val="center"/>
          </w:tcPr>
          <w:p w14:paraId="1C2F0FE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4690</w:t>
            </w:r>
          </w:p>
        </w:tc>
        <w:tc>
          <w:tcPr>
            <w:tcW w:w="5245" w:type="dxa"/>
            <w:vAlign w:val="center"/>
          </w:tcPr>
          <w:p w14:paraId="5482FE6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Otras transferencias a fideicomisos</w:t>
            </w:r>
          </w:p>
        </w:tc>
        <w:tc>
          <w:tcPr>
            <w:tcW w:w="1417" w:type="dxa"/>
            <w:noWrap/>
            <w:vAlign w:val="center"/>
          </w:tcPr>
          <w:p w14:paraId="40672A5C"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50D0DCF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2E82B0C" w14:textId="77777777" w:rsidTr="000370FF">
        <w:trPr>
          <w:trHeight w:val="315"/>
          <w:jc w:val="center"/>
        </w:trPr>
        <w:tc>
          <w:tcPr>
            <w:tcW w:w="704" w:type="dxa"/>
            <w:noWrap/>
            <w:vAlign w:val="center"/>
          </w:tcPr>
          <w:p w14:paraId="0E901B9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4691</w:t>
            </w:r>
          </w:p>
        </w:tc>
        <w:tc>
          <w:tcPr>
            <w:tcW w:w="5245" w:type="dxa"/>
            <w:vAlign w:val="center"/>
          </w:tcPr>
          <w:p w14:paraId="4980478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Otras transferencias a fideicomisos</w:t>
            </w:r>
          </w:p>
        </w:tc>
        <w:tc>
          <w:tcPr>
            <w:tcW w:w="1417" w:type="dxa"/>
            <w:noWrap/>
            <w:vAlign w:val="center"/>
          </w:tcPr>
          <w:p w14:paraId="5945CD2E"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65DD393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AE5D89E" w14:textId="77777777" w:rsidTr="000370FF">
        <w:trPr>
          <w:trHeight w:val="315"/>
          <w:jc w:val="center"/>
        </w:trPr>
        <w:tc>
          <w:tcPr>
            <w:tcW w:w="704" w:type="dxa"/>
            <w:noWrap/>
            <w:vAlign w:val="center"/>
            <w:hideMark/>
          </w:tcPr>
          <w:p w14:paraId="4FC85D2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4700</w:t>
            </w:r>
          </w:p>
        </w:tc>
        <w:tc>
          <w:tcPr>
            <w:tcW w:w="5245" w:type="dxa"/>
            <w:vAlign w:val="center"/>
            <w:hideMark/>
          </w:tcPr>
          <w:p w14:paraId="54AB5DE4"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Transferencias a la seguridad social</w:t>
            </w:r>
          </w:p>
        </w:tc>
        <w:tc>
          <w:tcPr>
            <w:tcW w:w="1417" w:type="dxa"/>
            <w:noWrap/>
            <w:vAlign w:val="center"/>
            <w:hideMark/>
          </w:tcPr>
          <w:p w14:paraId="4D3DC5CD" w14:textId="77777777" w:rsidR="006036F9" w:rsidRPr="00DE25C7" w:rsidRDefault="006036F9"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 xml:space="preserve">0.00 </w:t>
            </w:r>
          </w:p>
        </w:tc>
        <w:tc>
          <w:tcPr>
            <w:tcW w:w="1843" w:type="dxa"/>
            <w:noWrap/>
            <w:vAlign w:val="center"/>
            <w:hideMark/>
          </w:tcPr>
          <w:p w14:paraId="55DA185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18BE482" w14:textId="77777777" w:rsidTr="000370FF">
        <w:trPr>
          <w:trHeight w:val="315"/>
          <w:jc w:val="center"/>
        </w:trPr>
        <w:tc>
          <w:tcPr>
            <w:tcW w:w="704" w:type="dxa"/>
            <w:noWrap/>
            <w:vAlign w:val="center"/>
            <w:hideMark/>
          </w:tcPr>
          <w:p w14:paraId="4EB3F2A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4710</w:t>
            </w:r>
          </w:p>
        </w:tc>
        <w:tc>
          <w:tcPr>
            <w:tcW w:w="5245" w:type="dxa"/>
            <w:vAlign w:val="center"/>
            <w:hideMark/>
          </w:tcPr>
          <w:p w14:paraId="6870AE8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por obligación de ley</w:t>
            </w:r>
          </w:p>
        </w:tc>
        <w:tc>
          <w:tcPr>
            <w:tcW w:w="1417" w:type="dxa"/>
            <w:noWrap/>
            <w:vAlign w:val="center"/>
            <w:hideMark/>
          </w:tcPr>
          <w:p w14:paraId="45E57F23"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104B3DB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DAEFDAA" w14:textId="77777777" w:rsidTr="000370FF">
        <w:trPr>
          <w:trHeight w:val="315"/>
          <w:jc w:val="center"/>
        </w:trPr>
        <w:tc>
          <w:tcPr>
            <w:tcW w:w="704" w:type="dxa"/>
            <w:noWrap/>
            <w:vAlign w:val="center"/>
            <w:hideMark/>
          </w:tcPr>
          <w:p w14:paraId="5ECA243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4711</w:t>
            </w:r>
          </w:p>
        </w:tc>
        <w:tc>
          <w:tcPr>
            <w:tcW w:w="5245" w:type="dxa"/>
            <w:vAlign w:val="center"/>
            <w:hideMark/>
          </w:tcPr>
          <w:p w14:paraId="0BDB6B4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por obligación de ley</w:t>
            </w:r>
          </w:p>
        </w:tc>
        <w:tc>
          <w:tcPr>
            <w:tcW w:w="1417" w:type="dxa"/>
            <w:noWrap/>
            <w:vAlign w:val="center"/>
            <w:hideMark/>
          </w:tcPr>
          <w:p w14:paraId="7BAE7553"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ED7F3C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7C6371" w14:textId="77777777" w:rsidTr="000370FF">
        <w:trPr>
          <w:trHeight w:val="315"/>
          <w:jc w:val="center"/>
        </w:trPr>
        <w:tc>
          <w:tcPr>
            <w:tcW w:w="704" w:type="dxa"/>
            <w:noWrap/>
            <w:vAlign w:val="center"/>
            <w:hideMark/>
          </w:tcPr>
          <w:p w14:paraId="6D4658C4"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4800</w:t>
            </w:r>
          </w:p>
        </w:tc>
        <w:tc>
          <w:tcPr>
            <w:tcW w:w="5245" w:type="dxa"/>
            <w:vAlign w:val="center"/>
            <w:hideMark/>
          </w:tcPr>
          <w:p w14:paraId="3EC85AB4"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Donativos</w:t>
            </w:r>
          </w:p>
        </w:tc>
        <w:tc>
          <w:tcPr>
            <w:tcW w:w="1417" w:type="dxa"/>
            <w:noWrap/>
            <w:vAlign w:val="center"/>
            <w:hideMark/>
          </w:tcPr>
          <w:p w14:paraId="274C7CD7" w14:textId="77777777" w:rsidR="006036F9" w:rsidRPr="00DE25C7" w:rsidRDefault="006036F9"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 xml:space="preserve">0.00 </w:t>
            </w:r>
          </w:p>
        </w:tc>
        <w:tc>
          <w:tcPr>
            <w:tcW w:w="1843" w:type="dxa"/>
            <w:noWrap/>
            <w:vAlign w:val="center"/>
            <w:hideMark/>
          </w:tcPr>
          <w:p w14:paraId="3C5E089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9F8A8DB" w14:textId="77777777" w:rsidTr="000370FF">
        <w:trPr>
          <w:trHeight w:val="315"/>
          <w:jc w:val="center"/>
        </w:trPr>
        <w:tc>
          <w:tcPr>
            <w:tcW w:w="704" w:type="dxa"/>
            <w:noWrap/>
            <w:vAlign w:val="center"/>
            <w:hideMark/>
          </w:tcPr>
          <w:p w14:paraId="04FFD70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4810</w:t>
            </w:r>
          </w:p>
        </w:tc>
        <w:tc>
          <w:tcPr>
            <w:tcW w:w="5245" w:type="dxa"/>
            <w:vAlign w:val="center"/>
            <w:hideMark/>
          </w:tcPr>
          <w:p w14:paraId="65E9978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Donativos a instituciones sin fines de lucro</w:t>
            </w:r>
          </w:p>
        </w:tc>
        <w:tc>
          <w:tcPr>
            <w:tcW w:w="1417" w:type="dxa"/>
            <w:noWrap/>
            <w:vAlign w:val="center"/>
            <w:hideMark/>
          </w:tcPr>
          <w:p w14:paraId="4D675B1B"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111EE9B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F0835E8" w14:textId="77777777" w:rsidTr="000370FF">
        <w:trPr>
          <w:trHeight w:val="315"/>
          <w:jc w:val="center"/>
        </w:trPr>
        <w:tc>
          <w:tcPr>
            <w:tcW w:w="704" w:type="dxa"/>
            <w:noWrap/>
            <w:vAlign w:val="center"/>
            <w:hideMark/>
          </w:tcPr>
          <w:p w14:paraId="0372CD2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4811</w:t>
            </w:r>
          </w:p>
        </w:tc>
        <w:tc>
          <w:tcPr>
            <w:tcW w:w="5245" w:type="dxa"/>
            <w:vAlign w:val="center"/>
            <w:hideMark/>
          </w:tcPr>
          <w:p w14:paraId="6635F53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Donativos a instituciones sin fines de lucro</w:t>
            </w:r>
          </w:p>
        </w:tc>
        <w:tc>
          <w:tcPr>
            <w:tcW w:w="1417" w:type="dxa"/>
            <w:noWrap/>
            <w:vAlign w:val="center"/>
            <w:hideMark/>
          </w:tcPr>
          <w:p w14:paraId="3F0E0059"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1730325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EE14119" w14:textId="77777777" w:rsidTr="000370FF">
        <w:trPr>
          <w:trHeight w:val="315"/>
          <w:jc w:val="center"/>
        </w:trPr>
        <w:tc>
          <w:tcPr>
            <w:tcW w:w="704" w:type="dxa"/>
            <w:noWrap/>
            <w:vAlign w:val="center"/>
            <w:hideMark/>
          </w:tcPr>
          <w:p w14:paraId="6908DA3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4820</w:t>
            </w:r>
          </w:p>
        </w:tc>
        <w:tc>
          <w:tcPr>
            <w:tcW w:w="5245" w:type="dxa"/>
            <w:vAlign w:val="center"/>
            <w:hideMark/>
          </w:tcPr>
          <w:p w14:paraId="13A9A25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Donativos a entidades federativas</w:t>
            </w:r>
          </w:p>
        </w:tc>
        <w:tc>
          <w:tcPr>
            <w:tcW w:w="1417" w:type="dxa"/>
            <w:noWrap/>
            <w:vAlign w:val="center"/>
            <w:hideMark/>
          </w:tcPr>
          <w:p w14:paraId="6DC5BC51"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5D6720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E1A06D1" w14:textId="77777777" w:rsidTr="000370FF">
        <w:trPr>
          <w:trHeight w:val="315"/>
          <w:jc w:val="center"/>
        </w:trPr>
        <w:tc>
          <w:tcPr>
            <w:tcW w:w="704" w:type="dxa"/>
            <w:noWrap/>
            <w:vAlign w:val="center"/>
            <w:hideMark/>
          </w:tcPr>
          <w:p w14:paraId="428B2BA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4821</w:t>
            </w:r>
          </w:p>
        </w:tc>
        <w:tc>
          <w:tcPr>
            <w:tcW w:w="5245" w:type="dxa"/>
            <w:vAlign w:val="center"/>
            <w:hideMark/>
          </w:tcPr>
          <w:p w14:paraId="7016A21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Donativos a entidades federativas</w:t>
            </w:r>
          </w:p>
        </w:tc>
        <w:tc>
          <w:tcPr>
            <w:tcW w:w="1417" w:type="dxa"/>
            <w:noWrap/>
            <w:vAlign w:val="center"/>
            <w:hideMark/>
          </w:tcPr>
          <w:p w14:paraId="2F567427"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2B2BD6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1A23BA6" w14:textId="77777777" w:rsidTr="000370FF">
        <w:trPr>
          <w:trHeight w:val="315"/>
          <w:jc w:val="center"/>
        </w:trPr>
        <w:tc>
          <w:tcPr>
            <w:tcW w:w="704" w:type="dxa"/>
            <w:noWrap/>
            <w:vAlign w:val="center"/>
            <w:hideMark/>
          </w:tcPr>
          <w:p w14:paraId="0784624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4830</w:t>
            </w:r>
          </w:p>
        </w:tc>
        <w:tc>
          <w:tcPr>
            <w:tcW w:w="5245" w:type="dxa"/>
            <w:vAlign w:val="center"/>
            <w:hideMark/>
          </w:tcPr>
          <w:p w14:paraId="7CBC372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Donativos a fideicomisos privados</w:t>
            </w:r>
          </w:p>
        </w:tc>
        <w:tc>
          <w:tcPr>
            <w:tcW w:w="1417" w:type="dxa"/>
            <w:noWrap/>
            <w:vAlign w:val="center"/>
            <w:hideMark/>
          </w:tcPr>
          <w:p w14:paraId="5B9BE34C"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66BD39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5FF11D3" w14:textId="77777777" w:rsidTr="000370FF">
        <w:trPr>
          <w:trHeight w:val="315"/>
          <w:jc w:val="center"/>
        </w:trPr>
        <w:tc>
          <w:tcPr>
            <w:tcW w:w="704" w:type="dxa"/>
            <w:noWrap/>
            <w:vAlign w:val="center"/>
            <w:hideMark/>
          </w:tcPr>
          <w:p w14:paraId="77D734A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4831</w:t>
            </w:r>
          </w:p>
        </w:tc>
        <w:tc>
          <w:tcPr>
            <w:tcW w:w="5245" w:type="dxa"/>
            <w:vAlign w:val="center"/>
            <w:hideMark/>
          </w:tcPr>
          <w:p w14:paraId="160CEE4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Donativos a fideicomisos privados</w:t>
            </w:r>
          </w:p>
        </w:tc>
        <w:tc>
          <w:tcPr>
            <w:tcW w:w="1417" w:type="dxa"/>
            <w:noWrap/>
            <w:vAlign w:val="center"/>
            <w:hideMark/>
          </w:tcPr>
          <w:p w14:paraId="091DBF09"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5367A4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597F7C0" w14:textId="77777777" w:rsidTr="000370FF">
        <w:trPr>
          <w:trHeight w:val="315"/>
          <w:jc w:val="center"/>
        </w:trPr>
        <w:tc>
          <w:tcPr>
            <w:tcW w:w="704" w:type="dxa"/>
            <w:noWrap/>
            <w:vAlign w:val="center"/>
            <w:hideMark/>
          </w:tcPr>
          <w:p w14:paraId="455B9F6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4840</w:t>
            </w:r>
          </w:p>
        </w:tc>
        <w:tc>
          <w:tcPr>
            <w:tcW w:w="5245" w:type="dxa"/>
            <w:vAlign w:val="center"/>
            <w:hideMark/>
          </w:tcPr>
          <w:p w14:paraId="66FFCEE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Donativos a fideicomisos estatales</w:t>
            </w:r>
          </w:p>
        </w:tc>
        <w:tc>
          <w:tcPr>
            <w:tcW w:w="1417" w:type="dxa"/>
            <w:noWrap/>
            <w:vAlign w:val="center"/>
            <w:hideMark/>
          </w:tcPr>
          <w:p w14:paraId="7EB201A8"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DF686A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D2BED7E" w14:textId="77777777" w:rsidTr="000370FF">
        <w:trPr>
          <w:trHeight w:val="315"/>
          <w:jc w:val="center"/>
        </w:trPr>
        <w:tc>
          <w:tcPr>
            <w:tcW w:w="704" w:type="dxa"/>
            <w:noWrap/>
            <w:vAlign w:val="center"/>
            <w:hideMark/>
          </w:tcPr>
          <w:p w14:paraId="7208671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4841</w:t>
            </w:r>
          </w:p>
        </w:tc>
        <w:tc>
          <w:tcPr>
            <w:tcW w:w="5245" w:type="dxa"/>
            <w:vAlign w:val="center"/>
            <w:hideMark/>
          </w:tcPr>
          <w:p w14:paraId="47682EEE"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Donativos a fideicomisos estatales</w:t>
            </w:r>
          </w:p>
        </w:tc>
        <w:tc>
          <w:tcPr>
            <w:tcW w:w="1417" w:type="dxa"/>
            <w:noWrap/>
            <w:vAlign w:val="center"/>
            <w:hideMark/>
          </w:tcPr>
          <w:p w14:paraId="02DD3C41"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C5D2A4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90D8F01" w14:textId="77777777" w:rsidTr="000370FF">
        <w:trPr>
          <w:trHeight w:val="315"/>
          <w:jc w:val="center"/>
        </w:trPr>
        <w:tc>
          <w:tcPr>
            <w:tcW w:w="704" w:type="dxa"/>
            <w:noWrap/>
            <w:vAlign w:val="center"/>
            <w:hideMark/>
          </w:tcPr>
          <w:p w14:paraId="3942C36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4850</w:t>
            </w:r>
          </w:p>
        </w:tc>
        <w:tc>
          <w:tcPr>
            <w:tcW w:w="5245" w:type="dxa"/>
            <w:vAlign w:val="center"/>
            <w:hideMark/>
          </w:tcPr>
          <w:p w14:paraId="514E3A7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Donativos internacionales</w:t>
            </w:r>
          </w:p>
        </w:tc>
        <w:tc>
          <w:tcPr>
            <w:tcW w:w="1417" w:type="dxa"/>
            <w:noWrap/>
            <w:vAlign w:val="center"/>
            <w:hideMark/>
          </w:tcPr>
          <w:p w14:paraId="4125424B"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D6CFC0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02A7FE" w14:textId="77777777" w:rsidTr="000370FF">
        <w:trPr>
          <w:trHeight w:val="315"/>
          <w:jc w:val="center"/>
        </w:trPr>
        <w:tc>
          <w:tcPr>
            <w:tcW w:w="704" w:type="dxa"/>
            <w:noWrap/>
            <w:vAlign w:val="center"/>
            <w:hideMark/>
          </w:tcPr>
          <w:p w14:paraId="4833F9D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4851</w:t>
            </w:r>
          </w:p>
        </w:tc>
        <w:tc>
          <w:tcPr>
            <w:tcW w:w="5245" w:type="dxa"/>
            <w:vAlign w:val="center"/>
            <w:hideMark/>
          </w:tcPr>
          <w:p w14:paraId="0D05B80E"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Donativos internacionales</w:t>
            </w:r>
          </w:p>
        </w:tc>
        <w:tc>
          <w:tcPr>
            <w:tcW w:w="1417" w:type="dxa"/>
            <w:noWrap/>
            <w:vAlign w:val="center"/>
            <w:hideMark/>
          </w:tcPr>
          <w:p w14:paraId="2F72B4F9"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E957DA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D892262" w14:textId="77777777" w:rsidTr="000370FF">
        <w:trPr>
          <w:trHeight w:val="315"/>
          <w:jc w:val="center"/>
        </w:trPr>
        <w:tc>
          <w:tcPr>
            <w:tcW w:w="704" w:type="dxa"/>
            <w:noWrap/>
            <w:vAlign w:val="center"/>
          </w:tcPr>
          <w:p w14:paraId="08F38ED2"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4900</w:t>
            </w:r>
          </w:p>
        </w:tc>
        <w:tc>
          <w:tcPr>
            <w:tcW w:w="5245" w:type="dxa"/>
            <w:vAlign w:val="center"/>
          </w:tcPr>
          <w:p w14:paraId="02BAD613"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Transferencias al exterior</w:t>
            </w:r>
          </w:p>
        </w:tc>
        <w:tc>
          <w:tcPr>
            <w:tcW w:w="1417" w:type="dxa"/>
            <w:noWrap/>
            <w:vAlign w:val="center"/>
          </w:tcPr>
          <w:p w14:paraId="54B34AD4" w14:textId="77777777" w:rsidR="006036F9" w:rsidRPr="00DE25C7" w:rsidRDefault="006036F9"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 xml:space="preserve">0.00 </w:t>
            </w:r>
          </w:p>
        </w:tc>
        <w:tc>
          <w:tcPr>
            <w:tcW w:w="1843" w:type="dxa"/>
            <w:noWrap/>
            <w:vAlign w:val="center"/>
          </w:tcPr>
          <w:p w14:paraId="7D4A7C2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12FB20" w14:textId="77777777" w:rsidTr="000370FF">
        <w:trPr>
          <w:trHeight w:val="315"/>
          <w:jc w:val="center"/>
        </w:trPr>
        <w:tc>
          <w:tcPr>
            <w:tcW w:w="704" w:type="dxa"/>
            <w:noWrap/>
            <w:vAlign w:val="center"/>
          </w:tcPr>
          <w:p w14:paraId="00F8D12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4910</w:t>
            </w:r>
          </w:p>
        </w:tc>
        <w:tc>
          <w:tcPr>
            <w:tcW w:w="5245" w:type="dxa"/>
            <w:vAlign w:val="center"/>
          </w:tcPr>
          <w:p w14:paraId="647CD74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para gobiernos extranjeros</w:t>
            </w:r>
          </w:p>
        </w:tc>
        <w:tc>
          <w:tcPr>
            <w:tcW w:w="1417" w:type="dxa"/>
            <w:noWrap/>
            <w:vAlign w:val="center"/>
          </w:tcPr>
          <w:p w14:paraId="245BA047"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6A208EC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77FBEC3" w14:textId="77777777" w:rsidTr="000370FF">
        <w:trPr>
          <w:trHeight w:val="315"/>
          <w:jc w:val="center"/>
        </w:trPr>
        <w:tc>
          <w:tcPr>
            <w:tcW w:w="704" w:type="dxa"/>
            <w:noWrap/>
            <w:vAlign w:val="center"/>
          </w:tcPr>
          <w:p w14:paraId="393904B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4911</w:t>
            </w:r>
          </w:p>
        </w:tc>
        <w:tc>
          <w:tcPr>
            <w:tcW w:w="5245" w:type="dxa"/>
            <w:vAlign w:val="center"/>
          </w:tcPr>
          <w:p w14:paraId="5B76D7B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para gobiernos extranjeros</w:t>
            </w:r>
          </w:p>
        </w:tc>
        <w:tc>
          <w:tcPr>
            <w:tcW w:w="1417" w:type="dxa"/>
            <w:noWrap/>
            <w:vAlign w:val="center"/>
          </w:tcPr>
          <w:p w14:paraId="793D7AC3"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469B866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190564" w14:textId="77777777" w:rsidTr="000370FF">
        <w:trPr>
          <w:trHeight w:val="315"/>
          <w:jc w:val="center"/>
        </w:trPr>
        <w:tc>
          <w:tcPr>
            <w:tcW w:w="704" w:type="dxa"/>
            <w:noWrap/>
            <w:vAlign w:val="center"/>
          </w:tcPr>
          <w:p w14:paraId="5AC6122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4920</w:t>
            </w:r>
          </w:p>
        </w:tc>
        <w:tc>
          <w:tcPr>
            <w:tcW w:w="5245" w:type="dxa"/>
            <w:vAlign w:val="center"/>
          </w:tcPr>
          <w:p w14:paraId="7BB3882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para organismos internacionales</w:t>
            </w:r>
          </w:p>
        </w:tc>
        <w:tc>
          <w:tcPr>
            <w:tcW w:w="1417" w:type="dxa"/>
            <w:noWrap/>
            <w:vAlign w:val="center"/>
          </w:tcPr>
          <w:p w14:paraId="317A6701"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3FCE658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93D04CA" w14:textId="77777777" w:rsidTr="000370FF">
        <w:trPr>
          <w:trHeight w:val="315"/>
          <w:jc w:val="center"/>
        </w:trPr>
        <w:tc>
          <w:tcPr>
            <w:tcW w:w="704" w:type="dxa"/>
            <w:noWrap/>
            <w:vAlign w:val="center"/>
          </w:tcPr>
          <w:p w14:paraId="16F0AD0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4921</w:t>
            </w:r>
          </w:p>
        </w:tc>
        <w:tc>
          <w:tcPr>
            <w:tcW w:w="5245" w:type="dxa"/>
            <w:vAlign w:val="center"/>
          </w:tcPr>
          <w:p w14:paraId="2A2A244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para organismos internacionales</w:t>
            </w:r>
          </w:p>
        </w:tc>
        <w:tc>
          <w:tcPr>
            <w:tcW w:w="1417" w:type="dxa"/>
            <w:noWrap/>
            <w:vAlign w:val="center"/>
          </w:tcPr>
          <w:p w14:paraId="2DBEAFFB"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0771F12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4FAF8D" w14:textId="77777777" w:rsidTr="000370FF">
        <w:trPr>
          <w:trHeight w:val="315"/>
          <w:jc w:val="center"/>
        </w:trPr>
        <w:tc>
          <w:tcPr>
            <w:tcW w:w="704" w:type="dxa"/>
            <w:noWrap/>
            <w:vAlign w:val="center"/>
          </w:tcPr>
          <w:p w14:paraId="74ED85E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4930</w:t>
            </w:r>
          </w:p>
        </w:tc>
        <w:tc>
          <w:tcPr>
            <w:tcW w:w="5245" w:type="dxa"/>
            <w:vAlign w:val="center"/>
          </w:tcPr>
          <w:p w14:paraId="57361A6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Transferencias para el sector privado externo</w:t>
            </w:r>
          </w:p>
        </w:tc>
        <w:tc>
          <w:tcPr>
            <w:tcW w:w="1417" w:type="dxa"/>
            <w:noWrap/>
            <w:vAlign w:val="center"/>
          </w:tcPr>
          <w:p w14:paraId="519F9917"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72C0DF9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FD50A74" w14:textId="77777777" w:rsidTr="000370FF">
        <w:trPr>
          <w:trHeight w:val="315"/>
          <w:jc w:val="center"/>
        </w:trPr>
        <w:tc>
          <w:tcPr>
            <w:tcW w:w="704" w:type="dxa"/>
            <w:noWrap/>
            <w:vAlign w:val="center"/>
          </w:tcPr>
          <w:p w14:paraId="480E978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4931</w:t>
            </w:r>
          </w:p>
        </w:tc>
        <w:tc>
          <w:tcPr>
            <w:tcW w:w="5245" w:type="dxa"/>
            <w:vAlign w:val="center"/>
          </w:tcPr>
          <w:p w14:paraId="72D6FD4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Transferencias para el sector privado externo</w:t>
            </w:r>
          </w:p>
        </w:tc>
        <w:tc>
          <w:tcPr>
            <w:tcW w:w="1417" w:type="dxa"/>
            <w:noWrap/>
            <w:vAlign w:val="center"/>
          </w:tcPr>
          <w:p w14:paraId="3CBEE588"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0278655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B58AA2D" w14:textId="77777777" w:rsidTr="000370FF">
        <w:trPr>
          <w:trHeight w:val="315"/>
          <w:jc w:val="center"/>
        </w:trPr>
        <w:tc>
          <w:tcPr>
            <w:tcW w:w="704" w:type="dxa"/>
            <w:noWrap/>
            <w:vAlign w:val="center"/>
            <w:hideMark/>
          </w:tcPr>
          <w:p w14:paraId="0AFEFF67"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5000</w:t>
            </w:r>
          </w:p>
        </w:tc>
        <w:tc>
          <w:tcPr>
            <w:tcW w:w="5245" w:type="dxa"/>
            <w:vAlign w:val="center"/>
            <w:hideMark/>
          </w:tcPr>
          <w:p w14:paraId="7398D52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Bienes Muebles, Inmuebles e Intangibles</w:t>
            </w:r>
          </w:p>
        </w:tc>
        <w:tc>
          <w:tcPr>
            <w:tcW w:w="1417" w:type="dxa"/>
            <w:noWrap/>
            <w:vAlign w:val="center"/>
            <w:hideMark/>
          </w:tcPr>
          <w:p w14:paraId="4937197B"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w:t>
            </w:r>
          </w:p>
        </w:tc>
        <w:tc>
          <w:tcPr>
            <w:tcW w:w="1843" w:type="dxa"/>
            <w:noWrap/>
            <w:vAlign w:val="center"/>
            <w:hideMark/>
          </w:tcPr>
          <w:p w14:paraId="61D96085" w14:textId="405EBA27" w:rsidR="006036F9" w:rsidRPr="00ED0F7F" w:rsidRDefault="00E03F6A" w:rsidP="00677B3D">
            <w:pPr>
              <w:jc w:val="right"/>
              <w:rPr>
                <w:rFonts w:eastAsia="Times New Roman" w:cs="Tahoma"/>
                <w:b/>
                <w:bCs/>
                <w:color w:val="000000"/>
                <w:sz w:val="18"/>
                <w:szCs w:val="18"/>
                <w:lang w:eastAsia="es-MX"/>
              </w:rPr>
            </w:pPr>
            <w:r>
              <w:rPr>
                <w:rFonts w:eastAsia="Times New Roman" w:cs="Tahoma"/>
                <w:b/>
                <w:bCs/>
                <w:color w:val="000000"/>
                <w:sz w:val="18"/>
                <w:szCs w:val="18"/>
                <w:lang w:eastAsia="es-MX"/>
              </w:rPr>
              <w:t>3</w:t>
            </w:r>
            <w:r w:rsidR="00136204">
              <w:rPr>
                <w:rFonts w:eastAsia="Times New Roman" w:cs="Tahoma"/>
                <w:b/>
                <w:bCs/>
                <w:color w:val="000000"/>
                <w:sz w:val="18"/>
                <w:szCs w:val="18"/>
                <w:lang w:eastAsia="es-MX"/>
              </w:rPr>
              <w:t>,</w:t>
            </w:r>
            <w:r>
              <w:rPr>
                <w:rFonts w:eastAsia="Times New Roman" w:cs="Tahoma"/>
                <w:b/>
                <w:bCs/>
                <w:color w:val="000000"/>
                <w:sz w:val="18"/>
                <w:szCs w:val="18"/>
                <w:lang w:eastAsia="es-MX"/>
              </w:rPr>
              <w:t>3</w:t>
            </w:r>
            <w:r w:rsidR="00136204">
              <w:rPr>
                <w:rFonts w:eastAsia="Times New Roman" w:cs="Tahoma"/>
                <w:b/>
                <w:bCs/>
                <w:color w:val="000000"/>
                <w:sz w:val="18"/>
                <w:szCs w:val="18"/>
                <w:lang w:eastAsia="es-MX"/>
              </w:rPr>
              <w:t>00,000</w:t>
            </w:r>
            <w:r w:rsidR="00DD39D0">
              <w:rPr>
                <w:rFonts w:eastAsia="Times New Roman" w:cs="Tahoma"/>
                <w:b/>
                <w:bCs/>
                <w:color w:val="000000"/>
                <w:sz w:val="18"/>
                <w:szCs w:val="18"/>
                <w:lang w:eastAsia="es-MX"/>
              </w:rPr>
              <w:t>.00</w:t>
            </w:r>
            <w:r w:rsidR="006036F9" w:rsidRPr="00ED0F7F">
              <w:rPr>
                <w:rFonts w:eastAsia="Times New Roman" w:cs="Tahoma"/>
                <w:b/>
                <w:bCs/>
                <w:color w:val="000000"/>
                <w:sz w:val="18"/>
                <w:szCs w:val="18"/>
                <w:lang w:eastAsia="es-MX"/>
              </w:rPr>
              <w:t xml:space="preserve"> </w:t>
            </w:r>
          </w:p>
        </w:tc>
      </w:tr>
      <w:tr w:rsidR="006036F9" w:rsidRPr="00ED0F7F" w14:paraId="733260B6" w14:textId="77777777" w:rsidTr="000370FF">
        <w:trPr>
          <w:trHeight w:val="315"/>
          <w:jc w:val="center"/>
        </w:trPr>
        <w:tc>
          <w:tcPr>
            <w:tcW w:w="704" w:type="dxa"/>
            <w:noWrap/>
            <w:vAlign w:val="center"/>
            <w:hideMark/>
          </w:tcPr>
          <w:p w14:paraId="438574B6"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5100</w:t>
            </w:r>
          </w:p>
        </w:tc>
        <w:tc>
          <w:tcPr>
            <w:tcW w:w="5245" w:type="dxa"/>
            <w:vAlign w:val="center"/>
            <w:hideMark/>
          </w:tcPr>
          <w:p w14:paraId="71DB4766"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Mobiliario y equipo de administración</w:t>
            </w:r>
          </w:p>
        </w:tc>
        <w:tc>
          <w:tcPr>
            <w:tcW w:w="1417" w:type="dxa"/>
            <w:noWrap/>
            <w:vAlign w:val="center"/>
            <w:hideMark/>
          </w:tcPr>
          <w:p w14:paraId="044F19BB" w14:textId="771954A0" w:rsidR="006036F9" w:rsidRPr="00DE25C7" w:rsidRDefault="000A287E"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3</w:t>
            </w:r>
            <w:r w:rsidR="00942FEA" w:rsidRPr="00DE25C7">
              <w:rPr>
                <w:rFonts w:eastAsia="Times New Roman" w:cs="Tahoma"/>
                <w:b/>
                <w:bCs/>
                <w:color w:val="000000"/>
                <w:sz w:val="16"/>
                <w:szCs w:val="16"/>
                <w:lang w:eastAsia="es-MX"/>
              </w:rPr>
              <w:t>7</w:t>
            </w:r>
            <w:r w:rsidRPr="00DE25C7">
              <w:rPr>
                <w:rFonts w:eastAsia="Times New Roman" w:cs="Tahoma"/>
                <w:b/>
                <w:bCs/>
                <w:color w:val="000000"/>
                <w:sz w:val="16"/>
                <w:szCs w:val="16"/>
                <w:lang w:eastAsia="es-MX"/>
              </w:rPr>
              <w:t>0,000.00</w:t>
            </w:r>
            <w:r w:rsidR="006036F9" w:rsidRPr="00DE25C7">
              <w:rPr>
                <w:rFonts w:eastAsia="Times New Roman" w:cs="Tahoma"/>
                <w:b/>
                <w:bCs/>
                <w:color w:val="000000"/>
                <w:sz w:val="16"/>
                <w:szCs w:val="16"/>
                <w:lang w:eastAsia="es-MX"/>
              </w:rPr>
              <w:t xml:space="preserve"> </w:t>
            </w:r>
          </w:p>
        </w:tc>
        <w:tc>
          <w:tcPr>
            <w:tcW w:w="1843" w:type="dxa"/>
            <w:noWrap/>
            <w:vAlign w:val="center"/>
            <w:hideMark/>
          </w:tcPr>
          <w:p w14:paraId="699AD03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7B83E4D" w14:textId="77777777" w:rsidTr="000370FF">
        <w:trPr>
          <w:trHeight w:val="315"/>
          <w:jc w:val="center"/>
        </w:trPr>
        <w:tc>
          <w:tcPr>
            <w:tcW w:w="704" w:type="dxa"/>
            <w:noWrap/>
            <w:vAlign w:val="center"/>
            <w:hideMark/>
          </w:tcPr>
          <w:p w14:paraId="6EB50FB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5110</w:t>
            </w:r>
          </w:p>
        </w:tc>
        <w:tc>
          <w:tcPr>
            <w:tcW w:w="5245" w:type="dxa"/>
            <w:vAlign w:val="center"/>
            <w:hideMark/>
          </w:tcPr>
          <w:p w14:paraId="3327D09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Muebles de oficina y estantería</w:t>
            </w:r>
          </w:p>
        </w:tc>
        <w:tc>
          <w:tcPr>
            <w:tcW w:w="1417" w:type="dxa"/>
            <w:noWrap/>
            <w:vAlign w:val="center"/>
            <w:hideMark/>
          </w:tcPr>
          <w:p w14:paraId="197A223A" w14:textId="0B4C7DAC" w:rsidR="006036F9" w:rsidRPr="00DE25C7" w:rsidRDefault="00200A7C"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1</w:t>
            </w:r>
            <w:r w:rsidR="00942FEA" w:rsidRPr="00DE25C7">
              <w:rPr>
                <w:rFonts w:eastAsia="Times New Roman" w:cs="Tahoma"/>
                <w:color w:val="000000"/>
                <w:sz w:val="16"/>
                <w:szCs w:val="16"/>
                <w:lang w:eastAsia="es-MX"/>
              </w:rPr>
              <w:t>0</w:t>
            </w:r>
            <w:r w:rsidRPr="00DE25C7">
              <w:rPr>
                <w:rFonts w:eastAsia="Times New Roman" w:cs="Tahoma"/>
                <w:color w:val="000000"/>
                <w:sz w:val="16"/>
                <w:szCs w:val="16"/>
                <w:lang w:eastAsia="es-MX"/>
              </w:rPr>
              <w:t>0,000.00</w:t>
            </w:r>
            <w:r w:rsidR="006036F9" w:rsidRPr="00DE25C7">
              <w:rPr>
                <w:rFonts w:eastAsia="Times New Roman" w:cs="Tahoma"/>
                <w:color w:val="000000"/>
                <w:sz w:val="16"/>
                <w:szCs w:val="16"/>
                <w:lang w:eastAsia="es-MX"/>
              </w:rPr>
              <w:t xml:space="preserve"> </w:t>
            </w:r>
          </w:p>
        </w:tc>
        <w:tc>
          <w:tcPr>
            <w:tcW w:w="1843" w:type="dxa"/>
            <w:noWrap/>
            <w:vAlign w:val="center"/>
            <w:hideMark/>
          </w:tcPr>
          <w:p w14:paraId="7D7FB7B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1AED3C" w14:textId="77777777" w:rsidTr="000370FF">
        <w:trPr>
          <w:trHeight w:val="315"/>
          <w:jc w:val="center"/>
        </w:trPr>
        <w:tc>
          <w:tcPr>
            <w:tcW w:w="704" w:type="dxa"/>
            <w:noWrap/>
            <w:vAlign w:val="center"/>
            <w:hideMark/>
          </w:tcPr>
          <w:p w14:paraId="623AE0D2" w14:textId="77777777" w:rsidR="006036F9" w:rsidRPr="00B16ACA" w:rsidRDefault="006036F9" w:rsidP="00041238">
            <w:pPr>
              <w:jc w:val="center"/>
              <w:rPr>
                <w:rFonts w:eastAsia="Times New Roman" w:cs="Tahoma"/>
                <w:color w:val="000000"/>
                <w:sz w:val="16"/>
                <w:szCs w:val="16"/>
                <w:lang w:eastAsia="es-MX"/>
              </w:rPr>
            </w:pPr>
            <w:r w:rsidRPr="00B16ACA">
              <w:rPr>
                <w:rFonts w:eastAsia="Times New Roman" w:cs="Tahoma"/>
                <w:color w:val="000000"/>
                <w:sz w:val="16"/>
                <w:szCs w:val="16"/>
                <w:lang w:eastAsia="es-MX"/>
              </w:rPr>
              <w:t>5111</w:t>
            </w:r>
          </w:p>
        </w:tc>
        <w:tc>
          <w:tcPr>
            <w:tcW w:w="5245" w:type="dxa"/>
            <w:vAlign w:val="center"/>
            <w:hideMark/>
          </w:tcPr>
          <w:p w14:paraId="07CFB1C2" w14:textId="53C42B2D" w:rsidR="006036F9" w:rsidRPr="00B16ACA" w:rsidRDefault="006036F9" w:rsidP="00BF6321">
            <w:pPr>
              <w:ind w:left="213" w:hanging="213"/>
              <w:jc w:val="left"/>
              <w:rPr>
                <w:rFonts w:eastAsia="Times New Roman" w:cs="Tahoma"/>
                <w:color w:val="000000"/>
                <w:sz w:val="16"/>
                <w:szCs w:val="16"/>
                <w:lang w:eastAsia="es-MX"/>
              </w:rPr>
            </w:pPr>
            <w:r w:rsidRPr="00B16ACA">
              <w:rPr>
                <w:rFonts w:eastAsia="Times New Roman" w:cs="Tahoma"/>
                <w:color w:val="000000"/>
                <w:sz w:val="16"/>
                <w:szCs w:val="16"/>
                <w:lang w:eastAsia="es-MX"/>
              </w:rPr>
              <w:t xml:space="preserve">    Muebles de oficina y estantería</w:t>
            </w:r>
            <w:r w:rsidR="00200A7C" w:rsidRPr="00B16ACA">
              <w:rPr>
                <w:rFonts w:eastAsia="Times New Roman" w:cs="Tahoma"/>
                <w:color w:val="000000"/>
                <w:sz w:val="16"/>
                <w:szCs w:val="16"/>
                <w:lang w:eastAsia="es-MX"/>
              </w:rPr>
              <w:t xml:space="preserve"> </w:t>
            </w:r>
            <w:r w:rsidR="0046572A" w:rsidRPr="00B16ACA">
              <w:rPr>
                <w:rFonts w:eastAsia="Times New Roman" w:cs="Tahoma"/>
                <w:color w:val="000000"/>
                <w:sz w:val="16"/>
                <w:szCs w:val="16"/>
                <w:lang w:eastAsia="es-MX"/>
              </w:rPr>
              <w:t xml:space="preserve"> </w:t>
            </w:r>
          </w:p>
        </w:tc>
        <w:tc>
          <w:tcPr>
            <w:tcW w:w="1417" w:type="dxa"/>
            <w:noWrap/>
            <w:vAlign w:val="center"/>
            <w:hideMark/>
          </w:tcPr>
          <w:p w14:paraId="45E30E4F" w14:textId="393B2E65" w:rsidR="006036F9" w:rsidRPr="00DE25C7" w:rsidRDefault="00200A7C"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1</w:t>
            </w:r>
            <w:r w:rsidR="00942FEA" w:rsidRPr="00DE25C7">
              <w:rPr>
                <w:rFonts w:eastAsia="Times New Roman" w:cs="Tahoma"/>
                <w:color w:val="000000"/>
                <w:sz w:val="16"/>
                <w:szCs w:val="16"/>
                <w:lang w:eastAsia="es-MX"/>
              </w:rPr>
              <w:t>0</w:t>
            </w:r>
            <w:r w:rsidRPr="00DE25C7">
              <w:rPr>
                <w:rFonts w:eastAsia="Times New Roman" w:cs="Tahoma"/>
                <w:color w:val="000000"/>
                <w:sz w:val="16"/>
                <w:szCs w:val="16"/>
                <w:lang w:eastAsia="es-MX"/>
              </w:rPr>
              <w:t>0,000.00</w:t>
            </w:r>
          </w:p>
        </w:tc>
        <w:tc>
          <w:tcPr>
            <w:tcW w:w="1843" w:type="dxa"/>
            <w:noWrap/>
            <w:vAlign w:val="center"/>
            <w:hideMark/>
          </w:tcPr>
          <w:p w14:paraId="32A8B45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9E2631" w14:textId="77777777" w:rsidTr="000370FF">
        <w:trPr>
          <w:trHeight w:val="315"/>
          <w:jc w:val="center"/>
        </w:trPr>
        <w:tc>
          <w:tcPr>
            <w:tcW w:w="704" w:type="dxa"/>
            <w:noWrap/>
            <w:vAlign w:val="center"/>
            <w:hideMark/>
          </w:tcPr>
          <w:p w14:paraId="5D0BCDC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5120</w:t>
            </w:r>
          </w:p>
        </w:tc>
        <w:tc>
          <w:tcPr>
            <w:tcW w:w="5245" w:type="dxa"/>
            <w:vAlign w:val="center"/>
            <w:hideMark/>
          </w:tcPr>
          <w:p w14:paraId="28E2CB0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Muebles, excepto de oficina y estantería</w:t>
            </w:r>
          </w:p>
        </w:tc>
        <w:tc>
          <w:tcPr>
            <w:tcW w:w="1417" w:type="dxa"/>
            <w:noWrap/>
            <w:vAlign w:val="center"/>
            <w:hideMark/>
          </w:tcPr>
          <w:p w14:paraId="1F937CB3"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823987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17E1F0" w14:textId="77777777" w:rsidTr="000370FF">
        <w:trPr>
          <w:trHeight w:val="315"/>
          <w:jc w:val="center"/>
        </w:trPr>
        <w:tc>
          <w:tcPr>
            <w:tcW w:w="704" w:type="dxa"/>
            <w:noWrap/>
            <w:vAlign w:val="center"/>
            <w:hideMark/>
          </w:tcPr>
          <w:p w14:paraId="362BE89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5121</w:t>
            </w:r>
          </w:p>
        </w:tc>
        <w:tc>
          <w:tcPr>
            <w:tcW w:w="5245" w:type="dxa"/>
            <w:vAlign w:val="center"/>
            <w:hideMark/>
          </w:tcPr>
          <w:p w14:paraId="4D85B01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Muebles, excepto de oficina y estantería</w:t>
            </w:r>
          </w:p>
        </w:tc>
        <w:tc>
          <w:tcPr>
            <w:tcW w:w="1417" w:type="dxa"/>
            <w:noWrap/>
            <w:vAlign w:val="center"/>
            <w:hideMark/>
          </w:tcPr>
          <w:p w14:paraId="1CC0F251"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11CDB5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7FD8554" w14:textId="77777777" w:rsidTr="000370FF">
        <w:trPr>
          <w:trHeight w:val="315"/>
          <w:jc w:val="center"/>
        </w:trPr>
        <w:tc>
          <w:tcPr>
            <w:tcW w:w="704" w:type="dxa"/>
            <w:noWrap/>
            <w:vAlign w:val="center"/>
            <w:hideMark/>
          </w:tcPr>
          <w:p w14:paraId="1E4390A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5130</w:t>
            </w:r>
          </w:p>
        </w:tc>
        <w:tc>
          <w:tcPr>
            <w:tcW w:w="5245" w:type="dxa"/>
            <w:vAlign w:val="center"/>
            <w:hideMark/>
          </w:tcPr>
          <w:p w14:paraId="21110FB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Bienes artísticos, culturales y científicos</w:t>
            </w:r>
          </w:p>
        </w:tc>
        <w:tc>
          <w:tcPr>
            <w:tcW w:w="1417" w:type="dxa"/>
            <w:noWrap/>
            <w:vAlign w:val="center"/>
            <w:hideMark/>
          </w:tcPr>
          <w:p w14:paraId="2693B58C"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BA870D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708CABC" w14:textId="77777777" w:rsidTr="000370FF">
        <w:trPr>
          <w:trHeight w:val="315"/>
          <w:jc w:val="center"/>
        </w:trPr>
        <w:tc>
          <w:tcPr>
            <w:tcW w:w="704" w:type="dxa"/>
            <w:noWrap/>
            <w:vAlign w:val="center"/>
            <w:hideMark/>
          </w:tcPr>
          <w:p w14:paraId="33F0BB3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5131</w:t>
            </w:r>
          </w:p>
        </w:tc>
        <w:tc>
          <w:tcPr>
            <w:tcW w:w="5245" w:type="dxa"/>
            <w:vAlign w:val="center"/>
            <w:hideMark/>
          </w:tcPr>
          <w:p w14:paraId="354ADC5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Bienes artísticos, culturales y científicos</w:t>
            </w:r>
          </w:p>
        </w:tc>
        <w:tc>
          <w:tcPr>
            <w:tcW w:w="1417" w:type="dxa"/>
            <w:noWrap/>
            <w:vAlign w:val="center"/>
            <w:hideMark/>
          </w:tcPr>
          <w:p w14:paraId="13F3A14B"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47F69C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73C4721" w14:textId="77777777" w:rsidTr="000370FF">
        <w:trPr>
          <w:trHeight w:val="315"/>
          <w:jc w:val="center"/>
        </w:trPr>
        <w:tc>
          <w:tcPr>
            <w:tcW w:w="704" w:type="dxa"/>
            <w:noWrap/>
            <w:vAlign w:val="center"/>
            <w:hideMark/>
          </w:tcPr>
          <w:p w14:paraId="17565BE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5140</w:t>
            </w:r>
          </w:p>
        </w:tc>
        <w:tc>
          <w:tcPr>
            <w:tcW w:w="5245" w:type="dxa"/>
            <w:vAlign w:val="center"/>
            <w:hideMark/>
          </w:tcPr>
          <w:p w14:paraId="67114D7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Objetos de valor</w:t>
            </w:r>
          </w:p>
        </w:tc>
        <w:tc>
          <w:tcPr>
            <w:tcW w:w="1417" w:type="dxa"/>
            <w:noWrap/>
            <w:vAlign w:val="center"/>
            <w:hideMark/>
          </w:tcPr>
          <w:p w14:paraId="1DD5BB2E"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B7A8B3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77E980E" w14:textId="77777777" w:rsidTr="000370FF">
        <w:trPr>
          <w:trHeight w:val="315"/>
          <w:jc w:val="center"/>
        </w:trPr>
        <w:tc>
          <w:tcPr>
            <w:tcW w:w="704" w:type="dxa"/>
            <w:noWrap/>
            <w:vAlign w:val="center"/>
            <w:hideMark/>
          </w:tcPr>
          <w:p w14:paraId="7E8177A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5141</w:t>
            </w:r>
          </w:p>
        </w:tc>
        <w:tc>
          <w:tcPr>
            <w:tcW w:w="5245" w:type="dxa"/>
            <w:vAlign w:val="center"/>
            <w:hideMark/>
          </w:tcPr>
          <w:p w14:paraId="47D84A7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Objetos de valor</w:t>
            </w:r>
          </w:p>
        </w:tc>
        <w:tc>
          <w:tcPr>
            <w:tcW w:w="1417" w:type="dxa"/>
            <w:noWrap/>
            <w:vAlign w:val="center"/>
            <w:hideMark/>
          </w:tcPr>
          <w:p w14:paraId="4FAE6AF6"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14A392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AA2C5A4" w14:textId="77777777" w:rsidTr="000370FF">
        <w:trPr>
          <w:trHeight w:val="315"/>
          <w:jc w:val="center"/>
        </w:trPr>
        <w:tc>
          <w:tcPr>
            <w:tcW w:w="704" w:type="dxa"/>
            <w:noWrap/>
            <w:vAlign w:val="center"/>
            <w:hideMark/>
          </w:tcPr>
          <w:p w14:paraId="5E9C2EA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5150</w:t>
            </w:r>
          </w:p>
        </w:tc>
        <w:tc>
          <w:tcPr>
            <w:tcW w:w="5245" w:type="dxa"/>
            <w:vAlign w:val="center"/>
            <w:hideMark/>
          </w:tcPr>
          <w:p w14:paraId="28B7514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 de cómputo y de tecnologías de la información</w:t>
            </w:r>
          </w:p>
        </w:tc>
        <w:tc>
          <w:tcPr>
            <w:tcW w:w="1417" w:type="dxa"/>
            <w:noWrap/>
            <w:vAlign w:val="center"/>
            <w:hideMark/>
          </w:tcPr>
          <w:p w14:paraId="1BB6E87E" w14:textId="7DA6407C" w:rsidR="006036F9" w:rsidRPr="00DE25C7" w:rsidRDefault="00942FEA"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27</w:t>
            </w:r>
            <w:r w:rsidR="0046572A" w:rsidRPr="00DE25C7">
              <w:rPr>
                <w:rFonts w:eastAsia="Times New Roman" w:cs="Tahoma"/>
                <w:color w:val="000000"/>
                <w:sz w:val="16"/>
                <w:szCs w:val="16"/>
                <w:lang w:eastAsia="es-MX"/>
              </w:rPr>
              <w:t>0,000.00</w:t>
            </w:r>
            <w:r w:rsidR="006036F9" w:rsidRPr="00DE25C7">
              <w:rPr>
                <w:rFonts w:eastAsia="Times New Roman" w:cs="Tahoma"/>
                <w:color w:val="000000"/>
                <w:sz w:val="16"/>
                <w:szCs w:val="16"/>
                <w:lang w:eastAsia="es-MX"/>
              </w:rPr>
              <w:t xml:space="preserve"> </w:t>
            </w:r>
          </w:p>
        </w:tc>
        <w:tc>
          <w:tcPr>
            <w:tcW w:w="1843" w:type="dxa"/>
            <w:noWrap/>
            <w:vAlign w:val="center"/>
            <w:hideMark/>
          </w:tcPr>
          <w:p w14:paraId="5301E45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9BEB1E8" w14:textId="77777777" w:rsidTr="000370FF">
        <w:trPr>
          <w:trHeight w:val="315"/>
          <w:jc w:val="center"/>
        </w:trPr>
        <w:tc>
          <w:tcPr>
            <w:tcW w:w="704" w:type="dxa"/>
            <w:noWrap/>
            <w:vAlign w:val="center"/>
            <w:hideMark/>
          </w:tcPr>
          <w:p w14:paraId="2184CFBD" w14:textId="77777777" w:rsidR="006036F9" w:rsidRPr="00B16ACA" w:rsidRDefault="006036F9" w:rsidP="00041238">
            <w:pPr>
              <w:jc w:val="center"/>
              <w:rPr>
                <w:rFonts w:eastAsia="Times New Roman" w:cs="Tahoma"/>
                <w:color w:val="000000"/>
                <w:sz w:val="18"/>
                <w:szCs w:val="18"/>
                <w:lang w:eastAsia="es-MX"/>
              </w:rPr>
            </w:pPr>
            <w:r w:rsidRPr="00B16ACA">
              <w:rPr>
                <w:rFonts w:eastAsia="Times New Roman" w:cs="Tahoma"/>
                <w:color w:val="000000"/>
                <w:sz w:val="18"/>
                <w:szCs w:val="18"/>
                <w:lang w:eastAsia="es-MX"/>
              </w:rPr>
              <w:t>5151</w:t>
            </w:r>
          </w:p>
        </w:tc>
        <w:tc>
          <w:tcPr>
            <w:tcW w:w="5245" w:type="dxa"/>
            <w:vAlign w:val="center"/>
            <w:hideMark/>
          </w:tcPr>
          <w:p w14:paraId="7F22511C" w14:textId="27B932EB" w:rsidR="006036F9" w:rsidRPr="00B16ACA" w:rsidRDefault="006036F9" w:rsidP="00BF6321">
            <w:pPr>
              <w:ind w:left="213" w:hanging="213"/>
              <w:jc w:val="left"/>
              <w:rPr>
                <w:rFonts w:eastAsia="Times New Roman" w:cs="Tahoma"/>
                <w:color w:val="000000"/>
                <w:sz w:val="18"/>
                <w:szCs w:val="18"/>
                <w:lang w:eastAsia="es-MX"/>
              </w:rPr>
            </w:pPr>
            <w:r w:rsidRPr="00B16ACA">
              <w:rPr>
                <w:rFonts w:eastAsia="Times New Roman" w:cs="Tahoma"/>
                <w:color w:val="000000"/>
                <w:sz w:val="18"/>
                <w:szCs w:val="18"/>
                <w:lang w:eastAsia="es-MX"/>
              </w:rPr>
              <w:t xml:space="preserve">    Equipo de cómputo y de tecnologías de la información</w:t>
            </w:r>
          </w:p>
        </w:tc>
        <w:tc>
          <w:tcPr>
            <w:tcW w:w="1417" w:type="dxa"/>
            <w:noWrap/>
            <w:vAlign w:val="center"/>
            <w:hideMark/>
          </w:tcPr>
          <w:p w14:paraId="628E9C00" w14:textId="286D430B" w:rsidR="006036F9" w:rsidRPr="00DE25C7" w:rsidRDefault="00942FEA"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27</w:t>
            </w:r>
            <w:r w:rsidR="0046572A" w:rsidRPr="00DE25C7">
              <w:rPr>
                <w:rFonts w:eastAsia="Times New Roman" w:cs="Tahoma"/>
                <w:color w:val="000000"/>
                <w:sz w:val="16"/>
                <w:szCs w:val="16"/>
                <w:lang w:eastAsia="es-MX"/>
              </w:rPr>
              <w:t>0,000.00</w:t>
            </w:r>
            <w:r w:rsidR="006036F9" w:rsidRPr="00DE25C7">
              <w:rPr>
                <w:rFonts w:eastAsia="Times New Roman" w:cs="Tahoma"/>
                <w:color w:val="000000"/>
                <w:sz w:val="16"/>
                <w:szCs w:val="16"/>
                <w:lang w:eastAsia="es-MX"/>
              </w:rPr>
              <w:t xml:space="preserve"> </w:t>
            </w:r>
          </w:p>
        </w:tc>
        <w:tc>
          <w:tcPr>
            <w:tcW w:w="1843" w:type="dxa"/>
            <w:noWrap/>
            <w:vAlign w:val="center"/>
            <w:hideMark/>
          </w:tcPr>
          <w:p w14:paraId="14039D8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73CDAEC" w14:textId="77777777" w:rsidTr="000370FF">
        <w:trPr>
          <w:trHeight w:val="315"/>
          <w:jc w:val="center"/>
        </w:trPr>
        <w:tc>
          <w:tcPr>
            <w:tcW w:w="704" w:type="dxa"/>
            <w:noWrap/>
            <w:vAlign w:val="center"/>
            <w:hideMark/>
          </w:tcPr>
          <w:p w14:paraId="53BC132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5190</w:t>
            </w:r>
          </w:p>
        </w:tc>
        <w:tc>
          <w:tcPr>
            <w:tcW w:w="5245" w:type="dxa"/>
            <w:vAlign w:val="center"/>
            <w:hideMark/>
          </w:tcPr>
          <w:p w14:paraId="7136D0D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mobiliarios y equipos de administración</w:t>
            </w:r>
          </w:p>
        </w:tc>
        <w:tc>
          <w:tcPr>
            <w:tcW w:w="1417" w:type="dxa"/>
            <w:noWrap/>
            <w:vAlign w:val="center"/>
            <w:hideMark/>
          </w:tcPr>
          <w:p w14:paraId="5EF7ECD4"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845578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A0D0D6" w14:textId="77777777" w:rsidTr="000370FF">
        <w:trPr>
          <w:trHeight w:val="315"/>
          <w:jc w:val="center"/>
        </w:trPr>
        <w:tc>
          <w:tcPr>
            <w:tcW w:w="704" w:type="dxa"/>
            <w:noWrap/>
            <w:vAlign w:val="center"/>
            <w:hideMark/>
          </w:tcPr>
          <w:p w14:paraId="04A75EA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5191</w:t>
            </w:r>
          </w:p>
        </w:tc>
        <w:tc>
          <w:tcPr>
            <w:tcW w:w="5245" w:type="dxa"/>
            <w:vAlign w:val="center"/>
            <w:hideMark/>
          </w:tcPr>
          <w:p w14:paraId="23E650F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mobiliarios y equipos de administración</w:t>
            </w:r>
          </w:p>
        </w:tc>
        <w:tc>
          <w:tcPr>
            <w:tcW w:w="1417" w:type="dxa"/>
            <w:noWrap/>
            <w:vAlign w:val="center"/>
            <w:hideMark/>
          </w:tcPr>
          <w:p w14:paraId="55BC9441"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E9065D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C84BDC" w14:textId="77777777" w:rsidTr="000370FF">
        <w:trPr>
          <w:trHeight w:val="315"/>
          <w:jc w:val="center"/>
        </w:trPr>
        <w:tc>
          <w:tcPr>
            <w:tcW w:w="704" w:type="dxa"/>
            <w:noWrap/>
            <w:vAlign w:val="center"/>
            <w:hideMark/>
          </w:tcPr>
          <w:p w14:paraId="68787DC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5200</w:t>
            </w:r>
          </w:p>
        </w:tc>
        <w:tc>
          <w:tcPr>
            <w:tcW w:w="5245" w:type="dxa"/>
            <w:vAlign w:val="center"/>
            <w:hideMark/>
          </w:tcPr>
          <w:p w14:paraId="717D310C"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Mobiliario y equipo educacional y recreativo</w:t>
            </w:r>
          </w:p>
        </w:tc>
        <w:tc>
          <w:tcPr>
            <w:tcW w:w="1417" w:type="dxa"/>
            <w:noWrap/>
            <w:vAlign w:val="center"/>
            <w:hideMark/>
          </w:tcPr>
          <w:p w14:paraId="6ACF94B0" w14:textId="19E85998" w:rsidR="006036F9" w:rsidRPr="00DE25C7" w:rsidRDefault="00942FEA"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50,000.00</w:t>
            </w:r>
            <w:r w:rsidR="006036F9" w:rsidRPr="00DE25C7">
              <w:rPr>
                <w:rFonts w:eastAsia="Times New Roman" w:cs="Tahoma"/>
                <w:b/>
                <w:bCs/>
                <w:color w:val="000000"/>
                <w:sz w:val="16"/>
                <w:szCs w:val="16"/>
                <w:lang w:eastAsia="es-MX"/>
              </w:rPr>
              <w:t xml:space="preserve"> </w:t>
            </w:r>
          </w:p>
        </w:tc>
        <w:tc>
          <w:tcPr>
            <w:tcW w:w="1843" w:type="dxa"/>
            <w:noWrap/>
            <w:vAlign w:val="center"/>
            <w:hideMark/>
          </w:tcPr>
          <w:p w14:paraId="3888238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367B53" w14:textId="77777777" w:rsidTr="000370FF">
        <w:trPr>
          <w:trHeight w:val="315"/>
          <w:jc w:val="center"/>
        </w:trPr>
        <w:tc>
          <w:tcPr>
            <w:tcW w:w="704" w:type="dxa"/>
            <w:noWrap/>
            <w:vAlign w:val="center"/>
            <w:hideMark/>
          </w:tcPr>
          <w:p w14:paraId="741311E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5210</w:t>
            </w:r>
          </w:p>
        </w:tc>
        <w:tc>
          <w:tcPr>
            <w:tcW w:w="5245" w:type="dxa"/>
            <w:vAlign w:val="center"/>
            <w:hideMark/>
          </w:tcPr>
          <w:p w14:paraId="1AA1F89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Equipos y aparatos audiovisuales</w:t>
            </w:r>
          </w:p>
        </w:tc>
        <w:tc>
          <w:tcPr>
            <w:tcW w:w="1417" w:type="dxa"/>
            <w:noWrap/>
            <w:vAlign w:val="center"/>
            <w:hideMark/>
          </w:tcPr>
          <w:p w14:paraId="52C9E16A"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5D97A5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6395DD6" w14:textId="77777777" w:rsidTr="000370FF">
        <w:trPr>
          <w:trHeight w:val="315"/>
          <w:jc w:val="center"/>
        </w:trPr>
        <w:tc>
          <w:tcPr>
            <w:tcW w:w="704" w:type="dxa"/>
            <w:noWrap/>
            <w:vAlign w:val="center"/>
            <w:hideMark/>
          </w:tcPr>
          <w:p w14:paraId="7C25E95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5211</w:t>
            </w:r>
          </w:p>
        </w:tc>
        <w:tc>
          <w:tcPr>
            <w:tcW w:w="5245" w:type="dxa"/>
            <w:vAlign w:val="center"/>
            <w:hideMark/>
          </w:tcPr>
          <w:p w14:paraId="557534F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Equipos y aparatos audiovisuales</w:t>
            </w:r>
          </w:p>
        </w:tc>
        <w:tc>
          <w:tcPr>
            <w:tcW w:w="1417" w:type="dxa"/>
            <w:noWrap/>
            <w:vAlign w:val="center"/>
            <w:hideMark/>
          </w:tcPr>
          <w:p w14:paraId="0C7E1F3C"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D80EE0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C877656" w14:textId="77777777" w:rsidTr="000370FF">
        <w:trPr>
          <w:trHeight w:val="315"/>
          <w:jc w:val="center"/>
        </w:trPr>
        <w:tc>
          <w:tcPr>
            <w:tcW w:w="704" w:type="dxa"/>
            <w:noWrap/>
            <w:vAlign w:val="center"/>
            <w:hideMark/>
          </w:tcPr>
          <w:p w14:paraId="51D1B0E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5220</w:t>
            </w:r>
          </w:p>
        </w:tc>
        <w:tc>
          <w:tcPr>
            <w:tcW w:w="5245" w:type="dxa"/>
            <w:vAlign w:val="center"/>
            <w:hideMark/>
          </w:tcPr>
          <w:p w14:paraId="747CB02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Aparatos deportivos</w:t>
            </w:r>
          </w:p>
        </w:tc>
        <w:tc>
          <w:tcPr>
            <w:tcW w:w="1417" w:type="dxa"/>
            <w:noWrap/>
            <w:vAlign w:val="center"/>
            <w:hideMark/>
          </w:tcPr>
          <w:p w14:paraId="6E7E1238"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58DD09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5DAD048" w14:textId="77777777" w:rsidTr="000370FF">
        <w:trPr>
          <w:trHeight w:val="315"/>
          <w:jc w:val="center"/>
        </w:trPr>
        <w:tc>
          <w:tcPr>
            <w:tcW w:w="704" w:type="dxa"/>
            <w:noWrap/>
            <w:vAlign w:val="center"/>
            <w:hideMark/>
          </w:tcPr>
          <w:p w14:paraId="53D3A07A"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5221</w:t>
            </w:r>
          </w:p>
        </w:tc>
        <w:tc>
          <w:tcPr>
            <w:tcW w:w="5245" w:type="dxa"/>
            <w:vAlign w:val="center"/>
            <w:hideMark/>
          </w:tcPr>
          <w:p w14:paraId="78C03CF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Aparatos deportivos</w:t>
            </w:r>
          </w:p>
        </w:tc>
        <w:tc>
          <w:tcPr>
            <w:tcW w:w="1417" w:type="dxa"/>
            <w:noWrap/>
            <w:vAlign w:val="center"/>
            <w:hideMark/>
          </w:tcPr>
          <w:p w14:paraId="01F0997E"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63D39B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F7CF602" w14:textId="77777777" w:rsidTr="000370FF">
        <w:trPr>
          <w:trHeight w:val="315"/>
          <w:jc w:val="center"/>
        </w:trPr>
        <w:tc>
          <w:tcPr>
            <w:tcW w:w="704" w:type="dxa"/>
            <w:noWrap/>
            <w:vAlign w:val="center"/>
            <w:hideMark/>
          </w:tcPr>
          <w:p w14:paraId="6675459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5230</w:t>
            </w:r>
          </w:p>
        </w:tc>
        <w:tc>
          <w:tcPr>
            <w:tcW w:w="5245" w:type="dxa"/>
            <w:vAlign w:val="center"/>
            <w:hideMark/>
          </w:tcPr>
          <w:p w14:paraId="3BFBB50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Cámaras fotográficas y de video</w:t>
            </w:r>
          </w:p>
        </w:tc>
        <w:tc>
          <w:tcPr>
            <w:tcW w:w="1417" w:type="dxa"/>
            <w:noWrap/>
            <w:vAlign w:val="center"/>
            <w:hideMark/>
          </w:tcPr>
          <w:p w14:paraId="425DB5F3" w14:textId="15A94500" w:rsidR="006036F9" w:rsidRPr="00DE25C7" w:rsidRDefault="00942FEA"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50,000.00</w:t>
            </w:r>
            <w:r w:rsidR="006036F9" w:rsidRPr="00DE25C7">
              <w:rPr>
                <w:rFonts w:eastAsia="Times New Roman" w:cs="Tahoma"/>
                <w:color w:val="000000"/>
                <w:sz w:val="16"/>
                <w:szCs w:val="16"/>
                <w:lang w:eastAsia="es-MX"/>
              </w:rPr>
              <w:t xml:space="preserve"> </w:t>
            </w:r>
          </w:p>
        </w:tc>
        <w:tc>
          <w:tcPr>
            <w:tcW w:w="1843" w:type="dxa"/>
            <w:noWrap/>
            <w:vAlign w:val="center"/>
            <w:hideMark/>
          </w:tcPr>
          <w:p w14:paraId="2019F94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C4D4FC6" w14:textId="77777777" w:rsidTr="000370FF">
        <w:trPr>
          <w:trHeight w:val="315"/>
          <w:jc w:val="center"/>
        </w:trPr>
        <w:tc>
          <w:tcPr>
            <w:tcW w:w="704" w:type="dxa"/>
            <w:noWrap/>
            <w:vAlign w:val="center"/>
            <w:hideMark/>
          </w:tcPr>
          <w:p w14:paraId="17F65CB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5231</w:t>
            </w:r>
          </w:p>
        </w:tc>
        <w:tc>
          <w:tcPr>
            <w:tcW w:w="5245" w:type="dxa"/>
            <w:vAlign w:val="center"/>
            <w:hideMark/>
          </w:tcPr>
          <w:p w14:paraId="614F4526"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Cámaras fotográficas y de video</w:t>
            </w:r>
          </w:p>
        </w:tc>
        <w:tc>
          <w:tcPr>
            <w:tcW w:w="1417" w:type="dxa"/>
            <w:noWrap/>
            <w:vAlign w:val="center"/>
            <w:hideMark/>
          </w:tcPr>
          <w:p w14:paraId="391CA1E4" w14:textId="7159754A" w:rsidR="006036F9" w:rsidRPr="00DE25C7" w:rsidRDefault="00942FEA"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50,000.00</w:t>
            </w:r>
          </w:p>
        </w:tc>
        <w:tc>
          <w:tcPr>
            <w:tcW w:w="1843" w:type="dxa"/>
            <w:noWrap/>
            <w:vAlign w:val="center"/>
            <w:hideMark/>
          </w:tcPr>
          <w:p w14:paraId="1A7B6E9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693A8F" w14:textId="77777777" w:rsidTr="000370FF">
        <w:trPr>
          <w:trHeight w:val="315"/>
          <w:jc w:val="center"/>
        </w:trPr>
        <w:tc>
          <w:tcPr>
            <w:tcW w:w="704" w:type="dxa"/>
            <w:noWrap/>
            <w:vAlign w:val="center"/>
            <w:hideMark/>
          </w:tcPr>
          <w:p w14:paraId="0CFA210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5290</w:t>
            </w:r>
          </w:p>
        </w:tc>
        <w:tc>
          <w:tcPr>
            <w:tcW w:w="5245" w:type="dxa"/>
            <w:vAlign w:val="center"/>
            <w:hideMark/>
          </w:tcPr>
          <w:p w14:paraId="72D1783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 mobiliario y equipo educacional y recreativo</w:t>
            </w:r>
          </w:p>
        </w:tc>
        <w:tc>
          <w:tcPr>
            <w:tcW w:w="1417" w:type="dxa"/>
            <w:noWrap/>
            <w:vAlign w:val="center"/>
            <w:hideMark/>
          </w:tcPr>
          <w:p w14:paraId="68FE7135"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449EF2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00BD22A" w14:textId="77777777" w:rsidTr="000370FF">
        <w:trPr>
          <w:trHeight w:val="315"/>
          <w:jc w:val="center"/>
        </w:trPr>
        <w:tc>
          <w:tcPr>
            <w:tcW w:w="704" w:type="dxa"/>
            <w:noWrap/>
            <w:vAlign w:val="center"/>
            <w:hideMark/>
          </w:tcPr>
          <w:p w14:paraId="16F8560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5291</w:t>
            </w:r>
          </w:p>
        </w:tc>
        <w:tc>
          <w:tcPr>
            <w:tcW w:w="5245" w:type="dxa"/>
            <w:vAlign w:val="center"/>
            <w:hideMark/>
          </w:tcPr>
          <w:p w14:paraId="5009B28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 mobiliario y equipo educacional y recreativo</w:t>
            </w:r>
          </w:p>
        </w:tc>
        <w:tc>
          <w:tcPr>
            <w:tcW w:w="1417" w:type="dxa"/>
            <w:noWrap/>
            <w:vAlign w:val="center"/>
            <w:hideMark/>
          </w:tcPr>
          <w:p w14:paraId="1F127FF2"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3C3226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6F22C9E" w14:textId="77777777" w:rsidTr="000370FF">
        <w:trPr>
          <w:trHeight w:val="315"/>
          <w:jc w:val="center"/>
        </w:trPr>
        <w:tc>
          <w:tcPr>
            <w:tcW w:w="704" w:type="dxa"/>
            <w:noWrap/>
            <w:vAlign w:val="center"/>
            <w:hideMark/>
          </w:tcPr>
          <w:p w14:paraId="308A5BB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5300</w:t>
            </w:r>
          </w:p>
        </w:tc>
        <w:tc>
          <w:tcPr>
            <w:tcW w:w="5245" w:type="dxa"/>
            <w:vAlign w:val="center"/>
            <w:hideMark/>
          </w:tcPr>
          <w:p w14:paraId="46EC6540"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Equipo e instrumental médico y de laboratorio</w:t>
            </w:r>
          </w:p>
        </w:tc>
        <w:tc>
          <w:tcPr>
            <w:tcW w:w="1417" w:type="dxa"/>
            <w:noWrap/>
            <w:vAlign w:val="center"/>
            <w:hideMark/>
          </w:tcPr>
          <w:p w14:paraId="75F51AD1" w14:textId="77777777" w:rsidR="006036F9" w:rsidRPr="00DE25C7" w:rsidRDefault="006036F9"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 xml:space="preserve">0.00 </w:t>
            </w:r>
          </w:p>
        </w:tc>
        <w:tc>
          <w:tcPr>
            <w:tcW w:w="1843" w:type="dxa"/>
            <w:noWrap/>
            <w:vAlign w:val="center"/>
            <w:hideMark/>
          </w:tcPr>
          <w:p w14:paraId="5712CA9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E8C8F66" w14:textId="77777777" w:rsidTr="000370FF">
        <w:trPr>
          <w:trHeight w:val="315"/>
          <w:jc w:val="center"/>
        </w:trPr>
        <w:tc>
          <w:tcPr>
            <w:tcW w:w="704" w:type="dxa"/>
            <w:noWrap/>
            <w:vAlign w:val="center"/>
            <w:hideMark/>
          </w:tcPr>
          <w:p w14:paraId="13A65A4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5310</w:t>
            </w:r>
          </w:p>
        </w:tc>
        <w:tc>
          <w:tcPr>
            <w:tcW w:w="5245" w:type="dxa"/>
            <w:vAlign w:val="center"/>
            <w:hideMark/>
          </w:tcPr>
          <w:p w14:paraId="6FE1339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 médico y de laboratorio</w:t>
            </w:r>
          </w:p>
        </w:tc>
        <w:tc>
          <w:tcPr>
            <w:tcW w:w="1417" w:type="dxa"/>
            <w:noWrap/>
            <w:vAlign w:val="center"/>
            <w:hideMark/>
          </w:tcPr>
          <w:p w14:paraId="2D845E94"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A2D150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23B39B9" w14:textId="77777777" w:rsidTr="000370FF">
        <w:trPr>
          <w:trHeight w:val="315"/>
          <w:jc w:val="center"/>
        </w:trPr>
        <w:tc>
          <w:tcPr>
            <w:tcW w:w="704" w:type="dxa"/>
            <w:noWrap/>
            <w:vAlign w:val="center"/>
            <w:hideMark/>
          </w:tcPr>
          <w:p w14:paraId="31661E7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5311</w:t>
            </w:r>
          </w:p>
        </w:tc>
        <w:tc>
          <w:tcPr>
            <w:tcW w:w="5245" w:type="dxa"/>
            <w:vAlign w:val="center"/>
            <w:hideMark/>
          </w:tcPr>
          <w:p w14:paraId="35AA751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 médico y de laboratorio</w:t>
            </w:r>
          </w:p>
        </w:tc>
        <w:tc>
          <w:tcPr>
            <w:tcW w:w="1417" w:type="dxa"/>
            <w:noWrap/>
            <w:vAlign w:val="center"/>
            <w:hideMark/>
          </w:tcPr>
          <w:p w14:paraId="675BF635"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E01483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6F0BC4" w14:textId="77777777" w:rsidTr="000370FF">
        <w:trPr>
          <w:trHeight w:val="315"/>
          <w:jc w:val="center"/>
        </w:trPr>
        <w:tc>
          <w:tcPr>
            <w:tcW w:w="704" w:type="dxa"/>
            <w:noWrap/>
            <w:vAlign w:val="center"/>
            <w:hideMark/>
          </w:tcPr>
          <w:p w14:paraId="5522315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5320</w:t>
            </w:r>
          </w:p>
        </w:tc>
        <w:tc>
          <w:tcPr>
            <w:tcW w:w="5245" w:type="dxa"/>
            <w:vAlign w:val="center"/>
            <w:hideMark/>
          </w:tcPr>
          <w:p w14:paraId="1BCBCD3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Instrumental médico y de laboratorio</w:t>
            </w:r>
          </w:p>
        </w:tc>
        <w:tc>
          <w:tcPr>
            <w:tcW w:w="1417" w:type="dxa"/>
            <w:noWrap/>
            <w:vAlign w:val="center"/>
            <w:hideMark/>
          </w:tcPr>
          <w:p w14:paraId="748CA56C"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2B3166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F65E165" w14:textId="77777777" w:rsidTr="000370FF">
        <w:trPr>
          <w:trHeight w:val="315"/>
          <w:jc w:val="center"/>
        </w:trPr>
        <w:tc>
          <w:tcPr>
            <w:tcW w:w="704" w:type="dxa"/>
            <w:noWrap/>
            <w:vAlign w:val="center"/>
            <w:hideMark/>
          </w:tcPr>
          <w:p w14:paraId="2E23275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5321</w:t>
            </w:r>
          </w:p>
        </w:tc>
        <w:tc>
          <w:tcPr>
            <w:tcW w:w="5245" w:type="dxa"/>
            <w:vAlign w:val="center"/>
            <w:hideMark/>
          </w:tcPr>
          <w:p w14:paraId="15A8CC8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Instrumental médico y de laboratorio</w:t>
            </w:r>
          </w:p>
        </w:tc>
        <w:tc>
          <w:tcPr>
            <w:tcW w:w="1417" w:type="dxa"/>
            <w:noWrap/>
            <w:vAlign w:val="center"/>
            <w:hideMark/>
          </w:tcPr>
          <w:p w14:paraId="07BA6EE5"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163D0E9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5DBFBE7" w14:textId="77777777" w:rsidTr="000370FF">
        <w:trPr>
          <w:trHeight w:val="315"/>
          <w:jc w:val="center"/>
        </w:trPr>
        <w:tc>
          <w:tcPr>
            <w:tcW w:w="704" w:type="dxa"/>
            <w:noWrap/>
            <w:vAlign w:val="center"/>
            <w:hideMark/>
          </w:tcPr>
          <w:p w14:paraId="4284A30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5400</w:t>
            </w:r>
          </w:p>
        </w:tc>
        <w:tc>
          <w:tcPr>
            <w:tcW w:w="5245" w:type="dxa"/>
            <w:vAlign w:val="center"/>
            <w:hideMark/>
          </w:tcPr>
          <w:p w14:paraId="75700EDF"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Vehículos y equipo de transporte</w:t>
            </w:r>
          </w:p>
        </w:tc>
        <w:tc>
          <w:tcPr>
            <w:tcW w:w="1417" w:type="dxa"/>
            <w:noWrap/>
            <w:vAlign w:val="center"/>
            <w:hideMark/>
          </w:tcPr>
          <w:p w14:paraId="66F78974" w14:textId="227DF0C4" w:rsidR="006036F9" w:rsidRPr="00C12C48" w:rsidRDefault="00942FEA" w:rsidP="00041238">
            <w:pPr>
              <w:jc w:val="right"/>
              <w:rPr>
                <w:rFonts w:eastAsia="Times New Roman" w:cs="Tahoma"/>
                <w:b/>
                <w:bCs/>
                <w:color w:val="000000"/>
                <w:sz w:val="16"/>
                <w:szCs w:val="16"/>
                <w:lang w:eastAsia="es-MX"/>
              </w:rPr>
            </w:pPr>
            <w:r w:rsidRPr="00C12C48">
              <w:rPr>
                <w:rFonts w:eastAsia="Times New Roman" w:cs="Tahoma"/>
                <w:b/>
                <w:bCs/>
                <w:color w:val="000000"/>
                <w:sz w:val="16"/>
                <w:szCs w:val="16"/>
                <w:lang w:eastAsia="es-MX"/>
              </w:rPr>
              <w:t>2</w:t>
            </w:r>
            <w:r w:rsidR="00200A7C" w:rsidRPr="00C12C48">
              <w:rPr>
                <w:rFonts w:eastAsia="Times New Roman" w:cs="Tahoma"/>
                <w:b/>
                <w:bCs/>
                <w:color w:val="000000"/>
                <w:sz w:val="16"/>
                <w:szCs w:val="16"/>
                <w:lang w:eastAsia="es-MX"/>
              </w:rPr>
              <w:t>,</w:t>
            </w:r>
            <w:r w:rsidR="00E03F6A" w:rsidRPr="00C12C48">
              <w:rPr>
                <w:rFonts w:eastAsia="Times New Roman" w:cs="Tahoma"/>
                <w:b/>
                <w:bCs/>
                <w:color w:val="000000"/>
                <w:sz w:val="16"/>
                <w:szCs w:val="16"/>
                <w:lang w:eastAsia="es-MX"/>
              </w:rPr>
              <w:t>6</w:t>
            </w:r>
            <w:r w:rsidR="00200A7C" w:rsidRPr="00C12C48">
              <w:rPr>
                <w:rFonts w:eastAsia="Times New Roman" w:cs="Tahoma"/>
                <w:b/>
                <w:bCs/>
                <w:color w:val="000000"/>
                <w:sz w:val="16"/>
                <w:szCs w:val="16"/>
                <w:lang w:eastAsia="es-MX"/>
              </w:rPr>
              <w:t>00,000.00</w:t>
            </w:r>
            <w:r w:rsidR="006036F9" w:rsidRPr="00C12C48">
              <w:rPr>
                <w:rFonts w:eastAsia="Times New Roman" w:cs="Tahoma"/>
                <w:b/>
                <w:bCs/>
                <w:color w:val="000000"/>
                <w:sz w:val="16"/>
                <w:szCs w:val="16"/>
                <w:lang w:eastAsia="es-MX"/>
              </w:rPr>
              <w:t xml:space="preserve"> </w:t>
            </w:r>
          </w:p>
        </w:tc>
        <w:tc>
          <w:tcPr>
            <w:tcW w:w="1843" w:type="dxa"/>
            <w:noWrap/>
            <w:vAlign w:val="center"/>
            <w:hideMark/>
          </w:tcPr>
          <w:p w14:paraId="41611E8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36ECD9D" w14:textId="77777777" w:rsidTr="000370FF">
        <w:trPr>
          <w:trHeight w:val="315"/>
          <w:jc w:val="center"/>
        </w:trPr>
        <w:tc>
          <w:tcPr>
            <w:tcW w:w="704" w:type="dxa"/>
            <w:noWrap/>
            <w:vAlign w:val="center"/>
            <w:hideMark/>
          </w:tcPr>
          <w:p w14:paraId="235B99D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lastRenderedPageBreak/>
              <w:t>5410</w:t>
            </w:r>
          </w:p>
        </w:tc>
        <w:tc>
          <w:tcPr>
            <w:tcW w:w="5245" w:type="dxa"/>
            <w:vAlign w:val="center"/>
            <w:hideMark/>
          </w:tcPr>
          <w:p w14:paraId="0C2AC86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Vehículos y equipo terrestre</w:t>
            </w:r>
          </w:p>
        </w:tc>
        <w:tc>
          <w:tcPr>
            <w:tcW w:w="1417" w:type="dxa"/>
            <w:noWrap/>
            <w:vAlign w:val="center"/>
            <w:hideMark/>
          </w:tcPr>
          <w:p w14:paraId="60569000" w14:textId="5B7CAD38" w:rsidR="006036F9" w:rsidRPr="00C12C48" w:rsidRDefault="00942FEA" w:rsidP="00041238">
            <w:pPr>
              <w:jc w:val="right"/>
              <w:rPr>
                <w:rFonts w:eastAsia="Times New Roman" w:cs="Tahoma"/>
                <w:color w:val="000000"/>
                <w:sz w:val="16"/>
                <w:szCs w:val="16"/>
                <w:lang w:eastAsia="es-MX"/>
              </w:rPr>
            </w:pPr>
            <w:r w:rsidRPr="00C12C48">
              <w:rPr>
                <w:rFonts w:eastAsia="Times New Roman" w:cs="Tahoma"/>
                <w:color w:val="000000"/>
                <w:sz w:val="16"/>
                <w:szCs w:val="16"/>
                <w:lang w:eastAsia="es-MX"/>
              </w:rPr>
              <w:t>2</w:t>
            </w:r>
            <w:r w:rsidR="00EA1EBD" w:rsidRPr="00C12C48">
              <w:rPr>
                <w:rFonts w:eastAsia="Times New Roman" w:cs="Tahoma"/>
                <w:color w:val="000000"/>
                <w:sz w:val="16"/>
                <w:szCs w:val="16"/>
                <w:lang w:eastAsia="es-MX"/>
              </w:rPr>
              <w:t>,</w:t>
            </w:r>
            <w:r w:rsidR="00E03F6A" w:rsidRPr="00C12C48">
              <w:rPr>
                <w:rFonts w:eastAsia="Times New Roman" w:cs="Tahoma"/>
                <w:color w:val="000000"/>
                <w:sz w:val="16"/>
                <w:szCs w:val="16"/>
                <w:lang w:eastAsia="es-MX"/>
              </w:rPr>
              <w:t>6</w:t>
            </w:r>
            <w:r w:rsidR="00EA1EBD" w:rsidRPr="00C12C48">
              <w:rPr>
                <w:rFonts w:eastAsia="Times New Roman" w:cs="Tahoma"/>
                <w:color w:val="000000"/>
                <w:sz w:val="16"/>
                <w:szCs w:val="16"/>
                <w:lang w:eastAsia="es-MX"/>
              </w:rPr>
              <w:t>00,000.00</w:t>
            </w:r>
            <w:r w:rsidR="006036F9" w:rsidRPr="00C12C48">
              <w:rPr>
                <w:rFonts w:eastAsia="Times New Roman" w:cs="Tahoma"/>
                <w:color w:val="000000"/>
                <w:sz w:val="16"/>
                <w:szCs w:val="16"/>
                <w:lang w:eastAsia="es-MX"/>
              </w:rPr>
              <w:t xml:space="preserve"> </w:t>
            </w:r>
          </w:p>
        </w:tc>
        <w:tc>
          <w:tcPr>
            <w:tcW w:w="1843" w:type="dxa"/>
            <w:noWrap/>
            <w:vAlign w:val="center"/>
            <w:hideMark/>
          </w:tcPr>
          <w:p w14:paraId="73DF2A8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9AB6700" w14:textId="77777777" w:rsidTr="000370FF">
        <w:trPr>
          <w:trHeight w:val="315"/>
          <w:jc w:val="center"/>
        </w:trPr>
        <w:tc>
          <w:tcPr>
            <w:tcW w:w="704" w:type="dxa"/>
            <w:noWrap/>
            <w:vAlign w:val="center"/>
            <w:hideMark/>
          </w:tcPr>
          <w:p w14:paraId="5CD2DAC6" w14:textId="77777777" w:rsidR="006036F9" w:rsidRPr="000C665A" w:rsidRDefault="006036F9" w:rsidP="00041238">
            <w:pPr>
              <w:jc w:val="center"/>
              <w:rPr>
                <w:rFonts w:eastAsia="Times New Roman" w:cs="Tahoma"/>
                <w:color w:val="000000"/>
                <w:sz w:val="16"/>
                <w:szCs w:val="16"/>
                <w:lang w:eastAsia="es-MX"/>
              </w:rPr>
            </w:pPr>
            <w:r w:rsidRPr="000C665A">
              <w:rPr>
                <w:rFonts w:eastAsia="Times New Roman" w:cs="Tahoma"/>
                <w:color w:val="000000"/>
                <w:sz w:val="16"/>
                <w:szCs w:val="16"/>
                <w:lang w:eastAsia="es-MX"/>
              </w:rPr>
              <w:t>5411</w:t>
            </w:r>
          </w:p>
        </w:tc>
        <w:tc>
          <w:tcPr>
            <w:tcW w:w="5245" w:type="dxa"/>
            <w:vAlign w:val="center"/>
            <w:hideMark/>
          </w:tcPr>
          <w:p w14:paraId="201FB67F" w14:textId="7D7CB334" w:rsidR="006036F9" w:rsidRPr="000C665A" w:rsidRDefault="006036F9" w:rsidP="00BF6321">
            <w:pPr>
              <w:ind w:left="213" w:hanging="213"/>
              <w:jc w:val="left"/>
              <w:rPr>
                <w:rFonts w:eastAsia="Times New Roman" w:cs="Tahoma"/>
                <w:color w:val="000000"/>
                <w:sz w:val="16"/>
                <w:szCs w:val="16"/>
                <w:lang w:eastAsia="es-MX"/>
              </w:rPr>
            </w:pPr>
            <w:r w:rsidRPr="000C665A">
              <w:rPr>
                <w:rFonts w:eastAsia="Times New Roman" w:cs="Tahoma"/>
                <w:color w:val="000000"/>
                <w:sz w:val="16"/>
                <w:szCs w:val="16"/>
                <w:lang w:eastAsia="es-MX"/>
              </w:rPr>
              <w:t xml:space="preserve">    Vehículos y equipo terrestre</w:t>
            </w:r>
            <w:r w:rsidR="0046572A" w:rsidRPr="000C665A">
              <w:rPr>
                <w:rFonts w:eastAsia="Times New Roman" w:cs="Tahoma"/>
                <w:color w:val="000000"/>
                <w:sz w:val="16"/>
                <w:szCs w:val="16"/>
                <w:lang w:eastAsia="es-MX"/>
              </w:rPr>
              <w:t xml:space="preserve"> </w:t>
            </w:r>
            <w:r w:rsidR="00746757">
              <w:rPr>
                <w:rFonts w:eastAsia="Times New Roman" w:cs="Tahoma"/>
                <w:color w:val="000000"/>
                <w:sz w:val="16"/>
                <w:szCs w:val="16"/>
                <w:lang w:eastAsia="es-MX"/>
              </w:rPr>
              <w:t>(aumento 1,500,000.00)</w:t>
            </w:r>
          </w:p>
        </w:tc>
        <w:tc>
          <w:tcPr>
            <w:tcW w:w="1417" w:type="dxa"/>
            <w:noWrap/>
            <w:vAlign w:val="center"/>
            <w:hideMark/>
          </w:tcPr>
          <w:p w14:paraId="7BA8F46F" w14:textId="10DAC6DD" w:rsidR="006036F9" w:rsidRPr="00C12C48" w:rsidRDefault="00942FEA" w:rsidP="00041238">
            <w:pPr>
              <w:jc w:val="center"/>
              <w:rPr>
                <w:rFonts w:eastAsia="Times New Roman" w:cs="Tahoma"/>
                <w:color w:val="000000"/>
                <w:sz w:val="16"/>
                <w:szCs w:val="16"/>
                <w:lang w:eastAsia="es-MX"/>
              </w:rPr>
            </w:pPr>
            <w:r w:rsidRPr="00C12C48">
              <w:rPr>
                <w:rFonts w:eastAsia="Times New Roman" w:cs="Tahoma"/>
                <w:color w:val="000000"/>
                <w:sz w:val="16"/>
                <w:szCs w:val="16"/>
                <w:lang w:eastAsia="es-MX"/>
              </w:rPr>
              <w:t>2</w:t>
            </w:r>
            <w:r w:rsidR="00EA1EBD" w:rsidRPr="00C12C48">
              <w:rPr>
                <w:rFonts w:eastAsia="Times New Roman" w:cs="Tahoma"/>
                <w:color w:val="000000"/>
                <w:sz w:val="16"/>
                <w:szCs w:val="16"/>
                <w:lang w:eastAsia="es-MX"/>
              </w:rPr>
              <w:t>,</w:t>
            </w:r>
            <w:r w:rsidR="00E03F6A" w:rsidRPr="00C12C48">
              <w:rPr>
                <w:rFonts w:eastAsia="Times New Roman" w:cs="Tahoma"/>
                <w:color w:val="000000"/>
                <w:sz w:val="16"/>
                <w:szCs w:val="16"/>
                <w:lang w:eastAsia="es-MX"/>
              </w:rPr>
              <w:t>6</w:t>
            </w:r>
            <w:r w:rsidR="00EA1EBD" w:rsidRPr="00C12C48">
              <w:rPr>
                <w:rFonts w:eastAsia="Times New Roman" w:cs="Tahoma"/>
                <w:color w:val="000000"/>
                <w:sz w:val="16"/>
                <w:szCs w:val="16"/>
                <w:lang w:eastAsia="es-MX"/>
              </w:rPr>
              <w:t>00,000.00</w:t>
            </w:r>
          </w:p>
        </w:tc>
        <w:tc>
          <w:tcPr>
            <w:tcW w:w="1843" w:type="dxa"/>
            <w:noWrap/>
            <w:vAlign w:val="center"/>
            <w:hideMark/>
          </w:tcPr>
          <w:p w14:paraId="1BB63F6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3A3B6A5" w14:textId="77777777" w:rsidTr="000370FF">
        <w:trPr>
          <w:trHeight w:val="315"/>
          <w:jc w:val="center"/>
        </w:trPr>
        <w:tc>
          <w:tcPr>
            <w:tcW w:w="704" w:type="dxa"/>
            <w:noWrap/>
            <w:vAlign w:val="center"/>
            <w:hideMark/>
          </w:tcPr>
          <w:p w14:paraId="7F9B4C4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5420</w:t>
            </w:r>
          </w:p>
        </w:tc>
        <w:tc>
          <w:tcPr>
            <w:tcW w:w="5245" w:type="dxa"/>
            <w:vAlign w:val="center"/>
            <w:hideMark/>
          </w:tcPr>
          <w:p w14:paraId="03C950F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Carrocerías y remolques</w:t>
            </w:r>
          </w:p>
        </w:tc>
        <w:tc>
          <w:tcPr>
            <w:tcW w:w="1417" w:type="dxa"/>
            <w:noWrap/>
            <w:vAlign w:val="center"/>
            <w:hideMark/>
          </w:tcPr>
          <w:p w14:paraId="5D3447E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9B86FB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2F40584" w14:textId="77777777" w:rsidTr="000370FF">
        <w:trPr>
          <w:trHeight w:val="315"/>
          <w:jc w:val="center"/>
        </w:trPr>
        <w:tc>
          <w:tcPr>
            <w:tcW w:w="704" w:type="dxa"/>
            <w:noWrap/>
            <w:vAlign w:val="center"/>
            <w:hideMark/>
          </w:tcPr>
          <w:p w14:paraId="6AA2C3F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5421</w:t>
            </w:r>
          </w:p>
        </w:tc>
        <w:tc>
          <w:tcPr>
            <w:tcW w:w="5245" w:type="dxa"/>
            <w:vAlign w:val="center"/>
            <w:hideMark/>
          </w:tcPr>
          <w:p w14:paraId="0145980E"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Carrocerías y remolques</w:t>
            </w:r>
          </w:p>
        </w:tc>
        <w:tc>
          <w:tcPr>
            <w:tcW w:w="1417" w:type="dxa"/>
            <w:noWrap/>
            <w:vAlign w:val="center"/>
            <w:hideMark/>
          </w:tcPr>
          <w:p w14:paraId="65E70E1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C13E98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D19A81" w14:textId="77777777" w:rsidTr="000370FF">
        <w:trPr>
          <w:trHeight w:val="315"/>
          <w:jc w:val="center"/>
        </w:trPr>
        <w:tc>
          <w:tcPr>
            <w:tcW w:w="704" w:type="dxa"/>
            <w:noWrap/>
            <w:vAlign w:val="center"/>
            <w:hideMark/>
          </w:tcPr>
          <w:p w14:paraId="7684687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5430</w:t>
            </w:r>
          </w:p>
        </w:tc>
        <w:tc>
          <w:tcPr>
            <w:tcW w:w="5245" w:type="dxa"/>
            <w:vAlign w:val="center"/>
            <w:hideMark/>
          </w:tcPr>
          <w:p w14:paraId="50A7F94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 aeroespacial</w:t>
            </w:r>
          </w:p>
        </w:tc>
        <w:tc>
          <w:tcPr>
            <w:tcW w:w="1417" w:type="dxa"/>
            <w:noWrap/>
            <w:vAlign w:val="center"/>
            <w:hideMark/>
          </w:tcPr>
          <w:p w14:paraId="5712785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A9FD59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D108790" w14:textId="77777777" w:rsidTr="000370FF">
        <w:trPr>
          <w:trHeight w:val="315"/>
          <w:jc w:val="center"/>
        </w:trPr>
        <w:tc>
          <w:tcPr>
            <w:tcW w:w="704" w:type="dxa"/>
            <w:noWrap/>
            <w:vAlign w:val="center"/>
            <w:hideMark/>
          </w:tcPr>
          <w:p w14:paraId="64213DE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5431</w:t>
            </w:r>
          </w:p>
        </w:tc>
        <w:tc>
          <w:tcPr>
            <w:tcW w:w="5245" w:type="dxa"/>
            <w:vAlign w:val="center"/>
            <w:hideMark/>
          </w:tcPr>
          <w:p w14:paraId="6A5178A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 aeroespacial</w:t>
            </w:r>
          </w:p>
        </w:tc>
        <w:tc>
          <w:tcPr>
            <w:tcW w:w="1417" w:type="dxa"/>
            <w:noWrap/>
            <w:vAlign w:val="center"/>
            <w:hideMark/>
          </w:tcPr>
          <w:p w14:paraId="528D6F8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6FDAE3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14BADFA" w14:textId="77777777" w:rsidTr="000370FF">
        <w:trPr>
          <w:trHeight w:val="315"/>
          <w:jc w:val="center"/>
        </w:trPr>
        <w:tc>
          <w:tcPr>
            <w:tcW w:w="704" w:type="dxa"/>
            <w:noWrap/>
            <w:vAlign w:val="center"/>
            <w:hideMark/>
          </w:tcPr>
          <w:p w14:paraId="1E2D592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5440</w:t>
            </w:r>
          </w:p>
        </w:tc>
        <w:tc>
          <w:tcPr>
            <w:tcW w:w="5245" w:type="dxa"/>
            <w:vAlign w:val="center"/>
            <w:hideMark/>
          </w:tcPr>
          <w:p w14:paraId="4CC2361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 ferroviario</w:t>
            </w:r>
          </w:p>
        </w:tc>
        <w:tc>
          <w:tcPr>
            <w:tcW w:w="1417" w:type="dxa"/>
            <w:noWrap/>
            <w:vAlign w:val="center"/>
            <w:hideMark/>
          </w:tcPr>
          <w:p w14:paraId="51A0D82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22924AC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B9095B8" w14:textId="77777777" w:rsidTr="000370FF">
        <w:trPr>
          <w:trHeight w:val="315"/>
          <w:jc w:val="center"/>
        </w:trPr>
        <w:tc>
          <w:tcPr>
            <w:tcW w:w="704" w:type="dxa"/>
            <w:noWrap/>
            <w:vAlign w:val="center"/>
            <w:hideMark/>
          </w:tcPr>
          <w:p w14:paraId="2F5E291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5441</w:t>
            </w:r>
          </w:p>
        </w:tc>
        <w:tc>
          <w:tcPr>
            <w:tcW w:w="5245" w:type="dxa"/>
            <w:vAlign w:val="center"/>
            <w:hideMark/>
          </w:tcPr>
          <w:p w14:paraId="4A5A0B1A"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 ferroviario</w:t>
            </w:r>
          </w:p>
        </w:tc>
        <w:tc>
          <w:tcPr>
            <w:tcW w:w="1417" w:type="dxa"/>
            <w:noWrap/>
            <w:vAlign w:val="center"/>
            <w:hideMark/>
          </w:tcPr>
          <w:p w14:paraId="7B68B87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B78924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9A77C3" w14:textId="77777777" w:rsidTr="000370FF">
        <w:trPr>
          <w:trHeight w:val="315"/>
          <w:jc w:val="center"/>
        </w:trPr>
        <w:tc>
          <w:tcPr>
            <w:tcW w:w="704" w:type="dxa"/>
            <w:noWrap/>
            <w:vAlign w:val="center"/>
            <w:hideMark/>
          </w:tcPr>
          <w:p w14:paraId="54CC8B4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5450</w:t>
            </w:r>
          </w:p>
        </w:tc>
        <w:tc>
          <w:tcPr>
            <w:tcW w:w="5245" w:type="dxa"/>
            <w:vAlign w:val="center"/>
            <w:hideMark/>
          </w:tcPr>
          <w:p w14:paraId="4608486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Embarcaciones</w:t>
            </w:r>
          </w:p>
        </w:tc>
        <w:tc>
          <w:tcPr>
            <w:tcW w:w="1417" w:type="dxa"/>
            <w:noWrap/>
            <w:vAlign w:val="center"/>
            <w:hideMark/>
          </w:tcPr>
          <w:p w14:paraId="46CDC1C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E8FB18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F6ADBFC" w14:textId="77777777" w:rsidTr="000370FF">
        <w:trPr>
          <w:trHeight w:val="315"/>
          <w:jc w:val="center"/>
        </w:trPr>
        <w:tc>
          <w:tcPr>
            <w:tcW w:w="704" w:type="dxa"/>
            <w:noWrap/>
            <w:vAlign w:val="center"/>
            <w:hideMark/>
          </w:tcPr>
          <w:p w14:paraId="45F1470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5451</w:t>
            </w:r>
          </w:p>
        </w:tc>
        <w:tc>
          <w:tcPr>
            <w:tcW w:w="5245" w:type="dxa"/>
            <w:vAlign w:val="center"/>
            <w:hideMark/>
          </w:tcPr>
          <w:p w14:paraId="543E096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Embarcaciones</w:t>
            </w:r>
          </w:p>
        </w:tc>
        <w:tc>
          <w:tcPr>
            <w:tcW w:w="1417" w:type="dxa"/>
            <w:noWrap/>
            <w:vAlign w:val="center"/>
            <w:hideMark/>
          </w:tcPr>
          <w:p w14:paraId="6AFB303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175CDF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306BF3B" w14:textId="77777777" w:rsidTr="000370FF">
        <w:trPr>
          <w:trHeight w:val="315"/>
          <w:jc w:val="center"/>
        </w:trPr>
        <w:tc>
          <w:tcPr>
            <w:tcW w:w="704" w:type="dxa"/>
            <w:noWrap/>
            <w:vAlign w:val="center"/>
            <w:hideMark/>
          </w:tcPr>
          <w:p w14:paraId="2186444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5490</w:t>
            </w:r>
          </w:p>
        </w:tc>
        <w:tc>
          <w:tcPr>
            <w:tcW w:w="5245" w:type="dxa"/>
            <w:vAlign w:val="center"/>
            <w:hideMark/>
          </w:tcPr>
          <w:p w14:paraId="36F69A6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equipos de transporte</w:t>
            </w:r>
          </w:p>
        </w:tc>
        <w:tc>
          <w:tcPr>
            <w:tcW w:w="1417" w:type="dxa"/>
            <w:noWrap/>
            <w:vAlign w:val="center"/>
            <w:hideMark/>
          </w:tcPr>
          <w:p w14:paraId="2D8D70BA" w14:textId="20FF2D01" w:rsidR="006036F9" w:rsidRPr="00DF704F" w:rsidRDefault="005659A5" w:rsidP="00041238">
            <w:pPr>
              <w:jc w:val="right"/>
              <w:rPr>
                <w:rFonts w:eastAsia="Times New Roman" w:cs="Tahoma"/>
                <w:color w:val="000000"/>
                <w:sz w:val="16"/>
                <w:szCs w:val="16"/>
                <w:lang w:eastAsia="es-MX"/>
              </w:rPr>
            </w:pPr>
            <w:r>
              <w:rPr>
                <w:rFonts w:eastAsia="Times New Roman" w:cs="Tahoma"/>
                <w:color w:val="000000"/>
                <w:sz w:val="16"/>
                <w:szCs w:val="16"/>
                <w:lang w:eastAsia="es-MX"/>
              </w:rPr>
              <w:t>0.00</w:t>
            </w:r>
            <w:r w:rsidR="006036F9" w:rsidRPr="00DF704F">
              <w:rPr>
                <w:rFonts w:eastAsia="Times New Roman" w:cs="Tahoma"/>
                <w:color w:val="000000"/>
                <w:sz w:val="16"/>
                <w:szCs w:val="16"/>
                <w:lang w:eastAsia="es-MX"/>
              </w:rPr>
              <w:t xml:space="preserve"> </w:t>
            </w:r>
          </w:p>
        </w:tc>
        <w:tc>
          <w:tcPr>
            <w:tcW w:w="1843" w:type="dxa"/>
            <w:noWrap/>
            <w:vAlign w:val="center"/>
            <w:hideMark/>
          </w:tcPr>
          <w:p w14:paraId="262A623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6194AC" w14:textId="77777777" w:rsidTr="000370FF">
        <w:trPr>
          <w:trHeight w:val="315"/>
          <w:jc w:val="center"/>
        </w:trPr>
        <w:tc>
          <w:tcPr>
            <w:tcW w:w="704" w:type="dxa"/>
            <w:noWrap/>
            <w:vAlign w:val="center"/>
            <w:hideMark/>
          </w:tcPr>
          <w:p w14:paraId="74E31FC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5491</w:t>
            </w:r>
          </w:p>
        </w:tc>
        <w:tc>
          <w:tcPr>
            <w:tcW w:w="5245" w:type="dxa"/>
            <w:vAlign w:val="center"/>
            <w:hideMark/>
          </w:tcPr>
          <w:p w14:paraId="48483F2F" w14:textId="4DE6CC75"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w:t>
            </w:r>
            <w:r w:rsidRPr="00141289">
              <w:rPr>
                <w:rFonts w:eastAsia="Times New Roman" w:cs="Tahoma"/>
                <w:color w:val="000000"/>
                <w:sz w:val="16"/>
                <w:szCs w:val="16"/>
                <w:lang w:eastAsia="es-MX"/>
              </w:rPr>
              <w:t>Otros equipos de transporte</w:t>
            </w:r>
          </w:p>
        </w:tc>
        <w:tc>
          <w:tcPr>
            <w:tcW w:w="1417" w:type="dxa"/>
            <w:noWrap/>
            <w:vAlign w:val="center"/>
            <w:hideMark/>
          </w:tcPr>
          <w:p w14:paraId="16ACD900" w14:textId="27ECBCA7" w:rsidR="006036F9" w:rsidRPr="00DF704F" w:rsidRDefault="0046572A" w:rsidP="00041238">
            <w:pPr>
              <w:jc w:val="center"/>
              <w:rPr>
                <w:rFonts w:eastAsia="Times New Roman" w:cs="Tahoma"/>
                <w:color w:val="000000"/>
                <w:sz w:val="16"/>
                <w:szCs w:val="16"/>
                <w:lang w:eastAsia="es-MX"/>
              </w:rPr>
            </w:pPr>
            <w:r>
              <w:rPr>
                <w:rFonts w:eastAsia="Times New Roman" w:cs="Tahoma"/>
                <w:color w:val="000000"/>
                <w:sz w:val="16"/>
                <w:szCs w:val="16"/>
                <w:lang w:eastAsia="es-MX"/>
              </w:rPr>
              <w:t>0.00</w:t>
            </w:r>
          </w:p>
        </w:tc>
        <w:tc>
          <w:tcPr>
            <w:tcW w:w="1843" w:type="dxa"/>
            <w:noWrap/>
            <w:vAlign w:val="center"/>
            <w:hideMark/>
          </w:tcPr>
          <w:p w14:paraId="000D903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74E1ABD" w14:textId="77777777" w:rsidTr="000370FF">
        <w:trPr>
          <w:trHeight w:val="315"/>
          <w:jc w:val="center"/>
        </w:trPr>
        <w:tc>
          <w:tcPr>
            <w:tcW w:w="704" w:type="dxa"/>
            <w:noWrap/>
            <w:vAlign w:val="center"/>
            <w:hideMark/>
          </w:tcPr>
          <w:p w14:paraId="71916166"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5500</w:t>
            </w:r>
          </w:p>
        </w:tc>
        <w:tc>
          <w:tcPr>
            <w:tcW w:w="5245" w:type="dxa"/>
            <w:vAlign w:val="center"/>
            <w:hideMark/>
          </w:tcPr>
          <w:p w14:paraId="71528881"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Equipo de defensa y seguridad</w:t>
            </w:r>
          </w:p>
        </w:tc>
        <w:tc>
          <w:tcPr>
            <w:tcW w:w="1417" w:type="dxa"/>
            <w:noWrap/>
            <w:vAlign w:val="center"/>
            <w:hideMark/>
          </w:tcPr>
          <w:p w14:paraId="064B9FD9"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43" w:type="dxa"/>
            <w:noWrap/>
            <w:vAlign w:val="center"/>
            <w:hideMark/>
          </w:tcPr>
          <w:p w14:paraId="1E3FF95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0323EF2" w14:textId="77777777" w:rsidTr="000370FF">
        <w:trPr>
          <w:trHeight w:val="315"/>
          <w:jc w:val="center"/>
        </w:trPr>
        <w:tc>
          <w:tcPr>
            <w:tcW w:w="704" w:type="dxa"/>
            <w:noWrap/>
            <w:vAlign w:val="center"/>
            <w:hideMark/>
          </w:tcPr>
          <w:p w14:paraId="2A646FB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5510</w:t>
            </w:r>
          </w:p>
        </w:tc>
        <w:tc>
          <w:tcPr>
            <w:tcW w:w="5245" w:type="dxa"/>
            <w:vAlign w:val="center"/>
            <w:hideMark/>
          </w:tcPr>
          <w:p w14:paraId="6A1FB6D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 de defensa y seguridad</w:t>
            </w:r>
          </w:p>
        </w:tc>
        <w:tc>
          <w:tcPr>
            <w:tcW w:w="1417" w:type="dxa"/>
            <w:noWrap/>
            <w:vAlign w:val="center"/>
            <w:hideMark/>
          </w:tcPr>
          <w:p w14:paraId="5DB7639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F74D59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7195085" w14:textId="77777777" w:rsidTr="000370FF">
        <w:trPr>
          <w:trHeight w:val="315"/>
          <w:jc w:val="center"/>
        </w:trPr>
        <w:tc>
          <w:tcPr>
            <w:tcW w:w="704" w:type="dxa"/>
            <w:noWrap/>
            <w:vAlign w:val="center"/>
            <w:hideMark/>
          </w:tcPr>
          <w:p w14:paraId="42A59BE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5511</w:t>
            </w:r>
          </w:p>
        </w:tc>
        <w:tc>
          <w:tcPr>
            <w:tcW w:w="5245" w:type="dxa"/>
            <w:vAlign w:val="center"/>
            <w:hideMark/>
          </w:tcPr>
          <w:p w14:paraId="665A225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 de defensa y seguridad</w:t>
            </w:r>
          </w:p>
        </w:tc>
        <w:tc>
          <w:tcPr>
            <w:tcW w:w="1417" w:type="dxa"/>
            <w:noWrap/>
            <w:vAlign w:val="center"/>
            <w:hideMark/>
          </w:tcPr>
          <w:p w14:paraId="2AE52DE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51E511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01E0426" w14:textId="77777777" w:rsidTr="000370FF">
        <w:trPr>
          <w:trHeight w:val="315"/>
          <w:jc w:val="center"/>
        </w:trPr>
        <w:tc>
          <w:tcPr>
            <w:tcW w:w="704" w:type="dxa"/>
            <w:noWrap/>
            <w:vAlign w:val="center"/>
            <w:hideMark/>
          </w:tcPr>
          <w:p w14:paraId="5132D98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5600</w:t>
            </w:r>
          </w:p>
        </w:tc>
        <w:tc>
          <w:tcPr>
            <w:tcW w:w="5245" w:type="dxa"/>
            <w:vAlign w:val="center"/>
            <w:hideMark/>
          </w:tcPr>
          <w:p w14:paraId="26CF05E1"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Maquinaria, otros equipos y herramientas</w:t>
            </w:r>
          </w:p>
        </w:tc>
        <w:tc>
          <w:tcPr>
            <w:tcW w:w="1417" w:type="dxa"/>
            <w:noWrap/>
            <w:vAlign w:val="center"/>
            <w:hideMark/>
          </w:tcPr>
          <w:p w14:paraId="6F213E4F" w14:textId="1AFC5DC7" w:rsidR="006036F9" w:rsidRPr="00DE25C7" w:rsidRDefault="00136204"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260</w:t>
            </w:r>
            <w:r w:rsidR="00141289" w:rsidRPr="00DE25C7">
              <w:rPr>
                <w:rFonts w:eastAsia="Times New Roman" w:cs="Tahoma"/>
                <w:b/>
                <w:bCs/>
                <w:color w:val="000000"/>
                <w:sz w:val="16"/>
                <w:szCs w:val="16"/>
                <w:lang w:eastAsia="es-MX"/>
              </w:rPr>
              <w:t>,000</w:t>
            </w:r>
            <w:r w:rsidR="006036F9" w:rsidRPr="00DE25C7">
              <w:rPr>
                <w:rFonts w:eastAsia="Times New Roman" w:cs="Tahoma"/>
                <w:b/>
                <w:bCs/>
                <w:color w:val="000000"/>
                <w:sz w:val="16"/>
                <w:szCs w:val="16"/>
                <w:lang w:eastAsia="es-MX"/>
              </w:rPr>
              <w:t xml:space="preserve">.00 </w:t>
            </w:r>
          </w:p>
        </w:tc>
        <w:tc>
          <w:tcPr>
            <w:tcW w:w="1843" w:type="dxa"/>
            <w:noWrap/>
            <w:vAlign w:val="center"/>
            <w:hideMark/>
          </w:tcPr>
          <w:p w14:paraId="6960580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A4286A6" w14:textId="77777777" w:rsidTr="000370FF">
        <w:trPr>
          <w:trHeight w:val="315"/>
          <w:jc w:val="center"/>
        </w:trPr>
        <w:tc>
          <w:tcPr>
            <w:tcW w:w="704" w:type="dxa"/>
            <w:noWrap/>
            <w:vAlign w:val="center"/>
            <w:hideMark/>
          </w:tcPr>
          <w:p w14:paraId="0A91E61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5610</w:t>
            </w:r>
          </w:p>
        </w:tc>
        <w:tc>
          <w:tcPr>
            <w:tcW w:w="5245" w:type="dxa"/>
            <w:vAlign w:val="center"/>
            <w:hideMark/>
          </w:tcPr>
          <w:p w14:paraId="1A34FAB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Maquinaria y equipo agropecuario</w:t>
            </w:r>
          </w:p>
        </w:tc>
        <w:tc>
          <w:tcPr>
            <w:tcW w:w="1417" w:type="dxa"/>
            <w:noWrap/>
            <w:vAlign w:val="center"/>
            <w:hideMark/>
          </w:tcPr>
          <w:p w14:paraId="7D8309B4"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7184CA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0A8050A" w14:textId="77777777" w:rsidTr="000370FF">
        <w:trPr>
          <w:trHeight w:val="315"/>
          <w:jc w:val="center"/>
        </w:trPr>
        <w:tc>
          <w:tcPr>
            <w:tcW w:w="704" w:type="dxa"/>
            <w:noWrap/>
            <w:vAlign w:val="center"/>
            <w:hideMark/>
          </w:tcPr>
          <w:p w14:paraId="15348D8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5611</w:t>
            </w:r>
          </w:p>
        </w:tc>
        <w:tc>
          <w:tcPr>
            <w:tcW w:w="5245" w:type="dxa"/>
            <w:vAlign w:val="center"/>
            <w:hideMark/>
          </w:tcPr>
          <w:p w14:paraId="1C26849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Maquinaria y equipo agropecuario</w:t>
            </w:r>
          </w:p>
        </w:tc>
        <w:tc>
          <w:tcPr>
            <w:tcW w:w="1417" w:type="dxa"/>
            <w:noWrap/>
            <w:vAlign w:val="center"/>
            <w:hideMark/>
          </w:tcPr>
          <w:p w14:paraId="0CB90A5E"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1CF818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667013E" w14:textId="77777777" w:rsidTr="000370FF">
        <w:trPr>
          <w:trHeight w:val="315"/>
          <w:jc w:val="center"/>
        </w:trPr>
        <w:tc>
          <w:tcPr>
            <w:tcW w:w="704" w:type="dxa"/>
            <w:noWrap/>
            <w:vAlign w:val="center"/>
            <w:hideMark/>
          </w:tcPr>
          <w:p w14:paraId="48D5F59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5620</w:t>
            </w:r>
          </w:p>
        </w:tc>
        <w:tc>
          <w:tcPr>
            <w:tcW w:w="5245" w:type="dxa"/>
            <w:vAlign w:val="center"/>
            <w:hideMark/>
          </w:tcPr>
          <w:p w14:paraId="533AD0E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Maquinaria y equipo industrial</w:t>
            </w:r>
          </w:p>
        </w:tc>
        <w:tc>
          <w:tcPr>
            <w:tcW w:w="1417" w:type="dxa"/>
            <w:noWrap/>
            <w:vAlign w:val="center"/>
            <w:hideMark/>
          </w:tcPr>
          <w:p w14:paraId="126E3F89" w14:textId="3B94CB28" w:rsidR="006036F9" w:rsidRPr="00DE25C7" w:rsidRDefault="0014128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100,00</w:t>
            </w:r>
            <w:r w:rsidR="006036F9" w:rsidRPr="00DE25C7">
              <w:rPr>
                <w:rFonts w:eastAsia="Times New Roman" w:cs="Tahoma"/>
                <w:color w:val="000000"/>
                <w:sz w:val="16"/>
                <w:szCs w:val="16"/>
                <w:lang w:eastAsia="es-MX"/>
              </w:rPr>
              <w:t xml:space="preserve">0.00 </w:t>
            </w:r>
          </w:p>
        </w:tc>
        <w:tc>
          <w:tcPr>
            <w:tcW w:w="1843" w:type="dxa"/>
            <w:noWrap/>
            <w:vAlign w:val="center"/>
            <w:hideMark/>
          </w:tcPr>
          <w:p w14:paraId="2A88350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105B59" w14:textId="77777777" w:rsidTr="000370FF">
        <w:trPr>
          <w:trHeight w:val="315"/>
          <w:jc w:val="center"/>
        </w:trPr>
        <w:tc>
          <w:tcPr>
            <w:tcW w:w="704" w:type="dxa"/>
            <w:noWrap/>
            <w:vAlign w:val="center"/>
            <w:hideMark/>
          </w:tcPr>
          <w:p w14:paraId="78A78E1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5621</w:t>
            </w:r>
          </w:p>
        </w:tc>
        <w:tc>
          <w:tcPr>
            <w:tcW w:w="5245" w:type="dxa"/>
            <w:vAlign w:val="center"/>
            <w:hideMark/>
          </w:tcPr>
          <w:p w14:paraId="4F03487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Maquinaria y equipo industrial</w:t>
            </w:r>
          </w:p>
        </w:tc>
        <w:tc>
          <w:tcPr>
            <w:tcW w:w="1417" w:type="dxa"/>
            <w:noWrap/>
            <w:vAlign w:val="center"/>
            <w:hideMark/>
          </w:tcPr>
          <w:p w14:paraId="4C00194E" w14:textId="386FFEF5" w:rsidR="006036F9" w:rsidRPr="00DE25C7" w:rsidRDefault="0014128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100,000.00</w:t>
            </w:r>
            <w:r w:rsidR="006036F9" w:rsidRPr="00DE25C7">
              <w:rPr>
                <w:rFonts w:eastAsia="Times New Roman" w:cs="Tahoma"/>
                <w:color w:val="000000"/>
                <w:sz w:val="16"/>
                <w:szCs w:val="16"/>
                <w:lang w:eastAsia="es-MX"/>
              </w:rPr>
              <w:t xml:space="preserve"> </w:t>
            </w:r>
          </w:p>
        </w:tc>
        <w:tc>
          <w:tcPr>
            <w:tcW w:w="1843" w:type="dxa"/>
            <w:noWrap/>
            <w:vAlign w:val="center"/>
            <w:hideMark/>
          </w:tcPr>
          <w:p w14:paraId="3AD7ACE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6C7FE8" w14:textId="77777777" w:rsidTr="000370FF">
        <w:trPr>
          <w:trHeight w:val="315"/>
          <w:jc w:val="center"/>
        </w:trPr>
        <w:tc>
          <w:tcPr>
            <w:tcW w:w="704" w:type="dxa"/>
            <w:noWrap/>
            <w:vAlign w:val="center"/>
            <w:hideMark/>
          </w:tcPr>
          <w:p w14:paraId="318D723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5630</w:t>
            </w:r>
          </w:p>
        </w:tc>
        <w:tc>
          <w:tcPr>
            <w:tcW w:w="5245" w:type="dxa"/>
            <w:vAlign w:val="center"/>
            <w:hideMark/>
          </w:tcPr>
          <w:p w14:paraId="1A62D49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Maquinaria y equipo de construcción</w:t>
            </w:r>
          </w:p>
        </w:tc>
        <w:tc>
          <w:tcPr>
            <w:tcW w:w="1417" w:type="dxa"/>
            <w:noWrap/>
            <w:vAlign w:val="center"/>
            <w:hideMark/>
          </w:tcPr>
          <w:p w14:paraId="5C8251F6" w14:textId="197FAD05" w:rsidR="006036F9" w:rsidRPr="00DE25C7" w:rsidRDefault="00942FEA"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60,000.00</w:t>
            </w:r>
            <w:r w:rsidR="006036F9" w:rsidRPr="00DE25C7">
              <w:rPr>
                <w:rFonts w:eastAsia="Times New Roman" w:cs="Tahoma"/>
                <w:color w:val="000000"/>
                <w:sz w:val="16"/>
                <w:szCs w:val="16"/>
                <w:lang w:eastAsia="es-MX"/>
              </w:rPr>
              <w:t xml:space="preserve"> </w:t>
            </w:r>
          </w:p>
        </w:tc>
        <w:tc>
          <w:tcPr>
            <w:tcW w:w="1843" w:type="dxa"/>
            <w:noWrap/>
            <w:vAlign w:val="center"/>
            <w:hideMark/>
          </w:tcPr>
          <w:p w14:paraId="0E8F318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52F3CEB" w14:textId="77777777" w:rsidTr="000370FF">
        <w:trPr>
          <w:trHeight w:val="315"/>
          <w:jc w:val="center"/>
        </w:trPr>
        <w:tc>
          <w:tcPr>
            <w:tcW w:w="704" w:type="dxa"/>
            <w:noWrap/>
            <w:vAlign w:val="center"/>
            <w:hideMark/>
          </w:tcPr>
          <w:p w14:paraId="2B73BC0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5631</w:t>
            </w:r>
          </w:p>
        </w:tc>
        <w:tc>
          <w:tcPr>
            <w:tcW w:w="5245" w:type="dxa"/>
            <w:vAlign w:val="center"/>
            <w:hideMark/>
          </w:tcPr>
          <w:p w14:paraId="12011CB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Maquinaria y equipo de construcción</w:t>
            </w:r>
          </w:p>
        </w:tc>
        <w:tc>
          <w:tcPr>
            <w:tcW w:w="1417" w:type="dxa"/>
            <w:noWrap/>
            <w:vAlign w:val="center"/>
            <w:hideMark/>
          </w:tcPr>
          <w:p w14:paraId="4FB7F0A6" w14:textId="06531654" w:rsidR="006036F9" w:rsidRPr="00DE25C7" w:rsidRDefault="00942FEA"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60,000.00</w:t>
            </w:r>
          </w:p>
        </w:tc>
        <w:tc>
          <w:tcPr>
            <w:tcW w:w="1843" w:type="dxa"/>
            <w:noWrap/>
            <w:vAlign w:val="center"/>
            <w:hideMark/>
          </w:tcPr>
          <w:p w14:paraId="5E97EB6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A89FA8" w14:textId="77777777" w:rsidTr="000370FF">
        <w:trPr>
          <w:trHeight w:val="315"/>
          <w:jc w:val="center"/>
        </w:trPr>
        <w:tc>
          <w:tcPr>
            <w:tcW w:w="704" w:type="dxa"/>
            <w:noWrap/>
            <w:vAlign w:val="center"/>
            <w:hideMark/>
          </w:tcPr>
          <w:p w14:paraId="0040BD1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5640</w:t>
            </w:r>
          </w:p>
        </w:tc>
        <w:tc>
          <w:tcPr>
            <w:tcW w:w="5245" w:type="dxa"/>
            <w:vAlign w:val="center"/>
            <w:hideMark/>
          </w:tcPr>
          <w:p w14:paraId="4EA209C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Sistemas de aire acondicionado, calefacción y de refrigeración industrial y comercial</w:t>
            </w:r>
          </w:p>
        </w:tc>
        <w:tc>
          <w:tcPr>
            <w:tcW w:w="1417" w:type="dxa"/>
            <w:noWrap/>
            <w:vAlign w:val="center"/>
            <w:hideMark/>
          </w:tcPr>
          <w:p w14:paraId="395DA72E" w14:textId="2A21FD46" w:rsidR="006036F9" w:rsidRPr="00DE25C7" w:rsidRDefault="00136204"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55,000.00</w:t>
            </w:r>
            <w:r w:rsidR="006036F9" w:rsidRPr="00DE25C7">
              <w:rPr>
                <w:rFonts w:eastAsia="Times New Roman" w:cs="Tahoma"/>
                <w:color w:val="000000"/>
                <w:sz w:val="16"/>
                <w:szCs w:val="16"/>
                <w:lang w:eastAsia="es-MX"/>
              </w:rPr>
              <w:t xml:space="preserve"> </w:t>
            </w:r>
          </w:p>
        </w:tc>
        <w:tc>
          <w:tcPr>
            <w:tcW w:w="1843" w:type="dxa"/>
            <w:noWrap/>
            <w:vAlign w:val="center"/>
            <w:hideMark/>
          </w:tcPr>
          <w:p w14:paraId="58E3650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92EDDBF" w14:textId="77777777" w:rsidTr="000370FF">
        <w:trPr>
          <w:trHeight w:val="315"/>
          <w:jc w:val="center"/>
        </w:trPr>
        <w:tc>
          <w:tcPr>
            <w:tcW w:w="704" w:type="dxa"/>
            <w:noWrap/>
            <w:vAlign w:val="center"/>
            <w:hideMark/>
          </w:tcPr>
          <w:p w14:paraId="2E01B42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5641</w:t>
            </w:r>
          </w:p>
        </w:tc>
        <w:tc>
          <w:tcPr>
            <w:tcW w:w="5245" w:type="dxa"/>
            <w:vAlign w:val="center"/>
            <w:hideMark/>
          </w:tcPr>
          <w:p w14:paraId="1268A73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Sistemas de aire acondicionado, calefacción y de refrigeración industrial y comercial</w:t>
            </w:r>
          </w:p>
        </w:tc>
        <w:tc>
          <w:tcPr>
            <w:tcW w:w="1417" w:type="dxa"/>
            <w:noWrap/>
            <w:vAlign w:val="center"/>
            <w:hideMark/>
          </w:tcPr>
          <w:p w14:paraId="53E2BBAC" w14:textId="00A3673B" w:rsidR="006036F9" w:rsidRPr="00DE25C7" w:rsidRDefault="00942FEA"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55,000.00</w:t>
            </w:r>
            <w:r w:rsidR="006036F9" w:rsidRPr="00DE25C7">
              <w:rPr>
                <w:rFonts w:eastAsia="Times New Roman" w:cs="Tahoma"/>
                <w:color w:val="000000"/>
                <w:sz w:val="16"/>
                <w:szCs w:val="16"/>
                <w:lang w:eastAsia="es-MX"/>
              </w:rPr>
              <w:t xml:space="preserve"> </w:t>
            </w:r>
          </w:p>
        </w:tc>
        <w:tc>
          <w:tcPr>
            <w:tcW w:w="1843" w:type="dxa"/>
            <w:noWrap/>
            <w:vAlign w:val="center"/>
            <w:hideMark/>
          </w:tcPr>
          <w:p w14:paraId="3C468A2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0B1ACB1" w14:textId="77777777" w:rsidTr="000370FF">
        <w:trPr>
          <w:trHeight w:val="315"/>
          <w:jc w:val="center"/>
        </w:trPr>
        <w:tc>
          <w:tcPr>
            <w:tcW w:w="704" w:type="dxa"/>
            <w:noWrap/>
            <w:vAlign w:val="center"/>
            <w:hideMark/>
          </w:tcPr>
          <w:p w14:paraId="15FDD19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5650</w:t>
            </w:r>
          </w:p>
        </w:tc>
        <w:tc>
          <w:tcPr>
            <w:tcW w:w="5245" w:type="dxa"/>
            <w:vAlign w:val="center"/>
            <w:hideMark/>
          </w:tcPr>
          <w:p w14:paraId="455E423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 de comunicación y telecomunicación</w:t>
            </w:r>
          </w:p>
        </w:tc>
        <w:tc>
          <w:tcPr>
            <w:tcW w:w="1417" w:type="dxa"/>
            <w:noWrap/>
            <w:vAlign w:val="center"/>
            <w:hideMark/>
          </w:tcPr>
          <w:p w14:paraId="4C1FAA00"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5C9904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595875" w14:textId="77777777" w:rsidTr="000370FF">
        <w:trPr>
          <w:trHeight w:val="315"/>
          <w:jc w:val="center"/>
        </w:trPr>
        <w:tc>
          <w:tcPr>
            <w:tcW w:w="704" w:type="dxa"/>
            <w:noWrap/>
            <w:vAlign w:val="center"/>
            <w:hideMark/>
          </w:tcPr>
          <w:p w14:paraId="4B3AF08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5651</w:t>
            </w:r>
          </w:p>
        </w:tc>
        <w:tc>
          <w:tcPr>
            <w:tcW w:w="5245" w:type="dxa"/>
            <w:vAlign w:val="center"/>
            <w:hideMark/>
          </w:tcPr>
          <w:p w14:paraId="2F29FF9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 de comunicación y telecomunicación</w:t>
            </w:r>
          </w:p>
        </w:tc>
        <w:tc>
          <w:tcPr>
            <w:tcW w:w="1417" w:type="dxa"/>
            <w:noWrap/>
            <w:vAlign w:val="center"/>
            <w:hideMark/>
          </w:tcPr>
          <w:p w14:paraId="793E7B66"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D10DF7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DD41EB7" w14:textId="77777777" w:rsidTr="000370FF">
        <w:trPr>
          <w:trHeight w:val="315"/>
          <w:jc w:val="center"/>
        </w:trPr>
        <w:tc>
          <w:tcPr>
            <w:tcW w:w="704" w:type="dxa"/>
            <w:noWrap/>
            <w:vAlign w:val="center"/>
            <w:hideMark/>
          </w:tcPr>
          <w:p w14:paraId="6DA348F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5660</w:t>
            </w:r>
          </w:p>
        </w:tc>
        <w:tc>
          <w:tcPr>
            <w:tcW w:w="5245" w:type="dxa"/>
            <w:vAlign w:val="center"/>
            <w:hideMark/>
          </w:tcPr>
          <w:p w14:paraId="2C32D1A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Equipos de generación eléctrica, aparatos y accesorios eléctricos</w:t>
            </w:r>
          </w:p>
        </w:tc>
        <w:tc>
          <w:tcPr>
            <w:tcW w:w="1417" w:type="dxa"/>
            <w:noWrap/>
            <w:vAlign w:val="center"/>
            <w:hideMark/>
          </w:tcPr>
          <w:p w14:paraId="34A17D7C"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257D00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5822715" w14:textId="77777777" w:rsidTr="000370FF">
        <w:trPr>
          <w:trHeight w:val="315"/>
          <w:jc w:val="center"/>
        </w:trPr>
        <w:tc>
          <w:tcPr>
            <w:tcW w:w="704" w:type="dxa"/>
            <w:noWrap/>
            <w:vAlign w:val="center"/>
            <w:hideMark/>
          </w:tcPr>
          <w:p w14:paraId="7DAB369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5661</w:t>
            </w:r>
          </w:p>
        </w:tc>
        <w:tc>
          <w:tcPr>
            <w:tcW w:w="5245" w:type="dxa"/>
            <w:vAlign w:val="center"/>
            <w:hideMark/>
          </w:tcPr>
          <w:p w14:paraId="2C59E5B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Equipos de generación eléctrica, aparatos y accesorios eléctricos</w:t>
            </w:r>
          </w:p>
        </w:tc>
        <w:tc>
          <w:tcPr>
            <w:tcW w:w="1417" w:type="dxa"/>
            <w:noWrap/>
            <w:vAlign w:val="center"/>
            <w:hideMark/>
          </w:tcPr>
          <w:p w14:paraId="0FCF8E5B"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894F4D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FB9C2C6" w14:textId="77777777" w:rsidTr="000370FF">
        <w:trPr>
          <w:trHeight w:val="315"/>
          <w:jc w:val="center"/>
        </w:trPr>
        <w:tc>
          <w:tcPr>
            <w:tcW w:w="704" w:type="dxa"/>
            <w:noWrap/>
            <w:vAlign w:val="center"/>
            <w:hideMark/>
          </w:tcPr>
          <w:p w14:paraId="1D22534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5670</w:t>
            </w:r>
          </w:p>
        </w:tc>
        <w:tc>
          <w:tcPr>
            <w:tcW w:w="5245" w:type="dxa"/>
            <w:vAlign w:val="center"/>
            <w:hideMark/>
          </w:tcPr>
          <w:p w14:paraId="48E2A8C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Herramientas y máquinas-herramienta</w:t>
            </w:r>
          </w:p>
        </w:tc>
        <w:tc>
          <w:tcPr>
            <w:tcW w:w="1417" w:type="dxa"/>
            <w:noWrap/>
            <w:vAlign w:val="center"/>
            <w:hideMark/>
          </w:tcPr>
          <w:p w14:paraId="3A71EB81"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F648E7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D1D803D" w14:textId="77777777" w:rsidTr="000370FF">
        <w:trPr>
          <w:trHeight w:val="315"/>
          <w:jc w:val="center"/>
        </w:trPr>
        <w:tc>
          <w:tcPr>
            <w:tcW w:w="704" w:type="dxa"/>
            <w:noWrap/>
            <w:vAlign w:val="center"/>
            <w:hideMark/>
          </w:tcPr>
          <w:p w14:paraId="6471D61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5671</w:t>
            </w:r>
          </w:p>
        </w:tc>
        <w:tc>
          <w:tcPr>
            <w:tcW w:w="5245" w:type="dxa"/>
            <w:vAlign w:val="center"/>
            <w:hideMark/>
          </w:tcPr>
          <w:p w14:paraId="7E2FC22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Herramientas y máquinas-herramienta</w:t>
            </w:r>
          </w:p>
        </w:tc>
        <w:tc>
          <w:tcPr>
            <w:tcW w:w="1417" w:type="dxa"/>
            <w:noWrap/>
            <w:vAlign w:val="center"/>
            <w:hideMark/>
          </w:tcPr>
          <w:p w14:paraId="0937D458" w14:textId="186D5EAC" w:rsidR="006036F9" w:rsidRPr="00DE25C7" w:rsidRDefault="006036F9" w:rsidP="00041238">
            <w:pPr>
              <w:jc w:val="center"/>
              <w:rPr>
                <w:rFonts w:eastAsia="Times New Roman" w:cs="Tahoma"/>
                <w:color w:val="000000"/>
                <w:sz w:val="16"/>
                <w:szCs w:val="16"/>
                <w:lang w:eastAsia="es-MX"/>
              </w:rPr>
            </w:pPr>
          </w:p>
        </w:tc>
        <w:tc>
          <w:tcPr>
            <w:tcW w:w="1843" w:type="dxa"/>
            <w:noWrap/>
            <w:vAlign w:val="center"/>
            <w:hideMark/>
          </w:tcPr>
          <w:p w14:paraId="3DD9F1C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4DD27E6" w14:textId="77777777" w:rsidTr="000370FF">
        <w:trPr>
          <w:trHeight w:val="315"/>
          <w:jc w:val="center"/>
        </w:trPr>
        <w:tc>
          <w:tcPr>
            <w:tcW w:w="704" w:type="dxa"/>
            <w:noWrap/>
            <w:vAlign w:val="center"/>
            <w:hideMark/>
          </w:tcPr>
          <w:p w14:paraId="1FCD844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5690</w:t>
            </w:r>
          </w:p>
        </w:tc>
        <w:tc>
          <w:tcPr>
            <w:tcW w:w="5245" w:type="dxa"/>
            <w:vAlign w:val="center"/>
            <w:hideMark/>
          </w:tcPr>
          <w:p w14:paraId="2A590CE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equipos</w:t>
            </w:r>
          </w:p>
        </w:tc>
        <w:tc>
          <w:tcPr>
            <w:tcW w:w="1417" w:type="dxa"/>
            <w:noWrap/>
            <w:vAlign w:val="center"/>
            <w:hideMark/>
          </w:tcPr>
          <w:p w14:paraId="35501990" w14:textId="719E94CF" w:rsidR="006036F9" w:rsidRPr="00DE25C7" w:rsidRDefault="00136204"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45,000.00</w:t>
            </w:r>
            <w:r w:rsidR="006036F9" w:rsidRPr="00DE25C7">
              <w:rPr>
                <w:rFonts w:eastAsia="Times New Roman" w:cs="Tahoma"/>
                <w:color w:val="000000"/>
                <w:sz w:val="16"/>
                <w:szCs w:val="16"/>
                <w:lang w:eastAsia="es-MX"/>
              </w:rPr>
              <w:t xml:space="preserve"> </w:t>
            </w:r>
          </w:p>
        </w:tc>
        <w:tc>
          <w:tcPr>
            <w:tcW w:w="1843" w:type="dxa"/>
            <w:noWrap/>
            <w:vAlign w:val="center"/>
            <w:hideMark/>
          </w:tcPr>
          <w:p w14:paraId="5CF16C8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C0D868" w14:textId="77777777" w:rsidTr="000370FF">
        <w:trPr>
          <w:trHeight w:val="315"/>
          <w:jc w:val="center"/>
        </w:trPr>
        <w:tc>
          <w:tcPr>
            <w:tcW w:w="704" w:type="dxa"/>
            <w:noWrap/>
            <w:vAlign w:val="center"/>
            <w:hideMark/>
          </w:tcPr>
          <w:p w14:paraId="2350668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5691</w:t>
            </w:r>
          </w:p>
        </w:tc>
        <w:tc>
          <w:tcPr>
            <w:tcW w:w="5245" w:type="dxa"/>
            <w:vAlign w:val="center"/>
            <w:hideMark/>
          </w:tcPr>
          <w:p w14:paraId="5E79A62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equipos</w:t>
            </w:r>
          </w:p>
        </w:tc>
        <w:tc>
          <w:tcPr>
            <w:tcW w:w="1417" w:type="dxa"/>
            <w:noWrap/>
            <w:vAlign w:val="center"/>
            <w:hideMark/>
          </w:tcPr>
          <w:p w14:paraId="7BE70119" w14:textId="40A79DE8" w:rsidR="006036F9" w:rsidRPr="00DE25C7" w:rsidRDefault="00136204"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45,000.00</w:t>
            </w:r>
          </w:p>
        </w:tc>
        <w:tc>
          <w:tcPr>
            <w:tcW w:w="1843" w:type="dxa"/>
            <w:noWrap/>
            <w:vAlign w:val="center"/>
            <w:hideMark/>
          </w:tcPr>
          <w:p w14:paraId="6822165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7416F93" w14:textId="77777777" w:rsidTr="000370FF">
        <w:trPr>
          <w:trHeight w:val="315"/>
          <w:jc w:val="center"/>
        </w:trPr>
        <w:tc>
          <w:tcPr>
            <w:tcW w:w="704" w:type="dxa"/>
            <w:noWrap/>
            <w:vAlign w:val="center"/>
            <w:hideMark/>
          </w:tcPr>
          <w:p w14:paraId="473AF9D4"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5700</w:t>
            </w:r>
          </w:p>
        </w:tc>
        <w:tc>
          <w:tcPr>
            <w:tcW w:w="5245" w:type="dxa"/>
            <w:vAlign w:val="center"/>
            <w:hideMark/>
          </w:tcPr>
          <w:p w14:paraId="3C8F1128"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Activos biológicos</w:t>
            </w:r>
          </w:p>
        </w:tc>
        <w:tc>
          <w:tcPr>
            <w:tcW w:w="1417" w:type="dxa"/>
            <w:noWrap/>
            <w:vAlign w:val="center"/>
            <w:hideMark/>
          </w:tcPr>
          <w:p w14:paraId="57920EE3" w14:textId="77777777" w:rsidR="006036F9" w:rsidRPr="00DE25C7" w:rsidRDefault="006036F9"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 xml:space="preserve">0.00 </w:t>
            </w:r>
          </w:p>
        </w:tc>
        <w:tc>
          <w:tcPr>
            <w:tcW w:w="1843" w:type="dxa"/>
            <w:noWrap/>
            <w:vAlign w:val="center"/>
            <w:hideMark/>
          </w:tcPr>
          <w:p w14:paraId="1951EEC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F2BC861" w14:textId="77777777" w:rsidTr="000370FF">
        <w:trPr>
          <w:trHeight w:val="315"/>
          <w:jc w:val="center"/>
        </w:trPr>
        <w:tc>
          <w:tcPr>
            <w:tcW w:w="704" w:type="dxa"/>
            <w:noWrap/>
            <w:vAlign w:val="center"/>
            <w:hideMark/>
          </w:tcPr>
          <w:p w14:paraId="2462583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5710</w:t>
            </w:r>
          </w:p>
        </w:tc>
        <w:tc>
          <w:tcPr>
            <w:tcW w:w="5245" w:type="dxa"/>
            <w:vAlign w:val="center"/>
            <w:hideMark/>
          </w:tcPr>
          <w:p w14:paraId="6BDEC23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Bovinos</w:t>
            </w:r>
          </w:p>
        </w:tc>
        <w:tc>
          <w:tcPr>
            <w:tcW w:w="1417" w:type="dxa"/>
            <w:noWrap/>
            <w:vAlign w:val="center"/>
            <w:hideMark/>
          </w:tcPr>
          <w:p w14:paraId="5BCCC2F1"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595F7C2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6E67167" w14:textId="77777777" w:rsidTr="000370FF">
        <w:trPr>
          <w:trHeight w:val="315"/>
          <w:jc w:val="center"/>
        </w:trPr>
        <w:tc>
          <w:tcPr>
            <w:tcW w:w="704" w:type="dxa"/>
            <w:noWrap/>
            <w:vAlign w:val="center"/>
            <w:hideMark/>
          </w:tcPr>
          <w:p w14:paraId="0DB2F8A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5711</w:t>
            </w:r>
          </w:p>
        </w:tc>
        <w:tc>
          <w:tcPr>
            <w:tcW w:w="5245" w:type="dxa"/>
            <w:vAlign w:val="center"/>
            <w:hideMark/>
          </w:tcPr>
          <w:p w14:paraId="25F9AFC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Bovinos</w:t>
            </w:r>
          </w:p>
        </w:tc>
        <w:tc>
          <w:tcPr>
            <w:tcW w:w="1417" w:type="dxa"/>
            <w:noWrap/>
            <w:vAlign w:val="center"/>
            <w:hideMark/>
          </w:tcPr>
          <w:p w14:paraId="76D84279"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17B011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590A64F" w14:textId="77777777" w:rsidTr="000370FF">
        <w:trPr>
          <w:trHeight w:val="315"/>
          <w:jc w:val="center"/>
        </w:trPr>
        <w:tc>
          <w:tcPr>
            <w:tcW w:w="704" w:type="dxa"/>
            <w:noWrap/>
            <w:vAlign w:val="center"/>
            <w:hideMark/>
          </w:tcPr>
          <w:p w14:paraId="11995B4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5720</w:t>
            </w:r>
          </w:p>
        </w:tc>
        <w:tc>
          <w:tcPr>
            <w:tcW w:w="5245" w:type="dxa"/>
            <w:vAlign w:val="center"/>
            <w:hideMark/>
          </w:tcPr>
          <w:p w14:paraId="434F8AF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Porcinos</w:t>
            </w:r>
          </w:p>
        </w:tc>
        <w:tc>
          <w:tcPr>
            <w:tcW w:w="1417" w:type="dxa"/>
            <w:noWrap/>
            <w:vAlign w:val="center"/>
            <w:hideMark/>
          </w:tcPr>
          <w:p w14:paraId="5D93B75E"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6EE787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C1126E8" w14:textId="77777777" w:rsidTr="000370FF">
        <w:trPr>
          <w:trHeight w:val="315"/>
          <w:jc w:val="center"/>
        </w:trPr>
        <w:tc>
          <w:tcPr>
            <w:tcW w:w="704" w:type="dxa"/>
            <w:noWrap/>
            <w:vAlign w:val="center"/>
            <w:hideMark/>
          </w:tcPr>
          <w:p w14:paraId="1948CAD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5721</w:t>
            </w:r>
          </w:p>
        </w:tc>
        <w:tc>
          <w:tcPr>
            <w:tcW w:w="5245" w:type="dxa"/>
            <w:vAlign w:val="center"/>
            <w:hideMark/>
          </w:tcPr>
          <w:p w14:paraId="189A5F0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Porcinos</w:t>
            </w:r>
          </w:p>
        </w:tc>
        <w:tc>
          <w:tcPr>
            <w:tcW w:w="1417" w:type="dxa"/>
            <w:noWrap/>
            <w:vAlign w:val="center"/>
            <w:hideMark/>
          </w:tcPr>
          <w:p w14:paraId="753CE0AA"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B83D86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B1F3D6" w14:textId="77777777" w:rsidTr="000370FF">
        <w:trPr>
          <w:trHeight w:val="315"/>
          <w:jc w:val="center"/>
        </w:trPr>
        <w:tc>
          <w:tcPr>
            <w:tcW w:w="704" w:type="dxa"/>
            <w:noWrap/>
            <w:vAlign w:val="center"/>
            <w:hideMark/>
          </w:tcPr>
          <w:p w14:paraId="490E5D0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5730</w:t>
            </w:r>
          </w:p>
        </w:tc>
        <w:tc>
          <w:tcPr>
            <w:tcW w:w="5245" w:type="dxa"/>
            <w:vAlign w:val="center"/>
            <w:hideMark/>
          </w:tcPr>
          <w:p w14:paraId="4714ECE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Aves</w:t>
            </w:r>
          </w:p>
        </w:tc>
        <w:tc>
          <w:tcPr>
            <w:tcW w:w="1417" w:type="dxa"/>
            <w:noWrap/>
            <w:vAlign w:val="center"/>
            <w:hideMark/>
          </w:tcPr>
          <w:p w14:paraId="08D23032"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28F977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AE12A81" w14:textId="77777777" w:rsidTr="000370FF">
        <w:trPr>
          <w:trHeight w:val="315"/>
          <w:jc w:val="center"/>
        </w:trPr>
        <w:tc>
          <w:tcPr>
            <w:tcW w:w="704" w:type="dxa"/>
            <w:noWrap/>
            <w:vAlign w:val="center"/>
            <w:hideMark/>
          </w:tcPr>
          <w:p w14:paraId="1AE4498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5731</w:t>
            </w:r>
          </w:p>
        </w:tc>
        <w:tc>
          <w:tcPr>
            <w:tcW w:w="5245" w:type="dxa"/>
            <w:vAlign w:val="center"/>
            <w:hideMark/>
          </w:tcPr>
          <w:p w14:paraId="42E4FF3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Aves</w:t>
            </w:r>
          </w:p>
        </w:tc>
        <w:tc>
          <w:tcPr>
            <w:tcW w:w="1417" w:type="dxa"/>
            <w:noWrap/>
            <w:vAlign w:val="center"/>
            <w:hideMark/>
          </w:tcPr>
          <w:p w14:paraId="66204FB3"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09E7AF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3786BF0" w14:textId="77777777" w:rsidTr="000370FF">
        <w:trPr>
          <w:trHeight w:val="315"/>
          <w:jc w:val="center"/>
        </w:trPr>
        <w:tc>
          <w:tcPr>
            <w:tcW w:w="704" w:type="dxa"/>
            <w:noWrap/>
            <w:vAlign w:val="center"/>
            <w:hideMark/>
          </w:tcPr>
          <w:p w14:paraId="0B28749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5740</w:t>
            </w:r>
          </w:p>
        </w:tc>
        <w:tc>
          <w:tcPr>
            <w:tcW w:w="5245" w:type="dxa"/>
            <w:vAlign w:val="center"/>
            <w:hideMark/>
          </w:tcPr>
          <w:p w14:paraId="2A0DFFC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Ovinos y caprinos</w:t>
            </w:r>
          </w:p>
        </w:tc>
        <w:tc>
          <w:tcPr>
            <w:tcW w:w="1417" w:type="dxa"/>
            <w:noWrap/>
            <w:vAlign w:val="center"/>
            <w:hideMark/>
          </w:tcPr>
          <w:p w14:paraId="761B3CBA"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DF5A2E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155F43" w14:textId="77777777" w:rsidTr="000370FF">
        <w:trPr>
          <w:trHeight w:val="315"/>
          <w:jc w:val="center"/>
        </w:trPr>
        <w:tc>
          <w:tcPr>
            <w:tcW w:w="704" w:type="dxa"/>
            <w:noWrap/>
            <w:vAlign w:val="center"/>
            <w:hideMark/>
          </w:tcPr>
          <w:p w14:paraId="5DD1AA1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5741</w:t>
            </w:r>
          </w:p>
        </w:tc>
        <w:tc>
          <w:tcPr>
            <w:tcW w:w="5245" w:type="dxa"/>
            <w:vAlign w:val="center"/>
            <w:hideMark/>
          </w:tcPr>
          <w:p w14:paraId="4F77B86E"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Ovinos y caprinos</w:t>
            </w:r>
          </w:p>
        </w:tc>
        <w:tc>
          <w:tcPr>
            <w:tcW w:w="1417" w:type="dxa"/>
            <w:noWrap/>
            <w:vAlign w:val="center"/>
            <w:hideMark/>
          </w:tcPr>
          <w:p w14:paraId="3EEB4002"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20363B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1BE568A" w14:textId="77777777" w:rsidTr="000370FF">
        <w:trPr>
          <w:trHeight w:val="315"/>
          <w:jc w:val="center"/>
        </w:trPr>
        <w:tc>
          <w:tcPr>
            <w:tcW w:w="704" w:type="dxa"/>
            <w:noWrap/>
            <w:vAlign w:val="center"/>
            <w:hideMark/>
          </w:tcPr>
          <w:p w14:paraId="49F469E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5750</w:t>
            </w:r>
          </w:p>
        </w:tc>
        <w:tc>
          <w:tcPr>
            <w:tcW w:w="5245" w:type="dxa"/>
            <w:vAlign w:val="center"/>
            <w:hideMark/>
          </w:tcPr>
          <w:p w14:paraId="408E9CB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Peces y acuicultura</w:t>
            </w:r>
          </w:p>
        </w:tc>
        <w:tc>
          <w:tcPr>
            <w:tcW w:w="1417" w:type="dxa"/>
            <w:noWrap/>
            <w:vAlign w:val="center"/>
            <w:hideMark/>
          </w:tcPr>
          <w:p w14:paraId="3A1F6A0E"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23476C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21AC741" w14:textId="77777777" w:rsidTr="000370FF">
        <w:trPr>
          <w:trHeight w:val="315"/>
          <w:jc w:val="center"/>
        </w:trPr>
        <w:tc>
          <w:tcPr>
            <w:tcW w:w="704" w:type="dxa"/>
            <w:noWrap/>
            <w:vAlign w:val="center"/>
            <w:hideMark/>
          </w:tcPr>
          <w:p w14:paraId="4E0AAB3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5751</w:t>
            </w:r>
          </w:p>
        </w:tc>
        <w:tc>
          <w:tcPr>
            <w:tcW w:w="5245" w:type="dxa"/>
            <w:vAlign w:val="center"/>
            <w:hideMark/>
          </w:tcPr>
          <w:p w14:paraId="0A57814D"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Peces y acuicultura</w:t>
            </w:r>
          </w:p>
        </w:tc>
        <w:tc>
          <w:tcPr>
            <w:tcW w:w="1417" w:type="dxa"/>
            <w:noWrap/>
            <w:vAlign w:val="center"/>
            <w:hideMark/>
          </w:tcPr>
          <w:p w14:paraId="5A082769"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5DCC91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94CADF8" w14:textId="77777777" w:rsidTr="000370FF">
        <w:trPr>
          <w:trHeight w:val="315"/>
          <w:jc w:val="center"/>
        </w:trPr>
        <w:tc>
          <w:tcPr>
            <w:tcW w:w="704" w:type="dxa"/>
            <w:noWrap/>
            <w:vAlign w:val="center"/>
            <w:hideMark/>
          </w:tcPr>
          <w:p w14:paraId="585ACAE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5760</w:t>
            </w:r>
          </w:p>
        </w:tc>
        <w:tc>
          <w:tcPr>
            <w:tcW w:w="5245" w:type="dxa"/>
            <w:vAlign w:val="center"/>
            <w:hideMark/>
          </w:tcPr>
          <w:p w14:paraId="2E27B66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Equinos</w:t>
            </w:r>
          </w:p>
        </w:tc>
        <w:tc>
          <w:tcPr>
            <w:tcW w:w="1417" w:type="dxa"/>
            <w:noWrap/>
            <w:vAlign w:val="center"/>
            <w:hideMark/>
          </w:tcPr>
          <w:p w14:paraId="448E3349"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1E52607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3B02D37" w14:textId="77777777" w:rsidTr="000370FF">
        <w:trPr>
          <w:trHeight w:val="315"/>
          <w:jc w:val="center"/>
        </w:trPr>
        <w:tc>
          <w:tcPr>
            <w:tcW w:w="704" w:type="dxa"/>
            <w:noWrap/>
            <w:vAlign w:val="center"/>
            <w:hideMark/>
          </w:tcPr>
          <w:p w14:paraId="6DBAE80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5761</w:t>
            </w:r>
          </w:p>
        </w:tc>
        <w:tc>
          <w:tcPr>
            <w:tcW w:w="5245" w:type="dxa"/>
            <w:vAlign w:val="center"/>
            <w:hideMark/>
          </w:tcPr>
          <w:p w14:paraId="3663FB5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Equinos</w:t>
            </w:r>
          </w:p>
        </w:tc>
        <w:tc>
          <w:tcPr>
            <w:tcW w:w="1417" w:type="dxa"/>
            <w:noWrap/>
            <w:vAlign w:val="center"/>
            <w:hideMark/>
          </w:tcPr>
          <w:p w14:paraId="34AEAF7F"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C8F620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F40AD94" w14:textId="77777777" w:rsidTr="000370FF">
        <w:trPr>
          <w:trHeight w:val="315"/>
          <w:jc w:val="center"/>
        </w:trPr>
        <w:tc>
          <w:tcPr>
            <w:tcW w:w="704" w:type="dxa"/>
            <w:noWrap/>
            <w:vAlign w:val="center"/>
            <w:hideMark/>
          </w:tcPr>
          <w:p w14:paraId="68C350D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5770</w:t>
            </w:r>
          </w:p>
        </w:tc>
        <w:tc>
          <w:tcPr>
            <w:tcW w:w="5245" w:type="dxa"/>
            <w:vAlign w:val="center"/>
            <w:hideMark/>
          </w:tcPr>
          <w:p w14:paraId="2800912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Especies menores y de zoológico</w:t>
            </w:r>
          </w:p>
        </w:tc>
        <w:tc>
          <w:tcPr>
            <w:tcW w:w="1417" w:type="dxa"/>
            <w:noWrap/>
            <w:vAlign w:val="center"/>
            <w:hideMark/>
          </w:tcPr>
          <w:p w14:paraId="38CE8C72"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66EEB91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CBD5C6B" w14:textId="77777777" w:rsidTr="000370FF">
        <w:trPr>
          <w:trHeight w:val="315"/>
          <w:jc w:val="center"/>
        </w:trPr>
        <w:tc>
          <w:tcPr>
            <w:tcW w:w="704" w:type="dxa"/>
            <w:noWrap/>
            <w:vAlign w:val="center"/>
            <w:hideMark/>
          </w:tcPr>
          <w:p w14:paraId="1F50065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5771</w:t>
            </w:r>
          </w:p>
        </w:tc>
        <w:tc>
          <w:tcPr>
            <w:tcW w:w="5245" w:type="dxa"/>
            <w:vAlign w:val="center"/>
            <w:hideMark/>
          </w:tcPr>
          <w:p w14:paraId="5C112AE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Especies menores y de zoológico</w:t>
            </w:r>
          </w:p>
        </w:tc>
        <w:tc>
          <w:tcPr>
            <w:tcW w:w="1417" w:type="dxa"/>
            <w:noWrap/>
            <w:vAlign w:val="center"/>
            <w:hideMark/>
          </w:tcPr>
          <w:p w14:paraId="19A6AE57"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A7B06B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47E5DB6" w14:textId="77777777" w:rsidTr="000370FF">
        <w:trPr>
          <w:trHeight w:val="315"/>
          <w:jc w:val="center"/>
        </w:trPr>
        <w:tc>
          <w:tcPr>
            <w:tcW w:w="704" w:type="dxa"/>
            <w:noWrap/>
            <w:vAlign w:val="center"/>
            <w:hideMark/>
          </w:tcPr>
          <w:p w14:paraId="178F48B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5780</w:t>
            </w:r>
          </w:p>
        </w:tc>
        <w:tc>
          <w:tcPr>
            <w:tcW w:w="5245" w:type="dxa"/>
            <w:vAlign w:val="center"/>
            <w:hideMark/>
          </w:tcPr>
          <w:p w14:paraId="6EE5782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Árboles y plantas</w:t>
            </w:r>
          </w:p>
        </w:tc>
        <w:tc>
          <w:tcPr>
            <w:tcW w:w="1417" w:type="dxa"/>
            <w:noWrap/>
            <w:vAlign w:val="center"/>
            <w:hideMark/>
          </w:tcPr>
          <w:p w14:paraId="743EA084"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1A0E50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3375A76" w14:textId="77777777" w:rsidTr="000370FF">
        <w:trPr>
          <w:trHeight w:val="315"/>
          <w:jc w:val="center"/>
        </w:trPr>
        <w:tc>
          <w:tcPr>
            <w:tcW w:w="704" w:type="dxa"/>
            <w:noWrap/>
            <w:vAlign w:val="center"/>
            <w:hideMark/>
          </w:tcPr>
          <w:p w14:paraId="6EDDDCB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5781</w:t>
            </w:r>
          </w:p>
        </w:tc>
        <w:tc>
          <w:tcPr>
            <w:tcW w:w="5245" w:type="dxa"/>
            <w:vAlign w:val="center"/>
            <w:hideMark/>
          </w:tcPr>
          <w:p w14:paraId="506A45C1"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Árboles y plantas</w:t>
            </w:r>
          </w:p>
        </w:tc>
        <w:tc>
          <w:tcPr>
            <w:tcW w:w="1417" w:type="dxa"/>
            <w:noWrap/>
            <w:vAlign w:val="center"/>
            <w:hideMark/>
          </w:tcPr>
          <w:p w14:paraId="1802EA23"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2DCFF3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E7471A1" w14:textId="77777777" w:rsidTr="000370FF">
        <w:trPr>
          <w:trHeight w:val="315"/>
          <w:jc w:val="center"/>
        </w:trPr>
        <w:tc>
          <w:tcPr>
            <w:tcW w:w="704" w:type="dxa"/>
            <w:noWrap/>
            <w:vAlign w:val="center"/>
            <w:hideMark/>
          </w:tcPr>
          <w:p w14:paraId="6D96424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5790</w:t>
            </w:r>
          </w:p>
        </w:tc>
        <w:tc>
          <w:tcPr>
            <w:tcW w:w="5245" w:type="dxa"/>
            <w:vAlign w:val="center"/>
            <w:hideMark/>
          </w:tcPr>
          <w:p w14:paraId="3879565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activos biológicos</w:t>
            </w:r>
          </w:p>
        </w:tc>
        <w:tc>
          <w:tcPr>
            <w:tcW w:w="1417" w:type="dxa"/>
            <w:noWrap/>
            <w:vAlign w:val="center"/>
            <w:hideMark/>
          </w:tcPr>
          <w:p w14:paraId="21F30D05"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4474D7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EA2D012" w14:textId="77777777" w:rsidTr="000370FF">
        <w:trPr>
          <w:trHeight w:val="315"/>
          <w:jc w:val="center"/>
        </w:trPr>
        <w:tc>
          <w:tcPr>
            <w:tcW w:w="704" w:type="dxa"/>
            <w:noWrap/>
            <w:vAlign w:val="center"/>
            <w:hideMark/>
          </w:tcPr>
          <w:p w14:paraId="1437F05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5791</w:t>
            </w:r>
          </w:p>
        </w:tc>
        <w:tc>
          <w:tcPr>
            <w:tcW w:w="5245" w:type="dxa"/>
            <w:vAlign w:val="center"/>
            <w:hideMark/>
          </w:tcPr>
          <w:p w14:paraId="410B7AE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activos biológicos</w:t>
            </w:r>
          </w:p>
        </w:tc>
        <w:tc>
          <w:tcPr>
            <w:tcW w:w="1417" w:type="dxa"/>
            <w:noWrap/>
            <w:vAlign w:val="center"/>
            <w:hideMark/>
          </w:tcPr>
          <w:p w14:paraId="70765564"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6B6D1F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D3FD5A6" w14:textId="77777777" w:rsidTr="000370FF">
        <w:trPr>
          <w:trHeight w:val="315"/>
          <w:jc w:val="center"/>
        </w:trPr>
        <w:tc>
          <w:tcPr>
            <w:tcW w:w="704" w:type="dxa"/>
            <w:noWrap/>
            <w:vAlign w:val="center"/>
            <w:hideMark/>
          </w:tcPr>
          <w:p w14:paraId="3715115D"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5800</w:t>
            </w:r>
          </w:p>
        </w:tc>
        <w:tc>
          <w:tcPr>
            <w:tcW w:w="5245" w:type="dxa"/>
            <w:vAlign w:val="center"/>
            <w:hideMark/>
          </w:tcPr>
          <w:p w14:paraId="3E47F9EC"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Bienes inmuebles</w:t>
            </w:r>
          </w:p>
        </w:tc>
        <w:tc>
          <w:tcPr>
            <w:tcW w:w="1417" w:type="dxa"/>
            <w:noWrap/>
            <w:vAlign w:val="center"/>
            <w:hideMark/>
          </w:tcPr>
          <w:p w14:paraId="6A4BA41B" w14:textId="77777777" w:rsidR="006036F9" w:rsidRPr="00DE25C7" w:rsidRDefault="006036F9"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 xml:space="preserve">0.00 </w:t>
            </w:r>
          </w:p>
        </w:tc>
        <w:tc>
          <w:tcPr>
            <w:tcW w:w="1843" w:type="dxa"/>
            <w:noWrap/>
            <w:vAlign w:val="center"/>
            <w:hideMark/>
          </w:tcPr>
          <w:p w14:paraId="72E383A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EFB5E29" w14:textId="77777777" w:rsidTr="000370FF">
        <w:trPr>
          <w:trHeight w:val="315"/>
          <w:jc w:val="center"/>
        </w:trPr>
        <w:tc>
          <w:tcPr>
            <w:tcW w:w="704" w:type="dxa"/>
            <w:noWrap/>
            <w:vAlign w:val="center"/>
            <w:hideMark/>
          </w:tcPr>
          <w:p w14:paraId="34F40B8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5810</w:t>
            </w:r>
          </w:p>
        </w:tc>
        <w:tc>
          <w:tcPr>
            <w:tcW w:w="5245" w:type="dxa"/>
            <w:vAlign w:val="center"/>
            <w:hideMark/>
          </w:tcPr>
          <w:p w14:paraId="116C470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Terrenos</w:t>
            </w:r>
          </w:p>
        </w:tc>
        <w:tc>
          <w:tcPr>
            <w:tcW w:w="1417" w:type="dxa"/>
            <w:noWrap/>
            <w:vAlign w:val="center"/>
            <w:hideMark/>
          </w:tcPr>
          <w:p w14:paraId="01ED24AC"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1A4812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9C4CD94" w14:textId="77777777" w:rsidTr="000370FF">
        <w:trPr>
          <w:trHeight w:val="315"/>
          <w:jc w:val="center"/>
        </w:trPr>
        <w:tc>
          <w:tcPr>
            <w:tcW w:w="704" w:type="dxa"/>
            <w:noWrap/>
            <w:vAlign w:val="center"/>
            <w:hideMark/>
          </w:tcPr>
          <w:p w14:paraId="2C57FCB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5811</w:t>
            </w:r>
          </w:p>
        </w:tc>
        <w:tc>
          <w:tcPr>
            <w:tcW w:w="5245" w:type="dxa"/>
            <w:vAlign w:val="center"/>
            <w:hideMark/>
          </w:tcPr>
          <w:p w14:paraId="4686DD8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Terrenos</w:t>
            </w:r>
          </w:p>
        </w:tc>
        <w:tc>
          <w:tcPr>
            <w:tcW w:w="1417" w:type="dxa"/>
            <w:noWrap/>
            <w:vAlign w:val="center"/>
            <w:hideMark/>
          </w:tcPr>
          <w:p w14:paraId="3EED2221"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A430FE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387CC70" w14:textId="77777777" w:rsidTr="000370FF">
        <w:trPr>
          <w:trHeight w:val="315"/>
          <w:jc w:val="center"/>
        </w:trPr>
        <w:tc>
          <w:tcPr>
            <w:tcW w:w="704" w:type="dxa"/>
            <w:noWrap/>
            <w:vAlign w:val="center"/>
            <w:hideMark/>
          </w:tcPr>
          <w:p w14:paraId="3E0F925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5820</w:t>
            </w:r>
          </w:p>
        </w:tc>
        <w:tc>
          <w:tcPr>
            <w:tcW w:w="5245" w:type="dxa"/>
            <w:vAlign w:val="center"/>
            <w:hideMark/>
          </w:tcPr>
          <w:p w14:paraId="766ECD5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Viviendas</w:t>
            </w:r>
          </w:p>
        </w:tc>
        <w:tc>
          <w:tcPr>
            <w:tcW w:w="1417" w:type="dxa"/>
            <w:noWrap/>
            <w:vAlign w:val="center"/>
            <w:hideMark/>
          </w:tcPr>
          <w:p w14:paraId="13C7FDAA"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A5B16D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3DCA414" w14:textId="77777777" w:rsidTr="000370FF">
        <w:trPr>
          <w:trHeight w:val="315"/>
          <w:jc w:val="center"/>
        </w:trPr>
        <w:tc>
          <w:tcPr>
            <w:tcW w:w="704" w:type="dxa"/>
            <w:noWrap/>
            <w:vAlign w:val="center"/>
            <w:hideMark/>
          </w:tcPr>
          <w:p w14:paraId="5BBA9D4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5821</w:t>
            </w:r>
          </w:p>
        </w:tc>
        <w:tc>
          <w:tcPr>
            <w:tcW w:w="5245" w:type="dxa"/>
            <w:vAlign w:val="center"/>
            <w:hideMark/>
          </w:tcPr>
          <w:p w14:paraId="212FCC2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Viviendas</w:t>
            </w:r>
          </w:p>
        </w:tc>
        <w:tc>
          <w:tcPr>
            <w:tcW w:w="1417" w:type="dxa"/>
            <w:noWrap/>
            <w:vAlign w:val="center"/>
            <w:hideMark/>
          </w:tcPr>
          <w:p w14:paraId="41B7286A"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A96523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C43E183" w14:textId="77777777" w:rsidTr="000370FF">
        <w:trPr>
          <w:trHeight w:val="315"/>
          <w:jc w:val="center"/>
        </w:trPr>
        <w:tc>
          <w:tcPr>
            <w:tcW w:w="704" w:type="dxa"/>
            <w:noWrap/>
            <w:vAlign w:val="center"/>
            <w:hideMark/>
          </w:tcPr>
          <w:p w14:paraId="228F718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5830</w:t>
            </w:r>
          </w:p>
        </w:tc>
        <w:tc>
          <w:tcPr>
            <w:tcW w:w="5245" w:type="dxa"/>
            <w:vAlign w:val="center"/>
            <w:hideMark/>
          </w:tcPr>
          <w:p w14:paraId="74030ED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Edificios no residenciales</w:t>
            </w:r>
          </w:p>
        </w:tc>
        <w:tc>
          <w:tcPr>
            <w:tcW w:w="1417" w:type="dxa"/>
            <w:noWrap/>
            <w:vAlign w:val="center"/>
            <w:hideMark/>
          </w:tcPr>
          <w:p w14:paraId="345D8DA0"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040EF11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1FFC2EA" w14:textId="77777777" w:rsidTr="000370FF">
        <w:trPr>
          <w:trHeight w:val="315"/>
          <w:jc w:val="center"/>
        </w:trPr>
        <w:tc>
          <w:tcPr>
            <w:tcW w:w="704" w:type="dxa"/>
            <w:noWrap/>
            <w:vAlign w:val="center"/>
            <w:hideMark/>
          </w:tcPr>
          <w:p w14:paraId="632F367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5831</w:t>
            </w:r>
          </w:p>
        </w:tc>
        <w:tc>
          <w:tcPr>
            <w:tcW w:w="5245" w:type="dxa"/>
            <w:vAlign w:val="center"/>
            <w:hideMark/>
          </w:tcPr>
          <w:p w14:paraId="2549E8F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Edificios no residenciales</w:t>
            </w:r>
          </w:p>
        </w:tc>
        <w:tc>
          <w:tcPr>
            <w:tcW w:w="1417" w:type="dxa"/>
            <w:noWrap/>
            <w:vAlign w:val="center"/>
            <w:hideMark/>
          </w:tcPr>
          <w:p w14:paraId="1F7C5016"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7F19207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3A741D5" w14:textId="77777777" w:rsidTr="000370FF">
        <w:trPr>
          <w:trHeight w:val="315"/>
          <w:jc w:val="center"/>
        </w:trPr>
        <w:tc>
          <w:tcPr>
            <w:tcW w:w="704" w:type="dxa"/>
            <w:noWrap/>
            <w:vAlign w:val="center"/>
            <w:hideMark/>
          </w:tcPr>
          <w:p w14:paraId="4BE52F5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5890</w:t>
            </w:r>
          </w:p>
        </w:tc>
        <w:tc>
          <w:tcPr>
            <w:tcW w:w="5245" w:type="dxa"/>
            <w:vAlign w:val="center"/>
            <w:hideMark/>
          </w:tcPr>
          <w:p w14:paraId="325646D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bienes inmuebles</w:t>
            </w:r>
          </w:p>
        </w:tc>
        <w:tc>
          <w:tcPr>
            <w:tcW w:w="1417" w:type="dxa"/>
            <w:noWrap/>
            <w:vAlign w:val="center"/>
            <w:hideMark/>
          </w:tcPr>
          <w:p w14:paraId="32E8B153"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3E7835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ADB5E74" w14:textId="77777777" w:rsidTr="000370FF">
        <w:trPr>
          <w:trHeight w:val="315"/>
          <w:jc w:val="center"/>
        </w:trPr>
        <w:tc>
          <w:tcPr>
            <w:tcW w:w="704" w:type="dxa"/>
            <w:noWrap/>
            <w:vAlign w:val="center"/>
            <w:hideMark/>
          </w:tcPr>
          <w:p w14:paraId="429540F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5891</w:t>
            </w:r>
          </w:p>
        </w:tc>
        <w:tc>
          <w:tcPr>
            <w:tcW w:w="5245" w:type="dxa"/>
            <w:vAlign w:val="center"/>
            <w:hideMark/>
          </w:tcPr>
          <w:p w14:paraId="72E9896F"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bienes inmuebles</w:t>
            </w:r>
          </w:p>
        </w:tc>
        <w:tc>
          <w:tcPr>
            <w:tcW w:w="1417" w:type="dxa"/>
            <w:noWrap/>
            <w:vAlign w:val="center"/>
            <w:hideMark/>
          </w:tcPr>
          <w:p w14:paraId="044A5B64"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3A0CCB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A6A718" w14:textId="77777777" w:rsidTr="000370FF">
        <w:trPr>
          <w:trHeight w:val="315"/>
          <w:jc w:val="center"/>
        </w:trPr>
        <w:tc>
          <w:tcPr>
            <w:tcW w:w="704" w:type="dxa"/>
            <w:noWrap/>
            <w:vAlign w:val="center"/>
            <w:hideMark/>
          </w:tcPr>
          <w:p w14:paraId="0CC36248"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5900</w:t>
            </w:r>
          </w:p>
        </w:tc>
        <w:tc>
          <w:tcPr>
            <w:tcW w:w="5245" w:type="dxa"/>
            <w:vAlign w:val="center"/>
            <w:hideMark/>
          </w:tcPr>
          <w:p w14:paraId="3E9E2B57"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Activos intangibles</w:t>
            </w:r>
          </w:p>
        </w:tc>
        <w:tc>
          <w:tcPr>
            <w:tcW w:w="1417" w:type="dxa"/>
            <w:noWrap/>
            <w:vAlign w:val="center"/>
            <w:hideMark/>
          </w:tcPr>
          <w:p w14:paraId="54F17182" w14:textId="159A39C9" w:rsidR="006036F9" w:rsidRPr="00DE25C7" w:rsidRDefault="000A287E" w:rsidP="00041238">
            <w:pPr>
              <w:jc w:val="right"/>
              <w:rPr>
                <w:rFonts w:eastAsia="Times New Roman" w:cs="Tahoma"/>
                <w:b/>
                <w:bCs/>
                <w:color w:val="000000"/>
                <w:sz w:val="16"/>
                <w:szCs w:val="16"/>
                <w:lang w:eastAsia="es-MX"/>
              </w:rPr>
            </w:pPr>
            <w:r w:rsidRPr="00DE25C7">
              <w:rPr>
                <w:rFonts w:eastAsia="Times New Roman" w:cs="Tahoma"/>
                <w:b/>
                <w:bCs/>
                <w:color w:val="000000"/>
                <w:sz w:val="16"/>
                <w:szCs w:val="16"/>
                <w:lang w:eastAsia="es-MX"/>
              </w:rPr>
              <w:t>20,000.00</w:t>
            </w:r>
            <w:r w:rsidR="006036F9" w:rsidRPr="00DE25C7">
              <w:rPr>
                <w:rFonts w:eastAsia="Times New Roman" w:cs="Tahoma"/>
                <w:b/>
                <w:bCs/>
                <w:color w:val="000000"/>
                <w:sz w:val="16"/>
                <w:szCs w:val="16"/>
                <w:lang w:eastAsia="es-MX"/>
              </w:rPr>
              <w:t xml:space="preserve"> </w:t>
            </w:r>
          </w:p>
        </w:tc>
        <w:tc>
          <w:tcPr>
            <w:tcW w:w="1843" w:type="dxa"/>
            <w:noWrap/>
            <w:vAlign w:val="center"/>
            <w:hideMark/>
          </w:tcPr>
          <w:p w14:paraId="4D9C7E5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02A7D24" w14:textId="77777777" w:rsidTr="000370FF">
        <w:trPr>
          <w:trHeight w:val="315"/>
          <w:jc w:val="center"/>
        </w:trPr>
        <w:tc>
          <w:tcPr>
            <w:tcW w:w="704" w:type="dxa"/>
            <w:noWrap/>
            <w:vAlign w:val="center"/>
            <w:hideMark/>
          </w:tcPr>
          <w:p w14:paraId="1F650A0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5910</w:t>
            </w:r>
          </w:p>
        </w:tc>
        <w:tc>
          <w:tcPr>
            <w:tcW w:w="5245" w:type="dxa"/>
            <w:vAlign w:val="center"/>
            <w:hideMark/>
          </w:tcPr>
          <w:p w14:paraId="023D8A6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Software</w:t>
            </w:r>
          </w:p>
        </w:tc>
        <w:tc>
          <w:tcPr>
            <w:tcW w:w="1417" w:type="dxa"/>
            <w:noWrap/>
            <w:vAlign w:val="center"/>
            <w:hideMark/>
          </w:tcPr>
          <w:p w14:paraId="0DF25FB1" w14:textId="7F37ABCB" w:rsidR="006036F9" w:rsidRPr="00DE25C7" w:rsidRDefault="005659A5"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20,000</w:t>
            </w:r>
            <w:r w:rsidR="000B30B6" w:rsidRPr="00DE25C7">
              <w:rPr>
                <w:rFonts w:eastAsia="Times New Roman" w:cs="Tahoma"/>
                <w:color w:val="000000"/>
                <w:sz w:val="16"/>
                <w:szCs w:val="16"/>
                <w:lang w:eastAsia="es-MX"/>
              </w:rPr>
              <w:t>.00</w:t>
            </w:r>
            <w:r w:rsidR="006036F9" w:rsidRPr="00DE25C7">
              <w:rPr>
                <w:rFonts w:eastAsia="Times New Roman" w:cs="Tahoma"/>
                <w:color w:val="000000"/>
                <w:sz w:val="16"/>
                <w:szCs w:val="16"/>
                <w:lang w:eastAsia="es-MX"/>
              </w:rPr>
              <w:t xml:space="preserve"> </w:t>
            </w:r>
          </w:p>
        </w:tc>
        <w:tc>
          <w:tcPr>
            <w:tcW w:w="1843" w:type="dxa"/>
            <w:noWrap/>
            <w:vAlign w:val="center"/>
            <w:hideMark/>
          </w:tcPr>
          <w:p w14:paraId="264DC27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7002F70" w14:textId="77777777" w:rsidTr="000370FF">
        <w:trPr>
          <w:trHeight w:val="315"/>
          <w:jc w:val="center"/>
        </w:trPr>
        <w:tc>
          <w:tcPr>
            <w:tcW w:w="704" w:type="dxa"/>
            <w:noWrap/>
            <w:vAlign w:val="center"/>
            <w:hideMark/>
          </w:tcPr>
          <w:p w14:paraId="490F981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5911</w:t>
            </w:r>
          </w:p>
        </w:tc>
        <w:tc>
          <w:tcPr>
            <w:tcW w:w="5245" w:type="dxa"/>
            <w:vAlign w:val="center"/>
            <w:hideMark/>
          </w:tcPr>
          <w:p w14:paraId="764B2F54" w14:textId="393456A5"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w:t>
            </w:r>
            <w:r w:rsidRPr="00141289">
              <w:rPr>
                <w:rFonts w:eastAsia="Times New Roman" w:cs="Tahoma"/>
                <w:color w:val="000000"/>
                <w:sz w:val="16"/>
                <w:szCs w:val="16"/>
                <w:lang w:eastAsia="es-MX"/>
              </w:rPr>
              <w:t>Software</w:t>
            </w:r>
            <w:r w:rsidR="005659A5" w:rsidRPr="00141289">
              <w:rPr>
                <w:rFonts w:eastAsia="Times New Roman" w:cs="Tahoma"/>
                <w:color w:val="000000"/>
                <w:sz w:val="16"/>
                <w:szCs w:val="16"/>
                <w:lang w:eastAsia="es-MX"/>
              </w:rPr>
              <w:t xml:space="preserve">   </w:t>
            </w:r>
          </w:p>
        </w:tc>
        <w:tc>
          <w:tcPr>
            <w:tcW w:w="1417" w:type="dxa"/>
            <w:noWrap/>
            <w:vAlign w:val="center"/>
            <w:hideMark/>
          </w:tcPr>
          <w:p w14:paraId="3D639C75" w14:textId="2FAB27A4" w:rsidR="006036F9" w:rsidRPr="00DE25C7" w:rsidRDefault="005659A5"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20,000.00</w:t>
            </w:r>
          </w:p>
        </w:tc>
        <w:tc>
          <w:tcPr>
            <w:tcW w:w="1843" w:type="dxa"/>
            <w:noWrap/>
            <w:vAlign w:val="center"/>
            <w:hideMark/>
          </w:tcPr>
          <w:p w14:paraId="3176008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CFD293" w14:textId="77777777" w:rsidTr="000370FF">
        <w:trPr>
          <w:trHeight w:val="315"/>
          <w:jc w:val="center"/>
        </w:trPr>
        <w:tc>
          <w:tcPr>
            <w:tcW w:w="704" w:type="dxa"/>
            <w:noWrap/>
            <w:vAlign w:val="center"/>
          </w:tcPr>
          <w:p w14:paraId="7D28AC1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5920</w:t>
            </w:r>
          </w:p>
        </w:tc>
        <w:tc>
          <w:tcPr>
            <w:tcW w:w="5245" w:type="dxa"/>
            <w:vAlign w:val="center"/>
          </w:tcPr>
          <w:p w14:paraId="1C5E9E03"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Patentes</w:t>
            </w:r>
          </w:p>
        </w:tc>
        <w:tc>
          <w:tcPr>
            <w:tcW w:w="1417" w:type="dxa"/>
            <w:noWrap/>
            <w:vAlign w:val="center"/>
          </w:tcPr>
          <w:p w14:paraId="74E0A0A5"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687FC5B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2720181" w14:textId="77777777" w:rsidTr="000370FF">
        <w:trPr>
          <w:trHeight w:val="315"/>
          <w:jc w:val="center"/>
        </w:trPr>
        <w:tc>
          <w:tcPr>
            <w:tcW w:w="704" w:type="dxa"/>
            <w:noWrap/>
            <w:vAlign w:val="center"/>
          </w:tcPr>
          <w:p w14:paraId="27CDF88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5921</w:t>
            </w:r>
          </w:p>
        </w:tc>
        <w:tc>
          <w:tcPr>
            <w:tcW w:w="5245" w:type="dxa"/>
            <w:vAlign w:val="center"/>
          </w:tcPr>
          <w:p w14:paraId="23C3B2C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Patentes</w:t>
            </w:r>
          </w:p>
        </w:tc>
        <w:tc>
          <w:tcPr>
            <w:tcW w:w="1417" w:type="dxa"/>
            <w:noWrap/>
            <w:vAlign w:val="center"/>
          </w:tcPr>
          <w:p w14:paraId="25AD3E94"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02466A8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FE67216" w14:textId="77777777" w:rsidTr="000370FF">
        <w:trPr>
          <w:trHeight w:val="315"/>
          <w:jc w:val="center"/>
        </w:trPr>
        <w:tc>
          <w:tcPr>
            <w:tcW w:w="704" w:type="dxa"/>
            <w:noWrap/>
            <w:vAlign w:val="center"/>
          </w:tcPr>
          <w:p w14:paraId="4AB095B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5930</w:t>
            </w:r>
          </w:p>
        </w:tc>
        <w:tc>
          <w:tcPr>
            <w:tcW w:w="5245" w:type="dxa"/>
            <w:vAlign w:val="center"/>
          </w:tcPr>
          <w:p w14:paraId="736D8FB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Marcas</w:t>
            </w:r>
          </w:p>
        </w:tc>
        <w:tc>
          <w:tcPr>
            <w:tcW w:w="1417" w:type="dxa"/>
            <w:noWrap/>
            <w:vAlign w:val="center"/>
          </w:tcPr>
          <w:p w14:paraId="4D3006D9"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46838DD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79F8783" w14:textId="77777777" w:rsidTr="000370FF">
        <w:trPr>
          <w:trHeight w:val="315"/>
          <w:jc w:val="center"/>
        </w:trPr>
        <w:tc>
          <w:tcPr>
            <w:tcW w:w="704" w:type="dxa"/>
            <w:noWrap/>
            <w:vAlign w:val="center"/>
          </w:tcPr>
          <w:p w14:paraId="06B39A2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5931</w:t>
            </w:r>
          </w:p>
        </w:tc>
        <w:tc>
          <w:tcPr>
            <w:tcW w:w="5245" w:type="dxa"/>
            <w:vAlign w:val="center"/>
          </w:tcPr>
          <w:p w14:paraId="332E5E34"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Marcas</w:t>
            </w:r>
          </w:p>
        </w:tc>
        <w:tc>
          <w:tcPr>
            <w:tcW w:w="1417" w:type="dxa"/>
            <w:noWrap/>
            <w:vAlign w:val="center"/>
          </w:tcPr>
          <w:p w14:paraId="14E0D107"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0FBFAEB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954149" w14:textId="77777777" w:rsidTr="000370FF">
        <w:trPr>
          <w:trHeight w:val="315"/>
          <w:jc w:val="center"/>
        </w:trPr>
        <w:tc>
          <w:tcPr>
            <w:tcW w:w="704" w:type="dxa"/>
            <w:noWrap/>
            <w:vAlign w:val="center"/>
          </w:tcPr>
          <w:p w14:paraId="4E1E9A4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5940</w:t>
            </w:r>
          </w:p>
        </w:tc>
        <w:tc>
          <w:tcPr>
            <w:tcW w:w="5245" w:type="dxa"/>
            <w:vAlign w:val="center"/>
          </w:tcPr>
          <w:p w14:paraId="0711B95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Derechos</w:t>
            </w:r>
          </w:p>
        </w:tc>
        <w:tc>
          <w:tcPr>
            <w:tcW w:w="1417" w:type="dxa"/>
            <w:noWrap/>
            <w:vAlign w:val="center"/>
          </w:tcPr>
          <w:p w14:paraId="4E00EC44"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1474D17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97FDD6" w14:textId="77777777" w:rsidTr="000370FF">
        <w:trPr>
          <w:trHeight w:val="315"/>
          <w:jc w:val="center"/>
        </w:trPr>
        <w:tc>
          <w:tcPr>
            <w:tcW w:w="704" w:type="dxa"/>
            <w:noWrap/>
            <w:vAlign w:val="center"/>
          </w:tcPr>
          <w:p w14:paraId="58F6730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5941</w:t>
            </w:r>
          </w:p>
        </w:tc>
        <w:tc>
          <w:tcPr>
            <w:tcW w:w="5245" w:type="dxa"/>
            <w:vAlign w:val="center"/>
          </w:tcPr>
          <w:p w14:paraId="01A871E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Derechos</w:t>
            </w:r>
          </w:p>
        </w:tc>
        <w:tc>
          <w:tcPr>
            <w:tcW w:w="1417" w:type="dxa"/>
            <w:noWrap/>
            <w:vAlign w:val="center"/>
          </w:tcPr>
          <w:p w14:paraId="3627270D"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1712000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CD2E350" w14:textId="77777777" w:rsidTr="000370FF">
        <w:trPr>
          <w:trHeight w:val="315"/>
          <w:jc w:val="center"/>
        </w:trPr>
        <w:tc>
          <w:tcPr>
            <w:tcW w:w="704" w:type="dxa"/>
            <w:noWrap/>
            <w:vAlign w:val="center"/>
          </w:tcPr>
          <w:p w14:paraId="69F1C6C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5950</w:t>
            </w:r>
          </w:p>
        </w:tc>
        <w:tc>
          <w:tcPr>
            <w:tcW w:w="5245" w:type="dxa"/>
            <w:vAlign w:val="center"/>
          </w:tcPr>
          <w:p w14:paraId="7B64419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Concesiones</w:t>
            </w:r>
          </w:p>
        </w:tc>
        <w:tc>
          <w:tcPr>
            <w:tcW w:w="1417" w:type="dxa"/>
            <w:noWrap/>
            <w:vAlign w:val="center"/>
          </w:tcPr>
          <w:p w14:paraId="50355AFB"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29F0254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6F8B24F" w14:textId="77777777" w:rsidTr="000370FF">
        <w:trPr>
          <w:trHeight w:val="315"/>
          <w:jc w:val="center"/>
        </w:trPr>
        <w:tc>
          <w:tcPr>
            <w:tcW w:w="704" w:type="dxa"/>
            <w:noWrap/>
            <w:vAlign w:val="center"/>
          </w:tcPr>
          <w:p w14:paraId="4167820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5951</w:t>
            </w:r>
          </w:p>
        </w:tc>
        <w:tc>
          <w:tcPr>
            <w:tcW w:w="5245" w:type="dxa"/>
            <w:vAlign w:val="center"/>
          </w:tcPr>
          <w:p w14:paraId="3AF50EA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Concesiones</w:t>
            </w:r>
          </w:p>
        </w:tc>
        <w:tc>
          <w:tcPr>
            <w:tcW w:w="1417" w:type="dxa"/>
            <w:noWrap/>
            <w:vAlign w:val="center"/>
          </w:tcPr>
          <w:p w14:paraId="66400604"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4133B02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2406719" w14:textId="77777777" w:rsidTr="000370FF">
        <w:trPr>
          <w:trHeight w:val="315"/>
          <w:jc w:val="center"/>
        </w:trPr>
        <w:tc>
          <w:tcPr>
            <w:tcW w:w="704" w:type="dxa"/>
            <w:noWrap/>
            <w:vAlign w:val="center"/>
          </w:tcPr>
          <w:p w14:paraId="3DDD761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5960</w:t>
            </w:r>
          </w:p>
        </w:tc>
        <w:tc>
          <w:tcPr>
            <w:tcW w:w="5245" w:type="dxa"/>
            <w:vAlign w:val="center"/>
          </w:tcPr>
          <w:p w14:paraId="74090249"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Franquicias</w:t>
            </w:r>
          </w:p>
        </w:tc>
        <w:tc>
          <w:tcPr>
            <w:tcW w:w="1417" w:type="dxa"/>
            <w:noWrap/>
            <w:vAlign w:val="center"/>
          </w:tcPr>
          <w:p w14:paraId="18A99CDD"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3DF384F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0DFCF1D" w14:textId="77777777" w:rsidTr="000370FF">
        <w:trPr>
          <w:trHeight w:val="315"/>
          <w:jc w:val="center"/>
        </w:trPr>
        <w:tc>
          <w:tcPr>
            <w:tcW w:w="704" w:type="dxa"/>
            <w:noWrap/>
            <w:vAlign w:val="center"/>
          </w:tcPr>
          <w:p w14:paraId="3BBFF77C"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5961</w:t>
            </w:r>
          </w:p>
        </w:tc>
        <w:tc>
          <w:tcPr>
            <w:tcW w:w="5245" w:type="dxa"/>
            <w:vAlign w:val="center"/>
          </w:tcPr>
          <w:p w14:paraId="4E861BE0"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Franquicias</w:t>
            </w:r>
          </w:p>
        </w:tc>
        <w:tc>
          <w:tcPr>
            <w:tcW w:w="1417" w:type="dxa"/>
            <w:noWrap/>
            <w:vAlign w:val="center"/>
          </w:tcPr>
          <w:p w14:paraId="09E83353"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2C05AD8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4D1C7FE" w14:textId="77777777" w:rsidTr="000370FF">
        <w:trPr>
          <w:trHeight w:val="315"/>
          <w:jc w:val="center"/>
        </w:trPr>
        <w:tc>
          <w:tcPr>
            <w:tcW w:w="704" w:type="dxa"/>
            <w:noWrap/>
            <w:vAlign w:val="center"/>
          </w:tcPr>
          <w:p w14:paraId="5519840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5970</w:t>
            </w:r>
          </w:p>
        </w:tc>
        <w:tc>
          <w:tcPr>
            <w:tcW w:w="5245" w:type="dxa"/>
            <w:vAlign w:val="center"/>
          </w:tcPr>
          <w:p w14:paraId="4EEA90A7"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Licencias informáticas e intelectuales</w:t>
            </w:r>
          </w:p>
        </w:tc>
        <w:tc>
          <w:tcPr>
            <w:tcW w:w="1417" w:type="dxa"/>
            <w:noWrap/>
            <w:vAlign w:val="center"/>
          </w:tcPr>
          <w:p w14:paraId="17BC3288"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29EB596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D0262DD" w14:textId="77777777" w:rsidTr="000370FF">
        <w:trPr>
          <w:trHeight w:val="315"/>
          <w:jc w:val="center"/>
        </w:trPr>
        <w:tc>
          <w:tcPr>
            <w:tcW w:w="704" w:type="dxa"/>
            <w:noWrap/>
            <w:vAlign w:val="center"/>
          </w:tcPr>
          <w:p w14:paraId="3EF2339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5971</w:t>
            </w:r>
          </w:p>
        </w:tc>
        <w:tc>
          <w:tcPr>
            <w:tcW w:w="5245" w:type="dxa"/>
            <w:vAlign w:val="center"/>
          </w:tcPr>
          <w:p w14:paraId="6CB2EDCB"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Licencias informáticas e intelectuales</w:t>
            </w:r>
          </w:p>
        </w:tc>
        <w:tc>
          <w:tcPr>
            <w:tcW w:w="1417" w:type="dxa"/>
            <w:noWrap/>
            <w:vAlign w:val="center"/>
          </w:tcPr>
          <w:p w14:paraId="275963D5"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tcPr>
          <w:p w14:paraId="2B57A93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AD3427B" w14:textId="77777777" w:rsidTr="000370FF">
        <w:trPr>
          <w:trHeight w:val="315"/>
          <w:jc w:val="center"/>
        </w:trPr>
        <w:tc>
          <w:tcPr>
            <w:tcW w:w="704" w:type="dxa"/>
            <w:noWrap/>
            <w:vAlign w:val="center"/>
            <w:hideMark/>
          </w:tcPr>
          <w:p w14:paraId="3F979C9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5980</w:t>
            </w:r>
          </w:p>
        </w:tc>
        <w:tc>
          <w:tcPr>
            <w:tcW w:w="5245" w:type="dxa"/>
            <w:vAlign w:val="center"/>
            <w:hideMark/>
          </w:tcPr>
          <w:p w14:paraId="3660153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Licencias industriales, comerciales y otras</w:t>
            </w:r>
          </w:p>
        </w:tc>
        <w:tc>
          <w:tcPr>
            <w:tcW w:w="1417" w:type="dxa"/>
            <w:noWrap/>
            <w:vAlign w:val="center"/>
            <w:hideMark/>
          </w:tcPr>
          <w:p w14:paraId="1F19D0B2"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C67F29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C102143" w14:textId="77777777" w:rsidTr="000370FF">
        <w:trPr>
          <w:trHeight w:val="315"/>
          <w:jc w:val="center"/>
        </w:trPr>
        <w:tc>
          <w:tcPr>
            <w:tcW w:w="704" w:type="dxa"/>
            <w:noWrap/>
            <w:vAlign w:val="center"/>
            <w:hideMark/>
          </w:tcPr>
          <w:p w14:paraId="15AA538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5981</w:t>
            </w:r>
          </w:p>
        </w:tc>
        <w:tc>
          <w:tcPr>
            <w:tcW w:w="5245" w:type="dxa"/>
            <w:vAlign w:val="center"/>
            <w:hideMark/>
          </w:tcPr>
          <w:p w14:paraId="4253632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Licencias industriales, comerciales y otras</w:t>
            </w:r>
          </w:p>
        </w:tc>
        <w:tc>
          <w:tcPr>
            <w:tcW w:w="1417" w:type="dxa"/>
            <w:noWrap/>
            <w:vAlign w:val="center"/>
            <w:hideMark/>
          </w:tcPr>
          <w:p w14:paraId="140F5B02"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2C232A0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2F4F67" w14:textId="77777777" w:rsidTr="000370FF">
        <w:trPr>
          <w:trHeight w:val="315"/>
          <w:jc w:val="center"/>
        </w:trPr>
        <w:tc>
          <w:tcPr>
            <w:tcW w:w="704" w:type="dxa"/>
            <w:noWrap/>
            <w:vAlign w:val="center"/>
            <w:hideMark/>
          </w:tcPr>
          <w:p w14:paraId="71D8F58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5990</w:t>
            </w:r>
          </w:p>
        </w:tc>
        <w:tc>
          <w:tcPr>
            <w:tcW w:w="5245" w:type="dxa"/>
            <w:vAlign w:val="center"/>
            <w:hideMark/>
          </w:tcPr>
          <w:p w14:paraId="2B51503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Otros activos intangibles</w:t>
            </w:r>
          </w:p>
        </w:tc>
        <w:tc>
          <w:tcPr>
            <w:tcW w:w="1417" w:type="dxa"/>
            <w:noWrap/>
            <w:vAlign w:val="center"/>
            <w:hideMark/>
          </w:tcPr>
          <w:p w14:paraId="697ED266" w14:textId="77777777" w:rsidR="006036F9" w:rsidRPr="00DE25C7" w:rsidRDefault="006036F9" w:rsidP="00041238">
            <w:pPr>
              <w:jc w:val="right"/>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415A886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DFF30A" w14:textId="77777777" w:rsidTr="000370FF">
        <w:trPr>
          <w:trHeight w:val="315"/>
          <w:jc w:val="center"/>
        </w:trPr>
        <w:tc>
          <w:tcPr>
            <w:tcW w:w="704" w:type="dxa"/>
            <w:noWrap/>
            <w:vAlign w:val="center"/>
            <w:hideMark/>
          </w:tcPr>
          <w:p w14:paraId="3705EB8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5991</w:t>
            </w:r>
          </w:p>
        </w:tc>
        <w:tc>
          <w:tcPr>
            <w:tcW w:w="5245" w:type="dxa"/>
            <w:vAlign w:val="center"/>
            <w:hideMark/>
          </w:tcPr>
          <w:p w14:paraId="792A3E7C"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Otros activos intangibles</w:t>
            </w:r>
          </w:p>
        </w:tc>
        <w:tc>
          <w:tcPr>
            <w:tcW w:w="1417" w:type="dxa"/>
            <w:noWrap/>
            <w:vAlign w:val="center"/>
            <w:hideMark/>
          </w:tcPr>
          <w:p w14:paraId="64AC1913" w14:textId="77777777" w:rsidR="006036F9" w:rsidRPr="00DE25C7" w:rsidRDefault="006036F9" w:rsidP="00041238">
            <w:pPr>
              <w:jc w:val="center"/>
              <w:rPr>
                <w:rFonts w:eastAsia="Times New Roman" w:cs="Tahoma"/>
                <w:color w:val="000000"/>
                <w:sz w:val="16"/>
                <w:szCs w:val="16"/>
                <w:lang w:eastAsia="es-MX"/>
              </w:rPr>
            </w:pPr>
            <w:r w:rsidRPr="00DE25C7">
              <w:rPr>
                <w:rFonts w:eastAsia="Times New Roman" w:cs="Tahoma"/>
                <w:color w:val="000000"/>
                <w:sz w:val="16"/>
                <w:szCs w:val="16"/>
                <w:lang w:eastAsia="es-MX"/>
              </w:rPr>
              <w:t xml:space="preserve">0.00 </w:t>
            </w:r>
          </w:p>
        </w:tc>
        <w:tc>
          <w:tcPr>
            <w:tcW w:w="1843" w:type="dxa"/>
            <w:noWrap/>
            <w:vAlign w:val="center"/>
            <w:hideMark/>
          </w:tcPr>
          <w:p w14:paraId="394ADBD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DDA1333" w14:textId="77777777" w:rsidTr="000370FF">
        <w:trPr>
          <w:trHeight w:val="315"/>
          <w:jc w:val="center"/>
        </w:trPr>
        <w:tc>
          <w:tcPr>
            <w:tcW w:w="704" w:type="dxa"/>
            <w:noWrap/>
            <w:vAlign w:val="center"/>
            <w:hideMark/>
          </w:tcPr>
          <w:p w14:paraId="357B81C1"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6000</w:t>
            </w:r>
          </w:p>
        </w:tc>
        <w:tc>
          <w:tcPr>
            <w:tcW w:w="5245" w:type="dxa"/>
            <w:vAlign w:val="center"/>
            <w:hideMark/>
          </w:tcPr>
          <w:p w14:paraId="5E2D88A7"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Inversión Pública</w:t>
            </w:r>
          </w:p>
        </w:tc>
        <w:tc>
          <w:tcPr>
            <w:tcW w:w="1417" w:type="dxa"/>
            <w:noWrap/>
            <w:vAlign w:val="center"/>
            <w:hideMark/>
          </w:tcPr>
          <w:p w14:paraId="13E049B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w:t>
            </w:r>
          </w:p>
        </w:tc>
        <w:tc>
          <w:tcPr>
            <w:tcW w:w="1843" w:type="dxa"/>
            <w:noWrap/>
            <w:vAlign w:val="center"/>
            <w:hideMark/>
          </w:tcPr>
          <w:p w14:paraId="1E7872D5" w14:textId="1046D38A" w:rsidR="006036F9" w:rsidRPr="00ED0F7F" w:rsidRDefault="00BD0BBC" w:rsidP="00677B3D">
            <w:pPr>
              <w:jc w:val="right"/>
              <w:rPr>
                <w:rFonts w:eastAsia="Times New Roman" w:cs="Tahoma"/>
                <w:b/>
                <w:bCs/>
                <w:color w:val="000000"/>
                <w:sz w:val="18"/>
                <w:szCs w:val="18"/>
                <w:lang w:eastAsia="es-MX"/>
              </w:rPr>
            </w:pPr>
            <w:r>
              <w:rPr>
                <w:rFonts w:eastAsia="Times New Roman" w:cs="Tahoma"/>
                <w:b/>
                <w:bCs/>
                <w:color w:val="000000"/>
                <w:sz w:val="18"/>
                <w:szCs w:val="18"/>
                <w:lang w:eastAsia="es-MX"/>
              </w:rPr>
              <w:t>60</w:t>
            </w:r>
            <w:r w:rsidR="007662D8">
              <w:rPr>
                <w:rFonts w:eastAsia="Times New Roman" w:cs="Tahoma"/>
                <w:b/>
                <w:bCs/>
                <w:color w:val="000000"/>
                <w:sz w:val="18"/>
                <w:szCs w:val="18"/>
                <w:lang w:eastAsia="es-MX"/>
              </w:rPr>
              <w:t>,</w:t>
            </w:r>
            <w:r>
              <w:rPr>
                <w:rFonts w:eastAsia="Times New Roman" w:cs="Tahoma"/>
                <w:b/>
                <w:bCs/>
                <w:color w:val="000000"/>
                <w:sz w:val="18"/>
                <w:szCs w:val="18"/>
                <w:lang w:eastAsia="es-MX"/>
              </w:rPr>
              <w:t>184</w:t>
            </w:r>
            <w:r w:rsidR="007662D8">
              <w:rPr>
                <w:rFonts w:eastAsia="Times New Roman" w:cs="Tahoma"/>
                <w:b/>
                <w:bCs/>
                <w:color w:val="000000"/>
                <w:sz w:val="18"/>
                <w:szCs w:val="18"/>
                <w:lang w:eastAsia="es-MX"/>
              </w:rPr>
              <w:t>,429.78</w:t>
            </w:r>
            <w:r w:rsidR="006036F9" w:rsidRPr="00ED0F7F">
              <w:rPr>
                <w:rFonts w:eastAsia="Times New Roman" w:cs="Tahoma"/>
                <w:b/>
                <w:bCs/>
                <w:color w:val="000000"/>
                <w:sz w:val="18"/>
                <w:szCs w:val="18"/>
                <w:lang w:eastAsia="es-MX"/>
              </w:rPr>
              <w:t xml:space="preserve"> </w:t>
            </w:r>
          </w:p>
        </w:tc>
      </w:tr>
      <w:tr w:rsidR="006036F9" w:rsidRPr="00ED0F7F" w14:paraId="79235721" w14:textId="77777777" w:rsidTr="000370FF">
        <w:trPr>
          <w:trHeight w:val="315"/>
          <w:jc w:val="center"/>
        </w:trPr>
        <w:tc>
          <w:tcPr>
            <w:tcW w:w="704" w:type="dxa"/>
            <w:noWrap/>
            <w:vAlign w:val="center"/>
            <w:hideMark/>
          </w:tcPr>
          <w:p w14:paraId="021F3963"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6100</w:t>
            </w:r>
          </w:p>
        </w:tc>
        <w:tc>
          <w:tcPr>
            <w:tcW w:w="5245" w:type="dxa"/>
            <w:vAlign w:val="center"/>
            <w:hideMark/>
          </w:tcPr>
          <w:p w14:paraId="02E944BD"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Obra pública en bienes de dominio público</w:t>
            </w:r>
          </w:p>
        </w:tc>
        <w:tc>
          <w:tcPr>
            <w:tcW w:w="1417" w:type="dxa"/>
            <w:noWrap/>
            <w:vAlign w:val="center"/>
            <w:hideMark/>
          </w:tcPr>
          <w:p w14:paraId="49FEBBDC" w14:textId="2D7F973F" w:rsidR="006036F9" w:rsidRPr="0090084F" w:rsidRDefault="00BD0BBC" w:rsidP="00041238">
            <w:pPr>
              <w:jc w:val="right"/>
              <w:rPr>
                <w:rFonts w:eastAsia="Times New Roman" w:cs="Tahoma"/>
                <w:b/>
                <w:bCs/>
                <w:color w:val="000000"/>
                <w:sz w:val="16"/>
                <w:szCs w:val="16"/>
                <w:lang w:eastAsia="es-MX"/>
              </w:rPr>
            </w:pPr>
            <w:r w:rsidRPr="0090084F">
              <w:rPr>
                <w:rFonts w:eastAsia="Times New Roman" w:cs="Tahoma"/>
                <w:b/>
                <w:bCs/>
                <w:color w:val="000000"/>
                <w:sz w:val="16"/>
                <w:szCs w:val="16"/>
                <w:lang w:eastAsia="es-MX"/>
              </w:rPr>
              <w:t>60</w:t>
            </w:r>
            <w:r w:rsidR="007662D8" w:rsidRPr="0090084F">
              <w:rPr>
                <w:rFonts w:eastAsia="Times New Roman" w:cs="Tahoma"/>
                <w:b/>
                <w:bCs/>
                <w:color w:val="000000"/>
                <w:sz w:val="16"/>
                <w:szCs w:val="16"/>
                <w:lang w:eastAsia="es-MX"/>
              </w:rPr>
              <w:t>,</w:t>
            </w:r>
            <w:r w:rsidRPr="0090084F">
              <w:rPr>
                <w:rFonts w:eastAsia="Times New Roman" w:cs="Tahoma"/>
                <w:b/>
                <w:bCs/>
                <w:color w:val="000000"/>
                <w:sz w:val="16"/>
                <w:szCs w:val="16"/>
                <w:lang w:eastAsia="es-MX"/>
              </w:rPr>
              <w:t>184</w:t>
            </w:r>
            <w:r w:rsidR="00B16ACA" w:rsidRPr="0090084F">
              <w:rPr>
                <w:rFonts w:eastAsia="Times New Roman" w:cs="Tahoma"/>
                <w:b/>
                <w:bCs/>
                <w:color w:val="000000"/>
                <w:sz w:val="16"/>
                <w:szCs w:val="16"/>
                <w:lang w:eastAsia="es-MX"/>
              </w:rPr>
              <w:t>,</w:t>
            </w:r>
            <w:r w:rsidR="007662D8" w:rsidRPr="0090084F">
              <w:rPr>
                <w:rFonts w:eastAsia="Times New Roman" w:cs="Tahoma"/>
                <w:b/>
                <w:bCs/>
                <w:color w:val="000000"/>
                <w:sz w:val="16"/>
                <w:szCs w:val="16"/>
                <w:lang w:eastAsia="es-MX"/>
              </w:rPr>
              <w:t>429</w:t>
            </w:r>
            <w:r w:rsidR="00B16ACA" w:rsidRPr="0090084F">
              <w:rPr>
                <w:rFonts w:eastAsia="Times New Roman" w:cs="Tahoma"/>
                <w:b/>
                <w:bCs/>
                <w:color w:val="000000"/>
                <w:sz w:val="16"/>
                <w:szCs w:val="16"/>
                <w:lang w:eastAsia="es-MX"/>
              </w:rPr>
              <w:t>.</w:t>
            </w:r>
            <w:r w:rsidR="007662D8" w:rsidRPr="0090084F">
              <w:rPr>
                <w:rFonts w:eastAsia="Times New Roman" w:cs="Tahoma"/>
                <w:b/>
                <w:bCs/>
                <w:color w:val="000000"/>
                <w:sz w:val="16"/>
                <w:szCs w:val="16"/>
                <w:lang w:eastAsia="es-MX"/>
              </w:rPr>
              <w:t>78</w:t>
            </w:r>
            <w:r w:rsidR="006036F9" w:rsidRPr="0090084F">
              <w:rPr>
                <w:rFonts w:eastAsia="Times New Roman" w:cs="Tahoma"/>
                <w:b/>
                <w:bCs/>
                <w:color w:val="000000"/>
                <w:sz w:val="16"/>
                <w:szCs w:val="16"/>
                <w:lang w:eastAsia="es-MX"/>
              </w:rPr>
              <w:t xml:space="preserve"> </w:t>
            </w:r>
          </w:p>
        </w:tc>
        <w:tc>
          <w:tcPr>
            <w:tcW w:w="1843" w:type="dxa"/>
            <w:noWrap/>
            <w:vAlign w:val="center"/>
            <w:hideMark/>
          </w:tcPr>
          <w:p w14:paraId="4C79D66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6CCBF5F" w14:textId="77777777" w:rsidTr="000370FF">
        <w:trPr>
          <w:trHeight w:val="315"/>
          <w:jc w:val="center"/>
        </w:trPr>
        <w:tc>
          <w:tcPr>
            <w:tcW w:w="704" w:type="dxa"/>
            <w:noWrap/>
            <w:vAlign w:val="center"/>
            <w:hideMark/>
          </w:tcPr>
          <w:p w14:paraId="5BD276C9"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6110</w:t>
            </w:r>
          </w:p>
        </w:tc>
        <w:tc>
          <w:tcPr>
            <w:tcW w:w="5245" w:type="dxa"/>
            <w:vAlign w:val="center"/>
            <w:hideMark/>
          </w:tcPr>
          <w:p w14:paraId="3423E92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Edificación habitacional</w:t>
            </w:r>
          </w:p>
        </w:tc>
        <w:tc>
          <w:tcPr>
            <w:tcW w:w="1417" w:type="dxa"/>
            <w:noWrap/>
            <w:vAlign w:val="center"/>
            <w:hideMark/>
          </w:tcPr>
          <w:p w14:paraId="60B3E809" w14:textId="77777777" w:rsidR="006036F9" w:rsidRPr="0090084F" w:rsidRDefault="006036F9" w:rsidP="00041238">
            <w:pPr>
              <w:jc w:val="right"/>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70D998E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4E58B75" w14:textId="77777777" w:rsidTr="000370FF">
        <w:trPr>
          <w:trHeight w:val="315"/>
          <w:jc w:val="center"/>
        </w:trPr>
        <w:tc>
          <w:tcPr>
            <w:tcW w:w="704" w:type="dxa"/>
            <w:noWrap/>
            <w:vAlign w:val="center"/>
            <w:hideMark/>
          </w:tcPr>
          <w:p w14:paraId="57D6825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6111</w:t>
            </w:r>
          </w:p>
        </w:tc>
        <w:tc>
          <w:tcPr>
            <w:tcW w:w="5245" w:type="dxa"/>
            <w:vAlign w:val="center"/>
            <w:hideMark/>
          </w:tcPr>
          <w:p w14:paraId="5B5333D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Edificación habitacional</w:t>
            </w:r>
          </w:p>
        </w:tc>
        <w:tc>
          <w:tcPr>
            <w:tcW w:w="1417" w:type="dxa"/>
            <w:noWrap/>
            <w:vAlign w:val="center"/>
            <w:hideMark/>
          </w:tcPr>
          <w:p w14:paraId="21F8E96B" w14:textId="77777777" w:rsidR="006036F9" w:rsidRPr="0090084F" w:rsidRDefault="006036F9" w:rsidP="00041238">
            <w:pPr>
              <w:jc w:val="center"/>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651F82B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B94286E" w14:textId="77777777" w:rsidTr="000370FF">
        <w:trPr>
          <w:trHeight w:val="315"/>
          <w:jc w:val="center"/>
        </w:trPr>
        <w:tc>
          <w:tcPr>
            <w:tcW w:w="704" w:type="dxa"/>
            <w:noWrap/>
            <w:vAlign w:val="center"/>
            <w:hideMark/>
          </w:tcPr>
          <w:p w14:paraId="7523C21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6120</w:t>
            </w:r>
          </w:p>
        </w:tc>
        <w:tc>
          <w:tcPr>
            <w:tcW w:w="5245" w:type="dxa"/>
            <w:vAlign w:val="center"/>
            <w:hideMark/>
          </w:tcPr>
          <w:p w14:paraId="77DA149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Edificación no habitacional</w:t>
            </w:r>
          </w:p>
        </w:tc>
        <w:tc>
          <w:tcPr>
            <w:tcW w:w="1417" w:type="dxa"/>
            <w:noWrap/>
            <w:vAlign w:val="center"/>
            <w:hideMark/>
          </w:tcPr>
          <w:p w14:paraId="0453F6A4" w14:textId="77777777" w:rsidR="006036F9" w:rsidRPr="0090084F" w:rsidRDefault="006036F9" w:rsidP="00041238">
            <w:pPr>
              <w:jc w:val="right"/>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24299DB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7A05EAE" w14:textId="77777777" w:rsidTr="000370FF">
        <w:trPr>
          <w:trHeight w:val="315"/>
          <w:jc w:val="center"/>
        </w:trPr>
        <w:tc>
          <w:tcPr>
            <w:tcW w:w="704" w:type="dxa"/>
            <w:noWrap/>
            <w:vAlign w:val="center"/>
            <w:hideMark/>
          </w:tcPr>
          <w:p w14:paraId="2DDFF19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6121</w:t>
            </w:r>
          </w:p>
        </w:tc>
        <w:tc>
          <w:tcPr>
            <w:tcW w:w="5245" w:type="dxa"/>
            <w:vAlign w:val="center"/>
            <w:hideMark/>
          </w:tcPr>
          <w:p w14:paraId="0343B11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Edificación no habitacional</w:t>
            </w:r>
          </w:p>
        </w:tc>
        <w:tc>
          <w:tcPr>
            <w:tcW w:w="1417" w:type="dxa"/>
            <w:noWrap/>
            <w:vAlign w:val="center"/>
            <w:hideMark/>
          </w:tcPr>
          <w:p w14:paraId="56ED1ED6" w14:textId="77777777" w:rsidR="006036F9" w:rsidRPr="0090084F" w:rsidRDefault="006036F9" w:rsidP="00041238">
            <w:pPr>
              <w:jc w:val="center"/>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61C4D80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C58595B" w14:textId="77777777" w:rsidTr="000370FF">
        <w:trPr>
          <w:trHeight w:val="315"/>
          <w:jc w:val="center"/>
        </w:trPr>
        <w:tc>
          <w:tcPr>
            <w:tcW w:w="704" w:type="dxa"/>
            <w:noWrap/>
            <w:vAlign w:val="center"/>
            <w:hideMark/>
          </w:tcPr>
          <w:p w14:paraId="3E5D26C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lastRenderedPageBreak/>
              <w:t>6122</w:t>
            </w:r>
          </w:p>
        </w:tc>
        <w:tc>
          <w:tcPr>
            <w:tcW w:w="5245" w:type="dxa"/>
            <w:vAlign w:val="center"/>
            <w:hideMark/>
          </w:tcPr>
          <w:p w14:paraId="16A4A962"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escuelas y espacios educativos</w:t>
            </w:r>
          </w:p>
        </w:tc>
        <w:tc>
          <w:tcPr>
            <w:tcW w:w="1417" w:type="dxa"/>
            <w:noWrap/>
            <w:vAlign w:val="center"/>
            <w:hideMark/>
          </w:tcPr>
          <w:p w14:paraId="4602E453" w14:textId="77777777" w:rsidR="006036F9" w:rsidRPr="0090084F" w:rsidRDefault="006036F9" w:rsidP="00041238">
            <w:pPr>
              <w:jc w:val="center"/>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77FE282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C8C69FF" w14:textId="77777777" w:rsidTr="000370FF">
        <w:trPr>
          <w:trHeight w:val="315"/>
          <w:jc w:val="center"/>
        </w:trPr>
        <w:tc>
          <w:tcPr>
            <w:tcW w:w="704" w:type="dxa"/>
            <w:noWrap/>
            <w:vAlign w:val="center"/>
            <w:hideMark/>
          </w:tcPr>
          <w:p w14:paraId="1468E096"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6123</w:t>
            </w:r>
          </w:p>
        </w:tc>
        <w:tc>
          <w:tcPr>
            <w:tcW w:w="5245" w:type="dxa"/>
            <w:vAlign w:val="center"/>
            <w:hideMark/>
          </w:tcPr>
          <w:p w14:paraId="167C9CF5"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hospitales y centros de salud</w:t>
            </w:r>
          </w:p>
        </w:tc>
        <w:tc>
          <w:tcPr>
            <w:tcW w:w="1417" w:type="dxa"/>
            <w:noWrap/>
            <w:vAlign w:val="center"/>
            <w:hideMark/>
          </w:tcPr>
          <w:p w14:paraId="459E1AE7" w14:textId="77777777" w:rsidR="006036F9" w:rsidRPr="0090084F" w:rsidRDefault="006036F9" w:rsidP="00041238">
            <w:pPr>
              <w:jc w:val="center"/>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5D7AD6B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5F4D4F6" w14:textId="77777777" w:rsidTr="000370FF">
        <w:trPr>
          <w:trHeight w:val="315"/>
          <w:jc w:val="center"/>
        </w:trPr>
        <w:tc>
          <w:tcPr>
            <w:tcW w:w="704" w:type="dxa"/>
            <w:noWrap/>
            <w:vAlign w:val="center"/>
            <w:hideMark/>
          </w:tcPr>
          <w:p w14:paraId="41CB3FF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6124</w:t>
            </w:r>
          </w:p>
        </w:tc>
        <w:tc>
          <w:tcPr>
            <w:tcW w:w="5245" w:type="dxa"/>
            <w:vAlign w:val="center"/>
            <w:hideMark/>
          </w:tcPr>
          <w:p w14:paraId="2D61C8E3"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espacios deportivos</w:t>
            </w:r>
          </w:p>
        </w:tc>
        <w:tc>
          <w:tcPr>
            <w:tcW w:w="1417" w:type="dxa"/>
            <w:noWrap/>
            <w:vAlign w:val="center"/>
            <w:hideMark/>
          </w:tcPr>
          <w:p w14:paraId="1B64845C" w14:textId="77777777" w:rsidR="006036F9" w:rsidRPr="0090084F" w:rsidRDefault="006036F9" w:rsidP="00041238">
            <w:pPr>
              <w:jc w:val="center"/>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7A36735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7375EF5" w14:textId="77777777" w:rsidTr="000370FF">
        <w:trPr>
          <w:trHeight w:val="315"/>
          <w:jc w:val="center"/>
        </w:trPr>
        <w:tc>
          <w:tcPr>
            <w:tcW w:w="704" w:type="dxa"/>
            <w:noWrap/>
            <w:vAlign w:val="center"/>
            <w:hideMark/>
          </w:tcPr>
          <w:p w14:paraId="6C9AA5E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6125</w:t>
            </w:r>
          </w:p>
        </w:tc>
        <w:tc>
          <w:tcPr>
            <w:tcW w:w="5245" w:type="dxa"/>
            <w:vAlign w:val="center"/>
            <w:hideMark/>
          </w:tcPr>
          <w:p w14:paraId="03DC56A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penitenciaria</w:t>
            </w:r>
          </w:p>
        </w:tc>
        <w:tc>
          <w:tcPr>
            <w:tcW w:w="1417" w:type="dxa"/>
            <w:noWrap/>
            <w:vAlign w:val="center"/>
            <w:hideMark/>
          </w:tcPr>
          <w:p w14:paraId="36F531B1" w14:textId="77777777" w:rsidR="006036F9" w:rsidRPr="0090084F" w:rsidRDefault="006036F9" w:rsidP="00041238">
            <w:pPr>
              <w:jc w:val="center"/>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778011C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9C66FA0" w14:textId="77777777" w:rsidTr="000370FF">
        <w:trPr>
          <w:trHeight w:val="315"/>
          <w:jc w:val="center"/>
        </w:trPr>
        <w:tc>
          <w:tcPr>
            <w:tcW w:w="704" w:type="dxa"/>
            <w:noWrap/>
            <w:vAlign w:val="center"/>
            <w:hideMark/>
          </w:tcPr>
          <w:p w14:paraId="7242981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6126</w:t>
            </w:r>
          </w:p>
        </w:tc>
        <w:tc>
          <w:tcPr>
            <w:tcW w:w="5245" w:type="dxa"/>
            <w:vAlign w:val="center"/>
            <w:hideMark/>
          </w:tcPr>
          <w:p w14:paraId="7FD2C32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cultural</w:t>
            </w:r>
          </w:p>
        </w:tc>
        <w:tc>
          <w:tcPr>
            <w:tcW w:w="1417" w:type="dxa"/>
            <w:noWrap/>
            <w:vAlign w:val="center"/>
            <w:hideMark/>
          </w:tcPr>
          <w:p w14:paraId="5395FD4B" w14:textId="77777777" w:rsidR="006036F9" w:rsidRPr="0090084F" w:rsidRDefault="006036F9" w:rsidP="00041238">
            <w:pPr>
              <w:jc w:val="center"/>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3C231AC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992162" w14:textId="77777777" w:rsidTr="000370FF">
        <w:trPr>
          <w:trHeight w:val="315"/>
          <w:jc w:val="center"/>
        </w:trPr>
        <w:tc>
          <w:tcPr>
            <w:tcW w:w="704" w:type="dxa"/>
            <w:noWrap/>
            <w:vAlign w:val="center"/>
            <w:hideMark/>
          </w:tcPr>
          <w:p w14:paraId="3CB51D39"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6127</w:t>
            </w:r>
          </w:p>
        </w:tc>
        <w:tc>
          <w:tcPr>
            <w:tcW w:w="5245" w:type="dxa"/>
            <w:vAlign w:val="center"/>
            <w:hideMark/>
          </w:tcPr>
          <w:p w14:paraId="0B2EF438"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social</w:t>
            </w:r>
          </w:p>
        </w:tc>
        <w:tc>
          <w:tcPr>
            <w:tcW w:w="1417" w:type="dxa"/>
            <w:noWrap/>
            <w:vAlign w:val="center"/>
            <w:hideMark/>
          </w:tcPr>
          <w:p w14:paraId="235BBA06" w14:textId="77777777" w:rsidR="006036F9" w:rsidRPr="0090084F" w:rsidRDefault="006036F9" w:rsidP="00041238">
            <w:pPr>
              <w:jc w:val="center"/>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10FC3C1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0F42D7B" w14:textId="77777777" w:rsidTr="000370FF">
        <w:trPr>
          <w:trHeight w:val="315"/>
          <w:jc w:val="center"/>
        </w:trPr>
        <w:tc>
          <w:tcPr>
            <w:tcW w:w="704" w:type="dxa"/>
            <w:noWrap/>
            <w:vAlign w:val="center"/>
            <w:hideMark/>
          </w:tcPr>
          <w:p w14:paraId="08A271D7"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6128</w:t>
            </w:r>
          </w:p>
        </w:tc>
        <w:tc>
          <w:tcPr>
            <w:tcW w:w="5245" w:type="dxa"/>
            <w:vAlign w:val="center"/>
            <w:hideMark/>
          </w:tcPr>
          <w:p w14:paraId="5AF5F249" w14:textId="77777777" w:rsidR="006036F9" w:rsidRPr="00CF2941" w:rsidRDefault="006036F9" w:rsidP="00BF6321">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turística</w:t>
            </w:r>
          </w:p>
        </w:tc>
        <w:tc>
          <w:tcPr>
            <w:tcW w:w="1417" w:type="dxa"/>
            <w:noWrap/>
            <w:vAlign w:val="center"/>
            <w:hideMark/>
          </w:tcPr>
          <w:p w14:paraId="285CC8AA" w14:textId="77777777" w:rsidR="006036F9" w:rsidRPr="0090084F" w:rsidRDefault="006036F9" w:rsidP="00041238">
            <w:pPr>
              <w:jc w:val="center"/>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0A8AFC0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83DE36A" w14:textId="77777777" w:rsidTr="000370FF">
        <w:trPr>
          <w:trHeight w:val="375"/>
          <w:jc w:val="center"/>
        </w:trPr>
        <w:tc>
          <w:tcPr>
            <w:tcW w:w="704" w:type="dxa"/>
            <w:noWrap/>
            <w:vAlign w:val="center"/>
            <w:hideMark/>
          </w:tcPr>
          <w:p w14:paraId="0281885A"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6130</w:t>
            </w:r>
          </w:p>
        </w:tc>
        <w:tc>
          <w:tcPr>
            <w:tcW w:w="5245" w:type="dxa"/>
            <w:vAlign w:val="center"/>
            <w:hideMark/>
          </w:tcPr>
          <w:p w14:paraId="3E588EC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Construcción de obras para el abastecimiento de agua, petróleo, gas, electricidad y telecomunicaciones</w:t>
            </w:r>
          </w:p>
        </w:tc>
        <w:tc>
          <w:tcPr>
            <w:tcW w:w="1417" w:type="dxa"/>
            <w:noWrap/>
            <w:vAlign w:val="center"/>
            <w:hideMark/>
          </w:tcPr>
          <w:p w14:paraId="666B51D3" w14:textId="77777777" w:rsidR="006036F9" w:rsidRPr="0090084F" w:rsidRDefault="006036F9" w:rsidP="00041238">
            <w:pPr>
              <w:jc w:val="right"/>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3E2EE61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3F9D2C9" w14:textId="77777777" w:rsidTr="000370FF">
        <w:trPr>
          <w:trHeight w:val="375"/>
          <w:jc w:val="center"/>
        </w:trPr>
        <w:tc>
          <w:tcPr>
            <w:tcW w:w="704" w:type="dxa"/>
            <w:noWrap/>
            <w:vAlign w:val="center"/>
            <w:hideMark/>
          </w:tcPr>
          <w:p w14:paraId="694A11ED"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6131</w:t>
            </w:r>
          </w:p>
        </w:tc>
        <w:tc>
          <w:tcPr>
            <w:tcW w:w="5245" w:type="dxa"/>
            <w:vAlign w:val="center"/>
            <w:hideMark/>
          </w:tcPr>
          <w:p w14:paraId="599EA8AF"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de obras para el abastecimiento de agua, petróleo, gas, electricidad y telecomunicaciones</w:t>
            </w:r>
          </w:p>
        </w:tc>
        <w:tc>
          <w:tcPr>
            <w:tcW w:w="1417" w:type="dxa"/>
            <w:noWrap/>
            <w:vAlign w:val="center"/>
            <w:hideMark/>
          </w:tcPr>
          <w:p w14:paraId="36BA1785" w14:textId="77777777" w:rsidR="006036F9" w:rsidRPr="0090084F" w:rsidRDefault="006036F9" w:rsidP="00041238">
            <w:pPr>
              <w:jc w:val="center"/>
              <w:rPr>
                <w:rFonts w:eastAsia="Times New Roman" w:cs="Tahoma"/>
                <w:color w:val="000000"/>
                <w:sz w:val="16"/>
                <w:szCs w:val="16"/>
                <w:lang w:eastAsia="es-MX"/>
              </w:rPr>
            </w:pPr>
            <w:r w:rsidRPr="0090084F">
              <w:rPr>
                <w:rFonts w:eastAsia="Times New Roman" w:cs="Tahoma"/>
                <w:color w:val="000000"/>
                <w:sz w:val="16"/>
                <w:szCs w:val="16"/>
                <w:lang w:eastAsia="es-MX"/>
              </w:rPr>
              <w:t xml:space="preserve">0.00 </w:t>
            </w:r>
          </w:p>
        </w:tc>
        <w:tc>
          <w:tcPr>
            <w:tcW w:w="1843" w:type="dxa"/>
            <w:noWrap/>
            <w:vAlign w:val="center"/>
            <w:hideMark/>
          </w:tcPr>
          <w:p w14:paraId="1C2509E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57B031A" w14:textId="77777777" w:rsidTr="000370FF">
        <w:trPr>
          <w:trHeight w:val="315"/>
          <w:jc w:val="center"/>
        </w:trPr>
        <w:tc>
          <w:tcPr>
            <w:tcW w:w="704" w:type="dxa"/>
            <w:noWrap/>
            <w:vAlign w:val="center"/>
            <w:hideMark/>
          </w:tcPr>
          <w:p w14:paraId="32184A21"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6140</w:t>
            </w:r>
          </w:p>
        </w:tc>
        <w:tc>
          <w:tcPr>
            <w:tcW w:w="5245" w:type="dxa"/>
            <w:vAlign w:val="center"/>
            <w:hideMark/>
          </w:tcPr>
          <w:p w14:paraId="68E0970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División de terrenos y construcción de obras de urbanización</w:t>
            </w:r>
          </w:p>
        </w:tc>
        <w:tc>
          <w:tcPr>
            <w:tcW w:w="1417" w:type="dxa"/>
            <w:noWrap/>
            <w:vAlign w:val="center"/>
            <w:hideMark/>
          </w:tcPr>
          <w:p w14:paraId="0B0F9702" w14:textId="2A7B726D" w:rsidR="006036F9" w:rsidRPr="0090084F" w:rsidRDefault="00BD0BBC" w:rsidP="00041238">
            <w:pPr>
              <w:jc w:val="right"/>
              <w:rPr>
                <w:rFonts w:eastAsia="Times New Roman" w:cs="Tahoma"/>
                <w:color w:val="000000"/>
                <w:sz w:val="16"/>
                <w:szCs w:val="16"/>
                <w:lang w:eastAsia="es-MX"/>
              </w:rPr>
            </w:pPr>
            <w:r w:rsidRPr="0090084F">
              <w:rPr>
                <w:rFonts w:eastAsia="Times New Roman" w:cs="Tahoma"/>
                <w:color w:val="000000"/>
                <w:sz w:val="16"/>
                <w:szCs w:val="16"/>
                <w:lang w:eastAsia="es-MX"/>
              </w:rPr>
              <w:t>60</w:t>
            </w:r>
            <w:r w:rsidR="00EE2E0A" w:rsidRPr="0090084F">
              <w:rPr>
                <w:rFonts w:eastAsia="Times New Roman" w:cs="Tahoma"/>
                <w:color w:val="000000"/>
                <w:sz w:val="16"/>
                <w:szCs w:val="16"/>
                <w:lang w:eastAsia="es-MX"/>
              </w:rPr>
              <w:t>,</w:t>
            </w:r>
            <w:r w:rsidRPr="0090084F">
              <w:rPr>
                <w:rFonts w:eastAsia="Times New Roman" w:cs="Tahoma"/>
                <w:color w:val="000000"/>
                <w:sz w:val="16"/>
                <w:szCs w:val="16"/>
                <w:lang w:eastAsia="es-MX"/>
              </w:rPr>
              <w:t>184</w:t>
            </w:r>
            <w:r w:rsidR="00EE2E0A" w:rsidRPr="0090084F">
              <w:rPr>
                <w:rFonts w:eastAsia="Times New Roman" w:cs="Tahoma"/>
                <w:color w:val="000000"/>
                <w:sz w:val="16"/>
                <w:szCs w:val="16"/>
                <w:lang w:eastAsia="es-MX"/>
              </w:rPr>
              <w:t>,429.78</w:t>
            </w:r>
            <w:r w:rsidR="006036F9" w:rsidRPr="0090084F">
              <w:rPr>
                <w:rFonts w:eastAsia="Times New Roman" w:cs="Tahoma"/>
                <w:color w:val="000000"/>
                <w:sz w:val="16"/>
                <w:szCs w:val="16"/>
                <w:lang w:eastAsia="es-MX"/>
              </w:rPr>
              <w:t xml:space="preserve"> </w:t>
            </w:r>
          </w:p>
        </w:tc>
        <w:tc>
          <w:tcPr>
            <w:tcW w:w="1843" w:type="dxa"/>
            <w:noWrap/>
            <w:vAlign w:val="center"/>
            <w:hideMark/>
          </w:tcPr>
          <w:p w14:paraId="7020CD9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268F416" w14:textId="77777777" w:rsidTr="000370FF">
        <w:trPr>
          <w:trHeight w:val="315"/>
          <w:jc w:val="center"/>
        </w:trPr>
        <w:tc>
          <w:tcPr>
            <w:tcW w:w="704" w:type="dxa"/>
            <w:noWrap/>
            <w:vAlign w:val="center"/>
            <w:hideMark/>
          </w:tcPr>
          <w:p w14:paraId="4B32C49A" w14:textId="77777777" w:rsidR="006036F9" w:rsidRPr="00141289" w:rsidRDefault="006036F9" w:rsidP="00041238">
            <w:pPr>
              <w:jc w:val="center"/>
              <w:rPr>
                <w:rFonts w:eastAsia="Times New Roman" w:cs="Tahoma"/>
                <w:color w:val="000000"/>
                <w:sz w:val="16"/>
                <w:szCs w:val="16"/>
                <w:lang w:eastAsia="es-MX"/>
              </w:rPr>
            </w:pPr>
            <w:r w:rsidRPr="00141289">
              <w:rPr>
                <w:rFonts w:eastAsia="Times New Roman" w:cs="Tahoma"/>
                <w:color w:val="000000"/>
                <w:sz w:val="16"/>
                <w:szCs w:val="16"/>
                <w:lang w:eastAsia="es-MX"/>
              </w:rPr>
              <w:t>6141</w:t>
            </w:r>
          </w:p>
        </w:tc>
        <w:tc>
          <w:tcPr>
            <w:tcW w:w="5245" w:type="dxa"/>
            <w:vAlign w:val="center"/>
            <w:hideMark/>
          </w:tcPr>
          <w:p w14:paraId="75AD1EB6" w14:textId="602B7F02" w:rsidR="006036F9" w:rsidRPr="00141289" w:rsidRDefault="006036F9" w:rsidP="00677B3D">
            <w:pPr>
              <w:ind w:left="213" w:hanging="213"/>
              <w:jc w:val="left"/>
              <w:rPr>
                <w:rFonts w:eastAsia="Times New Roman" w:cs="Tahoma"/>
                <w:color w:val="000000"/>
                <w:sz w:val="16"/>
                <w:szCs w:val="16"/>
                <w:lang w:eastAsia="es-MX"/>
              </w:rPr>
            </w:pPr>
            <w:r w:rsidRPr="00141289">
              <w:rPr>
                <w:rFonts w:eastAsia="Times New Roman" w:cs="Tahoma"/>
                <w:color w:val="000000"/>
                <w:sz w:val="16"/>
                <w:szCs w:val="16"/>
                <w:lang w:eastAsia="es-MX"/>
              </w:rPr>
              <w:t xml:space="preserve">    División de terrenos y construcción de obras de urbanización</w:t>
            </w:r>
            <w:r w:rsidR="005659A5" w:rsidRPr="00141289">
              <w:rPr>
                <w:rFonts w:eastAsia="Times New Roman" w:cs="Tahoma"/>
                <w:color w:val="000000"/>
                <w:sz w:val="16"/>
                <w:szCs w:val="16"/>
                <w:lang w:eastAsia="es-MX"/>
              </w:rPr>
              <w:t xml:space="preserve"> </w:t>
            </w:r>
          </w:p>
        </w:tc>
        <w:tc>
          <w:tcPr>
            <w:tcW w:w="1417" w:type="dxa"/>
            <w:noWrap/>
            <w:vAlign w:val="center"/>
            <w:hideMark/>
          </w:tcPr>
          <w:p w14:paraId="0D8012FF" w14:textId="7169FDF1" w:rsidR="006036F9" w:rsidRPr="0090084F" w:rsidRDefault="00BD0BBC" w:rsidP="00041238">
            <w:pPr>
              <w:jc w:val="center"/>
              <w:rPr>
                <w:rFonts w:eastAsia="Times New Roman" w:cs="Tahoma"/>
                <w:color w:val="000000"/>
                <w:sz w:val="16"/>
                <w:szCs w:val="16"/>
                <w:lang w:eastAsia="es-MX"/>
              </w:rPr>
            </w:pPr>
            <w:r w:rsidRPr="0090084F">
              <w:rPr>
                <w:rFonts w:eastAsia="Times New Roman" w:cs="Tahoma"/>
                <w:color w:val="000000"/>
                <w:sz w:val="16"/>
                <w:szCs w:val="16"/>
                <w:lang w:eastAsia="es-MX"/>
              </w:rPr>
              <w:t>60</w:t>
            </w:r>
            <w:r w:rsidR="00B16ACA" w:rsidRPr="0090084F">
              <w:rPr>
                <w:rFonts w:eastAsia="Times New Roman" w:cs="Tahoma"/>
                <w:color w:val="000000"/>
                <w:sz w:val="16"/>
                <w:szCs w:val="16"/>
                <w:lang w:eastAsia="es-MX"/>
              </w:rPr>
              <w:t>,</w:t>
            </w:r>
            <w:r w:rsidRPr="0090084F">
              <w:rPr>
                <w:rFonts w:eastAsia="Times New Roman" w:cs="Tahoma"/>
                <w:color w:val="000000"/>
                <w:sz w:val="16"/>
                <w:szCs w:val="16"/>
                <w:lang w:eastAsia="es-MX"/>
              </w:rPr>
              <w:t>184</w:t>
            </w:r>
            <w:r w:rsidR="00B16ACA" w:rsidRPr="0090084F">
              <w:rPr>
                <w:rFonts w:eastAsia="Times New Roman" w:cs="Tahoma"/>
                <w:color w:val="000000"/>
                <w:sz w:val="16"/>
                <w:szCs w:val="16"/>
                <w:lang w:eastAsia="es-MX"/>
              </w:rPr>
              <w:t>,</w:t>
            </w:r>
            <w:r w:rsidR="00EE2E0A" w:rsidRPr="0090084F">
              <w:rPr>
                <w:rFonts w:eastAsia="Times New Roman" w:cs="Tahoma"/>
                <w:color w:val="000000"/>
                <w:sz w:val="16"/>
                <w:szCs w:val="16"/>
                <w:lang w:eastAsia="es-MX"/>
              </w:rPr>
              <w:t>429</w:t>
            </w:r>
            <w:r w:rsidR="00B16ACA" w:rsidRPr="0090084F">
              <w:rPr>
                <w:rFonts w:eastAsia="Times New Roman" w:cs="Tahoma"/>
                <w:color w:val="000000"/>
                <w:sz w:val="16"/>
                <w:szCs w:val="16"/>
                <w:lang w:eastAsia="es-MX"/>
              </w:rPr>
              <w:t>.</w:t>
            </w:r>
            <w:r w:rsidR="00EE2E0A" w:rsidRPr="0090084F">
              <w:rPr>
                <w:rFonts w:eastAsia="Times New Roman" w:cs="Tahoma"/>
                <w:color w:val="000000"/>
                <w:sz w:val="16"/>
                <w:szCs w:val="16"/>
                <w:lang w:eastAsia="es-MX"/>
              </w:rPr>
              <w:t>78</w:t>
            </w:r>
          </w:p>
        </w:tc>
        <w:tc>
          <w:tcPr>
            <w:tcW w:w="1843" w:type="dxa"/>
            <w:noWrap/>
            <w:vAlign w:val="center"/>
            <w:hideMark/>
          </w:tcPr>
          <w:p w14:paraId="05658340"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E838E48" w14:textId="77777777" w:rsidTr="000370FF">
        <w:trPr>
          <w:trHeight w:val="315"/>
          <w:jc w:val="center"/>
        </w:trPr>
        <w:tc>
          <w:tcPr>
            <w:tcW w:w="704" w:type="dxa"/>
            <w:noWrap/>
            <w:vAlign w:val="center"/>
            <w:hideMark/>
          </w:tcPr>
          <w:p w14:paraId="2F68AE8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6150</w:t>
            </w:r>
          </w:p>
        </w:tc>
        <w:tc>
          <w:tcPr>
            <w:tcW w:w="5245" w:type="dxa"/>
            <w:vAlign w:val="center"/>
            <w:hideMark/>
          </w:tcPr>
          <w:p w14:paraId="5DFD7120"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Construcción de vías de comunicación</w:t>
            </w:r>
          </w:p>
        </w:tc>
        <w:tc>
          <w:tcPr>
            <w:tcW w:w="1417" w:type="dxa"/>
            <w:noWrap/>
            <w:vAlign w:val="center"/>
            <w:hideMark/>
          </w:tcPr>
          <w:p w14:paraId="5EE9B5E9"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6F48AF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7F9CA2" w14:textId="77777777" w:rsidTr="000370FF">
        <w:trPr>
          <w:trHeight w:val="315"/>
          <w:jc w:val="center"/>
        </w:trPr>
        <w:tc>
          <w:tcPr>
            <w:tcW w:w="704" w:type="dxa"/>
            <w:noWrap/>
            <w:vAlign w:val="center"/>
            <w:hideMark/>
          </w:tcPr>
          <w:p w14:paraId="07F6194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6151</w:t>
            </w:r>
          </w:p>
        </w:tc>
        <w:tc>
          <w:tcPr>
            <w:tcW w:w="5245" w:type="dxa"/>
            <w:vAlign w:val="center"/>
            <w:hideMark/>
          </w:tcPr>
          <w:p w14:paraId="073395D4"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de vías de comunicación</w:t>
            </w:r>
          </w:p>
        </w:tc>
        <w:tc>
          <w:tcPr>
            <w:tcW w:w="1417" w:type="dxa"/>
            <w:noWrap/>
            <w:vAlign w:val="center"/>
            <w:hideMark/>
          </w:tcPr>
          <w:p w14:paraId="610796D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B33ACF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F0AB12B" w14:textId="77777777" w:rsidTr="000370FF">
        <w:trPr>
          <w:trHeight w:val="315"/>
          <w:jc w:val="center"/>
        </w:trPr>
        <w:tc>
          <w:tcPr>
            <w:tcW w:w="704" w:type="dxa"/>
            <w:noWrap/>
            <w:vAlign w:val="center"/>
            <w:hideMark/>
          </w:tcPr>
          <w:p w14:paraId="22A8B41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6160</w:t>
            </w:r>
          </w:p>
        </w:tc>
        <w:tc>
          <w:tcPr>
            <w:tcW w:w="5245" w:type="dxa"/>
            <w:vAlign w:val="center"/>
            <w:hideMark/>
          </w:tcPr>
          <w:p w14:paraId="3D129E6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Otras construcciones de ingeniería civil u obra pesada</w:t>
            </w:r>
          </w:p>
        </w:tc>
        <w:tc>
          <w:tcPr>
            <w:tcW w:w="1417" w:type="dxa"/>
            <w:noWrap/>
            <w:vAlign w:val="center"/>
            <w:hideMark/>
          </w:tcPr>
          <w:p w14:paraId="0E5344B6"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2B7FC08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BD0632B" w14:textId="77777777" w:rsidTr="000370FF">
        <w:trPr>
          <w:trHeight w:val="315"/>
          <w:jc w:val="center"/>
        </w:trPr>
        <w:tc>
          <w:tcPr>
            <w:tcW w:w="704" w:type="dxa"/>
            <w:noWrap/>
            <w:vAlign w:val="center"/>
            <w:hideMark/>
          </w:tcPr>
          <w:p w14:paraId="383BB78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6161</w:t>
            </w:r>
          </w:p>
        </w:tc>
        <w:tc>
          <w:tcPr>
            <w:tcW w:w="5245" w:type="dxa"/>
            <w:vAlign w:val="center"/>
            <w:hideMark/>
          </w:tcPr>
          <w:p w14:paraId="65FDA2DE"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Otras construcciones de ingeniería civil u obra pesada</w:t>
            </w:r>
          </w:p>
        </w:tc>
        <w:tc>
          <w:tcPr>
            <w:tcW w:w="1417" w:type="dxa"/>
            <w:noWrap/>
            <w:vAlign w:val="center"/>
            <w:hideMark/>
          </w:tcPr>
          <w:p w14:paraId="4E5E082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86B6A0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2A04F96" w14:textId="77777777" w:rsidTr="000370FF">
        <w:trPr>
          <w:trHeight w:val="315"/>
          <w:jc w:val="center"/>
        </w:trPr>
        <w:tc>
          <w:tcPr>
            <w:tcW w:w="704" w:type="dxa"/>
            <w:noWrap/>
            <w:vAlign w:val="center"/>
            <w:hideMark/>
          </w:tcPr>
          <w:p w14:paraId="2479386C"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6170</w:t>
            </w:r>
          </w:p>
        </w:tc>
        <w:tc>
          <w:tcPr>
            <w:tcW w:w="5245" w:type="dxa"/>
            <w:vAlign w:val="center"/>
            <w:hideMark/>
          </w:tcPr>
          <w:p w14:paraId="59764BD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Instalaciones y equipamiento en construcciones</w:t>
            </w:r>
          </w:p>
        </w:tc>
        <w:tc>
          <w:tcPr>
            <w:tcW w:w="1417" w:type="dxa"/>
            <w:noWrap/>
            <w:vAlign w:val="center"/>
            <w:hideMark/>
          </w:tcPr>
          <w:p w14:paraId="2A496C2D"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DC7BCB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F953A7B" w14:textId="77777777" w:rsidTr="000370FF">
        <w:trPr>
          <w:trHeight w:val="315"/>
          <w:jc w:val="center"/>
        </w:trPr>
        <w:tc>
          <w:tcPr>
            <w:tcW w:w="704" w:type="dxa"/>
            <w:noWrap/>
            <w:vAlign w:val="center"/>
            <w:hideMark/>
          </w:tcPr>
          <w:p w14:paraId="6B1A1EC8"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6171</w:t>
            </w:r>
          </w:p>
        </w:tc>
        <w:tc>
          <w:tcPr>
            <w:tcW w:w="5245" w:type="dxa"/>
            <w:vAlign w:val="center"/>
            <w:hideMark/>
          </w:tcPr>
          <w:p w14:paraId="641BD112"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Instalaciones y equipamiento en construcciones</w:t>
            </w:r>
          </w:p>
        </w:tc>
        <w:tc>
          <w:tcPr>
            <w:tcW w:w="1417" w:type="dxa"/>
            <w:noWrap/>
            <w:vAlign w:val="center"/>
            <w:hideMark/>
          </w:tcPr>
          <w:p w14:paraId="1A30877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2C9B79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E620EE8" w14:textId="77777777" w:rsidTr="000370FF">
        <w:trPr>
          <w:trHeight w:val="315"/>
          <w:jc w:val="center"/>
        </w:trPr>
        <w:tc>
          <w:tcPr>
            <w:tcW w:w="704" w:type="dxa"/>
            <w:noWrap/>
            <w:vAlign w:val="center"/>
            <w:hideMark/>
          </w:tcPr>
          <w:p w14:paraId="3AF1489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6190</w:t>
            </w:r>
          </w:p>
        </w:tc>
        <w:tc>
          <w:tcPr>
            <w:tcW w:w="5245" w:type="dxa"/>
            <w:vAlign w:val="center"/>
            <w:hideMark/>
          </w:tcPr>
          <w:p w14:paraId="557B9742"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Trabajos de acabados en edificaciones y otros trabajos especializados</w:t>
            </w:r>
          </w:p>
        </w:tc>
        <w:tc>
          <w:tcPr>
            <w:tcW w:w="1417" w:type="dxa"/>
            <w:noWrap/>
            <w:vAlign w:val="center"/>
            <w:hideMark/>
          </w:tcPr>
          <w:p w14:paraId="0166B238"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BCFCFC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DEBA9AE" w14:textId="77777777" w:rsidTr="000370FF">
        <w:trPr>
          <w:trHeight w:val="315"/>
          <w:jc w:val="center"/>
        </w:trPr>
        <w:tc>
          <w:tcPr>
            <w:tcW w:w="704" w:type="dxa"/>
            <w:noWrap/>
            <w:vAlign w:val="center"/>
            <w:hideMark/>
          </w:tcPr>
          <w:p w14:paraId="22E2BFE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6191</w:t>
            </w:r>
          </w:p>
        </w:tc>
        <w:tc>
          <w:tcPr>
            <w:tcW w:w="5245" w:type="dxa"/>
            <w:vAlign w:val="center"/>
            <w:hideMark/>
          </w:tcPr>
          <w:p w14:paraId="6FE826A0"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Trabajos de acabados en edificaciones y otros trabajos especializados</w:t>
            </w:r>
          </w:p>
        </w:tc>
        <w:tc>
          <w:tcPr>
            <w:tcW w:w="1417" w:type="dxa"/>
            <w:noWrap/>
            <w:vAlign w:val="center"/>
            <w:hideMark/>
          </w:tcPr>
          <w:p w14:paraId="381ECD0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0AD283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14D96C4" w14:textId="77777777" w:rsidTr="000370FF">
        <w:trPr>
          <w:trHeight w:val="315"/>
          <w:jc w:val="center"/>
        </w:trPr>
        <w:tc>
          <w:tcPr>
            <w:tcW w:w="704" w:type="dxa"/>
            <w:noWrap/>
            <w:vAlign w:val="center"/>
            <w:hideMark/>
          </w:tcPr>
          <w:p w14:paraId="34D955CC"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6200</w:t>
            </w:r>
          </w:p>
        </w:tc>
        <w:tc>
          <w:tcPr>
            <w:tcW w:w="5245" w:type="dxa"/>
            <w:vAlign w:val="center"/>
            <w:hideMark/>
          </w:tcPr>
          <w:p w14:paraId="10BD47EE"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Obra pública en bienes propios</w:t>
            </w:r>
          </w:p>
        </w:tc>
        <w:tc>
          <w:tcPr>
            <w:tcW w:w="1417" w:type="dxa"/>
            <w:noWrap/>
            <w:vAlign w:val="center"/>
            <w:hideMark/>
          </w:tcPr>
          <w:p w14:paraId="487D409D"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43" w:type="dxa"/>
            <w:noWrap/>
            <w:vAlign w:val="center"/>
            <w:hideMark/>
          </w:tcPr>
          <w:p w14:paraId="0824A7F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A69FAF3" w14:textId="77777777" w:rsidTr="000370FF">
        <w:trPr>
          <w:trHeight w:val="315"/>
          <w:jc w:val="center"/>
        </w:trPr>
        <w:tc>
          <w:tcPr>
            <w:tcW w:w="704" w:type="dxa"/>
            <w:noWrap/>
            <w:vAlign w:val="center"/>
            <w:hideMark/>
          </w:tcPr>
          <w:p w14:paraId="189D885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6210</w:t>
            </w:r>
          </w:p>
        </w:tc>
        <w:tc>
          <w:tcPr>
            <w:tcW w:w="5245" w:type="dxa"/>
            <w:vAlign w:val="center"/>
            <w:hideMark/>
          </w:tcPr>
          <w:p w14:paraId="6E85233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Edificación habitacional</w:t>
            </w:r>
          </w:p>
        </w:tc>
        <w:tc>
          <w:tcPr>
            <w:tcW w:w="1417" w:type="dxa"/>
            <w:noWrap/>
            <w:vAlign w:val="center"/>
            <w:hideMark/>
          </w:tcPr>
          <w:p w14:paraId="04A5BD2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55574A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89F046D" w14:textId="77777777" w:rsidTr="000370FF">
        <w:trPr>
          <w:trHeight w:val="315"/>
          <w:jc w:val="center"/>
        </w:trPr>
        <w:tc>
          <w:tcPr>
            <w:tcW w:w="704" w:type="dxa"/>
            <w:noWrap/>
            <w:vAlign w:val="center"/>
            <w:hideMark/>
          </w:tcPr>
          <w:p w14:paraId="6ECCF78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6211</w:t>
            </w:r>
          </w:p>
        </w:tc>
        <w:tc>
          <w:tcPr>
            <w:tcW w:w="5245" w:type="dxa"/>
            <w:vAlign w:val="center"/>
            <w:hideMark/>
          </w:tcPr>
          <w:p w14:paraId="48418356"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Edificación habitacional</w:t>
            </w:r>
          </w:p>
        </w:tc>
        <w:tc>
          <w:tcPr>
            <w:tcW w:w="1417" w:type="dxa"/>
            <w:noWrap/>
            <w:vAlign w:val="center"/>
            <w:hideMark/>
          </w:tcPr>
          <w:p w14:paraId="14584D3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A96073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4FF6934" w14:textId="77777777" w:rsidTr="000370FF">
        <w:trPr>
          <w:trHeight w:val="315"/>
          <w:jc w:val="center"/>
        </w:trPr>
        <w:tc>
          <w:tcPr>
            <w:tcW w:w="704" w:type="dxa"/>
            <w:noWrap/>
            <w:vAlign w:val="center"/>
            <w:hideMark/>
          </w:tcPr>
          <w:p w14:paraId="5779755B"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6220</w:t>
            </w:r>
          </w:p>
        </w:tc>
        <w:tc>
          <w:tcPr>
            <w:tcW w:w="5245" w:type="dxa"/>
            <w:vAlign w:val="center"/>
            <w:hideMark/>
          </w:tcPr>
          <w:p w14:paraId="699800E4"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Edificación no habitacional</w:t>
            </w:r>
          </w:p>
        </w:tc>
        <w:tc>
          <w:tcPr>
            <w:tcW w:w="1417" w:type="dxa"/>
            <w:noWrap/>
            <w:vAlign w:val="center"/>
            <w:hideMark/>
          </w:tcPr>
          <w:p w14:paraId="07672D0F"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C38401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25569FD" w14:textId="77777777" w:rsidTr="000370FF">
        <w:trPr>
          <w:trHeight w:val="315"/>
          <w:jc w:val="center"/>
        </w:trPr>
        <w:tc>
          <w:tcPr>
            <w:tcW w:w="704" w:type="dxa"/>
            <w:noWrap/>
            <w:vAlign w:val="center"/>
            <w:hideMark/>
          </w:tcPr>
          <w:p w14:paraId="4573C83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6221</w:t>
            </w:r>
          </w:p>
        </w:tc>
        <w:tc>
          <w:tcPr>
            <w:tcW w:w="5245" w:type="dxa"/>
            <w:vAlign w:val="center"/>
            <w:hideMark/>
          </w:tcPr>
          <w:p w14:paraId="05D55F32"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Edificación no habitacional</w:t>
            </w:r>
          </w:p>
        </w:tc>
        <w:tc>
          <w:tcPr>
            <w:tcW w:w="1417" w:type="dxa"/>
            <w:noWrap/>
            <w:vAlign w:val="center"/>
            <w:hideMark/>
          </w:tcPr>
          <w:p w14:paraId="65B1B9E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E35003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99DB747" w14:textId="77777777" w:rsidTr="000370FF">
        <w:trPr>
          <w:trHeight w:val="315"/>
          <w:jc w:val="center"/>
        </w:trPr>
        <w:tc>
          <w:tcPr>
            <w:tcW w:w="704" w:type="dxa"/>
            <w:noWrap/>
            <w:vAlign w:val="center"/>
            <w:hideMark/>
          </w:tcPr>
          <w:p w14:paraId="21CFD11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6222</w:t>
            </w:r>
          </w:p>
        </w:tc>
        <w:tc>
          <w:tcPr>
            <w:tcW w:w="5245" w:type="dxa"/>
            <w:vAlign w:val="center"/>
            <w:hideMark/>
          </w:tcPr>
          <w:p w14:paraId="3C94884B"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escuelas y espacios educativos</w:t>
            </w:r>
          </w:p>
        </w:tc>
        <w:tc>
          <w:tcPr>
            <w:tcW w:w="1417" w:type="dxa"/>
            <w:noWrap/>
            <w:vAlign w:val="center"/>
            <w:hideMark/>
          </w:tcPr>
          <w:p w14:paraId="293D6D2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4923F9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390F397" w14:textId="77777777" w:rsidTr="000370FF">
        <w:trPr>
          <w:trHeight w:val="315"/>
          <w:jc w:val="center"/>
        </w:trPr>
        <w:tc>
          <w:tcPr>
            <w:tcW w:w="704" w:type="dxa"/>
            <w:noWrap/>
            <w:vAlign w:val="center"/>
            <w:hideMark/>
          </w:tcPr>
          <w:p w14:paraId="628D0691"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6223</w:t>
            </w:r>
          </w:p>
        </w:tc>
        <w:tc>
          <w:tcPr>
            <w:tcW w:w="5245" w:type="dxa"/>
            <w:vAlign w:val="center"/>
            <w:hideMark/>
          </w:tcPr>
          <w:p w14:paraId="5741D878"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hospitales y centros de salud</w:t>
            </w:r>
          </w:p>
        </w:tc>
        <w:tc>
          <w:tcPr>
            <w:tcW w:w="1417" w:type="dxa"/>
            <w:noWrap/>
            <w:vAlign w:val="center"/>
            <w:hideMark/>
          </w:tcPr>
          <w:p w14:paraId="141A4DB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024EC7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8BC7C34" w14:textId="77777777" w:rsidTr="000370FF">
        <w:trPr>
          <w:trHeight w:val="315"/>
          <w:jc w:val="center"/>
        </w:trPr>
        <w:tc>
          <w:tcPr>
            <w:tcW w:w="704" w:type="dxa"/>
            <w:noWrap/>
            <w:vAlign w:val="center"/>
            <w:hideMark/>
          </w:tcPr>
          <w:p w14:paraId="5ADDB794"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6224</w:t>
            </w:r>
          </w:p>
        </w:tc>
        <w:tc>
          <w:tcPr>
            <w:tcW w:w="5245" w:type="dxa"/>
            <w:vAlign w:val="center"/>
            <w:hideMark/>
          </w:tcPr>
          <w:p w14:paraId="06D88CCC"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espacios deportivos</w:t>
            </w:r>
          </w:p>
        </w:tc>
        <w:tc>
          <w:tcPr>
            <w:tcW w:w="1417" w:type="dxa"/>
            <w:noWrap/>
            <w:vAlign w:val="center"/>
            <w:hideMark/>
          </w:tcPr>
          <w:p w14:paraId="3C9E346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C4CC8B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C173CB6" w14:textId="77777777" w:rsidTr="000370FF">
        <w:trPr>
          <w:trHeight w:val="315"/>
          <w:jc w:val="center"/>
        </w:trPr>
        <w:tc>
          <w:tcPr>
            <w:tcW w:w="704" w:type="dxa"/>
            <w:noWrap/>
            <w:vAlign w:val="center"/>
            <w:hideMark/>
          </w:tcPr>
          <w:p w14:paraId="01F5B66E"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6225</w:t>
            </w:r>
          </w:p>
        </w:tc>
        <w:tc>
          <w:tcPr>
            <w:tcW w:w="5245" w:type="dxa"/>
            <w:vAlign w:val="center"/>
            <w:hideMark/>
          </w:tcPr>
          <w:p w14:paraId="4A643DC7"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penitenciaria</w:t>
            </w:r>
          </w:p>
        </w:tc>
        <w:tc>
          <w:tcPr>
            <w:tcW w:w="1417" w:type="dxa"/>
            <w:noWrap/>
            <w:vAlign w:val="center"/>
            <w:hideMark/>
          </w:tcPr>
          <w:p w14:paraId="02A2CE6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AD4ADA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B997BB4" w14:textId="77777777" w:rsidTr="000370FF">
        <w:trPr>
          <w:trHeight w:val="315"/>
          <w:jc w:val="center"/>
        </w:trPr>
        <w:tc>
          <w:tcPr>
            <w:tcW w:w="704" w:type="dxa"/>
            <w:noWrap/>
            <w:vAlign w:val="center"/>
            <w:hideMark/>
          </w:tcPr>
          <w:p w14:paraId="7280D673"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6226</w:t>
            </w:r>
          </w:p>
        </w:tc>
        <w:tc>
          <w:tcPr>
            <w:tcW w:w="5245" w:type="dxa"/>
            <w:vAlign w:val="center"/>
            <w:hideMark/>
          </w:tcPr>
          <w:p w14:paraId="53AFECCB"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cultural</w:t>
            </w:r>
          </w:p>
        </w:tc>
        <w:tc>
          <w:tcPr>
            <w:tcW w:w="1417" w:type="dxa"/>
            <w:noWrap/>
            <w:vAlign w:val="center"/>
            <w:hideMark/>
          </w:tcPr>
          <w:p w14:paraId="1F1BFAB2"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F6D351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160BD8C" w14:textId="77777777" w:rsidTr="000370FF">
        <w:trPr>
          <w:trHeight w:val="315"/>
          <w:jc w:val="center"/>
        </w:trPr>
        <w:tc>
          <w:tcPr>
            <w:tcW w:w="704" w:type="dxa"/>
            <w:noWrap/>
            <w:vAlign w:val="center"/>
            <w:hideMark/>
          </w:tcPr>
          <w:p w14:paraId="7A2BA0D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6227</w:t>
            </w:r>
          </w:p>
        </w:tc>
        <w:tc>
          <w:tcPr>
            <w:tcW w:w="5245" w:type="dxa"/>
            <w:vAlign w:val="center"/>
            <w:hideMark/>
          </w:tcPr>
          <w:p w14:paraId="76C78E35"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social</w:t>
            </w:r>
          </w:p>
        </w:tc>
        <w:tc>
          <w:tcPr>
            <w:tcW w:w="1417" w:type="dxa"/>
            <w:noWrap/>
            <w:vAlign w:val="center"/>
            <w:hideMark/>
          </w:tcPr>
          <w:p w14:paraId="60A7898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654E1A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2C70F02" w14:textId="77777777" w:rsidTr="000370FF">
        <w:trPr>
          <w:trHeight w:val="315"/>
          <w:jc w:val="center"/>
        </w:trPr>
        <w:tc>
          <w:tcPr>
            <w:tcW w:w="704" w:type="dxa"/>
            <w:noWrap/>
            <w:vAlign w:val="center"/>
            <w:hideMark/>
          </w:tcPr>
          <w:p w14:paraId="0754787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6228</w:t>
            </w:r>
          </w:p>
        </w:tc>
        <w:tc>
          <w:tcPr>
            <w:tcW w:w="5245" w:type="dxa"/>
            <w:vAlign w:val="center"/>
            <w:hideMark/>
          </w:tcPr>
          <w:p w14:paraId="4E9DD6C0"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y/o rehabilitación de infraestructura turística</w:t>
            </w:r>
          </w:p>
        </w:tc>
        <w:tc>
          <w:tcPr>
            <w:tcW w:w="1417" w:type="dxa"/>
            <w:noWrap/>
            <w:vAlign w:val="center"/>
            <w:hideMark/>
          </w:tcPr>
          <w:p w14:paraId="1844711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4B299E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6D913CD" w14:textId="77777777" w:rsidTr="000370FF">
        <w:trPr>
          <w:trHeight w:val="375"/>
          <w:jc w:val="center"/>
        </w:trPr>
        <w:tc>
          <w:tcPr>
            <w:tcW w:w="704" w:type="dxa"/>
            <w:noWrap/>
            <w:vAlign w:val="center"/>
            <w:hideMark/>
          </w:tcPr>
          <w:p w14:paraId="49977C4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6230</w:t>
            </w:r>
          </w:p>
        </w:tc>
        <w:tc>
          <w:tcPr>
            <w:tcW w:w="5245" w:type="dxa"/>
            <w:vAlign w:val="center"/>
            <w:hideMark/>
          </w:tcPr>
          <w:p w14:paraId="538733E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Construcción de obras para el abastecimiento de agua, petróleo, gas, electricidad y telecomunicaciones</w:t>
            </w:r>
          </w:p>
        </w:tc>
        <w:tc>
          <w:tcPr>
            <w:tcW w:w="1417" w:type="dxa"/>
            <w:noWrap/>
            <w:vAlign w:val="center"/>
            <w:hideMark/>
          </w:tcPr>
          <w:p w14:paraId="04DF717A"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B11042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724EE5F" w14:textId="77777777" w:rsidTr="000370FF">
        <w:trPr>
          <w:trHeight w:val="375"/>
          <w:jc w:val="center"/>
        </w:trPr>
        <w:tc>
          <w:tcPr>
            <w:tcW w:w="704" w:type="dxa"/>
            <w:noWrap/>
            <w:vAlign w:val="center"/>
            <w:hideMark/>
          </w:tcPr>
          <w:p w14:paraId="70D96BD2"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6231</w:t>
            </w:r>
          </w:p>
        </w:tc>
        <w:tc>
          <w:tcPr>
            <w:tcW w:w="5245" w:type="dxa"/>
            <w:vAlign w:val="center"/>
            <w:hideMark/>
          </w:tcPr>
          <w:p w14:paraId="600A5B03"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de obras para el abastecimiento de agua, petróleo, gas, electricidad y telecomunicaciones</w:t>
            </w:r>
          </w:p>
        </w:tc>
        <w:tc>
          <w:tcPr>
            <w:tcW w:w="1417" w:type="dxa"/>
            <w:noWrap/>
            <w:vAlign w:val="center"/>
            <w:hideMark/>
          </w:tcPr>
          <w:p w14:paraId="0852688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C807568"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8A00F0D" w14:textId="77777777" w:rsidTr="000370FF">
        <w:trPr>
          <w:trHeight w:val="315"/>
          <w:jc w:val="center"/>
        </w:trPr>
        <w:tc>
          <w:tcPr>
            <w:tcW w:w="704" w:type="dxa"/>
            <w:noWrap/>
            <w:vAlign w:val="center"/>
            <w:hideMark/>
          </w:tcPr>
          <w:p w14:paraId="6ED99950"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6240</w:t>
            </w:r>
          </w:p>
        </w:tc>
        <w:tc>
          <w:tcPr>
            <w:tcW w:w="5245" w:type="dxa"/>
            <w:vAlign w:val="center"/>
            <w:hideMark/>
          </w:tcPr>
          <w:p w14:paraId="2CDB73FF"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División de terrenos y construcción de obras de urbanización</w:t>
            </w:r>
          </w:p>
        </w:tc>
        <w:tc>
          <w:tcPr>
            <w:tcW w:w="1417" w:type="dxa"/>
            <w:noWrap/>
            <w:vAlign w:val="center"/>
            <w:hideMark/>
          </w:tcPr>
          <w:p w14:paraId="79FDC0B2"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6D65C4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4B9F75D" w14:textId="77777777" w:rsidTr="000370FF">
        <w:trPr>
          <w:trHeight w:val="315"/>
          <w:jc w:val="center"/>
        </w:trPr>
        <w:tc>
          <w:tcPr>
            <w:tcW w:w="704" w:type="dxa"/>
            <w:noWrap/>
            <w:vAlign w:val="center"/>
            <w:hideMark/>
          </w:tcPr>
          <w:p w14:paraId="6F6E4315"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6241</w:t>
            </w:r>
          </w:p>
        </w:tc>
        <w:tc>
          <w:tcPr>
            <w:tcW w:w="5245" w:type="dxa"/>
            <w:vAlign w:val="center"/>
            <w:hideMark/>
          </w:tcPr>
          <w:p w14:paraId="741062E7"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División de terrenos y construcción de obras de urbanización</w:t>
            </w:r>
          </w:p>
        </w:tc>
        <w:tc>
          <w:tcPr>
            <w:tcW w:w="1417" w:type="dxa"/>
            <w:noWrap/>
            <w:vAlign w:val="center"/>
            <w:hideMark/>
          </w:tcPr>
          <w:p w14:paraId="33AF35E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3B292E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BECA958" w14:textId="77777777" w:rsidTr="000370FF">
        <w:trPr>
          <w:trHeight w:val="315"/>
          <w:jc w:val="center"/>
        </w:trPr>
        <w:tc>
          <w:tcPr>
            <w:tcW w:w="704" w:type="dxa"/>
            <w:noWrap/>
            <w:vAlign w:val="center"/>
            <w:hideMark/>
          </w:tcPr>
          <w:p w14:paraId="7D53900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6250</w:t>
            </w:r>
          </w:p>
        </w:tc>
        <w:tc>
          <w:tcPr>
            <w:tcW w:w="5245" w:type="dxa"/>
            <w:vAlign w:val="center"/>
            <w:hideMark/>
          </w:tcPr>
          <w:p w14:paraId="09C8AC2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Construcción de vías de comunicación</w:t>
            </w:r>
          </w:p>
        </w:tc>
        <w:tc>
          <w:tcPr>
            <w:tcW w:w="1417" w:type="dxa"/>
            <w:noWrap/>
            <w:vAlign w:val="center"/>
            <w:hideMark/>
          </w:tcPr>
          <w:p w14:paraId="7280AE0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DA1314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4AB9ADF" w14:textId="77777777" w:rsidTr="000370FF">
        <w:trPr>
          <w:trHeight w:val="315"/>
          <w:jc w:val="center"/>
        </w:trPr>
        <w:tc>
          <w:tcPr>
            <w:tcW w:w="704" w:type="dxa"/>
            <w:noWrap/>
            <w:vAlign w:val="center"/>
            <w:hideMark/>
          </w:tcPr>
          <w:p w14:paraId="0129570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6251</w:t>
            </w:r>
          </w:p>
        </w:tc>
        <w:tc>
          <w:tcPr>
            <w:tcW w:w="5245" w:type="dxa"/>
            <w:vAlign w:val="center"/>
            <w:hideMark/>
          </w:tcPr>
          <w:p w14:paraId="29FD95DE"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Construcción de vías de comunicación</w:t>
            </w:r>
          </w:p>
        </w:tc>
        <w:tc>
          <w:tcPr>
            <w:tcW w:w="1417" w:type="dxa"/>
            <w:noWrap/>
            <w:vAlign w:val="center"/>
            <w:hideMark/>
          </w:tcPr>
          <w:p w14:paraId="006B411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2DABD8D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D7F7FF9" w14:textId="77777777" w:rsidTr="000370FF">
        <w:trPr>
          <w:trHeight w:val="315"/>
          <w:jc w:val="center"/>
        </w:trPr>
        <w:tc>
          <w:tcPr>
            <w:tcW w:w="704" w:type="dxa"/>
            <w:noWrap/>
            <w:vAlign w:val="center"/>
            <w:hideMark/>
          </w:tcPr>
          <w:p w14:paraId="36613F05"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6260</w:t>
            </w:r>
          </w:p>
        </w:tc>
        <w:tc>
          <w:tcPr>
            <w:tcW w:w="5245" w:type="dxa"/>
            <w:vAlign w:val="center"/>
            <w:hideMark/>
          </w:tcPr>
          <w:p w14:paraId="4BBB6CC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Otras construcciones de ingeniería civil u obra pesada</w:t>
            </w:r>
          </w:p>
        </w:tc>
        <w:tc>
          <w:tcPr>
            <w:tcW w:w="1417" w:type="dxa"/>
            <w:noWrap/>
            <w:vAlign w:val="center"/>
            <w:hideMark/>
          </w:tcPr>
          <w:p w14:paraId="7048A61E"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2E19C3F6"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A01DFDA" w14:textId="77777777" w:rsidTr="000370FF">
        <w:trPr>
          <w:trHeight w:val="315"/>
          <w:jc w:val="center"/>
        </w:trPr>
        <w:tc>
          <w:tcPr>
            <w:tcW w:w="704" w:type="dxa"/>
            <w:noWrap/>
            <w:vAlign w:val="center"/>
            <w:hideMark/>
          </w:tcPr>
          <w:p w14:paraId="0F5D3180"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6261</w:t>
            </w:r>
          </w:p>
        </w:tc>
        <w:tc>
          <w:tcPr>
            <w:tcW w:w="5245" w:type="dxa"/>
            <w:vAlign w:val="center"/>
            <w:hideMark/>
          </w:tcPr>
          <w:p w14:paraId="0540BE44"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Otras construcciones de ingeniería civil u obra pesada</w:t>
            </w:r>
          </w:p>
        </w:tc>
        <w:tc>
          <w:tcPr>
            <w:tcW w:w="1417" w:type="dxa"/>
            <w:noWrap/>
            <w:vAlign w:val="center"/>
            <w:hideMark/>
          </w:tcPr>
          <w:p w14:paraId="1FCFE41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56EE2D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44CDE68" w14:textId="77777777" w:rsidTr="000370FF">
        <w:trPr>
          <w:trHeight w:val="315"/>
          <w:jc w:val="center"/>
        </w:trPr>
        <w:tc>
          <w:tcPr>
            <w:tcW w:w="704" w:type="dxa"/>
            <w:noWrap/>
            <w:vAlign w:val="center"/>
            <w:hideMark/>
          </w:tcPr>
          <w:p w14:paraId="04F55E14"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6270</w:t>
            </w:r>
          </w:p>
        </w:tc>
        <w:tc>
          <w:tcPr>
            <w:tcW w:w="5245" w:type="dxa"/>
            <w:vAlign w:val="center"/>
            <w:hideMark/>
          </w:tcPr>
          <w:p w14:paraId="5426DB5D"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Instalaciones y equipamiento en construcciones</w:t>
            </w:r>
          </w:p>
        </w:tc>
        <w:tc>
          <w:tcPr>
            <w:tcW w:w="1417" w:type="dxa"/>
            <w:noWrap/>
            <w:vAlign w:val="center"/>
            <w:hideMark/>
          </w:tcPr>
          <w:p w14:paraId="71BA5E2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5BB7A3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521ACED7" w14:textId="77777777" w:rsidTr="000370FF">
        <w:trPr>
          <w:trHeight w:val="315"/>
          <w:jc w:val="center"/>
        </w:trPr>
        <w:tc>
          <w:tcPr>
            <w:tcW w:w="704" w:type="dxa"/>
            <w:noWrap/>
            <w:vAlign w:val="center"/>
            <w:hideMark/>
          </w:tcPr>
          <w:p w14:paraId="23FD25BB"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6271</w:t>
            </w:r>
          </w:p>
        </w:tc>
        <w:tc>
          <w:tcPr>
            <w:tcW w:w="5245" w:type="dxa"/>
            <w:vAlign w:val="center"/>
            <w:hideMark/>
          </w:tcPr>
          <w:p w14:paraId="419D4AA1"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Instalaciones y equipamiento en construcciones</w:t>
            </w:r>
          </w:p>
        </w:tc>
        <w:tc>
          <w:tcPr>
            <w:tcW w:w="1417" w:type="dxa"/>
            <w:noWrap/>
            <w:vAlign w:val="center"/>
            <w:hideMark/>
          </w:tcPr>
          <w:p w14:paraId="4A44D835"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E273B4D"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F360587" w14:textId="77777777" w:rsidTr="000370FF">
        <w:trPr>
          <w:trHeight w:val="315"/>
          <w:jc w:val="center"/>
        </w:trPr>
        <w:tc>
          <w:tcPr>
            <w:tcW w:w="704" w:type="dxa"/>
            <w:noWrap/>
            <w:vAlign w:val="center"/>
            <w:hideMark/>
          </w:tcPr>
          <w:p w14:paraId="697DEE16"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lastRenderedPageBreak/>
              <w:t>6290</w:t>
            </w:r>
          </w:p>
        </w:tc>
        <w:tc>
          <w:tcPr>
            <w:tcW w:w="5245" w:type="dxa"/>
            <w:vAlign w:val="center"/>
            <w:hideMark/>
          </w:tcPr>
          <w:p w14:paraId="1F23B5F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Trabajos de acabados en edificaciones y otros trabajos especializados</w:t>
            </w:r>
          </w:p>
        </w:tc>
        <w:tc>
          <w:tcPr>
            <w:tcW w:w="1417" w:type="dxa"/>
            <w:noWrap/>
            <w:vAlign w:val="center"/>
            <w:hideMark/>
          </w:tcPr>
          <w:p w14:paraId="38093EEB"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5BF83F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D9DC4D3" w14:textId="77777777" w:rsidTr="000370FF">
        <w:trPr>
          <w:trHeight w:val="315"/>
          <w:jc w:val="center"/>
        </w:trPr>
        <w:tc>
          <w:tcPr>
            <w:tcW w:w="704" w:type="dxa"/>
            <w:noWrap/>
            <w:vAlign w:val="center"/>
            <w:hideMark/>
          </w:tcPr>
          <w:p w14:paraId="467ED65F" w14:textId="77777777" w:rsidR="006036F9" w:rsidRPr="00CF2941" w:rsidRDefault="006036F9" w:rsidP="00041238">
            <w:pPr>
              <w:jc w:val="center"/>
              <w:rPr>
                <w:rFonts w:eastAsia="Times New Roman" w:cs="Tahoma"/>
                <w:color w:val="000000"/>
                <w:sz w:val="16"/>
                <w:szCs w:val="16"/>
                <w:lang w:eastAsia="es-MX"/>
              </w:rPr>
            </w:pPr>
            <w:r w:rsidRPr="00CF2941">
              <w:rPr>
                <w:rFonts w:eastAsia="Times New Roman" w:cs="Tahoma"/>
                <w:color w:val="000000"/>
                <w:sz w:val="16"/>
                <w:szCs w:val="16"/>
                <w:lang w:eastAsia="es-MX"/>
              </w:rPr>
              <w:t>6291</w:t>
            </w:r>
          </w:p>
        </w:tc>
        <w:tc>
          <w:tcPr>
            <w:tcW w:w="5245" w:type="dxa"/>
            <w:vAlign w:val="center"/>
            <w:hideMark/>
          </w:tcPr>
          <w:p w14:paraId="0AF2DB8C" w14:textId="77777777" w:rsidR="006036F9" w:rsidRPr="00CF2941" w:rsidRDefault="006036F9" w:rsidP="00677B3D">
            <w:pPr>
              <w:ind w:left="213" w:hanging="213"/>
              <w:jc w:val="left"/>
              <w:rPr>
                <w:rFonts w:eastAsia="Times New Roman" w:cs="Tahoma"/>
                <w:color w:val="000000"/>
                <w:sz w:val="16"/>
                <w:szCs w:val="16"/>
                <w:lang w:eastAsia="es-MX"/>
              </w:rPr>
            </w:pPr>
            <w:r w:rsidRPr="00CF2941">
              <w:rPr>
                <w:rFonts w:eastAsia="Times New Roman" w:cs="Tahoma"/>
                <w:color w:val="000000"/>
                <w:sz w:val="16"/>
                <w:szCs w:val="16"/>
                <w:lang w:eastAsia="es-MX"/>
              </w:rPr>
              <w:t xml:space="preserve">    Trabajos de acabados en edificaciones y otros trabajos especializados</w:t>
            </w:r>
          </w:p>
        </w:tc>
        <w:tc>
          <w:tcPr>
            <w:tcW w:w="1417" w:type="dxa"/>
            <w:noWrap/>
            <w:vAlign w:val="center"/>
            <w:hideMark/>
          </w:tcPr>
          <w:p w14:paraId="21DD45F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0D16F0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00E6D9F" w14:textId="77777777" w:rsidTr="000370FF">
        <w:trPr>
          <w:trHeight w:val="315"/>
          <w:jc w:val="center"/>
        </w:trPr>
        <w:tc>
          <w:tcPr>
            <w:tcW w:w="704" w:type="dxa"/>
            <w:noWrap/>
            <w:vAlign w:val="center"/>
            <w:hideMark/>
          </w:tcPr>
          <w:p w14:paraId="6894A59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6300</w:t>
            </w:r>
          </w:p>
        </w:tc>
        <w:tc>
          <w:tcPr>
            <w:tcW w:w="5245" w:type="dxa"/>
            <w:vAlign w:val="center"/>
            <w:hideMark/>
          </w:tcPr>
          <w:p w14:paraId="29A1BB58"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Proyectos productivos y acciones de fomento</w:t>
            </w:r>
          </w:p>
        </w:tc>
        <w:tc>
          <w:tcPr>
            <w:tcW w:w="1417" w:type="dxa"/>
            <w:noWrap/>
            <w:vAlign w:val="center"/>
            <w:hideMark/>
          </w:tcPr>
          <w:p w14:paraId="3C9CF3DD"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43" w:type="dxa"/>
            <w:noWrap/>
            <w:vAlign w:val="center"/>
            <w:hideMark/>
          </w:tcPr>
          <w:p w14:paraId="6C44376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EB199B3" w14:textId="77777777" w:rsidTr="000370FF">
        <w:trPr>
          <w:trHeight w:val="375"/>
          <w:jc w:val="center"/>
        </w:trPr>
        <w:tc>
          <w:tcPr>
            <w:tcW w:w="704" w:type="dxa"/>
            <w:noWrap/>
            <w:vAlign w:val="center"/>
            <w:hideMark/>
          </w:tcPr>
          <w:p w14:paraId="1490225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6310</w:t>
            </w:r>
          </w:p>
        </w:tc>
        <w:tc>
          <w:tcPr>
            <w:tcW w:w="5245" w:type="dxa"/>
            <w:vAlign w:val="center"/>
            <w:hideMark/>
          </w:tcPr>
          <w:p w14:paraId="7882123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Estudios, formulación y evaluación de proyectos productivos no incluidos en conceptos anteriores de este capítulo</w:t>
            </w:r>
          </w:p>
        </w:tc>
        <w:tc>
          <w:tcPr>
            <w:tcW w:w="1417" w:type="dxa"/>
            <w:noWrap/>
            <w:vAlign w:val="center"/>
            <w:hideMark/>
          </w:tcPr>
          <w:p w14:paraId="31017AB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20CD4A8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9B32205" w14:textId="77777777" w:rsidTr="000370FF">
        <w:trPr>
          <w:trHeight w:val="375"/>
          <w:jc w:val="center"/>
        </w:trPr>
        <w:tc>
          <w:tcPr>
            <w:tcW w:w="704" w:type="dxa"/>
            <w:noWrap/>
            <w:vAlign w:val="center"/>
            <w:hideMark/>
          </w:tcPr>
          <w:p w14:paraId="7E6254BF"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6311</w:t>
            </w:r>
          </w:p>
        </w:tc>
        <w:tc>
          <w:tcPr>
            <w:tcW w:w="5245" w:type="dxa"/>
            <w:vAlign w:val="center"/>
            <w:hideMark/>
          </w:tcPr>
          <w:p w14:paraId="1D5A12CF"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Estudios, formulación y evaluación de proyectos productivos no incluidos en conceptos anteriores de este capítulo</w:t>
            </w:r>
          </w:p>
        </w:tc>
        <w:tc>
          <w:tcPr>
            <w:tcW w:w="1417" w:type="dxa"/>
            <w:noWrap/>
            <w:vAlign w:val="center"/>
            <w:hideMark/>
          </w:tcPr>
          <w:p w14:paraId="2390469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0F031C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AABDFD7" w14:textId="77777777" w:rsidTr="000370FF">
        <w:trPr>
          <w:trHeight w:val="315"/>
          <w:jc w:val="center"/>
        </w:trPr>
        <w:tc>
          <w:tcPr>
            <w:tcW w:w="704" w:type="dxa"/>
            <w:noWrap/>
            <w:vAlign w:val="center"/>
            <w:hideMark/>
          </w:tcPr>
          <w:p w14:paraId="782CFB98"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6320</w:t>
            </w:r>
          </w:p>
        </w:tc>
        <w:tc>
          <w:tcPr>
            <w:tcW w:w="5245" w:type="dxa"/>
            <w:vAlign w:val="center"/>
            <w:hideMark/>
          </w:tcPr>
          <w:p w14:paraId="70BCF7FE"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Ejecución de proyectos productivos no incluidos en conceptos anteriores de este capítulo</w:t>
            </w:r>
          </w:p>
        </w:tc>
        <w:tc>
          <w:tcPr>
            <w:tcW w:w="1417" w:type="dxa"/>
            <w:noWrap/>
            <w:vAlign w:val="center"/>
            <w:hideMark/>
          </w:tcPr>
          <w:p w14:paraId="1C82BC3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E7A737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F0C7867" w14:textId="77777777" w:rsidTr="000370FF">
        <w:trPr>
          <w:trHeight w:val="315"/>
          <w:jc w:val="center"/>
        </w:trPr>
        <w:tc>
          <w:tcPr>
            <w:tcW w:w="704" w:type="dxa"/>
            <w:noWrap/>
            <w:vAlign w:val="center"/>
            <w:hideMark/>
          </w:tcPr>
          <w:p w14:paraId="4EB70582"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6321</w:t>
            </w:r>
          </w:p>
        </w:tc>
        <w:tc>
          <w:tcPr>
            <w:tcW w:w="5245" w:type="dxa"/>
            <w:vAlign w:val="center"/>
            <w:hideMark/>
          </w:tcPr>
          <w:p w14:paraId="5E5B343A"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Ejecución de proyectos productivos no incluidos en conceptos anteriores de este capítulo</w:t>
            </w:r>
          </w:p>
        </w:tc>
        <w:tc>
          <w:tcPr>
            <w:tcW w:w="1417" w:type="dxa"/>
            <w:noWrap/>
            <w:vAlign w:val="center"/>
            <w:hideMark/>
          </w:tcPr>
          <w:p w14:paraId="6BEF7367"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C2B2A8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C5FDB21" w14:textId="77777777" w:rsidTr="000370FF">
        <w:trPr>
          <w:trHeight w:val="315"/>
          <w:jc w:val="center"/>
        </w:trPr>
        <w:tc>
          <w:tcPr>
            <w:tcW w:w="704" w:type="dxa"/>
            <w:noWrap/>
            <w:vAlign w:val="center"/>
            <w:hideMark/>
          </w:tcPr>
          <w:p w14:paraId="1C73FA10"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6322</w:t>
            </w:r>
          </w:p>
        </w:tc>
        <w:tc>
          <w:tcPr>
            <w:tcW w:w="5245" w:type="dxa"/>
            <w:vAlign w:val="center"/>
            <w:hideMark/>
          </w:tcPr>
          <w:p w14:paraId="284CE7FE"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productivos y acciones de fomento social</w:t>
            </w:r>
          </w:p>
        </w:tc>
        <w:tc>
          <w:tcPr>
            <w:tcW w:w="1417" w:type="dxa"/>
            <w:noWrap/>
            <w:vAlign w:val="center"/>
            <w:hideMark/>
          </w:tcPr>
          <w:p w14:paraId="296CCD3F"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E0AB8C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FB68EBB" w14:textId="77777777" w:rsidTr="000370FF">
        <w:trPr>
          <w:trHeight w:val="315"/>
          <w:jc w:val="center"/>
        </w:trPr>
        <w:tc>
          <w:tcPr>
            <w:tcW w:w="704" w:type="dxa"/>
            <w:noWrap/>
            <w:vAlign w:val="center"/>
            <w:hideMark/>
          </w:tcPr>
          <w:p w14:paraId="546627E0"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6323</w:t>
            </w:r>
          </w:p>
        </w:tc>
        <w:tc>
          <w:tcPr>
            <w:tcW w:w="5245" w:type="dxa"/>
            <w:vAlign w:val="center"/>
            <w:hideMark/>
          </w:tcPr>
          <w:p w14:paraId="6E14A0A0"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productivos y acciones de fomento económico</w:t>
            </w:r>
          </w:p>
        </w:tc>
        <w:tc>
          <w:tcPr>
            <w:tcW w:w="1417" w:type="dxa"/>
            <w:noWrap/>
            <w:vAlign w:val="center"/>
            <w:hideMark/>
          </w:tcPr>
          <w:p w14:paraId="28631BAE"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D2997E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F602B12" w14:textId="77777777" w:rsidTr="000370FF">
        <w:trPr>
          <w:trHeight w:val="315"/>
          <w:jc w:val="center"/>
        </w:trPr>
        <w:tc>
          <w:tcPr>
            <w:tcW w:w="704" w:type="dxa"/>
            <w:noWrap/>
            <w:vAlign w:val="center"/>
            <w:hideMark/>
          </w:tcPr>
          <w:p w14:paraId="598E6CC8"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6324</w:t>
            </w:r>
          </w:p>
        </w:tc>
        <w:tc>
          <w:tcPr>
            <w:tcW w:w="5245" w:type="dxa"/>
            <w:vAlign w:val="center"/>
            <w:hideMark/>
          </w:tcPr>
          <w:p w14:paraId="47F00E1F"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productivos y acciones de fomento agropecuario</w:t>
            </w:r>
          </w:p>
        </w:tc>
        <w:tc>
          <w:tcPr>
            <w:tcW w:w="1417" w:type="dxa"/>
            <w:noWrap/>
            <w:vAlign w:val="center"/>
            <w:hideMark/>
          </w:tcPr>
          <w:p w14:paraId="5F5A9074"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064A02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9958D4F" w14:textId="77777777" w:rsidTr="000370FF">
        <w:trPr>
          <w:trHeight w:val="315"/>
          <w:jc w:val="center"/>
        </w:trPr>
        <w:tc>
          <w:tcPr>
            <w:tcW w:w="704" w:type="dxa"/>
            <w:noWrap/>
            <w:vAlign w:val="center"/>
            <w:hideMark/>
          </w:tcPr>
          <w:p w14:paraId="47610889"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6325</w:t>
            </w:r>
          </w:p>
        </w:tc>
        <w:tc>
          <w:tcPr>
            <w:tcW w:w="5245" w:type="dxa"/>
            <w:vAlign w:val="center"/>
            <w:hideMark/>
          </w:tcPr>
          <w:p w14:paraId="7091560B"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productivos y acciones de fomento ecológico</w:t>
            </w:r>
          </w:p>
        </w:tc>
        <w:tc>
          <w:tcPr>
            <w:tcW w:w="1417" w:type="dxa"/>
            <w:noWrap/>
            <w:vAlign w:val="center"/>
            <w:hideMark/>
          </w:tcPr>
          <w:p w14:paraId="129EE1E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44C2E35"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44060B7" w14:textId="77777777" w:rsidTr="000370FF">
        <w:trPr>
          <w:trHeight w:val="315"/>
          <w:jc w:val="center"/>
        </w:trPr>
        <w:tc>
          <w:tcPr>
            <w:tcW w:w="704" w:type="dxa"/>
            <w:noWrap/>
            <w:vAlign w:val="center"/>
            <w:hideMark/>
          </w:tcPr>
          <w:p w14:paraId="695AD275"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6326</w:t>
            </w:r>
          </w:p>
        </w:tc>
        <w:tc>
          <w:tcPr>
            <w:tcW w:w="5245" w:type="dxa"/>
            <w:vAlign w:val="center"/>
            <w:hideMark/>
          </w:tcPr>
          <w:p w14:paraId="5C48CCA3"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productivos y acciones de fomento en materia de seguridad pública</w:t>
            </w:r>
          </w:p>
        </w:tc>
        <w:tc>
          <w:tcPr>
            <w:tcW w:w="1417" w:type="dxa"/>
            <w:noWrap/>
            <w:vAlign w:val="center"/>
            <w:hideMark/>
          </w:tcPr>
          <w:p w14:paraId="6FDF65E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8551CD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0284AA1" w14:textId="77777777" w:rsidTr="000370FF">
        <w:trPr>
          <w:trHeight w:val="315"/>
          <w:jc w:val="center"/>
        </w:trPr>
        <w:tc>
          <w:tcPr>
            <w:tcW w:w="704" w:type="dxa"/>
            <w:noWrap/>
            <w:vAlign w:val="center"/>
            <w:hideMark/>
          </w:tcPr>
          <w:p w14:paraId="54CB0294"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6327</w:t>
            </w:r>
          </w:p>
        </w:tc>
        <w:tc>
          <w:tcPr>
            <w:tcW w:w="5245" w:type="dxa"/>
            <w:vAlign w:val="center"/>
            <w:hideMark/>
          </w:tcPr>
          <w:p w14:paraId="0B2EC727"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y acciones para el buen gobierno y desarrollo institucional</w:t>
            </w:r>
          </w:p>
        </w:tc>
        <w:tc>
          <w:tcPr>
            <w:tcW w:w="1417" w:type="dxa"/>
            <w:noWrap/>
            <w:vAlign w:val="center"/>
            <w:hideMark/>
          </w:tcPr>
          <w:p w14:paraId="1C9ADF6A"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7C799A7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5CF4A8E" w14:textId="77777777" w:rsidTr="000370FF">
        <w:trPr>
          <w:trHeight w:val="315"/>
          <w:jc w:val="center"/>
        </w:trPr>
        <w:tc>
          <w:tcPr>
            <w:tcW w:w="704" w:type="dxa"/>
            <w:noWrap/>
            <w:vAlign w:val="center"/>
            <w:hideMark/>
          </w:tcPr>
          <w:p w14:paraId="04C3FCB3"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6328</w:t>
            </w:r>
          </w:p>
        </w:tc>
        <w:tc>
          <w:tcPr>
            <w:tcW w:w="5245" w:type="dxa"/>
            <w:vAlign w:val="center"/>
            <w:hideMark/>
          </w:tcPr>
          <w:p w14:paraId="6DC21C51"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y acciones para control y mejoramiento del transporte colectivo</w:t>
            </w:r>
          </w:p>
        </w:tc>
        <w:tc>
          <w:tcPr>
            <w:tcW w:w="1417" w:type="dxa"/>
            <w:noWrap/>
            <w:vAlign w:val="center"/>
            <w:hideMark/>
          </w:tcPr>
          <w:p w14:paraId="4AC53F98"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0C2580EA"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52C9739" w14:textId="77777777" w:rsidTr="000370FF">
        <w:trPr>
          <w:trHeight w:val="315"/>
          <w:jc w:val="center"/>
        </w:trPr>
        <w:tc>
          <w:tcPr>
            <w:tcW w:w="704" w:type="dxa"/>
            <w:noWrap/>
            <w:vAlign w:val="center"/>
            <w:hideMark/>
          </w:tcPr>
          <w:p w14:paraId="4C6BF03E"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6329</w:t>
            </w:r>
          </w:p>
        </w:tc>
        <w:tc>
          <w:tcPr>
            <w:tcW w:w="5245" w:type="dxa"/>
            <w:vAlign w:val="center"/>
            <w:hideMark/>
          </w:tcPr>
          <w:p w14:paraId="63EC5F60"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Proyectos y acciones de ordenamiento y desarrollo urbano</w:t>
            </w:r>
          </w:p>
        </w:tc>
        <w:tc>
          <w:tcPr>
            <w:tcW w:w="1417" w:type="dxa"/>
            <w:noWrap/>
            <w:vAlign w:val="center"/>
            <w:hideMark/>
          </w:tcPr>
          <w:p w14:paraId="7E13D27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97D40D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1873F32" w14:textId="77777777" w:rsidTr="000370FF">
        <w:trPr>
          <w:trHeight w:val="315"/>
          <w:jc w:val="center"/>
        </w:trPr>
        <w:tc>
          <w:tcPr>
            <w:tcW w:w="704" w:type="dxa"/>
            <w:noWrap/>
            <w:vAlign w:val="center"/>
            <w:hideMark/>
          </w:tcPr>
          <w:p w14:paraId="0AB244DF"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9000</w:t>
            </w:r>
          </w:p>
        </w:tc>
        <w:tc>
          <w:tcPr>
            <w:tcW w:w="5245" w:type="dxa"/>
            <w:vAlign w:val="center"/>
            <w:hideMark/>
          </w:tcPr>
          <w:p w14:paraId="7408C65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Deuda Pública</w:t>
            </w:r>
          </w:p>
        </w:tc>
        <w:tc>
          <w:tcPr>
            <w:tcW w:w="1417" w:type="dxa"/>
            <w:noWrap/>
            <w:vAlign w:val="center"/>
            <w:hideMark/>
          </w:tcPr>
          <w:p w14:paraId="0FAE2C09" w14:textId="6F3C8D21"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w:t>
            </w:r>
          </w:p>
        </w:tc>
        <w:tc>
          <w:tcPr>
            <w:tcW w:w="1843" w:type="dxa"/>
            <w:noWrap/>
            <w:vAlign w:val="center"/>
            <w:hideMark/>
          </w:tcPr>
          <w:p w14:paraId="27DC17BC" w14:textId="31A0CAA7" w:rsidR="006036F9" w:rsidRPr="0090084F" w:rsidRDefault="00546124" w:rsidP="00677B3D">
            <w:pPr>
              <w:jc w:val="right"/>
              <w:rPr>
                <w:rFonts w:eastAsia="Times New Roman" w:cs="Tahoma"/>
                <w:b/>
                <w:bCs/>
                <w:color w:val="000000"/>
                <w:sz w:val="18"/>
                <w:szCs w:val="18"/>
                <w:lang w:eastAsia="es-MX"/>
              </w:rPr>
            </w:pPr>
            <w:r>
              <w:rPr>
                <w:rFonts w:eastAsia="Times New Roman" w:cs="Tahoma"/>
                <w:b/>
                <w:bCs/>
                <w:color w:val="000000"/>
                <w:sz w:val="18"/>
                <w:szCs w:val="18"/>
                <w:lang w:eastAsia="es-MX"/>
              </w:rPr>
              <w:t>5</w:t>
            </w:r>
            <w:r w:rsidR="0090084F" w:rsidRPr="0090084F">
              <w:rPr>
                <w:rFonts w:eastAsia="Times New Roman" w:cs="Tahoma"/>
                <w:b/>
                <w:bCs/>
                <w:color w:val="000000"/>
                <w:sz w:val="18"/>
                <w:szCs w:val="18"/>
                <w:lang w:eastAsia="es-MX"/>
              </w:rPr>
              <w:t>47</w:t>
            </w:r>
            <w:r w:rsidR="005F1A7A" w:rsidRPr="0090084F">
              <w:rPr>
                <w:rFonts w:eastAsia="Times New Roman" w:cs="Tahoma"/>
                <w:b/>
                <w:bCs/>
                <w:color w:val="000000"/>
                <w:sz w:val="18"/>
                <w:szCs w:val="18"/>
                <w:lang w:eastAsia="es-MX"/>
              </w:rPr>
              <w:t>,053.2</w:t>
            </w:r>
            <w:r w:rsidR="00FC4CFE">
              <w:rPr>
                <w:rFonts w:eastAsia="Times New Roman" w:cs="Tahoma"/>
                <w:b/>
                <w:bCs/>
                <w:color w:val="000000"/>
                <w:sz w:val="18"/>
                <w:szCs w:val="18"/>
                <w:lang w:eastAsia="es-MX"/>
              </w:rPr>
              <w:t>2</w:t>
            </w:r>
          </w:p>
        </w:tc>
      </w:tr>
      <w:tr w:rsidR="006036F9" w:rsidRPr="00ED0F7F" w14:paraId="3EDC31CA" w14:textId="77777777" w:rsidTr="000370FF">
        <w:trPr>
          <w:trHeight w:val="315"/>
          <w:jc w:val="center"/>
        </w:trPr>
        <w:tc>
          <w:tcPr>
            <w:tcW w:w="704" w:type="dxa"/>
            <w:noWrap/>
            <w:vAlign w:val="center"/>
            <w:hideMark/>
          </w:tcPr>
          <w:p w14:paraId="7C9027F8"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9100</w:t>
            </w:r>
          </w:p>
        </w:tc>
        <w:tc>
          <w:tcPr>
            <w:tcW w:w="5245" w:type="dxa"/>
            <w:vAlign w:val="center"/>
            <w:hideMark/>
          </w:tcPr>
          <w:p w14:paraId="415A47E2"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Amortización de la deuda pública</w:t>
            </w:r>
          </w:p>
        </w:tc>
        <w:tc>
          <w:tcPr>
            <w:tcW w:w="1417" w:type="dxa"/>
            <w:noWrap/>
            <w:vAlign w:val="center"/>
            <w:hideMark/>
          </w:tcPr>
          <w:p w14:paraId="3F848D6E" w14:textId="51649FB2" w:rsidR="006036F9" w:rsidRPr="00DF704F" w:rsidRDefault="00A13A9A" w:rsidP="00041238">
            <w:pPr>
              <w:jc w:val="right"/>
              <w:rPr>
                <w:rFonts w:eastAsia="Times New Roman" w:cs="Tahoma"/>
                <w:b/>
                <w:bCs/>
                <w:color w:val="000000"/>
                <w:sz w:val="16"/>
                <w:szCs w:val="16"/>
                <w:lang w:eastAsia="es-MX"/>
              </w:rPr>
            </w:pPr>
            <w:r>
              <w:rPr>
                <w:rFonts w:eastAsia="Times New Roman" w:cs="Tahoma"/>
                <w:b/>
                <w:bCs/>
                <w:color w:val="000000"/>
                <w:sz w:val="16"/>
                <w:szCs w:val="16"/>
                <w:lang w:eastAsia="es-MX"/>
              </w:rPr>
              <w:t>0.00</w:t>
            </w:r>
            <w:r w:rsidR="006036F9" w:rsidRPr="00DF704F">
              <w:rPr>
                <w:rFonts w:eastAsia="Times New Roman" w:cs="Tahoma"/>
                <w:b/>
                <w:bCs/>
                <w:color w:val="000000"/>
                <w:sz w:val="16"/>
                <w:szCs w:val="16"/>
                <w:lang w:eastAsia="es-MX"/>
              </w:rPr>
              <w:t xml:space="preserve"> </w:t>
            </w:r>
          </w:p>
        </w:tc>
        <w:tc>
          <w:tcPr>
            <w:tcW w:w="1843" w:type="dxa"/>
            <w:noWrap/>
            <w:vAlign w:val="center"/>
            <w:hideMark/>
          </w:tcPr>
          <w:p w14:paraId="5B32971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249DB6A" w14:textId="77777777" w:rsidTr="000370FF">
        <w:trPr>
          <w:trHeight w:val="315"/>
          <w:jc w:val="center"/>
        </w:trPr>
        <w:tc>
          <w:tcPr>
            <w:tcW w:w="704" w:type="dxa"/>
            <w:noWrap/>
            <w:vAlign w:val="center"/>
            <w:hideMark/>
          </w:tcPr>
          <w:p w14:paraId="206EEEB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9110</w:t>
            </w:r>
          </w:p>
        </w:tc>
        <w:tc>
          <w:tcPr>
            <w:tcW w:w="5245" w:type="dxa"/>
            <w:vAlign w:val="center"/>
            <w:hideMark/>
          </w:tcPr>
          <w:p w14:paraId="5AC7F41C"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Amortización de la deuda interna con instituciones de crédito</w:t>
            </w:r>
          </w:p>
        </w:tc>
        <w:tc>
          <w:tcPr>
            <w:tcW w:w="1417" w:type="dxa"/>
            <w:noWrap/>
            <w:vAlign w:val="center"/>
            <w:hideMark/>
          </w:tcPr>
          <w:p w14:paraId="43ECC105"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CB5B76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214C012" w14:textId="77777777" w:rsidTr="000370FF">
        <w:trPr>
          <w:trHeight w:val="315"/>
          <w:jc w:val="center"/>
        </w:trPr>
        <w:tc>
          <w:tcPr>
            <w:tcW w:w="704" w:type="dxa"/>
            <w:noWrap/>
            <w:vAlign w:val="center"/>
            <w:hideMark/>
          </w:tcPr>
          <w:p w14:paraId="367321B0"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9111</w:t>
            </w:r>
          </w:p>
        </w:tc>
        <w:tc>
          <w:tcPr>
            <w:tcW w:w="5245" w:type="dxa"/>
            <w:vAlign w:val="center"/>
            <w:hideMark/>
          </w:tcPr>
          <w:p w14:paraId="79E02EE8"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Amortización de la deuda interna con instituciones de crédito</w:t>
            </w:r>
          </w:p>
        </w:tc>
        <w:tc>
          <w:tcPr>
            <w:tcW w:w="1417" w:type="dxa"/>
            <w:noWrap/>
            <w:vAlign w:val="center"/>
            <w:hideMark/>
          </w:tcPr>
          <w:p w14:paraId="28746F8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15E80BA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028E528" w14:textId="77777777" w:rsidTr="000370FF">
        <w:trPr>
          <w:trHeight w:val="315"/>
          <w:jc w:val="center"/>
        </w:trPr>
        <w:tc>
          <w:tcPr>
            <w:tcW w:w="704" w:type="dxa"/>
            <w:noWrap/>
            <w:vAlign w:val="center"/>
            <w:hideMark/>
          </w:tcPr>
          <w:p w14:paraId="71192C4E"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9200</w:t>
            </w:r>
          </w:p>
        </w:tc>
        <w:tc>
          <w:tcPr>
            <w:tcW w:w="5245" w:type="dxa"/>
            <w:vAlign w:val="center"/>
            <w:hideMark/>
          </w:tcPr>
          <w:p w14:paraId="6DC5AE43"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Intereses de la deuda pública</w:t>
            </w:r>
          </w:p>
        </w:tc>
        <w:tc>
          <w:tcPr>
            <w:tcW w:w="1417" w:type="dxa"/>
            <w:noWrap/>
            <w:vAlign w:val="center"/>
            <w:hideMark/>
          </w:tcPr>
          <w:p w14:paraId="53BB2FE8"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43" w:type="dxa"/>
            <w:noWrap/>
            <w:vAlign w:val="center"/>
            <w:hideMark/>
          </w:tcPr>
          <w:p w14:paraId="4F29C2F4"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D3708E7" w14:textId="77777777" w:rsidTr="000370FF">
        <w:trPr>
          <w:trHeight w:val="315"/>
          <w:jc w:val="center"/>
        </w:trPr>
        <w:tc>
          <w:tcPr>
            <w:tcW w:w="704" w:type="dxa"/>
            <w:noWrap/>
            <w:vAlign w:val="center"/>
            <w:hideMark/>
          </w:tcPr>
          <w:p w14:paraId="0BEBF332"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9210</w:t>
            </w:r>
          </w:p>
        </w:tc>
        <w:tc>
          <w:tcPr>
            <w:tcW w:w="5245" w:type="dxa"/>
            <w:vAlign w:val="center"/>
            <w:hideMark/>
          </w:tcPr>
          <w:p w14:paraId="75DD7976"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Intereses de la deuda interna con instituciones de crédito</w:t>
            </w:r>
          </w:p>
        </w:tc>
        <w:tc>
          <w:tcPr>
            <w:tcW w:w="1417" w:type="dxa"/>
            <w:noWrap/>
            <w:vAlign w:val="center"/>
            <w:hideMark/>
          </w:tcPr>
          <w:p w14:paraId="4C899BD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562BE683"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1C75D97" w14:textId="77777777" w:rsidTr="000370FF">
        <w:trPr>
          <w:trHeight w:val="315"/>
          <w:jc w:val="center"/>
        </w:trPr>
        <w:tc>
          <w:tcPr>
            <w:tcW w:w="704" w:type="dxa"/>
            <w:noWrap/>
            <w:vAlign w:val="center"/>
            <w:hideMark/>
          </w:tcPr>
          <w:p w14:paraId="735D7389"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9211</w:t>
            </w:r>
          </w:p>
        </w:tc>
        <w:tc>
          <w:tcPr>
            <w:tcW w:w="5245" w:type="dxa"/>
            <w:vAlign w:val="center"/>
            <w:hideMark/>
          </w:tcPr>
          <w:p w14:paraId="63264514"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Intereses de la deuda interna con instituciones de crédito</w:t>
            </w:r>
          </w:p>
        </w:tc>
        <w:tc>
          <w:tcPr>
            <w:tcW w:w="1417" w:type="dxa"/>
            <w:noWrap/>
            <w:vAlign w:val="center"/>
            <w:hideMark/>
          </w:tcPr>
          <w:p w14:paraId="4E350946"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63B1A9AE"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727EB6A1" w14:textId="77777777" w:rsidTr="000370FF">
        <w:trPr>
          <w:trHeight w:val="315"/>
          <w:jc w:val="center"/>
        </w:trPr>
        <w:tc>
          <w:tcPr>
            <w:tcW w:w="704" w:type="dxa"/>
            <w:noWrap/>
            <w:vAlign w:val="center"/>
            <w:hideMark/>
          </w:tcPr>
          <w:p w14:paraId="485E3A7A"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9300</w:t>
            </w:r>
          </w:p>
        </w:tc>
        <w:tc>
          <w:tcPr>
            <w:tcW w:w="5245" w:type="dxa"/>
            <w:vAlign w:val="center"/>
            <w:hideMark/>
          </w:tcPr>
          <w:p w14:paraId="61F6453E"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Comisiones de la deuda pública</w:t>
            </w:r>
          </w:p>
        </w:tc>
        <w:tc>
          <w:tcPr>
            <w:tcW w:w="1417" w:type="dxa"/>
            <w:noWrap/>
            <w:vAlign w:val="center"/>
            <w:hideMark/>
          </w:tcPr>
          <w:p w14:paraId="3FCB3D15"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43" w:type="dxa"/>
            <w:noWrap/>
            <w:vAlign w:val="center"/>
            <w:hideMark/>
          </w:tcPr>
          <w:p w14:paraId="72F31522"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18A09C9E" w14:textId="77777777" w:rsidTr="000370FF">
        <w:trPr>
          <w:trHeight w:val="315"/>
          <w:jc w:val="center"/>
        </w:trPr>
        <w:tc>
          <w:tcPr>
            <w:tcW w:w="704" w:type="dxa"/>
            <w:noWrap/>
            <w:vAlign w:val="center"/>
            <w:hideMark/>
          </w:tcPr>
          <w:p w14:paraId="0231334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9310</w:t>
            </w:r>
          </w:p>
        </w:tc>
        <w:tc>
          <w:tcPr>
            <w:tcW w:w="5245" w:type="dxa"/>
            <w:vAlign w:val="center"/>
            <w:hideMark/>
          </w:tcPr>
          <w:p w14:paraId="3489F1B5"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Comisiones de la deuda pública interna</w:t>
            </w:r>
          </w:p>
        </w:tc>
        <w:tc>
          <w:tcPr>
            <w:tcW w:w="1417" w:type="dxa"/>
            <w:noWrap/>
            <w:vAlign w:val="center"/>
            <w:hideMark/>
          </w:tcPr>
          <w:p w14:paraId="2B0A7357"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AF79F21"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047BF60F" w14:textId="77777777" w:rsidTr="000370FF">
        <w:trPr>
          <w:trHeight w:val="315"/>
          <w:jc w:val="center"/>
        </w:trPr>
        <w:tc>
          <w:tcPr>
            <w:tcW w:w="704" w:type="dxa"/>
            <w:noWrap/>
            <w:vAlign w:val="center"/>
            <w:hideMark/>
          </w:tcPr>
          <w:p w14:paraId="64A514E4"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9311</w:t>
            </w:r>
          </w:p>
        </w:tc>
        <w:tc>
          <w:tcPr>
            <w:tcW w:w="5245" w:type="dxa"/>
            <w:vAlign w:val="center"/>
            <w:hideMark/>
          </w:tcPr>
          <w:p w14:paraId="2C1F5136"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Comisiones de la deuda pública interna</w:t>
            </w:r>
          </w:p>
        </w:tc>
        <w:tc>
          <w:tcPr>
            <w:tcW w:w="1417" w:type="dxa"/>
            <w:noWrap/>
            <w:vAlign w:val="center"/>
            <w:hideMark/>
          </w:tcPr>
          <w:p w14:paraId="487B4B0D"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3CFB01AC"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64D914EB" w14:textId="77777777" w:rsidTr="000370FF">
        <w:trPr>
          <w:trHeight w:val="315"/>
          <w:jc w:val="center"/>
        </w:trPr>
        <w:tc>
          <w:tcPr>
            <w:tcW w:w="704" w:type="dxa"/>
            <w:noWrap/>
            <w:vAlign w:val="center"/>
            <w:hideMark/>
          </w:tcPr>
          <w:p w14:paraId="229B575F"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9400</w:t>
            </w:r>
          </w:p>
        </w:tc>
        <w:tc>
          <w:tcPr>
            <w:tcW w:w="5245" w:type="dxa"/>
            <w:vAlign w:val="center"/>
            <w:hideMark/>
          </w:tcPr>
          <w:p w14:paraId="3C739AA6"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Gastos de la deuda pública</w:t>
            </w:r>
          </w:p>
        </w:tc>
        <w:tc>
          <w:tcPr>
            <w:tcW w:w="1417" w:type="dxa"/>
            <w:noWrap/>
            <w:vAlign w:val="center"/>
            <w:hideMark/>
          </w:tcPr>
          <w:p w14:paraId="3A00A28E"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43" w:type="dxa"/>
            <w:noWrap/>
            <w:vAlign w:val="center"/>
            <w:hideMark/>
          </w:tcPr>
          <w:p w14:paraId="4568E9AB"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7108B0C" w14:textId="77777777" w:rsidTr="000370FF">
        <w:trPr>
          <w:trHeight w:val="315"/>
          <w:jc w:val="center"/>
        </w:trPr>
        <w:tc>
          <w:tcPr>
            <w:tcW w:w="704" w:type="dxa"/>
            <w:noWrap/>
            <w:vAlign w:val="center"/>
            <w:hideMark/>
          </w:tcPr>
          <w:p w14:paraId="7704665E"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9410</w:t>
            </w:r>
          </w:p>
        </w:tc>
        <w:tc>
          <w:tcPr>
            <w:tcW w:w="5245" w:type="dxa"/>
            <w:vAlign w:val="center"/>
            <w:hideMark/>
          </w:tcPr>
          <w:p w14:paraId="7ED80CAB"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Gastos de la deuda pública interna</w:t>
            </w:r>
          </w:p>
        </w:tc>
        <w:tc>
          <w:tcPr>
            <w:tcW w:w="1417" w:type="dxa"/>
            <w:noWrap/>
            <w:vAlign w:val="center"/>
            <w:hideMark/>
          </w:tcPr>
          <w:p w14:paraId="416B0B4F"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429DB409"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4F6855FD" w14:textId="77777777" w:rsidTr="000370FF">
        <w:trPr>
          <w:trHeight w:val="315"/>
          <w:jc w:val="center"/>
        </w:trPr>
        <w:tc>
          <w:tcPr>
            <w:tcW w:w="704" w:type="dxa"/>
            <w:noWrap/>
            <w:vAlign w:val="center"/>
            <w:hideMark/>
          </w:tcPr>
          <w:p w14:paraId="10B313AB"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9411</w:t>
            </w:r>
          </w:p>
        </w:tc>
        <w:tc>
          <w:tcPr>
            <w:tcW w:w="5245" w:type="dxa"/>
            <w:vAlign w:val="center"/>
            <w:hideMark/>
          </w:tcPr>
          <w:p w14:paraId="41064576"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Gastos de la deuda pública interna</w:t>
            </w:r>
          </w:p>
        </w:tc>
        <w:tc>
          <w:tcPr>
            <w:tcW w:w="1417" w:type="dxa"/>
            <w:noWrap/>
            <w:vAlign w:val="center"/>
            <w:hideMark/>
          </w:tcPr>
          <w:p w14:paraId="28A39E81"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hideMark/>
          </w:tcPr>
          <w:p w14:paraId="28047E27"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357C4939" w14:textId="77777777" w:rsidTr="000370FF">
        <w:trPr>
          <w:trHeight w:val="315"/>
          <w:jc w:val="center"/>
        </w:trPr>
        <w:tc>
          <w:tcPr>
            <w:tcW w:w="704" w:type="dxa"/>
            <w:noWrap/>
            <w:vAlign w:val="center"/>
          </w:tcPr>
          <w:p w14:paraId="70B7B11C"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9500</w:t>
            </w:r>
          </w:p>
        </w:tc>
        <w:tc>
          <w:tcPr>
            <w:tcW w:w="5245" w:type="dxa"/>
            <w:vAlign w:val="center"/>
          </w:tcPr>
          <w:p w14:paraId="52127615"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Costos por coberturas</w:t>
            </w:r>
          </w:p>
        </w:tc>
        <w:tc>
          <w:tcPr>
            <w:tcW w:w="1417" w:type="dxa"/>
            <w:noWrap/>
            <w:vAlign w:val="center"/>
          </w:tcPr>
          <w:p w14:paraId="2948E7A9"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43" w:type="dxa"/>
            <w:noWrap/>
            <w:vAlign w:val="center"/>
          </w:tcPr>
          <w:p w14:paraId="6CEC04AD"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14371550" w14:textId="77777777" w:rsidTr="000370FF">
        <w:trPr>
          <w:trHeight w:val="315"/>
          <w:jc w:val="center"/>
        </w:trPr>
        <w:tc>
          <w:tcPr>
            <w:tcW w:w="704" w:type="dxa"/>
            <w:noWrap/>
            <w:vAlign w:val="center"/>
          </w:tcPr>
          <w:p w14:paraId="7C11EA9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9510</w:t>
            </w:r>
          </w:p>
        </w:tc>
        <w:tc>
          <w:tcPr>
            <w:tcW w:w="5245" w:type="dxa"/>
            <w:vAlign w:val="center"/>
          </w:tcPr>
          <w:p w14:paraId="5661AFB8"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Costos por coberturas</w:t>
            </w:r>
          </w:p>
        </w:tc>
        <w:tc>
          <w:tcPr>
            <w:tcW w:w="1417" w:type="dxa"/>
            <w:noWrap/>
            <w:vAlign w:val="center"/>
          </w:tcPr>
          <w:p w14:paraId="7C9F1243"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tcPr>
          <w:p w14:paraId="7D8C8E2B"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50FF09DF" w14:textId="77777777" w:rsidTr="000370FF">
        <w:trPr>
          <w:trHeight w:val="315"/>
          <w:jc w:val="center"/>
        </w:trPr>
        <w:tc>
          <w:tcPr>
            <w:tcW w:w="704" w:type="dxa"/>
            <w:noWrap/>
            <w:vAlign w:val="center"/>
          </w:tcPr>
          <w:p w14:paraId="2039641F"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9511</w:t>
            </w:r>
          </w:p>
        </w:tc>
        <w:tc>
          <w:tcPr>
            <w:tcW w:w="5245" w:type="dxa"/>
            <w:vAlign w:val="center"/>
          </w:tcPr>
          <w:p w14:paraId="54C2CCBB"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Costos por coberturas</w:t>
            </w:r>
          </w:p>
        </w:tc>
        <w:tc>
          <w:tcPr>
            <w:tcW w:w="1417" w:type="dxa"/>
            <w:noWrap/>
            <w:vAlign w:val="center"/>
          </w:tcPr>
          <w:p w14:paraId="5035091C"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tcPr>
          <w:p w14:paraId="1DAB5595"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11E12AF7" w14:textId="77777777" w:rsidTr="000370FF">
        <w:trPr>
          <w:trHeight w:val="315"/>
          <w:jc w:val="center"/>
        </w:trPr>
        <w:tc>
          <w:tcPr>
            <w:tcW w:w="704" w:type="dxa"/>
            <w:noWrap/>
            <w:vAlign w:val="center"/>
          </w:tcPr>
          <w:p w14:paraId="632A9A8F"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9600</w:t>
            </w:r>
          </w:p>
        </w:tc>
        <w:tc>
          <w:tcPr>
            <w:tcW w:w="5245" w:type="dxa"/>
            <w:vAlign w:val="center"/>
          </w:tcPr>
          <w:p w14:paraId="74784506"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Apoyos financieros</w:t>
            </w:r>
          </w:p>
        </w:tc>
        <w:tc>
          <w:tcPr>
            <w:tcW w:w="1417" w:type="dxa"/>
            <w:noWrap/>
            <w:vAlign w:val="center"/>
          </w:tcPr>
          <w:p w14:paraId="44FCF8A8" w14:textId="77777777" w:rsidR="006036F9" w:rsidRPr="00DF704F" w:rsidRDefault="006036F9" w:rsidP="00041238">
            <w:pPr>
              <w:jc w:val="right"/>
              <w:rPr>
                <w:rFonts w:eastAsia="Times New Roman" w:cs="Tahoma"/>
                <w:b/>
                <w:bCs/>
                <w:color w:val="000000"/>
                <w:sz w:val="16"/>
                <w:szCs w:val="16"/>
                <w:lang w:eastAsia="es-MX"/>
              </w:rPr>
            </w:pPr>
            <w:r w:rsidRPr="00DF704F">
              <w:rPr>
                <w:rFonts w:eastAsia="Times New Roman" w:cs="Tahoma"/>
                <w:b/>
                <w:bCs/>
                <w:color w:val="000000"/>
                <w:sz w:val="16"/>
                <w:szCs w:val="16"/>
                <w:lang w:eastAsia="es-MX"/>
              </w:rPr>
              <w:t xml:space="preserve">0.00 </w:t>
            </w:r>
          </w:p>
        </w:tc>
        <w:tc>
          <w:tcPr>
            <w:tcW w:w="1843" w:type="dxa"/>
            <w:noWrap/>
            <w:vAlign w:val="center"/>
          </w:tcPr>
          <w:p w14:paraId="37DC1A13"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72151201" w14:textId="77777777" w:rsidTr="000370FF">
        <w:trPr>
          <w:trHeight w:val="315"/>
          <w:jc w:val="center"/>
        </w:trPr>
        <w:tc>
          <w:tcPr>
            <w:tcW w:w="704" w:type="dxa"/>
            <w:noWrap/>
            <w:vAlign w:val="center"/>
          </w:tcPr>
          <w:p w14:paraId="0639F3F7"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9610</w:t>
            </w:r>
          </w:p>
        </w:tc>
        <w:tc>
          <w:tcPr>
            <w:tcW w:w="5245" w:type="dxa"/>
            <w:vAlign w:val="center"/>
          </w:tcPr>
          <w:p w14:paraId="785100FA"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Apoyos a intermediarios financieros</w:t>
            </w:r>
          </w:p>
        </w:tc>
        <w:tc>
          <w:tcPr>
            <w:tcW w:w="1417" w:type="dxa"/>
            <w:noWrap/>
            <w:vAlign w:val="center"/>
          </w:tcPr>
          <w:p w14:paraId="569F6424"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tcPr>
          <w:p w14:paraId="3BD19384"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3EB2A2A2" w14:textId="77777777" w:rsidTr="000370FF">
        <w:trPr>
          <w:trHeight w:val="315"/>
          <w:jc w:val="center"/>
        </w:trPr>
        <w:tc>
          <w:tcPr>
            <w:tcW w:w="704" w:type="dxa"/>
            <w:noWrap/>
            <w:vAlign w:val="center"/>
          </w:tcPr>
          <w:p w14:paraId="2D60B583"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9611</w:t>
            </w:r>
          </w:p>
        </w:tc>
        <w:tc>
          <w:tcPr>
            <w:tcW w:w="5245" w:type="dxa"/>
            <w:vAlign w:val="center"/>
          </w:tcPr>
          <w:p w14:paraId="722033E2"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Apoyos a intermediarios financieros</w:t>
            </w:r>
          </w:p>
        </w:tc>
        <w:tc>
          <w:tcPr>
            <w:tcW w:w="1417" w:type="dxa"/>
            <w:noWrap/>
            <w:vAlign w:val="center"/>
          </w:tcPr>
          <w:p w14:paraId="58736860"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tcPr>
          <w:p w14:paraId="5E780DB4"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62302085" w14:textId="77777777" w:rsidTr="000370FF">
        <w:trPr>
          <w:trHeight w:val="315"/>
          <w:jc w:val="center"/>
        </w:trPr>
        <w:tc>
          <w:tcPr>
            <w:tcW w:w="704" w:type="dxa"/>
            <w:noWrap/>
            <w:vAlign w:val="center"/>
          </w:tcPr>
          <w:p w14:paraId="6615FE6F"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9620</w:t>
            </w:r>
          </w:p>
        </w:tc>
        <w:tc>
          <w:tcPr>
            <w:tcW w:w="5245" w:type="dxa"/>
            <w:vAlign w:val="center"/>
          </w:tcPr>
          <w:p w14:paraId="74CEE381" w14:textId="77777777"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Apoyos a ahorradores y deudores del Sistema Financiero Nacional</w:t>
            </w:r>
          </w:p>
        </w:tc>
        <w:tc>
          <w:tcPr>
            <w:tcW w:w="1417" w:type="dxa"/>
            <w:noWrap/>
            <w:vAlign w:val="center"/>
          </w:tcPr>
          <w:p w14:paraId="3FFABD61" w14:textId="77777777" w:rsidR="006036F9" w:rsidRPr="00DF704F" w:rsidRDefault="006036F9" w:rsidP="00041238">
            <w:pPr>
              <w:jc w:val="right"/>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tcPr>
          <w:p w14:paraId="11401346"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43108507" w14:textId="77777777" w:rsidTr="000370FF">
        <w:trPr>
          <w:trHeight w:val="315"/>
          <w:jc w:val="center"/>
        </w:trPr>
        <w:tc>
          <w:tcPr>
            <w:tcW w:w="704" w:type="dxa"/>
            <w:noWrap/>
            <w:vAlign w:val="center"/>
          </w:tcPr>
          <w:p w14:paraId="6B5C8214" w14:textId="77777777" w:rsidR="006036F9" w:rsidRPr="00CF2941" w:rsidRDefault="006036F9" w:rsidP="00041238">
            <w:pPr>
              <w:jc w:val="center"/>
              <w:rPr>
                <w:rFonts w:eastAsia="Times New Roman" w:cs="Tahoma"/>
                <w:color w:val="000000"/>
                <w:sz w:val="16"/>
                <w:szCs w:val="18"/>
                <w:lang w:eastAsia="es-MX"/>
              </w:rPr>
            </w:pPr>
            <w:r w:rsidRPr="00CF2941">
              <w:rPr>
                <w:rFonts w:eastAsia="Times New Roman" w:cs="Tahoma"/>
                <w:color w:val="000000"/>
                <w:sz w:val="16"/>
                <w:szCs w:val="18"/>
                <w:lang w:eastAsia="es-MX"/>
              </w:rPr>
              <w:t>9621</w:t>
            </w:r>
          </w:p>
        </w:tc>
        <w:tc>
          <w:tcPr>
            <w:tcW w:w="5245" w:type="dxa"/>
            <w:vAlign w:val="center"/>
          </w:tcPr>
          <w:p w14:paraId="56F72B75" w14:textId="77777777" w:rsidR="006036F9" w:rsidRPr="00CF2941" w:rsidRDefault="006036F9" w:rsidP="00677B3D">
            <w:pPr>
              <w:ind w:left="213" w:hanging="213"/>
              <w:jc w:val="left"/>
              <w:rPr>
                <w:rFonts w:eastAsia="Times New Roman" w:cs="Tahoma"/>
                <w:color w:val="000000"/>
                <w:sz w:val="16"/>
                <w:szCs w:val="18"/>
                <w:lang w:eastAsia="es-MX"/>
              </w:rPr>
            </w:pPr>
            <w:r w:rsidRPr="00CF2941">
              <w:rPr>
                <w:rFonts w:eastAsia="Times New Roman" w:cs="Tahoma"/>
                <w:color w:val="000000"/>
                <w:sz w:val="16"/>
                <w:szCs w:val="18"/>
                <w:lang w:eastAsia="es-MX"/>
              </w:rPr>
              <w:t xml:space="preserve">    Apoyos a ahorradores y deudores del Sistema Financiero Nacional</w:t>
            </w:r>
          </w:p>
        </w:tc>
        <w:tc>
          <w:tcPr>
            <w:tcW w:w="1417" w:type="dxa"/>
            <w:noWrap/>
            <w:vAlign w:val="center"/>
          </w:tcPr>
          <w:p w14:paraId="634AFA73" w14:textId="77777777" w:rsidR="006036F9" w:rsidRPr="00DF704F" w:rsidRDefault="006036F9" w:rsidP="00041238">
            <w:pPr>
              <w:jc w:val="center"/>
              <w:rPr>
                <w:rFonts w:eastAsia="Times New Roman" w:cs="Tahoma"/>
                <w:color w:val="000000"/>
                <w:sz w:val="16"/>
                <w:szCs w:val="16"/>
                <w:lang w:eastAsia="es-MX"/>
              </w:rPr>
            </w:pPr>
            <w:r w:rsidRPr="00DF704F">
              <w:rPr>
                <w:rFonts w:eastAsia="Times New Roman" w:cs="Tahoma"/>
                <w:color w:val="000000"/>
                <w:sz w:val="16"/>
                <w:szCs w:val="16"/>
                <w:lang w:eastAsia="es-MX"/>
              </w:rPr>
              <w:t xml:space="preserve">0.00 </w:t>
            </w:r>
          </w:p>
        </w:tc>
        <w:tc>
          <w:tcPr>
            <w:tcW w:w="1843" w:type="dxa"/>
            <w:noWrap/>
            <w:vAlign w:val="center"/>
          </w:tcPr>
          <w:p w14:paraId="4E76EA8A" w14:textId="77777777" w:rsidR="006036F9" w:rsidRPr="00ED0F7F" w:rsidRDefault="006036F9" w:rsidP="00677B3D">
            <w:pPr>
              <w:jc w:val="right"/>
              <w:rPr>
                <w:rFonts w:eastAsia="Times New Roman" w:cs="Tahoma"/>
                <w:b/>
                <w:bCs/>
                <w:color w:val="000000"/>
                <w:sz w:val="18"/>
                <w:szCs w:val="18"/>
                <w:lang w:eastAsia="es-MX"/>
              </w:rPr>
            </w:pPr>
          </w:p>
        </w:tc>
      </w:tr>
      <w:tr w:rsidR="006036F9" w:rsidRPr="00ED0F7F" w14:paraId="5D25B697" w14:textId="77777777" w:rsidTr="000370FF">
        <w:trPr>
          <w:trHeight w:val="315"/>
          <w:jc w:val="center"/>
        </w:trPr>
        <w:tc>
          <w:tcPr>
            <w:tcW w:w="704" w:type="dxa"/>
            <w:noWrap/>
            <w:vAlign w:val="center"/>
            <w:hideMark/>
          </w:tcPr>
          <w:p w14:paraId="6BCC2FA9" w14:textId="77777777" w:rsidR="006036F9" w:rsidRPr="00ED0F7F" w:rsidRDefault="006036F9" w:rsidP="00041238">
            <w:pPr>
              <w:jc w:val="center"/>
              <w:rPr>
                <w:rFonts w:eastAsia="Times New Roman" w:cs="Tahoma"/>
                <w:b/>
                <w:bCs/>
                <w:color w:val="000000"/>
                <w:sz w:val="18"/>
                <w:szCs w:val="18"/>
                <w:lang w:eastAsia="es-MX"/>
              </w:rPr>
            </w:pPr>
            <w:r w:rsidRPr="00ED0F7F">
              <w:rPr>
                <w:rFonts w:eastAsia="Times New Roman" w:cs="Tahoma"/>
                <w:b/>
                <w:bCs/>
                <w:color w:val="000000"/>
                <w:sz w:val="18"/>
                <w:szCs w:val="18"/>
                <w:lang w:eastAsia="es-MX"/>
              </w:rPr>
              <w:t>9900</w:t>
            </w:r>
          </w:p>
        </w:tc>
        <w:tc>
          <w:tcPr>
            <w:tcW w:w="5245" w:type="dxa"/>
            <w:vAlign w:val="center"/>
            <w:hideMark/>
          </w:tcPr>
          <w:p w14:paraId="134D6999" w14:textId="77777777" w:rsidR="006036F9" w:rsidRPr="00ED0F7F" w:rsidRDefault="006036F9" w:rsidP="00041238">
            <w:pPr>
              <w:jc w:val="left"/>
              <w:rPr>
                <w:rFonts w:eastAsia="Times New Roman" w:cs="Tahoma"/>
                <w:b/>
                <w:bCs/>
                <w:color w:val="000000"/>
                <w:sz w:val="18"/>
                <w:szCs w:val="18"/>
                <w:lang w:eastAsia="es-MX"/>
              </w:rPr>
            </w:pPr>
            <w:r w:rsidRPr="00ED0F7F">
              <w:rPr>
                <w:rFonts w:eastAsia="Times New Roman" w:cs="Tahoma"/>
                <w:b/>
                <w:bCs/>
                <w:color w:val="000000"/>
                <w:sz w:val="18"/>
                <w:szCs w:val="18"/>
                <w:lang w:eastAsia="es-MX"/>
              </w:rPr>
              <w:t xml:space="preserve"> Adeudos de Ejercicios Fiscales Anteriores (ADEFAS)</w:t>
            </w:r>
          </w:p>
        </w:tc>
        <w:tc>
          <w:tcPr>
            <w:tcW w:w="1417" w:type="dxa"/>
            <w:noWrap/>
            <w:vAlign w:val="center"/>
            <w:hideMark/>
          </w:tcPr>
          <w:p w14:paraId="1BD8C829" w14:textId="093A7600" w:rsidR="006036F9" w:rsidRPr="00C12C48" w:rsidRDefault="005F1A7A" w:rsidP="005F1A7A">
            <w:pPr>
              <w:jc w:val="center"/>
              <w:rPr>
                <w:rFonts w:eastAsia="Times New Roman" w:cs="Tahoma"/>
                <w:b/>
                <w:bCs/>
                <w:color w:val="000000"/>
                <w:sz w:val="16"/>
                <w:szCs w:val="16"/>
                <w:lang w:eastAsia="es-MX"/>
              </w:rPr>
            </w:pPr>
            <w:r w:rsidRPr="00C12C48">
              <w:rPr>
                <w:rFonts w:eastAsia="Times New Roman" w:cs="Tahoma"/>
                <w:b/>
                <w:bCs/>
                <w:color w:val="000000"/>
                <w:sz w:val="16"/>
                <w:szCs w:val="16"/>
                <w:lang w:eastAsia="es-MX"/>
              </w:rPr>
              <w:t xml:space="preserve">    </w:t>
            </w:r>
            <w:r w:rsidR="00546124">
              <w:rPr>
                <w:rFonts w:eastAsia="Times New Roman" w:cs="Tahoma"/>
                <w:b/>
                <w:bCs/>
                <w:color w:val="000000"/>
                <w:sz w:val="16"/>
                <w:szCs w:val="16"/>
                <w:lang w:eastAsia="es-MX"/>
              </w:rPr>
              <w:t>5</w:t>
            </w:r>
            <w:r w:rsidR="0090084F" w:rsidRPr="00C12C48">
              <w:rPr>
                <w:rFonts w:eastAsia="Times New Roman" w:cs="Tahoma"/>
                <w:b/>
                <w:bCs/>
                <w:color w:val="000000"/>
                <w:sz w:val="16"/>
                <w:szCs w:val="16"/>
                <w:lang w:eastAsia="es-MX"/>
              </w:rPr>
              <w:t>47</w:t>
            </w:r>
            <w:r w:rsidRPr="00C12C48">
              <w:rPr>
                <w:rFonts w:eastAsia="Times New Roman" w:cs="Tahoma"/>
                <w:b/>
                <w:bCs/>
                <w:color w:val="000000"/>
                <w:sz w:val="16"/>
                <w:szCs w:val="16"/>
                <w:lang w:eastAsia="es-MX"/>
              </w:rPr>
              <w:t>,053.2</w:t>
            </w:r>
            <w:r w:rsidR="00FC4CFE" w:rsidRPr="00C12C48">
              <w:rPr>
                <w:rFonts w:eastAsia="Times New Roman" w:cs="Tahoma"/>
                <w:b/>
                <w:bCs/>
                <w:color w:val="000000"/>
                <w:sz w:val="16"/>
                <w:szCs w:val="16"/>
                <w:lang w:eastAsia="es-MX"/>
              </w:rPr>
              <w:t>2</w:t>
            </w:r>
            <w:r w:rsidR="006036F9" w:rsidRPr="00C12C48">
              <w:rPr>
                <w:rFonts w:eastAsia="Times New Roman" w:cs="Tahoma"/>
                <w:b/>
                <w:bCs/>
                <w:color w:val="000000"/>
                <w:sz w:val="16"/>
                <w:szCs w:val="16"/>
                <w:lang w:eastAsia="es-MX"/>
              </w:rPr>
              <w:t xml:space="preserve"> </w:t>
            </w:r>
          </w:p>
        </w:tc>
        <w:tc>
          <w:tcPr>
            <w:tcW w:w="1843" w:type="dxa"/>
            <w:noWrap/>
            <w:vAlign w:val="center"/>
            <w:hideMark/>
          </w:tcPr>
          <w:p w14:paraId="66837B7F" w14:textId="77777777" w:rsidR="006036F9" w:rsidRPr="00ED0F7F" w:rsidRDefault="006036F9" w:rsidP="00677B3D">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 </w:t>
            </w:r>
          </w:p>
        </w:tc>
      </w:tr>
      <w:tr w:rsidR="006036F9" w:rsidRPr="00ED0F7F" w14:paraId="2C13B73A" w14:textId="77777777" w:rsidTr="000370FF">
        <w:trPr>
          <w:trHeight w:val="315"/>
          <w:jc w:val="center"/>
        </w:trPr>
        <w:tc>
          <w:tcPr>
            <w:tcW w:w="704" w:type="dxa"/>
            <w:noWrap/>
            <w:vAlign w:val="center"/>
            <w:hideMark/>
          </w:tcPr>
          <w:p w14:paraId="0ADA9793"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9910</w:t>
            </w:r>
          </w:p>
        </w:tc>
        <w:tc>
          <w:tcPr>
            <w:tcW w:w="5245" w:type="dxa"/>
            <w:vAlign w:val="center"/>
            <w:hideMark/>
          </w:tcPr>
          <w:p w14:paraId="7EF59846" w14:textId="71FA7773" w:rsidR="006036F9" w:rsidRPr="00ED0F7F" w:rsidRDefault="006036F9" w:rsidP="00041238">
            <w:pPr>
              <w:jc w:val="left"/>
              <w:rPr>
                <w:rFonts w:eastAsia="Times New Roman" w:cs="Tahoma"/>
                <w:color w:val="000000"/>
                <w:sz w:val="18"/>
                <w:szCs w:val="18"/>
                <w:lang w:eastAsia="es-MX"/>
              </w:rPr>
            </w:pPr>
            <w:r w:rsidRPr="00ED0F7F">
              <w:rPr>
                <w:rFonts w:eastAsia="Times New Roman" w:cs="Tahoma"/>
                <w:color w:val="000000"/>
                <w:sz w:val="18"/>
                <w:szCs w:val="18"/>
                <w:lang w:eastAsia="es-MX"/>
              </w:rPr>
              <w:t>ADEFAS</w:t>
            </w:r>
            <w:r w:rsidR="005659A5">
              <w:rPr>
                <w:rFonts w:eastAsia="Times New Roman" w:cs="Tahoma"/>
                <w:color w:val="000000"/>
                <w:sz w:val="18"/>
                <w:szCs w:val="18"/>
                <w:lang w:eastAsia="es-MX"/>
              </w:rPr>
              <w:t xml:space="preserve">  </w:t>
            </w:r>
          </w:p>
        </w:tc>
        <w:tc>
          <w:tcPr>
            <w:tcW w:w="1417" w:type="dxa"/>
            <w:noWrap/>
            <w:vAlign w:val="center"/>
            <w:hideMark/>
          </w:tcPr>
          <w:p w14:paraId="2EDFA646" w14:textId="0F3F2709" w:rsidR="006036F9" w:rsidRPr="00C12C48" w:rsidRDefault="005F1A7A" w:rsidP="005F1A7A">
            <w:pPr>
              <w:jc w:val="center"/>
              <w:rPr>
                <w:rFonts w:eastAsia="Times New Roman" w:cs="Tahoma"/>
                <w:color w:val="000000"/>
                <w:sz w:val="16"/>
                <w:szCs w:val="16"/>
                <w:lang w:eastAsia="es-MX"/>
              </w:rPr>
            </w:pPr>
            <w:r w:rsidRPr="00C12C48">
              <w:rPr>
                <w:rFonts w:eastAsia="Times New Roman" w:cs="Tahoma"/>
                <w:color w:val="000000"/>
                <w:sz w:val="16"/>
                <w:szCs w:val="16"/>
                <w:lang w:eastAsia="es-MX"/>
              </w:rPr>
              <w:t xml:space="preserve"> </w:t>
            </w:r>
            <w:r w:rsidR="0090084F" w:rsidRPr="00C12C48">
              <w:rPr>
                <w:rFonts w:eastAsia="Times New Roman" w:cs="Tahoma"/>
                <w:color w:val="000000"/>
                <w:sz w:val="16"/>
                <w:szCs w:val="16"/>
                <w:lang w:eastAsia="es-MX"/>
              </w:rPr>
              <w:t xml:space="preserve"> </w:t>
            </w:r>
            <w:r w:rsidRPr="00C12C48">
              <w:rPr>
                <w:rFonts w:eastAsia="Times New Roman" w:cs="Tahoma"/>
                <w:color w:val="000000"/>
                <w:sz w:val="16"/>
                <w:szCs w:val="16"/>
                <w:lang w:eastAsia="es-MX"/>
              </w:rPr>
              <w:t xml:space="preserve"> </w:t>
            </w:r>
            <w:r w:rsidR="00546124">
              <w:rPr>
                <w:rFonts w:eastAsia="Times New Roman" w:cs="Tahoma"/>
                <w:color w:val="000000"/>
                <w:sz w:val="16"/>
                <w:szCs w:val="16"/>
                <w:lang w:eastAsia="es-MX"/>
              </w:rPr>
              <w:t>547</w:t>
            </w:r>
            <w:r w:rsidR="0090084F" w:rsidRPr="00C12C48">
              <w:rPr>
                <w:rFonts w:eastAsia="Times New Roman" w:cs="Tahoma"/>
                <w:color w:val="000000"/>
                <w:sz w:val="16"/>
                <w:szCs w:val="16"/>
                <w:lang w:eastAsia="es-MX"/>
              </w:rPr>
              <w:t>,</w:t>
            </w:r>
            <w:r w:rsidRPr="00C12C48">
              <w:rPr>
                <w:rFonts w:eastAsia="Times New Roman" w:cs="Tahoma"/>
                <w:color w:val="000000"/>
                <w:sz w:val="16"/>
                <w:szCs w:val="16"/>
                <w:lang w:eastAsia="es-MX"/>
              </w:rPr>
              <w:t>053.2</w:t>
            </w:r>
            <w:r w:rsidR="00FC4CFE" w:rsidRPr="00C12C48">
              <w:rPr>
                <w:rFonts w:eastAsia="Times New Roman" w:cs="Tahoma"/>
                <w:color w:val="000000"/>
                <w:sz w:val="16"/>
                <w:szCs w:val="16"/>
                <w:lang w:eastAsia="es-MX"/>
              </w:rPr>
              <w:t>2</w:t>
            </w:r>
          </w:p>
        </w:tc>
        <w:tc>
          <w:tcPr>
            <w:tcW w:w="1843" w:type="dxa"/>
            <w:noWrap/>
            <w:vAlign w:val="center"/>
            <w:hideMark/>
          </w:tcPr>
          <w:p w14:paraId="54FA942F" w14:textId="4DA436F8" w:rsidR="006036F9" w:rsidRPr="00ED0F7F" w:rsidRDefault="006036F9" w:rsidP="00677B3D">
            <w:pPr>
              <w:jc w:val="right"/>
              <w:rPr>
                <w:rFonts w:eastAsia="Times New Roman" w:cs="Tahoma"/>
                <w:color w:val="000000"/>
                <w:sz w:val="18"/>
                <w:szCs w:val="18"/>
                <w:lang w:eastAsia="es-MX"/>
              </w:rPr>
            </w:pPr>
          </w:p>
        </w:tc>
      </w:tr>
      <w:tr w:rsidR="006036F9" w:rsidRPr="00ED0F7F" w14:paraId="58F318C4" w14:textId="77777777" w:rsidTr="000370FF">
        <w:trPr>
          <w:trHeight w:val="315"/>
          <w:jc w:val="center"/>
        </w:trPr>
        <w:tc>
          <w:tcPr>
            <w:tcW w:w="704" w:type="dxa"/>
            <w:noWrap/>
            <w:vAlign w:val="center"/>
            <w:hideMark/>
          </w:tcPr>
          <w:p w14:paraId="0B68F1FB" w14:textId="77777777" w:rsidR="006036F9" w:rsidRPr="00141289" w:rsidRDefault="006036F9" w:rsidP="00041238">
            <w:pPr>
              <w:jc w:val="center"/>
              <w:rPr>
                <w:rFonts w:eastAsia="Times New Roman" w:cs="Tahoma"/>
                <w:color w:val="000000"/>
                <w:sz w:val="16"/>
                <w:szCs w:val="18"/>
                <w:lang w:eastAsia="es-MX"/>
              </w:rPr>
            </w:pPr>
            <w:r w:rsidRPr="00141289">
              <w:rPr>
                <w:rFonts w:eastAsia="Times New Roman" w:cs="Tahoma"/>
                <w:color w:val="000000"/>
                <w:sz w:val="16"/>
                <w:szCs w:val="18"/>
                <w:lang w:eastAsia="es-MX"/>
              </w:rPr>
              <w:t>9911</w:t>
            </w:r>
          </w:p>
        </w:tc>
        <w:tc>
          <w:tcPr>
            <w:tcW w:w="5245" w:type="dxa"/>
            <w:vAlign w:val="center"/>
            <w:hideMark/>
          </w:tcPr>
          <w:p w14:paraId="5417EFB7" w14:textId="4753B959" w:rsidR="006036F9" w:rsidRPr="00141289" w:rsidRDefault="006036F9" w:rsidP="00677B3D">
            <w:pPr>
              <w:ind w:left="213" w:hanging="213"/>
              <w:jc w:val="left"/>
              <w:rPr>
                <w:rFonts w:eastAsia="Times New Roman" w:cs="Tahoma"/>
                <w:color w:val="000000"/>
                <w:sz w:val="16"/>
                <w:szCs w:val="18"/>
                <w:lang w:eastAsia="es-MX"/>
              </w:rPr>
            </w:pPr>
            <w:r w:rsidRPr="00141289">
              <w:rPr>
                <w:rFonts w:eastAsia="Times New Roman" w:cs="Tahoma"/>
                <w:color w:val="000000"/>
                <w:sz w:val="16"/>
                <w:szCs w:val="18"/>
                <w:lang w:eastAsia="es-MX"/>
              </w:rPr>
              <w:t xml:space="preserve">    ADEFAS</w:t>
            </w:r>
            <w:r w:rsidR="005659A5" w:rsidRPr="00141289">
              <w:rPr>
                <w:rFonts w:eastAsia="Times New Roman" w:cs="Tahoma"/>
                <w:color w:val="000000"/>
                <w:sz w:val="16"/>
                <w:szCs w:val="18"/>
                <w:lang w:eastAsia="es-MX"/>
              </w:rPr>
              <w:t xml:space="preserve">  </w:t>
            </w:r>
          </w:p>
        </w:tc>
        <w:tc>
          <w:tcPr>
            <w:tcW w:w="1417" w:type="dxa"/>
            <w:noWrap/>
            <w:vAlign w:val="center"/>
            <w:hideMark/>
          </w:tcPr>
          <w:p w14:paraId="35542EE6" w14:textId="35017D5B" w:rsidR="006036F9" w:rsidRPr="00C12C48" w:rsidRDefault="00546124" w:rsidP="00041238">
            <w:pPr>
              <w:jc w:val="center"/>
              <w:rPr>
                <w:rFonts w:eastAsia="Times New Roman" w:cs="Tahoma"/>
                <w:color w:val="000000"/>
                <w:sz w:val="16"/>
                <w:szCs w:val="16"/>
                <w:lang w:eastAsia="es-MX"/>
              </w:rPr>
            </w:pPr>
            <w:r>
              <w:rPr>
                <w:rFonts w:eastAsia="Times New Roman" w:cs="Tahoma"/>
                <w:color w:val="000000"/>
                <w:sz w:val="16"/>
                <w:szCs w:val="16"/>
                <w:lang w:eastAsia="es-MX"/>
              </w:rPr>
              <w:t>5</w:t>
            </w:r>
            <w:r w:rsidR="0090084F" w:rsidRPr="00C12C48">
              <w:rPr>
                <w:rFonts w:eastAsia="Times New Roman" w:cs="Tahoma"/>
                <w:color w:val="000000"/>
                <w:sz w:val="16"/>
                <w:szCs w:val="16"/>
                <w:lang w:eastAsia="es-MX"/>
              </w:rPr>
              <w:t>47</w:t>
            </w:r>
            <w:r w:rsidR="005F1A7A" w:rsidRPr="00C12C48">
              <w:rPr>
                <w:rFonts w:eastAsia="Times New Roman" w:cs="Tahoma"/>
                <w:color w:val="000000"/>
                <w:sz w:val="16"/>
                <w:szCs w:val="16"/>
                <w:lang w:eastAsia="es-MX"/>
              </w:rPr>
              <w:t>,053.2</w:t>
            </w:r>
            <w:r w:rsidR="00FC4CFE" w:rsidRPr="00C12C48">
              <w:rPr>
                <w:rFonts w:eastAsia="Times New Roman" w:cs="Tahoma"/>
                <w:color w:val="000000"/>
                <w:sz w:val="16"/>
                <w:szCs w:val="16"/>
                <w:lang w:eastAsia="es-MX"/>
              </w:rPr>
              <w:t>2</w:t>
            </w:r>
          </w:p>
        </w:tc>
        <w:tc>
          <w:tcPr>
            <w:tcW w:w="1843" w:type="dxa"/>
            <w:noWrap/>
            <w:vAlign w:val="center"/>
            <w:hideMark/>
          </w:tcPr>
          <w:p w14:paraId="79980B36" w14:textId="77777777" w:rsidR="006036F9" w:rsidRPr="00ED0F7F" w:rsidRDefault="006036F9" w:rsidP="00677B3D">
            <w:pPr>
              <w:jc w:val="right"/>
              <w:rPr>
                <w:rFonts w:eastAsia="Times New Roman" w:cs="Tahoma"/>
                <w:color w:val="000000"/>
                <w:sz w:val="18"/>
                <w:szCs w:val="18"/>
                <w:lang w:eastAsia="es-MX"/>
              </w:rPr>
            </w:pPr>
            <w:r w:rsidRPr="00ED0F7F">
              <w:rPr>
                <w:rFonts w:eastAsia="Times New Roman" w:cs="Tahoma"/>
                <w:color w:val="000000"/>
                <w:sz w:val="18"/>
                <w:szCs w:val="18"/>
                <w:lang w:eastAsia="es-MX"/>
              </w:rPr>
              <w:t> </w:t>
            </w:r>
          </w:p>
        </w:tc>
      </w:tr>
      <w:tr w:rsidR="006036F9" w:rsidRPr="00ED0F7F" w14:paraId="72A77C4F" w14:textId="77777777" w:rsidTr="000370FF">
        <w:trPr>
          <w:trHeight w:val="315"/>
          <w:jc w:val="center"/>
        </w:trPr>
        <w:tc>
          <w:tcPr>
            <w:tcW w:w="704" w:type="dxa"/>
            <w:shd w:val="clear" w:color="auto" w:fill="D9D9D9" w:themeFill="background1" w:themeFillShade="D9"/>
            <w:noWrap/>
            <w:vAlign w:val="center"/>
            <w:hideMark/>
          </w:tcPr>
          <w:p w14:paraId="010A04AD" w14:textId="77777777" w:rsidR="006036F9" w:rsidRPr="00ED0F7F" w:rsidRDefault="006036F9" w:rsidP="00041238">
            <w:pPr>
              <w:jc w:val="center"/>
              <w:rPr>
                <w:rFonts w:eastAsia="Times New Roman" w:cs="Tahoma"/>
                <w:color w:val="000000"/>
                <w:sz w:val="18"/>
                <w:szCs w:val="18"/>
                <w:lang w:eastAsia="es-MX"/>
              </w:rPr>
            </w:pPr>
            <w:r w:rsidRPr="00ED0F7F">
              <w:rPr>
                <w:rFonts w:eastAsia="Times New Roman" w:cs="Tahoma"/>
                <w:color w:val="000000"/>
                <w:sz w:val="18"/>
                <w:szCs w:val="18"/>
                <w:lang w:eastAsia="es-MX"/>
              </w:rPr>
              <w:t> </w:t>
            </w:r>
          </w:p>
        </w:tc>
        <w:tc>
          <w:tcPr>
            <w:tcW w:w="5245" w:type="dxa"/>
            <w:shd w:val="clear" w:color="auto" w:fill="D9D9D9" w:themeFill="background1" w:themeFillShade="D9"/>
            <w:noWrap/>
            <w:vAlign w:val="center"/>
            <w:hideMark/>
          </w:tcPr>
          <w:p w14:paraId="786222C8" w14:textId="278FBC90" w:rsidR="006036F9" w:rsidRPr="00ED0F7F" w:rsidRDefault="0021046F" w:rsidP="00041238">
            <w:pPr>
              <w:jc w:val="right"/>
              <w:rPr>
                <w:rFonts w:eastAsia="Times New Roman" w:cs="Tahoma"/>
                <w:b/>
                <w:bCs/>
                <w:color w:val="000000"/>
                <w:sz w:val="18"/>
                <w:szCs w:val="18"/>
                <w:lang w:eastAsia="es-MX"/>
              </w:rPr>
            </w:pPr>
            <w:r w:rsidRPr="00ED0F7F">
              <w:rPr>
                <w:rFonts w:eastAsia="Times New Roman" w:cs="Tahoma"/>
                <w:b/>
                <w:bCs/>
                <w:color w:val="000000"/>
                <w:sz w:val="18"/>
                <w:szCs w:val="18"/>
                <w:lang w:eastAsia="es-MX"/>
              </w:rPr>
              <w:t>Total,</w:t>
            </w:r>
            <w:r w:rsidR="006036F9" w:rsidRPr="00ED0F7F">
              <w:rPr>
                <w:rFonts w:eastAsia="Times New Roman" w:cs="Tahoma"/>
                <w:b/>
                <w:bCs/>
                <w:color w:val="000000"/>
                <w:sz w:val="18"/>
                <w:szCs w:val="18"/>
                <w:lang w:eastAsia="es-MX"/>
              </w:rPr>
              <w:t xml:space="preserve"> Presupuesto de Egresos</w:t>
            </w:r>
          </w:p>
        </w:tc>
        <w:tc>
          <w:tcPr>
            <w:tcW w:w="1417" w:type="dxa"/>
            <w:shd w:val="clear" w:color="auto" w:fill="D9D9D9" w:themeFill="background1" w:themeFillShade="D9"/>
            <w:noWrap/>
            <w:vAlign w:val="center"/>
            <w:hideMark/>
          </w:tcPr>
          <w:p w14:paraId="67DD4CDD" w14:textId="77777777" w:rsidR="006036F9" w:rsidRPr="00ED0F7F" w:rsidRDefault="006036F9" w:rsidP="00677B3D">
            <w:pPr>
              <w:jc w:val="right"/>
              <w:rPr>
                <w:rFonts w:eastAsia="Times New Roman" w:cs="Tahoma"/>
                <w:color w:val="000000"/>
                <w:sz w:val="18"/>
                <w:szCs w:val="18"/>
                <w:lang w:eastAsia="es-MX"/>
              </w:rPr>
            </w:pPr>
            <w:r w:rsidRPr="00ED0F7F">
              <w:rPr>
                <w:rFonts w:eastAsia="Times New Roman" w:cs="Tahoma"/>
                <w:color w:val="000000"/>
                <w:sz w:val="18"/>
                <w:szCs w:val="18"/>
                <w:lang w:eastAsia="es-MX"/>
              </w:rPr>
              <w:t> </w:t>
            </w:r>
          </w:p>
        </w:tc>
        <w:tc>
          <w:tcPr>
            <w:tcW w:w="1843" w:type="dxa"/>
            <w:shd w:val="clear" w:color="auto" w:fill="D9D9D9" w:themeFill="background1" w:themeFillShade="D9"/>
            <w:noWrap/>
            <w:vAlign w:val="center"/>
            <w:hideMark/>
          </w:tcPr>
          <w:p w14:paraId="2FDAA98E" w14:textId="49736AA4" w:rsidR="006036F9" w:rsidRPr="00ED0F7F" w:rsidRDefault="005F1A7A" w:rsidP="00041238">
            <w:pPr>
              <w:jc w:val="right"/>
              <w:rPr>
                <w:rFonts w:eastAsia="Times New Roman" w:cs="Tahoma"/>
                <w:b/>
                <w:bCs/>
                <w:color w:val="000000"/>
                <w:sz w:val="18"/>
                <w:szCs w:val="18"/>
                <w:lang w:eastAsia="es-MX"/>
              </w:rPr>
            </w:pPr>
            <w:r>
              <w:rPr>
                <w:rFonts w:eastAsia="Times New Roman" w:cs="Tahoma"/>
                <w:b/>
                <w:bCs/>
                <w:color w:val="000000"/>
                <w:sz w:val="18"/>
                <w:szCs w:val="18"/>
                <w:lang w:eastAsia="es-MX"/>
              </w:rPr>
              <w:t>1</w:t>
            </w:r>
            <w:r w:rsidR="00C12C48">
              <w:rPr>
                <w:rFonts w:eastAsia="Times New Roman" w:cs="Tahoma"/>
                <w:b/>
                <w:bCs/>
                <w:color w:val="000000"/>
                <w:sz w:val="18"/>
                <w:szCs w:val="18"/>
                <w:lang w:eastAsia="es-MX"/>
              </w:rPr>
              <w:t>44,551,131.00</w:t>
            </w:r>
          </w:p>
        </w:tc>
      </w:tr>
    </w:tbl>
    <w:p w14:paraId="1E58C6BB" w14:textId="77777777" w:rsidR="004A5D98" w:rsidRDefault="004A5D98" w:rsidP="00065D72">
      <w:pPr>
        <w:rPr>
          <w:rFonts w:cs="Tahoma"/>
          <w:color w:val="000000"/>
        </w:rPr>
      </w:pPr>
    </w:p>
    <w:p w14:paraId="07B4680F" w14:textId="77777777" w:rsidR="00260F67" w:rsidRDefault="00260F67" w:rsidP="00065D72">
      <w:pPr>
        <w:rPr>
          <w:rFonts w:cs="Tahoma"/>
          <w:color w:val="000000"/>
        </w:rPr>
      </w:pPr>
    </w:p>
    <w:p w14:paraId="0E30AB5D" w14:textId="77777777" w:rsidR="00A54F35" w:rsidRDefault="00A54F35" w:rsidP="00065D72">
      <w:pPr>
        <w:rPr>
          <w:rFonts w:cs="Tahoma"/>
          <w:color w:val="000000"/>
        </w:rPr>
      </w:pPr>
    </w:p>
    <w:p w14:paraId="4ECCBA4A" w14:textId="24AC09CF" w:rsidR="004A5D98" w:rsidRPr="0087131E" w:rsidRDefault="00965C93" w:rsidP="00065D72">
      <w:pPr>
        <w:rPr>
          <w:rFonts w:cs="Tahoma"/>
          <w:color w:val="0070C0"/>
        </w:rPr>
      </w:pPr>
      <w:r>
        <w:rPr>
          <w:rFonts w:cs="Tahoma"/>
          <w:color w:val="000000"/>
        </w:rPr>
        <w:t>Artículo 23</w:t>
      </w:r>
      <w:r w:rsidR="00FF0627" w:rsidRPr="00FF0627">
        <w:rPr>
          <w:rFonts w:cs="Tahoma"/>
          <w:color w:val="000000"/>
        </w:rPr>
        <w:t xml:space="preserve">. El presupuesto de egresos municipal del ejercicio </w:t>
      </w:r>
      <w:r w:rsidR="00F13FF4">
        <w:rPr>
          <w:rFonts w:cs="Tahoma"/>
          <w:color w:val="000000"/>
        </w:rPr>
        <w:t>202</w:t>
      </w:r>
      <w:r w:rsidR="00513B7F">
        <w:rPr>
          <w:rFonts w:cs="Tahoma"/>
          <w:color w:val="000000"/>
        </w:rPr>
        <w:t>6</w:t>
      </w:r>
      <w:r w:rsidR="00FF0627">
        <w:rPr>
          <w:rFonts w:cs="Tahoma"/>
          <w:color w:val="000000"/>
        </w:rPr>
        <w:t xml:space="preserve"> con base en la Clasificación </w:t>
      </w:r>
      <w:r w:rsidR="00FF0627" w:rsidRPr="00FF0627">
        <w:rPr>
          <w:rFonts w:cs="Tahoma"/>
          <w:color w:val="000000"/>
        </w:rPr>
        <w:t>Administrativa, se distribuye</w:t>
      </w:r>
      <w:r w:rsidR="00FF0627">
        <w:rPr>
          <w:rFonts w:cs="Tahoma"/>
          <w:color w:val="000000"/>
        </w:rPr>
        <w:t xml:space="preserve"> </w:t>
      </w:r>
      <w:r w:rsidR="00FF0627" w:rsidRPr="00FF0627">
        <w:rPr>
          <w:rFonts w:cs="Tahoma"/>
          <w:color w:val="000000"/>
        </w:rPr>
        <w:t xml:space="preserve">de la siguiente manera: </w:t>
      </w:r>
    </w:p>
    <w:p w14:paraId="1F13983B" w14:textId="77777777" w:rsidR="00FF0627" w:rsidRPr="00FF0627" w:rsidRDefault="00FF0627" w:rsidP="00065D72">
      <w:pPr>
        <w:rPr>
          <w:rFonts w:cs="Tahoma"/>
          <w:b/>
          <w:color w:val="FF0000"/>
        </w:rPr>
      </w:pPr>
    </w:p>
    <w:p w14:paraId="4DC3BFC3" w14:textId="77777777" w:rsidR="00F55733" w:rsidRPr="00826B30" w:rsidRDefault="00F55733" w:rsidP="00826B30">
      <w:pPr>
        <w:pStyle w:val="Ttulo3"/>
      </w:pPr>
      <w:r w:rsidRPr="00826B30">
        <w:t xml:space="preserve">Clasificación Administrativa </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5410"/>
        <w:gridCol w:w="1984"/>
      </w:tblGrid>
      <w:tr w:rsidR="00FF0627" w:rsidRPr="002B2257" w14:paraId="73CED86B" w14:textId="77777777" w:rsidTr="00041238">
        <w:trPr>
          <w:cantSplit/>
          <w:trHeight w:val="227"/>
          <w:jc w:val="center"/>
        </w:trPr>
        <w:tc>
          <w:tcPr>
            <w:tcW w:w="1200" w:type="dxa"/>
            <w:shd w:val="clear" w:color="auto" w:fill="D9D9D9" w:themeFill="background1" w:themeFillShade="D9"/>
            <w:noWrap/>
            <w:vAlign w:val="center"/>
            <w:hideMark/>
          </w:tcPr>
          <w:p w14:paraId="69A07BBF" w14:textId="77777777" w:rsidR="00FF0627" w:rsidRPr="002B2257" w:rsidRDefault="00FF0627" w:rsidP="003E07A0">
            <w:pPr>
              <w:jc w:val="center"/>
              <w:rPr>
                <w:rFonts w:eastAsia="Times New Roman" w:cs="Tahoma"/>
                <w:b/>
                <w:bCs/>
                <w:sz w:val="18"/>
                <w:szCs w:val="18"/>
                <w:lang w:val="es-ES" w:eastAsia="es-ES"/>
              </w:rPr>
            </w:pPr>
            <w:r w:rsidRPr="002B2257">
              <w:rPr>
                <w:rFonts w:eastAsia="Times New Roman" w:cs="Tahoma"/>
                <w:b/>
                <w:bCs/>
                <w:sz w:val="18"/>
                <w:szCs w:val="18"/>
                <w:lang w:val="es-ES" w:eastAsia="es-ES"/>
              </w:rPr>
              <w:t>Dígito</w:t>
            </w:r>
          </w:p>
        </w:tc>
        <w:tc>
          <w:tcPr>
            <w:tcW w:w="5410" w:type="dxa"/>
            <w:shd w:val="clear" w:color="auto" w:fill="D9D9D9" w:themeFill="background1" w:themeFillShade="D9"/>
            <w:noWrap/>
            <w:vAlign w:val="center"/>
            <w:hideMark/>
          </w:tcPr>
          <w:p w14:paraId="4CB83B68" w14:textId="77777777" w:rsidR="00FF0627" w:rsidRPr="002B2257" w:rsidRDefault="00FF0627" w:rsidP="003E07A0">
            <w:pPr>
              <w:jc w:val="center"/>
              <w:rPr>
                <w:rFonts w:eastAsia="Times New Roman" w:cs="Tahoma"/>
                <w:b/>
                <w:bCs/>
                <w:sz w:val="18"/>
                <w:szCs w:val="18"/>
                <w:lang w:val="es-ES" w:eastAsia="es-ES"/>
              </w:rPr>
            </w:pPr>
            <w:r w:rsidRPr="002B2257">
              <w:rPr>
                <w:rFonts w:eastAsia="Times New Roman" w:cs="Tahoma"/>
                <w:b/>
                <w:bCs/>
                <w:sz w:val="18"/>
                <w:szCs w:val="18"/>
                <w:lang w:val="es-ES" w:eastAsia="es-ES"/>
              </w:rPr>
              <w:t>Sector</w:t>
            </w:r>
          </w:p>
        </w:tc>
        <w:tc>
          <w:tcPr>
            <w:tcW w:w="1984" w:type="dxa"/>
            <w:shd w:val="clear" w:color="auto" w:fill="D9D9D9" w:themeFill="background1" w:themeFillShade="D9"/>
            <w:vAlign w:val="center"/>
            <w:hideMark/>
          </w:tcPr>
          <w:p w14:paraId="52CBE9A2" w14:textId="77777777" w:rsidR="00FF0627" w:rsidRPr="002B2257" w:rsidRDefault="007F5FD9" w:rsidP="003E07A0">
            <w:pPr>
              <w:jc w:val="center"/>
              <w:rPr>
                <w:rFonts w:eastAsia="Times New Roman" w:cs="Tahoma"/>
                <w:b/>
                <w:bCs/>
                <w:sz w:val="18"/>
                <w:szCs w:val="18"/>
                <w:lang w:val="es-ES" w:eastAsia="es-ES"/>
              </w:rPr>
            </w:pPr>
            <w:r w:rsidRPr="002B2257">
              <w:rPr>
                <w:rFonts w:eastAsia="Times New Roman" w:cs="Tahoma"/>
                <w:b/>
                <w:bCs/>
                <w:sz w:val="18"/>
                <w:szCs w:val="18"/>
                <w:lang w:val="es-ES" w:eastAsia="es-ES"/>
              </w:rPr>
              <w:t>Presupuesto aprobado</w:t>
            </w:r>
          </w:p>
        </w:tc>
      </w:tr>
      <w:tr w:rsidR="00771456" w:rsidRPr="002B2257" w14:paraId="7D603D72" w14:textId="77777777" w:rsidTr="00771456">
        <w:trPr>
          <w:cantSplit/>
          <w:trHeight w:val="227"/>
          <w:jc w:val="center"/>
        </w:trPr>
        <w:tc>
          <w:tcPr>
            <w:tcW w:w="1200" w:type="dxa"/>
            <w:noWrap/>
            <w:hideMark/>
          </w:tcPr>
          <w:p w14:paraId="615188A4" w14:textId="77777777" w:rsidR="00771456" w:rsidRPr="002B2257" w:rsidRDefault="00771456" w:rsidP="00771456">
            <w:pPr>
              <w:jc w:val="center"/>
              <w:rPr>
                <w:rFonts w:eastAsia="Times New Roman" w:cs="Tahoma"/>
                <w:b/>
                <w:bCs/>
                <w:sz w:val="18"/>
                <w:szCs w:val="18"/>
                <w:lang w:val="en-US"/>
              </w:rPr>
            </w:pPr>
            <w:r w:rsidRPr="002B2257">
              <w:rPr>
                <w:rFonts w:eastAsia="Times New Roman" w:cs="Tahoma"/>
                <w:b/>
                <w:bCs/>
                <w:sz w:val="18"/>
                <w:szCs w:val="18"/>
                <w:lang w:val="es-ES"/>
              </w:rPr>
              <w:t>3.0.0.0.0</w:t>
            </w:r>
          </w:p>
        </w:tc>
        <w:tc>
          <w:tcPr>
            <w:tcW w:w="5410" w:type="dxa"/>
            <w:noWrap/>
            <w:hideMark/>
          </w:tcPr>
          <w:p w14:paraId="0FF3DA84" w14:textId="77777777" w:rsidR="00771456" w:rsidRPr="002B2257" w:rsidRDefault="00771456" w:rsidP="00771456">
            <w:pPr>
              <w:rPr>
                <w:rFonts w:eastAsia="Times New Roman" w:cs="Tahoma"/>
                <w:b/>
                <w:bCs/>
                <w:sz w:val="18"/>
                <w:szCs w:val="18"/>
                <w:lang w:val="en-US"/>
              </w:rPr>
            </w:pPr>
            <w:r w:rsidRPr="002B2257">
              <w:rPr>
                <w:rFonts w:eastAsia="Times New Roman" w:cs="Tahoma"/>
                <w:b/>
                <w:bCs/>
                <w:sz w:val="18"/>
                <w:szCs w:val="18"/>
                <w:lang w:val="es-ES"/>
              </w:rPr>
              <w:t>Sector Público Municipal</w:t>
            </w:r>
          </w:p>
        </w:tc>
        <w:tc>
          <w:tcPr>
            <w:tcW w:w="1984" w:type="dxa"/>
            <w:vAlign w:val="center"/>
            <w:hideMark/>
          </w:tcPr>
          <w:p w14:paraId="1912B2C0" w14:textId="77777777" w:rsidR="00771456" w:rsidRPr="00771456" w:rsidRDefault="00771456" w:rsidP="00771456">
            <w:pPr>
              <w:jc w:val="right"/>
              <w:rPr>
                <w:rFonts w:cs="Tahoma"/>
                <w:b/>
                <w:bCs/>
                <w:color w:val="000000"/>
                <w:sz w:val="18"/>
                <w:szCs w:val="18"/>
              </w:rPr>
            </w:pPr>
            <w:r w:rsidRPr="00771456">
              <w:rPr>
                <w:rFonts w:cs="Tahoma"/>
                <w:b/>
                <w:bCs/>
                <w:color w:val="000000"/>
                <w:sz w:val="18"/>
                <w:szCs w:val="18"/>
              </w:rPr>
              <w:t>0.00</w:t>
            </w:r>
          </w:p>
        </w:tc>
      </w:tr>
      <w:tr w:rsidR="00771456" w:rsidRPr="002B2257" w14:paraId="2E26BA25" w14:textId="77777777" w:rsidTr="00771456">
        <w:trPr>
          <w:cantSplit/>
          <w:trHeight w:val="227"/>
          <w:jc w:val="center"/>
        </w:trPr>
        <w:tc>
          <w:tcPr>
            <w:tcW w:w="1200" w:type="dxa"/>
            <w:noWrap/>
            <w:hideMark/>
          </w:tcPr>
          <w:p w14:paraId="70224C7A" w14:textId="77777777" w:rsidR="00771456" w:rsidRPr="002B2257" w:rsidRDefault="00771456" w:rsidP="00771456">
            <w:pPr>
              <w:jc w:val="center"/>
              <w:rPr>
                <w:rFonts w:eastAsia="Times New Roman" w:cs="Tahoma"/>
                <w:b/>
                <w:bCs/>
                <w:sz w:val="18"/>
                <w:szCs w:val="18"/>
                <w:lang w:val="en-US"/>
              </w:rPr>
            </w:pPr>
            <w:r w:rsidRPr="002B2257">
              <w:rPr>
                <w:rFonts w:eastAsia="Times New Roman" w:cs="Tahoma"/>
                <w:b/>
                <w:bCs/>
                <w:sz w:val="18"/>
                <w:szCs w:val="18"/>
                <w:lang w:val="es-ES"/>
              </w:rPr>
              <w:t>3.1.0.0.0</w:t>
            </w:r>
          </w:p>
        </w:tc>
        <w:tc>
          <w:tcPr>
            <w:tcW w:w="5410" w:type="dxa"/>
            <w:noWrap/>
            <w:hideMark/>
          </w:tcPr>
          <w:p w14:paraId="6EDCCD24" w14:textId="77777777" w:rsidR="00771456" w:rsidRPr="002B2257" w:rsidRDefault="00771456" w:rsidP="00771456">
            <w:pPr>
              <w:jc w:val="left"/>
              <w:rPr>
                <w:rFonts w:eastAsia="Times New Roman" w:cs="Tahoma"/>
                <w:b/>
                <w:bCs/>
                <w:sz w:val="18"/>
                <w:szCs w:val="18"/>
                <w:lang w:val="en-US"/>
              </w:rPr>
            </w:pPr>
            <w:r w:rsidRPr="002B2257">
              <w:rPr>
                <w:rFonts w:eastAsia="Times New Roman" w:cs="Tahoma"/>
                <w:b/>
                <w:bCs/>
                <w:sz w:val="18"/>
                <w:szCs w:val="18"/>
                <w:lang w:val="es-ES"/>
              </w:rPr>
              <w:t>Sector público no financiero</w:t>
            </w:r>
          </w:p>
        </w:tc>
        <w:tc>
          <w:tcPr>
            <w:tcW w:w="1984" w:type="dxa"/>
            <w:vAlign w:val="center"/>
            <w:hideMark/>
          </w:tcPr>
          <w:p w14:paraId="27B6E2C7" w14:textId="77777777" w:rsidR="00771456" w:rsidRPr="00771456" w:rsidRDefault="00771456" w:rsidP="00771456">
            <w:pPr>
              <w:jc w:val="right"/>
              <w:rPr>
                <w:rFonts w:cs="Tahoma"/>
                <w:b/>
                <w:bCs/>
                <w:color w:val="000000"/>
                <w:sz w:val="18"/>
                <w:szCs w:val="18"/>
              </w:rPr>
            </w:pPr>
            <w:r w:rsidRPr="00771456">
              <w:rPr>
                <w:rFonts w:cs="Tahoma"/>
                <w:b/>
                <w:bCs/>
                <w:color w:val="000000"/>
                <w:sz w:val="18"/>
                <w:szCs w:val="18"/>
              </w:rPr>
              <w:t>0.00</w:t>
            </w:r>
          </w:p>
        </w:tc>
      </w:tr>
      <w:tr w:rsidR="00771456" w:rsidRPr="002B2257" w14:paraId="486D236B" w14:textId="77777777" w:rsidTr="00771456">
        <w:trPr>
          <w:cantSplit/>
          <w:trHeight w:val="227"/>
          <w:jc w:val="center"/>
        </w:trPr>
        <w:tc>
          <w:tcPr>
            <w:tcW w:w="1200" w:type="dxa"/>
            <w:noWrap/>
            <w:hideMark/>
          </w:tcPr>
          <w:p w14:paraId="1EBFECB8" w14:textId="77777777" w:rsidR="00771456" w:rsidRPr="002B2257" w:rsidRDefault="00771456" w:rsidP="00771456">
            <w:pPr>
              <w:jc w:val="center"/>
              <w:rPr>
                <w:rFonts w:eastAsia="Times New Roman" w:cs="Tahoma"/>
                <w:b/>
                <w:bCs/>
                <w:sz w:val="18"/>
                <w:szCs w:val="18"/>
                <w:lang w:val="en-US"/>
              </w:rPr>
            </w:pPr>
            <w:r w:rsidRPr="002B2257">
              <w:rPr>
                <w:rFonts w:eastAsia="Times New Roman" w:cs="Tahoma"/>
                <w:b/>
                <w:bCs/>
                <w:sz w:val="18"/>
                <w:szCs w:val="18"/>
                <w:lang w:val="es-ES"/>
              </w:rPr>
              <w:t>3.1.1.0.0</w:t>
            </w:r>
          </w:p>
        </w:tc>
        <w:tc>
          <w:tcPr>
            <w:tcW w:w="5410" w:type="dxa"/>
            <w:noWrap/>
            <w:hideMark/>
          </w:tcPr>
          <w:p w14:paraId="43E90910" w14:textId="77777777" w:rsidR="00771456" w:rsidRPr="002B2257" w:rsidRDefault="00771456" w:rsidP="00771456">
            <w:pPr>
              <w:jc w:val="left"/>
              <w:rPr>
                <w:rFonts w:eastAsia="Times New Roman" w:cs="Tahoma"/>
                <w:b/>
                <w:bCs/>
                <w:sz w:val="18"/>
                <w:szCs w:val="18"/>
                <w:lang w:val="en-US"/>
              </w:rPr>
            </w:pPr>
            <w:r w:rsidRPr="002B2257">
              <w:rPr>
                <w:rFonts w:eastAsia="Times New Roman" w:cs="Tahoma"/>
                <w:b/>
                <w:bCs/>
                <w:sz w:val="18"/>
                <w:szCs w:val="18"/>
                <w:lang w:val="es-ES"/>
              </w:rPr>
              <w:t>Sector público no financiero</w:t>
            </w:r>
          </w:p>
        </w:tc>
        <w:tc>
          <w:tcPr>
            <w:tcW w:w="1984" w:type="dxa"/>
            <w:vAlign w:val="center"/>
            <w:hideMark/>
          </w:tcPr>
          <w:p w14:paraId="5E0D89D2" w14:textId="77777777" w:rsidR="00771456" w:rsidRPr="00771456" w:rsidRDefault="00771456" w:rsidP="00771456">
            <w:pPr>
              <w:jc w:val="right"/>
              <w:rPr>
                <w:rFonts w:cs="Tahoma"/>
                <w:b/>
                <w:bCs/>
                <w:color w:val="000000"/>
                <w:sz w:val="18"/>
                <w:szCs w:val="18"/>
              </w:rPr>
            </w:pPr>
            <w:r w:rsidRPr="00771456">
              <w:rPr>
                <w:rFonts w:cs="Tahoma"/>
                <w:b/>
                <w:bCs/>
                <w:color w:val="000000"/>
                <w:sz w:val="18"/>
                <w:szCs w:val="18"/>
              </w:rPr>
              <w:t>0.00</w:t>
            </w:r>
          </w:p>
        </w:tc>
      </w:tr>
      <w:tr w:rsidR="00771456" w:rsidRPr="002B2257" w14:paraId="715C7027" w14:textId="77777777" w:rsidTr="00771456">
        <w:trPr>
          <w:cantSplit/>
          <w:trHeight w:val="227"/>
          <w:jc w:val="center"/>
        </w:trPr>
        <w:tc>
          <w:tcPr>
            <w:tcW w:w="1200" w:type="dxa"/>
            <w:noWrap/>
            <w:hideMark/>
          </w:tcPr>
          <w:p w14:paraId="1DF48974" w14:textId="77777777" w:rsidR="00771456" w:rsidRPr="002B2257" w:rsidRDefault="00771456" w:rsidP="00771456">
            <w:pPr>
              <w:jc w:val="center"/>
              <w:rPr>
                <w:rFonts w:eastAsia="Times New Roman" w:cs="Tahoma"/>
                <w:b/>
                <w:bCs/>
                <w:sz w:val="18"/>
                <w:szCs w:val="18"/>
                <w:lang w:val="en-US"/>
              </w:rPr>
            </w:pPr>
            <w:r w:rsidRPr="002B2257">
              <w:rPr>
                <w:rFonts w:eastAsia="Times New Roman" w:cs="Tahoma"/>
                <w:b/>
                <w:bCs/>
                <w:sz w:val="18"/>
                <w:szCs w:val="18"/>
                <w:lang w:val="es-ES"/>
              </w:rPr>
              <w:t>3.1.1.1.0</w:t>
            </w:r>
          </w:p>
        </w:tc>
        <w:tc>
          <w:tcPr>
            <w:tcW w:w="5410" w:type="dxa"/>
            <w:noWrap/>
            <w:hideMark/>
          </w:tcPr>
          <w:p w14:paraId="4949E8DA" w14:textId="77777777" w:rsidR="00771456" w:rsidRPr="002B2257" w:rsidRDefault="00771456" w:rsidP="00771456">
            <w:pPr>
              <w:rPr>
                <w:rFonts w:eastAsia="Times New Roman" w:cs="Tahoma"/>
                <w:b/>
                <w:bCs/>
                <w:sz w:val="18"/>
                <w:szCs w:val="18"/>
                <w:lang w:val="en-US"/>
              </w:rPr>
            </w:pPr>
            <w:r w:rsidRPr="002B2257">
              <w:rPr>
                <w:rFonts w:eastAsia="Times New Roman" w:cs="Tahoma"/>
                <w:b/>
                <w:bCs/>
                <w:sz w:val="18"/>
                <w:szCs w:val="18"/>
                <w:lang w:val="es-ES"/>
              </w:rPr>
              <w:t>Gobierno Municipal</w:t>
            </w:r>
          </w:p>
        </w:tc>
        <w:tc>
          <w:tcPr>
            <w:tcW w:w="1984" w:type="dxa"/>
            <w:vAlign w:val="center"/>
            <w:hideMark/>
          </w:tcPr>
          <w:p w14:paraId="3376D880" w14:textId="77777777" w:rsidR="00771456" w:rsidRPr="00771456" w:rsidRDefault="00771456" w:rsidP="00771456">
            <w:pPr>
              <w:jc w:val="right"/>
              <w:rPr>
                <w:rFonts w:cs="Tahoma"/>
                <w:b/>
                <w:bCs/>
                <w:color w:val="000000"/>
                <w:sz w:val="18"/>
                <w:szCs w:val="18"/>
              </w:rPr>
            </w:pPr>
            <w:r w:rsidRPr="00771456">
              <w:rPr>
                <w:rFonts w:cs="Tahoma"/>
                <w:b/>
                <w:bCs/>
                <w:color w:val="000000"/>
                <w:sz w:val="18"/>
                <w:szCs w:val="18"/>
              </w:rPr>
              <w:t>0.00</w:t>
            </w:r>
          </w:p>
        </w:tc>
      </w:tr>
      <w:tr w:rsidR="00771456" w:rsidRPr="002B2257" w14:paraId="07B349CD" w14:textId="77777777" w:rsidTr="00771456">
        <w:trPr>
          <w:cantSplit/>
          <w:trHeight w:val="227"/>
          <w:jc w:val="center"/>
        </w:trPr>
        <w:tc>
          <w:tcPr>
            <w:tcW w:w="1200" w:type="dxa"/>
            <w:noWrap/>
            <w:hideMark/>
          </w:tcPr>
          <w:p w14:paraId="02477737" w14:textId="77777777" w:rsidR="00771456" w:rsidRPr="002B2257" w:rsidRDefault="00771456" w:rsidP="00771456">
            <w:pPr>
              <w:jc w:val="center"/>
              <w:rPr>
                <w:rFonts w:eastAsia="Times New Roman" w:cs="Tahoma"/>
                <w:sz w:val="18"/>
                <w:szCs w:val="18"/>
                <w:lang w:val="en-US"/>
              </w:rPr>
            </w:pPr>
            <w:r w:rsidRPr="002B2257">
              <w:rPr>
                <w:rFonts w:eastAsia="Times New Roman" w:cs="Tahoma"/>
                <w:sz w:val="18"/>
                <w:szCs w:val="18"/>
                <w:lang w:val="es-ES"/>
              </w:rPr>
              <w:t>3.1.1.1.1</w:t>
            </w:r>
          </w:p>
        </w:tc>
        <w:tc>
          <w:tcPr>
            <w:tcW w:w="5410" w:type="dxa"/>
            <w:noWrap/>
            <w:hideMark/>
          </w:tcPr>
          <w:p w14:paraId="0AB533F4" w14:textId="77777777" w:rsidR="00771456" w:rsidRPr="002B2257" w:rsidRDefault="00771456" w:rsidP="00771456">
            <w:pPr>
              <w:rPr>
                <w:rFonts w:eastAsia="Times New Roman" w:cs="Tahoma"/>
                <w:sz w:val="18"/>
                <w:szCs w:val="18"/>
                <w:lang w:val="en-US"/>
              </w:rPr>
            </w:pPr>
            <w:r w:rsidRPr="002B2257">
              <w:rPr>
                <w:rFonts w:eastAsia="Times New Roman" w:cs="Tahoma"/>
                <w:sz w:val="18"/>
                <w:szCs w:val="18"/>
                <w:lang w:val="es-ES"/>
              </w:rPr>
              <w:t>Órgano Ejecutivo Municipal (Ayuntamiento)</w:t>
            </w:r>
          </w:p>
        </w:tc>
        <w:tc>
          <w:tcPr>
            <w:tcW w:w="1984" w:type="dxa"/>
            <w:vAlign w:val="center"/>
            <w:hideMark/>
          </w:tcPr>
          <w:p w14:paraId="6496C93E" w14:textId="215F6B7C" w:rsidR="00771456" w:rsidRPr="00771456" w:rsidRDefault="007C228B" w:rsidP="00771456">
            <w:pPr>
              <w:jc w:val="right"/>
              <w:rPr>
                <w:rFonts w:cs="Tahoma"/>
                <w:bCs/>
                <w:color w:val="000000"/>
                <w:sz w:val="18"/>
                <w:szCs w:val="18"/>
              </w:rPr>
            </w:pPr>
            <w:r>
              <w:rPr>
                <w:rFonts w:cs="Tahoma"/>
                <w:bCs/>
                <w:color w:val="000000"/>
                <w:sz w:val="18"/>
                <w:szCs w:val="18"/>
              </w:rPr>
              <w:t>1</w:t>
            </w:r>
            <w:r w:rsidR="00D56789">
              <w:rPr>
                <w:rFonts w:cs="Tahoma"/>
                <w:bCs/>
                <w:color w:val="000000"/>
                <w:sz w:val="18"/>
                <w:szCs w:val="18"/>
              </w:rPr>
              <w:t>4</w:t>
            </w:r>
            <w:r>
              <w:rPr>
                <w:rFonts w:cs="Tahoma"/>
                <w:bCs/>
                <w:color w:val="000000"/>
                <w:sz w:val="18"/>
                <w:szCs w:val="18"/>
              </w:rPr>
              <w:t>4,</w:t>
            </w:r>
            <w:r w:rsidR="00D56789">
              <w:rPr>
                <w:rFonts w:cs="Tahoma"/>
                <w:bCs/>
                <w:color w:val="000000"/>
                <w:sz w:val="18"/>
                <w:szCs w:val="18"/>
              </w:rPr>
              <w:t>551</w:t>
            </w:r>
            <w:r>
              <w:rPr>
                <w:rFonts w:cs="Tahoma"/>
                <w:bCs/>
                <w:color w:val="000000"/>
                <w:sz w:val="18"/>
                <w:szCs w:val="18"/>
              </w:rPr>
              <w:t>,</w:t>
            </w:r>
            <w:r w:rsidR="00D56789">
              <w:rPr>
                <w:rFonts w:cs="Tahoma"/>
                <w:bCs/>
                <w:color w:val="000000"/>
                <w:sz w:val="18"/>
                <w:szCs w:val="18"/>
              </w:rPr>
              <w:t>131</w:t>
            </w:r>
            <w:r>
              <w:rPr>
                <w:rFonts w:cs="Tahoma"/>
                <w:bCs/>
                <w:color w:val="000000"/>
                <w:sz w:val="18"/>
                <w:szCs w:val="18"/>
              </w:rPr>
              <w:t>.00</w:t>
            </w:r>
          </w:p>
        </w:tc>
      </w:tr>
      <w:tr w:rsidR="00771456" w:rsidRPr="002B2257" w14:paraId="75590C66" w14:textId="77777777" w:rsidTr="00771456">
        <w:trPr>
          <w:cantSplit/>
          <w:trHeight w:val="227"/>
          <w:jc w:val="center"/>
        </w:trPr>
        <w:tc>
          <w:tcPr>
            <w:tcW w:w="1200" w:type="dxa"/>
            <w:noWrap/>
            <w:hideMark/>
          </w:tcPr>
          <w:p w14:paraId="0422F273" w14:textId="77777777" w:rsidR="00771456" w:rsidRPr="002B2257" w:rsidRDefault="00771456" w:rsidP="00771456">
            <w:pPr>
              <w:jc w:val="center"/>
              <w:rPr>
                <w:rFonts w:eastAsia="Times New Roman" w:cs="Tahoma"/>
                <w:b/>
                <w:bCs/>
                <w:sz w:val="18"/>
                <w:szCs w:val="18"/>
                <w:lang w:val="en-US"/>
              </w:rPr>
            </w:pPr>
            <w:r w:rsidRPr="002B2257">
              <w:rPr>
                <w:rFonts w:eastAsia="Times New Roman" w:cs="Tahoma"/>
                <w:b/>
                <w:bCs/>
                <w:sz w:val="18"/>
                <w:szCs w:val="18"/>
                <w:lang w:val="es-ES"/>
              </w:rPr>
              <w:t>3.1.1.2.0</w:t>
            </w:r>
          </w:p>
        </w:tc>
        <w:tc>
          <w:tcPr>
            <w:tcW w:w="5410" w:type="dxa"/>
            <w:noWrap/>
            <w:hideMark/>
          </w:tcPr>
          <w:p w14:paraId="4BBBE95D" w14:textId="77777777" w:rsidR="00771456" w:rsidRPr="002B2257" w:rsidRDefault="00771456" w:rsidP="00771456">
            <w:pPr>
              <w:rPr>
                <w:rFonts w:eastAsia="Times New Roman" w:cs="Tahoma"/>
                <w:b/>
                <w:bCs/>
                <w:sz w:val="18"/>
                <w:szCs w:val="18"/>
              </w:rPr>
            </w:pPr>
            <w:r w:rsidRPr="002B2257">
              <w:rPr>
                <w:rFonts w:eastAsia="Times New Roman" w:cs="Tahoma"/>
                <w:b/>
                <w:bCs/>
                <w:sz w:val="18"/>
                <w:szCs w:val="18"/>
                <w:lang w:val="es-ES"/>
              </w:rPr>
              <w:t>Entidades paraestatales y fideicomisos no empresariales y no financieros</w:t>
            </w:r>
          </w:p>
        </w:tc>
        <w:tc>
          <w:tcPr>
            <w:tcW w:w="1984" w:type="dxa"/>
            <w:vAlign w:val="center"/>
            <w:hideMark/>
          </w:tcPr>
          <w:p w14:paraId="02F4687C" w14:textId="77777777" w:rsidR="00771456" w:rsidRPr="00771456" w:rsidRDefault="00771456" w:rsidP="00771456">
            <w:pPr>
              <w:jc w:val="right"/>
              <w:rPr>
                <w:rFonts w:cs="Tahoma"/>
                <w:b/>
                <w:bCs/>
                <w:color w:val="000000"/>
                <w:sz w:val="18"/>
                <w:szCs w:val="18"/>
              </w:rPr>
            </w:pPr>
            <w:r w:rsidRPr="00771456">
              <w:rPr>
                <w:rFonts w:cs="Tahoma"/>
                <w:b/>
                <w:bCs/>
                <w:color w:val="000000"/>
                <w:sz w:val="18"/>
                <w:szCs w:val="18"/>
              </w:rPr>
              <w:t>0.00</w:t>
            </w:r>
          </w:p>
        </w:tc>
      </w:tr>
      <w:tr w:rsidR="00771456" w:rsidRPr="002B2257" w14:paraId="7EDBC136" w14:textId="77777777" w:rsidTr="00771456">
        <w:trPr>
          <w:cantSplit/>
          <w:trHeight w:val="227"/>
          <w:jc w:val="center"/>
        </w:trPr>
        <w:tc>
          <w:tcPr>
            <w:tcW w:w="1200" w:type="dxa"/>
            <w:noWrap/>
          </w:tcPr>
          <w:p w14:paraId="743D9D77" w14:textId="77777777" w:rsidR="00771456" w:rsidRDefault="00771456" w:rsidP="00771456">
            <w:pPr>
              <w:jc w:val="center"/>
              <w:rPr>
                <w:rFonts w:eastAsia="Times New Roman" w:cs="Tahoma"/>
                <w:bCs/>
                <w:sz w:val="18"/>
                <w:szCs w:val="18"/>
                <w:lang w:val="es-ES"/>
              </w:rPr>
            </w:pPr>
            <w:r>
              <w:rPr>
                <w:rFonts w:eastAsia="Times New Roman" w:cs="Tahoma"/>
                <w:bCs/>
                <w:sz w:val="18"/>
                <w:szCs w:val="18"/>
                <w:lang w:val="es-ES"/>
              </w:rPr>
              <w:t>3.1.1.2.1</w:t>
            </w:r>
          </w:p>
          <w:p w14:paraId="7ACECB19" w14:textId="77777777" w:rsidR="00771456" w:rsidRPr="00771456" w:rsidRDefault="00771456" w:rsidP="00771456">
            <w:pPr>
              <w:jc w:val="center"/>
              <w:rPr>
                <w:rFonts w:eastAsia="Times New Roman" w:cs="Tahoma"/>
                <w:bCs/>
                <w:sz w:val="18"/>
                <w:szCs w:val="18"/>
                <w:lang w:val="en-US"/>
              </w:rPr>
            </w:pPr>
          </w:p>
        </w:tc>
        <w:tc>
          <w:tcPr>
            <w:tcW w:w="5410" w:type="dxa"/>
            <w:noWrap/>
          </w:tcPr>
          <w:p w14:paraId="6A527B6F" w14:textId="77777777" w:rsidR="00771456" w:rsidRPr="00771456" w:rsidRDefault="00771456" w:rsidP="00771456">
            <w:pPr>
              <w:rPr>
                <w:rFonts w:eastAsia="Times New Roman" w:cs="Tahoma"/>
                <w:bCs/>
                <w:sz w:val="18"/>
                <w:szCs w:val="18"/>
                <w:lang w:val="es-ES"/>
              </w:rPr>
            </w:pPr>
            <w:r w:rsidRPr="00771456">
              <w:rPr>
                <w:rFonts w:eastAsia="Times New Roman" w:cs="Tahoma"/>
                <w:bCs/>
                <w:sz w:val="18"/>
                <w:szCs w:val="18"/>
                <w:lang w:val="es-ES"/>
              </w:rPr>
              <w:t>Entidades paraestatales y fideicomisos no empresariales y no financieros</w:t>
            </w:r>
            <w:r>
              <w:rPr>
                <w:rFonts w:eastAsia="Times New Roman" w:cs="Tahoma"/>
                <w:bCs/>
                <w:sz w:val="18"/>
                <w:szCs w:val="18"/>
                <w:lang w:val="es-ES"/>
              </w:rPr>
              <w:t xml:space="preserve"> </w:t>
            </w:r>
            <w:r w:rsidRPr="00771456">
              <w:rPr>
                <w:rFonts w:cs="Tahoma"/>
                <w:color w:val="0070C0"/>
                <w:sz w:val="18"/>
              </w:rPr>
              <w:t>(OPA, DIF)</w:t>
            </w:r>
          </w:p>
        </w:tc>
        <w:tc>
          <w:tcPr>
            <w:tcW w:w="1984" w:type="dxa"/>
            <w:vAlign w:val="center"/>
          </w:tcPr>
          <w:p w14:paraId="79564D2D" w14:textId="77777777" w:rsidR="00771456" w:rsidRPr="00771456" w:rsidRDefault="00771456" w:rsidP="00771456">
            <w:pPr>
              <w:jc w:val="right"/>
              <w:rPr>
                <w:rFonts w:cs="Tahoma"/>
                <w:bCs/>
                <w:color w:val="000000"/>
                <w:sz w:val="18"/>
                <w:szCs w:val="18"/>
              </w:rPr>
            </w:pPr>
            <w:r w:rsidRPr="00771456">
              <w:rPr>
                <w:rFonts w:cs="Tahoma"/>
                <w:bCs/>
                <w:color w:val="000000"/>
                <w:sz w:val="18"/>
                <w:szCs w:val="18"/>
              </w:rPr>
              <w:t>0.00</w:t>
            </w:r>
          </w:p>
        </w:tc>
      </w:tr>
      <w:tr w:rsidR="00771456" w:rsidRPr="002B2257" w14:paraId="4E01D474" w14:textId="77777777" w:rsidTr="00771456">
        <w:trPr>
          <w:cantSplit/>
          <w:trHeight w:val="227"/>
          <w:jc w:val="center"/>
        </w:trPr>
        <w:tc>
          <w:tcPr>
            <w:tcW w:w="1200" w:type="dxa"/>
            <w:noWrap/>
          </w:tcPr>
          <w:p w14:paraId="4F903D36" w14:textId="77777777" w:rsidR="00771456" w:rsidRDefault="00771456" w:rsidP="00771456">
            <w:pPr>
              <w:jc w:val="center"/>
              <w:rPr>
                <w:rFonts w:eastAsia="Times New Roman" w:cs="Tahoma"/>
                <w:bCs/>
                <w:sz w:val="18"/>
                <w:szCs w:val="18"/>
                <w:lang w:val="es-ES"/>
              </w:rPr>
            </w:pPr>
          </w:p>
        </w:tc>
        <w:tc>
          <w:tcPr>
            <w:tcW w:w="5410" w:type="dxa"/>
            <w:noWrap/>
          </w:tcPr>
          <w:p w14:paraId="6B891F8D" w14:textId="77777777" w:rsidR="00771456" w:rsidRPr="00771456" w:rsidRDefault="00771456" w:rsidP="00771456">
            <w:pPr>
              <w:jc w:val="right"/>
              <w:rPr>
                <w:rFonts w:eastAsia="Times New Roman" w:cs="Tahoma"/>
                <w:bCs/>
                <w:sz w:val="18"/>
                <w:szCs w:val="18"/>
                <w:lang w:val="es-ES"/>
              </w:rPr>
            </w:pPr>
            <w:r w:rsidRPr="002B2257">
              <w:rPr>
                <w:rFonts w:eastAsia="Times New Roman" w:cs="Tahoma"/>
                <w:b/>
                <w:bCs/>
                <w:sz w:val="18"/>
                <w:szCs w:val="18"/>
                <w:lang w:val="es-ES"/>
              </w:rPr>
              <w:t>Total</w:t>
            </w:r>
          </w:p>
        </w:tc>
        <w:tc>
          <w:tcPr>
            <w:tcW w:w="1984" w:type="dxa"/>
            <w:vAlign w:val="center"/>
          </w:tcPr>
          <w:p w14:paraId="068C4363" w14:textId="35BDADDA" w:rsidR="00771456" w:rsidRPr="00771456" w:rsidRDefault="007C228B" w:rsidP="00771456">
            <w:pPr>
              <w:jc w:val="right"/>
              <w:rPr>
                <w:rFonts w:cs="Tahoma"/>
                <w:b/>
                <w:bCs/>
                <w:color w:val="000000"/>
                <w:sz w:val="18"/>
                <w:szCs w:val="18"/>
              </w:rPr>
            </w:pPr>
            <w:r>
              <w:rPr>
                <w:rFonts w:cs="Tahoma"/>
                <w:b/>
                <w:bCs/>
                <w:color w:val="000000"/>
                <w:sz w:val="18"/>
                <w:szCs w:val="18"/>
              </w:rPr>
              <w:t>1</w:t>
            </w:r>
            <w:r w:rsidR="00D56789">
              <w:rPr>
                <w:rFonts w:cs="Tahoma"/>
                <w:b/>
                <w:bCs/>
                <w:color w:val="000000"/>
                <w:sz w:val="18"/>
                <w:szCs w:val="18"/>
              </w:rPr>
              <w:t>44</w:t>
            </w:r>
            <w:r>
              <w:rPr>
                <w:rFonts w:cs="Tahoma"/>
                <w:b/>
                <w:bCs/>
                <w:color w:val="000000"/>
                <w:sz w:val="18"/>
                <w:szCs w:val="18"/>
              </w:rPr>
              <w:t>,</w:t>
            </w:r>
            <w:r w:rsidR="00D56789">
              <w:rPr>
                <w:rFonts w:cs="Tahoma"/>
                <w:b/>
                <w:bCs/>
                <w:color w:val="000000"/>
                <w:sz w:val="18"/>
                <w:szCs w:val="18"/>
              </w:rPr>
              <w:t>5</w:t>
            </w:r>
            <w:r>
              <w:rPr>
                <w:rFonts w:cs="Tahoma"/>
                <w:b/>
                <w:bCs/>
                <w:color w:val="000000"/>
                <w:sz w:val="18"/>
                <w:szCs w:val="18"/>
              </w:rPr>
              <w:t>51,</w:t>
            </w:r>
            <w:r w:rsidR="00D56789">
              <w:rPr>
                <w:rFonts w:cs="Tahoma"/>
                <w:b/>
                <w:bCs/>
                <w:color w:val="000000"/>
                <w:sz w:val="18"/>
                <w:szCs w:val="18"/>
              </w:rPr>
              <w:t>131</w:t>
            </w:r>
            <w:r>
              <w:rPr>
                <w:rFonts w:cs="Tahoma"/>
                <w:b/>
                <w:bCs/>
                <w:color w:val="000000"/>
                <w:sz w:val="18"/>
                <w:szCs w:val="18"/>
              </w:rPr>
              <w:t>.00</w:t>
            </w:r>
          </w:p>
        </w:tc>
      </w:tr>
    </w:tbl>
    <w:p w14:paraId="3740356A" w14:textId="77777777" w:rsidR="000A5927" w:rsidRDefault="000A5927" w:rsidP="00065D72">
      <w:pPr>
        <w:rPr>
          <w:rFonts w:cs="Tahoma"/>
          <w:color w:val="000000"/>
        </w:rPr>
      </w:pPr>
    </w:p>
    <w:p w14:paraId="354E0417" w14:textId="77777777" w:rsidR="00D91DDB" w:rsidRDefault="00D91DDB" w:rsidP="00065D72">
      <w:pPr>
        <w:rPr>
          <w:rFonts w:cs="Tahoma"/>
          <w:color w:val="000000"/>
        </w:rPr>
      </w:pPr>
    </w:p>
    <w:p w14:paraId="0CFFC55E" w14:textId="7C4A24EE" w:rsidR="00D91DDB" w:rsidRDefault="00965C93" w:rsidP="00D91DDB">
      <w:pPr>
        <w:autoSpaceDE w:val="0"/>
        <w:autoSpaceDN w:val="0"/>
        <w:adjustRightInd w:val="0"/>
        <w:rPr>
          <w:rFonts w:cs="Tahoma"/>
          <w:color w:val="000000"/>
        </w:rPr>
      </w:pPr>
      <w:r w:rsidRPr="003C2674">
        <w:rPr>
          <w:rFonts w:cs="Tahoma"/>
          <w:color w:val="000000"/>
        </w:rPr>
        <w:t>Artículo 2</w:t>
      </w:r>
      <w:r w:rsidR="001975C2" w:rsidRPr="003C2674">
        <w:rPr>
          <w:rFonts w:cs="Tahoma"/>
          <w:color w:val="000000"/>
        </w:rPr>
        <w:t>4</w:t>
      </w:r>
      <w:r w:rsidR="00D91DDB" w:rsidRPr="003C2674">
        <w:rPr>
          <w:rFonts w:cs="Tahoma"/>
          <w:color w:val="000000"/>
        </w:rPr>
        <w:t xml:space="preserve">. El presupuesto de egresos municipal del ejercicio </w:t>
      </w:r>
      <w:r w:rsidR="00F13FF4" w:rsidRPr="003C2674">
        <w:rPr>
          <w:rFonts w:cs="Tahoma"/>
          <w:color w:val="000000"/>
        </w:rPr>
        <w:t>202</w:t>
      </w:r>
      <w:r w:rsidR="00513B7F" w:rsidRPr="003C2674">
        <w:rPr>
          <w:rFonts w:cs="Tahoma"/>
          <w:color w:val="000000"/>
        </w:rPr>
        <w:t>6</w:t>
      </w:r>
      <w:r w:rsidR="00D91DDB" w:rsidRPr="003C2674">
        <w:rPr>
          <w:rFonts w:cs="Tahoma"/>
          <w:color w:val="000000"/>
        </w:rPr>
        <w:t xml:space="preserve"> con base en la Clasificación Funcional del Gasto a nivel de finalidad, función y subfunción, se distribuye de la siguiente manera:</w:t>
      </w:r>
      <w:r w:rsidR="00D91DDB">
        <w:rPr>
          <w:rFonts w:cs="Tahoma"/>
          <w:color w:val="000000"/>
        </w:rPr>
        <w:t xml:space="preserve"> </w:t>
      </w:r>
    </w:p>
    <w:p w14:paraId="6E0463D1" w14:textId="77777777" w:rsidR="007C228B" w:rsidRPr="00D91DDB" w:rsidRDefault="007C228B" w:rsidP="00D91DDB">
      <w:pPr>
        <w:autoSpaceDE w:val="0"/>
        <w:autoSpaceDN w:val="0"/>
        <w:adjustRightInd w:val="0"/>
        <w:rPr>
          <w:rFonts w:cs="Tahoma"/>
          <w:color w:val="0070C0"/>
        </w:rPr>
      </w:pPr>
    </w:p>
    <w:p w14:paraId="4B4366E9" w14:textId="77777777" w:rsidR="005013FB" w:rsidRPr="00065D72" w:rsidRDefault="005013FB" w:rsidP="00065D72">
      <w:pPr>
        <w:rPr>
          <w:rFonts w:cs="Tahoma"/>
          <w:color w:val="000000"/>
          <w:szCs w:val="20"/>
          <w:highlight w:val="green"/>
        </w:rPr>
      </w:pPr>
    </w:p>
    <w:p w14:paraId="73CFE896" w14:textId="77777777" w:rsidR="00F1629A" w:rsidRDefault="00065D72" w:rsidP="00826B30">
      <w:pPr>
        <w:pStyle w:val="Ttulo3"/>
      </w:pPr>
      <w:r w:rsidRPr="00826B30">
        <w:t>Clasificación Funcional del Gasto</w:t>
      </w:r>
    </w:p>
    <w:tbl>
      <w:tblPr>
        <w:tblW w:w="8647" w:type="dxa"/>
        <w:jc w:val="center"/>
        <w:tblLayout w:type="fixed"/>
        <w:tblCellMar>
          <w:left w:w="70" w:type="dxa"/>
          <w:right w:w="70" w:type="dxa"/>
        </w:tblCellMar>
        <w:tblLook w:val="04A0" w:firstRow="1" w:lastRow="0" w:firstColumn="1" w:lastColumn="0" w:noHBand="0" w:noVBand="1"/>
      </w:tblPr>
      <w:tblGrid>
        <w:gridCol w:w="709"/>
        <w:gridCol w:w="6095"/>
        <w:gridCol w:w="1843"/>
      </w:tblGrid>
      <w:tr w:rsidR="00041238" w:rsidRPr="00F1629A" w14:paraId="09CDA1AE" w14:textId="77777777" w:rsidTr="00041238">
        <w:trPr>
          <w:trHeight w:val="300"/>
          <w:tblHeader/>
          <w:jc w:val="center"/>
        </w:trPr>
        <w:tc>
          <w:tcPr>
            <w:tcW w:w="709"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0A1AAA92"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s-ES" w:eastAsia="es-MX"/>
              </w:rPr>
              <w:t>No.</w:t>
            </w:r>
          </w:p>
        </w:tc>
        <w:tc>
          <w:tcPr>
            <w:tcW w:w="6095" w:type="dxa"/>
            <w:tcBorders>
              <w:top w:val="single" w:sz="4" w:space="0" w:color="auto"/>
              <w:left w:val="nil"/>
              <w:bottom w:val="single" w:sz="4" w:space="0" w:color="auto"/>
              <w:right w:val="single" w:sz="4" w:space="0" w:color="auto"/>
            </w:tcBorders>
            <w:shd w:val="clear" w:color="000000" w:fill="D8D8D8"/>
            <w:vAlign w:val="center"/>
            <w:hideMark/>
          </w:tcPr>
          <w:p w14:paraId="3C0E620E" w14:textId="77777777" w:rsidR="00041238" w:rsidRPr="00F1629A" w:rsidRDefault="00041238" w:rsidP="00041238">
            <w:pPr>
              <w:jc w:val="center"/>
              <w:rPr>
                <w:rFonts w:eastAsia="Times New Roman" w:cs="Tahoma"/>
                <w:b/>
                <w:bCs/>
                <w:color w:val="000000"/>
                <w:sz w:val="18"/>
                <w:szCs w:val="18"/>
                <w:lang w:val="es-ES" w:eastAsia="es-MX"/>
              </w:rPr>
            </w:pPr>
            <w:r w:rsidRPr="002B2257">
              <w:rPr>
                <w:rFonts w:eastAsia="Times New Roman" w:cs="Tahoma"/>
                <w:b/>
                <w:bCs/>
                <w:color w:val="000000"/>
                <w:sz w:val="18"/>
                <w:szCs w:val="18"/>
                <w:lang w:val="es-ES" w:eastAsia="es-MX"/>
              </w:rPr>
              <w:t>Finalidad-Función-Subfunción</w:t>
            </w:r>
          </w:p>
        </w:tc>
        <w:tc>
          <w:tcPr>
            <w:tcW w:w="1843" w:type="dxa"/>
            <w:tcBorders>
              <w:top w:val="single" w:sz="4" w:space="0" w:color="auto"/>
              <w:left w:val="nil"/>
              <w:bottom w:val="single" w:sz="4" w:space="0" w:color="auto"/>
              <w:right w:val="single" w:sz="4" w:space="0" w:color="auto"/>
            </w:tcBorders>
            <w:shd w:val="clear" w:color="000000" w:fill="D8D8D8"/>
            <w:noWrap/>
            <w:vAlign w:val="center"/>
            <w:hideMark/>
          </w:tcPr>
          <w:p w14:paraId="0ED483B6"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s-ES" w:eastAsia="es-MX"/>
              </w:rPr>
              <w:t>Presupuesto aprobado</w:t>
            </w:r>
          </w:p>
        </w:tc>
      </w:tr>
      <w:tr w:rsidR="00041238" w:rsidRPr="00F1629A" w14:paraId="5C9452E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0C04B68"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w:t>
            </w:r>
          </w:p>
        </w:tc>
        <w:tc>
          <w:tcPr>
            <w:tcW w:w="6095" w:type="dxa"/>
            <w:tcBorders>
              <w:top w:val="nil"/>
              <w:left w:val="nil"/>
              <w:bottom w:val="single" w:sz="4" w:space="0" w:color="auto"/>
              <w:right w:val="single" w:sz="4" w:space="0" w:color="auto"/>
            </w:tcBorders>
            <w:vAlign w:val="center"/>
            <w:hideMark/>
          </w:tcPr>
          <w:p w14:paraId="5C199B4A"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GOBIERNO</w:t>
            </w:r>
          </w:p>
        </w:tc>
        <w:tc>
          <w:tcPr>
            <w:tcW w:w="1843" w:type="dxa"/>
            <w:tcBorders>
              <w:top w:val="nil"/>
              <w:left w:val="nil"/>
              <w:bottom w:val="single" w:sz="4" w:space="0" w:color="auto"/>
              <w:right w:val="single" w:sz="4" w:space="0" w:color="auto"/>
            </w:tcBorders>
            <w:noWrap/>
            <w:vAlign w:val="center"/>
            <w:hideMark/>
          </w:tcPr>
          <w:p w14:paraId="5D673CCC" w14:textId="78ADBBFF" w:rsidR="00041238" w:rsidRPr="00F1629A" w:rsidRDefault="00F00C70" w:rsidP="00041238">
            <w:pPr>
              <w:jc w:val="right"/>
              <w:rPr>
                <w:rFonts w:eastAsia="Times New Roman" w:cs="Tahoma"/>
                <w:b/>
                <w:bCs/>
                <w:color w:val="000000"/>
                <w:sz w:val="18"/>
                <w:szCs w:val="18"/>
                <w:lang w:eastAsia="es-MX"/>
              </w:rPr>
            </w:pPr>
            <w:r>
              <w:rPr>
                <w:rFonts w:eastAsia="Times New Roman" w:cs="Tahoma"/>
                <w:b/>
                <w:bCs/>
                <w:color w:val="000000"/>
                <w:sz w:val="18"/>
                <w:szCs w:val="18"/>
                <w:lang w:val="en-US" w:eastAsia="es-MX"/>
              </w:rPr>
              <w:t>67,449,719</w:t>
            </w:r>
            <w:r w:rsidR="00A26952">
              <w:rPr>
                <w:rFonts w:eastAsia="Times New Roman" w:cs="Tahoma"/>
                <w:b/>
                <w:bCs/>
                <w:color w:val="000000"/>
                <w:sz w:val="18"/>
                <w:szCs w:val="18"/>
                <w:lang w:val="en-US" w:eastAsia="es-MX"/>
              </w:rPr>
              <w:t>.</w:t>
            </w:r>
            <w:r w:rsidR="00EB0063">
              <w:rPr>
                <w:rFonts w:eastAsia="Times New Roman" w:cs="Tahoma"/>
                <w:b/>
                <w:bCs/>
                <w:color w:val="000000"/>
                <w:sz w:val="18"/>
                <w:szCs w:val="18"/>
                <w:lang w:val="en-US" w:eastAsia="es-MX"/>
              </w:rPr>
              <w:t>08</w:t>
            </w:r>
          </w:p>
        </w:tc>
      </w:tr>
      <w:tr w:rsidR="00041238" w:rsidRPr="00F1629A" w14:paraId="69E79DE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13E0864"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1.1</w:t>
            </w:r>
          </w:p>
        </w:tc>
        <w:tc>
          <w:tcPr>
            <w:tcW w:w="6095" w:type="dxa"/>
            <w:tcBorders>
              <w:top w:val="nil"/>
              <w:left w:val="nil"/>
              <w:bottom w:val="single" w:sz="4" w:space="0" w:color="auto"/>
              <w:right w:val="single" w:sz="4" w:space="0" w:color="auto"/>
            </w:tcBorders>
            <w:noWrap/>
            <w:vAlign w:val="center"/>
            <w:hideMark/>
          </w:tcPr>
          <w:p w14:paraId="03D4CA4F"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LEGISLACIÓ</w:t>
            </w:r>
            <w:r w:rsidRPr="00F1629A">
              <w:rPr>
                <w:rFonts w:eastAsia="Times New Roman" w:cs="Tahoma"/>
                <w:b/>
                <w:bCs/>
                <w:color w:val="000000"/>
                <w:sz w:val="18"/>
                <w:szCs w:val="18"/>
                <w:lang w:eastAsia="es-MX"/>
              </w:rPr>
              <w:t>N</w:t>
            </w:r>
          </w:p>
        </w:tc>
        <w:tc>
          <w:tcPr>
            <w:tcW w:w="1843" w:type="dxa"/>
            <w:tcBorders>
              <w:top w:val="nil"/>
              <w:left w:val="nil"/>
              <w:bottom w:val="single" w:sz="4" w:space="0" w:color="auto"/>
              <w:right w:val="single" w:sz="4" w:space="0" w:color="auto"/>
            </w:tcBorders>
            <w:noWrap/>
            <w:vAlign w:val="center"/>
            <w:hideMark/>
          </w:tcPr>
          <w:p w14:paraId="1561F458"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59980369"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5A24B49"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1.1.1</w:t>
            </w:r>
          </w:p>
        </w:tc>
        <w:tc>
          <w:tcPr>
            <w:tcW w:w="6095" w:type="dxa"/>
            <w:tcBorders>
              <w:top w:val="nil"/>
              <w:left w:val="nil"/>
              <w:bottom w:val="single" w:sz="4" w:space="0" w:color="auto"/>
              <w:right w:val="single" w:sz="4" w:space="0" w:color="auto"/>
            </w:tcBorders>
            <w:vAlign w:val="center"/>
            <w:hideMark/>
          </w:tcPr>
          <w:p w14:paraId="6E2F269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Legislación</w:t>
            </w:r>
          </w:p>
        </w:tc>
        <w:tc>
          <w:tcPr>
            <w:tcW w:w="1843" w:type="dxa"/>
            <w:tcBorders>
              <w:top w:val="nil"/>
              <w:left w:val="nil"/>
              <w:bottom w:val="single" w:sz="4" w:space="0" w:color="auto"/>
              <w:right w:val="single" w:sz="4" w:space="0" w:color="auto"/>
            </w:tcBorders>
            <w:noWrap/>
            <w:vAlign w:val="center"/>
            <w:hideMark/>
          </w:tcPr>
          <w:p w14:paraId="21E7EDBC"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37588BF"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7C7C33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1.1.2</w:t>
            </w:r>
          </w:p>
        </w:tc>
        <w:tc>
          <w:tcPr>
            <w:tcW w:w="6095" w:type="dxa"/>
            <w:tcBorders>
              <w:top w:val="nil"/>
              <w:left w:val="nil"/>
              <w:bottom w:val="single" w:sz="4" w:space="0" w:color="auto"/>
              <w:right w:val="single" w:sz="4" w:space="0" w:color="auto"/>
            </w:tcBorders>
            <w:vAlign w:val="center"/>
            <w:hideMark/>
          </w:tcPr>
          <w:p w14:paraId="0599CAD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Fiscalización</w:t>
            </w:r>
          </w:p>
        </w:tc>
        <w:tc>
          <w:tcPr>
            <w:tcW w:w="1843" w:type="dxa"/>
            <w:tcBorders>
              <w:top w:val="nil"/>
              <w:left w:val="nil"/>
              <w:bottom w:val="single" w:sz="4" w:space="0" w:color="auto"/>
              <w:right w:val="single" w:sz="4" w:space="0" w:color="auto"/>
            </w:tcBorders>
            <w:noWrap/>
            <w:vAlign w:val="center"/>
            <w:hideMark/>
          </w:tcPr>
          <w:p w14:paraId="78064442"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E2F1070"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F0BC919"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1.2</w:t>
            </w:r>
          </w:p>
        </w:tc>
        <w:tc>
          <w:tcPr>
            <w:tcW w:w="6095" w:type="dxa"/>
            <w:tcBorders>
              <w:top w:val="nil"/>
              <w:left w:val="nil"/>
              <w:bottom w:val="single" w:sz="4" w:space="0" w:color="auto"/>
              <w:right w:val="single" w:sz="4" w:space="0" w:color="auto"/>
            </w:tcBorders>
            <w:noWrap/>
            <w:vAlign w:val="center"/>
            <w:hideMark/>
          </w:tcPr>
          <w:p w14:paraId="322EA963"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JUSTICIA</w:t>
            </w:r>
          </w:p>
        </w:tc>
        <w:tc>
          <w:tcPr>
            <w:tcW w:w="1843" w:type="dxa"/>
            <w:tcBorders>
              <w:top w:val="nil"/>
              <w:left w:val="nil"/>
              <w:bottom w:val="single" w:sz="4" w:space="0" w:color="auto"/>
              <w:right w:val="single" w:sz="4" w:space="0" w:color="auto"/>
            </w:tcBorders>
            <w:noWrap/>
            <w:vAlign w:val="center"/>
            <w:hideMark/>
          </w:tcPr>
          <w:p w14:paraId="4325049F"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0BFC55B0"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E96A03B"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1.2.1</w:t>
            </w:r>
          </w:p>
        </w:tc>
        <w:tc>
          <w:tcPr>
            <w:tcW w:w="6095" w:type="dxa"/>
            <w:tcBorders>
              <w:top w:val="nil"/>
              <w:left w:val="nil"/>
              <w:bottom w:val="single" w:sz="4" w:space="0" w:color="auto"/>
              <w:right w:val="single" w:sz="4" w:space="0" w:color="auto"/>
            </w:tcBorders>
            <w:vAlign w:val="center"/>
            <w:hideMark/>
          </w:tcPr>
          <w:p w14:paraId="238DE7E7"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Impartición de Justicia</w:t>
            </w:r>
          </w:p>
        </w:tc>
        <w:tc>
          <w:tcPr>
            <w:tcW w:w="1843" w:type="dxa"/>
            <w:tcBorders>
              <w:top w:val="nil"/>
              <w:left w:val="nil"/>
              <w:bottom w:val="single" w:sz="4" w:space="0" w:color="auto"/>
              <w:right w:val="single" w:sz="4" w:space="0" w:color="auto"/>
            </w:tcBorders>
            <w:noWrap/>
            <w:vAlign w:val="center"/>
            <w:hideMark/>
          </w:tcPr>
          <w:p w14:paraId="1606551F"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5AF449A2"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A70091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1.2.2</w:t>
            </w:r>
          </w:p>
        </w:tc>
        <w:tc>
          <w:tcPr>
            <w:tcW w:w="6095" w:type="dxa"/>
            <w:tcBorders>
              <w:top w:val="nil"/>
              <w:left w:val="nil"/>
              <w:bottom w:val="single" w:sz="4" w:space="0" w:color="auto"/>
              <w:right w:val="single" w:sz="4" w:space="0" w:color="auto"/>
            </w:tcBorders>
            <w:vAlign w:val="center"/>
            <w:hideMark/>
          </w:tcPr>
          <w:p w14:paraId="6719B47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Procuración de Justicia</w:t>
            </w:r>
          </w:p>
        </w:tc>
        <w:tc>
          <w:tcPr>
            <w:tcW w:w="1843" w:type="dxa"/>
            <w:tcBorders>
              <w:top w:val="nil"/>
              <w:left w:val="nil"/>
              <w:bottom w:val="single" w:sz="4" w:space="0" w:color="auto"/>
              <w:right w:val="single" w:sz="4" w:space="0" w:color="auto"/>
            </w:tcBorders>
            <w:noWrap/>
            <w:vAlign w:val="center"/>
            <w:hideMark/>
          </w:tcPr>
          <w:p w14:paraId="602DDFEC"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3D725EE1"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8B9B11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1.2.3</w:t>
            </w:r>
          </w:p>
        </w:tc>
        <w:tc>
          <w:tcPr>
            <w:tcW w:w="6095" w:type="dxa"/>
            <w:tcBorders>
              <w:top w:val="nil"/>
              <w:left w:val="nil"/>
              <w:bottom w:val="single" w:sz="4" w:space="0" w:color="auto"/>
              <w:right w:val="single" w:sz="4" w:space="0" w:color="auto"/>
            </w:tcBorders>
            <w:vAlign w:val="center"/>
            <w:hideMark/>
          </w:tcPr>
          <w:p w14:paraId="36CB355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Reclusión y Readaptación Social</w:t>
            </w:r>
          </w:p>
        </w:tc>
        <w:tc>
          <w:tcPr>
            <w:tcW w:w="1843" w:type="dxa"/>
            <w:tcBorders>
              <w:top w:val="nil"/>
              <w:left w:val="nil"/>
              <w:bottom w:val="single" w:sz="4" w:space="0" w:color="auto"/>
              <w:right w:val="single" w:sz="4" w:space="0" w:color="auto"/>
            </w:tcBorders>
            <w:noWrap/>
            <w:vAlign w:val="center"/>
            <w:hideMark/>
          </w:tcPr>
          <w:p w14:paraId="2CC9313B"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E1B103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7AEAB49"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1.2.4</w:t>
            </w:r>
          </w:p>
        </w:tc>
        <w:tc>
          <w:tcPr>
            <w:tcW w:w="6095" w:type="dxa"/>
            <w:tcBorders>
              <w:top w:val="nil"/>
              <w:left w:val="nil"/>
              <w:bottom w:val="single" w:sz="4" w:space="0" w:color="auto"/>
              <w:right w:val="single" w:sz="4" w:space="0" w:color="auto"/>
            </w:tcBorders>
            <w:vAlign w:val="center"/>
            <w:hideMark/>
          </w:tcPr>
          <w:p w14:paraId="32EE0FA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Derechos Humanos</w:t>
            </w:r>
          </w:p>
        </w:tc>
        <w:tc>
          <w:tcPr>
            <w:tcW w:w="1843" w:type="dxa"/>
            <w:tcBorders>
              <w:top w:val="nil"/>
              <w:left w:val="nil"/>
              <w:bottom w:val="single" w:sz="4" w:space="0" w:color="auto"/>
              <w:right w:val="single" w:sz="4" w:space="0" w:color="auto"/>
            </w:tcBorders>
            <w:noWrap/>
            <w:vAlign w:val="center"/>
            <w:hideMark/>
          </w:tcPr>
          <w:p w14:paraId="71DB1E01"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C2A6AE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F4AC202"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1.3</w:t>
            </w:r>
          </w:p>
        </w:tc>
        <w:tc>
          <w:tcPr>
            <w:tcW w:w="6095" w:type="dxa"/>
            <w:tcBorders>
              <w:top w:val="nil"/>
              <w:left w:val="nil"/>
              <w:bottom w:val="nil"/>
              <w:right w:val="nil"/>
            </w:tcBorders>
            <w:noWrap/>
            <w:vAlign w:val="center"/>
            <w:hideMark/>
          </w:tcPr>
          <w:p w14:paraId="2201BC71"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COORDINACIÓN DE LA POLÍ</w:t>
            </w:r>
            <w:r w:rsidRPr="00F1629A">
              <w:rPr>
                <w:rFonts w:eastAsia="Times New Roman" w:cs="Tahoma"/>
                <w:b/>
                <w:bCs/>
                <w:color w:val="000000"/>
                <w:sz w:val="18"/>
                <w:szCs w:val="18"/>
                <w:lang w:eastAsia="es-MX"/>
              </w:rPr>
              <w:t>TICA DE GOBIERNO</w:t>
            </w:r>
          </w:p>
        </w:tc>
        <w:tc>
          <w:tcPr>
            <w:tcW w:w="1843" w:type="dxa"/>
            <w:tcBorders>
              <w:top w:val="nil"/>
              <w:left w:val="single" w:sz="4" w:space="0" w:color="auto"/>
              <w:bottom w:val="single" w:sz="4" w:space="0" w:color="auto"/>
              <w:right w:val="single" w:sz="4" w:space="0" w:color="auto"/>
            </w:tcBorders>
            <w:noWrap/>
            <w:vAlign w:val="center"/>
            <w:hideMark/>
          </w:tcPr>
          <w:p w14:paraId="37A6FC50"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6A5402C5"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2549BC1"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1.3.1</w:t>
            </w:r>
          </w:p>
        </w:tc>
        <w:tc>
          <w:tcPr>
            <w:tcW w:w="6095" w:type="dxa"/>
            <w:tcBorders>
              <w:top w:val="single" w:sz="4" w:space="0" w:color="auto"/>
              <w:left w:val="nil"/>
              <w:bottom w:val="single" w:sz="4" w:space="0" w:color="auto"/>
              <w:right w:val="single" w:sz="4" w:space="0" w:color="auto"/>
            </w:tcBorders>
            <w:vAlign w:val="center"/>
            <w:hideMark/>
          </w:tcPr>
          <w:p w14:paraId="22E8018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Presidencia / Gubernatura</w:t>
            </w:r>
          </w:p>
        </w:tc>
        <w:tc>
          <w:tcPr>
            <w:tcW w:w="1843" w:type="dxa"/>
            <w:tcBorders>
              <w:top w:val="nil"/>
              <w:left w:val="nil"/>
              <w:bottom w:val="single" w:sz="4" w:space="0" w:color="auto"/>
              <w:right w:val="single" w:sz="4" w:space="0" w:color="auto"/>
            </w:tcBorders>
            <w:noWrap/>
            <w:vAlign w:val="center"/>
            <w:hideMark/>
          </w:tcPr>
          <w:p w14:paraId="399027CF"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248EC11"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3FB1FD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1.3.2</w:t>
            </w:r>
          </w:p>
        </w:tc>
        <w:tc>
          <w:tcPr>
            <w:tcW w:w="6095" w:type="dxa"/>
            <w:tcBorders>
              <w:top w:val="nil"/>
              <w:left w:val="nil"/>
              <w:bottom w:val="single" w:sz="4" w:space="0" w:color="auto"/>
              <w:right w:val="single" w:sz="4" w:space="0" w:color="auto"/>
            </w:tcBorders>
            <w:vAlign w:val="center"/>
            <w:hideMark/>
          </w:tcPr>
          <w:p w14:paraId="4401B15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Política Interior</w:t>
            </w:r>
          </w:p>
        </w:tc>
        <w:tc>
          <w:tcPr>
            <w:tcW w:w="1843" w:type="dxa"/>
            <w:tcBorders>
              <w:top w:val="nil"/>
              <w:left w:val="nil"/>
              <w:bottom w:val="single" w:sz="4" w:space="0" w:color="auto"/>
              <w:right w:val="single" w:sz="4" w:space="0" w:color="auto"/>
            </w:tcBorders>
            <w:noWrap/>
            <w:vAlign w:val="center"/>
            <w:hideMark/>
          </w:tcPr>
          <w:p w14:paraId="0FFCDA21"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1BEDBC16"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2953E56"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1.3.3</w:t>
            </w:r>
          </w:p>
        </w:tc>
        <w:tc>
          <w:tcPr>
            <w:tcW w:w="6095" w:type="dxa"/>
            <w:tcBorders>
              <w:top w:val="nil"/>
              <w:left w:val="nil"/>
              <w:bottom w:val="single" w:sz="4" w:space="0" w:color="auto"/>
              <w:right w:val="single" w:sz="4" w:space="0" w:color="auto"/>
            </w:tcBorders>
            <w:vAlign w:val="center"/>
            <w:hideMark/>
          </w:tcPr>
          <w:p w14:paraId="6285545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Preservación y Cuidado del Patrimonio Público</w:t>
            </w:r>
          </w:p>
        </w:tc>
        <w:tc>
          <w:tcPr>
            <w:tcW w:w="1843" w:type="dxa"/>
            <w:tcBorders>
              <w:top w:val="nil"/>
              <w:left w:val="nil"/>
              <w:bottom w:val="single" w:sz="4" w:space="0" w:color="auto"/>
              <w:right w:val="single" w:sz="4" w:space="0" w:color="auto"/>
            </w:tcBorders>
            <w:noWrap/>
            <w:vAlign w:val="center"/>
            <w:hideMark/>
          </w:tcPr>
          <w:p w14:paraId="300070A2"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044B8BBB"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0A556B8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1.3.4</w:t>
            </w:r>
          </w:p>
        </w:tc>
        <w:tc>
          <w:tcPr>
            <w:tcW w:w="6095" w:type="dxa"/>
            <w:tcBorders>
              <w:top w:val="nil"/>
              <w:left w:val="nil"/>
              <w:bottom w:val="single" w:sz="4" w:space="0" w:color="auto"/>
              <w:right w:val="single" w:sz="4" w:space="0" w:color="auto"/>
            </w:tcBorders>
            <w:vAlign w:val="center"/>
            <w:hideMark/>
          </w:tcPr>
          <w:p w14:paraId="0A0B54EB"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Función Pública</w:t>
            </w:r>
          </w:p>
        </w:tc>
        <w:tc>
          <w:tcPr>
            <w:tcW w:w="1843" w:type="dxa"/>
            <w:tcBorders>
              <w:top w:val="nil"/>
              <w:left w:val="nil"/>
              <w:bottom w:val="single" w:sz="4" w:space="0" w:color="auto"/>
              <w:right w:val="single" w:sz="4" w:space="0" w:color="auto"/>
            </w:tcBorders>
            <w:noWrap/>
            <w:vAlign w:val="center"/>
            <w:hideMark/>
          </w:tcPr>
          <w:p w14:paraId="6FC56F4B"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76E8156"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13C459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1.3.5</w:t>
            </w:r>
          </w:p>
        </w:tc>
        <w:tc>
          <w:tcPr>
            <w:tcW w:w="6095" w:type="dxa"/>
            <w:tcBorders>
              <w:top w:val="nil"/>
              <w:left w:val="nil"/>
              <w:bottom w:val="single" w:sz="4" w:space="0" w:color="auto"/>
              <w:right w:val="single" w:sz="4" w:space="0" w:color="auto"/>
            </w:tcBorders>
            <w:vAlign w:val="center"/>
            <w:hideMark/>
          </w:tcPr>
          <w:p w14:paraId="6046CF0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Asuntos Jurídicos</w:t>
            </w:r>
          </w:p>
        </w:tc>
        <w:tc>
          <w:tcPr>
            <w:tcW w:w="1843" w:type="dxa"/>
            <w:tcBorders>
              <w:top w:val="nil"/>
              <w:left w:val="nil"/>
              <w:bottom w:val="single" w:sz="4" w:space="0" w:color="auto"/>
              <w:right w:val="single" w:sz="4" w:space="0" w:color="auto"/>
            </w:tcBorders>
            <w:noWrap/>
            <w:vAlign w:val="center"/>
            <w:hideMark/>
          </w:tcPr>
          <w:p w14:paraId="17822913"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7D6815F"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564AC5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1.3.6</w:t>
            </w:r>
          </w:p>
        </w:tc>
        <w:tc>
          <w:tcPr>
            <w:tcW w:w="6095" w:type="dxa"/>
            <w:tcBorders>
              <w:top w:val="nil"/>
              <w:left w:val="nil"/>
              <w:bottom w:val="single" w:sz="4" w:space="0" w:color="auto"/>
              <w:right w:val="single" w:sz="4" w:space="0" w:color="auto"/>
            </w:tcBorders>
            <w:vAlign w:val="center"/>
            <w:hideMark/>
          </w:tcPr>
          <w:p w14:paraId="623549D2"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Organización de Procesos Electorales</w:t>
            </w:r>
          </w:p>
        </w:tc>
        <w:tc>
          <w:tcPr>
            <w:tcW w:w="1843" w:type="dxa"/>
            <w:tcBorders>
              <w:top w:val="nil"/>
              <w:left w:val="nil"/>
              <w:bottom w:val="single" w:sz="4" w:space="0" w:color="auto"/>
              <w:right w:val="single" w:sz="4" w:space="0" w:color="auto"/>
            </w:tcBorders>
            <w:noWrap/>
            <w:vAlign w:val="center"/>
            <w:hideMark/>
          </w:tcPr>
          <w:p w14:paraId="315DD58E"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445BD65"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B2E231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1.3.7</w:t>
            </w:r>
          </w:p>
        </w:tc>
        <w:tc>
          <w:tcPr>
            <w:tcW w:w="6095" w:type="dxa"/>
            <w:tcBorders>
              <w:top w:val="nil"/>
              <w:left w:val="nil"/>
              <w:bottom w:val="single" w:sz="4" w:space="0" w:color="auto"/>
              <w:right w:val="single" w:sz="4" w:space="0" w:color="auto"/>
            </w:tcBorders>
            <w:vAlign w:val="center"/>
            <w:hideMark/>
          </w:tcPr>
          <w:p w14:paraId="3404A2FD"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Población</w:t>
            </w:r>
          </w:p>
        </w:tc>
        <w:tc>
          <w:tcPr>
            <w:tcW w:w="1843" w:type="dxa"/>
            <w:tcBorders>
              <w:top w:val="nil"/>
              <w:left w:val="nil"/>
              <w:bottom w:val="single" w:sz="4" w:space="0" w:color="auto"/>
              <w:right w:val="single" w:sz="4" w:space="0" w:color="auto"/>
            </w:tcBorders>
            <w:noWrap/>
            <w:vAlign w:val="center"/>
            <w:hideMark/>
          </w:tcPr>
          <w:p w14:paraId="30ED8CF7"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483574B6"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27F811E"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1.3.8</w:t>
            </w:r>
          </w:p>
        </w:tc>
        <w:tc>
          <w:tcPr>
            <w:tcW w:w="6095" w:type="dxa"/>
            <w:tcBorders>
              <w:top w:val="nil"/>
              <w:left w:val="nil"/>
              <w:bottom w:val="single" w:sz="4" w:space="0" w:color="auto"/>
              <w:right w:val="single" w:sz="4" w:space="0" w:color="auto"/>
            </w:tcBorders>
            <w:vAlign w:val="center"/>
            <w:hideMark/>
          </w:tcPr>
          <w:p w14:paraId="108922EF"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Territorio</w:t>
            </w:r>
          </w:p>
        </w:tc>
        <w:tc>
          <w:tcPr>
            <w:tcW w:w="1843" w:type="dxa"/>
            <w:tcBorders>
              <w:top w:val="nil"/>
              <w:left w:val="nil"/>
              <w:bottom w:val="single" w:sz="4" w:space="0" w:color="auto"/>
              <w:right w:val="single" w:sz="4" w:space="0" w:color="auto"/>
            </w:tcBorders>
            <w:noWrap/>
            <w:vAlign w:val="center"/>
            <w:hideMark/>
          </w:tcPr>
          <w:p w14:paraId="780DE5CA"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25541157"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5CB4D8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1.3.9</w:t>
            </w:r>
          </w:p>
        </w:tc>
        <w:tc>
          <w:tcPr>
            <w:tcW w:w="6095" w:type="dxa"/>
            <w:tcBorders>
              <w:top w:val="nil"/>
              <w:left w:val="nil"/>
              <w:bottom w:val="single" w:sz="4" w:space="0" w:color="auto"/>
              <w:right w:val="single" w:sz="4" w:space="0" w:color="auto"/>
            </w:tcBorders>
            <w:vAlign w:val="center"/>
            <w:hideMark/>
          </w:tcPr>
          <w:p w14:paraId="236ACF2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w:t>
            </w:r>
          </w:p>
        </w:tc>
        <w:tc>
          <w:tcPr>
            <w:tcW w:w="1843" w:type="dxa"/>
            <w:tcBorders>
              <w:top w:val="nil"/>
              <w:left w:val="nil"/>
              <w:bottom w:val="single" w:sz="4" w:space="0" w:color="auto"/>
              <w:right w:val="single" w:sz="4" w:space="0" w:color="auto"/>
            </w:tcBorders>
            <w:noWrap/>
            <w:vAlign w:val="center"/>
            <w:hideMark/>
          </w:tcPr>
          <w:p w14:paraId="5398BB3E"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0CEBD1AA"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52A0BF3"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1.4</w:t>
            </w:r>
          </w:p>
        </w:tc>
        <w:tc>
          <w:tcPr>
            <w:tcW w:w="6095" w:type="dxa"/>
            <w:tcBorders>
              <w:top w:val="nil"/>
              <w:left w:val="nil"/>
              <w:bottom w:val="nil"/>
              <w:right w:val="nil"/>
            </w:tcBorders>
            <w:noWrap/>
            <w:vAlign w:val="center"/>
            <w:hideMark/>
          </w:tcPr>
          <w:p w14:paraId="59193ED8"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RELACIONES EXTERIORES</w:t>
            </w:r>
          </w:p>
        </w:tc>
        <w:tc>
          <w:tcPr>
            <w:tcW w:w="1843" w:type="dxa"/>
            <w:tcBorders>
              <w:top w:val="nil"/>
              <w:left w:val="single" w:sz="4" w:space="0" w:color="auto"/>
              <w:bottom w:val="single" w:sz="4" w:space="0" w:color="auto"/>
              <w:right w:val="single" w:sz="4" w:space="0" w:color="auto"/>
            </w:tcBorders>
            <w:noWrap/>
            <w:vAlign w:val="center"/>
            <w:hideMark/>
          </w:tcPr>
          <w:p w14:paraId="388CCEF1"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0.00</w:t>
            </w:r>
          </w:p>
        </w:tc>
      </w:tr>
      <w:tr w:rsidR="00041238" w:rsidRPr="00F1629A" w14:paraId="44CA2D5F"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DD71FA1"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1.4.1</w:t>
            </w:r>
          </w:p>
        </w:tc>
        <w:tc>
          <w:tcPr>
            <w:tcW w:w="6095" w:type="dxa"/>
            <w:tcBorders>
              <w:top w:val="single" w:sz="4" w:space="0" w:color="auto"/>
              <w:left w:val="nil"/>
              <w:bottom w:val="single" w:sz="4" w:space="0" w:color="auto"/>
              <w:right w:val="single" w:sz="4" w:space="0" w:color="auto"/>
            </w:tcBorders>
            <w:vAlign w:val="center"/>
            <w:hideMark/>
          </w:tcPr>
          <w:p w14:paraId="50E5382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Relaciones Exteriores</w:t>
            </w:r>
          </w:p>
        </w:tc>
        <w:tc>
          <w:tcPr>
            <w:tcW w:w="1843" w:type="dxa"/>
            <w:tcBorders>
              <w:top w:val="nil"/>
              <w:left w:val="nil"/>
              <w:bottom w:val="single" w:sz="4" w:space="0" w:color="auto"/>
              <w:right w:val="single" w:sz="4" w:space="0" w:color="auto"/>
            </w:tcBorders>
            <w:noWrap/>
            <w:vAlign w:val="center"/>
            <w:hideMark/>
          </w:tcPr>
          <w:p w14:paraId="04A83A1D" w14:textId="77777777" w:rsidR="00041238" w:rsidRPr="00F1629A" w:rsidRDefault="00041238" w:rsidP="00041238">
            <w:pPr>
              <w:jc w:val="right"/>
              <w:rPr>
                <w:rFonts w:eastAsia="Times New Roman" w:cs="Tahoma"/>
                <w:color w:val="000000"/>
                <w:sz w:val="18"/>
                <w:szCs w:val="18"/>
                <w:lang w:eastAsia="es-MX"/>
              </w:rPr>
            </w:pPr>
            <w:r w:rsidRPr="00F1629A">
              <w:rPr>
                <w:rFonts w:eastAsia="Times New Roman" w:cs="Tahoma"/>
                <w:color w:val="000000"/>
                <w:sz w:val="18"/>
                <w:szCs w:val="18"/>
                <w:lang w:eastAsia="es-MX"/>
              </w:rPr>
              <w:t>0.00</w:t>
            </w:r>
          </w:p>
        </w:tc>
      </w:tr>
      <w:tr w:rsidR="00041238" w:rsidRPr="00F1629A" w14:paraId="74167ACA"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B3B7041"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1.5</w:t>
            </w:r>
          </w:p>
        </w:tc>
        <w:tc>
          <w:tcPr>
            <w:tcW w:w="6095" w:type="dxa"/>
            <w:tcBorders>
              <w:top w:val="nil"/>
              <w:left w:val="nil"/>
              <w:bottom w:val="nil"/>
              <w:right w:val="nil"/>
            </w:tcBorders>
            <w:noWrap/>
            <w:vAlign w:val="center"/>
            <w:hideMark/>
          </w:tcPr>
          <w:p w14:paraId="524E1FD0"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ASUNTOS FINANCIEROS Y HACENDARIOS</w:t>
            </w:r>
          </w:p>
        </w:tc>
        <w:tc>
          <w:tcPr>
            <w:tcW w:w="1843" w:type="dxa"/>
            <w:tcBorders>
              <w:top w:val="nil"/>
              <w:left w:val="single" w:sz="4" w:space="0" w:color="auto"/>
              <w:bottom w:val="single" w:sz="4" w:space="0" w:color="auto"/>
              <w:right w:val="single" w:sz="4" w:space="0" w:color="auto"/>
            </w:tcBorders>
            <w:noWrap/>
            <w:vAlign w:val="center"/>
            <w:hideMark/>
          </w:tcPr>
          <w:p w14:paraId="1A27633A" w14:textId="6F5EBA65" w:rsidR="00041238" w:rsidRPr="003C2674" w:rsidRDefault="00F00C70" w:rsidP="00041238">
            <w:pPr>
              <w:jc w:val="right"/>
              <w:rPr>
                <w:rFonts w:eastAsia="Times New Roman" w:cs="Tahoma"/>
                <w:b/>
                <w:bCs/>
                <w:color w:val="000000"/>
                <w:sz w:val="18"/>
                <w:szCs w:val="18"/>
                <w:lang w:eastAsia="es-MX"/>
              </w:rPr>
            </w:pPr>
            <w:r>
              <w:rPr>
                <w:rFonts w:eastAsia="Times New Roman" w:cs="Tahoma"/>
                <w:b/>
                <w:bCs/>
                <w:color w:val="000000"/>
                <w:sz w:val="18"/>
                <w:szCs w:val="18"/>
                <w:lang w:val="en-US" w:eastAsia="es-MX"/>
              </w:rPr>
              <w:t>58,713,915</w:t>
            </w:r>
            <w:r w:rsidR="00A249AE" w:rsidRPr="003C2674">
              <w:rPr>
                <w:rFonts w:eastAsia="Times New Roman" w:cs="Tahoma"/>
                <w:b/>
                <w:bCs/>
                <w:color w:val="000000"/>
                <w:sz w:val="18"/>
                <w:szCs w:val="18"/>
                <w:lang w:val="en-US" w:eastAsia="es-MX"/>
              </w:rPr>
              <w:t>.</w:t>
            </w:r>
            <w:r w:rsidR="003C2674" w:rsidRPr="003C2674">
              <w:rPr>
                <w:rFonts w:eastAsia="Times New Roman" w:cs="Tahoma"/>
                <w:b/>
                <w:bCs/>
                <w:color w:val="000000"/>
                <w:sz w:val="18"/>
                <w:szCs w:val="18"/>
                <w:lang w:val="en-US" w:eastAsia="es-MX"/>
              </w:rPr>
              <w:t>08</w:t>
            </w:r>
          </w:p>
        </w:tc>
      </w:tr>
      <w:tr w:rsidR="00041238" w:rsidRPr="00F1629A" w14:paraId="772F9AC1"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D71859B"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1.5.1</w:t>
            </w:r>
          </w:p>
        </w:tc>
        <w:tc>
          <w:tcPr>
            <w:tcW w:w="6095" w:type="dxa"/>
            <w:tcBorders>
              <w:top w:val="single" w:sz="4" w:space="0" w:color="auto"/>
              <w:left w:val="nil"/>
              <w:bottom w:val="single" w:sz="4" w:space="0" w:color="auto"/>
              <w:right w:val="single" w:sz="4" w:space="0" w:color="auto"/>
            </w:tcBorders>
            <w:vAlign w:val="center"/>
            <w:hideMark/>
          </w:tcPr>
          <w:p w14:paraId="271F4647"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Asuntos Financieros</w:t>
            </w:r>
          </w:p>
        </w:tc>
        <w:tc>
          <w:tcPr>
            <w:tcW w:w="1843" w:type="dxa"/>
            <w:tcBorders>
              <w:top w:val="nil"/>
              <w:left w:val="nil"/>
              <w:bottom w:val="single" w:sz="4" w:space="0" w:color="auto"/>
              <w:right w:val="single" w:sz="4" w:space="0" w:color="auto"/>
            </w:tcBorders>
            <w:noWrap/>
            <w:vAlign w:val="center"/>
            <w:hideMark/>
          </w:tcPr>
          <w:p w14:paraId="75D7E9C1"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31012349"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850D1E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1.5.2</w:t>
            </w:r>
          </w:p>
        </w:tc>
        <w:tc>
          <w:tcPr>
            <w:tcW w:w="6095" w:type="dxa"/>
            <w:tcBorders>
              <w:top w:val="nil"/>
              <w:left w:val="nil"/>
              <w:bottom w:val="single" w:sz="4" w:space="0" w:color="auto"/>
              <w:right w:val="single" w:sz="4" w:space="0" w:color="auto"/>
            </w:tcBorders>
            <w:vAlign w:val="center"/>
            <w:hideMark/>
          </w:tcPr>
          <w:p w14:paraId="4F9070A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Asuntos Hacendarios</w:t>
            </w:r>
          </w:p>
        </w:tc>
        <w:tc>
          <w:tcPr>
            <w:tcW w:w="1843" w:type="dxa"/>
            <w:tcBorders>
              <w:top w:val="nil"/>
              <w:left w:val="nil"/>
              <w:bottom w:val="single" w:sz="4" w:space="0" w:color="auto"/>
              <w:right w:val="single" w:sz="4" w:space="0" w:color="auto"/>
            </w:tcBorders>
            <w:noWrap/>
            <w:vAlign w:val="center"/>
            <w:hideMark/>
          </w:tcPr>
          <w:p w14:paraId="733E1D90" w14:textId="4CFC148E" w:rsidR="00041238" w:rsidRPr="003C2674" w:rsidRDefault="00F00C70" w:rsidP="00041238">
            <w:pPr>
              <w:jc w:val="right"/>
              <w:rPr>
                <w:rFonts w:eastAsia="Times New Roman" w:cs="Tahoma"/>
                <w:color w:val="000000"/>
                <w:sz w:val="18"/>
                <w:szCs w:val="18"/>
                <w:lang w:eastAsia="es-MX"/>
              </w:rPr>
            </w:pPr>
            <w:r>
              <w:rPr>
                <w:rFonts w:eastAsia="Times New Roman" w:cs="Tahoma"/>
                <w:color w:val="000000"/>
                <w:sz w:val="18"/>
                <w:szCs w:val="18"/>
                <w:lang w:eastAsia="es-MX"/>
              </w:rPr>
              <w:t>58</w:t>
            </w:r>
            <w:r w:rsidR="00A249AE" w:rsidRPr="003C2674">
              <w:rPr>
                <w:rFonts w:eastAsia="Times New Roman" w:cs="Tahoma"/>
                <w:color w:val="000000"/>
                <w:sz w:val="18"/>
                <w:szCs w:val="18"/>
                <w:lang w:eastAsia="es-MX"/>
              </w:rPr>
              <w:t>,</w:t>
            </w:r>
            <w:r>
              <w:rPr>
                <w:rFonts w:eastAsia="Times New Roman" w:cs="Tahoma"/>
                <w:color w:val="000000"/>
                <w:sz w:val="18"/>
                <w:szCs w:val="18"/>
                <w:lang w:eastAsia="es-MX"/>
              </w:rPr>
              <w:t>7</w:t>
            </w:r>
            <w:r w:rsidR="00A540A2">
              <w:rPr>
                <w:rFonts w:eastAsia="Times New Roman" w:cs="Tahoma"/>
                <w:color w:val="000000"/>
                <w:sz w:val="18"/>
                <w:szCs w:val="18"/>
                <w:lang w:eastAsia="es-MX"/>
              </w:rPr>
              <w:t>13</w:t>
            </w:r>
            <w:r w:rsidR="00A249AE" w:rsidRPr="003C2674">
              <w:rPr>
                <w:rFonts w:eastAsia="Times New Roman" w:cs="Tahoma"/>
                <w:color w:val="000000"/>
                <w:sz w:val="18"/>
                <w:szCs w:val="18"/>
                <w:lang w:eastAsia="es-MX"/>
              </w:rPr>
              <w:t>,</w:t>
            </w:r>
            <w:r w:rsidR="00A540A2">
              <w:rPr>
                <w:rFonts w:eastAsia="Times New Roman" w:cs="Tahoma"/>
                <w:color w:val="000000"/>
                <w:sz w:val="18"/>
                <w:szCs w:val="18"/>
                <w:lang w:eastAsia="es-MX"/>
              </w:rPr>
              <w:t>915</w:t>
            </w:r>
            <w:r w:rsidR="00A249AE" w:rsidRPr="003C2674">
              <w:rPr>
                <w:rFonts w:eastAsia="Times New Roman" w:cs="Tahoma"/>
                <w:color w:val="000000"/>
                <w:sz w:val="18"/>
                <w:szCs w:val="18"/>
                <w:lang w:eastAsia="es-MX"/>
              </w:rPr>
              <w:t>.0</w:t>
            </w:r>
            <w:r w:rsidR="003C2674" w:rsidRPr="003C2674">
              <w:rPr>
                <w:rFonts w:eastAsia="Times New Roman" w:cs="Tahoma"/>
                <w:color w:val="000000"/>
                <w:sz w:val="18"/>
                <w:szCs w:val="18"/>
                <w:lang w:eastAsia="es-MX"/>
              </w:rPr>
              <w:t>8</w:t>
            </w:r>
          </w:p>
        </w:tc>
      </w:tr>
      <w:tr w:rsidR="00041238" w:rsidRPr="00F1629A" w14:paraId="65FE4AE0"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3B378AB"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1.6</w:t>
            </w:r>
          </w:p>
        </w:tc>
        <w:tc>
          <w:tcPr>
            <w:tcW w:w="6095" w:type="dxa"/>
            <w:tcBorders>
              <w:top w:val="nil"/>
              <w:left w:val="nil"/>
              <w:bottom w:val="nil"/>
              <w:right w:val="nil"/>
            </w:tcBorders>
            <w:noWrap/>
            <w:vAlign w:val="center"/>
            <w:hideMark/>
          </w:tcPr>
          <w:p w14:paraId="67290718"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SEGURIDAD NACIONAL</w:t>
            </w:r>
          </w:p>
        </w:tc>
        <w:tc>
          <w:tcPr>
            <w:tcW w:w="1843" w:type="dxa"/>
            <w:tcBorders>
              <w:top w:val="nil"/>
              <w:left w:val="single" w:sz="4" w:space="0" w:color="auto"/>
              <w:bottom w:val="single" w:sz="4" w:space="0" w:color="auto"/>
              <w:right w:val="single" w:sz="4" w:space="0" w:color="auto"/>
            </w:tcBorders>
            <w:noWrap/>
            <w:vAlign w:val="center"/>
            <w:hideMark/>
          </w:tcPr>
          <w:p w14:paraId="2C020ECB" w14:textId="77777777" w:rsidR="00041238" w:rsidRPr="003C2674" w:rsidRDefault="00041238"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0.00</w:t>
            </w:r>
          </w:p>
        </w:tc>
      </w:tr>
      <w:tr w:rsidR="00041238" w:rsidRPr="00F1629A" w14:paraId="437AD2DF"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78B580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lastRenderedPageBreak/>
              <w:t>1.6.1</w:t>
            </w:r>
          </w:p>
        </w:tc>
        <w:tc>
          <w:tcPr>
            <w:tcW w:w="6095" w:type="dxa"/>
            <w:tcBorders>
              <w:top w:val="single" w:sz="4" w:space="0" w:color="auto"/>
              <w:left w:val="nil"/>
              <w:bottom w:val="single" w:sz="4" w:space="0" w:color="auto"/>
              <w:right w:val="single" w:sz="4" w:space="0" w:color="auto"/>
            </w:tcBorders>
            <w:vAlign w:val="center"/>
            <w:hideMark/>
          </w:tcPr>
          <w:p w14:paraId="67BBF607"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Defensa</w:t>
            </w:r>
          </w:p>
        </w:tc>
        <w:tc>
          <w:tcPr>
            <w:tcW w:w="1843" w:type="dxa"/>
            <w:tcBorders>
              <w:top w:val="nil"/>
              <w:left w:val="nil"/>
              <w:bottom w:val="single" w:sz="4" w:space="0" w:color="auto"/>
              <w:right w:val="single" w:sz="4" w:space="0" w:color="auto"/>
            </w:tcBorders>
            <w:noWrap/>
            <w:vAlign w:val="center"/>
            <w:hideMark/>
          </w:tcPr>
          <w:p w14:paraId="30DA5850"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882C0D7"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9F89EB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1.6.2</w:t>
            </w:r>
          </w:p>
        </w:tc>
        <w:tc>
          <w:tcPr>
            <w:tcW w:w="6095" w:type="dxa"/>
            <w:tcBorders>
              <w:top w:val="nil"/>
              <w:left w:val="nil"/>
              <w:bottom w:val="single" w:sz="4" w:space="0" w:color="auto"/>
              <w:right w:val="single" w:sz="4" w:space="0" w:color="auto"/>
            </w:tcBorders>
            <w:vAlign w:val="center"/>
            <w:hideMark/>
          </w:tcPr>
          <w:p w14:paraId="31EE777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 xml:space="preserve">Marina </w:t>
            </w:r>
          </w:p>
        </w:tc>
        <w:tc>
          <w:tcPr>
            <w:tcW w:w="1843" w:type="dxa"/>
            <w:tcBorders>
              <w:top w:val="nil"/>
              <w:left w:val="nil"/>
              <w:bottom w:val="single" w:sz="4" w:space="0" w:color="auto"/>
              <w:right w:val="single" w:sz="4" w:space="0" w:color="auto"/>
            </w:tcBorders>
            <w:noWrap/>
            <w:vAlign w:val="center"/>
            <w:hideMark/>
          </w:tcPr>
          <w:p w14:paraId="246958DC"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5DAAC8E0"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B2CFEE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1.6.3</w:t>
            </w:r>
          </w:p>
        </w:tc>
        <w:tc>
          <w:tcPr>
            <w:tcW w:w="6095" w:type="dxa"/>
            <w:tcBorders>
              <w:top w:val="nil"/>
              <w:left w:val="nil"/>
              <w:bottom w:val="single" w:sz="4" w:space="0" w:color="auto"/>
              <w:right w:val="single" w:sz="4" w:space="0" w:color="auto"/>
            </w:tcBorders>
            <w:vAlign w:val="center"/>
            <w:hideMark/>
          </w:tcPr>
          <w:p w14:paraId="183BB51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Inteligencia para la Preservación de la Seguridad Nacional</w:t>
            </w:r>
          </w:p>
        </w:tc>
        <w:tc>
          <w:tcPr>
            <w:tcW w:w="1843" w:type="dxa"/>
            <w:tcBorders>
              <w:top w:val="nil"/>
              <w:left w:val="nil"/>
              <w:bottom w:val="single" w:sz="4" w:space="0" w:color="auto"/>
              <w:right w:val="single" w:sz="4" w:space="0" w:color="auto"/>
            </w:tcBorders>
            <w:noWrap/>
            <w:vAlign w:val="center"/>
            <w:hideMark/>
          </w:tcPr>
          <w:p w14:paraId="459E1C26"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C3BFE24"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BE928DD"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1.7</w:t>
            </w:r>
          </w:p>
        </w:tc>
        <w:tc>
          <w:tcPr>
            <w:tcW w:w="6095" w:type="dxa"/>
            <w:tcBorders>
              <w:top w:val="single" w:sz="4" w:space="0" w:color="auto"/>
              <w:left w:val="single" w:sz="4" w:space="0" w:color="auto"/>
              <w:bottom w:val="single" w:sz="4" w:space="0" w:color="auto"/>
              <w:right w:val="single" w:sz="4" w:space="0" w:color="auto"/>
            </w:tcBorders>
            <w:noWrap/>
            <w:vAlign w:val="center"/>
            <w:hideMark/>
          </w:tcPr>
          <w:p w14:paraId="3AD1B147"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ASUNTOS DE ORDEN PÚBLICO Y DE SEGURIDAD INTERIOR</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198AC889" w14:textId="49739983" w:rsidR="00041238" w:rsidRPr="003C2674" w:rsidRDefault="00F00C70" w:rsidP="00041238">
            <w:pPr>
              <w:jc w:val="right"/>
              <w:rPr>
                <w:rFonts w:eastAsia="Times New Roman" w:cs="Tahoma"/>
                <w:b/>
                <w:bCs/>
                <w:color w:val="000000"/>
                <w:sz w:val="18"/>
                <w:szCs w:val="18"/>
                <w:lang w:eastAsia="es-MX"/>
              </w:rPr>
            </w:pPr>
            <w:r>
              <w:rPr>
                <w:rFonts w:eastAsia="Times New Roman" w:cs="Tahoma"/>
                <w:b/>
                <w:bCs/>
                <w:color w:val="000000"/>
                <w:sz w:val="18"/>
                <w:szCs w:val="18"/>
                <w:lang w:val="en-US" w:eastAsia="es-MX"/>
              </w:rPr>
              <w:t>8,735,804</w:t>
            </w:r>
            <w:r w:rsidR="001A75A3" w:rsidRPr="003C2674">
              <w:rPr>
                <w:rFonts w:eastAsia="Times New Roman" w:cs="Tahoma"/>
                <w:b/>
                <w:bCs/>
                <w:color w:val="000000"/>
                <w:sz w:val="18"/>
                <w:szCs w:val="18"/>
                <w:lang w:val="en-US" w:eastAsia="es-MX"/>
              </w:rPr>
              <w:t>.00</w:t>
            </w:r>
          </w:p>
        </w:tc>
      </w:tr>
      <w:tr w:rsidR="00041238" w:rsidRPr="00F1629A" w14:paraId="4EDB9D7E"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491AB22"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1.7.1</w:t>
            </w:r>
          </w:p>
        </w:tc>
        <w:tc>
          <w:tcPr>
            <w:tcW w:w="6095" w:type="dxa"/>
            <w:tcBorders>
              <w:top w:val="single" w:sz="4" w:space="0" w:color="auto"/>
              <w:left w:val="nil"/>
              <w:bottom w:val="single" w:sz="4" w:space="0" w:color="auto"/>
              <w:right w:val="single" w:sz="4" w:space="0" w:color="auto"/>
            </w:tcBorders>
            <w:vAlign w:val="center"/>
            <w:hideMark/>
          </w:tcPr>
          <w:p w14:paraId="035EFB2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Policía</w:t>
            </w:r>
          </w:p>
        </w:tc>
        <w:tc>
          <w:tcPr>
            <w:tcW w:w="1843" w:type="dxa"/>
            <w:tcBorders>
              <w:top w:val="single" w:sz="4" w:space="0" w:color="auto"/>
              <w:left w:val="nil"/>
              <w:bottom w:val="single" w:sz="4" w:space="0" w:color="auto"/>
              <w:right w:val="single" w:sz="4" w:space="0" w:color="auto"/>
            </w:tcBorders>
            <w:noWrap/>
            <w:vAlign w:val="center"/>
            <w:hideMark/>
          </w:tcPr>
          <w:p w14:paraId="6DD63C7E"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620028D2"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A35BE0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1.7.2</w:t>
            </w:r>
          </w:p>
        </w:tc>
        <w:tc>
          <w:tcPr>
            <w:tcW w:w="6095" w:type="dxa"/>
            <w:tcBorders>
              <w:top w:val="nil"/>
              <w:left w:val="nil"/>
              <w:bottom w:val="single" w:sz="4" w:space="0" w:color="auto"/>
              <w:right w:val="single" w:sz="4" w:space="0" w:color="auto"/>
            </w:tcBorders>
            <w:vAlign w:val="center"/>
            <w:hideMark/>
          </w:tcPr>
          <w:p w14:paraId="5AC7981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Protección Civil</w:t>
            </w:r>
          </w:p>
        </w:tc>
        <w:tc>
          <w:tcPr>
            <w:tcW w:w="1843" w:type="dxa"/>
            <w:tcBorders>
              <w:top w:val="nil"/>
              <w:left w:val="nil"/>
              <w:bottom w:val="single" w:sz="4" w:space="0" w:color="auto"/>
              <w:right w:val="single" w:sz="4" w:space="0" w:color="auto"/>
            </w:tcBorders>
            <w:noWrap/>
            <w:vAlign w:val="center"/>
            <w:hideMark/>
          </w:tcPr>
          <w:p w14:paraId="36226EC4"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E225020"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B2AF56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1.7.3</w:t>
            </w:r>
          </w:p>
        </w:tc>
        <w:tc>
          <w:tcPr>
            <w:tcW w:w="6095" w:type="dxa"/>
            <w:tcBorders>
              <w:top w:val="nil"/>
              <w:left w:val="nil"/>
              <w:bottom w:val="single" w:sz="4" w:space="0" w:color="auto"/>
              <w:right w:val="single" w:sz="4" w:space="0" w:color="auto"/>
            </w:tcBorders>
            <w:vAlign w:val="center"/>
            <w:hideMark/>
          </w:tcPr>
          <w:p w14:paraId="7A15469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Asuntos de Orden Público y Seguridad</w:t>
            </w:r>
          </w:p>
        </w:tc>
        <w:tc>
          <w:tcPr>
            <w:tcW w:w="1843" w:type="dxa"/>
            <w:tcBorders>
              <w:top w:val="nil"/>
              <w:left w:val="nil"/>
              <w:bottom w:val="single" w:sz="4" w:space="0" w:color="auto"/>
              <w:right w:val="single" w:sz="4" w:space="0" w:color="auto"/>
            </w:tcBorders>
            <w:noWrap/>
            <w:vAlign w:val="center"/>
            <w:hideMark/>
          </w:tcPr>
          <w:p w14:paraId="1D41BDFD" w14:textId="457D1F5D" w:rsidR="00041238" w:rsidRPr="003C2674" w:rsidRDefault="00A540A2" w:rsidP="00041238">
            <w:pPr>
              <w:jc w:val="right"/>
              <w:rPr>
                <w:rFonts w:eastAsia="Times New Roman" w:cs="Tahoma"/>
                <w:color w:val="000000"/>
                <w:sz w:val="18"/>
                <w:szCs w:val="18"/>
                <w:lang w:eastAsia="es-MX"/>
              </w:rPr>
            </w:pPr>
            <w:r>
              <w:rPr>
                <w:rFonts w:eastAsia="Times New Roman" w:cs="Tahoma"/>
                <w:color w:val="000000"/>
                <w:sz w:val="18"/>
                <w:szCs w:val="18"/>
                <w:lang w:eastAsia="es-MX"/>
              </w:rPr>
              <w:t>8,735,804</w:t>
            </w:r>
            <w:r w:rsidR="00570BB8" w:rsidRPr="003C2674">
              <w:rPr>
                <w:rFonts w:eastAsia="Times New Roman" w:cs="Tahoma"/>
                <w:color w:val="000000"/>
                <w:sz w:val="18"/>
                <w:szCs w:val="18"/>
                <w:lang w:eastAsia="es-MX"/>
              </w:rPr>
              <w:t>.00</w:t>
            </w:r>
          </w:p>
        </w:tc>
      </w:tr>
      <w:tr w:rsidR="00041238" w:rsidRPr="00F1629A" w14:paraId="082EF87F"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0568C4D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1.7.4</w:t>
            </w:r>
          </w:p>
        </w:tc>
        <w:tc>
          <w:tcPr>
            <w:tcW w:w="6095" w:type="dxa"/>
            <w:tcBorders>
              <w:top w:val="nil"/>
              <w:left w:val="nil"/>
              <w:bottom w:val="single" w:sz="4" w:space="0" w:color="auto"/>
              <w:right w:val="single" w:sz="4" w:space="0" w:color="auto"/>
            </w:tcBorders>
            <w:vAlign w:val="center"/>
            <w:hideMark/>
          </w:tcPr>
          <w:p w14:paraId="1F53AD6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Sistema Nacional de Seguridad Pública</w:t>
            </w:r>
          </w:p>
        </w:tc>
        <w:tc>
          <w:tcPr>
            <w:tcW w:w="1843" w:type="dxa"/>
            <w:tcBorders>
              <w:top w:val="nil"/>
              <w:left w:val="nil"/>
              <w:bottom w:val="single" w:sz="4" w:space="0" w:color="auto"/>
              <w:right w:val="single" w:sz="4" w:space="0" w:color="auto"/>
            </w:tcBorders>
            <w:noWrap/>
            <w:vAlign w:val="center"/>
            <w:hideMark/>
          </w:tcPr>
          <w:p w14:paraId="682FADE4"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01944268"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CFFCC7F"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1.8</w:t>
            </w:r>
          </w:p>
        </w:tc>
        <w:tc>
          <w:tcPr>
            <w:tcW w:w="6095" w:type="dxa"/>
            <w:tcBorders>
              <w:top w:val="single" w:sz="4" w:space="0" w:color="auto"/>
              <w:left w:val="single" w:sz="4" w:space="0" w:color="auto"/>
              <w:bottom w:val="single" w:sz="4" w:space="0" w:color="auto"/>
              <w:right w:val="single" w:sz="4" w:space="0" w:color="auto"/>
            </w:tcBorders>
            <w:noWrap/>
            <w:vAlign w:val="center"/>
            <w:hideMark/>
          </w:tcPr>
          <w:p w14:paraId="4C54EBFE"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OTROS SERVICIOS GENERALES</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70EE5087" w14:textId="77777777" w:rsidR="00041238" w:rsidRPr="003C2674" w:rsidRDefault="00041238"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0.00</w:t>
            </w:r>
          </w:p>
        </w:tc>
      </w:tr>
      <w:tr w:rsidR="00041238" w:rsidRPr="00F1629A" w14:paraId="7AEE5CF0"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FC450E5"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1.8.1</w:t>
            </w:r>
          </w:p>
        </w:tc>
        <w:tc>
          <w:tcPr>
            <w:tcW w:w="6095" w:type="dxa"/>
            <w:tcBorders>
              <w:top w:val="single" w:sz="4" w:space="0" w:color="auto"/>
              <w:left w:val="nil"/>
              <w:bottom w:val="single" w:sz="4" w:space="0" w:color="auto"/>
              <w:right w:val="single" w:sz="4" w:space="0" w:color="auto"/>
            </w:tcBorders>
            <w:vAlign w:val="center"/>
            <w:hideMark/>
          </w:tcPr>
          <w:p w14:paraId="1960351D"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Servicios Registrales, Administrativos y Patrimoniales</w:t>
            </w:r>
          </w:p>
        </w:tc>
        <w:tc>
          <w:tcPr>
            <w:tcW w:w="1843" w:type="dxa"/>
            <w:tcBorders>
              <w:top w:val="single" w:sz="4" w:space="0" w:color="auto"/>
              <w:left w:val="nil"/>
              <w:bottom w:val="single" w:sz="4" w:space="0" w:color="auto"/>
              <w:right w:val="single" w:sz="4" w:space="0" w:color="auto"/>
            </w:tcBorders>
            <w:noWrap/>
            <w:vAlign w:val="center"/>
            <w:hideMark/>
          </w:tcPr>
          <w:p w14:paraId="1AE2694D"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4AABCC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57060F5"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1.8.2</w:t>
            </w:r>
          </w:p>
        </w:tc>
        <w:tc>
          <w:tcPr>
            <w:tcW w:w="6095" w:type="dxa"/>
            <w:tcBorders>
              <w:top w:val="nil"/>
              <w:left w:val="nil"/>
              <w:bottom w:val="single" w:sz="4" w:space="0" w:color="auto"/>
              <w:right w:val="single" w:sz="4" w:space="0" w:color="auto"/>
            </w:tcBorders>
            <w:vAlign w:val="center"/>
            <w:hideMark/>
          </w:tcPr>
          <w:p w14:paraId="6344595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Servicios Estadísticos</w:t>
            </w:r>
          </w:p>
        </w:tc>
        <w:tc>
          <w:tcPr>
            <w:tcW w:w="1843" w:type="dxa"/>
            <w:tcBorders>
              <w:top w:val="nil"/>
              <w:left w:val="nil"/>
              <w:bottom w:val="single" w:sz="4" w:space="0" w:color="auto"/>
              <w:right w:val="single" w:sz="4" w:space="0" w:color="auto"/>
            </w:tcBorders>
            <w:noWrap/>
            <w:vAlign w:val="center"/>
            <w:hideMark/>
          </w:tcPr>
          <w:p w14:paraId="502348C0"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1E82B0A0"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519D026"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1.8.3</w:t>
            </w:r>
          </w:p>
        </w:tc>
        <w:tc>
          <w:tcPr>
            <w:tcW w:w="6095" w:type="dxa"/>
            <w:tcBorders>
              <w:top w:val="nil"/>
              <w:left w:val="nil"/>
              <w:bottom w:val="single" w:sz="4" w:space="0" w:color="auto"/>
              <w:right w:val="single" w:sz="4" w:space="0" w:color="auto"/>
            </w:tcBorders>
            <w:vAlign w:val="center"/>
            <w:hideMark/>
          </w:tcPr>
          <w:p w14:paraId="5A532D5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Servicios de Comunicación y Medios</w:t>
            </w:r>
          </w:p>
        </w:tc>
        <w:tc>
          <w:tcPr>
            <w:tcW w:w="1843" w:type="dxa"/>
            <w:tcBorders>
              <w:top w:val="nil"/>
              <w:left w:val="nil"/>
              <w:bottom w:val="single" w:sz="4" w:space="0" w:color="auto"/>
              <w:right w:val="single" w:sz="4" w:space="0" w:color="auto"/>
            </w:tcBorders>
            <w:noWrap/>
            <w:vAlign w:val="center"/>
            <w:hideMark/>
          </w:tcPr>
          <w:p w14:paraId="43FEBC18"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5440EFCF"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6BE9DAE"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1.8.4</w:t>
            </w:r>
          </w:p>
        </w:tc>
        <w:tc>
          <w:tcPr>
            <w:tcW w:w="6095" w:type="dxa"/>
            <w:tcBorders>
              <w:top w:val="nil"/>
              <w:left w:val="nil"/>
              <w:bottom w:val="single" w:sz="4" w:space="0" w:color="auto"/>
              <w:right w:val="single" w:sz="4" w:space="0" w:color="auto"/>
            </w:tcBorders>
            <w:vAlign w:val="center"/>
            <w:hideMark/>
          </w:tcPr>
          <w:p w14:paraId="29B3CE7D"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Acceso a la Información Pública Gubernamental</w:t>
            </w:r>
          </w:p>
        </w:tc>
        <w:tc>
          <w:tcPr>
            <w:tcW w:w="1843" w:type="dxa"/>
            <w:tcBorders>
              <w:top w:val="nil"/>
              <w:left w:val="nil"/>
              <w:bottom w:val="single" w:sz="4" w:space="0" w:color="auto"/>
              <w:right w:val="single" w:sz="4" w:space="0" w:color="auto"/>
            </w:tcBorders>
            <w:noWrap/>
            <w:vAlign w:val="center"/>
            <w:hideMark/>
          </w:tcPr>
          <w:p w14:paraId="720566AD"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4F919E2A"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A3CC6DE"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1.8.5</w:t>
            </w:r>
          </w:p>
        </w:tc>
        <w:tc>
          <w:tcPr>
            <w:tcW w:w="6095" w:type="dxa"/>
            <w:tcBorders>
              <w:top w:val="nil"/>
              <w:left w:val="nil"/>
              <w:bottom w:val="single" w:sz="4" w:space="0" w:color="auto"/>
              <w:right w:val="single" w:sz="4" w:space="0" w:color="auto"/>
            </w:tcBorders>
            <w:vAlign w:val="center"/>
            <w:hideMark/>
          </w:tcPr>
          <w:p w14:paraId="68A6175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w:t>
            </w:r>
          </w:p>
        </w:tc>
        <w:tc>
          <w:tcPr>
            <w:tcW w:w="1843" w:type="dxa"/>
            <w:tcBorders>
              <w:top w:val="nil"/>
              <w:left w:val="nil"/>
              <w:bottom w:val="single" w:sz="4" w:space="0" w:color="auto"/>
              <w:right w:val="single" w:sz="4" w:space="0" w:color="auto"/>
            </w:tcBorders>
            <w:noWrap/>
            <w:vAlign w:val="center"/>
            <w:hideMark/>
          </w:tcPr>
          <w:p w14:paraId="46DAB654"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1DE1A6DA"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06D8F72"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w:t>
            </w:r>
          </w:p>
        </w:tc>
        <w:tc>
          <w:tcPr>
            <w:tcW w:w="6095" w:type="dxa"/>
            <w:tcBorders>
              <w:top w:val="nil"/>
              <w:left w:val="nil"/>
              <w:bottom w:val="single" w:sz="4" w:space="0" w:color="auto"/>
              <w:right w:val="single" w:sz="4" w:space="0" w:color="auto"/>
            </w:tcBorders>
            <w:vAlign w:val="center"/>
            <w:hideMark/>
          </w:tcPr>
          <w:p w14:paraId="2624C841"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DESARROLLO SOCIAL</w:t>
            </w:r>
          </w:p>
        </w:tc>
        <w:tc>
          <w:tcPr>
            <w:tcW w:w="1843" w:type="dxa"/>
            <w:tcBorders>
              <w:top w:val="nil"/>
              <w:left w:val="nil"/>
              <w:bottom w:val="single" w:sz="4" w:space="0" w:color="auto"/>
              <w:right w:val="single" w:sz="4" w:space="0" w:color="auto"/>
            </w:tcBorders>
            <w:noWrap/>
            <w:vAlign w:val="center"/>
            <w:hideMark/>
          </w:tcPr>
          <w:p w14:paraId="6C233629" w14:textId="4FCD5E45" w:rsidR="00041238" w:rsidRPr="003C2674" w:rsidRDefault="00A249AE"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5</w:t>
            </w:r>
            <w:r w:rsidR="00805AF6" w:rsidRPr="003C2674">
              <w:rPr>
                <w:rFonts w:eastAsia="Times New Roman" w:cs="Tahoma"/>
                <w:b/>
                <w:bCs/>
                <w:color w:val="000000"/>
                <w:sz w:val="18"/>
                <w:szCs w:val="18"/>
                <w:lang w:val="en-US" w:eastAsia="es-MX"/>
              </w:rPr>
              <w:t>8</w:t>
            </w:r>
            <w:r w:rsidRPr="003C2674">
              <w:rPr>
                <w:rFonts w:eastAsia="Times New Roman" w:cs="Tahoma"/>
                <w:b/>
                <w:bCs/>
                <w:color w:val="000000"/>
                <w:sz w:val="18"/>
                <w:szCs w:val="18"/>
                <w:lang w:val="en-US" w:eastAsia="es-MX"/>
              </w:rPr>
              <w:t>,</w:t>
            </w:r>
            <w:r w:rsidR="00805AF6" w:rsidRPr="003C2674">
              <w:rPr>
                <w:rFonts w:eastAsia="Times New Roman" w:cs="Tahoma"/>
                <w:b/>
                <w:bCs/>
                <w:color w:val="000000"/>
                <w:sz w:val="18"/>
                <w:szCs w:val="18"/>
                <w:lang w:val="en-US" w:eastAsia="es-MX"/>
              </w:rPr>
              <w:t>350</w:t>
            </w:r>
            <w:r w:rsidRPr="003C2674">
              <w:rPr>
                <w:rFonts w:eastAsia="Times New Roman" w:cs="Tahoma"/>
                <w:b/>
                <w:bCs/>
                <w:color w:val="000000"/>
                <w:sz w:val="18"/>
                <w:szCs w:val="18"/>
                <w:lang w:val="en-US" w:eastAsia="es-MX"/>
              </w:rPr>
              <w:t>,0</w:t>
            </w:r>
            <w:r w:rsidR="00805AF6" w:rsidRPr="003C2674">
              <w:rPr>
                <w:rFonts w:eastAsia="Times New Roman" w:cs="Tahoma"/>
                <w:b/>
                <w:bCs/>
                <w:color w:val="000000"/>
                <w:sz w:val="18"/>
                <w:szCs w:val="18"/>
                <w:lang w:val="en-US" w:eastAsia="es-MX"/>
              </w:rPr>
              <w:t>00</w:t>
            </w:r>
            <w:r w:rsidRPr="003C2674">
              <w:rPr>
                <w:rFonts w:eastAsia="Times New Roman" w:cs="Tahoma"/>
                <w:b/>
                <w:bCs/>
                <w:color w:val="000000"/>
                <w:sz w:val="18"/>
                <w:szCs w:val="18"/>
                <w:lang w:val="en-US" w:eastAsia="es-MX"/>
              </w:rPr>
              <w:t>.00</w:t>
            </w:r>
          </w:p>
        </w:tc>
      </w:tr>
      <w:tr w:rsidR="00041238" w:rsidRPr="00F1629A" w14:paraId="6684DB24"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4CAB8A8"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2.1</w:t>
            </w:r>
          </w:p>
        </w:tc>
        <w:tc>
          <w:tcPr>
            <w:tcW w:w="6095" w:type="dxa"/>
            <w:tcBorders>
              <w:top w:val="nil"/>
              <w:left w:val="nil"/>
              <w:bottom w:val="nil"/>
              <w:right w:val="nil"/>
            </w:tcBorders>
            <w:noWrap/>
            <w:vAlign w:val="center"/>
            <w:hideMark/>
          </w:tcPr>
          <w:p w14:paraId="201AFF77"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PROTECCIÓ</w:t>
            </w:r>
            <w:r w:rsidRPr="00F1629A">
              <w:rPr>
                <w:rFonts w:eastAsia="Times New Roman" w:cs="Tahoma"/>
                <w:b/>
                <w:bCs/>
                <w:color w:val="000000"/>
                <w:sz w:val="18"/>
                <w:szCs w:val="18"/>
                <w:lang w:eastAsia="es-MX"/>
              </w:rPr>
              <w:t>N AMBIENTAL</w:t>
            </w:r>
          </w:p>
        </w:tc>
        <w:tc>
          <w:tcPr>
            <w:tcW w:w="1843" w:type="dxa"/>
            <w:tcBorders>
              <w:top w:val="nil"/>
              <w:left w:val="single" w:sz="4" w:space="0" w:color="auto"/>
              <w:bottom w:val="single" w:sz="4" w:space="0" w:color="auto"/>
              <w:right w:val="single" w:sz="4" w:space="0" w:color="auto"/>
            </w:tcBorders>
            <w:noWrap/>
            <w:vAlign w:val="center"/>
            <w:hideMark/>
          </w:tcPr>
          <w:p w14:paraId="46C74A94" w14:textId="6DAF55E3" w:rsidR="00041238" w:rsidRPr="003C2674" w:rsidRDefault="000A5DF5"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3</w:t>
            </w:r>
            <w:r w:rsidR="004A0252" w:rsidRPr="003C2674">
              <w:rPr>
                <w:rFonts w:eastAsia="Times New Roman" w:cs="Tahoma"/>
                <w:b/>
                <w:bCs/>
                <w:color w:val="000000"/>
                <w:sz w:val="18"/>
                <w:szCs w:val="18"/>
                <w:lang w:val="en-US" w:eastAsia="es-MX"/>
              </w:rPr>
              <w:t>,</w:t>
            </w:r>
            <w:r w:rsidRPr="003C2674">
              <w:rPr>
                <w:rFonts w:eastAsia="Times New Roman" w:cs="Tahoma"/>
                <w:b/>
                <w:bCs/>
                <w:color w:val="000000"/>
                <w:sz w:val="18"/>
                <w:szCs w:val="18"/>
                <w:lang w:val="en-US" w:eastAsia="es-MX"/>
              </w:rPr>
              <w:t>9</w:t>
            </w:r>
            <w:r w:rsidR="004A0252" w:rsidRPr="003C2674">
              <w:rPr>
                <w:rFonts w:eastAsia="Times New Roman" w:cs="Tahoma"/>
                <w:b/>
                <w:bCs/>
                <w:color w:val="000000"/>
                <w:sz w:val="18"/>
                <w:szCs w:val="18"/>
                <w:lang w:val="en-US" w:eastAsia="es-MX"/>
              </w:rPr>
              <w:t>00,000.00</w:t>
            </w:r>
          </w:p>
        </w:tc>
      </w:tr>
      <w:tr w:rsidR="00041238" w:rsidRPr="00F1629A" w14:paraId="56720506"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1D7E9F2"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2.1.1</w:t>
            </w:r>
          </w:p>
        </w:tc>
        <w:tc>
          <w:tcPr>
            <w:tcW w:w="6095" w:type="dxa"/>
            <w:tcBorders>
              <w:top w:val="single" w:sz="4" w:space="0" w:color="auto"/>
              <w:left w:val="nil"/>
              <w:bottom w:val="single" w:sz="4" w:space="0" w:color="auto"/>
              <w:right w:val="single" w:sz="4" w:space="0" w:color="auto"/>
            </w:tcBorders>
            <w:vAlign w:val="center"/>
            <w:hideMark/>
          </w:tcPr>
          <w:p w14:paraId="233691AD"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Ordenación de Desechos</w:t>
            </w:r>
          </w:p>
        </w:tc>
        <w:tc>
          <w:tcPr>
            <w:tcW w:w="1843" w:type="dxa"/>
            <w:tcBorders>
              <w:top w:val="nil"/>
              <w:left w:val="nil"/>
              <w:bottom w:val="single" w:sz="4" w:space="0" w:color="auto"/>
              <w:right w:val="single" w:sz="4" w:space="0" w:color="auto"/>
            </w:tcBorders>
            <w:noWrap/>
            <w:vAlign w:val="center"/>
            <w:hideMark/>
          </w:tcPr>
          <w:p w14:paraId="7F7F6C7D" w14:textId="2DF24327" w:rsidR="00041238" w:rsidRPr="003C2674" w:rsidRDefault="000A5DF5"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9</w:t>
            </w:r>
            <w:r w:rsidR="00DE17FF" w:rsidRPr="003C2674">
              <w:rPr>
                <w:rFonts w:eastAsia="Times New Roman" w:cs="Tahoma"/>
                <w:color w:val="000000"/>
                <w:sz w:val="18"/>
                <w:szCs w:val="18"/>
                <w:lang w:eastAsia="es-MX"/>
              </w:rPr>
              <w:t>00,000.00</w:t>
            </w:r>
          </w:p>
        </w:tc>
      </w:tr>
      <w:tr w:rsidR="00041238" w:rsidRPr="00F1629A" w14:paraId="31349812"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F379CB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2.1.2</w:t>
            </w:r>
          </w:p>
        </w:tc>
        <w:tc>
          <w:tcPr>
            <w:tcW w:w="6095" w:type="dxa"/>
            <w:tcBorders>
              <w:top w:val="nil"/>
              <w:left w:val="nil"/>
              <w:bottom w:val="single" w:sz="4" w:space="0" w:color="auto"/>
              <w:right w:val="single" w:sz="4" w:space="0" w:color="auto"/>
            </w:tcBorders>
            <w:vAlign w:val="center"/>
            <w:hideMark/>
          </w:tcPr>
          <w:p w14:paraId="4383AA5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Administración del Agua</w:t>
            </w:r>
          </w:p>
        </w:tc>
        <w:tc>
          <w:tcPr>
            <w:tcW w:w="1843" w:type="dxa"/>
            <w:tcBorders>
              <w:top w:val="nil"/>
              <w:left w:val="nil"/>
              <w:bottom w:val="single" w:sz="4" w:space="0" w:color="auto"/>
              <w:right w:val="single" w:sz="4" w:space="0" w:color="auto"/>
            </w:tcBorders>
            <w:noWrap/>
            <w:vAlign w:val="center"/>
            <w:hideMark/>
          </w:tcPr>
          <w:p w14:paraId="2D29A1E5"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3D1983A2"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9BAC82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2.1.3</w:t>
            </w:r>
          </w:p>
        </w:tc>
        <w:tc>
          <w:tcPr>
            <w:tcW w:w="6095" w:type="dxa"/>
            <w:tcBorders>
              <w:top w:val="nil"/>
              <w:left w:val="nil"/>
              <w:bottom w:val="single" w:sz="4" w:space="0" w:color="auto"/>
              <w:right w:val="single" w:sz="4" w:space="0" w:color="auto"/>
            </w:tcBorders>
            <w:vAlign w:val="center"/>
            <w:hideMark/>
          </w:tcPr>
          <w:p w14:paraId="1D9C4872"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Ordenación de Aguas Residuales, Drenaje y Alcantarillado</w:t>
            </w:r>
          </w:p>
        </w:tc>
        <w:tc>
          <w:tcPr>
            <w:tcW w:w="1843" w:type="dxa"/>
            <w:tcBorders>
              <w:top w:val="nil"/>
              <w:left w:val="nil"/>
              <w:bottom w:val="single" w:sz="4" w:space="0" w:color="auto"/>
              <w:right w:val="single" w:sz="4" w:space="0" w:color="auto"/>
            </w:tcBorders>
            <w:noWrap/>
            <w:vAlign w:val="center"/>
            <w:hideMark/>
          </w:tcPr>
          <w:p w14:paraId="0F940892" w14:textId="4B93BB12" w:rsidR="00041238" w:rsidRPr="003C2674" w:rsidRDefault="000A5DF5"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3</w:t>
            </w:r>
            <w:r w:rsidR="006C09C3" w:rsidRPr="003C2674">
              <w:rPr>
                <w:rFonts w:eastAsia="Times New Roman" w:cs="Tahoma"/>
                <w:color w:val="000000"/>
                <w:sz w:val="18"/>
                <w:szCs w:val="18"/>
                <w:lang w:eastAsia="es-MX"/>
              </w:rPr>
              <w:t>,</w:t>
            </w:r>
            <w:r w:rsidRPr="003C2674">
              <w:rPr>
                <w:rFonts w:eastAsia="Times New Roman" w:cs="Tahoma"/>
                <w:color w:val="000000"/>
                <w:sz w:val="18"/>
                <w:szCs w:val="18"/>
                <w:lang w:eastAsia="es-MX"/>
              </w:rPr>
              <w:t>0</w:t>
            </w:r>
            <w:r w:rsidR="006C09C3" w:rsidRPr="003C2674">
              <w:rPr>
                <w:rFonts w:eastAsia="Times New Roman" w:cs="Tahoma"/>
                <w:color w:val="000000"/>
                <w:sz w:val="18"/>
                <w:szCs w:val="18"/>
                <w:lang w:eastAsia="es-MX"/>
              </w:rPr>
              <w:t>00,000.00</w:t>
            </w:r>
          </w:p>
        </w:tc>
      </w:tr>
      <w:tr w:rsidR="00041238" w:rsidRPr="00F1629A" w14:paraId="6B6BFE84"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6DBB95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2.1.4</w:t>
            </w:r>
          </w:p>
        </w:tc>
        <w:tc>
          <w:tcPr>
            <w:tcW w:w="6095" w:type="dxa"/>
            <w:tcBorders>
              <w:top w:val="nil"/>
              <w:left w:val="nil"/>
              <w:bottom w:val="single" w:sz="4" w:space="0" w:color="auto"/>
              <w:right w:val="single" w:sz="4" w:space="0" w:color="auto"/>
            </w:tcBorders>
            <w:vAlign w:val="center"/>
            <w:hideMark/>
          </w:tcPr>
          <w:p w14:paraId="06621022"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Reducción de la Contaminación</w:t>
            </w:r>
          </w:p>
        </w:tc>
        <w:tc>
          <w:tcPr>
            <w:tcW w:w="1843" w:type="dxa"/>
            <w:tcBorders>
              <w:top w:val="nil"/>
              <w:left w:val="nil"/>
              <w:bottom w:val="single" w:sz="4" w:space="0" w:color="auto"/>
              <w:right w:val="single" w:sz="4" w:space="0" w:color="auto"/>
            </w:tcBorders>
            <w:noWrap/>
            <w:vAlign w:val="center"/>
            <w:hideMark/>
          </w:tcPr>
          <w:p w14:paraId="7B118D70"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215DC488"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90FFF79"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2.1.5</w:t>
            </w:r>
          </w:p>
        </w:tc>
        <w:tc>
          <w:tcPr>
            <w:tcW w:w="6095" w:type="dxa"/>
            <w:tcBorders>
              <w:top w:val="nil"/>
              <w:left w:val="nil"/>
              <w:bottom w:val="single" w:sz="4" w:space="0" w:color="auto"/>
              <w:right w:val="single" w:sz="4" w:space="0" w:color="auto"/>
            </w:tcBorders>
            <w:vAlign w:val="center"/>
            <w:hideMark/>
          </w:tcPr>
          <w:p w14:paraId="65C87FA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Protección de la Diversidad Biológica y del Paisaje</w:t>
            </w:r>
          </w:p>
        </w:tc>
        <w:tc>
          <w:tcPr>
            <w:tcW w:w="1843" w:type="dxa"/>
            <w:tcBorders>
              <w:top w:val="nil"/>
              <w:left w:val="nil"/>
              <w:bottom w:val="single" w:sz="4" w:space="0" w:color="auto"/>
              <w:right w:val="single" w:sz="4" w:space="0" w:color="auto"/>
            </w:tcBorders>
            <w:noWrap/>
            <w:vAlign w:val="center"/>
            <w:hideMark/>
          </w:tcPr>
          <w:p w14:paraId="57D4FF94"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2BB409EA"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549613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2.1.6</w:t>
            </w:r>
          </w:p>
        </w:tc>
        <w:tc>
          <w:tcPr>
            <w:tcW w:w="6095" w:type="dxa"/>
            <w:tcBorders>
              <w:top w:val="nil"/>
              <w:left w:val="nil"/>
              <w:bottom w:val="single" w:sz="4" w:space="0" w:color="auto"/>
              <w:right w:val="single" w:sz="4" w:space="0" w:color="auto"/>
            </w:tcBorders>
            <w:vAlign w:val="center"/>
            <w:hideMark/>
          </w:tcPr>
          <w:p w14:paraId="0B240DBF"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de Protección Ambiental</w:t>
            </w:r>
          </w:p>
        </w:tc>
        <w:tc>
          <w:tcPr>
            <w:tcW w:w="1843" w:type="dxa"/>
            <w:tcBorders>
              <w:top w:val="nil"/>
              <w:left w:val="nil"/>
              <w:bottom w:val="single" w:sz="4" w:space="0" w:color="auto"/>
              <w:right w:val="single" w:sz="4" w:space="0" w:color="auto"/>
            </w:tcBorders>
            <w:noWrap/>
            <w:vAlign w:val="center"/>
            <w:hideMark/>
          </w:tcPr>
          <w:p w14:paraId="01300ECA"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138FEC2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4ED2822"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2.2</w:t>
            </w:r>
          </w:p>
        </w:tc>
        <w:tc>
          <w:tcPr>
            <w:tcW w:w="6095" w:type="dxa"/>
            <w:tcBorders>
              <w:top w:val="nil"/>
              <w:left w:val="nil"/>
              <w:bottom w:val="single" w:sz="4" w:space="0" w:color="auto"/>
              <w:right w:val="single" w:sz="4" w:space="0" w:color="auto"/>
            </w:tcBorders>
            <w:noWrap/>
            <w:vAlign w:val="center"/>
            <w:hideMark/>
          </w:tcPr>
          <w:p w14:paraId="09296254"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VIVIENDA Y SERVICIOS A LA COMUNIDAD</w:t>
            </w:r>
          </w:p>
        </w:tc>
        <w:tc>
          <w:tcPr>
            <w:tcW w:w="1843" w:type="dxa"/>
            <w:tcBorders>
              <w:top w:val="nil"/>
              <w:left w:val="nil"/>
              <w:bottom w:val="single" w:sz="4" w:space="0" w:color="auto"/>
              <w:right w:val="single" w:sz="4" w:space="0" w:color="auto"/>
            </w:tcBorders>
            <w:noWrap/>
            <w:vAlign w:val="center"/>
            <w:hideMark/>
          </w:tcPr>
          <w:p w14:paraId="13ADF4AA" w14:textId="122C84D6" w:rsidR="00041238" w:rsidRPr="003C2674" w:rsidRDefault="00EB0120"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4</w:t>
            </w:r>
            <w:r w:rsidR="00184569" w:rsidRPr="003C2674">
              <w:rPr>
                <w:rFonts w:eastAsia="Times New Roman" w:cs="Tahoma"/>
                <w:b/>
                <w:bCs/>
                <w:color w:val="000000"/>
                <w:sz w:val="18"/>
                <w:szCs w:val="18"/>
                <w:lang w:val="en-US" w:eastAsia="es-MX"/>
              </w:rPr>
              <w:t>6</w:t>
            </w:r>
            <w:r w:rsidRPr="003C2674">
              <w:rPr>
                <w:rFonts w:eastAsia="Times New Roman" w:cs="Tahoma"/>
                <w:b/>
                <w:bCs/>
                <w:color w:val="000000"/>
                <w:sz w:val="18"/>
                <w:szCs w:val="18"/>
                <w:lang w:val="en-US" w:eastAsia="es-MX"/>
              </w:rPr>
              <w:t>,</w:t>
            </w:r>
            <w:r w:rsidR="00184569" w:rsidRPr="003C2674">
              <w:rPr>
                <w:rFonts w:eastAsia="Times New Roman" w:cs="Tahoma"/>
                <w:b/>
                <w:bCs/>
                <w:color w:val="000000"/>
                <w:sz w:val="18"/>
                <w:szCs w:val="18"/>
                <w:lang w:val="en-US" w:eastAsia="es-MX"/>
              </w:rPr>
              <w:t>750</w:t>
            </w:r>
            <w:r w:rsidRPr="003C2674">
              <w:rPr>
                <w:rFonts w:eastAsia="Times New Roman" w:cs="Tahoma"/>
                <w:b/>
                <w:bCs/>
                <w:color w:val="000000"/>
                <w:sz w:val="18"/>
                <w:szCs w:val="18"/>
                <w:lang w:val="en-US" w:eastAsia="es-MX"/>
              </w:rPr>
              <w:t>,0</w:t>
            </w:r>
            <w:r w:rsidR="00184569" w:rsidRPr="003C2674">
              <w:rPr>
                <w:rFonts w:eastAsia="Times New Roman" w:cs="Tahoma"/>
                <w:b/>
                <w:bCs/>
                <w:color w:val="000000"/>
                <w:sz w:val="18"/>
                <w:szCs w:val="18"/>
                <w:lang w:val="en-US" w:eastAsia="es-MX"/>
              </w:rPr>
              <w:t>00</w:t>
            </w:r>
            <w:r w:rsidRPr="003C2674">
              <w:rPr>
                <w:rFonts w:eastAsia="Times New Roman" w:cs="Tahoma"/>
                <w:b/>
                <w:bCs/>
                <w:color w:val="000000"/>
                <w:sz w:val="18"/>
                <w:szCs w:val="18"/>
                <w:lang w:val="en-US" w:eastAsia="es-MX"/>
              </w:rPr>
              <w:t>.00</w:t>
            </w:r>
          </w:p>
        </w:tc>
      </w:tr>
      <w:tr w:rsidR="00041238" w:rsidRPr="00F1629A" w14:paraId="2A4BB5D7"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3641DFB"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2.2.1</w:t>
            </w:r>
          </w:p>
        </w:tc>
        <w:tc>
          <w:tcPr>
            <w:tcW w:w="6095" w:type="dxa"/>
            <w:tcBorders>
              <w:top w:val="nil"/>
              <w:left w:val="nil"/>
              <w:bottom w:val="single" w:sz="4" w:space="0" w:color="auto"/>
              <w:right w:val="single" w:sz="4" w:space="0" w:color="auto"/>
            </w:tcBorders>
            <w:vAlign w:val="center"/>
            <w:hideMark/>
          </w:tcPr>
          <w:p w14:paraId="02DED4A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Urbanización</w:t>
            </w:r>
          </w:p>
        </w:tc>
        <w:tc>
          <w:tcPr>
            <w:tcW w:w="1843" w:type="dxa"/>
            <w:tcBorders>
              <w:top w:val="nil"/>
              <w:left w:val="nil"/>
              <w:bottom w:val="single" w:sz="4" w:space="0" w:color="auto"/>
              <w:right w:val="single" w:sz="4" w:space="0" w:color="auto"/>
            </w:tcBorders>
            <w:noWrap/>
            <w:vAlign w:val="center"/>
            <w:hideMark/>
          </w:tcPr>
          <w:p w14:paraId="3991D2AB" w14:textId="6D32D16C" w:rsidR="00041238" w:rsidRPr="003C2674" w:rsidRDefault="00152D61"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30,</w:t>
            </w:r>
            <w:r w:rsidR="000A5DF5" w:rsidRPr="003C2674">
              <w:rPr>
                <w:rFonts w:eastAsia="Times New Roman" w:cs="Tahoma"/>
                <w:color w:val="000000"/>
                <w:sz w:val="18"/>
                <w:szCs w:val="18"/>
                <w:lang w:eastAsia="es-MX"/>
              </w:rPr>
              <w:t>3</w:t>
            </w:r>
            <w:r w:rsidRPr="003C2674">
              <w:rPr>
                <w:rFonts w:eastAsia="Times New Roman" w:cs="Tahoma"/>
                <w:color w:val="000000"/>
                <w:sz w:val="18"/>
                <w:szCs w:val="18"/>
                <w:lang w:eastAsia="es-MX"/>
              </w:rPr>
              <w:t>00,000.00</w:t>
            </w:r>
          </w:p>
        </w:tc>
      </w:tr>
      <w:tr w:rsidR="00041238" w:rsidRPr="00F1629A" w14:paraId="7F36B59F"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58BC562"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2.2.2</w:t>
            </w:r>
          </w:p>
        </w:tc>
        <w:tc>
          <w:tcPr>
            <w:tcW w:w="6095" w:type="dxa"/>
            <w:tcBorders>
              <w:top w:val="nil"/>
              <w:left w:val="nil"/>
              <w:bottom w:val="single" w:sz="4" w:space="0" w:color="auto"/>
              <w:right w:val="single" w:sz="4" w:space="0" w:color="auto"/>
            </w:tcBorders>
            <w:vAlign w:val="center"/>
            <w:hideMark/>
          </w:tcPr>
          <w:p w14:paraId="4E2016F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Desarrollo Comunitario</w:t>
            </w:r>
          </w:p>
        </w:tc>
        <w:tc>
          <w:tcPr>
            <w:tcW w:w="1843" w:type="dxa"/>
            <w:tcBorders>
              <w:top w:val="nil"/>
              <w:left w:val="nil"/>
              <w:bottom w:val="single" w:sz="4" w:space="0" w:color="auto"/>
              <w:right w:val="single" w:sz="4" w:space="0" w:color="auto"/>
            </w:tcBorders>
            <w:noWrap/>
            <w:vAlign w:val="center"/>
            <w:hideMark/>
          </w:tcPr>
          <w:p w14:paraId="401EF8AC"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69FB99D3"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0E29E7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2.2.3</w:t>
            </w:r>
          </w:p>
        </w:tc>
        <w:tc>
          <w:tcPr>
            <w:tcW w:w="6095" w:type="dxa"/>
            <w:tcBorders>
              <w:top w:val="nil"/>
              <w:left w:val="nil"/>
              <w:bottom w:val="single" w:sz="4" w:space="0" w:color="auto"/>
              <w:right w:val="single" w:sz="4" w:space="0" w:color="auto"/>
            </w:tcBorders>
            <w:vAlign w:val="center"/>
            <w:hideMark/>
          </w:tcPr>
          <w:p w14:paraId="40E6A92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Abastecimiento de Agua</w:t>
            </w:r>
          </w:p>
        </w:tc>
        <w:tc>
          <w:tcPr>
            <w:tcW w:w="1843" w:type="dxa"/>
            <w:tcBorders>
              <w:top w:val="nil"/>
              <w:left w:val="nil"/>
              <w:bottom w:val="single" w:sz="4" w:space="0" w:color="auto"/>
              <w:right w:val="single" w:sz="4" w:space="0" w:color="auto"/>
            </w:tcBorders>
            <w:noWrap/>
            <w:vAlign w:val="center"/>
            <w:hideMark/>
          </w:tcPr>
          <w:p w14:paraId="6BF325BC" w14:textId="1963BDA3" w:rsidR="00041238" w:rsidRPr="003C2674" w:rsidRDefault="00184569"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7</w:t>
            </w:r>
            <w:r w:rsidR="006C09C3" w:rsidRPr="003C2674">
              <w:rPr>
                <w:rFonts w:eastAsia="Times New Roman" w:cs="Tahoma"/>
                <w:color w:val="000000"/>
                <w:sz w:val="18"/>
                <w:szCs w:val="18"/>
                <w:lang w:eastAsia="es-MX"/>
              </w:rPr>
              <w:t>,</w:t>
            </w:r>
            <w:r w:rsidRPr="003C2674">
              <w:rPr>
                <w:rFonts w:eastAsia="Times New Roman" w:cs="Tahoma"/>
                <w:color w:val="000000"/>
                <w:sz w:val="18"/>
                <w:szCs w:val="18"/>
                <w:lang w:eastAsia="es-MX"/>
              </w:rPr>
              <w:t>85</w:t>
            </w:r>
            <w:r w:rsidR="006C09C3" w:rsidRPr="003C2674">
              <w:rPr>
                <w:rFonts w:eastAsia="Times New Roman" w:cs="Tahoma"/>
                <w:color w:val="000000"/>
                <w:sz w:val="18"/>
                <w:szCs w:val="18"/>
                <w:lang w:eastAsia="es-MX"/>
              </w:rPr>
              <w:t>0,000.00</w:t>
            </w:r>
          </w:p>
        </w:tc>
      </w:tr>
      <w:tr w:rsidR="00041238" w:rsidRPr="00F1629A" w14:paraId="14F38B44"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4492FA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2.2.4</w:t>
            </w:r>
          </w:p>
        </w:tc>
        <w:tc>
          <w:tcPr>
            <w:tcW w:w="6095" w:type="dxa"/>
            <w:tcBorders>
              <w:top w:val="nil"/>
              <w:left w:val="nil"/>
              <w:bottom w:val="single" w:sz="4" w:space="0" w:color="auto"/>
              <w:right w:val="single" w:sz="4" w:space="0" w:color="auto"/>
            </w:tcBorders>
            <w:vAlign w:val="center"/>
            <w:hideMark/>
          </w:tcPr>
          <w:p w14:paraId="36B6317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Alumbrado Público</w:t>
            </w:r>
          </w:p>
        </w:tc>
        <w:tc>
          <w:tcPr>
            <w:tcW w:w="1843" w:type="dxa"/>
            <w:tcBorders>
              <w:top w:val="nil"/>
              <w:left w:val="nil"/>
              <w:bottom w:val="single" w:sz="4" w:space="0" w:color="auto"/>
              <w:right w:val="single" w:sz="4" w:space="0" w:color="auto"/>
            </w:tcBorders>
            <w:noWrap/>
            <w:vAlign w:val="center"/>
            <w:hideMark/>
          </w:tcPr>
          <w:p w14:paraId="0694C919" w14:textId="335BCED3" w:rsidR="00041238" w:rsidRPr="003C2674" w:rsidRDefault="00DE17FF" w:rsidP="00A06B0D">
            <w:pPr>
              <w:jc w:val="right"/>
              <w:rPr>
                <w:rFonts w:eastAsia="Times New Roman" w:cs="Tahoma"/>
                <w:color w:val="000000"/>
                <w:sz w:val="18"/>
                <w:szCs w:val="18"/>
                <w:lang w:eastAsia="es-MX"/>
              </w:rPr>
            </w:pPr>
            <w:r w:rsidRPr="003C2674">
              <w:rPr>
                <w:rFonts w:eastAsia="Times New Roman" w:cs="Tahoma"/>
                <w:color w:val="000000"/>
                <w:sz w:val="18"/>
                <w:szCs w:val="18"/>
                <w:lang w:eastAsia="es-MX"/>
              </w:rPr>
              <w:t>8,</w:t>
            </w:r>
            <w:r w:rsidR="00184569" w:rsidRPr="003C2674">
              <w:rPr>
                <w:rFonts w:eastAsia="Times New Roman" w:cs="Tahoma"/>
                <w:color w:val="000000"/>
                <w:sz w:val="18"/>
                <w:szCs w:val="18"/>
                <w:lang w:eastAsia="es-MX"/>
              </w:rPr>
              <w:t>600</w:t>
            </w:r>
            <w:r w:rsidRPr="003C2674">
              <w:rPr>
                <w:rFonts w:eastAsia="Times New Roman" w:cs="Tahoma"/>
                <w:color w:val="000000"/>
                <w:sz w:val="18"/>
                <w:szCs w:val="18"/>
                <w:lang w:eastAsia="es-MX"/>
              </w:rPr>
              <w:t>,0</w:t>
            </w:r>
            <w:r w:rsidR="00184569" w:rsidRPr="003C2674">
              <w:rPr>
                <w:rFonts w:eastAsia="Times New Roman" w:cs="Tahoma"/>
                <w:color w:val="000000"/>
                <w:sz w:val="18"/>
                <w:szCs w:val="18"/>
                <w:lang w:eastAsia="es-MX"/>
              </w:rPr>
              <w:t>00</w:t>
            </w:r>
            <w:r w:rsidRPr="003C2674">
              <w:rPr>
                <w:rFonts w:eastAsia="Times New Roman" w:cs="Tahoma"/>
                <w:color w:val="000000"/>
                <w:sz w:val="18"/>
                <w:szCs w:val="18"/>
                <w:lang w:eastAsia="es-MX"/>
              </w:rPr>
              <w:t>.00</w:t>
            </w:r>
          </w:p>
        </w:tc>
      </w:tr>
      <w:tr w:rsidR="00041238" w:rsidRPr="00F1629A" w14:paraId="20D0B57E"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E32789B"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2.2.5</w:t>
            </w:r>
          </w:p>
        </w:tc>
        <w:tc>
          <w:tcPr>
            <w:tcW w:w="6095" w:type="dxa"/>
            <w:tcBorders>
              <w:top w:val="nil"/>
              <w:left w:val="nil"/>
              <w:bottom w:val="single" w:sz="4" w:space="0" w:color="auto"/>
              <w:right w:val="single" w:sz="4" w:space="0" w:color="auto"/>
            </w:tcBorders>
            <w:vAlign w:val="center"/>
            <w:hideMark/>
          </w:tcPr>
          <w:p w14:paraId="5149C86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Vivienda</w:t>
            </w:r>
          </w:p>
        </w:tc>
        <w:tc>
          <w:tcPr>
            <w:tcW w:w="1843" w:type="dxa"/>
            <w:tcBorders>
              <w:top w:val="nil"/>
              <w:left w:val="nil"/>
              <w:bottom w:val="single" w:sz="4" w:space="0" w:color="auto"/>
              <w:right w:val="single" w:sz="4" w:space="0" w:color="auto"/>
            </w:tcBorders>
            <w:noWrap/>
            <w:vAlign w:val="center"/>
            <w:hideMark/>
          </w:tcPr>
          <w:p w14:paraId="1699AEB9" w14:textId="1AB7D247" w:rsidR="00041238" w:rsidRPr="003C2674" w:rsidRDefault="00A06B0D"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130C92E"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01CF64C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2.2.6</w:t>
            </w:r>
          </w:p>
        </w:tc>
        <w:tc>
          <w:tcPr>
            <w:tcW w:w="6095" w:type="dxa"/>
            <w:tcBorders>
              <w:top w:val="nil"/>
              <w:left w:val="nil"/>
              <w:bottom w:val="single" w:sz="4" w:space="0" w:color="auto"/>
              <w:right w:val="single" w:sz="4" w:space="0" w:color="auto"/>
            </w:tcBorders>
            <w:vAlign w:val="center"/>
            <w:hideMark/>
          </w:tcPr>
          <w:p w14:paraId="0C5A4DD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Servicios Comunales</w:t>
            </w:r>
          </w:p>
        </w:tc>
        <w:tc>
          <w:tcPr>
            <w:tcW w:w="1843" w:type="dxa"/>
            <w:tcBorders>
              <w:top w:val="nil"/>
              <w:left w:val="nil"/>
              <w:bottom w:val="single" w:sz="4" w:space="0" w:color="auto"/>
              <w:right w:val="single" w:sz="4" w:space="0" w:color="auto"/>
            </w:tcBorders>
            <w:noWrap/>
            <w:vAlign w:val="center"/>
            <w:hideMark/>
          </w:tcPr>
          <w:p w14:paraId="7F68C3E9"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4FD832F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7A2CAE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2.2.7</w:t>
            </w:r>
          </w:p>
        </w:tc>
        <w:tc>
          <w:tcPr>
            <w:tcW w:w="6095" w:type="dxa"/>
            <w:tcBorders>
              <w:top w:val="nil"/>
              <w:left w:val="nil"/>
              <w:bottom w:val="single" w:sz="4" w:space="0" w:color="auto"/>
              <w:right w:val="single" w:sz="4" w:space="0" w:color="auto"/>
            </w:tcBorders>
            <w:vAlign w:val="center"/>
            <w:hideMark/>
          </w:tcPr>
          <w:p w14:paraId="3B4E7D4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Desarrollo Regional</w:t>
            </w:r>
          </w:p>
        </w:tc>
        <w:tc>
          <w:tcPr>
            <w:tcW w:w="1843" w:type="dxa"/>
            <w:tcBorders>
              <w:top w:val="nil"/>
              <w:left w:val="nil"/>
              <w:bottom w:val="single" w:sz="4" w:space="0" w:color="auto"/>
              <w:right w:val="single" w:sz="4" w:space="0" w:color="auto"/>
            </w:tcBorders>
            <w:noWrap/>
            <w:vAlign w:val="center"/>
            <w:hideMark/>
          </w:tcPr>
          <w:p w14:paraId="4D2998D0"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3F9DF07F"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428DC11"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2.3</w:t>
            </w:r>
          </w:p>
        </w:tc>
        <w:tc>
          <w:tcPr>
            <w:tcW w:w="6095" w:type="dxa"/>
            <w:tcBorders>
              <w:top w:val="nil"/>
              <w:left w:val="nil"/>
              <w:bottom w:val="single" w:sz="4" w:space="0" w:color="auto"/>
              <w:right w:val="single" w:sz="4" w:space="0" w:color="auto"/>
            </w:tcBorders>
            <w:noWrap/>
            <w:vAlign w:val="center"/>
            <w:hideMark/>
          </w:tcPr>
          <w:p w14:paraId="1E8F4EF2"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SALUD</w:t>
            </w:r>
          </w:p>
        </w:tc>
        <w:tc>
          <w:tcPr>
            <w:tcW w:w="1843" w:type="dxa"/>
            <w:tcBorders>
              <w:top w:val="nil"/>
              <w:left w:val="nil"/>
              <w:bottom w:val="single" w:sz="4" w:space="0" w:color="auto"/>
              <w:right w:val="single" w:sz="4" w:space="0" w:color="auto"/>
            </w:tcBorders>
            <w:noWrap/>
            <w:vAlign w:val="center"/>
            <w:hideMark/>
          </w:tcPr>
          <w:p w14:paraId="7AD45A6D" w14:textId="78B8E48B" w:rsidR="00041238" w:rsidRPr="003C2674" w:rsidRDefault="00184569"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7</w:t>
            </w:r>
            <w:r w:rsidR="00A06B0D" w:rsidRPr="003C2674">
              <w:rPr>
                <w:rFonts w:eastAsia="Times New Roman" w:cs="Tahoma"/>
                <w:b/>
                <w:bCs/>
                <w:color w:val="000000"/>
                <w:sz w:val="18"/>
                <w:szCs w:val="18"/>
                <w:lang w:val="en-US" w:eastAsia="es-MX"/>
              </w:rPr>
              <w:t>0</w:t>
            </w:r>
            <w:r w:rsidR="006C09C3" w:rsidRPr="003C2674">
              <w:rPr>
                <w:rFonts w:eastAsia="Times New Roman" w:cs="Tahoma"/>
                <w:b/>
                <w:bCs/>
                <w:color w:val="000000"/>
                <w:sz w:val="18"/>
                <w:szCs w:val="18"/>
                <w:lang w:val="en-US" w:eastAsia="es-MX"/>
              </w:rPr>
              <w:t>0,000.00</w:t>
            </w:r>
          </w:p>
        </w:tc>
      </w:tr>
      <w:tr w:rsidR="00041238" w:rsidRPr="00F1629A" w14:paraId="3036844E"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9201D5E"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2.3.1</w:t>
            </w:r>
          </w:p>
        </w:tc>
        <w:tc>
          <w:tcPr>
            <w:tcW w:w="6095" w:type="dxa"/>
            <w:tcBorders>
              <w:top w:val="nil"/>
              <w:left w:val="nil"/>
              <w:bottom w:val="single" w:sz="4" w:space="0" w:color="auto"/>
              <w:right w:val="single" w:sz="4" w:space="0" w:color="auto"/>
            </w:tcBorders>
            <w:vAlign w:val="center"/>
            <w:hideMark/>
          </w:tcPr>
          <w:p w14:paraId="501361D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Prestación de Servicios de Salud a la Comunidad</w:t>
            </w:r>
          </w:p>
        </w:tc>
        <w:tc>
          <w:tcPr>
            <w:tcW w:w="1843" w:type="dxa"/>
            <w:tcBorders>
              <w:top w:val="nil"/>
              <w:left w:val="nil"/>
              <w:bottom w:val="single" w:sz="4" w:space="0" w:color="auto"/>
              <w:right w:val="single" w:sz="4" w:space="0" w:color="auto"/>
            </w:tcBorders>
            <w:noWrap/>
            <w:vAlign w:val="center"/>
            <w:hideMark/>
          </w:tcPr>
          <w:p w14:paraId="129D1B8C" w14:textId="07C814E8" w:rsidR="00041238" w:rsidRPr="003C2674" w:rsidRDefault="00184569"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2</w:t>
            </w:r>
            <w:r w:rsidR="006C09C3" w:rsidRPr="003C2674">
              <w:rPr>
                <w:rFonts w:eastAsia="Times New Roman" w:cs="Tahoma"/>
                <w:color w:val="000000"/>
                <w:sz w:val="18"/>
                <w:szCs w:val="18"/>
                <w:lang w:eastAsia="es-MX"/>
              </w:rPr>
              <w:t>00,000.00</w:t>
            </w:r>
          </w:p>
        </w:tc>
      </w:tr>
      <w:tr w:rsidR="00041238" w:rsidRPr="00F1629A" w14:paraId="376C793A"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67E71E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2.3.2</w:t>
            </w:r>
          </w:p>
        </w:tc>
        <w:tc>
          <w:tcPr>
            <w:tcW w:w="6095" w:type="dxa"/>
            <w:tcBorders>
              <w:top w:val="nil"/>
              <w:left w:val="nil"/>
              <w:bottom w:val="single" w:sz="4" w:space="0" w:color="auto"/>
              <w:right w:val="single" w:sz="4" w:space="0" w:color="auto"/>
            </w:tcBorders>
            <w:vAlign w:val="center"/>
            <w:hideMark/>
          </w:tcPr>
          <w:p w14:paraId="2BE3EB3B"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Prestación de Servicios de Salud a la Persona</w:t>
            </w:r>
          </w:p>
        </w:tc>
        <w:tc>
          <w:tcPr>
            <w:tcW w:w="1843" w:type="dxa"/>
            <w:tcBorders>
              <w:top w:val="nil"/>
              <w:left w:val="nil"/>
              <w:bottom w:val="single" w:sz="4" w:space="0" w:color="auto"/>
              <w:right w:val="single" w:sz="4" w:space="0" w:color="auto"/>
            </w:tcBorders>
            <w:noWrap/>
            <w:vAlign w:val="center"/>
            <w:hideMark/>
          </w:tcPr>
          <w:p w14:paraId="61C40123" w14:textId="0537B034" w:rsidR="00041238" w:rsidRPr="003C2674" w:rsidRDefault="006C09C3"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500,000.00</w:t>
            </w:r>
          </w:p>
        </w:tc>
      </w:tr>
      <w:tr w:rsidR="00041238" w:rsidRPr="00F1629A" w14:paraId="10B5A2B7"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77373EB"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2.3.3</w:t>
            </w:r>
          </w:p>
        </w:tc>
        <w:tc>
          <w:tcPr>
            <w:tcW w:w="6095" w:type="dxa"/>
            <w:tcBorders>
              <w:top w:val="nil"/>
              <w:left w:val="nil"/>
              <w:bottom w:val="single" w:sz="4" w:space="0" w:color="auto"/>
              <w:right w:val="single" w:sz="4" w:space="0" w:color="auto"/>
            </w:tcBorders>
            <w:vAlign w:val="center"/>
            <w:hideMark/>
          </w:tcPr>
          <w:p w14:paraId="0332F40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Generación de Recursos para la Salud</w:t>
            </w:r>
          </w:p>
        </w:tc>
        <w:tc>
          <w:tcPr>
            <w:tcW w:w="1843" w:type="dxa"/>
            <w:tcBorders>
              <w:top w:val="nil"/>
              <w:left w:val="nil"/>
              <w:bottom w:val="single" w:sz="4" w:space="0" w:color="auto"/>
              <w:right w:val="single" w:sz="4" w:space="0" w:color="auto"/>
            </w:tcBorders>
            <w:noWrap/>
            <w:vAlign w:val="center"/>
            <w:hideMark/>
          </w:tcPr>
          <w:p w14:paraId="54C7D14F"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B1AAD12"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32FF6E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2.3.4</w:t>
            </w:r>
          </w:p>
        </w:tc>
        <w:tc>
          <w:tcPr>
            <w:tcW w:w="6095" w:type="dxa"/>
            <w:tcBorders>
              <w:top w:val="nil"/>
              <w:left w:val="nil"/>
              <w:bottom w:val="single" w:sz="4" w:space="0" w:color="auto"/>
              <w:right w:val="single" w:sz="4" w:space="0" w:color="auto"/>
            </w:tcBorders>
            <w:vAlign w:val="center"/>
            <w:hideMark/>
          </w:tcPr>
          <w:p w14:paraId="021F22FB"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Rectoría del Sistema de Salud</w:t>
            </w:r>
          </w:p>
        </w:tc>
        <w:tc>
          <w:tcPr>
            <w:tcW w:w="1843" w:type="dxa"/>
            <w:tcBorders>
              <w:top w:val="nil"/>
              <w:left w:val="nil"/>
              <w:bottom w:val="single" w:sz="4" w:space="0" w:color="auto"/>
              <w:right w:val="single" w:sz="4" w:space="0" w:color="auto"/>
            </w:tcBorders>
            <w:noWrap/>
            <w:vAlign w:val="center"/>
            <w:hideMark/>
          </w:tcPr>
          <w:p w14:paraId="7F8DB9B7"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1FCA2FC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96E8B9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2.3.5</w:t>
            </w:r>
          </w:p>
        </w:tc>
        <w:tc>
          <w:tcPr>
            <w:tcW w:w="6095" w:type="dxa"/>
            <w:tcBorders>
              <w:top w:val="nil"/>
              <w:left w:val="nil"/>
              <w:bottom w:val="single" w:sz="4" w:space="0" w:color="auto"/>
              <w:right w:val="single" w:sz="4" w:space="0" w:color="auto"/>
            </w:tcBorders>
            <w:vAlign w:val="center"/>
            <w:hideMark/>
          </w:tcPr>
          <w:p w14:paraId="30EE0A0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Protección Social en Salud</w:t>
            </w:r>
          </w:p>
        </w:tc>
        <w:tc>
          <w:tcPr>
            <w:tcW w:w="1843" w:type="dxa"/>
            <w:tcBorders>
              <w:top w:val="nil"/>
              <w:left w:val="nil"/>
              <w:bottom w:val="single" w:sz="4" w:space="0" w:color="auto"/>
              <w:right w:val="single" w:sz="4" w:space="0" w:color="auto"/>
            </w:tcBorders>
            <w:noWrap/>
            <w:vAlign w:val="center"/>
            <w:hideMark/>
          </w:tcPr>
          <w:p w14:paraId="37039725"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2F16AC4D"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A987848"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2.4</w:t>
            </w:r>
          </w:p>
        </w:tc>
        <w:tc>
          <w:tcPr>
            <w:tcW w:w="6095" w:type="dxa"/>
            <w:tcBorders>
              <w:top w:val="nil"/>
              <w:left w:val="nil"/>
              <w:bottom w:val="nil"/>
              <w:right w:val="nil"/>
            </w:tcBorders>
            <w:noWrap/>
            <w:vAlign w:val="center"/>
            <w:hideMark/>
          </w:tcPr>
          <w:p w14:paraId="364B2D76"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RECREACIÓ</w:t>
            </w:r>
            <w:r w:rsidRPr="00F1629A">
              <w:rPr>
                <w:rFonts w:eastAsia="Times New Roman" w:cs="Tahoma"/>
                <w:b/>
                <w:bCs/>
                <w:color w:val="000000"/>
                <w:sz w:val="18"/>
                <w:szCs w:val="18"/>
                <w:lang w:eastAsia="es-MX"/>
              </w:rPr>
              <w:t>N, CULTURA Y OTRAS MANIFESTACIONES SOCIALES</w:t>
            </w:r>
          </w:p>
        </w:tc>
        <w:tc>
          <w:tcPr>
            <w:tcW w:w="1843" w:type="dxa"/>
            <w:tcBorders>
              <w:top w:val="nil"/>
              <w:left w:val="single" w:sz="4" w:space="0" w:color="auto"/>
              <w:bottom w:val="single" w:sz="4" w:space="0" w:color="auto"/>
              <w:right w:val="single" w:sz="4" w:space="0" w:color="auto"/>
            </w:tcBorders>
            <w:noWrap/>
            <w:vAlign w:val="center"/>
            <w:hideMark/>
          </w:tcPr>
          <w:p w14:paraId="7D1BD065" w14:textId="36E44EE8" w:rsidR="00041238" w:rsidRPr="003C2674" w:rsidRDefault="00805AF6"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4</w:t>
            </w:r>
            <w:r w:rsidR="007507D5" w:rsidRPr="003C2674">
              <w:rPr>
                <w:rFonts w:eastAsia="Times New Roman" w:cs="Tahoma"/>
                <w:b/>
                <w:bCs/>
                <w:color w:val="000000"/>
                <w:sz w:val="18"/>
                <w:szCs w:val="18"/>
                <w:lang w:val="en-US" w:eastAsia="es-MX"/>
              </w:rPr>
              <w:t>,</w:t>
            </w:r>
            <w:r w:rsidRPr="003C2674">
              <w:rPr>
                <w:rFonts w:eastAsia="Times New Roman" w:cs="Tahoma"/>
                <w:b/>
                <w:bCs/>
                <w:color w:val="000000"/>
                <w:sz w:val="18"/>
                <w:szCs w:val="18"/>
                <w:lang w:val="en-US" w:eastAsia="es-MX"/>
              </w:rPr>
              <w:t>1</w:t>
            </w:r>
            <w:r w:rsidR="007507D5" w:rsidRPr="003C2674">
              <w:rPr>
                <w:rFonts w:eastAsia="Times New Roman" w:cs="Tahoma"/>
                <w:b/>
                <w:bCs/>
                <w:color w:val="000000"/>
                <w:sz w:val="18"/>
                <w:szCs w:val="18"/>
                <w:lang w:val="en-US" w:eastAsia="es-MX"/>
              </w:rPr>
              <w:t>00,000.00</w:t>
            </w:r>
          </w:p>
        </w:tc>
      </w:tr>
      <w:tr w:rsidR="00041238" w:rsidRPr="00F1629A" w14:paraId="36F8C663"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3DCD852"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2.4.1</w:t>
            </w:r>
          </w:p>
        </w:tc>
        <w:tc>
          <w:tcPr>
            <w:tcW w:w="6095" w:type="dxa"/>
            <w:tcBorders>
              <w:top w:val="single" w:sz="4" w:space="0" w:color="auto"/>
              <w:left w:val="nil"/>
              <w:bottom w:val="single" w:sz="4" w:space="0" w:color="auto"/>
              <w:right w:val="single" w:sz="4" w:space="0" w:color="auto"/>
            </w:tcBorders>
            <w:vAlign w:val="center"/>
            <w:hideMark/>
          </w:tcPr>
          <w:p w14:paraId="1A638D2B"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Deporte y Recreación</w:t>
            </w:r>
          </w:p>
        </w:tc>
        <w:tc>
          <w:tcPr>
            <w:tcW w:w="1843" w:type="dxa"/>
            <w:tcBorders>
              <w:top w:val="nil"/>
              <w:left w:val="nil"/>
              <w:bottom w:val="single" w:sz="4" w:space="0" w:color="auto"/>
              <w:right w:val="single" w:sz="4" w:space="0" w:color="auto"/>
            </w:tcBorders>
            <w:noWrap/>
            <w:vAlign w:val="center"/>
            <w:hideMark/>
          </w:tcPr>
          <w:p w14:paraId="782B7A1E" w14:textId="26F77F4C" w:rsidR="00041238" w:rsidRPr="003C2674" w:rsidRDefault="00184569"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1,1</w:t>
            </w:r>
            <w:r w:rsidR="0024228F" w:rsidRPr="003C2674">
              <w:rPr>
                <w:rFonts w:eastAsia="Times New Roman" w:cs="Tahoma"/>
                <w:color w:val="000000"/>
                <w:sz w:val="18"/>
                <w:szCs w:val="18"/>
                <w:lang w:eastAsia="es-MX"/>
              </w:rPr>
              <w:t>00,000.00</w:t>
            </w:r>
          </w:p>
        </w:tc>
      </w:tr>
      <w:tr w:rsidR="00041238" w:rsidRPr="00F1629A" w14:paraId="0A0038AA"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00DF969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2.4.2</w:t>
            </w:r>
          </w:p>
        </w:tc>
        <w:tc>
          <w:tcPr>
            <w:tcW w:w="6095" w:type="dxa"/>
            <w:tcBorders>
              <w:top w:val="nil"/>
              <w:left w:val="nil"/>
              <w:bottom w:val="single" w:sz="4" w:space="0" w:color="auto"/>
              <w:right w:val="single" w:sz="4" w:space="0" w:color="auto"/>
            </w:tcBorders>
            <w:vAlign w:val="center"/>
            <w:hideMark/>
          </w:tcPr>
          <w:p w14:paraId="1CA1C5ED"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Cultura</w:t>
            </w:r>
          </w:p>
        </w:tc>
        <w:tc>
          <w:tcPr>
            <w:tcW w:w="1843" w:type="dxa"/>
            <w:tcBorders>
              <w:top w:val="nil"/>
              <w:left w:val="nil"/>
              <w:bottom w:val="single" w:sz="4" w:space="0" w:color="auto"/>
              <w:right w:val="single" w:sz="4" w:space="0" w:color="auto"/>
            </w:tcBorders>
            <w:noWrap/>
            <w:vAlign w:val="center"/>
            <w:hideMark/>
          </w:tcPr>
          <w:p w14:paraId="0532D41E" w14:textId="271C7EAA" w:rsidR="00041238" w:rsidRPr="003C2674" w:rsidRDefault="007507D5"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3,</w:t>
            </w:r>
            <w:r w:rsidR="00805AF6" w:rsidRPr="003C2674">
              <w:rPr>
                <w:rFonts w:eastAsia="Times New Roman" w:cs="Tahoma"/>
                <w:color w:val="000000"/>
                <w:sz w:val="18"/>
                <w:szCs w:val="18"/>
                <w:lang w:eastAsia="es-MX"/>
              </w:rPr>
              <w:t>0</w:t>
            </w:r>
            <w:r w:rsidRPr="003C2674">
              <w:rPr>
                <w:rFonts w:eastAsia="Times New Roman" w:cs="Tahoma"/>
                <w:color w:val="000000"/>
                <w:sz w:val="18"/>
                <w:szCs w:val="18"/>
                <w:lang w:eastAsia="es-MX"/>
              </w:rPr>
              <w:t>00,000.00</w:t>
            </w:r>
          </w:p>
        </w:tc>
      </w:tr>
      <w:tr w:rsidR="00041238" w:rsidRPr="00F1629A" w14:paraId="26898BE5"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58A7E9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2.4.3</w:t>
            </w:r>
          </w:p>
        </w:tc>
        <w:tc>
          <w:tcPr>
            <w:tcW w:w="6095" w:type="dxa"/>
            <w:tcBorders>
              <w:top w:val="nil"/>
              <w:left w:val="nil"/>
              <w:bottom w:val="single" w:sz="4" w:space="0" w:color="auto"/>
              <w:right w:val="single" w:sz="4" w:space="0" w:color="auto"/>
            </w:tcBorders>
            <w:vAlign w:val="center"/>
            <w:hideMark/>
          </w:tcPr>
          <w:p w14:paraId="6D27BBE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Radio, Televisión y Editoriales</w:t>
            </w:r>
          </w:p>
        </w:tc>
        <w:tc>
          <w:tcPr>
            <w:tcW w:w="1843" w:type="dxa"/>
            <w:tcBorders>
              <w:top w:val="nil"/>
              <w:left w:val="nil"/>
              <w:bottom w:val="single" w:sz="4" w:space="0" w:color="auto"/>
              <w:right w:val="single" w:sz="4" w:space="0" w:color="auto"/>
            </w:tcBorders>
            <w:noWrap/>
            <w:vAlign w:val="center"/>
            <w:hideMark/>
          </w:tcPr>
          <w:p w14:paraId="2860D9A0"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304C362E"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05C88F96"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2.4.4</w:t>
            </w:r>
          </w:p>
        </w:tc>
        <w:tc>
          <w:tcPr>
            <w:tcW w:w="6095" w:type="dxa"/>
            <w:tcBorders>
              <w:top w:val="nil"/>
              <w:left w:val="nil"/>
              <w:bottom w:val="single" w:sz="4" w:space="0" w:color="auto"/>
              <w:right w:val="single" w:sz="4" w:space="0" w:color="auto"/>
            </w:tcBorders>
            <w:vAlign w:val="center"/>
            <w:hideMark/>
          </w:tcPr>
          <w:p w14:paraId="7A39143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Asuntos Religiosos y Otras Manifestaciones Sociales</w:t>
            </w:r>
          </w:p>
        </w:tc>
        <w:tc>
          <w:tcPr>
            <w:tcW w:w="1843" w:type="dxa"/>
            <w:tcBorders>
              <w:top w:val="nil"/>
              <w:left w:val="nil"/>
              <w:bottom w:val="single" w:sz="4" w:space="0" w:color="auto"/>
              <w:right w:val="single" w:sz="4" w:space="0" w:color="auto"/>
            </w:tcBorders>
            <w:noWrap/>
            <w:vAlign w:val="center"/>
            <w:hideMark/>
          </w:tcPr>
          <w:p w14:paraId="7AC9F1BF"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0E933627"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6C75E0C"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2.5</w:t>
            </w:r>
          </w:p>
        </w:tc>
        <w:tc>
          <w:tcPr>
            <w:tcW w:w="6095" w:type="dxa"/>
            <w:tcBorders>
              <w:top w:val="nil"/>
              <w:left w:val="nil"/>
              <w:bottom w:val="nil"/>
              <w:right w:val="nil"/>
            </w:tcBorders>
            <w:noWrap/>
            <w:vAlign w:val="center"/>
            <w:hideMark/>
          </w:tcPr>
          <w:p w14:paraId="596FDC4F"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EDUCACIÓ</w:t>
            </w:r>
            <w:r w:rsidRPr="00F1629A">
              <w:rPr>
                <w:rFonts w:eastAsia="Times New Roman" w:cs="Tahoma"/>
                <w:b/>
                <w:bCs/>
                <w:color w:val="000000"/>
                <w:sz w:val="18"/>
                <w:szCs w:val="18"/>
                <w:lang w:eastAsia="es-MX"/>
              </w:rPr>
              <w:t>N</w:t>
            </w:r>
          </w:p>
        </w:tc>
        <w:tc>
          <w:tcPr>
            <w:tcW w:w="1843" w:type="dxa"/>
            <w:tcBorders>
              <w:top w:val="nil"/>
              <w:left w:val="single" w:sz="4" w:space="0" w:color="auto"/>
              <w:bottom w:val="single" w:sz="4" w:space="0" w:color="auto"/>
              <w:right w:val="single" w:sz="4" w:space="0" w:color="auto"/>
            </w:tcBorders>
            <w:noWrap/>
            <w:vAlign w:val="center"/>
            <w:hideMark/>
          </w:tcPr>
          <w:p w14:paraId="3363968C" w14:textId="7B17F25F" w:rsidR="00041238" w:rsidRPr="003C2674" w:rsidRDefault="006C09C3"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200,000.00</w:t>
            </w:r>
          </w:p>
        </w:tc>
      </w:tr>
      <w:tr w:rsidR="00041238" w:rsidRPr="00F1629A" w14:paraId="6760503F"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0913FF9"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2.5.1</w:t>
            </w:r>
          </w:p>
        </w:tc>
        <w:tc>
          <w:tcPr>
            <w:tcW w:w="6095" w:type="dxa"/>
            <w:tcBorders>
              <w:top w:val="single" w:sz="4" w:space="0" w:color="auto"/>
              <w:left w:val="nil"/>
              <w:bottom w:val="single" w:sz="4" w:space="0" w:color="auto"/>
              <w:right w:val="single" w:sz="4" w:space="0" w:color="auto"/>
            </w:tcBorders>
            <w:vAlign w:val="center"/>
            <w:hideMark/>
          </w:tcPr>
          <w:p w14:paraId="1F500A1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Educación Básica</w:t>
            </w:r>
          </w:p>
        </w:tc>
        <w:tc>
          <w:tcPr>
            <w:tcW w:w="1843" w:type="dxa"/>
            <w:tcBorders>
              <w:top w:val="nil"/>
              <w:left w:val="nil"/>
              <w:bottom w:val="single" w:sz="4" w:space="0" w:color="auto"/>
              <w:right w:val="single" w:sz="4" w:space="0" w:color="auto"/>
            </w:tcBorders>
            <w:noWrap/>
            <w:vAlign w:val="center"/>
            <w:hideMark/>
          </w:tcPr>
          <w:p w14:paraId="5C9F53D7" w14:textId="2BD84271" w:rsidR="00041238" w:rsidRPr="003C2674" w:rsidRDefault="006C09C3"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200,000.00</w:t>
            </w:r>
          </w:p>
        </w:tc>
      </w:tr>
      <w:tr w:rsidR="00041238" w:rsidRPr="00F1629A" w14:paraId="1171CE07"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4F3655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2.5.2</w:t>
            </w:r>
          </w:p>
        </w:tc>
        <w:tc>
          <w:tcPr>
            <w:tcW w:w="6095" w:type="dxa"/>
            <w:tcBorders>
              <w:top w:val="nil"/>
              <w:left w:val="nil"/>
              <w:bottom w:val="single" w:sz="4" w:space="0" w:color="auto"/>
              <w:right w:val="single" w:sz="4" w:space="0" w:color="auto"/>
            </w:tcBorders>
            <w:vAlign w:val="center"/>
            <w:hideMark/>
          </w:tcPr>
          <w:p w14:paraId="388490E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Educación Media Superior</w:t>
            </w:r>
          </w:p>
        </w:tc>
        <w:tc>
          <w:tcPr>
            <w:tcW w:w="1843" w:type="dxa"/>
            <w:tcBorders>
              <w:top w:val="nil"/>
              <w:left w:val="nil"/>
              <w:bottom w:val="single" w:sz="4" w:space="0" w:color="auto"/>
              <w:right w:val="single" w:sz="4" w:space="0" w:color="auto"/>
            </w:tcBorders>
            <w:noWrap/>
            <w:vAlign w:val="center"/>
            <w:hideMark/>
          </w:tcPr>
          <w:p w14:paraId="50B6D763"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5497EFBE"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5F9ACF2"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2.5.3</w:t>
            </w:r>
          </w:p>
        </w:tc>
        <w:tc>
          <w:tcPr>
            <w:tcW w:w="6095" w:type="dxa"/>
            <w:tcBorders>
              <w:top w:val="nil"/>
              <w:left w:val="nil"/>
              <w:bottom w:val="single" w:sz="4" w:space="0" w:color="auto"/>
              <w:right w:val="single" w:sz="4" w:space="0" w:color="auto"/>
            </w:tcBorders>
            <w:vAlign w:val="center"/>
            <w:hideMark/>
          </w:tcPr>
          <w:p w14:paraId="666CA7E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Educación Superior</w:t>
            </w:r>
          </w:p>
        </w:tc>
        <w:tc>
          <w:tcPr>
            <w:tcW w:w="1843" w:type="dxa"/>
            <w:tcBorders>
              <w:top w:val="nil"/>
              <w:left w:val="nil"/>
              <w:bottom w:val="single" w:sz="4" w:space="0" w:color="auto"/>
              <w:right w:val="single" w:sz="4" w:space="0" w:color="auto"/>
            </w:tcBorders>
            <w:noWrap/>
            <w:vAlign w:val="center"/>
            <w:hideMark/>
          </w:tcPr>
          <w:p w14:paraId="71729A57"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B8A59B0"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3D53AD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lastRenderedPageBreak/>
              <w:t>2.5.4</w:t>
            </w:r>
          </w:p>
        </w:tc>
        <w:tc>
          <w:tcPr>
            <w:tcW w:w="6095" w:type="dxa"/>
            <w:tcBorders>
              <w:top w:val="nil"/>
              <w:left w:val="nil"/>
              <w:bottom w:val="single" w:sz="4" w:space="0" w:color="auto"/>
              <w:right w:val="single" w:sz="4" w:space="0" w:color="auto"/>
            </w:tcBorders>
            <w:vAlign w:val="center"/>
            <w:hideMark/>
          </w:tcPr>
          <w:p w14:paraId="063F3CC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Posgrado</w:t>
            </w:r>
          </w:p>
        </w:tc>
        <w:tc>
          <w:tcPr>
            <w:tcW w:w="1843" w:type="dxa"/>
            <w:tcBorders>
              <w:top w:val="nil"/>
              <w:left w:val="nil"/>
              <w:bottom w:val="single" w:sz="4" w:space="0" w:color="auto"/>
              <w:right w:val="single" w:sz="4" w:space="0" w:color="auto"/>
            </w:tcBorders>
            <w:noWrap/>
            <w:vAlign w:val="center"/>
            <w:hideMark/>
          </w:tcPr>
          <w:p w14:paraId="430A41C7"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2C0707E5"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059FB272"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2.5.5</w:t>
            </w:r>
          </w:p>
        </w:tc>
        <w:tc>
          <w:tcPr>
            <w:tcW w:w="6095" w:type="dxa"/>
            <w:tcBorders>
              <w:top w:val="nil"/>
              <w:left w:val="nil"/>
              <w:bottom w:val="single" w:sz="4" w:space="0" w:color="auto"/>
              <w:right w:val="single" w:sz="4" w:space="0" w:color="auto"/>
            </w:tcBorders>
            <w:vAlign w:val="center"/>
            <w:hideMark/>
          </w:tcPr>
          <w:p w14:paraId="5A8D7C7B"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Educación para Adultos</w:t>
            </w:r>
          </w:p>
        </w:tc>
        <w:tc>
          <w:tcPr>
            <w:tcW w:w="1843" w:type="dxa"/>
            <w:tcBorders>
              <w:top w:val="nil"/>
              <w:left w:val="nil"/>
              <w:bottom w:val="single" w:sz="4" w:space="0" w:color="auto"/>
              <w:right w:val="single" w:sz="4" w:space="0" w:color="auto"/>
            </w:tcBorders>
            <w:noWrap/>
            <w:vAlign w:val="center"/>
            <w:hideMark/>
          </w:tcPr>
          <w:p w14:paraId="00ED55F3"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B091288"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4C6B40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2.5.6</w:t>
            </w:r>
          </w:p>
        </w:tc>
        <w:tc>
          <w:tcPr>
            <w:tcW w:w="6095" w:type="dxa"/>
            <w:tcBorders>
              <w:top w:val="nil"/>
              <w:left w:val="nil"/>
              <w:bottom w:val="single" w:sz="4" w:space="0" w:color="auto"/>
              <w:right w:val="single" w:sz="4" w:space="0" w:color="auto"/>
            </w:tcBorders>
            <w:vAlign w:val="center"/>
            <w:hideMark/>
          </w:tcPr>
          <w:p w14:paraId="75F49192"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Servicios Educativos y Actividades Inherentes</w:t>
            </w:r>
          </w:p>
        </w:tc>
        <w:tc>
          <w:tcPr>
            <w:tcW w:w="1843" w:type="dxa"/>
            <w:tcBorders>
              <w:top w:val="nil"/>
              <w:left w:val="nil"/>
              <w:bottom w:val="single" w:sz="4" w:space="0" w:color="auto"/>
              <w:right w:val="single" w:sz="4" w:space="0" w:color="auto"/>
            </w:tcBorders>
            <w:noWrap/>
            <w:vAlign w:val="center"/>
            <w:hideMark/>
          </w:tcPr>
          <w:p w14:paraId="42817241"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3E90CE50"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618F354"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2.6</w:t>
            </w:r>
          </w:p>
        </w:tc>
        <w:tc>
          <w:tcPr>
            <w:tcW w:w="6095" w:type="dxa"/>
            <w:tcBorders>
              <w:top w:val="nil"/>
              <w:left w:val="nil"/>
              <w:bottom w:val="nil"/>
              <w:right w:val="nil"/>
            </w:tcBorders>
            <w:noWrap/>
            <w:vAlign w:val="center"/>
            <w:hideMark/>
          </w:tcPr>
          <w:p w14:paraId="263BA42D"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PROTECCIÓ</w:t>
            </w:r>
            <w:r w:rsidRPr="00F1629A">
              <w:rPr>
                <w:rFonts w:eastAsia="Times New Roman" w:cs="Tahoma"/>
                <w:b/>
                <w:bCs/>
                <w:color w:val="000000"/>
                <w:sz w:val="18"/>
                <w:szCs w:val="18"/>
                <w:lang w:eastAsia="es-MX"/>
              </w:rPr>
              <w:t>N SOCIAL</w:t>
            </w:r>
          </w:p>
        </w:tc>
        <w:tc>
          <w:tcPr>
            <w:tcW w:w="1843" w:type="dxa"/>
            <w:tcBorders>
              <w:top w:val="nil"/>
              <w:left w:val="single" w:sz="4" w:space="0" w:color="auto"/>
              <w:bottom w:val="single" w:sz="4" w:space="0" w:color="auto"/>
              <w:right w:val="single" w:sz="4" w:space="0" w:color="auto"/>
            </w:tcBorders>
            <w:noWrap/>
            <w:vAlign w:val="center"/>
            <w:hideMark/>
          </w:tcPr>
          <w:p w14:paraId="591610D6" w14:textId="45CC56F0" w:rsidR="00041238" w:rsidRPr="003C2674" w:rsidRDefault="00805AF6"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2</w:t>
            </w:r>
            <w:r w:rsidR="00EB0120" w:rsidRPr="003C2674">
              <w:rPr>
                <w:rFonts w:eastAsia="Times New Roman" w:cs="Tahoma"/>
                <w:b/>
                <w:bCs/>
                <w:color w:val="000000"/>
                <w:sz w:val="18"/>
                <w:szCs w:val="18"/>
                <w:lang w:val="en-US" w:eastAsia="es-MX"/>
              </w:rPr>
              <w:t>,</w:t>
            </w:r>
            <w:r w:rsidRPr="003C2674">
              <w:rPr>
                <w:rFonts w:eastAsia="Times New Roman" w:cs="Tahoma"/>
                <w:b/>
                <w:bCs/>
                <w:color w:val="000000"/>
                <w:sz w:val="18"/>
                <w:szCs w:val="18"/>
                <w:lang w:val="en-US" w:eastAsia="es-MX"/>
              </w:rPr>
              <w:t>7</w:t>
            </w:r>
            <w:r w:rsidR="00EB0120" w:rsidRPr="003C2674">
              <w:rPr>
                <w:rFonts w:eastAsia="Times New Roman" w:cs="Tahoma"/>
                <w:b/>
                <w:bCs/>
                <w:color w:val="000000"/>
                <w:sz w:val="18"/>
                <w:szCs w:val="18"/>
                <w:lang w:val="en-US" w:eastAsia="es-MX"/>
              </w:rPr>
              <w:t>00.000.00</w:t>
            </w:r>
          </w:p>
        </w:tc>
      </w:tr>
      <w:tr w:rsidR="00041238" w:rsidRPr="00F1629A" w14:paraId="1E28B898"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447B47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2.6.1</w:t>
            </w:r>
          </w:p>
        </w:tc>
        <w:tc>
          <w:tcPr>
            <w:tcW w:w="6095" w:type="dxa"/>
            <w:tcBorders>
              <w:top w:val="single" w:sz="4" w:space="0" w:color="auto"/>
              <w:left w:val="nil"/>
              <w:bottom w:val="single" w:sz="4" w:space="0" w:color="auto"/>
              <w:right w:val="single" w:sz="4" w:space="0" w:color="auto"/>
            </w:tcBorders>
            <w:vAlign w:val="center"/>
            <w:hideMark/>
          </w:tcPr>
          <w:p w14:paraId="5DE33E87"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Enfermedad e Incapacidad</w:t>
            </w:r>
          </w:p>
        </w:tc>
        <w:tc>
          <w:tcPr>
            <w:tcW w:w="1843" w:type="dxa"/>
            <w:tcBorders>
              <w:top w:val="nil"/>
              <w:left w:val="nil"/>
              <w:bottom w:val="single" w:sz="4" w:space="0" w:color="auto"/>
              <w:right w:val="single" w:sz="4" w:space="0" w:color="auto"/>
            </w:tcBorders>
            <w:noWrap/>
            <w:vAlign w:val="center"/>
            <w:hideMark/>
          </w:tcPr>
          <w:p w14:paraId="71E2A033"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5282ECA"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B3E60A2"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2.6.2</w:t>
            </w:r>
          </w:p>
        </w:tc>
        <w:tc>
          <w:tcPr>
            <w:tcW w:w="6095" w:type="dxa"/>
            <w:tcBorders>
              <w:top w:val="nil"/>
              <w:left w:val="nil"/>
              <w:bottom w:val="single" w:sz="4" w:space="0" w:color="auto"/>
              <w:right w:val="single" w:sz="4" w:space="0" w:color="auto"/>
            </w:tcBorders>
            <w:vAlign w:val="center"/>
            <w:hideMark/>
          </w:tcPr>
          <w:p w14:paraId="430DF04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Edad Avanzada</w:t>
            </w:r>
          </w:p>
        </w:tc>
        <w:tc>
          <w:tcPr>
            <w:tcW w:w="1843" w:type="dxa"/>
            <w:tcBorders>
              <w:top w:val="nil"/>
              <w:left w:val="nil"/>
              <w:bottom w:val="single" w:sz="4" w:space="0" w:color="auto"/>
              <w:right w:val="single" w:sz="4" w:space="0" w:color="auto"/>
            </w:tcBorders>
            <w:noWrap/>
            <w:vAlign w:val="center"/>
            <w:hideMark/>
          </w:tcPr>
          <w:p w14:paraId="08C7D44C"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243BF199"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197EAA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2.6.3</w:t>
            </w:r>
          </w:p>
        </w:tc>
        <w:tc>
          <w:tcPr>
            <w:tcW w:w="6095" w:type="dxa"/>
            <w:tcBorders>
              <w:top w:val="nil"/>
              <w:left w:val="nil"/>
              <w:bottom w:val="single" w:sz="4" w:space="0" w:color="auto"/>
              <w:right w:val="single" w:sz="4" w:space="0" w:color="auto"/>
            </w:tcBorders>
            <w:vAlign w:val="center"/>
            <w:hideMark/>
          </w:tcPr>
          <w:p w14:paraId="5C11D877"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Familia e Hijos</w:t>
            </w:r>
          </w:p>
        </w:tc>
        <w:tc>
          <w:tcPr>
            <w:tcW w:w="1843" w:type="dxa"/>
            <w:tcBorders>
              <w:top w:val="nil"/>
              <w:left w:val="nil"/>
              <w:bottom w:val="single" w:sz="4" w:space="0" w:color="auto"/>
              <w:right w:val="single" w:sz="4" w:space="0" w:color="auto"/>
            </w:tcBorders>
            <w:noWrap/>
            <w:vAlign w:val="center"/>
            <w:hideMark/>
          </w:tcPr>
          <w:p w14:paraId="33AA383B"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0A49323F"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AB03CF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2.6.4</w:t>
            </w:r>
          </w:p>
        </w:tc>
        <w:tc>
          <w:tcPr>
            <w:tcW w:w="6095" w:type="dxa"/>
            <w:tcBorders>
              <w:top w:val="nil"/>
              <w:left w:val="nil"/>
              <w:bottom w:val="single" w:sz="4" w:space="0" w:color="auto"/>
              <w:right w:val="single" w:sz="4" w:space="0" w:color="auto"/>
            </w:tcBorders>
            <w:vAlign w:val="center"/>
            <w:hideMark/>
          </w:tcPr>
          <w:p w14:paraId="461FCD6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Desempleo</w:t>
            </w:r>
          </w:p>
        </w:tc>
        <w:tc>
          <w:tcPr>
            <w:tcW w:w="1843" w:type="dxa"/>
            <w:tcBorders>
              <w:top w:val="nil"/>
              <w:left w:val="nil"/>
              <w:bottom w:val="single" w:sz="4" w:space="0" w:color="auto"/>
              <w:right w:val="single" w:sz="4" w:space="0" w:color="auto"/>
            </w:tcBorders>
            <w:noWrap/>
            <w:vAlign w:val="center"/>
            <w:hideMark/>
          </w:tcPr>
          <w:p w14:paraId="4D1719E5"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004A0157"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5195C6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2.6.5</w:t>
            </w:r>
          </w:p>
        </w:tc>
        <w:tc>
          <w:tcPr>
            <w:tcW w:w="6095" w:type="dxa"/>
            <w:tcBorders>
              <w:top w:val="nil"/>
              <w:left w:val="nil"/>
              <w:bottom w:val="single" w:sz="4" w:space="0" w:color="auto"/>
              <w:right w:val="single" w:sz="4" w:space="0" w:color="auto"/>
            </w:tcBorders>
            <w:vAlign w:val="center"/>
            <w:hideMark/>
          </w:tcPr>
          <w:p w14:paraId="28F99F4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Alimentación y Nutrición</w:t>
            </w:r>
          </w:p>
        </w:tc>
        <w:tc>
          <w:tcPr>
            <w:tcW w:w="1843" w:type="dxa"/>
            <w:tcBorders>
              <w:top w:val="nil"/>
              <w:left w:val="nil"/>
              <w:bottom w:val="single" w:sz="4" w:space="0" w:color="auto"/>
              <w:right w:val="single" w:sz="4" w:space="0" w:color="auto"/>
            </w:tcBorders>
            <w:noWrap/>
            <w:vAlign w:val="center"/>
            <w:hideMark/>
          </w:tcPr>
          <w:p w14:paraId="0B601673"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6E4D85D2"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22205A1"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2.6.6</w:t>
            </w:r>
          </w:p>
        </w:tc>
        <w:tc>
          <w:tcPr>
            <w:tcW w:w="6095" w:type="dxa"/>
            <w:tcBorders>
              <w:top w:val="nil"/>
              <w:left w:val="nil"/>
              <w:bottom w:val="single" w:sz="4" w:space="0" w:color="auto"/>
              <w:right w:val="single" w:sz="4" w:space="0" w:color="auto"/>
            </w:tcBorders>
            <w:vAlign w:val="center"/>
            <w:hideMark/>
          </w:tcPr>
          <w:p w14:paraId="5E3EAC9B"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Apoyo Social para la Vivienda</w:t>
            </w:r>
          </w:p>
        </w:tc>
        <w:tc>
          <w:tcPr>
            <w:tcW w:w="1843" w:type="dxa"/>
            <w:tcBorders>
              <w:top w:val="nil"/>
              <w:left w:val="nil"/>
              <w:bottom w:val="single" w:sz="4" w:space="0" w:color="auto"/>
              <w:right w:val="single" w:sz="4" w:space="0" w:color="auto"/>
            </w:tcBorders>
            <w:noWrap/>
            <w:vAlign w:val="center"/>
            <w:hideMark/>
          </w:tcPr>
          <w:p w14:paraId="2570AA99" w14:textId="65A35B31" w:rsidR="00041238" w:rsidRPr="003C2674" w:rsidRDefault="00A06B0D"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2,</w:t>
            </w:r>
            <w:r w:rsidR="00805AF6" w:rsidRPr="003C2674">
              <w:rPr>
                <w:rFonts w:eastAsia="Times New Roman" w:cs="Tahoma"/>
                <w:color w:val="000000"/>
                <w:sz w:val="18"/>
                <w:szCs w:val="18"/>
                <w:lang w:eastAsia="es-MX"/>
              </w:rPr>
              <w:t>0</w:t>
            </w:r>
            <w:r w:rsidRPr="003C2674">
              <w:rPr>
                <w:rFonts w:eastAsia="Times New Roman" w:cs="Tahoma"/>
                <w:color w:val="000000"/>
                <w:sz w:val="18"/>
                <w:szCs w:val="18"/>
                <w:lang w:eastAsia="es-MX"/>
              </w:rPr>
              <w:t>00,000.00</w:t>
            </w:r>
          </w:p>
        </w:tc>
      </w:tr>
      <w:tr w:rsidR="00041238" w:rsidRPr="00F1629A" w14:paraId="01D065F1"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F13CC1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2.6.7</w:t>
            </w:r>
          </w:p>
        </w:tc>
        <w:tc>
          <w:tcPr>
            <w:tcW w:w="6095" w:type="dxa"/>
            <w:tcBorders>
              <w:top w:val="nil"/>
              <w:left w:val="nil"/>
              <w:bottom w:val="single" w:sz="4" w:space="0" w:color="auto"/>
              <w:right w:val="single" w:sz="4" w:space="0" w:color="auto"/>
            </w:tcBorders>
            <w:vAlign w:val="center"/>
            <w:hideMark/>
          </w:tcPr>
          <w:p w14:paraId="258A5412"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Indígenas</w:t>
            </w:r>
          </w:p>
        </w:tc>
        <w:tc>
          <w:tcPr>
            <w:tcW w:w="1843" w:type="dxa"/>
            <w:tcBorders>
              <w:top w:val="nil"/>
              <w:left w:val="nil"/>
              <w:bottom w:val="single" w:sz="4" w:space="0" w:color="auto"/>
              <w:right w:val="single" w:sz="4" w:space="0" w:color="auto"/>
            </w:tcBorders>
            <w:noWrap/>
            <w:vAlign w:val="center"/>
            <w:hideMark/>
          </w:tcPr>
          <w:p w14:paraId="46C800B8"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B7E33A7"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2E392E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2.6.8</w:t>
            </w:r>
          </w:p>
        </w:tc>
        <w:tc>
          <w:tcPr>
            <w:tcW w:w="6095" w:type="dxa"/>
            <w:tcBorders>
              <w:top w:val="nil"/>
              <w:left w:val="nil"/>
              <w:bottom w:val="single" w:sz="4" w:space="0" w:color="auto"/>
              <w:right w:val="single" w:sz="4" w:space="0" w:color="auto"/>
            </w:tcBorders>
            <w:vAlign w:val="center"/>
            <w:hideMark/>
          </w:tcPr>
          <w:p w14:paraId="5F86DB1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Grupos Vulnerables</w:t>
            </w:r>
          </w:p>
        </w:tc>
        <w:tc>
          <w:tcPr>
            <w:tcW w:w="1843" w:type="dxa"/>
            <w:tcBorders>
              <w:top w:val="nil"/>
              <w:left w:val="nil"/>
              <w:bottom w:val="single" w:sz="4" w:space="0" w:color="auto"/>
              <w:right w:val="single" w:sz="4" w:space="0" w:color="auto"/>
            </w:tcBorders>
            <w:noWrap/>
            <w:vAlign w:val="center"/>
            <w:hideMark/>
          </w:tcPr>
          <w:p w14:paraId="5390F7C5" w14:textId="298133E5" w:rsidR="00041238" w:rsidRPr="003C2674" w:rsidRDefault="00805AF6"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7</w:t>
            </w:r>
            <w:r w:rsidR="0091580D" w:rsidRPr="003C2674">
              <w:rPr>
                <w:rFonts w:eastAsia="Times New Roman" w:cs="Tahoma"/>
                <w:color w:val="000000"/>
                <w:sz w:val="18"/>
                <w:szCs w:val="18"/>
                <w:lang w:eastAsia="es-MX"/>
              </w:rPr>
              <w:t>00,000.00</w:t>
            </w:r>
          </w:p>
        </w:tc>
      </w:tr>
      <w:tr w:rsidR="00041238" w:rsidRPr="00F1629A" w14:paraId="17E9A2D9"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3908DD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2.6.9</w:t>
            </w:r>
          </w:p>
        </w:tc>
        <w:tc>
          <w:tcPr>
            <w:tcW w:w="6095" w:type="dxa"/>
            <w:tcBorders>
              <w:top w:val="nil"/>
              <w:left w:val="nil"/>
              <w:bottom w:val="single" w:sz="4" w:space="0" w:color="auto"/>
              <w:right w:val="single" w:sz="4" w:space="0" w:color="auto"/>
            </w:tcBorders>
            <w:vAlign w:val="center"/>
            <w:hideMark/>
          </w:tcPr>
          <w:p w14:paraId="4B9F75C2"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de Seguridad Social y Asistencia Social</w:t>
            </w:r>
          </w:p>
        </w:tc>
        <w:tc>
          <w:tcPr>
            <w:tcW w:w="1843" w:type="dxa"/>
            <w:tcBorders>
              <w:top w:val="nil"/>
              <w:left w:val="nil"/>
              <w:bottom w:val="single" w:sz="4" w:space="0" w:color="auto"/>
              <w:right w:val="single" w:sz="4" w:space="0" w:color="auto"/>
            </w:tcBorders>
            <w:noWrap/>
            <w:vAlign w:val="center"/>
            <w:hideMark/>
          </w:tcPr>
          <w:p w14:paraId="3F7573D6"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522B41B9"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9192AF5"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2.7</w:t>
            </w:r>
          </w:p>
        </w:tc>
        <w:tc>
          <w:tcPr>
            <w:tcW w:w="6095" w:type="dxa"/>
            <w:tcBorders>
              <w:top w:val="single" w:sz="4" w:space="0" w:color="auto"/>
              <w:left w:val="nil"/>
              <w:bottom w:val="single" w:sz="4" w:space="0" w:color="auto"/>
              <w:right w:val="nil"/>
            </w:tcBorders>
            <w:noWrap/>
            <w:vAlign w:val="center"/>
            <w:hideMark/>
          </w:tcPr>
          <w:p w14:paraId="5591E7D2"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OTROS ASUNTOS SOCIALES</w:t>
            </w:r>
          </w:p>
        </w:tc>
        <w:tc>
          <w:tcPr>
            <w:tcW w:w="1843" w:type="dxa"/>
            <w:tcBorders>
              <w:top w:val="nil"/>
              <w:left w:val="single" w:sz="4" w:space="0" w:color="auto"/>
              <w:bottom w:val="single" w:sz="4" w:space="0" w:color="auto"/>
              <w:right w:val="single" w:sz="4" w:space="0" w:color="auto"/>
            </w:tcBorders>
            <w:noWrap/>
            <w:vAlign w:val="center"/>
            <w:hideMark/>
          </w:tcPr>
          <w:p w14:paraId="59775601" w14:textId="77777777" w:rsidR="00041238" w:rsidRPr="003C2674" w:rsidRDefault="00041238"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0.00</w:t>
            </w:r>
          </w:p>
        </w:tc>
      </w:tr>
      <w:tr w:rsidR="00041238" w:rsidRPr="00F1629A" w14:paraId="13B08D92"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0853C7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2.7.1</w:t>
            </w:r>
          </w:p>
        </w:tc>
        <w:tc>
          <w:tcPr>
            <w:tcW w:w="6095" w:type="dxa"/>
            <w:tcBorders>
              <w:top w:val="single" w:sz="4" w:space="0" w:color="auto"/>
              <w:left w:val="nil"/>
              <w:bottom w:val="single" w:sz="4" w:space="0" w:color="auto"/>
              <w:right w:val="single" w:sz="4" w:space="0" w:color="auto"/>
            </w:tcBorders>
            <w:vAlign w:val="center"/>
            <w:hideMark/>
          </w:tcPr>
          <w:p w14:paraId="726E388F"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Asuntos Sociales</w:t>
            </w:r>
          </w:p>
        </w:tc>
        <w:tc>
          <w:tcPr>
            <w:tcW w:w="1843" w:type="dxa"/>
            <w:tcBorders>
              <w:top w:val="nil"/>
              <w:left w:val="nil"/>
              <w:bottom w:val="single" w:sz="4" w:space="0" w:color="auto"/>
              <w:right w:val="single" w:sz="4" w:space="0" w:color="auto"/>
            </w:tcBorders>
            <w:noWrap/>
            <w:vAlign w:val="center"/>
            <w:hideMark/>
          </w:tcPr>
          <w:p w14:paraId="097CCC26"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037EAADE"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733E39E"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w:t>
            </w:r>
          </w:p>
        </w:tc>
        <w:tc>
          <w:tcPr>
            <w:tcW w:w="6095" w:type="dxa"/>
            <w:tcBorders>
              <w:top w:val="nil"/>
              <w:left w:val="nil"/>
              <w:bottom w:val="single" w:sz="4" w:space="0" w:color="auto"/>
              <w:right w:val="single" w:sz="4" w:space="0" w:color="auto"/>
            </w:tcBorders>
            <w:vAlign w:val="center"/>
            <w:hideMark/>
          </w:tcPr>
          <w:p w14:paraId="1CB00C7A" w14:textId="77777777" w:rsidR="00041238" w:rsidRPr="00F1629A" w:rsidRDefault="00041238" w:rsidP="00041238">
            <w:pPr>
              <w:jc w:val="center"/>
              <w:rPr>
                <w:rFonts w:eastAsia="Times New Roman" w:cs="Tahoma"/>
                <w:b/>
                <w:bCs/>
                <w:color w:val="000000"/>
                <w:sz w:val="18"/>
                <w:szCs w:val="18"/>
                <w:lang w:eastAsia="es-MX"/>
              </w:rPr>
            </w:pPr>
            <w:r w:rsidRPr="002B2257">
              <w:rPr>
                <w:rFonts w:eastAsia="Times New Roman" w:cs="Tahoma"/>
                <w:b/>
                <w:bCs/>
                <w:color w:val="000000"/>
                <w:sz w:val="18"/>
                <w:szCs w:val="18"/>
                <w:lang w:eastAsia="es-MX"/>
              </w:rPr>
              <w:t>DESARROLLO ECONÓ</w:t>
            </w:r>
            <w:r w:rsidRPr="00F1629A">
              <w:rPr>
                <w:rFonts w:eastAsia="Times New Roman" w:cs="Tahoma"/>
                <w:b/>
                <w:bCs/>
                <w:color w:val="000000"/>
                <w:sz w:val="18"/>
                <w:szCs w:val="18"/>
                <w:lang w:eastAsia="es-MX"/>
              </w:rPr>
              <w:t>MICO</w:t>
            </w:r>
          </w:p>
        </w:tc>
        <w:tc>
          <w:tcPr>
            <w:tcW w:w="1843" w:type="dxa"/>
            <w:tcBorders>
              <w:top w:val="nil"/>
              <w:left w:val="nil"/>
              <w:bottom w:val="single" w:sz="4" w:space="0" w:color="auto"/>
              <w:right w:val="single" w:sz="4" w:space="0" w:color="auto"/>
            </w:tcBorders>
            <w:noWrap/>
            <w:vAlign w:val="center"/>
            <w:hideMark/>
          </w:tcPr>
          <w:p w14:paraId="28DB6356" w14:textId="73F84416" w:rsidR="00041238" w:rsidRPr="003C2674" w:rsidRDefault="00A249AE"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1</w:t>
            </w:r>
            <w:r w:rsidR="00F83644" w:rsidRPr="003C2674">
              <w:rPr>
                <w:rFonts w:eastAsia="Times New Roman" w:cs="Tahoma"/>
                <w:b/>
                <w:bCs/>
                <w:color w:val="000000"/>
                <w:sz w:val="18"/>
                <w:szCs w:val="18"/>
                <w:lang w:val="en-US" w:eastAsia="es-MX"/>
              </w:rPr>
              <w:t>3,404,358.72</w:t>
            </w:r>
          </w:p>
        </w:tc>
      </w:tr>
      <w:tr w:rsidR="00041238" w:rsidRPr="00F1629A" w14:paraId="4B124C75"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D6DCB36"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3.1</w:t>
            </w:r>
          </w:p>
        </w:tc>
        <w:tc>
          <w:tcPr>
            <w:tcW w:w="6095" w:type="dxa"/>
            <w:tcBorders>
              <w:top w:val="nil"/>
              <w:left w:val="nil"/>
              <w:bottom w:val="nil"/>
              <w:right w:val="nil"/>
            </w:tcBorders>
            <w:noWrap/>
            <w:vAlign w:val="center"/>
            <w:hideMark/>
          </w:tcPr>
          <w:p w14:paraId="681991CF"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ASUNTOS ECONÓ</w:t>
            </w:r>
            <w:r w:rsidRPr="00F1629A">
              <w:rPr>
                <w:rFonts w:eastAsia="Times New Roman" w:cs="Tahoma"/>
                <w:b/>
                <w:bCs/>
                <w:color w:val="000000"/>
                <w:sz w:val="18"/>
                <w:szCs w:val="18"/>
                <w:lang w:eastAsia="es-MX"/>
              </w:rPr>
              <w:t>MICOS, COMERCIALES Y LABORALES EN GENERAL</w:t>
            </w:r>
          </w:p>
        </w:tc>
        <w:tc>
          <w:tcPr>
            <w:tcW w:w="1843" w:type="dxa"/>
            <w:tcBorders>
              <w:top w:val="nil"/>
              <w:left w:val="single" w:sz="4" w:space="0" w:color="auto"/>
              <w:bottom w:val="single" w:sz="4" w:space="0" w:color="auto"/>
              <w:right w:val="single" w:sz="4" w:space="0" w:color="auto"/>
            </w:tcBorders>
            <w:noWrap/>
            <w:vAlign w:val="center"/>
            <w:hideMark/>
          </w:tcPr>
          <w:p w14:paraId="37FB9F12" w14:textId="77777777" w:rsidR="00041238" w:rsidRPr="003C2674" w:rsidRDefault="00041238"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0.00</w:t>
            </w:r>
          </w:p>
        </w:tc>
      </w:tr>
      <w:tr w:rsidR="00041238" w:rsidRPr="00F1629A" w14:paraId="7A56547F"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80BF2F5"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3.1.1</w:t>
            </w:r>
          </w:p>
        </w:tc>
        <w:tc>
          <w:tcPr>
            <w:tcW w:w="6095" w:type="dxa"/>
            <w:tcBorders>
              <w:top w:val="single" w:sz="4" w:space="0" w:color="auto"/>
              <w:left w:val="nil"/>
              <w:bottom w:val="single" w:sz="4" w:space="0" w:color="auto"/>
              <w:right w:val="single" w:sz="4" w:space="0" w:color="auto"/>
            </w:tcBorders>
            <w:vAlign w:val="center"/>
            <w:hideMark/>
          </w:tcPr>
          <w:p w14:paraId="1D745B4D"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Asuntos Económicos y Comerciales en General</w:t>
            </w:r>
          </w:p>
        </w:tc>
        <w:tc>
          <w:tcPr>
            <w:tcW w:w="1843" w:type="dxa"/>
            <w:tcBorders>
              <w:top w:val="nil"/>
              <w:left w:val="nil"/>
              <w:bottom w:val="single" w:sz="4" w:space="0" w:color="auto"/>
              <w:right w:val="single" w:sz="4" w:space="0" w:color="auto"/>
            </w:tcBorders>
            <w:noWrap/>
            <w:vAlign w:val="center"/>
            <w:hideMark/>
          </w:tcPr>
          <w:p w14:paraId="13DF5897"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2760F035"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CF47C7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3.1.2</w:t>
            </w:r>
          </w:p>
        </w:tc>
        <w:tc>
          <w:tcPr>
            <w:tcW w:w="6095" w:type="dxa"/>
            <w:tcBorders>
              <w:top w:val="nil"/>
              <w:left w:val="nil"/>
              <w:bottom w:val="single" w:sz="4" w:space="0" w:color="auto"/>
              <w:right w:val="single" w:sz="4" w:space="0" w:color="auto"/>
            </w:tcBorders>
            <w:vAlign w:val="center"/>
            <w:hideMark/>
          </w:tcPr>
          <w:p w14:paraId="2A5752C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Asuntos Laborales Generales</w:t>
            </w:r>
          </w:p>
        </w:tc>
        <w:tc>
          <w:tcPr>
            <w:tcW w:w="1843" w:type="dxa"/>
            <w:tcBorders>
              <w:top w:val="nil"/>
              <w:left w:val="nil"/>
              <w:bottom w:val="single" w:sz="4" w:space="0" w:color="auto"/>
              <w:right w:val="single" w:sz="4" w:space="0" w:color="auto"/>
            </w:tcBorders>
            <w:noWrap/>
            <w:vAlign w:val="center"/>
            <w:hideMark/>
          </w:tcPr>
          <w:p w14:paraId="730F273B"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61346633"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CEBD8C6"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3.2</w:t>
            </w:r>
          </w:p>
        </w:tc>
        <w:tc>
          <w:tcPr>
            <w:tcW w:w="6095" w:type="dxa"/>
            <w:tcBorders>
              <w:top w:val="nil"/>
              <w:left w:val="nil"/>
              <w:bottom w:val="nil"/>
              <w:right w:val="nil"/>
            </w:tcBorders>
            <w:noWrap/>
            <w:vAlign w:val="center"/>
            <w:hideMark/>
          </w:tcPr>
          <w:p w14:paraId="0EE814A0"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AGROPECUARIA, SILVICULTURA, PESCA Y CAZA</w:t>
            </w:r>
          </w:p>
        </w:tc>
        <w:tc>
          <w:tcPr>
            <w:tcW w:w="1843" w:type="dxa"/>
            <w:tcBorders>
              <w:top w:val="nil"/>
              <w:left w:val="single" w:sz="4" w:space="0" w:color="auto"/>
              <w:bottom w:val="single" w:sz="4" w:space="0" w:color="auto"/>
              <w:right w:val="single" w:sz="4" w:space="0" w:color="auto"/>
            </w:tcBorders>
            <w:noWrap/>
            <w:vAlign w:val="center"/>
            <w:hideMark/>
          </w:tcPr>
          <w:p w14:paraId="786BF8CA" w14:textId="7D149EC9" w:rsidR="00041238" w:rsidRPr="003C2674" w:rsidRDefault="00F83644"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3</w:t>
            </w:r>
            <w:r w:rsidR="004D02F4" w:rsidRPr="003C2674">
              <w:rPr>
                <w:rFonts w:eastAsia="Times New Roman" w:cs="Tahoma"/>
                <w:b/>
                <w:bCs/>
                <w:color w:val="000000"/>
                <w:sz w:val="18"/>
                <w:szCs w:val="18"/>
                <w:lang w:val="en-US" w:eastAsia="es-MX"/>
              </w:rPr>
              <w:t>,</w:t>
            </w:r>
            <w:r w:rsidRPr="003C2674">
              <w:rPr>
                <w:rFonts w:eastAsia="Times New Roman" w:cs="Tahoma"/>
                <w:b/>
                <w:bCs/>
                <w:color w:val="000000"/>
                <w:sz w:val="18"/>
                <w:szCs w:val="18"/>
                <w:lang w:val="en-US" w:eastAsia="es-MX"/>
              </w:rPr>
              <w:t>095</w:t>
            </w:r>
            <w:r w:rsidR="004D02F4" w:rsidRPr="003C2674">
              <w:rPr>
                <w:rFonts w:eastAsia="Times New Roman" w:cs="Tahoma"/>
                <w:b/>
                <w:bCs/>
                <w:color w:val="000000"/>
                <w:sz w:val="18"/>
                <w:szCs w:val="18"/>
                <w:lang w:val="en-US" w:eastAsia="es-MX"/>
              </w:rPr>
              <w:t>,</w:t>
            </w:r>
            <w:r w:rsidRPr="003C2674">
              <w:rPr>
                <w:rFonts w:eastAsia="Times New Roman" w:cs="Tahoma"/>
                <w:b/>
                <w:bCs/>
                <w:color w:val="000000"/>
                <w:sz w:val="18"/>
                <w:szCs w:val="18"/>
                <w:lang w:val="en-US" w:eastAsia="es-MX"/>
              </w:rPr>
              <w:t>928</w:t>
            </w:r>
            <w:r w:rsidR="004D02F4" w:rsidRPr="003C2674">
              <w:rPr>
                <w:rFonts w:eastAsia="Times New Roman" w:cs="Tahoma"/>
                <w:b/>
                <w:bCs/>
                <w:color w:val="000000"/>
                <w:sz w:val="18"/>
                <w:szCs w:val="18"/>
                <w:lang w:val="en-US" w:eastAsia="es-MX"/>
              </w:rPr>
              <w:t>.</w:t>
            </w:r>
            <w:r w:rsidRPr="003C2674">
              <w:rPr>
                <w:rFonts w:eastAsia="Times New Roman" w:cs="Tahoma"/>
                <w:b/>
                <w:bCs/>
                <w:color w:val="000000"/>
                <w:sz w:val="18"/>
                <w:szCs w:val="18"/>
                <w:lang w:val="en-US" w:eastAsia="es-MX"/>
              </w:rPr>
              <w:t>94</w:t>
            </w:r>
          </w:p>
        </w:tc>
      </w:tr>
      <w:tr w:rsidR="00041238" w:rsidRPr="00F1629A" w14:paraId="1C557000"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241A671"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3.2.1</w:t>
            </w:r>
          </w:p>
        </w:tc>
        <w:tc>
          <w:tcPr>
            <w:tcW w:w="6095" w:type="dxa"/>
            <w:tcBorders>
              <w:top w:val="single" w:sz="4" w:space="0" w:color="auto"/>
              <w:left w:val="nil"/>
              <w:bottom w:val="single" w:sz="4" w:space="0" w:color="auto"/>
              <w:right w:val="single" w:sz="4" w:space="0" w:color="auto"/>
            </w:tcBorders>
            <w:vAlign w:val="center"/>
            <w:hideMark/>
          </w:tcPr>
          <w:p w14:paraId="1B9B16D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Agropecuaria</w:t>
            </w:r>
          </w:p>
        </w:tc>
        <w:tc>
          <w:tcPr>
            <w:tcW w:w="1843" w:type="dxa"/>
            <w:tcBorders>
              <w:top w:val="nil"/>
              <w:left w:val="nil"/>
              <w:bottom w:val="single" w:sz="4" w:space="0" w:color="auto"/>
              <w:right w:val="single" w:sz="4" w:space="0" w:color="auto"/>
            </w:tcBorders>
            <w:noWrap/>
            <w:vAlign w:val="center"/>
            <w:hideMark/>
          </w:tcPr>
          <w:p w14:paraId="27C71AA2" w14:textId="31A27CB2" w:rsidR="00041238" w:rsidRPr="003C2674" w:rsidRDefault="00F83644"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3</w:t>
            </w:r>
            <w:r w:rsidR="004D02F4" w:rsidRPr="003C2674">
              <w:rPr>
                <w:rFonts w:eastAsia="Times New Roman" w:cs="Tahoma"/>
                <w:color w:val="000000"/>
                <w:sz w:val="18"/>
                <w:szCs w:val="18"/>
                <w:lang w:eastAsia="es-MX"/>
              </w:rPr>
              <w:t>,</w:t>
            </w:r>
            <w:r w:rsidRPr="003C2674">
              <w:rPr>
                <w:rFonts w:eastAsia="Times New Roman" w:cs="Tahoma"/>
                <w:color w:val="000000"/>
                <w:sz w:val="18"/>
                <w:szCs w:val="18"/>
                <w:lang w:eastAsia="es-MX"/>
              </w:rPr>
              <w:t>095</w:t>
            </w:r>
            <w:r w:rsidR="004D02F4" w:rsidRPr="003C2674">
              <w:rPr>
                <w:rFonts w:eastAsia="Times New Roman" w:cs="Tahoma"/>
                <w:color w:val="000000"/>
                <w:sz w:val="18"/>
                <w:szCs w:val="18"/>
                <w:lang w:eastAsia="es-MX"/>
              </w:rPr>
              <w:t>,</w:t>
            </w:r>
            <w:r w:rsidRPr="003C2674">
              <w:rPr>
                <w:rFonts w:eastAsia="Times New Roman" w:cs="Tahoma"/>
                <w:color w:val="000000"/>
                <w:sz w:val="18"/>
                <w:szCs w:val="18"/>
                <w:lang w:eastAsia="es-MX"/>
              </w:rPr>
              <w:t>928</w:t>
            </w:r>
            <w:r w:rsidR="004D02F4" w:rsidRPr="003C2674">
              <w:rPr>
                <w:rFonts w:eastAsia="Times New Roman" w:cs="Tahoma"/>
                <w:color w:val="000000"/>
                <w:sz w:val="18"/>
                <w:szCs w:val="18"/>
                <w:lang w:eastAsia="es-MX"/>
              </w:rPr>
              <w:t>.</w:t>
            </w:r>
            <w:r w:rsidRPr="003C2674">
              <w:rPr>
                <w:rFonts w:eastAsia="Times New Roman" w:cs="Tahoma"/>
                <w:color w:val="000000"/>
                <w:sz w:val="18"/>
                <w:szCs w:val="18"/>
                <w:lang w:eastAsia="es-MX"/>
              </w:rPr>
              <w:t>94</w:t>
            </w:r>
          </w:p>
        </w:tc>
      </w:tr>
      <w:tr w:rsidR="00041238" w:rsidRPr="00F1629A" w14:paraId="79F0C45B"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4B67DD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3.2.2</w:t>
            </w:r>
          </w:p>
        </w:tc>
        <w:tc>
          <w:tcPr>
            <w:tcW w:w="6095" w:type="dxa"/>
            <w:tcBorders>
              <w:top w:val="nil"/>
              <w:left w:val="nil"/>
              <w:bottom w:val="single" w:sz="4" w:space="0" w:color="auto"/>
              <w:right w:val="single" w:sz="4" w:space="0" w:color="auto"/>
            </w:tcBorders>
            <w:vAlign w:val="center"/>
            <w:hideMark/>
          </w:tcPr>
          <w:p w14:paraId="3806E37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Silvicultura</w:t>
            </w:r>
          </w:p>
        </w:tc>
        <w:tc>
          <w:tcPr>
            <w:tcW w:w="1843" w:type="dxa"/>
            <w:tcBorders>
              <w:top w:val="nil"/>
              <w:left w:val="nil"/>
              <w:bottom w:val="single" w:sz="4" w:space="0" w:color="auto"/>
              <w:right w:val="single" w:sz="4" w:space="0" w:color="auto"/>
            </w:tcBorders>
            <w:noWrap/>
            <w:vAlign w:val="center"/>
            <w:hideMark/>
          </w:tcPr>
          <w:p w14:paraId="7B51532C"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406D2B3D"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4A9BD30"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3.2.3</w:t>
            </w:r>
          </w:p>
        </w:tc>
        <w:tc>
          <w:tcPr>
            <w:tcW w:w="6095" w:type="dxa"/>
            <w:tcBorders>
              <w:top w:val="nil"/>
              <w:left w:val="nil"/>
              <w:bottom w:val="single" w:sz="4" w:space="0" w:color="auto"/>
              <w:right w:val="single" w:sz="4" w:space="0" w:color="auto"/>
            </w:tcBorders>
            <w:vAlign w:val="center"/>
            <w:hideMark/>
          </w:tcPr>
          <w:p w14:paraId="1ECBA41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Acuacultura, Pesca y Caza</w:t>
            </w:r>
          </w:p>
        </w:tc>
        <w:tc>
          <w:tcPr>
            <w:tcW w:w="1843" w:type="dxa"/>
            <w:tcBorders>
              <w:top w:val="nil"/>
              <w:left w:val="nil"/>
              <w:bottom w:val="single" w:sz="4" w:space="0" w:color="auto"/>
              <w:right w:val="single" w:sz="4" w:space="0" w:color="auto"/>
            </w:tcBorders>
            <w:noWrap/>
            <w:vAlign w:val="center"/>
            <w:hideMark/>
          </w:tcPr>
          <w:p w14:paraId="0562F567"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139231F8"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7208D31"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3.2.4</w:t>
            </w:r>
          </w:p>
        </w:tc>
        <w:tc>
          <w:tcPr>
            <w:tcW w:w="6095" w:type="dxa"/>
            <w:tcBorders>
              <w:top w:val="nil"/>
              <w:left w:val="nil"/>
              <w:bottom w:val="single" w:sz="4" w:space="0" w:color="auto"/>
              <w:right w:val="single" w:sz="4" w:space="0" w:color="auto"/>
            </w:tcBorders>
            <w:vAlign w:val="center"/>
            <w:hideMark/>
          </w:tcPr>
          <w:p w14:paraId="76D555F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Agroindustrial</w:t>
            </w:r>
          </w:p>
        </w:tc>
        <w:tc>
          <w:tcPr>
            <w:tcW w:w="1843" w:type="dxa"/>
            <w:tcBorders>
              <w:top w:val="nil"/>
              <w:left w:val="nil"/>
              <w:bottom w:val="single" w:sz="4" w:space="0" w:color="auto"/>
              <w:right w:val="single" w:sz="4" w:space="0" w:color="auto"/>
            </w:tcBorders>
            <w:noWrap/>
            <w:vAlign w:val="center"/>
            <w:hideMark/>
          </w:tcPr>
          <w:p w14:paraId="714F8AF1"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22B28693"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A93B8A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3.2.5</w:t>
            </w:r>
          </w:p>
        </w:tc>
        <w:tc>
          <w:tcPr>
            <w:tcW w:w="6095" w:type="dxa"/>
            <w:tcBorders>
              <w:top w:val="nil"/>
              <w:left w:val="nil"/>
              <w:bottom w:val="single" w:sz="4" w:space="0" w:color="auto"/>
              <w:right w:val="single" w:sz="4" w:space="0" w:color="auto"/>
            </w:tcBorders>
            <w:vAlign w:val="center"/>
            <w:hideMark/>
          </w:tcPr>
          <w:p w14:paraId="401FDC66" w14:textId="77777777" w:rsidR="00041238" w:rsidRPr="00F1629A" w:rsidRDefault="00041238" w:rsidP="00041238">
            <w:pPr>
              <w:jc w:val="left"/>
              <w:rPr>
                <w:rFonts w:eastAsia="Times New Roman" w:cs="Tahoma"/>
                <w:color w:val="000000"/>
                <w:sz w:val="18"/>
                <w:szCs w:val="18"/>
                <w:lang w:eastAsia="es-MX"/>
              </w:rPr>
            </w:pPr>
            <w:r>
              <w:rPr>
                <w:rFonts w:eastAsia="Times New Roman" w:cs="Tahoma"/>
                <w:color w:val="000000"/>
                <w:sz w:val="18"/>
                <w:szCs w:val="18"/>
                <w:lang w:eastAsia="es-MX"/>
              </w:rPr>
              <w:t>Hidroagrí</w:t>
            </w:r>
            <w:r w:rsidRPr="00F1629A">
              <w:rPr>
                <w:rFonts w:eastAsia="Times New Roman" w:cs="Tahoma"/>
                <w:color w:val="000000"/>
                <w:sz w:val="18"/>
                <w:szCs w:val="18"/>
                <w:lang w:eastAsia="es-MX"/>
              </w:rPr>
              <w:t>cola</w:t>
            </w:r>
          </w:p>
        </w:tc>
        <w:tc>
          <w:tcPr>
            <w:tcW w:w="1843" w:type="dxa"/>
            <w:tcBorders>
              <w:top w:val="nil"/>
              <w:left w:val="nil"/>
              <w:bottom w:val="single" w:sz="4" w:space="0" w:color="auto"/>
              <w:right w:val="single" w:sz="4" w:space="0" w:color="auto"/>
            </w:tcBorders>
            <w:noWrap/>
            <w:vAlign w:val="center"/>
            <w:hideMark/>
          </w:tcPr>
          <w:p w14:paraId="215706F4"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43336E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5E17744"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3.2.6</w:t>
            </w:r>
          </w:p>
        </w:tc>
        <w:tc>
          <w:tcPr>
            <w:tcW w:w="6095" w:type="dxa"/>
            <w:tcBorders>
              <w:top w:val="nil"/>
              <w:left w:val="nil"/>
              <w:bottom w:val="single" w:sz="4" w:space="0" w:color="auto"/>
              <w:right w:val="single" w:sz="4" w:space="0" w:color="auto"/>
            </w:tcBorders>
            <w:vAlign w:val="center"/>
            <w:hideMark/>
          </w:tcPr>
          <w:p w14:paraId="25A93895"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Apoyo Financiero a la Banca y Seguro Agropecuario</w:t>
            </w:r>
          </w:p>
        </w:tc>
        <w:tc>
          <w:tcPr>
            <w:tcW w:w="1843" w:type="dxa"/>
            <w:tcBorders>
              <w:top w:val="nil"/>
              <w:left w:val="nil"/>
              <w:bottom w:val="single" w:sz="4" w:space="0" w:color="auto"/>
              <w:right w:val="single" w:sz="4" w:space="0" w:color="auto"/>
            </w:tcBorders>
            <w:noWrap/>
            <w:vAlign w:val="center"/>
            <w:hideMark/>
          </w:tcPr>
          <w:p w14:paraId="67EC6D8A"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085631F0"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BCEFC3C"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3.3</w:t>
            </w:r>
          </w:p>
        </w:tc>
        <w:tc>
          <w:tcPr>
            <w:tcW w:w="6095" w:type="dxa"/>
            <w:tcBorders>
              <w:top w:val="nil"/>
              <w:left w:val="nil"/>
              <w:bottom w:val="nil"/>
              <w:right w:val="nil"/>
            </w:tcBorders>
            <w:noWrap/>
            <w:vAlign w:val="center"/>
            <w:hideMark/>
          </w:tcPr>
          <w:p w14:paraId="7EAF776A"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COMBUSTIBLES Y ENERGIA</w:t>
            </w:r>
          </w:p>
        </w:tc>
        <w:tc>
          <w:tcPr>
            <w:tcW w:w="1843" w:type="dxa"/>
            <w:tcBorders>
              <w:top w:val="nil"/>
              <w:left w:val="single" w:sz="4" w:space="0" w:color="auto"/>
              <w:bottom w:val="single" w:sz="4" w:space="0" w:color="auto"/>
              <w:right w:val="single" w:sz="4" w:space="0" w:color="auto"/>
            </w:tcBorders>
            <w:noWrap/>
            <w:vAlign w:val="center"/>
            <w:hideMark/>
          </w:tcPr>
          <w:p w14:paraId="2C8513D2" w14:textId="77777777" w:rsidR="00041238" w:rsidRPr="003C2674" w:rsidRDefault="00041238"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0.00</w:t>
            </w:r>
          </w:p>
        </w:tc>
      </w:tr>
      <w:tr w:rsidR="00041238" w:rsidRPr="00F1629A" w14:paraId="70075629"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DC6851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3.3.1</w:t>
            </w:r>
          </w:p>
        </w:tc>
        <w:tc>
          <w:tcPr>
            <w:tcW w:w="6095" w:type="dxa"/>
            <w:tcBorders>
              <w:top w:val="single" w:sz="4" w:space="0" w:color="auto"/>
              <w:left w:val="nil"/>
              <w:bottom w:val="single" w:sz="4" w:space="0" w:color="auto"/>
              <w:right w:val="single" w:sz="4" w:space="0" w:color="auto"/>
            </w:tcBorders>
            <w:vAlign w:val="center"/>
            <w:hideMark/>
          </w:tcPr>
          <w:p w14:paraId="73EC0F47"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Carbón y Otros Combustibles Minerales Sólidos</w:t>
            </w:r>
          </w:p>
        </w:tc>
        <w:tc>
          <w:tcPr>
            <w:tcW w:w="1843" w:type="dxa"/>
            <w:tcBorders>
              <w:top w:val="nil"/>
              <w:left w:val="nil"/>
              <w:bottom w:val="single" w:sz="4" w:space="0" w:color="auto"/>
              <w:right w:val="single" w:sz="4" w:space="0" w:color="auto"/>
            </w:tcBorders>
            <w:noWrap/>
            <w:vAlign w:val="center"/>
            <w:hideMark/>
          </w:tcPr>
          <w:p w14:paraId="42130DDB"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42277D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481474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3.3.2</w:t>
            </w:r>
          </w:p>
        </w:tc>
        <w:tc>
          <w:tcPr>
            <w:tcW w:w="6095" w:type="dxa"/>
            <w:tcBorders>
              <w:top w:val="nil"/>
              <w:left w:val="nil"/>
              <w:bottom w:val="single" w:sz="4" w:space="0" w:color="auto"/>
              <w:right w:val="single" w:sz="4" w:space="0" w:color="auto"/>
            </w:tcBorders>
            <w:vAlign w:val="center"/>
            <w:hideMark/>
          </w:tcPr>
          <w:p w14:paraId="4E9917B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Petróleo y Gas Natural (Hidrocarburos)</w:t>
            </w:r>
          </w:p>
        </w:tc>
        <w:tc>
          <w:tcPr>
            <w:tcW w:w="1843" w:type="dxa"/>
            <w:tcBorders>
              <w:top w:val="nil"/>
              <w:left w:val="nil"/>
              <w:bottom w:val="single" w:sz="4" w:space="0" w:color="auto"/>
              <w:right w:val="single" w:sz="4" w:space="0" w:color="auto"/>
            </w:tcBorders>
            <w:noWrap/>
            <w:vAlign w:val="center"/>
            <w:hideMark/>
          </w:tcPr>
          <w:p w14:paraId="62305B11"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4BEA6AF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95D2735"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3.3.3</w:t>
            </w:r>
          </w:p>
        </w:tc>
        <w:tc>
          <w:tcPr>
            <w:tcW w:w="6095" w:type="dxa"/>
            <w:tcBorders>
              <w:top w:val="nil"/>
              <w:left w:val="nil"/>
              <w:bottom w:val="single" w:sz="4" w:space="0" w:color="auto"/>
              <w:right w:val="single" w:sz="4" w:space="0" w:color="auto"/>
            </w:tcBorders>
            <w:vAlign w:val="center"/>
            <w:hideMark/>
          </w:tcPr>
          <w:p w14:paraId="35B618D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Combustibles Nucleares</w:t>
            </w:r>
          </w:p>
        </w:tc>
        <w:tc>
          <w:tcPr>
            <w:tcW w:w="1843" w:type="dxa"/>
            <w:tcBorders>
              <w:top w:val="nil"/>
              <w:left w:val="nil"/>
              <w:bottom w:val="single" w:sz="4" w:space="0" w:color="auto"/>
              <w:right w:val="single" w:sz="4" w:space="0" w:color="auto"/>
            </w:tcBorders>
            <w:noWrap/>
            <w:vAlign w:val="center"/>
            <w:hideMark/>
          </w:tcPr>
          <w:p w14:paraId="25E48C63"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52A2B821"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B172826"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3.3.4</w:t>
            </w:r>
          </w:p>
        </w:tc>
        <w:tc>
          <w:tcPr>
            <w:tcW w:w="6095" w:type="dxa"/>
            <w:tcBorders>
              <w:top w:val="nil"/>
              <w:left w:val="nil"/>
              <w:bottom w:val="single" w:sz="4" w:space="0" w:color="auto"/>
              <w:right w:val="single" w:sz="4" w:space="0" w:color="auto"/>
            </w:tcBorders>
            <w:vAlign w:val="center"/>
            <w:hideMark/>
          </w:tcPr>
          <w:p w14:paraId="426C3B8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Combustibles</w:t>
            </w:r>
          </w:p>
        </w:tc>
        <w:tc>
          <w:tcPr>
            <w:tcW w:w="1843" w:type="dxa"/>
            <w:tcBorders>
              <w:top w:val="nil"/>
              <w:left w:val="nil"/>
              <w:bottom w:val="single" w:sz="4" w:space="0" w:color="auto"/>
              <w:right w:val="single" w:sz="4" w:space="0" w:color="auto"/>
            </w:tcBorders>
            <w:noWrap/>
            <w:vAlign w:val="center"/>
            <w:hideMark/>
          </w:tcPr>
          <w:p w14:paraId="4D33ADE3"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38959870"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77E9B96"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3.3.5</w:t>
            </w:r>
          </w:p>
        </w:tc>
        <w:tc>
          <w:tcPr>
            <w:tcW w:w="6095" w:type="dxa"/>
            <w:tcBorders>
              <w:top w:val="nil"/>
              <w:left w:val="nil"/>
              <w:bottom w:val="single" w:sz="4" w:space="0" w:color="auto"/>
              <w:right w:val="single" w:sz="4" w:space="0" w:color="auto"/>
            </w:tcBorders>
            <w:vAlign w:val="center"/>
            <w:hideMark/>
          </w:tcPr>
          <w:p w14:paraId="5F239BE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Electricidad</w:t>
            </w:r>
          </w:p>
        </w:tc>
        <w:tc>
          <w:tcPr>
            <w:tcW w:w="1843" w:type="dxa"/>
            <w:tcBorders>
              <w:top w:val="nil"/>
              <w:left w:val="nil"/>
              <w:bottom w:val="single" w:sz="4" w:space="0" w:color="auto"/>
              <w:right w:val="single" w:sz="4" w:space="0" w:color="auto"/>
            </w:tcBorders>
            <w:noWrap/>
            <w:vAlign w:val="center"/>
            <w:hideMark/>
          </w:tcPr>
          <w:p w14:paraId="7421325A"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6FBE5CA8"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E05D056"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3.3.6</w:t>
            </w:r>
          </w:p>
        </w:tc>
        <w:tc>
          <w:tcPr>
            <w:tcW w:w="6095" w:type="dxa"/>
            <w:tcBorders>
              <w:top w:val="nil"/>
              <w:left w:val="nil"/>
              <w:bottom w:val="single" w:sz="4" w:space="0" w:color="auto"/>
              <w:right w:val="single" w:sz="4" w:space="0" w:color="auto"/>
            </w:tcBorders>
            <w:vAlign w:val="center"/>
            <w:hideMark/>
          </w:tcPr>
          <w:p w14:paraId="2016504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Energía no Eléctrica</w:t>
            </w:r>
          </w:p>
        </w:tc>
        <w:tc>
          <w:tcPr>
            <w:tcW w:w="1843" w:type="dxa"/>
            <w:tcBorders>
              <w:top w:val="nil"/>
              <w:left w:val="nil"/>
              <w:bottom w:val="single" w:sz="4" w:space="0" w:color="auto"/>
              <w:right w:val="single" w:sz="4" w:space="0" w:color="auto"/>
            </w:tcBorders>
            <w:noWrap/>
            <w:vAlign w:val="center"/>
            <w:hideMark/>
          </w:tcPr>
          <w:p w14:paraId="13138ABE"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4F502FB3" w14:textId="77777777" w:rsidTr="00041238">
        <w:trPr>
          <w:trHeight w:val="300"/>
          <w:jc w:val="center"/>
        </w:trPr>
        <w:tc>
          <w:tcPr>
            <w:tcW w:w="709" w:type="dxa"/>
            <w:tcBorders>
              <w:top w:val="nil"/>
              <w:left w:val="single" w:sz="4" w:space="0" w:color="auto"/>
              <w:bottom w:val="nil"/>
              <w:right w:val="single" w:sz="4" w:space="0" w:color="auto"/>
            </w:tcBorders>
            <w:noWrap/>
            <w:vAlign w:val="center"/>
            <w:hideMark/>
          </w:tcPr>
          <w:p w14:paraId="74F59DBA"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3.4</w:t>
            </w:r>
          </w:p>
        </w:tc>
        <w:tc>
          <w:tcPr>
            <w:tcW w:w="6095" w:type="dxa"/>
            <w:tcBorders>
              <w:top w:val="nil"/>
              <w:left w:val="nil"/>
              <w:bottom w:val="nil"/>
              <w:right w:val="nil"/>
            </w:tcBorders>
            <w:noWrap/>
            <w:vAlign w:val="center"/>
            <w:hideMark/>
          </w:tcPr>
          <w:p w14:paraId="0DB0DCCA"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MIN</w:t>
            </w:r>
            <w:r w:rsidRPr="002B2257">
              <w:rPr>
                <w:rFonts w:eastAsia="Times New Roman" w:cs="Tahoma"/>
                <w:b/>
                <w:bCs/>
                <w:color w:val="000000"/>
                <w:sz w:val="18"/>
                <w:szCs w:val="18"/>
                <w:lang w:eastAsia="es-MX"/>
              </w:rPr>
              <w:t>ERIA, MANUFACTURAS Y CONSTRUCCIÓ</w:t>
            </w:r>
            <w:r w:rsidRPr="00F1629A">
              <w:rPr>
                <w:rFonts w:eastAsia="Times New Roman" w:cs="Tahoma"/>
                <w:b/>
                <w:bCs/>
                <w:color w:val="000000"/>
                <w:sz w:val="18"/>
                <w:szCs w:val="18"/>
                <w:lang w:eastAsia="es-MX"/>
              </w:rPr>
              <w:t>N</w:t>
            </w:r>
          </w:p>
        </w:tc>
        <w:tc>
          <w:tcPr>
            <w:tcW w:w="1843" w:type="dxa"/>
            <w:tcBorders>
              <w:top w:val="nil"/>
              <w:left w:val="single" w:sz="4" w:space="0" w:color="auto"/>
              <w:bottom w:val="nil"/>
              <w:right w:val="single" w:sz="4" w:space="0" w:color="auto"/>
            </w:tcBorders>
            <w:noWrap/>
            <w:vAlign w:val="center"/>
            <w:hideMark/>
          </w:tcPr>
          <w:p w14:paraId="5512DA5E" w14:textId="77777777" w:rsidR="00041238" w:rsidRPr="003C2674" w:rsidRDefault="00041238"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0.00</w:t>
            </w:r>
          </w:p>
        </w:tc>
      </w:tr>
      <w:tr w:rsidR="00041238" w:rsidRPr="00F1629A" w14:paraId="5186CDC6"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242C0E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3.4.1</w:t>
            </w:r>
          </w:p>
        </w:tc>
        <w:tc>
          <w:tcPr>
            <w:tcW w:w="6095" w:type="dxa"/>
            <w:tcBorders>
              <w:top w:val="single" w:sz="4" w:space="0" w:color="auto"/>
              <w:left w:val="nil"/>
              <w:bottom w:val="single" w:sz="4" w:space="0" w:color="auto"/>
              <w:right w:val="single" w:sz="4" w:space="0" w:color="auto"/>
            </w:tcBorders>
            <w:vAlign w:val="center"/>
            <w:hideMark/>
          </w:tcPr>
          <w:p w14:paraId="65EFB782"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Extracción de Recursos Minerales excepto los Combustibles Minerales</w:t>
            </w:r>
          </w:p>
        </w:tc>
        <w:tc>
          <w:tcPr>
            <w:tcW w:w="1843" w:type="dxa"/>
            <w:tcBorders>
              <w:top w:val="single" w:sz="4" w:space="0" w:color="auto"/>
              <w:left w:val="nil"/>
              <w:bottom w:val="single" w:sz="4" w:space="0" w:color="auto"/>
              <w:right w:val="single" w:sz="4" w:space="0" w:color="auto"/>
            </w:tcBorders>
            <w:noWrap/>
            <w:vAlign w:val="center"/>
            <w:hideMark/>
          </w:tcPr>
          <w:p w14:paraId="385FE2A6"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4A7AE18A"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B910C1B"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3.4.2</w:t>
            </w:r>
          </w:p>
        </w:tc>
        <w:tc>
          <w:tcPr>
            <w:tcW w:w="6095" w:type="dxa"/>
            <w:tcBorders>
              <w:top w:val="nil"/>
              <w:left w:val="nil"/>
              <w:bottom w:val="single" w:sz="4" w:space="0" w:color="auto"/>
              <w:right w:val="single" w:sz="4" w:space="0" w:color="auto"/>
            </w:tcBorders>
            <w:vAlign w:val="center"/>
            <w:hideMark/>
          </w:tcPr>
          <w:p w14:paraId="468A463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Manufacturas</w:t>
            </w:r>
          </w:p>
        </w:tc>
        <w:tc>
          <w:tcPr>
            <w:tcW w:w="1843" w:type="dxa"/>
            <w:tcBorders>
              <w:top w:val="nil"/>
              <w:left w:val="nil"/>
              <w:bottom w:val="single" w:sz="4" w:space="0" w:color="auto"/>
              <w:right w:val="single" w:sz="4" w:space="0" w:color="auto"/>
            </w:tcBorders>
            <w:noWrap/>
            <w:vAlign w:val="center"/>
            <w:hideMark/>
          </w:tcPr>
          <w:p w14:paraId="41B4A716"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1BDA1AE2"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72B5036"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3.4.3</w:t>
            </w:r>
          </w:p>
        </w:tc>
        <w:tc>
          <w:tcPr>
            <w:tcW w:w="6095" w:type="dxa"/>
            <w:tcBorders>
              <w:top w:val="nil"/>
              <w:left w:val="nil"/>
              <w:bottom w:val="single" w:sz="4" w:space="0" w:color="auto"/>
              <w:right w:val="single" w:sz="4" w:space="0" w:color="auto"/>
            </w:tcBorders>
            <w:vAlign w:val="center"/>
            <w:hideMark/>
          </w:tcPr>
          <w:p w14:paraId="03B102B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Construcción</w:t>
            </w:r>
          </w:p>
        </w:tc>
        <w:tc>
          <w:tcPr>
            <w:tcW w:w="1843" w:type="dxa"/>
            <w:tcBorders>
              <w:top w:val="nil"/>
              <w:left w:val="nil"/>
              <w:bottom w:val="single" w:sz="4" w:space="0" w:color="auto"/>
              <w:right w:val="single" w:sz="4" w:space="0" w:color="auto"/>
            </w:tcBorders>
            <w:noWrap/>
            <w:vAlign w:val="center"/>
            <w:hideMark/>
          </w:tcPr>
          <w:p w14:paraId="38C294FA"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0374FF4D"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945FE56"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3.5</w:t>
            </w:r>
          </w:p>
        </w:tc>
        <w:tc>
          <w:tcPr>
            <w:tcW w:w="6095" w:type="dxa"/>
            <w:tcBorders>
              <w:top w:val="single" w:sz="4" w:space="0" w:color="auto"/>
              <w:left w:val="nil"/>
              <w:bottom w:val="single" w:sz="4" w:space="0" w:color="auto"/>
              <w:right w:val="nil"/>
            </w:tcBorders>
            <w:noWrap/>
            <w:vAlign w:val="center"/>
            <w:hideMark/>
          </w:tcPr>
          <w:p w14:paraId="2D3ADF7E"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TRANSPORTE</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69CABBB" w14:textId="64011EC4" w:rsidR="00041238" w:rsidRPr="003C2674" w:rsidRDefault="00EB0120"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1</w:t>
            </w:r>
            <w:r w:rsidR="00F83644" w:rsidRPr="003C2674">
              <w:rPr>
                <w:rFonts w:eastAsia="Times New Roman" w:cs="Tahoma"/>
                <w:b/>
                <w:bCs/>
                <w:color w:val="000000"/>
                <w:sz w:val="18"/>
                <w:szCs w:val="18"/>
                <w:lang w:val="en-US" w:eastAsia="es-MX"/>
              </w:rPr>
              <w:t>0,308,429.78</w:t>
            </w:r>
          </w:p>
        </w:tc>
      </w:tr>
      <w:tr w:rsidR="00041238" w:rsidRPr="00F1629A" w14:paraId="7F7FDBED"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A72E2B2"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3.5.1</w:t>
            </w:r>
          </w:p>
        </w:tc>
        <w:tc>
          <w:tcPr>
            <w:tcW w:w="6095" w:type="dxa"/>
            <w:tcBorders>
              <w:top w:val="single" w:sz="4" w:space="0" w:color="auto"/>
              <w:left w:val="nil"/>
              <w:bottom w:val="single" w:sz="4" w:space="0" w:color="auto"/>
              <w:right w:val="single" w:sz="4" w:space="0" w:color="auto"/>
            </w:tcBorders>
            <w:vAlign w:val="center"/>
            <w:hideMark/>
          </w:tcPr>
          <w:p w14:paraId="646FA991"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Transporte por Carretera</w:t>
            </w:r>
          </w:p>
        </w:tc>
        <w:tc>
          <w:tcPr>
            <w:tcW w:w="1843" w:type="dxa"/>
            <w:tcBorders>
              <w:top w:val="single" w:sz="4" w:space="0" w:color="auto"/>
              <w:left w:val="nil"/>
              <w:bottom w:val="single" w:sz="4" w:space="0" w:color="auto"/>
              <w:right w:val="single" w:sz="4" w:space="0" w:color="auto"/>
            </w:tcBorders>
            <w:noWrap/>
            <w:vAlign w:val="center"/>
            <w:hideMark/>
          </w:tcPr>
          <w:p w14:paraId="2AC916E3" w14:textId="72984728" w:rsidR="00041238" w:rsidRPr="003C2674" w:rsidRDefault="00DE0635"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1</w:t>
            </w:r>
            <w:r w:rsidR="00F83644" w:rsidRPr="003C2674">
              <w:rPr>
                <w:rFonts w:eastAsia="Times New Roman" w:cs="Tahoma"/>
                <w:color w:val="000000"/>
                <w:sz w:val="18"/>
                <w:szCs w:val="18"/>
                <w:lang w:eastAsia="es-MX"/>
              </w:rPr>
              <w:t>0</w:t>
            </w:r>
            <w:r w:rsidRPr="003C2674">
              <w:rPr>
                <w:rFonts w:eastAsia="Times New Roman" w:cs="Tahoma"/>
                <w:color w:val="000000"/>
                <w:sz w:val="18"/>
                <w:szCs w:val="18"/>
                <w:lang w:eastAsia="es-MX"/>
              </w:rPr>
              <w:t>,</w:t>
            </w:r>
            <w:r w:rsidR="00F83644" w:rsidRPr="003C2674">
              <w:rPr>
                <w:rFonts w:eastAsia="Times New Roman" w:cs="Tahoma"/>
                <w:color w:val="000000"/>
                <w:sz w:val="18"/>
                <w:szCs w:val="18"/>
                <w:lang w:eastAsia="es-MX"/>
              </w:rPr>
              <w:t>308</w:t>
            </w:r>
            <w:r w:rsidRPr="003C2674">
              <w:rPr>
                <w:rFonts w:eastAsia="Times New Roman" w:cs="Tahoma"/>
                <w:color w:val="000000"/>
                <w:sz w:val="18"/>
                <w:szCs w:val="18"/>
                <w:lang w:eastAsia="es-MX"/>
              </w:rPr>
              <w:t>,</w:t>
            </w:r>
            <w:r w:rsidR="00F83644" w:rsidRPr="003C2674">
              <w:rPr>
                <w:rFonts w:eastAsia="Times New Roman" w:cs="Tahoma"/>
                <w:color w:val="000000"/>
                <w:sz w:val="18"/>
                <w:szCs w:val="18"/>
                <w:lang w:eastAsia="es-MX"/>
              </w:rPr>
              <w:t>429</w:t>
            </w:r>
            <w:r w:rsidRPr="003C2674">
              <w:rPr>
                <w:rFonts w:eastAsia="Times New Roman" w:cs="Tahoma"/>
                <w:color w:val="000000"/>
                <w:sz w:val="18"/>
                <w:szCs w:val="18"/>
                <w:lang w:eastAsia="es-MX"/>
              </w:rPr>
              <w:t>.</w:t>
            </w:r>
            <w:r w:rsidR="00F83644" w:rsidRPr="003C2674">
              <w:rPr>
                <w:rFonts w:eastAsia="Times New Roman" w:cs="Tahoma"/>
                <w:color w:val="000000"/>
                <w:sz w:val="18"/>
                <w:szCs w:val="18"/>
                <w:lang w:eastAsia="es-MX"/>
              </w:rPr>
              <w:t>78</w:t>
            </w:r>
          </w:p>
        </w:tc>
      </w:tr>
      <w:tr w:rsidR="00041238" w:rsidRPr="00F1629A" w14:paraId="773CC16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7250EA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3.5.2</w:t>
            </w:r>
          </w:p>
        </w:tc>
        <w:tc>
          <w:tcPr>
            <w:tcW w:w="6095" w:type="dxa"/>
            <w:tcBorders>
              <w:top w:val="nil"/>
              <w:left w:val="nil"/>
              <w:bottom w:val="single" w:sz="4" w:space="0" w:color="auto"/>
              <w:right w:val="single" w:sz="4" w:space="0" w:color="auto"/>
            </w:tcBorders>
            <w:vAlign w:val="center"/>
            <w:hideMark/>
          </w:tcPr>
          <w:p w14:paraId="13B00AB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Transporte por Agua y Puertos</w:t>
            </w:r>
          </w:p>
        </w:tc>
        <w:tc>
          <w:tcPr>
            <w:tcW w:w="1843" w:type="dxa"/>
            <w:tcBorders>
              <w:top w:val="nil"/>
              <w:left w:val="nil"/>
              <w:bottom w:val="single" w:sz="4" w:space="0" w:color="auto"/>
              <w:right w:val="single" w:sz="4" w:space="0" w:color="auto"/>
            </w:tcBorders>
            <w:noWrap/>
            <w:vAlign w:val="center"/>
            <w:hideMark/>
          </w:tcPr>
          <w:p w14:paraId="6398C7FB"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6648184B"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0D532E2"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3.5.3</w:t>
            </w:r>
          </w:p>
        </w:tc>
        <w:tc>
          <w:tcPr>
            <w:tcW w:w="6095" w:type="dxa"/>
            <w:tcBorders>
              <w:top w:val="nil"/>
              <w:left w:val="nil"/>
              <w:bottom w:val="single" w:sz="4" w:space="0" w:color="auto"/>
              <w:right w:val="single" w:sz="4" w:space="0" w:color="auto"/>
            </w:tcBorders>
            <w:vAlign w:val="center"/>
            <w:hideMark/>
          </w:tcPr>
          <w:p w14:paraId="3E0E029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Transporte por Ferrocarril</w:t>
            </w:r>
          </w:p>
        </w:tc>
        <w:tc>
          <w:tcPr>
            <w:tcW w:w="1843" w:type="dxa"/>
            <w:tcBorders>
              <w:top w:val="nil"/>
              <w:left w:val="nil"/>
              <w:bottom w:val="single" w:sz="4" w:space="0" w:color="auto"/>
              <w:right w:val="single" w:sz="4" w:space="0" w:color="auto"/>
            </w:tcBorders>
            <w:noWrap/>
            <w:vAlign w:val="center"/>
            <w:hideMark/>
          </w:tcPr>
          <w:p w14:paraId="3A86F3EA"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58B46F1B"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6D8EF9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3.5.4</w:t>
            </w:r>
          </w:p>
        </w:tc>
        <w:tc>
          <w:tcPr>
            <w:tcW w:w="6095" w:type="dxa"/>
            <w:tcBorders>
              <w:top w:val="nil"/>
              <w:left w:val="nil"/>
              <w:bottom w:val="single" w:sz="4" w:space="0" w:color="auto"/>
              <w:right w:val="single" w:sz="4" w:space="0" w:color="auto"/>
            </w:tcBorders>
            <w:vAlign w:val="center"/>
            <w:hideMark/>
          </w:tcPr>
          <w:p w14:paraId="7B6CD88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Transporte Aéreo</w:t>
            </w:r>
          </w:p>
        </w:tc>
        <w:tc>
          <w:tcPr>
            <w:tcW w:w="1843" w:type="dxa"/>
            <w:tcBorders>
              <w:top w:val="nil"/>
              <w:left w:val="nil"/>
              <w:bottom w:val="single" w:sz="4" w:space="0" w:color="auto"/>
              <w:right w:val="single" w:sz="4" w:space="0" w:color="auto"/>
            </w:tcBorders>
            <w:noWrap/>
            <w:vAlign w:val="center"/>
            <w:hideMark/>
          </w:tcPr>
          <w:p w14:paraId="19BBE7B3"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59D4F435"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D1737A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3.5.5</w:t>
            </w:r>
          </w:p>
        </w:tc>
        <w:tc>
          <w:tcPr>
            <w:tcW w:w="6095" w:type="dxa"/>
            <w:tcBorders>
              <w:top w:val="nil"/>
              <w:left w:val="nil"/>
              <w:bottom w:val="single" w:sz="4" w:space="0" w:color="auto"/>
              <w:right w:val="single" w:sz="4" w:space="0" w:color="auto"/>
            </w:tcBorders>
            <w:vAlign w:val="center"/>
            <w:hideMark/>
          </w:tcPr>
          <w:p w14:paraId="1EBFABA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Transporte por Oleoductos y Gasoductos y Otros Sistemas de Transporte</w:t>
            </w:r>
          </w:p>
        </w:tc>
        <w:tc>
          <w:tcPr>
            <w:tcW w:w="1843" w:type="dxa"/>
            <w:tcBorders>
              <w:top w:val="nil"/>
              <w:left w:val="nil"/>
              <w:bottom w:val="single" w:sz="4" w:space="0" w:color="auto"/>
              <w:right w:val="single" w:sz="4" w:space="0" w:color="auto"/>
            </w:tcBorders>
            <w:noWrap/>
            <w:vAlign w:val="center"/>
            <w:hideMark/>
          </w:tcPr>
          <w:p w14:paraId="3A2934A2"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00874507"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9A9686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3.5.6</w:t>
            </w:r>
          </w:p>
        </w:tc>
        <w:tc>
          <w:tcPr>
            <w:tcW w:w="6095" w:type="dxa"/>
            <w:tcBorders>
              <w:top w:val="nil"/>
              <w:left w:val="nil"/>
              <w:bottom w:val="single" w:sz="4" w:space="0" w:color="auto"/>
              <w:right w:val="single" w:sz="4" w:space="0" w:color="auto"/>
            </w:tcBorders>
            <w:vAlign w:val="center"/>
            <w:hideMark/>
          </w:tcPr>
          <w:p w14:paraId="5317E8E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Relacionados con Transporte</w:t>
            </w:r>
          </w:p>
        </w:tc>
        <w:tc>
          <w:tcPr>
            <w:tcW w:w="1843" w:type="dxa"/>
            <w:tcBorders>
              <w:top w:val="nil"/>
              <w:left w:val="nil"/>
              <w:bottom w:val="single" w:sz="4" w:space="0" w:color="auto"/>
              <w:right w:val="single" w:sz="4" w:space="0" w:color="auto"/>
            </w:tcBorders>
            <w:noWrap/>
            <w:vAlign w:val="center"/>
            <w:hideMark/>
          </w:tcPr>
          <w:p w14:paraId="574EAE73"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4B63606E"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06FC973"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3.6</w:t>
            </w:r>
          </w:p>
        </w:tc>
        <w:tc>
          <w:tcPr>
            <w:tcW w:w="6095" w:type="dxa"/>
            <w:tcBorders>
              <w:top w:val="nil"/>
              <w:left w:val="nil"/>
              <w:bottom w:val="nil"/>
              <w:right w:val="nil"/>
            </w:tcBorders>
            <w:noWrap/>
            <w:vAlign w:val="center"/>
            <w:hideMark/>
          </w:tcPr>
          <w:p w14:paraId="3B902B8D"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COMUNICACIONES</w:t>
            </w:r>
          </w:p>
        </w:tc>
        <w:tc>
          <w:tcPr>
            <w:tcW w:w="1843" w:type="dxa"/>
            <w:tcBorders>
              <w:top w:val="nil"/>
              <w:left w:val="single" w:sz="4" w:space="0" w:color="auto"/>
              <w:bottom w:val="single" w:sz="4" w:space="0" w:color="auto"/>
              <w:right w:val="single" w:sz="4" w:space="0" w:color="auto"/>
            </w:tcBorders>
            <w:noWrap/>
            <w:vAlign w:val="center"/>
            <w:hideMark/>
          </w:tcPr>
          <w:p w14:paraId="24E39F4F" w14:textId="77777777" w:rsidR="00041238" w:rsidRPr="003C2674" w:rsidRDefault="00041238"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0.00</w:t>
            </w:r>
          </w:p>
        </w:tc>
      </w:tr>
      <w:tr w:rsidR="00041238" w:rsidRPr="00F1629A" w14:paraId="3C0BA145"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E7747C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lastRenderedPageBreak/>
              <w:t>3.6.1</w:t>
            </w:r>
          </w:p>
        </w:tc>
        <w:tc>
          <w:tcPr>
            <w:tcW w:w="6095" w:type="dxa"/>
            <w:tcBorders>
              <w:top w:val="single" w:sz="4" w:space="0" w:color="auto"/>
              <w:left w:val="nil"/>
              <w:bottom w:val="single" w:sz="4" w:space="0" w:color="auto"/>
              <w:right w:val="single" w:sz="4" w:space="0" w:color="auto"/>
            </w:tcBorders>
            <w:vAlign w:val="center"/>
            <w:hideMark/>
          </w:tcPr>
          <w:p w14:paraId="0109AC1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Comunicaciones</w:t>
            </w:r>
          </w:p>
        </w:tc>
        <w:tc>
          <w:tcPr>
            <w:tcW w:w="1843" w:type="dxa"/>
            <w:tcBorders>
              <w:top w:val="nil"/>
              <w:left w:val="nil"/>
              <w:bottom w:val="single" w:sz="4" w:space="0" w:color="auto"/>
              <w:right w:val="single" w:sz="4" w:space="0" w:color="auto"/>
            </w:tcBorders>
            <w:noWrap/>
            <w:vAlign w:val="center"/>
            <w:hideMark/>
          </w:tcPr>
          <w:p w14:paraId="6B1C6996"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596C36FE"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536AA29"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3.7</w:t>
            </w:r>
          </w:p>
        </w:tc>
        <w:tc>
          <w:tcPr>
            <w:tcW w:w="6095" w:type="dxa"/>
            <w:tcBorders>
              <w:top w:val="single" w:sz="4" w:space="0" w:color="auto"/>
              <w:left w:val="single" w:sz="4" w:space="0" w:color="auto"/>
              <w:bottom w:val="single" w:sz="4" w:space="0" w:color="auto"/>
              <w:right w:val="single" w:sz="4" w:space="0" w:color="auto"/>
            </w:tcBorders>
            <w:noWrap/>
            <w:vAlign w:val="center"/>
            <w:hideMark/>
          </w:tcPr>
          <w:p w14:paraId="3D2AB56B"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TURISMO</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2A7EB180" w14:textId="77777777" w:rsidR="00041238" w:rsidRPr="003C2674" w:rsidRDefault="00041238"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0.00</w:t>
            </w:r>
          </w:p>
        </w:tc>
      </w:tr>
      <w:tr w:rsidR="00041238" w:rsidRPr="00F1629A" w14:paraId="3A07435C"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78690A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3.7.1</w:t>
            </w:r>
          </w:p>
        </w:tc>
        <w:tc>
          <w:tcPr>
            <w:tcW w:w="6095" w:type="dxa"/>
            <w:tcBorders>
              <w:top w:val="single" w:sz="4" w:space="0" w:color="auto"/>
              <w:left w:val="nil"/>
              <w:bottom w:val="single" w:sz="4" w:space="0" w:color="auto"/>
              <w:right w:val="single" w:sz="4" w:space="0" w:color="auto"/>
            </w:tcBorders>
            <w:vAlign w:val="center"/>
            <w:hideMark/>
          </w:tcPr>
          <w:p w14:paraId="7068437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Turismo</w:t>
            </w:r>
          </w:p>
        </w:tc>
        <w:tc>
          <w:tcPr>
            <w:tcW w:w="1843" w:type="dxa"/>
            <w:tcBorders>
              <w:top w:val="single" w:sz="4" w:space="0" w:color="auto"/>
              <w:left w:val="nil"/>
              <w:bottom w:val="single" w:sz="4" w:space="0" w:color="auto"/>
              <w:right w:val="single" w:sz="4" w:space="0" w:color="auto"/>
            </w:tcBorders>
            <w:noWrap/>
            <w:vAlign w:val="center"/>
            <w:hideMark/>
          </w:tcPr>
          <w:p w14:paraId="6AF0FC2D"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46627397"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3AFE16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3.7.2</w:t>
            </w:r>
          </w:p>
        </w:tc>
        <w:tc>
          <w:tcPr>
            <w:tcW w:w="6095" w:type="dxa"/>
            <w:tcBorders>
              <w:top w:val="nil"/>
              <w:left w:val="nil"/>
              <w:bottom w:val="single" w:sz="4" w:space="0" w:color="auto"/>
              <w:right w:val="single" w:sz="4" w:space="0" w:color="auto"/>
            </w:tcBorders>
            <w:vAlign w:val="center"/>
            <w:hideMark/>
          </w:tcPr>
          <w:p w14:paraId="4D6658F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Hoteles y Restaurantes</w:t>
            </w:r>
          </w:p>
        </w:tc>
        <w:tc>
          <w:tcPr>
            <w:tcW w:w="1843" w:type="dxa"/>
            <w:tcBorders>
              <w:top w:val="nil"/>
              <w:left w:val="nil"/>
              <w:bottom w:val="single" w:sz="4" w:space="0" w:color="auto"/>
              <w:right w:val="single" w:sz="4" w:space="0" w:color="auto"/>
            </w:tcBorders>
            <w:noWrap/>
            <w:vAlign w:val="center"/>
            <w:hideMark/>
          </w:tcPr>
          <w:p w14:paraId="6A6F2EC7"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39C61F82"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9F945E4"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3.8</w:t>
            </w:r>
          </w:p>
        </w:tc>
        <w:tc>
          <w:tcPr>
            <w:tcW w:w="6095" w:type="dxa"/>
            <w:tcBorders>
              <w:top w:val="single" w:sz="4" w:space="0" w:color="auto"/>
              <w:left w:val="nil"/>
              <w:bottom w:val="single" w:sz="4" w:space="0" w:color="auto"/>
              <w:right w:val="nil"/>
            </w:tcBorders>
            <w:noWrap/>
            <w:vAlign w:val="center"/>
            <w:hideMark/>
          </w:tcPr>
          <w:p w14:paraId="7AFB1417" w14:textId="77777777" w:rsidR="00041238" w:rsidRPr="00F1629A" w:rsidRDefault="00041238" w:rsidP="00041238">
            <w:pPr>
              <w:rPr>
                <w:rFonts w:eastAsia="Times New Roman" w:cs="Tahoma"/>
                <w:b/>
                <w:bCs/>
                <w:color w:val="000000"/>
                <w:sz w:val="18"/>
                <w:szCs w:val="18"/>
                <w:lang w:eastAsia="es-MX"/>
              </w:rPr>
            </w:pPr>
            <w:r w:rsidRPr="002B2257">
              <w:rPr>
                <w:rFonts w:eastAsia="Times New Roman" w:cs="Tahoma"/>
                <w:b/>
                <w:bCs/>
                <w:color w:val="000000"/>
                <w:sz w:val="18"/>
                <w:szCs w:val="18"/>
                <w:lang w:eastAsia="es-MX"/>
              </w:rPr>
              <w:t>CIENCIA, TECNOLOGÍA E INNOVACIÓ</w:t>
            </w:r>
            <w:r w:rsidRPr="00F1629A">
              <w:rPr>
                <w:rFonts w:eastAsia="Times New Roman" w:cs="Tahoma"/>
                <w:b/>
                <w:bCs/>
                <w:color w:val="000000"/>
                <w:sz w:val="18"/>
                <w:szCs w:val="18"/>
                <w:lang w:eastAsia="es-MX"/>
              </w:rPr>
              <w:t>N</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D3EB583" w14:textId="77777777" w:rsidR="00041238" w:rsidRPr="003C2674" w:rsidRDefault="00041238"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0.00</w:t>
            </w:r>
          </w:p>
        </w:tc>
      </w:tr>
      <w:tr w:rsidR="00041238" w:rsidRPr="00F1629A" w14:paraId="23B73592"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0B38B8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3.8.1</w:t>
            </w:r>
          </w:p>
        </w:tc>
        <w:tc>
          <w:tcPr>
            <w:tcW w:w="6095" w:type="dxa"/>
            <w:tcBorders>
              <w:top w:val="single" w:sz="4" w:space="0" w:color="auto"/>
              <w:left w:val="nil"/>
              <w:bottom w:val="single" w:sz="4" w:space="0" w:color="auto"/>
              <w:right w:val="single" w:sz="4" w:space="0" w:color="auto"/>
            </w:tcBorders>
            <w:vAlign w:val="center"/>
            <w:hideMark/>
          </w:tcPr>
          <w:p w14:paraId="02FD8B7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Investigación Científica</w:t>
            </w:r>
          </w:p>
        </w:tc>
        <w:tc>
          <w:tcPr>
            <w:tcW w:w="1843" w:type="dxa"/>
            <w:tcBorders>
              <w:top w:val="single" w:sz="4" w:space="0" w:color="auto"/>
              <w:left w:val="nil"/>
              <w:bottom w:val="single" w:sz="4" w:space="0" w:color="auto"/>
              <w:right w:val="single" w:sz="4" w:space="0" w:color="auto"/>
            </w:tcBorders>
            <w:noWrap/>
            <w:vAlign w:val="center"/>
            <w:hideMark/>
          </w:tcPr>
          <w:p w14:paraId="53DB6B7B"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657234B5"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68EF223"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3.8.2</w:t>
            </w:r>
          </w:p>
        </w:tc>
        <w:tc>
          <w:tcPr>
            <w:tcW w:w="6095" w:type="dxa"/>
            <w:tcBorders>
              <w:top w:val="nil"/>
              <w:left w:val="nil"/>
              <w:bottom w:val="single" w:sz="4" w:space="0" w:color="auto"/>
              <w:right w:val="single" w:sz="4" w:space="0" w:color="auto"/>
            </w:tcBorders>
            <w:vAlign w:val="center"/>
            <w:hideMark/>
          </w:tcPr>
          <w:p w14:paraId="74EC0938"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Desarrollo Tecnológico</w:t>
            </w:r>
          </w:p>
        </w:tc>
        <w:tc>
          <w:tcPr>
            <w:tcW w:w="1843" w:type="dxa"/>
            <w:tcBorders>
              <w:top w:val="nil"/>
              <w:left w:val="nil"/>
              <w:bottom w:val="single" w:sz="4" w:space="0" w:color="auto"/>
              <w:right w:val="single" w:sz="4" w:space="0" w:color="auto"/>
            </w:tcBorders>
            <w:noWrap/>
            <w:vAlign w:val="center"/>
            <w:hideMark/>
          </w:tcPr>
          <w:p w14:paraId="1E2AA7C0"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25904D3B"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95CFA4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3.8.3</w:t>
            </w:r>
          </w:p>
        </w:tc>
        <w:tc>
          <w:tcPr>
            <w:tcW w:w="6095" w:type="dxa"/>
            <w:tcBorders>
              <w:top w:val="nil"/>
              <w:left w:val="nil"/>
              <w:bottom w:val="single" w:sz="4" w:space="0" w:color="auto"/>
              <w:right w:val="single" w:sz="4" w:space="0" w:color="auto"/>
            </w:tcBorders>
            <w:vAlign w:val="center"/>
            <w:hideMark/>
          </w:tcPr>
          <w:p w14:paraId="2EFAD05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Servicios Científicos y Tecnológicos</w:t>
            </w:r>
          </w:p>
        </w:tc>
        <w:tc>
          <w:tcPr>
            <w:tcW w:w="1843" w:type="dxa"/>
            <w:tcBorders>
              <w:top w:val="nil"/>
              <w:left w:val="nil"/>
              <w:bottom w:val="single" w:sz="4" w:space="0" w:color="auto"/>
              <w:right w:val="single" w:sz="4" w:space="0" w:color="auto"/>
            </w:tcBorders>
            <w:noWrap/>
            <w:vAlign w:val="center"/>
            <w:hideMark/>
          </w:tcPr>
          <w:p w14:paraId="67182D57"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1763F86D"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BEF961E"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3.8.4</w:t>
            </w:r>
          </w:p>
        </w:tc>
        <w:tc>
          <w:tcPr>
            <w:tcW w:w="6095" w:type="dxa"/>
            <w:tcBorders>
              <w:top w:val="nil"/>
              <w:left w:val="nil"/>
              <w:bottom w:val="single" w:sz="4" w:space="0" w:color="auto"/>
              <w:right w:val="single" w:sz="4" w:space="0" w:color="auto"/>
            </w:tcBorders>
            <w:vAlign w:val="center"/>
            <w:hideMark/>
          </w:tcPr>
          <w:p w14:paraId="215ED3E4"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Innovación</w:t>
            </w:r>
          </w:p>
        </w:tc>
        <w:tc>
          <w:tcPr>
            <w:tcW w:w="1843" w:type="dxa"/>
            <w:tcBorders>
              <w:top w:val="nil"/>
              <w:left w:val="nil"/>
              <w:bottom w:val="single" w:sz="4" w:space="0" w:color="auto"/>
              <w:right w:val="single" w:sz="4" w:space="0" w:color="auto"/>
            </w:tcBorders>
            <w:noWrap/>
            <w:vAlign w:val="center"/>
            <w:hideMark/>
          </w:tcPr>
          <w:p w14:paraId="4DF3A73F"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63AEEAC7"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713E2D95"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3.9</w:t>
            </w:r>
          </w:p>
        </w:tc>
        <w:tc>
          <w:tcPr>
            <w:tcW w:w="6095" w:type="dxa"/>
            <w:tcBorders>
              <w:top w:val="nil"/>
              <w:left w:val="nil"/>
              <w:bottom w:val="nil"/>
              <w:right w:val="nil"/>
            </w:tcBorders>
            <w:noWrap/>
            <w:vAlign w:val="center"/>
            <w:hideMark/>
          </w:tcPr>
          <w:p w14:paraId="7967B1F9"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 xml:space="preserve">OTRAS </w:t>
            </w:r>
            <w:r w:rsidRPr="002B2257">
              <w:rPr>
                <w:rFonts w:eastAsia="Times New Roman" w:cs="Tahoma"/>
                <w:b/>
                <w:bCs/>
                <w:color w:val="000000"/>
                <w:sz w:val="18"/>
                <w:szCs w:val="18"/>
                <w:lang w:eastAsia="es-MX"/>
              </w:rPr>
              <w:t>INDUSTRIAS Y OTROS ASUNTOS ECONÓ</w:t>
            </w:r>
            <w:r w:rsidRPr="00F1629A">
              <w:rPr>
                <w:rFonts w:eastAsia="Times New Roman" w:cs="Tahoma"/>
                <w:b/>
                <w:bCs/>
                <w:color w:val="000000"/>
                <w:sz w:val="18"/>
                <w:szCs w:val="18"/>
                <w:lang w:eastAsia="es-MX"/>
              </w:rPr>
              <w:t>MICOS</w:t>
            </w:r>
          </w:p>
        </w:tc>
        <w:tc>
          <w:tcPr>
            <w:tcW w:w="1843" w:type="dxa"/>
            <w:tcBorders>
              <w:top w:val="nil"/>
              <w:left w:val="single" w:sz="4" w:space="0" w:color="auto"/>
              <w:bottom w:val="single" w:sz="4" w:space="0" w:color="auto"/>
              <w:right w:val="single" w:sz="4" w:space="0" w:color="auto"/>
            </w:tcBorders>
            <w:noWrap/>
            <w:vAlign w:val="center"/>
            <w:hideMark/>
          </w:tcPr>
          <w:p w14:paraId="1A239F9C" w14:textId="77777777" w:rsidR="00041238" w:rsidRPr="003C2674" w:rsidRDefault="00041238"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0.00</w:t>
            </w:r>
          </w:p>
        </w:tc>
      </w:tr>
      <w:tr w:rsidR="00041238" w:rsidRPr="00F1629A" w14:paraId="2AFEA966"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871BC98"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3.9.1</w:t>
            </w:r>
          </w:p>
        </w:tc>
        <w:tc>
          <w:tcPr>
            <w:tcW w:w="6095" w:type="dxa"/>
            <w:tcBorders>
              <w:top w:val="single" w:sz="4" w:space="0" w:color="auto"/>
              <w:left w:val="nil"/>
              <w:bottom w:val="single" w:sz="4" w:space="0" w:color="auto"/>
              <w:right w:val="single" w:sz="4" w:space="0" w:color="auto"/>
            </w:tcBorders>
            <w:vAlign w:val="center"/>
            <w:hideMark/>
          </w:tcPr>
          <w:p w14:paraId="4E5CE71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Comercio, Distribución, Almacenamiento y Depósito</w:t>
            </w:r>
          </w:p>
        </w:tc>
        <w:tc>
          <w:tcPr>
            <w:tcW w:w="1843" w:type="dxa"/>
            <w:tcBorders>
              <w:top w:val="nil"/>
              <w:left w:val="nil"/>
              <w:bottom w:val="single" w:sz="4" w:space="0" w:color="auto"/>
              <w:right w:val="single" w:sz="4" w:space="0" w:color="auto"/>
            </w:tcBorders>
            <w:noWrap/>
            <w:vAlign w:val="center"/>
            <w:hideMark/>
          </w:tcPr>
          <w:p w14:paraId="5D193477"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9D15280"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06B584A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3.9.2</w:t>
            </w:r>
          </w:p>
        </w:tc>
        <w:tc>
          <w:tcPr>
            <w:tcW w:w="6095" w:type="dxa"/>
            <w:tcBorders>
              <w:top w:val="nil"/>
              <w:left w:val="nil"/>
              <w:bottom w:val="single" w:sz="4" w:space="0" w:color="auto"/>
              <w:right w:val="single" w:sz="4" w:space="0" w:color="auto"/>
            </w:tcBorders>
            <w:vAlign w:val="center"/>
            <w:hideMark/>
          </w:tcPr>
          <w:p w14:paraId="7CAF936C"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Otras Industrias</w:t>
            </w:r>
          </w:p>
        </w:tc>
        <w:tc>
          <w:tcPr>
            <w:tcW w:w="1843" w:type="dxa"/>
            <w:tcBorders>
              <w:top w:val="nil"/>
              <w:left w:val="nil"/>
              <w:bottom w:val="single" w:sz="4" w:space="0" w:color="auto"/>
              <w:right w:val="single" w:sz="4" w:space="0" w:color="auto"/>
            </w:tcBorders>
            <w:noWrap/>
            <w:vAlign w:val="center"/>
            <w:hideMark/>
          </w:tcPr>
          <w:p w14:paraId="76B78760"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6E793B32"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E56F69A"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3.9.3</w:t>
            </w:r>
          </w:p>
        </w:tc>
        <w:tc>
          <w:tcPr>
            <w:tcW w:w="6095" w:type="dxa"/>
            <w:tcBorders>
              <w:top w:val="nil"/>
              <w:left w:val="nil"/>
              <w:bottom w:val="single" w:sz="4" w:space="0" w:color="auto"/>
              <w:right w:val="single" w:sz="4" w:space="0" w:color="auto"/>
            </w:tcBorders>
            <w:vAlign w:val="center"/>
            <w:hideMark/>
          </w:tcPr>
          <w:p w14:paraId="193F66C3"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Otros Asuntos Económicos</w:t>
            </w:r>
          </w:p>
        </w:tc>
        <w:tc>
          <w:tcPr>
            <w:tcW w:w="1843" w:type="dxa"/>
            <w:tcBorders>
              <w:top w:val="nil"/>
              <w:left w:val="nil"/>
              <w:bottom w:val="single" w:sz="4" w:space="0" w:color="auto"/>
              <w:right w:val="single" w:sz="4" w:space="0" w:color="auto"/>
            </w:tcBorders>
            <w:noWrap/>
            <w:vAlign w:val="center"/>
            <w:hideMark/>
          </w:tcPr>
          <w:p w14:paraId="30560136"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1F7FC6" w14:paraId="67DCA346"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BE0F16A"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4</w:t>
            </w:r>
          </w:p>
        </w:tc>
        <w:tc>
          <w:tcPr>
            <w:tcW w:w="6095" w:type="dxa"/>
            <w:tcBorders>
              <w:top w:val="nil"/>
              <w:left w:val="nil"/>
              <w:bottom w:val="single" w:sz="4" w:space="0" w:color="auto"/>
              <w:right w:val="single" w:sz="4" w:space="0" w:color="auto"/>
            </w:tcBorders>
            <w:vAlign w:val="center"/>
            <w:hideMark/>
          </w:tcPr>
          <w:p w14:paraId="3F9A39E9"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eastAsia="es-MX"/>
              </w:rPr>
              <w:t>OTRAS NO CLASIFICADAS EN FUNCIONES ANTERIORES</w:t>
            </w:r>
          </w:p>
        </w:tc>
        <w:tc>
          <w:tcPr>
            <w:tcW w:w="1843" w:type="dxa"/>
            <w:tcBorders>
              <w:top w:val="nil"/>
              <w:left w:val="nil"/>
              <w:bottom w:val="single" w:sz="4" w:space="0" w:color="auto"/>
              <w:right w:val="single" w:sz="4" w:space="0" w:color="auto"/>
            </w:tcBorders>
            <w:noWrap/>
            <w:vAlign w:val="center"/>
            <w:hideMark/>
          </w:tcPr>
          <w:p w14:paraId="1AAC87A6" w14:textId="51C7DC4E" w:rsidR="00041238" w:rsidRPr="003C2674" w:rsidRDefault="00A249AE"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5,</w:t>
            </w:r>
            <w:r w:rsidR="009D798E">
              <w:rPr>
                <w:rFonts w:eastAsia="Times New Roman" w:cs="Tahoma"/>
                <w:b/>
                <w:bCs/>
                <w:color w:val="000000"/>
                <w:sz w:val="18"/>
                <w:szCs w:val="18"/>
                <w:lang w:val="en-US" w:eastAsia="es-MX"/>
              </w:rPr>
              <w:t>3</w:t>
            </w:r>
            <w:r w:rsidR="001F7FC6" w:rsidRPr="003C2674">
              <w:rPr>
                <w:rFonts w:eastAsia="Times New Roman" w:cs="Tahoma"/>
                <w:b/>
                <w:bCs/>
                <w:color w:val="000000"/>
                <w:sz w:val="18"/>
                <w:szCs w:val="18"/>
                <w:lang w:val="en-US" w:eastAsia="es-MX"/>
              </w:rPr>
              <w:t>47</w:t>
            </w:r>
            <w:r w:rsidRPr="003C2674">
              <w:rPr>
                <w:rFonts w:eastAsia="Times New Roman" w:cs="Tahoma"/>
                <w:b/>
                <w:bCs/>
                <w:color w:val="000000"/>
                <w:sz w:val="18"/>
                <w:szCs w:val="18"/>
                <w:lang w:val="en-US" w:eastAsia="es-MX"/>
              </w:rPr>
              <w:t>,</w:t>
            </w:r>
            <w:r w:rsidR="001F7FC6" w:rsidRPr="003C2674">
              <w:rPr>
                <w:rFonts w:eastAsia="Times New Roman" w:cs="Tahoma"/>
                <w:b/>
                <w:bCs/>
                <w:color w:val="000000"/>
                <w:sz w:val="18"/>
                <w:szCs w:val="18"/>
                <w:lang w:val="en-US" w:eastAsia="es-MX"/>
              </w:rPr>
              <w:t>053</w:t>
            </w:r>
            <w:r w:rsidRPr="003C2674">
              <w:rPr>
                <w:rFonts w:eastAsia="Times New Roman" w:cs="Tahoma"/>
                <w:b/>
                <w:bCs/>
                <w:color w:val="000000"/>
                <w:sz w:val="18"/>
                <w:szCs w:val="18"/>
                <w:lang w:val="en-US" w:eastAsia="es-MX"/>
              </w:rPr>
              <w:t>.</w:t>
            </w:r>
            <w:r w:rsidR="001F7FC6" w:rsidRPr="003C2674">
              <w:rPr>
                <w:rFonts w:eastAsia="Times New Roman" w:cs="Tahoma"/>
                <w:b/>
                <w:bCs/>
                <w:color w:val="000000"/>
                <w:sz w:val="18"/>
                <w:szCs w:val="18"/>
                <w:lang w:val="en-US" w:eastAsia="es-MX"/>
              </w:rPr>
              <w:t>2</w:t>
            </w:r>
            <w:r w:rsidRPr="003C2674">
              <w:rPr>
                <w:rFonts w:eastAsia="Times New Roman" w:cs="Tahoma"/>
                <w:b/>
                <w:bCs/>
                <w:color w:val="000000"/>
                <w:sz w:val="18"/>
                <w:szCs w:val="18"/>
                <w:lang w:val="en-US" w:eastAsia="es-MX"/>
              </w:rPr>
              <w:t>0</w:t>
            </w:r>
          </w:p>
        </w:tc>
      </w:tr>
      <w:tr w:rsidR="00041238" w:rsidRPr="00F1629A" w14:paraId="3A06E21F"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670A892"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4.1</w:t>
            </w:r>
          </w:p>
        </w:tc>
        <w:tc>
          <w:tcPr>
            <w:tcW w:w="6095" w:type="dxa"/>
            <w:tcBorders>
              <w:top w:val="single" w:sz="4" w:space="0" w:color="auto"/>
              <w:left w:val="single" w:sz="4" w:space="0" w:color="auto"/>
              <w:bottom w:val="single" w:sz="4" w:space="0" w:color="auto"/>
              <w:right w:val="single" w:sz="4" w:space="0" w:color="auto"/>
            </w:tcBorders>
            <w:noWrap/>
            <w:vAlign w:val="center"/>
            <w:hideMark/>
          </w:tcPr>
          <w:p w14:paraId="7AFFB157"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TRANSACCIONES DE LA DEUDA PUBLICA / COSTO FINANCIERO DE LA DEUDA</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3E4361AC" w14:textId="77777777" w:rsidR="00041238" w:rsidRPr="003C2674" w:rsidRDefault="00041238"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0.00</w:t>
            </w:r>
          </w:p>
        </w:tc>
      </w:tr>
      <w:tr w:rsidR="00041238" w:rsidRPr="00F1629A" w14:paraId="07113C14" w14:textId="77777777" w:rsidTr="00041238">
        <w:trPr>
          <w:trHeight w:val="300"/>
          <w:jc w:val="cent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51D828C"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4.1.1</w:t>
            </w:r>
          </w:p>
        </w:tc>
        <w:tc>
          <w:tcPr>
            <w:tcW w:w="6095" w:type="dxa"/>
            <w:tcBorders>
              <w:top w:val="single" w:sz="4" w:space="0" w:color="auto"/>
              <w:left w:val="nil"/>
              <w:bottom w:val="single" w:sz="4" w:space="0" w:color="auto"/>
              <w:right w:val="single" w:sz="4" w:space="0" w:color="auto"/>
            </w:tcBorders>
            <w:vAlign w:val="center"/>
            <w:hideMark/>
          </w:tcPr>
          <w:p w14:paraId="4826130B"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Deuda Pública Interna</w:t>
            </w:r>
          </w:p>
        </w:tc>
        <w:tc>
          <w:tcPr>
            <w:tcW w:w="1843" w:type="dxa"/>
            <w:tcBorders>
              <w:top w:val="single" w:sz="4" w:space="0" w:color="auto"/>
              <w:left w:val="nil"/>
              <w:bottom w:val="single" w:sz="4" w:space="0" w:color="auto"/>
              <w:right w:val="single" w:sz="4" w:space="0" w:color="auto"/>
            </w:tcBorders>
            <w:noWrap/>
            <w:vAlign w:val="center"/>
            <w:hideMark/>
          </w:tcPr>
          <w:p w14:paraId="77B57332"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507AC0E3"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B3A88E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4.1.2</w:t>
            </w:r>
          </w:p>
        </w:tc>
        <w:tc>
          <w:tcPr>
            <w:tcW w:w="6095" w:type="dxa"/>
            <w:tcBorders>
              <w:top w:val="nil"/>
              <w:left w:val="nil"/>
              <w:bottom w:val="single" w:sz="4" w:space="0" w:color="auto"/>
              <w:right w:val="single" w:sz="4" w:space="0" w:color="auto"/>
            </w:tcBorders>
            <w:vAlign w:val="center"/>
            <w:hideMark/>
          </w:tcPr>
          <w:p w14:paraId="4FA3FF1B"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Deuda Pública Externa</w:t>
            </w:r>
          </w:p>
        </w:tc>
        <w:tc>
          <w:tcPr>
            <w:tcW w:w="1843" w:type="dxa"/>
            <w:tcBorders>
              <w:top w:val="nil"/>
              <w:left w:val="nil"/>
              <w:bottom w:val="single" w:sz="4" w:space="0" w:color="auto"/>
              <w:right w:val="single" w:sz="4" w:space="0" w:color="auto"/>
            </w:tcBorders>
            <w:noWrap/>
            <w:vAlign w:val="center"/>
            <w:hideMark/>
          </w:tcPr>
          <w:p w14:paraId="617E972F"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702D1288" w14:textId="77777777" w:rsidTr="00041238">
        <w:trPr>
          <w:trHeight w:val="480"/>
          <w:jc w:val="center"/>
        </w:trPr>
        <w:tc>
          <w:tcPr>
            <w:tcW w:w="709" w:type="dxa"/>
            <w:tcBorders>
              <w:top w:val="nil"/>
              <w:left w:val="single" w:sz="4" w:space="0" w:color="auto"/>
              <w:bottom w:val="single" w:sz="4" w:space="0" w:color="auto"/>
              <w:right w:val="single" w:sz="4" w:space="0" w:color="auto"/>
            </w:tcBorders>
            <w:noWrap/>
            <w:vAlign w:val="center"/>
            <w:hideMark/>
          </w:tcPr>
          <w:p w14:paraId="1046A400"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4.2</w:t>
            </w:r>
          </w:p>
        </w:tc>
        <w:tc>
          <w:tcPr>
            <w:tcW w:w="6095" w:type="dxa"/>
            <w:tcBorders>
              <w:top w:val="nil"/>
              <w:left w:val="nil"/>
              <w:bottom w:val="nil"/>
              <w:right w:val="nil"/>
            </w:tcBorders>
            <w:noWrap/>
            <w:vAlign w:val="center"/>
            <w:hideMark/>
          </w:tcPr>
          <w:p w14:paraId="010E5E2F"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TRANSFERENCIAS, PARTICIPACIONES Y APORTACIONES ENTRE DIFERENTES NIVELES Y ORDENES DE GOBIERNO</w:t>
            </w:r>
          </w:p>
        </w:tc>
        <w:tc>
          <w:tcPr>
            <w:tcW w:w="1843" w:type="dxa"/>
            <w:tcBorders>
              <w:top w:val="nil"/>
              <w:left w:val="single" w:sz="4" w:space="0" w:color="auto"/>
              <w:bottom w:val="single" w:sz="4" w:space="0" w:color="auto"/>
              <w:right w:val="single" w:sz="4" w:space="0" w:color="auto"/>
            </w:tcBorders>
            <w:noWrap/>
            <w:vAlign w:val="center"/>
            <w:hideMark/>
          </w:tcPr>
          <w:p w14:paraId="1F3FDDCF" w14:textId="1E035202" w:rsidR="00041238" w:rsidRPr="003C2674" w:rsidRDefault="00EB0120"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4,800,000.00</w:t>
            </w:r>
          </w:p>
        </w:tc>
      </w:tr>
      <w:tr w:rsidR="00041238" w:rsidRPr="00F1629A" w14:paraId="47E847EC"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0C2CE9ED"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4.2.1</w:t>
            </w:r>
          </w:p>
        </w:tc>
        <w:tc>
          <w:tcPr>
            <w:tcW w:w="6095" w:type="dxa"/>
            <w:tcBorders>
              <w:top w:val="single" w:sz="4" w:space="0" w:color="auto"/>
              <w:left w:val="nil"/>
              <w:bottom w:val="single" w:sz="4" w:space="0" w:color="auto"/>
              <w:right w:val="single" w:sz="4" w:space="0" w:color="auto"/>
            </w:tcBorders>
            <w:vAlign w:val="center"/>
            <w:hideMark/>
          </w:tcPr>
          <w:p w14:paraId="3216E45E"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Transferencias entre Diferentes Niveles y Ordenes de Gobierno</w:t>
            </w:r>
          </w:p>
        </w:tc>
        <w:tc>
          <w:tcPr>
            <w:tcW w:w="1843" w:type="dxa"/>
            <w:tcBorders>
              <w:top w:val="nil"/>
              <w:left w:val="nil"/>
              <w:bottom w:val="single" w:sz="4" w:space="0" w:color="auto"/>
              <w:right w:val="single" w:sz="4" w:space="0" w:color="auto"/>
            </w:tcBorders>
            <w:noWrap/>
            <w:vAlign w:val="center"/>
            <w:hideMark/>
          </w:tcPr>
          <w:p w14:paraId="3343B7A0" w14:textId="49F76A83" w:rsidR="00041238" w:rsidRPr="003C2674" w:rsidRDefault="00EB0120"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4,800,000.00</w:t>
            </w:r>
          </w:p>
        </w:tc>
      </w:tr>
      <w:tr w:rsidR="00041238" w:rsidRPr="00F1629A" w14:paraId="601312AA"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351BF78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4.2.2</w:t>
            </w:r>
          </w:p>
        </w:tc>
        <w:tc>
          <w:tcPr>
            <w:tcW w:w="6095" w:type="dxa"/>
            <w:tcBorders>
              <w:top w:val="nil"/>
              <w:left w:val="nil"/>
              <w:bottom w:val="single" w:sz="4" w:space="0" w:color="auto"/>
              <w:right w:val="single" w:sz="4" w:space="0" w:color="auto"/>
            </w:tcBorders>
            <w:vAlign w:val="center"/>
            <w:hideMark/>
          </w:tcPr>
          <w:p w14:paraId="0CF50617"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Participaciones entre Diferentes Niveles y Ordenes de Gobierno</w:t>
            </w:r>
          </w:p>
        </w:tc>
        <w:tc>
          <w:tcPr>
            <w:tcW w:w="1843" w:type="dxa"/>
            <w:tcBorders>
              <w:top w:val="nil"/>
              <w:left w:val="nil"/>
              <w:bottom w:val="single" w:sz="4" w:space="0" w:color="auto"/>
              <w:right w:val="single" w:sz="4" w:space="0" w:color="auto"/>
            </w:tcBorders>
            <w:noWrap/>
            <w:vAlign w:val="center"/>
            <w:hideMark/>
          </w:tcPr>
          <w:p w14:paraId="2EF74B5E"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148774C5"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56BFE277"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4.2.3</w:t>
            </w:r>
          </w:p>
        </w:tc>
        <w:tc>
          <w:tcPr>
            <w:tcW w:w="6095" w:type="dxa"/>
            <w:tcBorders>
              <w:top w:val="nil"/>
              <w:left w:val="nil"/>
              <w:bottom w:val="single" w:sz="4" w:space="0" w:color="auto"/>
              <w:right w:val="single" w:sz="4" w:space="0" w:color="auto"/>
            </w:tcBorders>
            <w:vAlign w:val="center"/>
            <w:hideMark/>
          </w:tcPr>
          <w:p w14:paraId="1A5FDFDA"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Aportaciones entre Diferentes Niveles y Ordenes de Gobierno</w:t>
            </w:r>
          </w:p>
        </w:tc>
        <w:tc>
          <w:tcPr>
            <w:tcW w:w="1843" w:type="dxa"/>
            <w:tcBorders>
              <w:top w:val="nil"/>
              <w:left w:val="nil"/>
              <w:bottom w:val="single" w:sz="4" w:space="0" w:color="auto"/>
              <w:right w:val="single" w:sz="4" w:space="0" w:color="auto"/>
            </w:tcBorders>
            <w:noWrap/>
            <w:vAlign w:val="center"/>
            <w:hideMark/>
          </w:tcPr>
          <w:p w14:paraId="6B1B61E5"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0CD6CA3D"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B9776AB"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4.3</w:t>
            </w:r>
          </w:p>
        </w:tc>
        <w:tc>
          <w:tcPr>
            <w:tcW w:w="6095" w:type="dxa"/>
            <w:tcBorders>
              <w:top w:val="nil"/>
              <w:left w:val="nil"/>
              <w:bottom w:val="nil"/>
              <w:right w:val="nil"/>
            </w:tcBorders>
            <w:noWrap/>
            <w:vAlign w:val="center"/>
            <w:hideMark/>
          </w:tcPr>
          <w:p w14:paraId="6CB05470"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SANEAMIENTO DEL SISTEMA FINANCIERO</w:t>
            </w:r>
          </w:p>
        </w:tc>
        <w:tc>
          <w:tcPr>
            <w:tcW w:w="1843" w:type="dxa"/>
            <w:tcBorders>
              <w:top w:val="nil"/>
              <w:left w:val="single" w:sz="4" w:space="0" w:color="auto"/>
              <w:bottom w:val="single" w:sz="4" w:space="0" w:color="auto"/>
              <w:right w:val="single" w:sz="4" w:space="0" w:color="auto"/>
            </w:tcBorders>
            <w:noWrap/>
            <w:vAlign w:val="center"/>
            <w:hideMark/>
          </w:tcPr>
          <w:p w14:paraId="43A4301E" w14:textId="77777777" w:rsidR="00041238" w:rsidRPr="003C2674" w:rsidRDefault="00041238" w:rsidP="00041238">
            <w:pPr>
              <w:jc w:val="right"/>
              <w:rPr>
                <w:rFonts w:eastAsia="Times New Roman" w:cs="Tahoma"/>
                <w:b/>
                <w:bCs/>
                <w:color w:val="000000"/>
                <w:sz w:val="18"/>
                <w:szCs w:val="18"/>
                <w:lang w:eastAsia="es-MX"/>
              </w:rPr>
            </w:pPr>
            <w:r w:rsidRPr="003C2674">
              <w:rPr>
                <w:rFonts w:eastAsia="Times New Roman" w:cs="Tahoma"/>
                <w:b/>
                <w:bCs/>
                <w:color w:val="000000"/>
                <w:sz w:val="18"/>
                <w:szCs w:val="18"/>
                <w:lang w:val="en-US" w:eastAsia="es-MX"/>
              </w:rPr>
              <w:t>0.00</w:t>
            </w:r>
          </w:p>
        </w:tc>
      </w:tr>
      <w:tr w:rsidR="00041238" w:rsidRPr="00F1629A" w14:paraId="39230F61"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71949B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4.3.1</w:t>
            </w:r>
          </w:p>
        </w:tc>
        <w:tc>
          <w:tcPr>
            <w:tcW w:w="6095" w:type="dxa"/>
            <w:tcBorders>
              <w:top w:val="single" w:sz="4" w:space="0" w:color="auto"/>
              <w:left w:val="nil"/>
              <w:bottom w:val="single" w:sz="4" w:space="0" w:color="auto"/>
              <w:right w:val="single" w:sz="4" w:space="0" w:color="auto"/>
            </w:tcBorders>
            <w:vAlign w:val="center"/>
            <w:hideMark/>
          </w:tcPr>
          <w:p w14:paraId="102EF816"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Saneamiento del Sistema Financiero</w:t>
            </w:r>
          </w:p>
        </w:tc>
        <w:tc>
          <w:tcPr>
            <w:tcW w:w="1843" w:type="dxa"/>
            <w:tcBorders>
              <w:top w:val="nil"/>
              <w:left w:val="nil"/>
              <w:bottom w:val="single" w:sz="4" w:space="0" w:color="auto"/>
              <w:right w:val="single" w:sz="4" w:space="0" w:color="auto"/>
            </w:tcBorders>
            <w:noWrap/>
            <w:vAlign w:val="center"/>
            <w:hideMark/>
          </w:tcPr>
          <w:p w14:paraId="74F01358"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51C1BF85"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111D22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4.3.2</w:t>
            </w:r>
          </w:p>
        </w:tc>
        <w:tc>
          <w:tcPr>
            <w:tcW w:w="6095" w:type="dxa"/>
            <w:tcBorders>
              <w:top w:val="nil"/>
              <w:left w:val="nil"/>
              <w:bottom w:val="single" w:sz="4" w:space="0" w:color="auto"/>
              <w:right w:val="single" w:sz="4" w:space="0" w:color="auto"/>
            </w:tcBorders>
            <w:vAlign w:val="center"/>
            <w:hideMark/>
          </w:tcPr>
          <w:p w14:paraId="73B915A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Apoyos IPAB</w:t>
            </w:r>
          </w:p>
        </w:tc>
        <w:tc>
          <w:tcPr>
            <w:tcW w:w="1843" w:type="dxa"/>
            <w:tcBorders>
              <w:top w:val="nil"/>
              <w:left w:val="nil"/>
              <w:bottom w:val="single" w:sz="4" w:space="0" w:color="auto"/>
              <w:right w:val="single" w:sz="4" w:space="0" w:color="auto"/>
            </w:tcBorders>
            <w:noWrap/>
            <w:vAlign w:val="center"/>
            <w:hideMark/>
          </w:tcPr>
          <w:p w14:paraId="1E80E444"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46E8A06A"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10DD41B6"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4.3.3</w:t>
            </w:r>
          </w:p>
        </w:tc>
        <w:tc>
          <w:tcPr>
            <w:tcW w:w="6095" w:type="dxa"/>
            <w:tcBorders>
              <w:top w:val="nil"/>
              <w:left w:val="nil"/>
              <w:bottom w:val="single" w:sz="4" w:space="0" w:color="auto"/>
              <w:right w:val="single" w:sz="4" w:space="0" w:color="auto"/>
            </w:tcBorders>
            <w:vAlign w:val="center"/>
            <w:hideMark/>
          </w:tcPr>
          <w:p w14:paraId="132EA847"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Banca de Desarrollo</w:t>
            </w:r>
          </w:p>
        </w:tc>
        <w:tc>
          <w:tcPr>
            <w:tcW w:w="1843" w:type="dxa"/>
            <w:tcBorders>
              <w:top w:val="nil"/>
              <w:left w:val="nil"/>
              <w:bottom w:val="single" w:sz="4" w:space="0" w:color="auto"/>
              <w:right w:val="single" w:sz="4" w:space="0" w:color="auto"/>
            </w:tcBorders>
            <w:noWrap/>
            <w:vAlign w:val="center"/>
            <w:hideMark/>
          </w:tcPr>
          <w:p w14:paraId="7FFA785E"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3D20B1BF"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655EDC7F"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4.3.4</w:t>
            </w:r>
          </w:p>
        </w:tc>
        <w:tc>
          <w:tcPr>
            <w:tcW w:w="6095" w:type="dxa"/>
            <w:tcBorders>
              <w:top w:val="nil"/>
              <w:left w:val="nil"/>
              <w:bottom w:val="single" w:sz="4" w:space="0" w:color="auto"/>
              <w:right w:val="single" w:sz="4" w:space="0" w:color="auto"/>
            </w:tcBorders>
            <w:vAlign w:val="center"/>
            <w:hideMark/>
          </w:tcPr>
          <w:p w14:paraId="033DD3C0"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Apoyo a los programas de reestructura en unidades de inversión (UDIS)</w:t>
            </w:r>
          </w:p>
        </w:tc>
        <w:tc>
          <w:tcPr>
            <w:tcW w:w="1843" w:type="dxa"/>
            <w:tcBorders>
              <w:top w:val="nil"/>
              <w:left w:val="nil"/>
              <w:bottom w:val="single" w:sz="4" w:space="0" w:color="auto"/>
              <w:right w:val="single" w:sz="4" w:space="0" w:color="auto"/>
            </w:tcBorders>
            <w:noWrap/>
            <w:vAlign w:val="center"/>
            <w:hideMark/>
          </w:tcPr>
          <w:p w14:paraId="75F11788" w14:textId="77777777" w:rsidR="00041238" w:rsidRPr="003C2674" w:rsidRDefault="00041238" w:rsidP="00041238">
            <w:pPr>
              <w:jc w:val="right"/>
              <w:rPr>
                <w:rFonts w:eastAsia="Times New Roman" w:cs="Tahoma"/>
                <w:color w:val="000000"/>
                <w:sz w:val="18"/>
                <w:szCs w:val="18"/>
                <w:lang w:eastAsia="es-MX"/>
              </w:rPr>
            </w:pPr>
            <w:r w:rsidRPr="003C2674">
              <w:rPr>
                <w:rFonts w:eastAsia="Times New Roman" w:cs="Tahoma"/>
                <w:color w:val="000000"/>
                <w:sz w:val="18"/>
                <w:szCs w:val="18"/>
                <w:lang w:eastAsia="es-MX"/>
              </w:rPr>
              <w:t>0.00</w:t>
            </w:r>
          </w:p>
        </w:tc>
      </w:tr>
      <w:tr w:rsidR="00041238" w:rsidRPr="00F1629A" w14:paraId="6C279001"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2A4FC82D" w14:textId="77777777" w:rsidR="00041238" w:rsidRPr="00F1629A" w:rsidRDefault="00041238" w:rsidP="00041238">
            <w:pPr>
              <w:jc w:val="center"/>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4.4</w:t>
            </w:r>
          </w:p>
        </w:tc>
        <w:tc>
          <w:tcPr>
            <w:tcW w:w="6095" w:type="dxa"/>
            <w:tcBorders>
              <w:top w:val="nil"/>
              <w:left w:val="nil"/>
              <w:bottom w:val="nil"/>
              <w:right w:val="nil"/>
            </w:tcBorders>
            <w:noWrap/>
            <w:vAlign w:val="center"/>
            <w:hideMark/>
          </w:tcPr>
          <w:p w14:paraId="51BF2D61" w14:textId="77777777" w:rsidR="00041238" w:rsidRPr="00F1629A" w:rsidRDefault="00041238" w:rsidP="00041238">
            <w:pPr>
              <w:rPr>
                <w:rFonts w:eastAsia="Times New Roman" w:cs="Tahoma"/>
                <w:b/>
                <w:bCs/>
                <w:color w:val="000000"/>
                <w:sz w:val="18"/>
                <w:szCs w:val="18"/>
                <w:lang w:eastAsia="es-MX"/>
              </w:rPr>
            </w:pPr>
            <w:r w:rsidRPr="00F1629A">
              <w:rPr>
                <w:rFonts w:eastAsia="Times New Roman" w:cs="Tahoma"/>
                <w:b/>
                <w:bCs/>
                <w:color w:val="000000"/>
                <w:sz w:val="18"/>
                <w:szCs w:val="18"/>
                <w:lang w:eastAsia="es-MX"/>
              </w:rPr>
              <w:t>ADEUDOS DE EJERCICIOS FISCALES ANTERIORES</w:t>
            </w:r>
          </w:p>
        </w:tc>
        <w:tc>
          <w:tcPr>
            <w:tcW w:w="1843" w:type="dxa"/>
            <w:tcBorders>
              <w:top w:val="nil"/>
              <w:left w:val="single" w:sz="4" w:space="0" w:color="auto"/>
              <w:bottom w:val="single" w:sz="4" w:space="0" w:color="auto"/>
              <w:right w:val="single" w:sz="4" w:space="0" w:color="auto"/>
            </w:tcBorders>
            <w:noWrap/>
            <w:vAlign w:val="center"/>
            <w:hideMark/>
          </w:tcPr>
          <w:p w14:paraId="2E3CC392" w14:textId="5AB89112" w:rsidR="00041238" w:rsidRPr="003C2674" w:rsidRDefault="009D798E" w:rsidP="00041238">
            <w:pPr>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val="en-US" w:eastAsia="es-MX"/>
              </w:rPr>
              <w:t>5</w:t>
            </w:r>
            <w:r w:rsidR="001F7FC6" w:rsidRPr="003C2674">
              <w:rPr>
                <w:rFonts w:ascii="Arial" w:eastAsia="Times New Roman" w:hAnsi="Arial" w:cs="Arial"/>
                <w:b/>
                <w:bCs/>
                <w:color w:val="000000"/>
                <w:sz w:val="18"/>
                <w:szCs w:val="18"/>
                <w:lang w:val="en-US" w:eastAsia="es-MX"/>
              </w:rPr>
              <w:t>47,053.2</w:t>
            </w:r>
            <w:r w:rsidR="007B2399">
              <w:rPr>
                <w:rFonts w:ascii="Arial" w:eastAsia="Times New Roman" w:hAnsi="Arial" w:cs="Arial"/>
                <w:b/>
                <w:bCs/>
                <w:color w:val="000000"/>
                <w:sz w:val="18"/>
                <w:szCs w:val="18"/>
                <w:lang w:val="en-US" w:eastAsia="es-MX"/>
              </w:rPr>
              <w:t>2</w:t>
            </w:r>
          </w:p>
        </w:tc>
      </w:tr>
      <w:tr w:rsidR="00041238" w:rsidRPr="00F1629A" w14:paraId="6585500E" w14:textId="77777777" w:rsidTr="00041238">
        <w:trPr>
          <w:trHeight w:val="300"/>
          <w:jc w:val="center"/>
        </w:trPr>
        <w:tc>
          <w:tcPr>
            <w:tcW w:w="709" w:type="dxa"/>
            <w:tcBorders>
              <w:top w:val="nil"/>
              <w:left w:val="single" w:sz="4" w:space="0" w:color="auto"/>
              <w:bottom w:val="single" w:sz="4" w:space="0" w:color="auto"/>
              <w:right w:val="single" w:sz="4" w:space="0" w:color="auto"/>
            </w:tcBorders>
            <w:noWrap/>
            <w:vAlign w:val="center"/>
            <w:hideMark/>
          </w:tcPr>
          <w:p w14:paraId="44CC59A5" w14:textId="77777777" w:rsidR="00041238" w:rsidRPr="00F1629A" w:rsidRDefault="00041238" w:rsidP="00041238">
            <w:pPr>
              <w:jc w:val="center"/>
              <w:rPr>
                <w:rFonts w:eastAsia="Times New Roman" w:cs="Tahoma"/>
                <w:color w:val="000000"/>
                <w:sz w:val="18"/>
                <w:szCs w:val="18"/>
                <w:lang w:eastAsia="es-MX"/>
              </w:rPr>
            </w:pPr>
            <w:r w:rsidRPr="00F1629A">
              <w:rPr>
                <w:rFonts w:eastAsia="Times New Roman" w:cs="Tahoma"/>
                <w:color w:val="000000"/>
                <w:sz w:val="18"/>
                <w:szCs w:val="18"/>
                <w:lang w:eastAsia="es-MX"/>
              </w:rPr>
              <w:t>4.4.1</w:t>
            </w:r>
          </w:p>
        </w:tc>
        <w:tc>
          <w:tcPr>
            <w:tcW w:w="6095" w:type="dxa"/>
            <w:tcBorders>
              <w:top w:val="single" w:sz="4" w:space="0" w:color="auto"/>
              <w:left w:val="nil"/>
              <w:bottom w:val="single" w:sz="4" w:space="0" w:color="auto"/>
              <w:right w:val="single" w:sz="4" w:space="0" w:color="auto"/>
            </w:tcBorders>
            <w:vAlign w:val="center"/>
            <w:hideMark/>
          </w:tcPr>
          <w:p w14:paraId="6E97DC57"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Adeudos de Ejercicios Fiscales Anteriores</w:t>
            </w:r>
          </w:p>
        </w:tc>
        <w:tc>
          <w:tcPr>
            <w:tcW w:w="1843" w:type="dxa"/>
            <w:tcBorders>
              <w:top w:val="nil"/>
              <w:left w:val="nil"/>
              <w:bottom w:val="single" w:sz="4" w:space="0" w:color="auto"/>
              <w:right w:val="single" w:sz="4" w:space="0" w:color="auto"/>
            </w:tcBorders>
            <w:noWrap/>
            <w:vAlign w:val="center"/>
            <w:hideMark/>
          </w:tcPr>
          <w:p w14:paraId="52ECE7CC" w14:textId="4FCA5B31" w:rsidR="00041238" w:rsidRPr="003C2674" w:rsidRDefault="009D798E" w:rsidP="00041238">
            <w:pPr>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w:t>
            </w:r>
            <w:r w:rsidR="001F7FC6" w:rsidRPr="003C2674">
              <w:rPr>
                <w:rFonts w:ascii="Arial" w:eastAsia="Times New Roman" w:hAnsi="Arial" w:cs="Arial"/>
                <w:color w:val="000000"/>
                <w:sz w:val="18"/>
                <w:szCs w:val="18"/>
                <w:lang w:eastAsia="es-MX"/>
              </w:rPr>
              <w:t>47,053.2</w:t>
            </w:r>
            <w:r w:rsidR="007B2399">
              <w:rPr>
                <w:rFonts w:ascii="Arial" w:eastAsia="Times New Roman" w:hAnsi="Arial" w:cs="Arial"/>
                <w:color w:val="000000"/>
                <w:sz w:val="18"/>
                <w:szCs w:val="18"/>
                <w:lang w:eastAsia="es-MX"/>
              </w:rPr>
              <w:t>2</w:t>
            </w:r>
          </w:p>
        </w:tc>
      </w:tr>
      <w:tr w:rsidR="00041238" w:rsidRPr="00F1629A" w14:paraId="663EAA23" w14:textId="77777777" w:rsidTr="00041238">
        <w:trPr>
          <w:trHeight w:val="300"/>
          <w:jc w:val="center"/>
        </w:trPr>
        <w:tc>
          <w:tcPr>
            <w:tcW w:w="709"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5D05D9" w14:textId="77777777" w:rsidR="00041238" w:rsidRPr="00F1629A" w:rsidRDefault="00041238" w:rsidP="00041238">
            <w:pPr>
              <w:jc w:val="left"/>
              <w:rPr>
                <w:rFonts w:eastAsia="Times New Roman" w:cs="Tahoma"/>
                <w:color w:val="000000"/>
                <w:sz w:val="18"/>
                <w:szCs w:val="18"/>
                <w:lang w:eastAsia="es-MX"/>
              </w:rPr>
            </w:pPr>
            <w:r w:rsidRPr="00F1629A">
              <w:rPr>
                <w:rFonts w:eastAsia="Times New Roman" w:cs="Tahoma"/>
                <w:color w:val="000000"/>
                <w:sz w:val="18"/>
                <w:szCs w:val="18"/>
                <w:lang w:eastAsia="es-MX"/>
              </w:rPr>
              <w:t> </w:t>
            </w:r>
          </w:p>
        </w:tc>
        <w:tc>
          <w:tcPr>
            <w:tcW w:w="6095" w:type="dxa"/>
            <w:tcBorders>
              <w:top w:val="nil"/>
              <w:left w:val="nil"/>
              <w:bottom w:val="single" w:sz="4" w:space="0" w:color="auto"/>
              <w:right w:val="single" w:sz="4" w:space="0" w:color="auto"/>
            </w:tcBorders>
            <w:shd w:val="clear" w:color="auto" w:fill="D9D9D9" w:themeFill="background1" w:themeFillShade="D9"/>
            <w:vAlign w:val="center"/>
            <w:hideMark/>
          </w:tcPr>
          <w:p w14:paraId="79B62AB9" w14:textId="77777777" w:rsidR="00041238" w:rsidRPr="00F1629A" w:rsidRDefault="00041238" w:rsidP="00041238">
            <w:pPr>
              <w:jc w:val="right"/>
              <w:rPr>
                <w:rFonts w:eastAsia="Times New Roman" w:cs="Tahoma"/>
                <w:b/>
                <w:bCs/>
                <w:color w:val="000000"/>
                <w:sz w:val="18"/>
                <w:szCs w:val="18"/>
                <w:lang w:eastAsia="es-MX"/>
              </w:rPr>
            </w:pPr>
            <w:r w:rsidRPr="00F1629A">
              <w:rPr>
                <w:rFonts w:eastAsia="Times New Roman" w:cs="Tahoma"/>
                <w:b/>
                <w:bCs/>
                <w:color w:val="000000"/>
                <w:sz w:val="18"/>
                <w:szCs w:val="18"/>
                <w:lang w:val="en-US" w:eastAsia="es-MX"/>
              </w:rPr>
              <w:t>Total</w:t>
            </w:r>
          </w:p>
        </w:tc>
        <w:tc>
          <w:tcPr>
            <w:tcW w:w="1843" w:type="dxa"/>
            <w:tcBorders>
              <w:top w:val="nil"/>
              <w:left w:val="nil"/>
              <w:bottom w:val="single" w:sz="4" w:space="0" w:color="auto"/>
              <w:right w:val="single" w:sz="4" w:space="0" w:color="auto"/>
            </w:tcBorders>
            <w:shd w:val="clear" w:color="auto" w:fill="D9D9D9" w:themeFill="background1" w:themeFillShade="D9"/>
            <w:noWrap/>
            <w:vAlign w:val="center"/>
            <w:hideMark/>
          </w:tcPr>
          <w:p w14:paraId="5C91F3B1" w14:textId="4DCD35CE" w:rsidR="00041238" w:rsidRPr="003C2674" w:rsidRDefault="00EB0063" w:rsidP="00041238">
            <w:pPr>
              <w:jc w:val="right"/>
              <w:rPr>
                <w:rFonts w:eastAsia="Times New Roman" w:cs="Tahoma"/>
                <w:b/>
                <w:bCs/>
                <w:color w:val="000000"/>
                <w:sz w:val="18"/>
                <w:szCs w:val="18"/>
                <w:lang w:eastAsia="es-MX"/>
              </w:rPr>
            </w:pPr>
            <w:r>
              <w:rPr>
                <w:rFonts w:eastAsia="Times New Roman" w:cs="Tahoma"/>
                <w:b/>
                <w:bCs/>
                <w:color w:val="000000"/>
                <w:sz w:val="18"/>
                <w:szCs w:val="18"/>
                <w:lang w:val="en-US" w:eastAsia="es-MX"/>
              </w:rPr>
              <w:t>144</w:t>
            </w:r>
            <w:r w:rsidR="00A26952" w:rsidRPr="003C2674">
              <w:rPr>
                <w:rFonts w:eastAsia="Times New Roman" w:cs="Tahoma"/>
                <w:b/>
                <w:bCs/>
                <w:color w:val="000000"/>
                <w:sz w:val="18"/>
                <w:szCs w:val="18"/>
                <w:lang w:val="en-US" w:eastAsia="es-MX"/>
              </w:rPr>
              <w:t>,</w:t>
            </w:r>
            <w:r>
              <w:rPr>
                <w:rFonts w:eastAsia="Times New Roman" w:cs="Tahoma"/>
                <w:b/>
                <w:bCs/>
                <w:color w:val="000000"/>
                <w:sz w:val="18"/>
                <w:szCs w:val="18"/>
                <w:lang w:val="en-US" w:eastAsia="es-MX"/>
              </w:rPr>
              <w:t>551</w:t>
            </w:r>
            <w:r w:rsidR="00A26952" w:rsidRPr="003C2674">
              <w:rPr>
                <w:rFonts w:eastAsia="Times New Roman" w:cs="Tahoma"/>
                <w:b/>
                <w:bCs/>
                <w:color w:val="000000"/>
                <w:sz w:val="18"/>
                <w:szCs w:val="18"/>
                <w:lang w:val="en-US" w:eastAsia="es-MX"/>
              </w:rPr>
              <w:t>,</w:t>
            </w:r>
            <w:r>
              <w:rPr>
                <w:rFonts w:eastAsia="Times New Roman" w:cs="Tahoma"/>
                <w:b/>
                <w:bCs/>
                <w:color w:val="000000"/>
                <w:sz w:val="18"/>
                <w:szCs w:val="18"/>
                <w:lang w:val="en-US" w:eastAsia="es-MX"/>
              </w:rPr>
              <w:t>131</w:t>
            </w:r>
            <w:r w:rsidR="00A26952" w:rsidRPr="003C2674">
              <w:rPr>
                <w:rFonts w:eastAsia="Times New Roman" w:cs="Tahoma"/>
                <w:b/>
                <w:bCs/>
                <w:color w:val="000000"/>
                <w:sz w:val="18"/>
                <w:szCs w:val="18"/>
                <w:lang w:val="en-US" w:eastAsia="es-MX"/>
              </w:rPr>
              <w:t>.00</w:t>
            </w:r>
          </w:p>
        </w:tc>
      </w:tr>
    </w:tbl>
    <w:p w14:paraId="0D11DC95" w14:textId="77777777" w:rsidR="00E12B62" w:rsidRDefault="00E12B62" w:rsidP="00065D72">
      <w:pPr>
        <w:rPr>
          <w:rFonts w:cs="Tahoma"/>
          <w:color w:val="000000"/>
        </w:rPr>
      </w:pPr>
    </w:p>
    <w:p w14:paraId="0147E7C5" w14:textId="62F45BD9" w:rsidR="00E12B62" w:rsidRPr="001A3CB7" w:rsidRDefault="00965C93" w:rsidP="00065D72">
      <w:pPr>
        <w:rPr>
          <w:rFonts w:cs="Tahoma"/>
          <w:color w:val="0070C0"/>
        </w:rPr>
      </w:pPr>
      <w:r>
        <w:rPr>
          <w:rFonts w:cs="Tahoma"/>
          <w:color w:val="000000"/>
        </w:rPr>
        <w:t>Artículo 25</w:t>
      </w:r>
      <w:r w:rsidR="00D35408" w:rsidRPr="00D35408">
        <w:rPr>
          <w:rFonts w:cs="Tahoma"/>
          <w:color w:val="000000"/>
        </w:rPr>
        <w:t xml:space="preserve">. El presupuesto de egresos municipal del ejercicio </w:t>
      </w:r>
      <w:r w:rsidR="00F13FF4">
        <w:rPr>
          <w:rFonts w:cs="Tahoma"/>
          <w:color w:val="000000"/>
        </w:rPr>
        <w:t>202</w:t>
      </w:r>
      <w:r w:rsidR="00513B7F">
        <w:rPr>
          <w:rFonts w:cs="Tahoma"/>
          <w:color w:val="000000"/>
        </w:rPr>
        <w:t>6</w:t>
      </w:r>
      <w:r w:rsidR="00D35408" w:rsidRPr="00D35408">
        <w:rPr>
          <w:rFonts w:cs="Tahoma"/>
          <w:color w:val="000000"/>
        </w:rPr>
        <w:t xml:space="preserve"> con base en la Clasificación Programática, desglosando por programa presupuestario, se distribuye de la siguiente manera: </w:t>
      </w:r>
    </w:p>
    <w:p w14:paraId="3E93276A" w14:textId="77777777" w:rsidR="00211EB9" w:rsidRDefault="00211EB9" w:rsidP="00211EB9"/>
    <w:p w14:paraId="2E5BE5DA" w14:textId="77777777" w:rsidR="00D35408" w:rsidRDefault="00971849" w:rsidP="00826B30">
      <w:pPr>
        <w:pStyle w:val="Ttulo3"/>
      </w:pPr>
      <w:r w:rsidRPr="00826B30">
        <w:t>Clasificación Programática</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58"/>
        <w:gridCol w:w="729"/>
        <w:gridCol w:w="1880"/>
      </w:tblGrid>
      <w:tr w:rsidR="00211EB9" w:rsidRPr="002B2257" w14:paraId="571C1900" w14:textId="77777777" w:rsidTr="00211EB9">
        <w:trPr>
          <w:cantSplit/>
          <w:tblHeader/>
          <w:jc w:val="center"/>
        </w:trPr>
        <w:tc>
          <w:tcPr>
            <w:tcW w:w="6458" w:type="dxa"/>
            <w:shd w:val="clear" w:color="000000" w:fill="D8D8D8"/>
            <w:noWrap/>
            <w:vAlign w:val="center"/>
            <w:hideMark/>
          </w:tcPr>
          <w:p w14:paraId="168DA10F" w14:textId="77777777" w:rsidR="00211EB9" w:rsidRPr="002B2257" w:rsidRDefault="00211EB9" w:rsidP="00211EB9">
            <w:pPr>
              <w:pStyle w:val="Default"/>
              <w:jc w:val="center"/>
              <w:rPr>
                <w:rFonts w:eastAsia="Times New Roman" w:cs="Tahoma"/>
                <w:b/>
                <w:bCs/>
                <w:sz w:val="18"/>
                <w:szCs w:val="18"/>
                <w:lang w:val="es-ES" w:eastAsia="es-ES"/>
              </w:rPr>
            </w:pPr>
            <w:r w:rsidRPr="002B2257">
              <w:rPr>
                <w:rFonts w:ascii="Tahoma" w:eastAsia="Times New Roman" w:hAnsi="Tahoma" w:cs="Tahoma"/>
                <w:b/>
                <w:bCs/>
                <w:sz w:val="18"/>
                <w:szCs w:val="18"/>
                <w:lang w:val="es-ES" w:eastAsia="es-ES"/>
              </w:rPr>
              <w:t>Programa/Subprograma</w:t>
            </w:r>
          </w:p>
        </w:tc>
        <w:tc>
          <w:tcPr>
            <w:tcW w:w="729" w:type="dxa"/>
            <w:shd w:val="clear" w:color="000000" w:fill="D8D8D8"/>
            <w:noWrap/>
            <w:vAlign w:val="center"/>
            <w:hideMark/>
          </w:tcPr>
          <w:p w14:paraId="52686D27"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Clave </w:t>
            </w:r>
          </w:p>
        </w:tc>
        <w:tc>
          <w:tcPr>
            <w:tcW w:w="1880" w:type="dxa"/>
            <w:shd w:val="clear" w:color="000000" w:fill="D8D8D8"/>
            <w:noWrap/>
            <w:vAlign w:val="center"/>
            <w:hideMark/>
          </w:tcPr>
          <w:p w14:paraId="0B304D8F"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Presupuesto aprobado</w:t>
            </w:r>
          </w:p>
        </w:tc>
      </w:tr>
      <w:tr w:rsidR="00211EB9" w:rsidRPr="002B2257" w14:paraId="4B1D806B" w14:textId="77777777" w:rsidTr="00211EB9">
        <w:trPr>
          <w:cantSplit/>
          <w:jc w:val="center"/>
        </w:trPr>
        <w:tc>
          <w:tcPr>
            <w:tcW w:w="6458" w:type="dxa"/>
            <w:vAlign w:val="center"/>
            <w:hideMark/>
          </w:tcPr>
          <w:p w14:paraId="6BF7FBB9" w14:textId="77777777" w:rsidR="00211EB9" w:rsidRPr="002B2257" w:rsidRDefault="00211EB9" w:rsidP="004F12BA">
            <w:pP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Subsidios: Sector Social y Privado o Entidades Federativas y Municipios</w:t>
            </w:r>
          </w:p>
        </w:tc>
        <w:tc>
          <w:tcPr>
            <w:tcW w:w="729" w:type="dxa"/>
            <w:noWrap/>
            <w:vAlign w:val="center"/>
            <w:hideMark/>
          </w:tcPr>
          <w:p w14:paraId="2380E989"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880" w:type="dxa"/>
            <w:noWrap/>
            <w:hideMark/>
          </w:tcPr>
          <w:p w14:paraId="238BF407"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11CFD2B5" w14:textId="77777777" w:rsidTr="00211EB9">
        <w:trPr>
          <w:cantSplit/>
          <w:jc w:val="center"/>
        </w:trPr>
        <w:tc>
          <w:tcPr>
            <w:tcW w:w="6458" w:type="dxa"/>
            <w:vAlign w:val="center"/>
            <w:hideMark/>
          </w:tcPr>
          <w:p w14:paraId="45D45479"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Sujetos a reglas de operación</w:t>
            </w:r>
          </w:p>
        </w:tc>
        <w:tc>
          <w:tcPr>
            <w:tcW w:w="729" w:type="dxa"/>
            <w:noWrap/>
            <w:vAlign w:val="center"/>
            <w:hideMark/>
          </w:tcPr>
          <w:p w14:paraId="7DB98A5C"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S</w:t>
            </w:r>
          </w:p>
        </w:tc>
        <w:tc>
          <w:tcPr>
            <w:tcW w:w="1880" w:type="dxa"/>
            <w:noWrap/>
            <w:hideMark/>
          </w:tcPr>
          <w:p w14:paraId="51FDD48C"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70D3D042" w14:textId="77777777" w:rsidTr="00211EB9">
        <w:trPr>
          <w:cantSplit/>
          <w:jc w:val="center"/>
        </w:trPr>
        <w:tc>
          <w:tcPr>
            <w:tcW w:w="6458" w:type="dxa"/>
            <w:vAlign w:val="center"/>
            <w:hideMark/>
          </w:tcPr>
          <w:p w14:paraId="6CD3270B"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Otros subsidios</w:t>
            </w:r>
          </w:p>
        </w:tc>
        <w:tc>
          <w:tcPr>
            <w:tcW w:w="729" w:type="dxa"/>
            <w:noWrap/>
            <w:vAlign w:val="center"/>
            <w:hideMark/>
          </w:tcPr>
          <w:p w14:paraId="7B8DC129"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U</w:t>
            </w:r>
          </w:p>
        </w:tc>
        <w:tc>
          <w:tcPr>
            <w:tcW w:w="1880" w:type="dxa"/>
            <w:noWrap/>
            <w:hideMark/>
          </w:tcPr>
          <w:p w14:paraId="08383EF4"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35D35F99" w14:textId="77777777" w:rsidTr="00211EB9">
        <w:trPr>
          <w:cantSplit/>
          <w:jc w:val="center"/>
        </w:trPr>
        <w:tc>
          <w:tcPr>
            <w:tcW w:w="6458" w:type="dxa"/>
            <w:vAlign w:val="center"/>
            <w:hideMark/>
          </w:tcPr>
          <w:p w14:paraId="08E967F8"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Desempeño de las Funciones</w:t>
            </w:r>
          </w:p>
        </w:tc>
        <w:tc>
          <w:tcPr>
            <w:tcW w:w="729" w:type="dxa"/>
            <w:noWrap/>
            <w:vAlign w:val="center"/>
            <w:hideMark/>
          </w:tcPr>
          <w:p w14:paraId="7D464F76"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880" w:type="dxa"/>
            <w:noWrap/>
            <w:hideMark/>
          </w:tcPr>
          <w:p w14:paraId="0D634ED1" w14:textId="00BBDFF5" w:rsidR="00211EB9" w:rsidRPr="002B2257" w:rsidRDefault="009E37E6" w:rsidP="004F12BA">
            <w:pPr>
              <w:jc w:val="right"/>
              <w:rPr>
                <w:rFonts w:eastAsia="Times New Roman" w:cs="Tahoma"/>
                <w:b/>
                <w:bCs/>
                <w:color w:val="000000"/>
                <w:sz w:val="18"/>
                <w:szCs w:val="18"/>
                <w:lang w:val="es-ES" w:eastAsia="es-ES"/>
              </w:rPr>
            </w:pPr>
            <w:r>
              <w:rPr>
                <w:rFonts w:eastAsia="Times New Roman" w:cs="Tahoma"/>
                <w:b/>
                <w:bCs/>
                <w:color w:val="000000"/>
                <w:sz w:val="18"/>
                <w:szCs w:val="18"/>
                <w:lang w:val="es-ES" w:eastAsia="es-ES"/>
              </w:rPr>
              <w:t>13</w:t>
            </w:r>
            <w:r w:rsidR="003C2674">
              <w:rPr>
                <w:rFonts w:eastAsia="Times New Roman" w:cs="Tahoma"/>
                <w:b/>
                <w:bCs/>
                <w:color w:val="000000"/>
                <w:sz w:val="18"/>
                <w:szCs w:val="18"/>
                <w:lang w:val="es-ES" w:eastAsia="es-ES"/>
              </w:rPr>
              <w:t>9,</w:t>
            </w:r>
            <w:r w:rsidR="00941B89">
              <w:rPr>
                <w:rFonts w:eastAsia="Times New Roman" w:cs="Tahoma"/>
                <w:b/>
                <w:bCs/>
                <w:color w:val="000000"/>
                <w:sz w:val="18"/>
                <w:szCs w:val="18"/>
                <w:lang w:val="es-ES" w:eastAsia="es-ES"/>
              </w:rPr>
              <w:t>739</w:t>
            </w:r>
            <w:r w:rsidR="003C2674">
              <w:rPr>
                <w:rFonts w:eastAsia="Times New Roman" w:cs="Tahoma"/>
                <w:b/>
                <w:bCs/>
                <w:color w:val="000000"/>
                <w:sz w:val="18"/>
                <w:szCs w:val="18"/>
                <w:lang w:val="es-ES" w:eastAsia="es-ES"/>
              </w:rPr>
              <w:t>,</w:t>
            </w:r>
            <w:r w:rsidR="00941B89">
              <w:rPr>
                <w:rFonts w:eastAsia="Times New Roman" w:cs="Tahoma"/>
                <w:b/>
                <w:bCs/>
                <w:color w:val="000000"/>
                <w:sz w:val="18"/>
                <w:szCs w:val="18"/>
                <w:lang w:val="es-ES" w:eastAsia="es-ES"/>
              </w:rPr>
              <w:t>130</w:t>
            </w:r>
            <w:r>
              <w:rPr>
                <w:rFonts w:eastAsia="Times New Roman" w:cs="Tahoma"/>
                <w:b/>
                <w:bCs/>
                <w:color w:val="000000"/>
                <w:sz w:val="18"/>
                <w:szCs w:val="18"/>
                <w:lang w:val="es-ES" w:eastAsia="es-ES"/>
              </w:rPr>
              <w:t>.</w:t>
            </w:r>
            <w:r w:rsidR="00941B89">
              <w:rPr>
                <w:rFonts w:eastAsia="Times New Roman" w:cs="Tahoma"/>
                <w:b/>
                <w:bCs/>
                <w:color w:val="000000"/>
                <w:sz w:val="18"/>
                <w:szCs w:val="18"/>
                <w:lang w:val="es-ES" w:eastAsia="es-ES"/>
              </w:rPr>
              <w:t>6</w:t>
            </w:r>
            <w:r w:rsidR="007B2399">
              <w:rPr>
                <w:rFonts w:eastAsia="Times New Roman" w:cs="Tahoma"/>
                <w:b/>
                <w:bCs/>
                <w:color w:val="000000"/>
                <w:sz w:val="18"/>
                <w:szCs w:val="18"/>
                <w:lang w:val="es-ES" w:eastAsia="es-ES"/>
              </w:rPr>
              <w:t>8</w:t>
            </w:r>
          </w:p>
        </w:tc>
      </w:tr>
      <w:tr w:rsidR="00211EB9" w:rsidRPr="002B2257" w14:paraId="57377B73" w14:textId="77777777" w:rsidTr="00211EB9">
        <w:trPr>
          <w:cantSplit/>
          <w:jc w:val="center"/>
        </w:trPr>
        <w:tc>
          <w:tcPr>
            <w:tcW w:w="6458" w:type="dxa"/>
            <w:vAlign w:val="center"/>
            <w:hideMark/>
          </w:tcPr>
          <w:p w14:paraId="090748DA"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Prestación de servicios públicos</w:t>
            </w:r>
          </w:p>
        </w:tc>
        <w:tc>
          <w:tcPr>
            <w:tcW w:w="729" w:type="dxa"/>
            <w:noWrap/>
            <w:vAlign w:val="center"/>
            <w:hideMark/>
          </w:tcPr>
          <w:p w14:paraId="7782859E"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E</w:t>
            </w:r>
          </w:p>
        </w:tc>
        <w:tc>
          <w:tcPr>
            <w:tcW w:w="1880" w:type="dxa"/>
            <w:noWrap/>
            <w:hideMark/>
          </w:tcPr>
          <w:p w14:paraId="654D07F7" w14:textId="4EB9DEAB" w:rsidR="00211EB9" w:rsidRPr="002B2257" w:rsidRDefault="009E37E6" w:rsidP="004F12BA">
            <w:pPr>
              <w:jc w:val="right"/>
              <w:rPr>
                <w:rFonts w:eastAsia="Times New Roman" w:cs="Tahoma"/>
                <w:color w:val="000000"/>
                <w:sz w:val="18"/>
                <w:szCs w:val="18"/>
                <w:lang w:val="es-ES" w:eastAsia="es-ES"/>
              </w:rPr>
            </w:pPr>
            <w:r>
              <w:rPr>
                <w:rFonts w:eastAsia="Times New Roman" w:cs="Tahoma"/>
                <w:color w:val="000000"/>
                <w:sz w:val="18"/>
                <w:szCs w:val="18"/>
                <w:lang w:val="es-ES" w:eastAsia="es-ES"/>
              </w:rPr>
              <w:t>13</w:t>
            </w:r>
            <w:r w:rsidR="003C2674">
              <w:rPr>
                <w:rFonts w:eastAsia="Times New Roman" w:cs="Tahoma"/>
                <w:color w:val="000000"/>
                <w:sz w:val="18"/>
                <w:szCs w:val="18"/>
                <w:lang w:val="es-ES" w:eastAsia="es-ES"/>
              </w:rPr>
              <w:t>9</w:t>
            </w:r>
            <w:r>
              <w:rPr>
                <w:rFonts w:eastAsia="Times New Roman" w:cs="Tahoma"/>
                <w:color w:val="000000"/>
                <w:sz w:val="18"/>
                <w:szCs w:val="18"/>
                <w:lang w:val="es-ES" w:eastAsia="es-ES"/>
              </w:rPr>
              <w:t>,</w:t>
            </w:r>
            <w:r w:rsidR="00941B89">
              <w:rPr>
                <w:rFonts w:eastAsia="Times New Roman" w:cs="Tahoma"/>
                <w:color w:val="000000"/>
                <w:sz w:val="18"/>
                <w:szCs w:val="18"/>
                <w:lang w:val="es-ES" w:eastAsia="es-ES"/>
              </w:rPr>
              <w:t>739</w:t>
            </w:r>
            <w:r w:rsidR="007B2399">
              <w:rPr>
                <w:rFonts w:eastAsia="Times New Roman" w:cs="Tahoma"/>
                <w:color w:val="000000"/>
                <w:sz w:val="18"/>
                <w:szCs w:val="18"/>
                <w:lang w:val="es-ES" w:eastAsia="es-ES"/>
              </w:rPr>
              <w:t>,</w:t>
            </w:r>
            <w:r w:rsidR="00941B89">
              <w:rPr>
                <w:rFonts w:eastAsia="Times New Roman" w:cs="Tahoma"/>
                <w:color w:val="000000"/>
                <w:sz w:val="18"/>
                <w:szCs w:val="18"/>
                <w:lang w:val="es-ES" w:eastAsia="es-ES"/>
              </w:rPr>
              <w:t>130</w:t>
            </w:r>
            <w:r>
              <w:rPr>
                <w:rFonts w:eastAsia="Times New Roman" w:cs="Tahoma"/>
                <w:color w:val="000000"/>
                <w:sz w:val="18"/>
                <w:szCs w:val="18"/>
                <w:lang w:val="es-ES" w:eastAsia="es-ES"/>
              </w:rPr>
              <w:t>.</w:t>
            </w:r>
            <w:r w:rsidR="00941B89">
              <w:rPr>
                <w:rFonts w:eastAsia="Times New Roman" w:cs="Tahoma"/>
                <w:color w:val="000000"/>
                <w:sz w:val="18"/>
                <w:szCs w:val="18"/>
                <w:lang w:val="es-ES" w:eastAsia="es-ES"/>
              </w:rPr>
              <w:t>6</w:t>
            </w:r>
            <w:r w:rsidR="007B2399">
              <w:rPr>
                <w:rFonts w:eastAsia="Times New Roman" w:cs="Tahoma"/>
                <w:color w:val="000000"/>
                <w:sz w:val="18"/>
                <w:szCs w:val="18"/>
                <w:lang w:val="es-ES" w:eastAsia="es-ES"/>
              </w:rPr>
              <w:t>8</w:t>
            </w:r>
          </w:p>
        </w:tc>
      </w:tr>
      <w:tr w:rsidR="00211EB9" w:rsidRPr="002B2257" w14:paraId="31376CE2" w14:textId="77777777" w:rsidTr="00211EB9">
        <w:trPr>
          <w:cantSplit/>
          <w:jc w:val="center"/>
        </w:trPr>
        <w:tc>
          <w:tcPr>
            <w:tcW w:w="6458" w:type="dxa"/>
            <w:vAlign w:val="center"/>
            <w:hideMark/>
          </w:tcPr>
          <w:p w14:paraId="0687DA20"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Provisión de bienes públicos</w:t>
            </w:r>
          </w:p>
        </w:tc>
        <w:tc>
          <w:tcPr>
            <w:tcW w:w="729" w:type="dxa"/>
            <w:noWrap/>
            <w:vAlign w:val="center"/>
            <w:hideMark/>
          </w:tcPr>
          <w:p w14:paraId="24C7ADF5"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B</w:t>
            </w:r>
          </w:p>
        </w:tc>
        <w:tc>
          <w:tcPr>
            <w:tcW w:w="1880" w:type="dxa"/>
            <w:noWrap/>
            <w:hideMark/>
          </w:tcPr>
          <w:p w14:paraId="1B69498D"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0C52ED4D" w14:textId="77777777" w:rsidTr="00211EB9">
        <w:trPr>
          <w:cantSplit/>
          <w:jc w:val="center"/>
        </w:trPr>
        <w:tc>
          <w:tcPr>
            <w:tcW w:w="6458" w:type="dxa"/>
            <w:vAlign w:val="center"/>
            <w:hideMark/>
          </w:tcPr>
          <w:p w14:paraId="3658D898"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Planeación, seguimiento y evaluación de políticas públicas</w:t>
            </w:r>
          </w:p>
        </w:tc>
        <w:tc>
          <w:tcPr>
            <w:tcW w:w="729" w:type="dxa"/>
            <w:noWrap/>
            <w:vAlign w:val="center"/>
            <w:hideMark/>
          </w:tcPr>
          <w:p w14:paraId="097A056E"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P</w:t>
            </w:r>
          </w:p>
        </w:tc>
        <w:tc>
          <w:tcPr>
            <w:tcW w:w="1880" w:type="dxa"/>
            <w:noWrap/>
            <w:hideMark/>
          </w:tcPr>
          <w:p w14:paraId="292F0802"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4EAA023E" w14:textId="77777777" w:rsidTr="00211EB9">
        <w:trPr>
          <w:cantSplit/>
          <w:jc w:val="center"/>
        </w:trPr>
        <w:tc>
          <w:tcPr>
            <w:tcW w:w="6458" w:type="dxa"/>
            <w:vAlign w:val="center"/>
            <w:hideMark/>
          </w:tcPr>
          <w:p w14:paraId="64665BC4"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Promoción y fomento</w:t>
            </w:r>
          </w:p>
        </w:tc>
        <w:tc>
          <w:tcPr>
            <w:tcW w:w="729" w:type="dxa"/>
            <w:noWrap/>
            <w:vAlign w:val="center"/>
            <w:hideMark/>
          </w:tcPr>
          <w:p w14:paraId="45DB6244"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F</w:t>
            </w:r>
          </w:p>
        </w:tc>
        <w:tc>
          <w:tcPr>
            <w:tcW w:w="1880" w:type="dxa"/>
            <w:noWrap/>
            <w:hideMark/>
          </w:tcPr>
          <w:p w14:paraId="0C55B268"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20DE9741" w14:textId="77777777" w:rsidTr="00211EB9">
        <w:trPr>
          <w:cantSplit/>
          <w:jc w:val="center"/>
        </w:trPr>
        <w:tc>
          <w:tcPr>
            <w:tcW w:w="6458" w:type="dxa"/>
            <w:vAlign w:val="center"/>
            <w:hideMark/>
          </w:tcPr>
          <w:p w14:paraId="6B24E2C8"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Regulación y supervisión</w:t>
            </w:r>
          </w:p>
        </w:tc>
        <w:tc>
          <w:tcPr>
            <w:tcW w:w="729" w:type="dxa"/>
            <w:noWrap/>
            <w:vAlign w:val="center"/>
            <w:hideMark/>
          </w:tcPr>
          <w:p w14:paraId="011CFFD5"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G</w:t>
            </w:r>
          </w:p>
        </w:tc>
        <w:tc>
          <w:tcPr>
            <w:tcW w:w="1880" w:type="dxa"/>
            <w:noWrap/>
            <w:hideMark/>
          </w:tcPr>
          <w:p w14:paraId="508F3484"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25B42A6E" w14:textId="77777777" w:rsidTr="00211EB9">
        <w:trPr>
          <w:cantSplit/>
          <w:jc w:val="center"/>
        </w:trPr>
        <w:tc>
          <w:tcPr>
            <w:tcW w:w="6458" w:type="dxa"/>
            <w:vAlign w:val="center"/>
            <w:hideMark/>
          </w:tcPr>
          <w:p w14:paraId="165D5BC0"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Funciones de las fuerzas armadas (únicamente gobierno federal)</w:t>
            </w:r>
          </w:p>
        </w:tc>
        <w:tc>
          <w:tcPr>
            <w:tcW w:w="729" w:type="dxa"/>
            <w:noWrap/>
            <w:vAlign w:val="center"/>
            <w:hideMark/>
          </w:tcPr>
          <w:p w14:paraId="1695A500"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A</w:t>
            </w:r>
          </w:p>
        </w:tc>
        <w:tc>
          <w:tcPr>
            <w:tcW w:w="1880" w:type="dxa"/>
            <w:noWrap/>
            <w:hideMark/>
          </w:tcPr>
          <w:p w14:paraId="05E7B916"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7C5EB138" w14:textId="77777777" w:rsidTr="00211EB9">
        <w:trPr>
          <w:cantSplit/>
          <w:jc w:val="center"/>
        </w:trPr>
        <w:tc>
          <w:tcPr>
            <w:tcW w:w="6458" w:type="dxa"/>
            <w:vAlign w:val="center"/>
            <w:hideMark/>
          </w:tcPr>
          <w:p w14:paraId="0BCC8299"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Específicos</w:t>
            </w:r>
          </w:p>
        </w:tc>
        <w:tc>
          <w:tcPr>
            <w:tcW w:w="729" w:type="dxa"/>
            <w:noWrap/>
            <w:vAlign w:val="center"/>
            <w:hideMark/>
          </w:tcPr>
          <w:p w14:paraId="3FBAE9BE"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R</w:t>
            </w:r>
          </w:p>
        </w:tc>
        <w:tc>
          <w:tcPr>
            <w:tcW w:w="1880" w:type="dxa"/>
            <w:noWrap/>
            <w:hideMark/>
          </w:tcPr>
          <w:p w14:paraId="00A606C7"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0C186E26" w14:textId="77777777" w:rsidTr="00211EB9">
        <w:trPr>
          <w:cantSplit/>
          <w:jc w:val="center"/>
        </w:trPr>
        <w:tc>
          <w:tcPr>
            <w:tcW w:w="6458" w:type="dxa"/>
            <w:vAlign w:val="center"/>
            <w:hideMark/>
          </w:tcPr>
          <w:p w14:paraId="57C1A2A3"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Proyectos de inversión</w:t>
            </w:r>
          </w:p>
        </w:tc>
        <w:tc>
          <w:tcPr>
            <w:tcW w:w="729" w:type="dxa"/>
            <w:noWrap/>
            <w:vAlign w:val="center"/>
            <w:hideMark/>
          </w:tcPr>
          <w:p w14:paraId="3A891ECF"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K</w:t>
            </w:r>
          </w:p>
        </w:tc>
        <w:tc>
          <w:tcPr>
            <w:tcW w:w="1880" w:type="dxa"/>
            <w:noWrap/>
            <w:hideMark/>
          </w:tcPr>
          <w:p w14:paraId="396FABA3"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35EA1DFB" w14:textId="77777777" w:rsidTr="00211EB9">
        <w:trPr>
          <w:cantSplit/>
          <w:jc w:val="center"/>
        </w:trPr>
        <w:tc>
          <w:tcPr>
            <w:tcW w:w="6458" w:type="dxa"/>
            <w:vAlign w:val="center"/>
            <w:hideMark/>
          </w:tcPr>
          <w:p w14:paraId="20466ACB"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Administrativos y de Apoyo</w:t>
            </w:r>
          </w:p>
        </w:tc>
        <w:tc>
          <w:tcPr>
            <w:tcW w:w="729" w:type="dxa"/>
            <w:noWrap/>
            <w:vAlign w:val="center"/>
            <w:hideMark/>
          </w:tcPr>
          <w:p w14:paraId="487BB00F"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880" w:type="dxa"/>
            <w:noWrap/>
            <w:hideMark/>
          </w:tcPr>
          <w:p w14:paraId="4C1DFFC6"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13909545" w14:textId="77777777" w:rsidTr="00211EB9">
        <w:trPr>
          <w:cantSplit/>
          <w:jc w:val="center"/>
        </w:trPr>
        <w:tc>
          <w:tcPr>
            <w:tcW w:w="6458" w:type="dxa"/>
            <w:vAlign w:val="center"/>
            <w:hideMark/>
          </w:tcPr>
          <w:p w14:paraId="718CF1DC"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lastRenderedPageBreak/>
              <w:t>Apoyo al proceso presupuestario y para mejorar la eficiencia institucional</w:t>
            </w:r>
          </w:p>
        </w:tc>
        <w:tc>
          <w:tcPr>
            <w:tcW w:w="729" w:type="dxa"/>
            <w:noWrap/>
            <w:vAlign w:val="center"/>
            <w:hideMark/>
          </w:tcPr>
          <w:p w14:paraId="4727704B"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M</w:t>
            </w:r>
          </w:p>
        </w:tc>
        <w:tc>
          <w:tcPr>
            <w:tcW w:w="1880" w:type="dxa"/>
            <w:noWrap/>
            <w:hideMark/>
          </w:tcPr>
          <w:p w14:paraId="4F0BD253"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0456A058" w14:textId="77777777" w:rsidTr="00211EB9">
        <w:trPr>
          <w:cantSplit/>
          <w:jc w:val="center"/>
        </w:trPr>
        <w:tc>
          <w:tcPr>
            <w:tcW w:w="6458" w:type="dxa"/>
            <w:vAlign w:val="center"/>
            <w:hideMark/>
          </w:tcPr>
          <w:p w14:paraId="2CBB26C0"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Apoyo a la función pública y al mejoramiento de la gestión</w:t>
            </w:r>
          </w:p>
        </w:tc>
        <w:tc>
          <w:tcPr>
            <w:tcW w:w="729" w:type="dxa"/>
            <w:noWrap/>
            <w:vAlign w:val="center"/>
            <w:hideMark/>
          </w:tcPr>
          <w:p w14:paraId="22CA4D72"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O</w:t>
            </w:r>
          </w:p>
        </w:tc>
        <w:tc>
          <w:tcPr>
            <w:tcW w:w="1880" w:type="dxa"/>
            <w:noWrap/>
            <w:hideMark/>
          </w:tcPr>
          <w:p w14:paraId="4609E302"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0C4F69BC" w14:textId="77777777" w:rsidTr="00211EB9">
        <w:trPr>
          <w:cantSplit/>
          <w:jc w:val="center"/>
        </w:trPr>
        <w:tc>
          <w:tcPr>
            <w:tcW w:w="6458" w:type="dxa"/>
            <w:vAlign w:val="center"/>
            <w:hideMark/>
          </w:tcPr>
          <w:p w14:paraId="0A51F091"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Operaciones ajenas</w:t>
            </w:r>
          </w:p>
        </w:tc>
        <w:tc>
          <w:tcPr>
            <w:tcW w:w="729" w:type="dxa"/>
            <w:noWrap/>
            <w:vAlign w:val="center"/>
            <w:hideMark/>
          </w:tcPr>
          <w:p w14:paraId="04869EAE"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W</w:t>
            </w:r>
          </w:p>
        </w:tc>
        <w:tc>
          <w:tcPr>
            <w:tcW w:w="1880" w:type="dxa"/>
            <w:noWrap/>
            <w:hideMark/>
          </w:tcPr>
          <w:p w14:paraId="3B822EEF"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194C6B23" w14:textId="77777777" w:rsidTr="00211EB9">
        <w:trPr>
          <w:cantSplit/>
          <w:jc w:val="center"/>
        </w:trPr>
        <w:tc>
          <w:tcPr>
            <w:tcW w:w="6458" w:type="dxa"/>
            <w:vAlign w:val="center"/>
            <w:hideMark/>
          </w:tcPr>
          <w:p w14:paraId="5D97FBC8"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Compromisos</w:t>
            </w:r>
          </w:p>
        </w:tc>
        <w:tc>
          <w:tcPr>
            <w:tcW w:w="729" w:type="dxa"/>
            <w:noWrap/>
            <w:vAlign w:val="center"/>
            <w:hideMark/>
          </w:tcPr>
          <w:p w14:paraId="2AA3011F"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880" w:type="dxa"/>
            <w:noWrap/>
            <w:hideMark/>
          </w:tcPr>
          <w:p w14:paraId="4A6ED774"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5A889CE0" w14:textId="77777777" w:rsidTr="00211EB9">
        <w:trPr>
          <w:cantSplit/>
          <w:jc w:val="center"/>
        </w:trPr>
        <w:tc>
          <w:tcPr>
            <w:tcW w:w="6458" w:type="dxa"/>
            <w:vAlign w:val="center"/>
            <w:hideMark/>
          </w:tcPr>
          <w:p w14:paraId="23B6EA12"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Obligaciones de cumplimiento de resolución jurisdiccional</w:t>
            </w:r>
          </w:p>
        </w:tc>
        <w:tc>
          <w:tcPr>
            <w:tcW w:w="729" w:type="dxa"/>
            <w:noWrap/>
            <w:vAlign w:val="center"/>
            <w:hideMark/>
          </w:tcPr>
          <w:p w14:paraId="3B3E6B89"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L</w:t>
            </w:r>
          </w:p>
        </w:tc>
        <w:tc>
          <w:tcPr>
            <w:tcW w:w="1880" w:type="dxa"/>
            <w:noWrap/>
            <w:hideMark/>
          </w:tcPr>
          <w:p w14:paraId="64B04D0B"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7C51B7E4" w14:textId="77777777" w:rsidTr="00211EB9">
        <w:trPr>
          <w:cantSplit/>
          <w:jc w:val="center"/>
        </w:trPr>
        <w:tc>
          <w:tcPr>
            <w:tcW w:w="6458" w:type="dxa"/>
            <w:vAlign w:val="center"/>
            <w:hideMark/>
          </w:tcPr>
          <w:p w14:paraId="45F71D35"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Desastres naturales</w:t>
            </w:r>
          </w:p>
        </w:tc>
        <w:tc>
          <w:tcPr>
            <w:tcW w:w="729" w:type="dxa"/>
            <w:noWrap/>
            <w:vAlign w:val="center"/>
            <w:hideMark/>
          </w:tcPr>
          <w:p w14:paraId="3428604F"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N</w:t>
            </w:r>
          </w:p>
        </w:tc>
        <w:tc>
          <w:tcPr>
            <w:tcW w:w="1880" w:type="dxa"/>
            <w:noWrap/>
            <w:hideMark/>
          </w:tcPr>
          <w:p w14:paraId="0C037950"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250B81CF" w14:textId="77777777" w:rsidTr="00211EB9">
        <w:trPr>
          <w:cantSplit/>
          <w:jc w:val="center"/>
        </w:trPr>
        <w:tc>
          <w:tcPr>
            <w:tcW w:w="6458" w:type="dxa"/>
            <w:vAlign w:val="center"/>
            <w:hideMark/>
          </w:tcPr>
          <w:p w14:paraId="6608B11E"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Obligaciones</w:t>
            </w:r>
          </w:p>
        </w:tc>
        <w:tc>
          <w:tcPr>
            <w:tcW w:w="729" w:type="dxa"/>
            <w:noWrap/>
            <w:vAlign w:val="center"/>
            <w:hideMark/>
          </w:tcPr>
          <w:p w14:paraId="767FBF83"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880" w:type="dxa"/>
            <w:noWrap/>
            <w:hideMark/>
          </w:tcPr>
          <w:p w14:paraId="1DE2E8D9" w14:textId="534BE613" w:rsidR="00211EB9" w:rsidRPr="002B2257" w:rsidRDefault="003C2674" w:rsidP="004F12BA">
            <w:pPr>
              <w:jc w:val="right"/>
              <w:rPr>
                <w:rFonts w:eastAsia="Times New Roman" w:cs="Tahoma"/>
                <w:b/>
                <w:bCs/>
                <w:color w:val="000000"/>
                <w:sz w:val="18"/>
                <w:szCs w:val="18"/>
                <w:lang w:val="es-ES" w:eastAsia="es-ES"/>
              </w:rPr>
            </w:pPr>
            <w:r>
              <w:rPr>
                <w:rFonts w:eastAsia="Times New Roman" w:cs="Tahoma"/>
                <w:b/>
                <w:bCs/>
                <w:color w:val="000000"/>
                <w:sz w:val="18"/>
                <w:szCs w:val="18"/>
                <w:lang w:val="es-ES" w:eastAsia="es-ES"/>
              </w:rPr>
              <w:t>4,</w:t>
            </w:r>
            <w:r w:rsidR="007B2399">
              <w:rPr>
                <w:rFonts w:eastAsia="Times New Roman" w:cs="Tahoma"/>
                <w:b/>
                <w:bCs/>
                <w:color w:val="000000"/>
                <w:sz w:val="18"/>
                <w:szCs w:val="18"/>
                <w:lang w:val="es-ES" w:eastAsia="es-ES"/>
              </w:rPr>
              <w:t>2</w:t>
            </w:r>
            <w:r w:rsidR="00941B89">
              <w:rPr>
                <w:rFonts w:eastAsia="Times New Roman" w:cs="Tahoma"/>
                <w:b/>
                <w:bCs/>
                <w:color w:val="000000"/>
                <w:sz w:val="18"/>
                <w:szCs w:val="18"/>
                <w:lang w:val="es-ES" w:eastAsia="es-ES"/>
              </w:rPr>
              <w:t>64</w:t>
            </w:r>
            <w:r w:rsidR="007B2399">
              <w:rPr>
                <w:rFonts w:eastAsia="Times New Roman" w:cs="Tahoma"/>
                <w:b/>
                <w:bCs/>
                <w:color w:val="000000"/>
                <w:sz w:val="18"/>
                <w:szCs w:val="18"/>
                <w:lang w:val="es-ES" w:eastAsia="es-ES"/>
              </w:rPr>
              <w:t>,</w:t>
            </w:r>
            <w:r w:rsidR="00941B89">
              <w:rPr>
                <w:rFonts w:eastAsia="Times New Roman" w:cs="Tahoma"/>
                <w:b/>
                <w:bCs/>
                <w:color w:val="000000"/>
                <w:sz w:val="18"/>
                <w:szCs w:val="18"/>
                <w:lang w:val="es-ES" w:eastAsia="es-ES"/>
              </w:rPr>
              <w:t>947</w:t>
            </w:r>
            <w:r w:rsidR="009E37E6">
              <w:rPr>
                <w:rFonts w:eastAsia="Times New Roman" w:cs="Tahoma"/>
                <w:b/>
                <w:bCs/>
                <w:color w:val="000000"/>
                <w:sz w:val="18"/>
                <w:szCs w:val="18"/>
                <w:lang w:val="es-ES" w:eastAsia="es-ES"/>
              </w:rPr>
              <w:t>.</w:t>
            </w:r>
            <w:r w:rsidR="00941B89">
              <w:rPr>
                <w:rFonts w:eastAsia="Times New Roman" w:cs="Tahoma"/>
                <w:b/>
                <w:bCs/>
                <w:color w:val="000000"/>
                <w:sz w:val="18"/>
                <w:szCs w:val="18"/>
                <w:lang w:val="es-ES" w:eastAsia="es-ES"/>
              </w:rPr>
              <w:t>1</w:t>
            </w:r>
            <w:r w:rsidR="009E37E6">
              <w:rPr>
                <w:rFonts w:eastAsia="Times New Roman" w:cs="Tahoma"/>
                <w:b/>
                <w:bCs/>
                <w:color w:val="000000"/>
                <w:sz w:val="18"/>
                <w:szCs w:val="18"/>
                <w:lang w:val="es-ES" w:eastAsia="es-ES"/>
              </w:rPr>
              <w:t>0</w:t>
            </w:r>
          </w:p>
        </w:tc>
      </w:tr>
      <w:tr w:rsidR="00211EB9" w:rsidRPr="002B2257" w14:paraId="1D48AB94" w14:textId="77777777" w:rsidTr="00211EB9">
        <w:trPr>
          <w:cantSplit/>
          <w:jc w:val="center"/>
        </w:trPr>
        <w:tc>
          <w:tcPr>
            <w:tcW w:w="6458" w:type="dxa"/>
            <w:vAlign w:val="center"/>
            <w:hideMark/>
          </w:tcPr>
          <w:p w14:paraId="457FA5C9"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Pensiones y jubilaciones</w:t>
            </w:r>
          </w:p>
        </w:tc>
        <w:tc>
          <w:tcPr>
            <w:tcW w:w="729" w:type="dxa"/>
            <w:noWrap/>
            <w:vAlign w:val="center"/>
            <w:hideMark/>
          </w:tcPr>
          <w:p w14:paraId="4D07E3B7"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J</w:t>
            </w:r>
          </w:p>
        </w:tc>
        <w:tc>
          <w:tcPr>
            <w:tcW w:w="1880" w:type="dxa"/>
            <w:noWrap/>
            <w:hideMark/>
          </w:tcPr>
          <w:p w14:paraId="42B7B933" w14:textId="284337A6" w:rsidR="00211EB9" w:rsidRPr="002B2257" w:rsidRDefault="007B2399" w:rsidP="004F12BA">
            <w:pPr>
              <w:jc w:val="right"/>
              <w:rPr>
                <w:rFonts w:eastAsia="Times New Roman" w:cs="Tahoma"/>
                <w:color w:val="000000"/>
                <w:sz w:val="18"/>
                <w:szCs w:val="18"/>
                <w:lang w:val="es-ES" w:eastAsia="es-ES"/>
              </w:rPr>
            </w:pPr>
            <w:r>
              <w:rPr>
                <w:rFonts w:eastAsia="Times New Roman" w:cs="Tahoma"/>
                <w:color w:val="000000"/>
                <w:sz w:val="18"/>
                <w:szCs w:val="18"/>
                <w:lang w:val="es-ES" w:eastAsia="es-ES"/>
              </w:rPr>
              <w:t>4,2</w:t>
            </w:r>
            <w:r w:rsidR="00941B89">
              <w:rPr>
                <w:rFonts w:eastAsia="Times New Roman" w:cs="Tahoma"/>
                <w:color w:val="000000"/>
                <w:sz w:val="18"/>
                <w:szCs w:val="18"/>
                <w:lang w:val="es-ES" w:eastAsia="es-ES"/>
              </w:rPr>
              <w:t>64</w:t>
            </w:r>
            <w:r>
              <w:rPr>
                <w:rFonts w:eastAsia="Times New Roman" w:cs="Tahoma"/>
                <w:color w:val="000000"/>
                <w:sz w:val="18"/>
                <w:szCs w:val="18"/>
                <w:lang w:val="es-ES" w:eastAsia="es-ES"/>
              </w:rPr>
              <w:t>,</w:t>
            </w:r>
            <w:r w:rsidR="00941B89">
              <w:rPr>
                <w:rFonts w:eastAsia="Times New Roman" w:cs="Tahoma"/>
                <w:color w:val="000000"/>
                <w:sz w:val="18"/>
                <w:szCs w:val="18"/>
                <w:lang w:val="es-ES" w:eastAsia="es-ES"/>
              </w:rPr>
              <w:t>947</w:t>
            </w:r>
            <w:r>
              <w:rPr>
                <w:rFonts w:eastAsia="Times New Roman" w:cs="Tahoma"/>
                <w:color w:val="000000"/>
                <w:sz w:val="18"/>
                <w:szCs w:val="18"/>
                <w:lang w:val="es-ES" w:eastAsia="es-ES"/>
              </w:rPr>
              <w:t>.</w:t>
            </w:r>
            <w:r w:rsidR="00941B89">
              <w:rPr>
                <w:rFonts w:eastAsia="Times New Roman" w:cs="Tahoma"/>
                <w:color w:val="000000"/>
                <w:sz w:val="18"/>
                <w:szCs w:val="18"/>
                <w:lang w:val="es-ES" w:eastAsia="es-ES"/>
              </w:rPr>
              <w:t>1</w:t>
            </w:r>
            <w:r w:rsidR="009E37E6">
              <w:rPr>
                <w:rFonts w:eastAsia="Times New Roman" w:cs="Tahoma"/>
                <w:color w:val="000000"/>
                <w:sz w:val="18"/>
                <w:szCs w:val="18"/>
                <w:lang w:val="es-ES" w:eastAsia="es-ES"/>
              </w:rPr>
              <w:t>0</w:t>
            </w:r>
          </w:p>
        </w:tc>
      </w:tr>
      <w:tr w:rsidR="00211EB9" w:rsidRPr="002B2257" w14:paraId="02421212" w14:textId="77777777" w:rsidTr="00211EB9">
        <w:trPr>
          <w:cantSplit/>
          <w:jc w:val="center"/>
        </w:trPr>
        <w:tc>
          <w:tcPr>
            <w:tcW w:w="6458" w:type="dxa"/>
            <w:vAlign w:val="center"/>
            <w:hideMark/>
          </w:tcPr>
          <w:p w14:paraId="07EAFC46"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Aportaciones a la seguridad social</w:t>
            </w:r>
          </w:p>
        </w:tc>
        <w:tc>
          <w:tcPr>
            <w:tcW w:w="729" w:type="dxa"/>
            <w:noWrap/>
            <w:vAlign w:val="center"/>
            <w:hideMark/>
          </w:tcPr>
          <w:p w14:paraId="5CDCC30C"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T</w:t>
            </w:r>
          </w:p>
        </w:tc>
        <w:tc>
          <w:tcPr>
            <w:tcW w:w="1880" w:type="dxa"/>
            <w:noWrap/>
            <w:hideMark/>
          </w:tcPr>
          <w:p w14:paraId="1C33975A"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0B7DFFDE" w14:textId="77777777" w:rsidTr="00211EB9">
        <w:trPr>
          <w:cantSplit/>
          <w:jc w:val="center"/>
        </w:trPr>
        <w:tc>
          <w:tcPr>
            <w:tcW w:w="6458" w:type="dxa"/>
            <w:vAlign w:val="center"/>
            <w:hideMark/>
          </w:tcPr>
          <w:p w14:paraId="3BBBDCC2"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Aportaciones a fondos de estabilización</w:t>
            </w:r>
          </w:p>
        </w:tc>
        <w:tc>
          <w:tcPr>
            <w:tcW w:w="729" w:type="dxa"/>
            <w:noWrap/>
            <w:vAlign w:val="center"/>
            <w:hideMark/>
          </w:tcPr>
          <w:p w14:paraId="3110DC5E"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Y</w:t>
            </w:r>
          </w:p>
        </w:tc>
        <w:tc>
          <w:tcPr>
            <w:tcW w:w="1880" w:type="dxa"/>
            <w:noWrap/>
            <w:hideMark/>
          </w:tcPr>
          <w:p w14:paraId="6EE2BD1D"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63F01CEB" w14:textId="77777777" w:rsidTr="00211EB9">
        <w:trPr>
          <w:cantSplit/>
          <w:jc w:val="center"/>
        </w:trPr>
        <w:tc>
          <w:tcPr>
            <w:tcW w:w="6458" w:type="dxa"/>
            <w:vAlign w:val="center"/>
            <w:hideMark/>
          </w:tcPr>
          <w:p w14:paraId="7BCDA4B6"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Aportaciones a fondos de inversión y reestructura de pensiones</w:t>
            </w:r>
          </w:p>
        </w:tc>
        <w:tc>
          <w:tcPr>
            <w:tcW w:w="729" w:type="dxa"/>
            <w:noWrap/>
            <w:vAlign w:val="center"/>
            <w:hideMark/>
          </w:tcPr>
          <w:p w14:paraId="1B34DBBF"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Z</w:t>
            </w:r>
          </w:p>
        </w:tc>
        <w:tc>
          <w:tcPr>
            <w:tcW w:w="1880" w:type="dxa"/>
            <w:noWrap/>
            <w:hideMark/>
          </w:tcPr>
          <w:p w14:paraId="55DEEB27"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r>
      <w:tr w:rsidR="00211EB9" w:rsidRPr="002B2257" w14:paraId="3D4FC300" w14:textId="77777777" w:rsidTr="00211EB9">
        <w:trPr>
          <w:cantSplit/>
          <w:jc w:val="center"/>
        </w:trPr>
        <w:tc>
          <w:tcPr>
            <w:tcW w:w="6458" w:type="dxa"/>
            <w:vAlign w:val="center"/>
            <w:hideMark/>
          </w:tcPr>
          <w:p w14:paraId="0D9256D7"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Programas de Gasto Federalizado (Gobierno Federal)</w:t>
            </w:r>
          </w:p>
        </w:tc>
        <w:tc>
          <w:tcPr>
            <w:tcW w:w="729" w:type="dxa"/>
            <w:noWrap/>
            <w:vAlign w:val="center"/>
            <w:hideMark/>
          </w:tcPr>
          <w:p w14:paraId="421A260F"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880" w:type="dxa"/>
            <w:noWrap/>
            <w:hideMark/>
          </w:tcPr>
          <w:p w14:paraId="0032F0E2"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54934B8B" w14:textId="77777777" w:rsidTr="00211EB9">
        <w:trPr>
          <w:cantSplit/>
          <w:jc w:val="center"/>
        </w:trPr>
        <w:tc>
          <w:tcPr>
            <w:tcW w:w="6458" w:type="dxa"/>
            <w:vAlign w:val="center"/>
            <w:hideMark/>
          </w:tcPr>
          <w:p w14:paraId="37F8B9FC" w14:textId="77777777" w:rsidR="00211EB9" w:rsidRPr="002B2257" w:rsidRDefault="00211EB9" w:rsidP="004F12BA">
            <w:pPr>
              <w:ind w:left="141"/>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Gasto Federalizado</w:t>
            </w:r>
          </w:p>
        </w:tc>
        <w:tc>
          <w:tcPr>
            <w:tcW w:w="729" w:type="dxa"/>
            <w:noWrap/>
            <w:vAlign w:val="center"/>
            <w:hideMark/>
          </w:tcPr>
          <w:p w14:paraId="5C03B862"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I</w:t>
            </w:r>
          </w:p>
        </w:tc>
        <w:tc>
          <w:tcPr>
            <w:tcW w:w="1880" w:type="dxa"/>
            <w:noWrap/>
            <w:hideMark/>
          </w:tcPr>
          <w:p w14:paraId="15C57E84" w14:textId="77777777" w:rsidR="00211EB9" w:rsidRPr="002B2257" w:rsidRDefault="00211EB9" w:rsidP="004F12BA">
            <w:pPr>
              <w:jc w:val="right"/>
              <w:rPr>
                <w:rFonts w:cs="Tahoma"/>
                <w:sz w:val="18"/>
                <w:szCs w:val="18"/>
              </w:rPr>
            </w:pPr>
            <w:r w:rsidRPr="002B2257">
              <w:rPr>
                <w:rFonts w:eastAsia="Times New Roman" w:cs="Tahoma"/>
                <w:color w:val="000000"/>
                <w:sz w:val="18"/>
                <w:szCs w:val="18"/>
                <w:lang w:val="es-ES" w:eastAsia="es-ES"/>
              </w:rPr>
              <w:t>0.00</w:t>
            </w:r>
          </w:p>
        </w:tc>
      </w:tr>
      <w:tr w:rsidR="00211EB9" w:rsidRPr="002B2257" w14:paraId="1F718E52" w14:textId="77777777" w:rsidTr="00211EB9">
        <w:trPr>
          <w:cantSplit/>
          <w:jc w:val="center"/>
        </w:trPr>
        <w:tc>
          <w:tcPr>
            <w:tcW w:w="6458" w:type="dxa"/>
            <w:vAlign w:val="center"/>
            <w:hideMark/>
          </w:tcPr>
          <w:p w14:paraId="31C5F92D"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Participaciones a entidades federativas y municipios</w:t>
            </w:r>
          </w:p>
        </w:tc>
        <w:tc>
          <w:tcPr>
            <w:tcW w:w="729" w:type="dxa"/>
            <w:noWrap/>
            <w:vAlign w:val="center"/>
            <w:hideMark/>
          </w:tcPr>
          <w:p w14:paraId="12F4F97C"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C</w:t>
            </w:r>
          </w:p>
        </w:tc>
        <w:tc>
          <w:tcPr>
            <w:tcW w:w="1880" w:type="dxa"/>
            <w:noWrap/>
            <w:hideMark/>
          </w:tcPr>
          <w:p w14:paraId="5B13BE1F"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4816E950" w14:textId="77777777" w:rsidTr="00211EB9">
        <w:trPr>
          <w:cantSplit/>
          <w:jc w:val="center"/>
        </w:trPr>
        <w:tc>
          <w:tcPr>
            <w:tcW w:w="6458" w:type="dxa"/>
            <w:vAlign w:val="center"/>
            <w:hideMark/>
          </w:tcPr>
          <w:p w14:paraId="626D9835"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Costo financiero, deuda o apoyos a deudores y ahorradores de la banca</w:t>
            </w:r>
          </w:p>
        </w:tc>
        <w:tc>
          <w:tcPr>
            <w:tcW w:w="729" w:type="dxa"/>
            <w:noWrap/>
            <w:vAlign w:val="center"/>
            <w:hideMark/>
          </w:tcPr>
          <w:p w14:paraId="217520D7"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D</w:t>
            </w:r>
          </w:p>
        </w:tc>
        <w:tc>
          <w:tcPr>
            <w:tcW w:w="1880" w:type="dxa"/>
            <w:noWrap/>
            <w:hideMark/>
          </w:tcPr>
          <w:p w14:paraId="2579AE0D"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0.00</w:t>
            </w:r>
          </w:p>
        </w:tc>
      </w:tr>
      <w:tr w:rsidR="00211EB9" w:rsidRPr="002B2257" w14:paraId="1D69D2FC" w14:textId="77777777" w:rsidTr="00211EB9">
        <w:trPr>
          <w:cantSplit/>
          <w:jc w:val="center"/>
        </w:trPr>
        <w:tc>
          <w:tcPr>
            <w:tcW w:w="6458" w:type="dxa"/>
            <w:vAlign w:val="center"/>
            <w:hideMark/>
          </w:tcPr>
          <w:p w14:paraId="32016B91"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Adeudos de ejercicios fiscales anteriores</w:t>
            </w:r>
          </w:p>
        </w:tc>
        <w:tc>
          <w:tcPr>
            <w:tcW w:w="729" w:type="dxa"/>
            <w:noWrap/>
            <w:vAlign w:val="center"/>
            <w:hideMark/>
          </w:tcPr>
          <w:p w14:paraId="7B887AC8"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H</w:t>
            </w:r>
          </w:p>
        </w:tc>
        <w:tc>
          <w:tcPr>
            <w:tcW w:w="1880" w:type="dxa"/>
            <w:noWrap/>
            <w:hideMark/>
          </w:tcPr>
          <w:p w14:paraId="3DDB3415" w14:textId="523DEC64" w:rsidR="00211EB9" w:rsidRPr="002B2257" w:rsidRDefault="00941B89" w:rsidP="004F12BA">
            <w:pPr>
              <w:jc w:val="right"/>
              <w:rPr>
                <w:rFonts w:eastAsia="Times New Roman" w:cs="Tahoma"/>
                <w:b/>
                <w:bCs/>
                <w:color w:val="000000"/>
                <w:sz w:val="18"/>
                <w:szCs w:val="18"/>
                <w:lang w:val="es-ES" w:eastAsia="es-ES"/>
              </w:rPr>
            </w:pPr>
            <w:r>
              <w:rPr>
                <w:rFonts w:eastAsia="Times New Roman" w:cs="Tahoma"/>
                <w:b/>
                <w:bCs/>
                <w:color w:val="000000"/>
                <w:sz w:val="18"/>
                <w:szCs w:val="18"/>
                <w:lang w:val="es-ES" w:eastAsia="es-ES"/>
              </w:rPr>
              <w:t>5</w:t>
            </w:r>
            <w:r w:rsidR="003C2674">
              <w:rPr>
                <w:rFonts w:eastAsia="Times New Roman" w:cs="Tahoma"/>
                <w:b/>
                <w:bCs/>
                <w:color w:val="000000"/>
                <w:sz w:val="18"/>
                <w:szCs w:val="18"/>
                <w:lang w:val="es-ES" w:eastAsia="es-ES"/>
              </w:rPr>
              <w:t>47,053.2</w:t>
            </w:r>
            <w:r w:rsidR="007B2399">
              <w:rPr>
                <w:rFonts w:eastAsia="Times New Roman" w:cs="Tahoma"/>
                <w:b/>
                <w:bCs/>
                <w:color w:val="000000"/>
                <w:sz w:val="18"/>
                <w:szCs w:val="18"/>
                <w:lang w:val="es-ES" w:eastAsia="es-ES"/>
              </w:rPr>
              <w:t>2</w:t>
            </w:r>
          </w:p>
        </w:tc>
      </w:tr>
      <w:tr w:rsidR="00211EB9" w:rsidRPr="002B2257" w14:paraId="7716165B" w14:textId="77777777" w:rsidTr="00211EB9">
        <w:trPr>
          <w:cantSplit/>
          <w:jc w:val="center"/>
        </w:trPr>
        <w:tc>
          <w:tcPr>
            <w:tcW w:w="6458" w:type="dxa"/>
            <w:shd w:val="clear" w:color="auto" w:fill="D9D9D9" w:themeFill="background1" w:themeFillShade="D9"/>
            <w:noWrap/>
            <w:vAlign w:val="bottom"/>
            <w:hideMark/>
          </w:tcPr>
          <w:p w14:paraId="7FCFE0B7" w14:textId="77777777" w:rsidR="00211EB9" w:rsidRPr="004075C3" w:rsidRDefault="00211EB9" w:rsidP="004F12BA">
            <w:pPr>
              <w:jc w:val="right"/>
              <w:rPr>
                <w:rFonts w:eastAsia="Times New Roman" w:cs="Tahoma"/>
                <w:b/>
                <w:bCs/>
                <w:color w:val="000000"/>
                <w:sz w:val="18"/>
                <w:szCs w:val="18"/>
                <w:lang w:val="en-US"/>
              </w:rPr>
            </w:pPr>
            <w:r w:rsidRPr="004075C3">
              <w:rPr>
                <w:rFonts w:eastAsia="Times New Roman" w:cs="Tahoma"/>
                <w:b/>
                <w:bCs/>
                <w:color w:val="000000"/>
                <w:sz w:val="18"/>
                <w:szCs w:val="18"/>
                <w:lang w:val="en-US"/>
              </w:rPr>
              <w:t>Total</w:t>
            </w:r>
          </w:p>
        </w:tc>
        <w:tc>
          <w:tcPr>
            <w:tcW w:w="729" w:type="dxa"/>
            <w:shd w:val="clear" w:color="auto" w:fill="D9D9D9" w:themeFill="background1" w:themeFillShade="D9"/>
            <w:noWrap/>
            <w:vAlign w:val="bottom"/>
            <w:hideMark/>
          </w:tcPr>
          <w:p w14:paraId="64ECBE25" w14:textId="77777777" w:rsidR="00211EB9" w:rsidRPr="004075C3" w:rsidRDefault="00211EB9" w:rsidP="004F12BA">
            <w:pPr>
              <w:jc w:val="right"/>
              <w:rPr>
                <w:rFonts w:eastAsia="Times New Roman" w:cs="Tahoma"/>
                <w:b/>
                <w:bCs/>
                <w:color w:val="000000"/>
                <w:sz w:val="18"/>
                <w:szCs w:val="18"/>
                <w:lang w:val="es-ES" w:eastAsia="es-ES"/>
              </w:rPr>
            </w:pPr>
            <w:r w:rsidRPr="004075C3">
              <w:rPr>
                <w:rFonts w:eastAsia="Times New Roman" w:cs="Tahoma"/>
                <w:b/>
                <w:bCs/>
                <w:color w:val="000000"/>
                <w:sz w:val="18"/>
                <w:szCs w:val="18"/>
                <w:lang w:val="es-ES" w:eastAsia="es-ES"/>
              </w:rPr>
              <w:t> </w:t>
            </w:r>
          </w:p>
        </w:tc>
        <w:tc>
          <w:tcPr>
            <w:tcW w:w="1880" w:type="dxa"/>
            <w:shd w:val="clear" w:color="auto" w:fill="D9D9D9" w:themeFill="background1" w:themeFillShade="D9"/>
            <w:noWrap/>
            <w:hideMark/>
          </w:tcPr>
          <w:p w14:paraId="69478068" w14:textId="25391894" w:rsidR="00211EB9" w:rsidRPr="002B2257" w:rsidRDefault="009E37E6" w:rsidP="004F12BA">
            <w:pPr>
              <w:jc w:val="right"/>
              <w:rPr>
                <w:rFonts w:eastAsia="Times New Roman" w:cs="Tahoma"/>
                <w:b/>
                <w:bCs/>
                <w:color w:val="000000"/>
                <w:sz w:val="18"/>
                <w:szCs w:val="18"/>
                <w:lang w:val="es-ES" w:eastAsia="es-ES"/>
              </w:rPr>
            </w:pPr>
            <w:r>
              <w:rPr>
                <w:rFonts w:eastAsia="Times New Roman" w:cs="Tahoma"/>
                <w:b/>
                <w:bCs/>
                <w:color w:val="000000"/>
                <w:sz w:val="18"/>
                <w:szCs w:val="18"/>
                <w:lang w:val="es-ES" w:eastAsia="es-ES"/>
              </w:rPr>
              <w:t>1</w:t>
            </w:r>
            <w:r w:rsidR="00EB0063">
              <w:rPr>
                <w:rFonts w:eastAsia="Times New Roman" w:cs="Tahoma"/>
                <w:b/>
                <w:bCs/>
                <w:color w:val="000000"/>
                <w:sz w:val="18"/>
                <w:szCs w:val="18"/>
                <w:lang w:val="es-ES" w:eastAsia="es-ES"/>
              </w:rPr>
              <w:t>44,551,131</w:t>
            </w:r>
            <w:r>
              <w:rPr>
                <w:rFonts w:eastAsia="Times New Roman" w:cs="Tahoma"/>
                <w:b/>
                <w:bCs/>
                <w:color w:val="000000"/>
                <w:sz w:val="18"/>
                <w:szCs w:val="18"/>
                <w:lang w:val="es-ES" w:eastAsia="es-ES"/>
              </w:rPr>
              <w:t>.00</w:t>
            </w:r>
          </w:p>
        </w:tc>
      </w:tr>
    </w:tbl>
    <w:p w14:paraId="25649593" w14:textId="77777777" w:rsidR="00211EB9" w:rsidRDefault="00211EB9" w:rsidP="00211EB9"/>
    <w:p w14:paraId="1ECAED44" w14:textId="39041E97" w:rsidR="006A1350" w:rsidRPr="0087131E" w:rsidRDefault="002E34F1" w:rsidP="006A1350">
      <w:pPr>
        <w:rPr>
          <w:rFonts w:cs="Tahoma"/>
          <w:color w:val="0070C0"/>
        </w:rPr>
      </w:pPr>
      <w:r>
        <w:rPr>
          <w:rFonts w:cs="Tahoma"/>
          <w:color w:val="000000"/>
        </w:rPr>
        <w:t>Artículo 26</w:t>
      </w:r>
      <w:r w:rsidR="006A1350" w:rsidRPr="00065D72">
        <w:rPr>
          <w:rFonts w:cs="Tahoma"/>
          <w:color w:val="000000"/>
        </w:rPr>
        <w:t xml:space="preserve">. </w:t>
      </w:r>
      <w:r w:rsidR="006A1350">
        <w:rPr>
          <w:rFonts w:cs="Tahoma"/>
          <w:color w:val="000000"/>
        </w:rPr>
        <w:t xml:space="preserve">El </w:t>
      </w:r>
      <w:r w:rsidR="006A1350" w:rsidRPr="00FF0627">
        <w:rPr>
          <w:rFonts w:cs="Tahoma"/>
          <w:color w:val="000000"/>
        </w:rPr>
        <w:t xml:space="preserve">presupuesto de egresos municipal del ejercicio </w:t>
      </w:r>
      <w:r w:rsidR="00F13FF4">
        <w:rPr>
          <w:rFonts w:cs="Tahoma"/>
          <w:color w:val="000000"/>
        </w:rPr>
        <w:t>202</w:t>
      </w:r>
      <w:r w:rsidR="00513B7F">
        <w:rPr>
          <w:rFonts w:cs="Tahoma"/>
          <w:color w:val="000000"/>
        </w:rPr>
        <w:t>6</w:t>
      </w:r>
      <w:r w:rsidR="006A1350">
        <w:rPr>
          <w:rFonts w:cs="Tahoma"/>
          <w:color w:val="000000"/>
        </w:rPr>
        <w:t xml:space="preserve"> con base en la Clasificación Económica </w:t>
      </w:r>
      <w:r w:rsidR="006A1350" w:rsidRPr="00AF6557">
        <w:rPr>
          <w:rFonts w:cs="Tahoma"/>
          <w:color w:val="000000"/>
        </w:rPr>
        <w:t>de los Ingresos, de los Gastos y del Financiamiento</w:t>
      </w:r>
      <w:r w:rsidR="006A1350" w:rsidRPr="00FF0627">
        <w:rPr>
          <w:rFonts w:cs="Tahoma"/>
          <w:color w:val="000000"/>
        </w:rPr>
        <w:t>, se distribuye</w:t>
      </w:r>
      <w:r w:rsidR="006A1350">
        <w:rPr>
          <w:rFonts w:cs="Tahoma"/>
          <w:color w:val="000000"/>
        </w:rPr>
        <w:t xml:space="preserve"> </w:t>
      </w:r>
      <w:r w:rsidR="006A1350" w:rsidRPr="00FF0627">
        <w:rPr>
          <w:rFonts w:cs="Tahoma"/>
          <w:color w:val="000000"/>
        </w:rPr>
        <w:t xml:space="preserve">de la siguiente manera: </w:t>
      </w:r>
    </w:p>
    <w:p w14:paraId="69FCFA67" w14:textId="77777777" w:rsidR="006A1350" w:rsidRPr="00065D72" w:rsidRDefault="006A1350" w:rsidP="006A1350">
      <w:pPr>
        <w:rPr>
          <w:rFonts w:cs="Tahoma"/>
          <w:color w:val="000000"/>
          <w:highlight w:val="green"/>
        </w:rPr>
      </w:pPr>
    </w:p>
    <w:p w14:paraId="291F442B" w14:textId="77777777" w:rsidR="006A1350" w:rsidRPr="00826B30" w:rsidRDefault="006A1350" w:rsidP="00211EB9">
      <w:pPr>
        <w:pStyle w:val="Ttulo3"/>
        <w:spacing w:after="0"/>
      </w:pPr>
      <w:r w:rsidRPr="00826B30">
        <w:t>Clasificación Económica de los Ingresos, de los Gastos y del Financiamiento</w:t>
      </w:r>
    </w:p>
    <w:p w14:paraId="2F86FE0A" w14:textId="77777777" w:rsidR="006A1350" w:rsidRDefault="006A1350" w:rsidP="00211EB9">
      <w:pPr>
        <w:pStyle w:val="Texto"/>
        <w:spacing w:after="80" w:line="278" w:lineRule="exact"/>
        <w:jc w:val="center"/>
        <w:rPr>
          <w:rFonts w:ascii="Tahoma" w:hAnsi="Tahoma" w:cs="Tahoma"/>
          <w:b/>
          <w:color w:val="000000"/>
          <w:lang w:val="es-MX" w:eastAsia="en-US"/>
        </w:rPr>
      </w:pPr>
      <w:r w:rsidRPr="0087131E">
        <w:rPr>
          <w:rFonts w:ascii="Tahoma" w:hAnsi="Tahoma" w:cs="Tahoma"/>
          <w:b/>
          <w:color w:val="000000"/>
          <w:lang w:val="es-MX" w:eastAsia="en-US"/>
        </w:rPr>
        <w:t xml:space="preserve"> (Estructura Básica)</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9"/>
        <w:gridCol w:w="4895"/>
        <w:gridCol w:w="1701"/>
        <w:gridCol w:w="1570"/>
      </w:tblGrid>
      <w:tr w:rsidR="00211EB9" w:rsidRPr="002B2257" w14:paraId="398E2606" w14:textId="77777777" w:rsidTr="003D790D">
        <w:trPr>
          <w:trHeight w:val="255"/>
          <w:tblHeader/>
          <w:jc w:val="center"/>
        </w:trPr>
        <w:tc>
          <w:tcPr>
            <w:tcW w:w="759" w:type="dxa"/>
            <w:shd w:val="clear" w:color="000000" w:fill="D9D9D9"/>
            <w:vAlign w:val="center"/>
            <w:hideMark/>
          </w:tcPr>
          <w:p w14:paraId="68CC85FE" w14:textId="77777777" w:rsidR="00211EB9" w:rsidRPr="002B2257" w:rsidRDefault="00211EB9" w:rsidP="00211EB9">
            <w:pPr>
              <w:jc w:val="center"/>
              <w:rPr>
                <w:rFonts w:eastAsia="Times New Roman" w:cs="Tahoma"/>
                <w:b/>
                <w:bCs/>
                <w:sz w:val="18"/>
                <w:szCs w:val="18"/>
                <w:lang w:val="es-ES" w:eastAsia="es-ES"/>
              </w:rPr>
            </w:pPr>
            <w:r w:rsidRPr="002B2257">
              <w:rPr>
                <w:rFonts w:eastAsia="Times New Roman" w:cs="Tahoma"/>
                <w:b/>
                <w:bCs/>
                <w:sz w:val="18"/>
                <w:szCs w:val="18"/>
                <w:lang w:val="es-ES" w:eastAsia="es-ES"/>
              </w:rPr>
              <w:t>No.</w:t>
            </w:r>
          </w:p>
        </w:tc>
        <w:tc>
          <w:tcPr>
            <w:tcW w:w="4906" w:type="dxa"/>
            <w:shd w:val="clear" w:color="000000" w:fill="D9D9D9"/>
            <w:vAlign w:val="center"/>
            <w:hideMark/>
          </w:tcPr>
          <w:p w14:paraId="093D629A" w14:textId="77777777" w:rsidR="00211EB9" w:rsidRPr="002B2257" w:rsidRDefault="00211EB9" w:rsidP="00211EB9">
            <w:pPr>
              <w:jc w:val="center"/>
              <w:rPr>
                <w:rFonts w:eastAsia="Times New Roman" w:cs="Tahoma"/>
                <w:b/>
                <w:bCs/>
                <w:sz w:val="18"/>
                <w:szCs w:val="18"/>
                <w:lang w:val="es-ES" w:eastAsia="es-ES"/>
              </w:rPr>
            </w:pPr>
            <w:r w:rsidRPr="002B2257">
              <w:rPr>
                <w:rFonts w:eastAsia="Times New Roman" w:cs="Tahoma"/>
                <w:b/>
                <w:bCs/>
                <w:sz w:val="18"/>
                <w:szCs w:val="18"/>
                <w:lang w:val="es-ES" w:eastAsia="es-ES"/>
              </w:rPr>
              <w:t>Categorías</w:t>
            </w:r>
          </w:p>
        </w:tc>
        <w:tc>
          <w:tcPr>
            <w:tcW w:w="1701" w:type="dxa"/>
            <w:shd w:val="clear" w:color="000000" w:fill="D9D9D9"/>
            <w:vAlign w:val="center"/>
            <w:hideMark/>
          </w:tcPr>
          <w:p w14:paraId="12FC750E" w14:textId="77777777" w:rsidR="00211EB9" w:rsidRPr="002B2257" w:rsidRDefault="00211EB9" w:rsidP="00211EB9">
            <w:pPr>
              <w:jc w:val="center"/>
              <w:rPr>
                <w:rFonts w:eastAsia="Times New Roman" w:cs="Tahoma"/>
                <w:b/>
                <w:bCs/>
                <w:sz w:val="18"/>
                <w:szCs w:val="18"/>
                <w:lang w:val="es-ES" w:eastAsia="es-ES"/>
              </w:rPr>
            </w:pPr>
            <w:r w:rsidRPr="002B2257">
              <w:rPr>
                <w:rFonts w:eastAsia="Times New Roman" w:cs="Tahoma"/>
                <w:b/>
                <w:bCs/>
                <w:sz w:val="18"/>
                <w:szCs w:val="18"/>
                <w:lang w:val="es-ES" w:eastAsia="es-ES"/>
              </w:rPr>
              <w:t>Parcial</w:t>
            </w:r>
          </w:p>
        </w:tc>
        <w:tc>
          <w:tcPr>
            <w:tcW w:w="1559" w:type="dxa"/>
            <w:shd w:val="clear" w:color="000000" w:fill="D9D9D9"/>
            <w:vAlign w:val="center"/>
            <w:hideMark/>
          </w:tcPr>
          <w:p w14:paraId="7A235C05" w14:textId="77777777" w:rsidR="00211EB9" w:rsidRPr="002B2257" w:rsidRDefault="00211EB9" w:rsidP="00211EB9">
            <w:pPr>
              <w:jc w:val="center"/>
              <w:rPr>
                <w:rFonts w:eastAsia="Times New Roman" w:cs="Tahoma"/>
                <w:b/>
                <w:bCs/>
                <w:sz w:val="18"/>
                <w:szCs w:val="18"/>
                <w:lang w:val="es-ES" w:eastAsia="es-ES"/>
              </w:rPr>
            </w:pPr>
            <w:r w:rsidRPr="002B2257">
              <w:rPr>
                <w:rFonts w:eastAsia="Times New Roman" w:cs="Tahoma"/>
                <w:b/>
                <w:bCs/>
                <w:sz w:val="18"/>
                <w:szCs w:val="18"/>
                <w:lang w:val="es-ES" w:eastAsia="es-ES"/>
              </w:rPr>
              <w:t>Importe</w:t>
            </w:r>
          </w:p>
        </w:tc>
      </w:tr>
      <w:tr w:rsidR="00211EB9" w:rsidRPr="002B2257" w14:paraId="2563306F" w14:textId="77777777" w:rsidTr="003D790D">
        <w:trPr>
          <w:trHeight w:val="255"/>
          <w:jc w:val="center"/>
        </w:trPr>
        <w:tc>
          <w:tcPr>
            <w:tcW w:w="759" w:type="dxa"/>
            <w:noWrap/>
            <w:hideMark/>
          </w:tcPr>
          <w:p w14:paraId="1D5597E9"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1</w:t>
            </w:r>
          </w:p>
        </w:tc>
        <w:tc>
          <w:tcPr>
            <w:tcW w:w="4906" w:type="dxa"/>
            <w:hideMark/>
          </w:tcPr>
          <w:p w14:paraId="77B1966A"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Ingresos</w:t>
            </w:r>
          </w:p>
        </w:tc>
        <w:tc>
          <w:tcPr>
            <w:tcW w:w="1701" w:type="dxa"/>
            <w:noWrap/>
            <w:hideMark/>
          </w:tcPr>
          <w:p w14:paraId="72E4595D"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 </w:t>
            </w:r>
          </w:p>
        </w:tc>
        <w:tc>
          <w:tcPr>
            <w:tcW w:w="1559" w:type="dxa"/>
            <w:noWrap/>
            <w:hideMark/>
          </w:tcPr>
          <w:p w14:paraId="3D45448A" w14:textId="77777777" w:rsidR="00211EB9" w:rsidRPr="002B2257" w:rsidRDefault="00211EB9" w:rsidP="004F12BA">
            <w:pPr>
              <w:jc w:val="right"/>
              <w:rPr>
                <w:rFonts w:eastAsia="Times New Roman" w:cs="Tahoma"/>
                <w:b/>
                <w:bCs/>
                <w:sz w:val="18"/>
                <w:szCs w:val="18"/>
                <w:lang w:val="es-ES" w:eastAsia="es-ES"/>
              </w:rPr>
            </w:pPr>
            <w:r w:rsidRPr="002B2257">
              <w:rPr>
                <w:rFonts w:eastAsia="Times New Roman" w:cs="Tahoma"/>
                <w:b/>
                <w:bCs/>
                <w:sz w:val="18"/>
                <w:szCs w:val="18"/>
                <w:lang w:val="es-ES" w:eastAsia="es-ES"/>
              </w:rPr>
              <w:t> </w:t>
            </w:r>
          </w:p>
        </w:tc>
      </w:tr>
      <w:tr w:rsidR="00211EB9" w:rsidRPr="002B2257" w14:paraId="48FF16EF" w14:textId="77777777" w:rsidTr="003D790D">
        <w:trPr>
          <w:trHeight w:val="255"/>
          <w:jc w:val="center"/>
        </w:trPr>
        <w:tc>
          <w:tcPr>
            <w:tcW w:w="759" w:type="dxa"/>
            <w:noWrap/>
            <w:hideMark/>
          </w:tcPr>
          <w:p w14:paraId="6945E50B"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1.1</w:t>
            </w:r>
          </w:p>
        </w:tc>
        <w:tc>
          <w:tcPr>
            <w:tcW w:w="4906" w:type="dxa"/>
            <w:hideMark/>
          </w:tcPr>
          <w:p w14:paraId="3970C537" w14:textId="76FE9A32" w:rsidR="00211EB9" w:rsidRPr="002B2257" w:rsidRDefault="0021046F" w:rsidP="004F12BA">
            <w:pP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Total,</w:t>
            </w:r>
            <w:r w:rsidR="00211EB9" w:rsidRPr="002B2257">
              <w:rPr>
                <w:rFonts w:eastAsia="Times New Roman" w:cs="Tahoma"/>
                <w:b/>
                <w:bCs/>
                <w:color w:val="000000"/>
                <w:sz w:val="18"/>
                <w:szCs w:val="18"/>
                <w:lang w:eastAsia="es-ES"/>
              </w:rPr>
              <w:t xml:space="preserve"> Ingresos Corrientes</w:t>
            </w:r>
          </w:p>
        </w:tc>
        <w:tc>
          <w:tcPr>
            <w:tcW w:w="1701" w:type="dxa"/>
            <w:noWrap/>
            <w:hideMark/>
          </w:tcPr>
          <w:p w14:paraId="364AB03D"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559" w:type="dxa"/>
            <w:hideMark/>
          </w:tcPr>
          <w:p w14:paraId="6A57E528" w14:textId="77446AE3" w:rsidR="00211EB9" w:rsidRPr="002B2257" w:rsidRDefault="00D454DC" w:rsidP="004F12BA">
            <w:pPr>
              <w:jc w:val="right"/>
              <w:rPr>
                <w:rFonts w:eastAsia="Times New Roman" w:cs="Tahoma"/>
                <w:b/>
                <w:bCs/>
                <w:color w:val="000000"/>
                <w:sz w:val="18"/>
                <w:szCs w:val="18"/>
                <w:lang w:val="es-ES" w:eastAsia="es-ES"/>
              </w:rPr>
            </w:pPr>
            <w:r>
              <w:rPr>
                <w:rFonts w:eastAsia="Times New Roman" w:cs="Tahoma"/>
                <w:b/>
                <w:bCs/>
                <w:color w:val="000000"/>
                <w:sz w:val="18"/>
                <w:szCs w:val="18"/>
                <w:lang w:eastAsia="es-ES"/>
              </w:rPr>
              <w:t>144</w:t>
            </w:r>
            <w:r w:rsidR="00032BF1">
              <w:rPr>
                <w:rFonts w:eastAsia="Times New Roman" w:cs="Tahoma"/>
                <w:b/>
                <w:bCs/>
                <w:color w:val="000000"/>
                <w:sz w:val="18"/>
                <w:szCs w:val="18"/>
                <w:lang w:eastAsia="es-ES"/>
              </w:rPr>
              <w:t>,</w:t>
            </w:r>
            <w:r>
              <w:rPr>
                <w:rFonts w:eastAsia="Times New Roman" w:cs="Tahoma"/>
                <w:b/>
                <w:bCs/>
                <w:color w:val="000000"/>
                <w:sz w:val="18"/>
                <w:szCs w:val="18"/>
                <w:lang w:eastAsia="es-ES"/>
              </w:rPr>
              <w:t>5</w:t>
            </w:r>
            <w:r w:rsidR="00032BF1">
              <w:rPr>
                <w:rFonts w:eastAsia="Times New Roman" w:cs="Tahoma"/>
                <w:b/>
                <w:bCs/>
                <w:color w:val="000000"/>
                <w:sz w:val="18"/>
                <w:szCs w:val="18"/>
                <w:lang w:eastAsia="es-ES"/>
              </w:rPr>
              <w:t>51,</w:t>
            </w:r>
            <w:r>
              <w:rPr>
                <w:rFonts w:eastAsia="Times New Roman" w:cs="Tahoma"/>
                <w:b/>
                <w:bCs/>
                <w:color w:val="000000"/>
                <w:sz w:val="18"/>
                <w:szCs w:val="18"/>
                <w:lang w:eastAsia="es-ES"/>
              </w:rPr>
              <w:t>131</w:t>
            </w:r>
            <w:r w:rsidR="00032BF1">
              <w:rPr>
                <w:rFonts w:eastAsia="Times New Roman" w:cs="Tahoma"/>
                <w:b/>
                <w:bCs/>
                <w:color w:val="000000"/>
                <w:sz w:val="18"/>
                <w:szCs w:val="18"/>
                <w:lang w:eastAsia="es-ES"/>
              </w:rPr>
              <w:t>.00</w:t>
            </w:r>
          </w:p>
        </w:tc>
      </w:tr>
      <w:tr w:rsidR="00211EB9" w:rsidRPr="002B2257" w14:paraId="46C587CD" w14:textId="77777777" w:rsidTr="003D790D">
        <w:trPr>
          <w:trHeight w:val="255"/>
          <w:jc w:val="center"/>
        </w:trPr>
        <w:tc>
          <w:tcPr>
            <w:tcW w:w="759" w:type="dxa"/>
            <w:noWrap/>
            <w:hideMark/>
          </w:tcPr>
          <w:p w14:paraId="7D1F9BC6"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1.1.1</w:t>
            </w:r>
          </w:p>
        </w:tc>
        <w:tc>
          <w:tcPr>
            <w:tcW w:w="4906" w:type="dxa"/>
            <w:hideMark/>
          </w:tcPr>
          <w:p w14:paraId="40A7E9AD"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Impuestos</w:t>
            </w:r>
          </w:p>
        </w:tc>
        <w:tc>
          <w:tcPr>
            <w:tcW w:w="1701" w:type="dxa"/>
            <w:noWrap/>
            <w:hideMark/>
          </w:tcPr>
          <w:p w14:paraId="04BC574F" w14:textId="24A59844" w:rsidR="00211EB9" w:rsidRPr="002B2257" w:rsidRDefault="00D454DC" w:rsidP="004F12BA">
            <w:pPr>
              <w:jc w:val="right"/>
              <w:rPr>
                <w:rFonts w:eastAsia="Times New Roman" w:cs="Tahoma"/>
                <w:color w:val="000000"/>
                <w:sz w:val="18"/>
                <w:szCs w:val="18"/>
                <w:lang w:val="es-ES" w:eastAsia="es-ES"/>
              </w:rPr>
            </w:pPr>
            <w:r>
              <w:rPr>
                <w:rFonts w:eastAsia="Times New Roman" w:cs="Tahoma"/>
                <w:color w:val="000000"/>
                <w:sz w:val="18"/>
                <w:szCs w:val="18"/>
                <w:lang w:eastAsia="es-ES"/>
              </w:rPr>
              <w:t>4</w:t>
            </w:r>
            <w:r w:rsidR="00BF2CA1">
              <w:rPr>
                <w:rFonts w:eastAsia="Times New Roman" w:cs="Tahoma"/>
                <w:color w:val="000000"/>
                <w:sz w:val="18"/>
                <w:szCs w:val="18"/>
                <w:lang w:eastAsia="es-ES"/>
              </w:rPr>
              <w:t>,</w:t>
            </w:r>
            <w:r>
              <w:rPr>
                <w:rFonts w:eastAsia="Times New Roman" w:cs="Tahoma"/>
                <w:color w:val="000000"/>
                <w:sz w:val="18"/>
                <w:szCs w:val="18"/>
                <w:lang w:eastAsia="es-ES"/>
              </w:rPr>
              <w:t>5</w:t>
            </w:r>
            <w:r w:rsidR="00BF2CA1">
              <w:rPr>
                <w:rFonts w:eastAsia="Times New Roman" w:cs="Tahoma"/>
                <w:color w:val="000000"/>
                <w:sz w:val="18"/>
                <w:szCs w:val="18"/>
                <w:lang w:eastAsia="es-ES"/>
              </w:rPr>
              <w:t>00,000.00</w:t>
            </w:r>
          </w:p>
        </w:tc>
        <w:tc>
          <w:tcPr>
            <w:tcW w:w="1559" w:type="dxa"/>
            <w:hideMark/>
          </w:tcPr>
          <w:p w14:paraId="486E33C9"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29F897C3" w14:textId="77777777" w:rsidTr="003D790D">
        <w:trPr>
          <w:trHeight w:val="255"/>
          <w:jc w:val="center"/>
        </w:trPr>
        <w:tc>
          <w:tcPr>
            <w:tcW w:w="759" w:type="dxa"/>
            <w:noWrap/>
            <w:hideMark/>
          </w:tcPr>
          <w:p w14:paraId="22F79EE3"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1.1.2</w:t>
            </w:r>
          </w:p>
        </w:tc>
        <w:tc>
          <w:tcPr>
            <w:tcW w:w="4906" w:type="dxa"/>
            <w:hideMark/>
          </w:tcPr>
          <w:p w14:paraId="10973506"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Contribuciones a la Seguridad Social</w:t>
            </w:r>
          </w:p>
        </w:tc>
        <w:tc>
          <w:tcPr>
            <w:tcW w:w="1701" w:type="dxa"/>
            <w:noWrap/>
            <w:hideMark/>
          </w:tcPr>
          <w:p w14:paraId="13D9D065"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hideMark/>
          </w:tcPr>
          <w:p w14:paraId="261C626C"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45E56AB9" w14:textId="77777777" w:rsidTr="003D790D">
        <w:trPr>
          <w:trHeight w:val="255"/>
          <w:jc w:val="center"/>
        </w:trPr>
        <w:tc>
          <w:tcPr>
            <w:tcW w:w="759" w:type="dxa"/>
            <w:noWrap/>
            <w:hideMark/>
          </w:tcPr>
          <w:p w14:paraId="40E2D51A"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1.1.3</w:t>
            </w:r>
          </w:p>
        </w:tc>
        <w:tc>
          <w:tcPr>
            <w:tcW w:w="4906" w:type="dxa"/>
            <w:hideMark/>
          </w:tcPr>
          <w:p w14:paraId="5916284D"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Contribuciones de Mejoras</w:t>
            </w:r>
          </w:p>
        </w:tc>
        <w:tc>
          <w:tcPr>
            <w:tcW w:w="1701" w:type="dxa"/>
            <w:noWrap/>
            <w:hideMark/>
          </w:tcPr>
          <w:p w14:paraId="4214F45B" w14:textId="08455FD6" w:rsidR="00211EB9" w:rsidRPr="002B2257" w:rsidRDefault="00032BF1" w:rsidP="004F12BA">
            <w:pPr>
              <w:jc w:val="right"/>
              <w:rPr>
                <w:rFonts w:eastAsia="Times New Roman" w:cs="Tahoma"/>
                <w:color w:val="000000"/>
                <w:sz w:val="18"/>
                <w:szCs w:val="18"/>
                <w:lang w:val="es-ES" w:eastAsia="es-ES"/>
              </w:rPr>
            </w:pPr>
            <w:r>
              <w:rPr>
                <w:rFonts w:eastAsia="Times New Roman" w:cs="Tahoma"/>
                <w:color w:val="000000"/>
                <w:sz w:val="18"/>
                <w:szCs w:val="18"/>
                <w:lang w:eastAsia="es-ES"/>
              </w:rPr>
              <w:t>2,000,000.00</w:t>
            </w:r>
          </w:p>
        </w:tc>
        <w:tc>
          <w:tcPr>
            <w:tcW w:w="1559" w:type="dxa"/>
            <w:hideMark/>
          </w:tcPr>
          <w:p w14:paraId="38EF0D7E"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5F67B6B3" w14:textId="77777777" w:rsidTr="003D790D">
        <w:trPr>
          <w:trHeight w:val="255"/>
          <w:jc w:val="center"/>
        </w:trPr>
        <w:tc>
          <w:tcPr>
            <w:tcW w:w="759" w:type="dxa"/>
            <w:noWrap/>
            <w:hideMark/>
          </w:tcPr>
          <w:p w14:paraId="0D3C0DC8"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1.1.4</w:t>
            </w:r>
          </w:p>
        </w:tc>
        <w:tc>
          <w:tcPr>
            <w:tcW w:w="4906" w:type="dxa"/>
            <w:hideMark/>
          </w:tcPr>
          <w:p w14:paraId="53E96B93"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Derechos, Productos y Aprovechamientos Corrientes</w:t>
            </w:r>
          </w:p>
        </w:tc>
        <w:tc>
          <w:tcPr>
            <w:tcW w:w="1701" w:type="dxa"/>
            <w:noWrap/>
            <w:hideMark/>
          </w:tcPr>
          <w:p w14:paraId="3CD0CFE7" w14:textId="5F200C55" w:rsidR="00211EB9" w:rsidRPr="002B2257" w:rsidRDefault="00D454DC" w:rsidP="004F12BA">
            <w:pPr>
              <w:jc w:val="right"/>
              <w:rPr>
                <w:rFonts w:eastAsia="Times New Roman" w:cs="Tahoma"/>
                <w:color w:val="000000"/>
                <w:sz w:val="18"/>
                <w:szCs w:val="18"/>
                <w:lang w:val="es-ES" w:eastAsia="es-ES"/>
              </w:rPr>
            </w:pPr>
            <w:r>
              <w:rPr>
                <w:rFonts w:eastAsia="Times New Roman" w:cs="Tahoma"/>
                <w:color w:val="000000"/>
                <w:sz w:val="18"/>
                <w:szCs w:val="18"/>
                <w:lang w:eastAsia="es-ES"/>
              </w:rPr>
              <w:t>6</w:t>
            </w:r>
            <w:r w:rsidR="00032BF1">
              <w:rPr>
                <w:rFonts w:eastAsia="Times New Roman" w:cs="Tahoma"/>
                <w:color w:val="000000"/>
                <w:sz w:val="18"/>
                <w:szCs w:val="18"/>
                <w:lang w:eastAsia="es-ES"/>
              </w:rPr>
              <w:t>,</w:t>
            </w:r>
            <w:r>
              <w:rPr>
                <w:rFonts w:eastAsia="Times New Roman" w:cs="Tahoma"/>
                <w:color w:val="000000"/>
                <w:sz w:val="18"/>
                <w:szCs w:val="18"/>
                <w:lang w:eastAsia="es-ES"/>
              </w:rPr>
              <w:t>1</w:t>
            </w:r>
            <w:r w:rsidR="00032BF1">
              <w:rPr>
                <w:rFonts w:eastAsia="Times New Roman" w:cs="Tahoma"/>
                <w:color w:val="000000"/>
                <w:sz w:val="18"/>
                <w:szCs w:val="18"/>
                <w:lang w:eastAsia="es-ES"/>
              </w:rPr>
              <w:t>00,000.00</w:t>
            </w:r>
          </w:p>
        </w:tc>
        <w:tc>
          <w:tcPr>
            <w:tcW w:w="1559" w:type="dxa"/>
            <w:hideMark/>
          </w:tcPr>
          <w:p w14:paraId="31C4A12B"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172F4193" w14:textId="77777777" w:rsidTr="003D790D">
        <w:trPr>
          <w:trHeight w:val="255"/>
          <w:jc w:val="center"/>
        </w:trPr>
        <w:tc>
          <w:tcPr>
            <w:tcW w:w="759" w:type="dxa"/>
            <w:noWrap/>
            <w:hideMark/>
          </w:tcPr>
          <w:p w14:paraId="28D8E731"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1.1.5</w:t>
            </w:r>
          </w:p>
        </w:tc>
        <w:tc>
          <w:tcPr>
            <w:tcW w:w="4906" w:type="dxa"/>
            <w:hideMark/>
          </w:tcPr>
          <w:p w14:paraId="242A0770"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Rentas de la Propiedad</w:t>
            </w:r>
          </w:p>
        </w:tc>
        <w:tc>
          <w:tcPr>
            <w:tcW w:w="1701" w:type="dxa"/>
            <w:noWrap/>
            <w:hideMark/>
          </w:tcPr>
          <w:p w14:paraId="7B6C15D9"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hideMark/>
          </w:tcPr>
          <w:p w14:paraId="7C8F0E94"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2E707BF6" w14:textId="77777777" w:rsidTr="003D790D">
        <w:trPr>
          <w:trHeight w:val="510"/>
          <w:jc w:val="center"/>
        </w:trPr>
        <w:tc>
          <w:tcPr>
            <w:tcW w:w="759" w:type="dxa"/>
            <w:noWrap/>
            <w:hideMark/>
          </w:tcPr>
          <w:p w14:paraId="0AF356FC"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1.1.6</w:t>
            </w:r>
          </w:p>
        </w:tc>
        <w:tc>
          <w:tcPr>
            <w:tcW w:w="4906" w:type="dxa"/>
            <w:hideMark/>
          </w:tcPr>
          <w:p w14:paraId="345CA5F7"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Venta de Bienes y Servicios de Entidades del Gobierno Federal/ Ingresos de Explotación de Entidades Empresariales</w:t>
            </w:r>
          </w:p>
        </w:tc>
        <w:tc>
          <w:tcPr>
            <w:tcW w:w="1701" w:type="dxa"/>
            <w:noWrap/>
            <w:hideMark/>
          </w:tcPr>
          <w:p w14:paraId="6157B2D8"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hideMark/>
          </w:tcPr>
          <w:p w14:paraId="7C74F88F"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23DC1735" w14:textId="77777777" w:rsidTr="003D790D">
        <w:trPr>
          <w:trHeight w:val="510"/>
          <w:jc w:val="center"/>
        </w:trPr>
        <w:tc>
          <w:tcPr>
            <w:tcW w:w="759" w:type="dxa"/>
            <w:noWrap/>
            <w:hideMark/>
          </w:tcPr>
          <w:p w14:paraId="2C506981"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1.1.7</w:t>
            </w:r>
          </w:p>
        </w:tc>
        <w:tc>
          <w:tcPr>
            <w:tcW w:w="4906" w:type="dxa"/>
            <w:hideMark/>
          </w:tcPr>
          <w:p w14:paraId="23EC4B3D"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Subsidios y Subvenciones Recibidos por las Entidades Empresariales Públicas</w:t>
            </w:r>
          </w:p>
        </w:tc>
        <w:tc>
          <w:tcPr>
            <w:tcW w:w="1701" w:type="dxa"/>
            <w:noWrap/>
            <w:hideMark/>
          </w:tcPr>
          <w:p w14:paraId="3B0F20AD"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hideMark/>
          </w:tcPr>
          <w:p w14:paraId="4E656B8E"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10DDD97A" w14:textId="77777777" w:rsidTr="003D790D">
        <w:trPr>
          <w:trHeight w:val="255"/>
          <w:jc w:val="center"/>
        </w:trPr>
        <w:tc>
          <w:tcPr>
            <w:tcW w:w="759" w:type="dxa"/>
            <w:noWrap/>
            <w:hideMark/>
          </w:tcPr>
          <w:p w14:paraId="4D72FFF4"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1.1.8</w:t>
            </w:r>
          </w:p>
        </w:tc>
        <w:tc>
          <w:tcPr>
            <w:tcW w:w="4906" w:type="dxa"/>
            <w:hideMark/>
          </w:tcPr>
          <w:p w14:paraId="4FD21A38"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Transferencias, Asignaciones y Donativos Corrientes Recibidos</w:t>
            </w:r>
          </w:p>
        </w:tc>
        <w:tc>
          <w:tcPr>
            <w:tcW w:w="1701" w:type="dxa"/>
            <w:noWrap/>
            <w:hideMark/>
          </w:tcPr>
          <w:p w14:paraId="4A44A35F"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hideMark/>
          </w:tcPr>
          <w:p w14:paraId="463C42DC"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1EFB8049" w14:textId="77777777" w:rsidTr="003D790D">
        <w:trPr>
          <w:trHeight w:val="255"/>
          <w:jc w:val="center"/>
        </w:trPr>
        <w:tc>
          <w:tcPr>
            <w:tcW w:w="759" w:type="dxa"/>
            <w:noWrap/>
            <w:hideMark/>
          </w:tcPr>
          <w:p w14:paraId="29ECD1D9"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1.1.9</w:t>
            </w:r>
          </w:p>
        </w:tc>
        <w:tc>
          <w:tcPr>
            <w:tcW w:w="4906" w:type="dxa"/>
            <w:hideMark/>
          </w:tcPr>
          <w:p w14:paraId="7D3B31F8"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Participaciones</w:t>
            </w:r>
          </w:p>
        </w:tc>
        <w:tc>
          <w:tcPr>
            <w:tcW w:w="1701" w:type="dxa"/>
            <w:noWrap/>
            <w:hideMark/>
          </w:tcPr>
          <w:p w14:paraId="62F8E383" w14:textId="45B03D19" w:rsidR="00211EB9" w:rsidRPr="002B2257" w:rsidRDefault="00032BF1" w:rsidP="004F12BA">
            <w:pPr>
              <w:jc w:val="right"/>
              <w:rPr>
                <w:rFonts w:eastAsia="Times New Roman" w:cs="Tahoma"/>
                <w:color w:val="000000"/>
                <w:sz w:val="18"/>
                <w:szCs w:val="18"/>
                <w:lang w:val="es-ES" w:eastAsia="es-ES"/>
              </w:rPr>
            </w:pPr>
            <w:r>
              <w:rPr>
                <w:rFonts w:eastAsia="Times New Roman" w:cs="Tahoma"/>
                <w:color w:val="000000"/>
                <w:sz w:val="18"/>
                <w:szCs w:val="18"/>
                <w:lang w:eastAsia="es-ES"/>
              </w:rPr>
              <w:t>1</w:t>
            </w:r>
            <w:r w:rsidR="00D454DC">
              <w:rPr>
                <w:rFonts w:eastAsia="Times New Roman" w:cs="Tahoma"/>
                <w:color w:val="000000"/>
                <w:sz w:val="18"/>
                <w:szCs w:val="18"/>
                <w:lang w:eastAsia="es-ES"/>
              </w:rPr>
              <w:t>31</w:t>
            </w:r>
            <w:r>
              <w:rPr>
                <w:rFonts w:eastAsia="Times New Roman" w:cs="Tahoma"/>
                <w:color w:val="000000"/>
                <w:sz w:val="18"/>
                <w:szCs w:val="18"/>
                <w:lang w:eastAsia="es-ES"/>
              </w:rPr>
              <w:t>,</w:t>
            </w:r>
            <w:r w:rsidR="00D454DC">
              <w:rPr>
                <w:rFonts w:eastAsia="Times New Roman" w:cs="Tahoma"/>
                <w:color w:val="000000"/>
                <w:sz w:val="18"/>
                <w:szCs w:val="18"/>
                <w:lang w:eastAsia="es-ES"/>
              </w:rPr>
              <w:t>9</w:t>
            </w:r>
            <w:r>
              <w:rPr>
                <w:rFonts w:eastAsia="Times New Roman" w:cs="Tahoma"/>
                <w:color w:val="000000"/>
                <w:sz w:val="18"/>
                <w:szCs w:val="18"/>
                <w:lang w:eastAsia="es-ES"/>
              </w:rPr>
              <w:t>51,</w:t>
            </w:r>
            <w:r w:rsidR="00D454DC">
              <w:rPr>
                <w:rFonts w:eastAsia="Times New Roman" w:cs="Tahoma"/>
                <w:color w:val="000000"/>
                <w:sz w:val="18"/>
                <w:szCs w:val="18"/>
                <w:lang w:eastAsia="es-ES"/>
              </w:rPr>
              <w:t>131</w:t>
            </w:r>
            <w:r>
              <w:rPr>
                <w:rFonts w:eastAsia="Times New Roman" w:cs="Tahoma"/>
                <w:color w:val="000000"/>
                <w:sz w:val="18"/>
                <w:szCs w:val="18"/>
                <w:lang w:eastAsia="es-ES"/>
              </w:rPr>
              <w:t>.00</w:t>
            </w:r>
          </w:p>
        </w:tc>
        <w:tc>
          <w:tcPr>
            <w:tcW w:w="1559" w:type="dxa"/>
            <w:hideMark/>
          </w:tcPr>
          <w:p w14:paraId="013D1281"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BDDBE06" w14:textId="77777777" w:rsidTr="003D790D">
        <w:trPr>
          <w:trHeight w:val="255"/>
          <w:jc w:val="center"/>
        </w:trPr>
        <w:tc>
          <w:tcPr>
            <w:tcW w:w="759" w:type="dxa"/>
            <w:noWrap/>
            <w:hideMark/>
          </w:tcPr>
          <w:p w14:paraId="31752472"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1.2</w:t>
            </w:r>
          </w:p>
        </w:tc>
        <w:tc>
          <w:tcPr>
            <w:tcW w:w="4906" w:type="dxa"/>
            <w:hideMark/>
          </w:tcPr>
          <w:p w14:paraId="76040A08" w14:textId="13BBF9FB" w:rsidR="00211EB9" w:rsidRPr="002B2257" w:rsidRDefault="0021046F" w:rsidP="004F12BA">
            <w:pP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Total,</w:t>
            </w:r>
            <w:r w:rsidR="00211EB9" w:rsidRPr="002B2257">
              <w:rPr>
                <w:rFonts w:eastAsia="Times New Roman" w:cs="Tahoma"/>
                <w:b/>
                <w:bCs/>
                <w:color w:val="000000"/>
                <w:sz w:val="18"/>
                <w:szCs w:val="18"/>
                <w:lang w:eastAsia="es-ES"/>
              </w:rPr>
              <w:t xml:space="preserve"> Ingresos de Capital</w:t>
            </w:r>
          </w:p>
        </w:tc>
        <w:tc>
          <w:tcPr>
            <w:tcW w:w="1701" w:type="dxa"/>
            <w:noWrap/>
            <w:hideMark/>
          </w:tcPr>
          <w:p w14:paraId="1401CA96" w14:textId="77777777" w:rsidR="00211EB9" w:rsidRPr="002B2257" w:rsidRDefault="00211EB9" w:rsidP="004F12BA">
            <w:pPr>
              <w:jc w:val="left"/>
              <w:rPr>
                <w:rFonts w:eastAsia="Times New Roman" w:cs="Tahoma"/>
                <w:b/>
                <w:bCs/>
                <w:color w:val="000000"/>
                <w:sz w:val="18"/>
                <w:szCs w:val="18"/>
                <w:lang w:val="es-ES" w:eastAsia="es-ES"/>
              </w:rPr>
            </w:pPr>
            <w:r w:rsidRPr="002B2257">
              <w:rPr>
                <w:rFonts w:eastAsia="Times New Roman" w:cs="Tahoma"/>
                <w:b/>
                <w:bCs/>
                <w:color w:val="000000"/>
                <w:sz w:val="18"/>
                <w:szCs w:val="18"/>
                <w:lang w:val="es-ES" w:eastAsia="es-ES"/>
              </w:rPr>
              <w:t> </w:t>
            </w:r>
          </w:p>
        </w:tc>
        <w:tc>
          <w:tcPr>
            <w:tcW w:w="1559" w:type="dxa"/>
            <w:hideMark/>
          </w:tcPr>
          <w:p w14:paraId="23C58721"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0.00</w:t>
            </w:r>
          </w:p>
        </w:tc>
      </w:tr>
      <w:tr w:rsidR="00211EB9" w:rsidRPr="002B2257" w14:paraId="62AB5584" w14:textId="77777777" w:rsidTr="003D790D">
        <w:trPr>
          <w:trHeight w:val="255"/>
          <w:jc w:val="center"/>
        </w:trPr>
        <w:tc>
          <w:tcPr>
            <w:tcW w:w="759" w:type="dxa"/>
            <w:noWrap/>
            <w:hideMark/>
          </w:tcPr>
          <w:p w14:paraId="34CFDF7F"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1.2.1</w:t>
            </w:r>
          </w:p>
        </w:tc>
        <w:tc>
          <w:tcPr>
            <w:tcW w:w="4906" w:type="dxa"/>
            <w:hideMark/>
          </w:tcPr>
          <w:p w14:paraId="25BDD398"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Venta (Disposición) de Activos</w:t>
            </w:r>
          </w:p>
        </w:tc>
        <w:tc>
          <w:tcPr>
            <w:tcW w:w="1701" w:type="dxa"/>
            <w:noWrap/>
            <w:hideMark/>
          </w:tcPr>
          <w:p w14:paraId="7E6B3A7E"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hideMark/>
          </w:tcPr>
          <w:p w14:paraId="72AFF087"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F6B8ED4" w14:textId="77777777" w:rsidTr="003D790D">
        <w:trPr>
          <w:trHeight w:val="255"/>
          <w:jc w:val="center"/>
        </w:trPr>
        <w:tc>
          <w:tcPr>
            <w:tcW w:w="759" w:type="dxa"/>
            <w:noWrap/>
            <w:hideMark/>
          </w:tcPr>
          <w:p w14:paraId="61FC8723"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1.2.1.1</w:t>
            </w:r>
          </w:p>
        </w:tc>
        <w:tc>
          <w:tcPr>
            <w:tcW w:w="4906" w:type="dxa"/>
            <w:hideMark/>
          </w:tcPr>
          <w:p w14:paraId="2FD92FEB"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Venta de Activos Fijos</w:t>
            </w:r>
          </w:p>
        </w:tc>
        <w:tc>
          <w:tcPr>
            <w:tcW w:w="1701" w:type="dxa"/>
            <w:hideMark/>
          </w:tcPr>
          <w:p w14:paraId="3A101AEB"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noWrap/>
            <w:hideMark/>
          </w:tcPr>
          <w:p w14:paraId="16E58D54"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r>
      <w:tr w:rsidR="00211EB9" w:rsidRPr="002B2257" w14:paraId="7DD8245F" w14:textId="77777777" w:rsidTr="003D790D">
        <w:trPr>
          <w:trHeight w:val="255"/>
          <w:jc w:val="center"/>
        </w:trPr>
        <w:tc>
          <w:tcPr>
            <w:tcW w:w="759" w:type="dxa"/>
            <w:noWrap/>
            <w:hideMark/>
          </w:tcPr>
          <w:p w14:paraId="5C534783"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1.2.1.2</w:t>
            </w:r>
          </w:p>
        </w:tc>
        <w:tc>
          <w:tcPr>
            <w:tcW w:w="4906" w:type="dxa"/>
            <w:hideMark/>
          </w:tcPr>
          <w:p w14:paraId="01EB4708"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Venta de Objetos de Valor</w:t>
            </w:r>
          </w:p>
        </w:tc>
        <w:tc>
          <w:tcPr>
            <w:tcW w:w="1701" w:type="dxa"/>
            <w:hideMark/>
          </w:tcPr>
          <w:p w14:paraId="3A10BA99"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noWrap/>
            <w:hideMark/>
          </w:tcPr>
          <w:p w14:paraId="2ED35E5F"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r>
      <w:tr w:rsidR="00211EB9" w:rsidRPr="002B2257" w14:paraId="10CEEAAC" w14:textId="77777777" w:rsidTr="003D790D">
        <w:trPr>
          <w:trHeight w:val="255"/>
          <w:jc w:val="center"/>
        </w:trPr>
        <w:tc>
          <w:tcPr>
            <w:tcW w:w="759" w:type="dxa"/>
            <w:noWrap/>
            <w:hideMark/>
          </w:tcPr>
          <w:p w14:paraId="67F843C0"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1.2.1.3</w:t>
            </w:r>
          </w:p>
        </w:tc>
        <w:tc>
          <w:tcPr>
            <w:tcW w:w="4906" w:type="dxa"/>
            <w:hideMark/>
          </w:tcPr>
          <w:p w14:paraId="3A4C04AD"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Venta de Activos No Producidos</w:t>
            </w:r>
          </w:p>
        </w:tc>
        <w:tc>
          <w:tcPr>
            <w:tcW w:w="1701" w:type="dxa"/>
            <w:hideMark/>
          </w:tcPr>
          <w:p w14:paraId="115C3838"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noWrap/>
            <w:hideMark/>
          </w:tcPr>
          <w:p w14:paraId="19E567E1"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r>
      <w:tr w:rsidR="00211EB9" w:rsidRPr="002B2257" w14:paraId="7424D729" w14:textId="77777777" w:rsidTr="003D790D">
        <w:trPr>
          <w:trHeight w:val="255"/>
          <w:jc w:val="center"/>
        </w:trPr>
        <w:tc>
          <w:tcPr>
            <w:tcW w:w="759" w:type="dxa"/>
            <w:noWrap/>
            <w:hideMark/>
          </w:tcPr>
          <w:p w14:paraId="6D0D8A58"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1.2.2</w:t>
            </w:r>
          </w:p>
        </w:tc>
        <w:tc>
          <w:tcPr>
            <w:tcW w:w="4906" w:type="dxa"/>
            <w:hideMark/>
          </w:tcPr>
          <w:p w14:paraId="3B814536"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Disminución de Existencias</w:t>
            </w:r>
          </w:p>
        </w:tc>
        <w:tc>
          <w:tcPr>
            <w:tcW w:w="1701" w:type="dxa"/>
            <w:noWrap/>
            <w:hideMark/>
          </w:tcPr>
          <w:p w14:paraId="6948EA2D"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hideMark/>
          </w:tcPr>
          <w:p w14:paraId="2D4CBE14"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C58A0EA" w14:textId="77777777" w:rsidTr="003D790D">
        <w:trPr>
          <w:trHeight w:val="510"/>
          <w:jc w:val="center"/>
        </w:trPr>
        <w:tc>
          <w:tcPr>
            <w:tcW w:w="759" w:type="dxa"/>
            <w:noWrap/>
            <w:hideMark/>
          </w:tcPr>
          <w:p w14:paraId="445F2E30"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1.2.3</w:t>
            </w:r>
          </w:p>
        </w:tc>
        <w:tc>
          <w:tcPr>
            <w:tcW w:w="4906" w:type="dxa"/>
            <w:hideMark/>
          </w:tcPr>
          <w:p w14:paraId="127BCFAA"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Incremento de la depreciación, amortización, estimaciones y provisiones acumuladas</w:t>
            </w:r>
          </w:p>
        </w:tc>
        <w:tc>
          <w:tcPr>
            <w:tcW w:w="1701" w:type="dxa"/>
            <w:noWrap/>
            <w:hideMark/>
          </w:tcPr>
          <w:p w14:paraId="32DA79A3"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hideMark/>
          </w:tcPr>
          <w:p w14:paraId="027923A2"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C192B66" w14:textId="77777777" w:rsidTr="003D790D">
        <w:trPr>
          <w:trHeight w:val="255"/>
          <w:jc w:val="center"/>
        </w:trPr>
        <w:tc>
          <w:tcPr>
            <w:tcW w:w="759" w:type="dxa"/>
            <w:noWrap/>
            <w:hideMark/>
          </w:tcPr>
          <w:p w14:paraId="6F223182"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1.2.4</w:t>
            </w:r>
          </w:p>
        </w:tc>
        <w:tc>
          <w:tcPr>
            <w:tcW w:w="4906" w:type="dxa"/>
            <w:hideMark/>
          </w:tcPr>
          <w:p w14:paraId="0DD24CC7"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Transferencias, asignaciones y donativos de capital recibidos</w:t>
            </w:r>
          </w:p>
        </w:tc>
        <w:tc>
          <w:tcPr>
            <w:tcW w:w="1701" w:type="dxa"/>
            <w:noWrap/>
            <w:hideMark/>
          </w:tcPr>
          <w:p w14:paraId="57D82E35"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hideMark/>
          </w:tcPr>
          <w:p w14:paraId="1B717EC6"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3597F34" w14:textId="77777777" w:rsidTr="003D790D">
        <w:trPr>
          <w:trHeight w:val="255"/>
          <w:jc w:val="center"/>
        </w:trPr>
        <w:tc>
          <w:tcPr>
            <w:tcW w:w="759" w:type="dxa"/>
            <w:noWrap/>
            <w:hideMark/>
          </w:tcPr>
          <w:p w14:paraId="1CA2CE1C"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1.2.5</w:t>
            </w:r>
          </w:p>
        </w:tc>
        <w:tc>
          <w:tcPr>
            <w:tcW w:w="4906" w:type="dxa"/>
            <w:hideMark/>
          </w:tcPr>
          <w:p w14:paraId="2CC9CAEF"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Recuperación de inversiones financieras realizadas con fines de política</w:t>
            </w:r>
          </w:p>
        </w:tc>
        <w:tc>
          <w:tcPr>
            <w:tcW w:w="1701" w:type="dxa"/>
            <w:noWrap/>
            <w:hideMark/>
          </w:tcPr>
          <w:p w14:paraId="547B0698"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hideMark/>
          </w:tcPr>
          <w:p w14:paraId="0EB8D1E9"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C87CA5C" w14:textId="77777777" w:rsidTr="003D790D">
        <w:trPr>
          <w:trHeight w:val="255"/>
          <w:jc w:val="center"/>
        </w:trPr>
        <w:tc>
          <w:tcPr>
            <w:tcW w:w="759" w:type="dxa"/>
            <w:shd w:val="clear" w:color="auto" w:fill="D9D9D9" w:themeFill="background1" w:themeFillShade="D9"/>
            <w:noWrap/>
            <w:hideMark/>
          </w:tcPr>
          <w:p w14:paraId="7B71EA7E"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4906" w:type="dxa"/>
            <w:shd w:val="clear" w:color="auto" w:fill="D9D9D9" w:themeFill="background1" w:themeFillShade="D9"/>
            <w:hideMark/>
          </w:tcPr>
          <w:p w14:paraId="5C3DE699" w14:textId="5458A1BC" w:rsidR="00211EB9" w:rsidRPr="002B2257" w:rsidRDefault="0021046F" w:rsidP="004F12BA">
            <w:pPr>
              <w:jc w:val="right"/>
              <w:rPr>
                <w:rFonts w:eastAsia="Times New Roman" w:cs="Tahoma"/>
                <w:b/>
                <w:bCs/>
                <w:sz w:val="18"/>
                <w:szCs w:val="18"/>
                <w:lang w:val="es-ES" w:eastAsia="es-ES"/>
              </w:rPr>
            </w:pPr>
            <w:r w:rsidRPr="002B2257">
              <w:rPr>
                <w:rFonts w:eastAsia="Times New Roman" w:cs="Tahoma"/>
                <w:b/>
                <w:bCs/>
                <w:sz w:val="18"/>
                <w:szCs w:val="18"/>
                <w:lang w:eastAsia="es-ES"/>
              </w:rPr>
              <w:t>Total,</w:t>
            </w:r>
            <w:r w:rsidR="00211EB9" w:rsidRPr="002B2257">
              <w:rPr>
                <w:rFonts w:eastAsia="Times New Roman" w:cs="Tahoma"/>
                <w:b/>
                <w:bCs/>
                <w:sz w:val="18"/>
                <w:szCs w:val="18"/>
                <w:lang w:eastAsia="es-ES"/>
              </w:rPr>
              <w:t xml:space="preserve"> de Ingresos</w:t>
            </w:r>
          </w:p>
        </w:tc>
        <w:tc>
          <w:tcPr>
            <w:tcW w:w="1701" w:type="dxa"/>
            <w:shd w:val="clear" w:color="auto" w:fill="D9D9D9" w:themeFill="background1" w:themeFillShade="D9"/>
            <w:noWrap/>
            <w:hideMark/>
          </w:tcPr>
          <w:p w14:paraId="4DC45B1D" w14:textId="77777777" w:rsidR="00211EB9" w:rsidRPr="002B2257" w:rsidRDefault="00211EB9" w:rsidP="004F12BA">
            <w:pPr>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559" w:type="dxa"/>
            <w:shd w:val="clear" w:color="auto" w:fill="D9D9D9" w:themeFill="background1" w:themeFillShade="D9"/>
            <w:hideMark/>
          </w:tcPr>
          <w:p w14:paraId="00E85815" w14:textId="10E3DA89" w:rsidR="00211EB9" w:rsidRPr="002B2257" w:rsidRDefault="00032BF1" w:rsidP="004F12BA">
            <w:pPr>
              <w:jc w:val="right"/>
              <w:rPr>
                <w:rFonts w:eastAsia="Times New Roman" w:cs="Tahoma"/>
                <w:b/>
                <w:color w:val="000000"/>
                <w:sz w:val="18"/>
                <w:szCs w:val="18"/>
                <w:lang w:val="es-ES" w:eastAsia="es-ES"/>
              </w:rPr>
            </w:pPr>
            <w:r>
              <w:rPr>
                <w:rFonts w:eastAsia="Times New Roman" w:cs="Tahoma"/>
                <w:b/>
                <w:color w:val="000000"/>
                <w:sz w:val="18"/>
                <w:szCs w:val="18"/>
                <w:lang w:val="es-ES" w:eastAsia="es-ES"/>
              </w:rPr>
              <w:t>1</w:t>
            </w:r>
            <w:r w:rsidR="007F7440">
              <w:rPr>
                <w:rFonts w:eastAsia="Times New Roman" w:cs="Tahoma"/>
                <w:b/>
                <w:color w:val="000000"/>
                <w:sz w:val="18"/>
                <w:szCs w:val="18"/>
                <w:lang w:val="es-ES" w:eastAsia="es-ES"/>
              </w:rPr>
              <w:t>44</w:t>
            </w:r>
            <w:r>
              <w:rPr>
                <w:rFonts w:eastAsia="Times New Roman" w:cs="Tahoma"/>
                <w:b/>
                <w:color w:val="000000"/>
                <w:sz w:val="18"/>
                <w:szCs w:val="18"/>
                <w:lang w:val="es-ES" w:eastAsia="es-ES"/>
              </w:rPr>
              <w:t>,</w:t>
            </w:r>
            <w:r w:rsidR="007F7440">
              <w:rPr>
                <w:rFonts w:eastAsia="Times New Roman" w:cs="Tahoma"/>
                <w:b/>
                <w:color w:val="000000"/>
                <w:sz w:val="18"/>
                <w:szCs w:val="18"/>
                <w:lang w:val="es-ES" w:eastAsia="es-ES"/>
              </w:rPr>
              <w:t>5</w:t>
            </w:r>
            <w:r>
              <w:rPr>
                <w:rFonts w:eastAsia="Times New Roman" w:cs="Tahoma"/>
                <w:b/>
                <w:color w:val="000000"/>
                <w:sz w:val="18"/>
                <w:szCs w:val="18"/>
                <w:lang w:val="es-ES" w:eastAsia="es-ES"/>
              </w:rPr>
              <w:t>51,</w:t>
            </w:r>
            <w:r w:rsidR="007F7440">
              <w:rPr>
                <w:rFonts w:eastAsia="Times New Roman" w:cs="Tahoma"/>
                <w:b/>
                <w:color w:val="000000"/>
                <w:sz w:val="18"/>
                <w:szCs w:val="18"/>
                <w:lang w:val="es-ES" w:eastAsia="es-ES"/>
              </w:rPr>
              <w:t>131</w:t>
            </w:r>
            <w:r>
              <w:rPr>
                <w:rFonts w:eastAsia="Times New Roman" w:cs="Tahoma"/>
                <w:b/>
                <w:color w:val="000000"/>
                <w:sz w:val="18"/>
                <w:szCs w:val="18"/>
                <w:lang w:val="es-ES" w:eastAsia="es-ES"/>
              </w:rPr>
              <w:t>.00</w:t>
            </w:r>
          </w:p>
        </w:tc>
      </w:tr>
      <w:tr w:rsidR="00211EB9" w:rsidRPr="002B2257" w14:paraId="17F718A6" w14:textId="77777777" w:rsidTr="003D790D">
        <w:trPr>
          <w:trHeight w:val="255"/>
          <w:jc w:val="center"/>
        </w:trPr>
        <w:tc>
          <w:tcPr>
            <w:tcW w:w="759" w:type="dxa"/>
            <w:noWrap/>
            <w:hideMark/>
          </w:tcPr>
          <w:p w14:paraId="306B161F"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4906" w:type="dxa"/>
            <w:hideMark/>
          </w:tcPr>
          <w:p w14:paraId="173C7B75"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 </w:t>
            </w:r>
          </w:p>
        </w:tc>
        <w:tc>
          <w:tcPr>
            <w:tcW w:w="1701" w:type="dxa"/>
            <w:noWrap/>
            <w:hideMark/>
          </w:tcPr>
          <w:p w14:paraId="0658E2F7" w14:textId="77777777" w:rsidR="00211EB9" w:rsidRPr="002B2257" w:rsidRDefault="00211EB9" w:rsidP="004F12BA">
            <w:pPr>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559" w:type="dxa"/>
            <w:hideMark/>
          </w:tcPr>
          <w:p w14:paraId="1B07DEB2"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r>
      <w:tr w:rsidR="00211EB9" w:rsidRPr="002B2257" w14:paraId="20B1A23A" w14:textId="77777777" w:rsidTr="003D790D">
        <w:trPr>
          <w:trHeight w:val="255"/>
          <w:jc w:val="center"/>
        </w:trPr>
        <w:tc>
          <w:tcPr>
            <w:tcW w:w="759" w:type="dxa"/>
            <w:noWrap/>
            <w:hideMark/>
          </w:tcPr>
          <w:p w14:paraId="7D7964CE"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2</w:t>
            </w:r>
          </w:p>
        </w:tc>
        <w:tc>
          <w:tcPr>
            <w:tcW w:w="4906" w:type="dxa"/>
            <w:hideMark/>
          </w:tcPr>
          <w:p w14:paraId="351D1E22"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Gasto</w:t>
            </w:r>
          </w:p>
        </w:tc>
        <w:tc>
          <w:tcPr>
            <w:tcW w:w="1701" w:type="dxa"/>
            <w:noWrap/>
            <w:hideMark/>
          </w:tcPr>
          <w:p w14:paraId="3919DC63"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 </w:t>
            </w:r>
          </w:p>
        </w:tc>
        <w:tc>
          <w:tcPr>
            <w:tcW w:w="1559" w:type="dxa"/>
            <w:noWrap/>
            <w:hideMark/>
          </w:tcPr>
          <w:p w14:paraId="30289A3B" w14:textId="77777777" w:rsidR="00211EB9" w:rsidRPr="002B2257" w:rsidRDefault="00211EB9" w:rsidP="004F12BA">
            <w:pPr>
              <w:jc w:val="right"/>
              <w:rPr>
                <w:rFonts w:eastAsia="Times New Roman" w:cs="Tahoma"/>
                <w:b/>
                <w:bCs/>
                <w:sz w:val="18"/>
                <w:szCs w:val="18"/>
                <w:lang w:val="es-ES" w:eastAsia="es-ES"/>
              </w:rPr>
            </w:pPr>
            <w:r w:rsidRPr="002B2257">
              <w:rPr>
                <w:rFonts w:eastAsia="Times New Roman" w:cs="Tahoma"/>
                <w:b/>
                <w:bCs/>
                <w:sz w:val="18"/>
                <w:szCs w:val="18"/>
                <w:lang w:val="es-ES" w:eastAsia="es-ES"/>
              </w:rPr>
              <w:t> </w:t>
            </w:r>
          </w:p>
        </w:tc>
      </w:tr>
      <w:tr w:rsidR="00211EB9" w:rsidRPr="002B2257" w14:paraId="5FB3DC31" w14:textId="77777777" w:rsidTr="003D790D">
        <w:trPr>
          <w:trHeight w:val="255"/>
          <w:jc w:val="center"/>
        </w:trPr>
        <w:tc>
          <w:tcPr>
            <w:tcW w:w="759" w:type="dxa"/>
            <w:noWrap/>
            <w:hideMark/>
          </w:tcPr>
          <w:p w14:paraId="59A947E9"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2.1</w:t>
            </w:r>
          </w:p>
        </w:tc>
        <w:tc>
          <w:tcPr>
            <w:tcW w:w="4906" w:type="dxa"/>
            <w:hideMark/>
          </w:tcPr>
          <w:p w14:paraId="4E38A25D" w14:textId="18EC7C18" w:rsidR="00211EB9" w:rsidRPr="002B2257" w:rsidRDefault="0021046F" w:rsidP="004F12BA">
            <w:pP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Total,</w:t>
            </w:r>
            <w:r w:rsidR="00211EB9" w:rsidRPr="002B2257">
              <w:rPr>
                <w:rFonts w:eastAsia="Times New Roman" w:cs="Tahoma"/>
                <w:b/>
                <w:bCs/>
                <w:color w:val="000000"/>
                <w:sz w:val="18"/>
                <w:szCs w:val="18"/>
                <w:lang w:eastAsia="es-ES"/>
              </w:rPr>
              <w:t xml:space="preserve"> Gastos Corrientes</w:t>
            </w:r>
          </w:p>
        </w:tc>
        <w:tc>
          <w:tcPr>
            <w:tcW w:w="1701" w:type="dxa"/>
            <w:noWrap/>
            <w:hideMark/>
          </w:tcPr>
          <w:p w14:paraId="6DB9B920" w14:textId="77777777" w:rsidR="00211EB9" w:rsidRPr="00C657E5" w:rsidRDefault="00211EB9" w:rsidP="004F12BA">
            <w:pPr>
              <w:jc w:val="left"/>
              <w:rPr>
                <w:rFonts w:eastAsia="Times New Roman" w:cs="Tahoma"/>
                <w:b/>
                <w:bCs/>
                <w:color w:val="000000"/>
                <w:sz w:val="18"/>
                <w:szCs w:val="18"/>
                <w:lang w:val="es-ES" w:eastAsia="es-ES"/>
              </w:rPr>
            </w:pPr>
            <w:r w:rsidRPr="00C657E5">
              <w:rPr>
                <w:rFonts w:eastAsia="Times New Roman" w:cs="Tahoma"/>
                <w:b/>
                <w:bCs/>
                <w:color w:val="000000"/>
                <w:sz w:val="18"/>
                <w:szCs w:val="18"/>
                <w:lang w:val="es-ES" w:eastAsia="es-ES"/>
              </w:rPr>
              <w:t> </w:t>
            </w:r>
          </w:p>
        </w:tc>
        <w:tc>
          <w:tcPr>
            <w:tcW w:w="1559" w:type="dxa"/>
            <w:hideMark/>
          </w:tcPr>
          <w:p w14:paraId="08FFFDAF" w14:textId="77833E3C" w:rsidR="00211EB9" w:rsidRPr="00C657E5" w:rsidRDefault="00C657E5" w:rsidP="004F12BA">
            <w:pPr>
              <w:jc w:val="right"/>
              <w:rPr>
                <w:rFonts w:eastAsia="Times New Roman" w:cs="Tahoma"/>
                <w:b/>
                <w:bCs/>
                <w:color w:val="000000"/>
                <w:sz w:val="18"/>
                <w:szCs w:val="18"/>
                <w:lang w:val="es-ES" w:eastAsia="es-ES"/>
              </w:rPr>
            </w:pPr>
            <w:r>
              <w:rPr>
                <w:rFonts w:eastAsia="Times New Roman" w:cs="Tahoma"/>
                <w:b/>
                <w:bCs/>
                <w:color w:val="000000"/>
                <w:sz w:val="18"/>
                <w:szCs w:val="18"/>
                <w:lang w:val="es-ES" w:eastAsia="es-ES"/>
              </w:rPr>
              <w:t>81</w:t>
            </w:r>
            <w:r w:rsidR="003F2221" w:rsidRPr="00C657E5">
              <w:rPr>
                <w:rFonts w:eastAsia="Times New Roman" w:cs="Tahoma"/>
                <w:b/>
                <w:bCs/>
                <w:color w:val="000000"/>
                <w:sz w:val="18"/>
                <w:szCs w:val="18"/>
                <w:lang w:val="es-ES" w:eastAsia="es-ES"/>
              </w:rPr>
              <w:t>,</w:t>
            </w:r>
            <w:r>
              <w:rPr>
                <w:rFonts w:eastAsia="Times New Roman" w:cs="Tahoma"/>
                <w:b/>
                <w:bCs/>
                <w:color w:val="000000"/>
                <w:sz w:val="18"/>
                <w:szCs w:val="18"/>
                <w:lang w:val="es-ES" w:eastAsia="es-ES"/>
              </w:rPr>
              <w:t>066</w:t>
            </w:r>
            <w:r w:rsidRPr="00C657E5">
              <w:rPr>
                <w:rFonts w:eastAsia="Times New Roman" w:cs="Tahoma"/>
                <w:b/>
                <w:bCs/>
                <w:color w:val="000000"/>
                <w:sz w:val="18"/>
                <w:szCs w:val="18"/>
                <w:lang w:val="es-ES" w:eastAsia="es-ES"/>
              </w:rPr>
              <w:t>,</w:t>
            </w:r>
            <w:r>
              <w:rPr>
                <w:rFonts w:eastAsia="Times New Roman" w:cs="Tahoma"/>
                <w:b/>
                <w:bCs/>
                <w:color w:val="000000"/>
                <w:sz w:val="18"/>
                <w:szCs w:val="18"/>
                <w:lang w:val="es-ES" w:eastAsia="es-ES"/>
              </w:rPr>
              <w:t>701</w:t>
            </w:r>
            <w:r w:rsidR="003F2221" w:rsidRPr="00C657E5">
              <w:rPr>
                <w:rFonts w:eastAsia="Times New Roman" w:cs="Tahoma"/>
                <w:b/>
                <w:bCs/>
                <w:color w:val="000000"/>
                <w:sz w:val="18"/>
                <w:szCs w:val="18"/>
                <w:lang w:val="es-ES" w:eastAsia="es-ES"/>
              </w:rPr>
              <w:t>.</w:t>
            </w:r>
            <w:r w:rsidRPr="00C657E5">
              <w:rPr>
                <w:rFonts w:eastAsia="Times New Roman" w:cs="Tahoma"/>
                <w:b/>
                <w:bCs/>
                <w:color w:val="000000"/>
                <w:sz w:val="18"/>
                <w:szCs w:val="18"/>
                <w:lang w:val="es-ES" w:eastAsia="es-ES"/>
              </w:rPr>
              <w:t>22</w:t>
            </w:r>
          </w:p>
        </w:tc>
      </w:tr>
      <w:tr w:rsidR="00211EB9" w:rsidRPr="002B2257" w14:paraId="02A2195F" w14:textId="77777777" w:rsidTr="003D790D">
        <w:trPr>
          <w:trHeight w:val="510"/>
          <w:jc w:val="center"/>
        </w:trPr>
        <w:tc>
          <w:tcPr>
            <w:tcW w:w="759" w:type="dxa"/>
            <w:noWrap/>
            <w:hideMark/>
          </w:tcPr>
          <w:p w14:paraId="121337CB"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lastRenderedPageBreak/>
              <w:t>2.1.1</w:t>
            </w:r>
          </w:p>
        </w:tc>
        <w:tc>
          <w:tcPr>
            <w:tcW w:w="4906" w:type="dxa"/>
            <w:hideMark/>
          </w:tcPr>
          <w:p w14:paraId="0650211E" w14:textId="77777777" w:rsidR="00211EB9" w:rsidRPr="002B2257" w:rsidRDefault="00211EB9" w:rsidP="004F12BA">
            <w:pPr>
              <w:ind w:left="39"/>
              <w:rPr>
                <w:rFonts w:eastAsia="Times New Roman" w:cs="Tahoma"/>
                <w:color w:val="000000"/>
                <w:sz w:val="18"/>
                <w:szCs w:val="18"/>
                <w:lang w:val="es-ES" w:eastAsia="es-ES"/>
              </w:rPr>
            </w:pPr>
            <w:r w:rsidRPr="002B2257">
              <w:rPr>
                <w:rFonts w:eastAsia="Times New Roman" w:cs="Tahoma"/>
                <w:color w:val="000000"/>
                <w:sz w:val="18"/>
                <w:szCs w:val="18"/>
                <w:lang w:eastAsia="es-ES"/>
              </w:rPr>
              <w:t>Gastos de consumo de los entes del Gobierno General/ Gastos de Explotación de las entidades empresariales</w:t>
            </w:r>
          </w:p>
        </w:tc>
        <w:tc>
          <w:tcPr>
            <w:tcW w:w="1701" w:type="dxa"/>
            <w:noWrap/>
            <w:hideMark/>
          </w:tcPr>
          <w:p w14:paraId="4B13427B" w14:textId="180F251A" w:rsidR="00211EB9" w:rsidRPr="00C657E5" w:rsidRDefault="003F2221"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eastAsia="es-ES"/>
              </w:rPr>
              <w:t>2</w:t>
            </w:r>
            <w:r w:rsidR="009D347E">
              <w:rPr>
                <w:rFonts w:eastAsia="Times New Roman" w:cs="Tahoma"/>
                <w:color w:val="000000"/>
                <w:sz w:val="18"/>
                <w:szCs w:val="18"/>
                <w:lang w:eastAsia="es-ES"/>
              </w:rPr>
              <w:t>7</w:t>
            </w:r>
            <w:r w:rsidRPr="00C657E5">
              <w:rPr>
                <w:rFonts w:eastAsia="Times New Roman" w:cs="Tahoma"/>
                <w:color w:val="000000"/>
                <w:sz w:val="18"/>
                <w:szCs w:val="18"/>
                <w:lang w:eastAsia="es-ES"/>
              </w:rPr>
              <w:t>,</w:t>
            </w:r>
            <w:r w:rsidR="009D347E">
              <w:rPr>
                <w:rFonts w:eastAsia="Times New Roman" w:cs="Tahoma"/>
                <w:color w:val="000000"/>
                <w:sz w:val="18"/>
                <w:szCs w:val="18"/>
                <w:lang w:eastAsia="es-ES"/>
              </w:rPr>
              <w:t>818</w:t>
            </w:r>
            <w:r w:rsidRPr="00C657E5">
              <w:rPr>
                <w:rFonts w:eastAsia="Times New Roman" w:cs="Tahoma"/>
                <w:color w:val="000000"/>
                <w:sz w:val="18"/>
                <w:szCs w:val="18"/>
                <w:lang w:eastAsia="es-ES"/>
              </w:rPr>
              <w:t>,</w:t>
            </w:r>
            <w:r w:rsidR="00C657E5" w:rsidRPr="00C657E5">
              <w:rPr>
                <w:rFonts w:eastAsia="Times New Roman" w:cs="Tahoma"/>
                <w:color w:val="000000"/>
                <w:sz w:val="18"/>
                <w:szCs w:val="18"/>
                <w:lang w:eastAsia="es-ES"/>
              </w:rPr>
              <w:t>33</w:t>
            </w:r>
            <w:r w:rsidR="009D347E">
              <w:rPr>
                <w:rFonts w:eastAsia="Times New Roman" w:cs="Tahoma"/>
                <w:color w:val="000000"/>
                <w:sz w:val="18"/>
                <w:szCs w:val="18"/>
                <w:lang w:eastAsia="es-ES"/>
              </w:rPr>
              <w:t>5</w:t>
            </w:r>
            <w:r w:rsidRPr="00C657E5">
              <w:rPr>
                <w:rFonts w:eastAsia="Times New Roman" w:cs="Tahoma"/>
                <w:color w:val="000000"/>
                <w:sz w:val="18"/>
                <w:szCs w:val="18"/>
                <w:lang w:eastAsia="es-ES"/>
              </w:rPr>
              <w:t>.</w:t>
            </w:r>
            <w:r w:rsidR="00C657E5" w:rsidRPr="00C657E5">
              <w:rPr>
                <w:rFonts w:eastAsia="Times New Roman" w:cs="Tahoma"/>
                <w:color w:val="000000"/>
                <w:sz w:val="18"/>
                <w:szCs w:val="18"/>
                <w:lang w:eastAsia="es-ES"/>
              </w:rPr>
              <w:t>22</w:t>
            </w:r>
          </w:p>
        </w:tc>
        <w:tc>
          <w:tcPr>
            <w:tcW w:w="1559" w:type="dxa"/>
            <w:hideMark/>
          </w:tcPr>
          <w:p w14:paraId="3CEA4692" w14:textId="77777777" w:rsidR="00211EB9" w:rsidRPr="00C657E5" w:rsidRDefault="00211EB9" w:rsidP="004F12BA">
            <w:pPr>
              <w:jc w:val="right"/>
              <w:rPr>
                <w:rFonts w:eastAsia="Times New Roman" w:cs="Tahoma"/>
                <w:color w:val="000000"/>
                <w:sz w:val="18"/>
                <w:szCs w:val="18"/>
                <w:lang w:val="es-ES" w:eastAsia="es-ES"/>
              </w:rPr>
            </w:pPr>
          </w:p>
        </w:tc>
      </w:tr>
      <w:tr w:rsidR="00211EB9" w:rsidRPr="002B2257" w14:paraId="012FEC1C" w14:textId="77777777" w:rsidTr="003D790D">
        <w:trPr>
          <w:trHeight w:val="300"/>
          <w:jc w:val="center"/>
        </w:trPr>
        <w:tc>
          <w:tcPr>
            <w:tcW w:w="759" w:type="dxa"/>
            <w:noWrap/>
            <w:hideMark/>
          </w:tcPr>
          <w:p w14:paraId="1FB40C2F"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2.1.1.1</w:t>
            </w:r>
          </w:p>
        </w:tc>
        <w:tc>
          <w:tcPr>
            <w:tcW w:w="4906" w:type="dxa"/>
            <w:hideMark/>
          </w:tcPr>
          <w:p w14:paraId="5944232B"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Remuneraciones</w:t>
            </w:r>
          </w:p>
        </w:tc>
        <w:tc>
          <w:tcPr>
            <w:tcW w:w="1701" w:type="dxa"/>
            <w:noWrap/>
            <w:hideMark/>
          </w:tcPr>
          <w:p w14:paraId="26060D07" w14:textId="027B51E1" w:rsidR="00211EB9" w:rsidRPr="00C657E5" w:rsidRDefault="00C657E5"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42,</w:t>
            </w:r>
            <w:r w:rsidR="009D347E">
              <w:rPr>
                <w:rFonts w:eastAsia="Times New Roman" w:cs="Tahoma"/>
                <w:color w:val="000000"/>
                <w:sz w:val="18"/>
                <w:szCs w:val="18"/>
                <w:lang w:val="es-ES" w:eastAsia="es-ES"/>
              </w:rPr>
              <w:t>944</w:t>
            </w:r>
            <w:r w:rsidRPr="00C657E5">
              <w:rPr>
                <w:rFonts w:eastAsia="Times New Roman" w:cs="Tahoma"/>
                <w:color w:val="000000"/>
                <w:sz w:val="18"/>
                <w:szCs w:val="18"/>
                <w:lang w:val="es-ES" w:eastAsia="es-ES"/>
              </w:rPr>
              <w:t>,00</w:t>
            </w:r>
            <w:r w:rsidR="009D347E">
              <w:rPr>
                <w:rFonts w:eastAsia="Times New Roman" w:cs="Tahoma"/>
                <w:color w:val="000000"/>
                <w:sz w:val="18"/>
                <w:szCs w:val="18"/>
                <w:lang w:val="es-ES" w:eastAsia="es-ES"/>
              </w:rPr>
              <w:t>6</w:t>
            </w:r>
            <w:r w:rsidRPr="00C657E5">
              <w:rPr>
                <w:rFonts w:eastAsia="Times New Roman" w:cs="Tahoma"/>
                <w:color w:val="000000"/>
                <w:sz w:val="18"/>
                <w:szCs w:val="18"/>
                <w:lang w:val="es-ES" w:eastAsia="es-ES"/>
              </w:rPr>
              <w:t>.00</w:t>
            </w:r>
          </w:p>
        </w:tc>
        <w:tc>
          <w:tcPr>
            <w:tcW w:w="1559" w:type="dxa"/>
            <w:hideMark/>
          </w:tcPr>
          <w:p w14:paraId="512E884E" w14:textId="77777777" w:rsidR="00211EB9" w:rsidRPr="00C657E5" w:rsidRDefault="00211EB9" w:rsidP="004F12BA">
            <w:pPr>
              <w:jc w:val="right"/>
              <w:rPr>
                <w:rFonts w:eastAsia="Times New Roman" w:cs="Tahoma"/>
                <w:color w:val="000000"/>
                <w:sz w:val="18"/>
                <w:szCs w:val="18"/>
                <w:lang w:val="es-ES" w:eastAsia="es-ES"/>
              </w:rPr>
            </w:pPr>
          </w:p>
        </w:tc>
      </w:tr>
      <w:tr w:rsidR="00211EB9" w:rsidRPr="002B2257" w14:paraId="6B0CF78B" w14:textId="77777777" w:rsidTr="003D790D">
        <w:trPr>
          <w:trHeight w:val="300"/>
          <w:jc w:val="center"/>
        </w:trPr>
        <w:tc>
          <w:tcPr>
            <w:tcW w:w="759" w:type="dxa"/>
            <w:noWrap/>
            <w:hideMark/>
          </w:tcPr>
          <w:p w14:paraId="2681A47F"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2.1.1.2</w:t>
            </w:r>
          </w:p>
        </w:tc>
        <w:tc>
          <w:tcPr>
            <w:tcW w:w="4906" w:type="dxa"/>
            <w:hideMark/>
          </w:tcPr>
          <w:p w14:paraId="56906A10"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Compra de bienes y servicios</w:t>
            </w:r>
          </w:p>
        </w:tc>
        <w:tc>
          <w:tcPr>
            <w:tcW w:w="1701" w:type="dxa"/>
            <w:noWrap/>
            <w:hideMark/>
          </w:tcPr>
          <w:p w14:paraId="7D41C98E" w14:textId="6CCCEF55" w:rsidR="00211EB9" w:rsidRPr="00C657E5" w:rsidRDefault="003F2221"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0.00</w:t>
            </w:r>
          </w:p>
        </w:tc>
        <w:tc>
          <w:tcPr>
            <w:tcW w:w="1559" w:type="dxa"/>
            <w:hideMark/>
          </w:tcPr>
          <w:p w14:paraId="5FDE37BB" w14:textId="77777777" w:rsidR="00211EB9" w:rsidRPr="00BB41F2" w:rsidRDefault="00211EB9" w:rsidP="004F12BA">
            <w:pPr>
              <w:jc w:val="right"/>
              <w:rPr>
                <w:rFonts w:eastAsia="Times New Roman" w:cs="Tahoma"/>
                <w:color w:val="000000"/>
                <w:sz w:val="18"/>
                <w:szCs w:val="18"/>
                <w:highlight w:val="yellow"/>
                <w:lang w:val="es-ES" w:eastAsia="es-ES"/>
              </w:rPr>
            </w:pPr>
          </w:p>
        </w:tc>
      </w:tr>
      <w:tr w:rsidR="00211EB9" w:rsidRPr="002B2257" w14:paraId="6FC34CAD" w14:textId="77777777" w:rsidTr="003D790D">
        <w:trPr>
          <w:trHeight w:val="300"/>
          <w:jc w:val="center"/>
        </w:trPr>
        <w:tc>
          <w:tcPr>
            <w:tcW w:w="759" w:type="dxa"/>
            <w:noWrap/>
            <w:hideMark/>
          </w:tcPr>
          <w:p w14:paraId="6B817DF0"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2.1.1.3</w:t>
            </w:r>
          </w:p>
        </w:tc>
        <w:tc>
          <w:tcPr>
            <w:tcW w:w="4906" w:type="dxa"/>
            <w:hideMark/>
          </w:tcPr>
          <w:p w14:paraId="61C9567F"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Variación de Existencias (Disminución (+) Incremento (-))</w:t>
            </w:r>
          </w:p>
        </w:tc>
        <w:tc>
          <w:tcPr>
            <w:tcW w:w="1701" w:type="dxa"/>
            <w:noWrap/>
            <w:hideMark/>
          </w:tcPr>
          <w:p w14:paraId="04083F26" w14:textId="77777777" w:rsidR="00211EB9" w:rsidRPr="00C657E5" w:rsidRDefault="00211EB9"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0.00</w:t>
            </w:r>
          </w:p>
        </w:tc>
        <w:tc>
          <w:tcPr>
            <w:tcW w:w="1559" w:type="dxa"/>
            <w:hideMark/>
          </w:tcPr>
          <w:p w14:paraId="4B6B55B1" w14:textId="77777777" w:rsidR="00211EB9" w:rsidRPr="00BB41F2" w:rsidRDefault="00211EB9" w:rsidP="004F12BA">
            <w:pPr>
              <w:jc w:val="right"/>
              <w:rPr>
                <w:rFonts w:eastAsia="Times New Roman" w:cs="Tahoma"/>
                <w:color w:val="000000"/>
                <w:sz w:val="18"/>
                <w:szCs w:val="18"/>
                <w:highlight w:val="yellow"/>
                <w:lang w:val="es-ES" w:eastAsia="es-ES"/>
              </w:rPr>
            </w:pPr>
          </w:p>
        </w:tc>
      </w:tr>
      <w:tr w:rsidR="00211EB9" w:rsidRPr="002B2257" w14:paraId="30F1F300" w14:textId="77777777" w:rsidTr="003D790D">
        <w:trPr>
          <w:trHeight w:val="300"/>
          <w:jc w:val="center"/>
        </w:trPr>
        <w:tc>
          <w:tcPr>
            <w:tcW w:w="759" w:type="dxa"/>
            <w:noWrap/>
            <w:hideMark/>
          </w:tcPr>
          <w:p w14:paraId="32617FD6"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2.1.1.4</w:t>
            </w:r>
          </w:p>
        </w:tc>
        <w:tc>
          <w:tcPr>
            <w:tcW w:w="4906" w:type="dxa"/>
            <w:hideMark/>
          </w:tcPr>
          <w:p w14:paraId="6171F94D"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Depreciación y amortización (Consumo de Capital Fijo)</w:t>
            </w:r>
          </w:p>
        </w:tc>
        <w:tc>
          <w:tcPr>
            <w:tcW w:w="1701" w:type="dxa"/>
            <w:noWrap/>
            <w:hideMark/>
          </w:tcPr>
          <w:p w14:paraId="6C75E087" w14:textId="77777777" w:rsidR="00211EB9" w:rsidRPr="00C657E5" w:rsidRDefault="00211EB9"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0.00</w:t>
            </w:r>
          </w:p>
        </w:tc>
        <w:tc>
          <w:tcPr>
            <w:tcW w:w="1559" w:type="dxa"/>
            <w:hideMark/>
          </w:tcPr>
          <w:p w14:paraId="013387EB" w14:textId="77777777" w:rsidR="00211EB9" w:rsidRPr="00BB41F2" w:rsidRDefault="00211EB9" w:rsidP="004F12BA">
            <w:pPr>
              <w:jc w:val="right"/>
              <w:rPr>
                <w:rFonts w:eastAsia="Times New Roman" w:cs="Tahoma"/>
                <w:color w:val="000000"/>
                <w:sz w:val="18"/>
                <w:szCs w:val="18"/>
                <w:highlight w:val="yellow"/>
                <w:lang w:val="es-ES" w:eastAsia="es-ES"/>
              </w:rPr>
            </w:pPr>
          </w:p>
        </w:tc>
      </w:tr>
      <w:tr w:rsidR="00211EB9" w:rsidRPr="002B2257" w14:paraId="429D4886" w14:textId="77777777" w:rsidTr="003D790D">
        <w:trPr>
          <w:trHeight w:val="300"/>
          <w:jc w:val="center"/>
        </w:trPr>
        <w:tc>
          <w:tcPr>
            <w:tcW w:w="759" w:type="dxa"/>
            <w:noWrap/>
            <w:hideMark/>
          </w:tcPr>
          <w:p w14:paraId="4D041C6B"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2.1.1.5</w:t>
            </w:r>
          </w:p>
        </w:tc>
        <w:tc>
          <w:tcPr>
            <w:tcW w:w="4906" w:type="dxa"/>
            <w:hideMark/>
          </w:tcPr>
          <w:p w14:paraId="31C31CE9"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Estimaciones por Deterioro de Inventarios</w:t>
            </w:r>
          </w:p>
        </w:tc>
        <w:tc>
          <w:tcPr>
            <w:tcW w:w="1701" w:type="dxa"/>
            <w:noWrap/>
            <w:hideMark/>
          </w:tcPr>
          <w:p w14:paraId="2538E552" w14:textId="77777777" w:rsidR="00211EB9" w:rsidRPr="00C657E5" w:rsidRDefault="00211EB9"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0.00</w:t>
            </w:r>
          </w:p>
        </w:tc>
        <w:tc>
          <w:tcPr>
            <w:tcW w:w="1559" w:type="dxa"/>
            <w:hideMark/>
          </w:tcPr>
          <w:p w14:paraId="12C249FE" w14:textId="77777777" w:rsidR="00211EB9" w:rsidRPr="00BB41F2" w:rsidRDefault="00211EB9" w:rsidP="004F12BA">
            <w:pPr>
              <w:jc w:val="right"/>
              <w:rPr>
                <w:rFonts w:eastAsia="Times New Roman" w:cs="Tahoma"/>
                <w:color w:val="000000"/>
                <w:sz w:val="18"/>
                <w:szCs w:val="18"/>
                <w:highlight w:val="yellow"/>
                <w:lang w:val="es-ES" w:eastAsia="es-ES"/>
              </w:rPr>
            </w:pPr>
          </w:p>
        </w:tc>
      </w:tr>
      <w:tr w:rsidR="00211EB9" w:rsidRPr="002B2257" w14:paraId="63B565FB" w14:textId="77777777" w:rsidTr="003D790D">
        <w:trPr>
          <w:trHeight w:val="510"/>
          <w:jc w:val="center"/>
        </w:trPr>
        <w:tc>
          <w:tcPr>
            <w:tcW w:w="759" w:type="dxa"/>
            <w:noWrap/>
            <w:hideMark/>
          </w:tcPr>
          <w:p w14:paraId="26F41FD0"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2.1.1.6</w:t>
            </w:r>
          </w:p>
        </w:tc>
        <w:tc>
          <w:tcPr>
            <w:tcW w:w="4906" w:type="dxa"/>
            <w:hideMark/>
          </w:tcPr>
          <w:p w14:paraId="7E752DF3"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Impuestos sobre los productos, la producción y las importaciones de las entidades empresariales</w:t>
            </w:r>
          </w:p>
        </w:tc>
        <w:tc>
          <w:tcPr>
            <w:tcW w:w="1701" w:type="dxa"/>
            <w:noWrap/>
            <w:hideMark/>
          </w:tcPr>
          <w:p w14:paraId="7070B6BD" w14:textId="77777777" w:rsidR="00211EB9" w:rsidRPr="00C657E5" w:rsidRDefault="00211EB9"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0.00</w:t>
            </w:r>
          </w:p>
        </w:tc>
        <w:tc>
          <w:tcPr>
            <w:tcW w:w="1559" w:type="dxa"/>
            <w:hideMark/>
          </w:tcPr>
          <w:p w14:paraId="2F1F6D6B" w14:textId="77777777" w:rsidR="00211EB9" w:rsidRPr="00BB41F2" w:rsidRDefault="00211EB9" w:rsidP="004F12BA">
            <w:pPr>
              <w:jc w:val="right"/>
              <w:rPr>
                <w:rFonts w:eastAsia="Times New Roman" w:cs="Tahoma"/>
                <w:color w:val="000000"/>
                <w:sz w:val="18"/>
                <w:szCs w:val="18"/>
                <w:highlight w:val="yellow"/>
                <w:lang w:val="es-ES" w:eastAsia="es-ES"/>
              </w:rPr>
            </w:pPr>
          </w:p>
        </w:tc>
      </w:tr>
      <w:tr w:rsidR="00211EB9" w:rsidRPr="002B2257" w14:paraId="3B1559A1" w14:textId="77777777" w:rsidTr="003D790D">
        <w:trPr>
          <w:trHeight w:val="255"/>
          <w:jc w:val="center"/>
        </w:trPr>
        <w:tc>
          <w:tcPr>
            <w:tcW w:w="759" w:type="dxa"/>
            <w:noWrap/>
            <w:hideMark/>
          </w:tcPr>
          <w:p w14:paraId="41162C4B"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2.1.2</w:t>
            </w:r>
          </w:p>
        </w:tc>
        <w:tc>
          <w:tcPr>
            <w:tcW w:w="4906" w:type="dxa"/>
            <w:hideMark/>
          </w:tcPr>
          <w:p w14:paraId="0AAE187C"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Prestaciones de la Seguridad Social</w:t>
            </w:r>
          </w:p>
        </w:tc>
        <w:tc>
          <w:tcPr>
            <w:tcW w:w="1701" w:type="dxa"/>
            <w:noWrap/>
            <w:hideMark/>
          </w:tcPr>
          <w:p w14:paraId="53EDFB5A" w14:textId="77777777" w:rsidR="00211EB9" w:rsidRPr="00C657E5" w:rsidRDefault="00211EB9"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0.00</w:t>
            </w:r>
          </w:p>
        </w:tc>
        <w:tc>
          <w:tcPr>
            <w:tcW w:w="1559" w:type="dxa"/>
            <w:hideMark/>
          </w:tcPr>
          <w:p w14:paraId="6BD08F46" w14:textId="77777777" w:rsidR="00211EB9" w:rsidRPr="00BB41F2" w:rsidRDefault="00211EB9" w:rsidP="004F12BA">
            <w:pPr>
              <w:jc w:val="right"/>
              <w:rPr>
                <w:rFonts w:eastAsia="Times New Roman" w:cs="Tahoma"/>
                <w:color w:val="000000"/>
                <w:sz w:val="18"/>
                <w:szCs w:val="18"/>
                <w:highlight w:val="yellow"/>
                <w:lang w:val="es-ES" w:eastAsia="es-ES"/>
              </w:rPr>
            </w:pPr>
          </w:p>
        </w:tc>
      </w:tr>
      <w:tr w:rsidR="00211EB9" w:rsidRPr="002B2257" w14:paraId="2C660DB5" w14:textId="77777777" w:rsidTr="003D790D">
        <w:trPr>
          <w:trHeight w:val="255"/>
          <w:jc w:val="center"/>
        </w:trPr>
        <w:tc>
          <w:tcPr>
            <w:tcW w:w="759" w:type="dxa"/>
            <w:noWrap/>
            <w:hideMark/>
          </w:tcPr>
          <w:p w14:paraId="3D1C503A"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2.1.3</w:t>
            </w:r>
          </w:p>
        </w:tc>
        <w:tc>
          <w:tcPr>
            <w:tcW w:w="4906" w:type="dxa"/>
            <w:hideMark/>
          </w:tcPr>
          <w:p w14:paraId="023E99A4"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Gastos de la propiedad</w:t>
            </w:r>
          </w:p>
        </w:tc>
        <w:tc>
          <w:tcPr>
            <w:tcW w:w="1701" w:type="dxa"/>
            <w:noWrap/>
            <w:hideMark/>
          </w:tcPr>
          <w:p w14:paraId="3698D084" w14:textId="77777777" w:rsidR="00211EB9" w:rsidRPr="00C657E5" w:rsidRDefault="00211EB9"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0.00</w:t>
            </w:r>
          </w:p>
        </w:tc>
        <w:tc>
          <w:tcPr>
            <w:tcW w:w="1559" w:type="dxa"/>
            <w:hideMark/>
          </w:tcPr>
          <w:p w14:paraId="1F842AAE" w14:textId="77777777" w:rsidR="00211EB9" w:rsidRPr="00BB41F2" w:rsidRDefault="00211EB9" w:rsidP="004F12BA">
            <w:pPr>
              <w:jc w:val="right"/>
              <w:rPr>
                <w:rFonts w:eastAsia="Times New Roman" w:cs="Tahoma"/>
                <w:color w:val="000000"/>
                <w:sz w:val="18"/>
                <w:szCs w:val="18"/>
                <w:highlight w:val="yellow"/>
                <w:lang w:val="es-ES" w:eastAsia="es-ES"/>
              </w:rPr>
            </w:pPr>
          </w:p>
        </w:tc>
      </w:tr>
      <w:tr w:rsidR="00211EB9" w:rsidRPr="002B2257" w14:paraId="7096C2AC" w14:textId="77777777" w:rsidTr="003D790D">
        <w:trPr>
          <w:trHeight w:val="255"/>
          <w:jc w:val="center"/>
        </w:trPr>
        <w:tc>
          <w:tcPr>
            <w:tcW w:w="759" w:type="dxa"/>
            <w:noWrap/>
            <w:hideMark/>
          </w:tcPr>
          <w:p w14:paraId="6228B0F1"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2.1.3.1</w:t>
            </w:r>
          </w:p>
        </w:tc>
        <w:tc>
          <w:tcPr>
            <w:tcW w:w="4906" w:type="dxa"/>
            <w:hideMark/>
          </w:tcPr>
          <w:p w14:paraId="4E1905BC"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Intereses</w:t>
            </w:r>
          </w:p>
        </w:tc>
        <w:tc>
          <w:tcPr>
            <w:tcW w:w="1701" w:type="dxa"/>
            <w:hideMark/>
          </w:tcPr>
          <w:p w14:paraId="30FDE4A0" w14:textId="77777777" w:rsidR="00211EB9" w:rsidRPr="00C657E5" w:rsidRDefault="00211EB9"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eastAsia="es-ES"/>
              </w:rPr>
              <w:t>0.00</w:t>
            </w:r>
          </w:p>
        </w:tc>
        <w:tc>
          <w:tcPr>
            <w:tcW w:w="1559" w:type="dxa"/>
            <w:noWrap/>
            <w:hideMark/>
          </w:tcPr>
          <w:p w14:paraId="1738941C" w14:textId="77777777" w:rsidR="00211EB9" w:rsidRPr="00C657E5" w:rsidRDefault="00211EB9" w:rsidP="004F12BA">
            <w:pPr>
              <w:jc w:val="center"/>
              <w:rPr>
                <w:rFonts w:eastAsia="Times New Roman" w:cs="Tahoma"/>
                <w:color w:val="000000"/>
                <w:sz w:val="18"/>
                <w:szCs w:val="18"/>
                <w:lang w:val="es-ES" w:eastAsia="es-ES"/>
              </w:rPr>
            </w:pPr>
            <w:r w:rsidRPr="00C657E5">
              <w:rPr>
                <w:rFonts w:eastAsia="Times New Roman" w:cs="Tahoma"/>
                <w:color w:val="000000"/>
                <w:sz w:val="18"/>
                <w:szCs w:val="18"/>
                <w:lang w:val="es-ES" w:eastAsia="es-ES"/>
              </w:rPr>
              <w:t> </w:t>
            </w:r>
          </w:p>
        </w:tc>
      </w:tr>
      <w:tr w:rsidR="00211EB9" w:rsidRPr="002B2257" w14:paraId="27AC3670" w14:textId="77777777" w:rsidTr="003D790D">
        <w:trPr>
          <w:trHeight w:val="255"/>
          <w:jc w:val="center"/>
        </w:trPr>
        <w:tc>
          <w:tcPr>
            <w:tcW w:w="759" w:type="dxa"/>
            <w:noWrap/>
            <w:hideMark/>
          </w:tcPr>
          <w:p w14:paraId="62B72BC8"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2.1.3.2</w:t>
            </w:r>
          </w:p>
        </w:tc>
        <w:tc>
          <w:tcPr>
            <w:tcW w:w="4906" w:type="dxa"/>
            <w:hideMark/>
          </w:tcPr>
          <w:p w14:paraId="281775B1"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Gastos de la Propiedad Distintos de Intereses</w:t>
            </w:r>
          </w:p>
        </w:tc>
        <w:tc>
          <w:tcPr>
            <w:tcW w:w="1701" w:type="dxa"/>
            <w:hideMark/>
          </w:tcPr>
          <w:p w14:paraId="270ADF91" w14:textId="77777777" w:rsidR="00211EB9" w:rsidRPr="00C657E5" w:rsidRDefault="00211EB9"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0.00</w:t>
            </w:r>
          </w:p>
        </w:tc>
        <w:tc>
          <w:tcPr>
            <w:tcW w:w="1559" w:type="dxa"/>
            <w:noWrap/>
            <w:hideMark/>
          </w:tcPr>
          <w:p w14:paraId="672F9677" w14:textId="77777777" w:rsidR="00211EB9" w:rsidRPr="00C657E5" w:rsidRDefault="00211EB9" w:rsidP="004F12BA">
            <w:pPr>
              <w:jc w:val="center"/>
              <w:rPr>
                <w:rFonts w:eastAsia="Times New Roman" w:cs="Tahoma"/>
                <w:color w:val="000000"/>
                <w:sz w:val="18"/>
                <w:szCs w:val="18"/>
                <w:lang w:val="es-ES" w:eastAsia="es-ES"/>
              </w:rPr>
            </w:pPr>
            <w:r w:rsidRPr="00C657E5">
              <w:rPr>
                <w:rFonts w:eastAsia="Times New Roman" w:cs="Tahoma"/>
                <w:color w:val="000000"/>
                <w:sz w:val="18"/>
                <w:szCs w:val="18"/>
                <w:lang w:val="es-ES" w:eastAsia="es-ES"/>
              </w:rPr>
              <w:t> </w:t>
            </w:r>
          </w:p>
        </w:tc>
      </w:tr>
      <w:tr w:rsidR="00211EB9" w:rsidRPr="002B2257" w14:paraId="170871D9" w14:textId="77777777" w:rsidTr="003D790D">
        <w:trPr>
          <w:trHeight w:val="255"/>
          <w:jc w:val="center"/>
        </w:trPr>
        <w:tc>
          <w:tcPr>
            <w:tcW w:w="759" w:type="dxa"/>
            <w:noWrap/>
            <w:hideMark/>
          </w:tcPr>
          <w:p w14:paraId="14B12D0C"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2.1.4</w:t>
            </w:r>
          </w:p>
        </w:tc>
        <w:tc>
          <w:tcPr>
            <w:tcW w:w="4906" w:type="dxa"/>
            <w:hideMark/>
          </w:tcPr>
          <w:p w14:paraId="6C19EE56"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Subsidios y Subvenciones a Empresas</w:t>
            </w:r>
          </w:p>
        </w:tc>
        <w:tc>
          <w:tcPr>
            <w:tcW w:w="1701" w:type="dxa"/>
            <w:noWrap/>
            <w:hideMark/>
          </w:tcPr>
          <w:p w14:paraId="39D9564C" w14:textId="77777777" w:rsidR="00211EB9" w:rsidRPr="00C657E5" w:rsidRDefault="00211EB9"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eastAsia="es-ES"/>
              </w:rPr>
              <w:t>0.00</w:t>
            </w:r>
          </w:p>
        </w:tc>
        <w:tc>
          <w:tcPr>
            <w:tcW w:w="1559" w:type="dxa"/>
            <w:hideMark/>
          </w:tcPr>
          <w:p w14:paraId="61D08197" w14:textId="77777777" w:rsidR="00211EB9" w:rsidRPr="00BB41F2" w:rsidRDefault="00211EB9" w:rsidP="004F12BA">
            <w:pPr>
              <w:jc w:val="right"/>
              <w:rPr>
                <w:rFonts w:eastAsia="Times New Roman" w:cs="Tahoma"/>
                <w:color w:val="000000"/>
                <w:sz w:val="18"/>
                <w:szCs w:val="18"/>
                <w:highlight w:val="yellow"/>
                <w:lang w:val="es-ES" w:eastAsia="es-ES"/>
              </w:rPr>
            </w:pPr>
          </w:p>
        </w:tc>
      </w:tr>
      <w:tr w:rsidR="00211EB9" w:rsidRPr="002B2257" w14:paraId="50E11324" w14:textId="77777777" w:rsidTr="003D790D">
        <w:trPr>
          <w:trHeight w:val="255"/>
          <w:jc w:val="center"/>
        </w:trPr>
        <w:tc>
          <w:tcPr>
            <w:tcW w:w="759" w:type="dxa"/>
            <w:noWrap/>
            <w:hideMark/>
          </w:tcPr>
          <w:p w14:paraId="3A044C34"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2.1.5</w:t>
            </w:r>
          </w:p>
        </w:tc>
        <w:tc>
          <w:tcPr>
            <w:tcW w:w="4906" w:type="dxa"/>
            <w:hideMark/>
          </w:tcPr>
          <w:p w14:paraId="51EC2D79"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Transferencias, asignaciones y donativos corrientes otorgados</w:t>
            </w:r>
          </w:p>
        </w:tc>
        <w:tc>
          <w:tcPr>
            <w:tcW w:w="1701" w:type="dxa"/>
            <w:noWrap/>
            <w:hideMark/>
          </w:tcPr>
          <w:p w14:paraId="6C9958D7" w14:textId="3AD78F5B" w:rsidR="00211EB9" w:rsidRPr="00C657E5" w:rsidRDefault="00530178"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1</w:t>
            </w:r>
            <w:r w:rsidR="00C657E5" w:rsidRPr="00C657E5">
              <w:rPr>
                <w:rFonts w:eastAsia="Times New Roman" w:cs="Tahoma"/>
                <w:color w:val="000000"/>
                <w:sz w:val="18"/>
                <w:szCs w:val="18"/>
                <w:lang w:val="es-ES" w:eastAsia="es-ES"/>
              </w:rPr>
              <w:t>0,304,36</w:t>
            </w:r>
            <w:r w:rsidR="00F229ED">
              <w:rPr>
                <w:rFonts w:eastAsia="Times New Roman" w:cs="Tahoma"/>
                <w:color w:val="000000"/>
                <w:sz w:val="18"/>
                <w:szCs w:val="18"/>
                <w:lang w:val="es-ES" w:eastAsia="es-ES"/>
              </w:rPr>
              <w:t>0</w:t>
            </w:r>
            <w:r w:rsidRPr="00C657E5">
              <w:rPr>
                <w:rFonts w:eastAsia="Times New Roman" w:cs="Tahoma"/>
                <w:color w:val="000000"/>
                <w:sz w:val="18"/>
                <w:szCs w:val="18"/>
                <w:lang w:val="es-ES" w:eastAsia="es-ES"/>
              </w:rPr>
              <w:t>.00</w:t>
            </w:r>
          </w:p>
        </w:tc>
        <w:tc>
          <w:tcPr>
            <w:tcW w:w="1559" w:type="dxa"/>
            <w:hideMark/>
          </w:tcPr>
          <w:p w14:paraId="51F220CC" w14:textId="77777777" w:rsidR="00211EB9" w:rsidRPr="00BB41F2" w:rsidRDefault="00211EB9" w:rsidP="004F12BA">
            <w:pPr>
              <w:jc w:val="right"/>
              <w:rPr>
                <w:rFonts w:eastAsia="Times New Roman" w:cs="Tahoma"/>
                <w:color w:val="000000"/>
                <w:sz w:val="18"/>
                <w:szCs w:val="18"/>
                <w:highlight w:val="yellow"/>
                <w:lang w:val="es-ES" w:eastAsia="es-ES"/>
              </w:rPr>
            </w:pPr>
          </w:p>
        </w:tc>
      </w:tr>
      <w:tr w:rsidR="00211EB9" w:rsidRPr="002B2257" w14:paraId="7AFD9D9F" w14:textId="77777777" w:rsidTr="003D790D">
        <w:trPr>
          <w:trHeight w:val="510"/>
          <w:jc w:val="center"/>
        </w:trPr>
        <w:tc>
          <w:tcPr>
            <w:tcW w:w="759" w:type="dxa"/>
            <w:noWrap/>
            <w:hideMark/>
          </w:tcPr>
          <w:p w14:paraId="65A82E88"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2.1.6</w:t>
            </w:r>
          </w:p>
        </w:tc>
        <w:tc>
          <w:tcPr>
            <w:tcW w:w="4906" w:type="dxa"/>
            <w:hideMark/>
          </w:tcPr>
          <w:p w14:paraId="000E0B2D"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Impuestos sobre los ingresos, la riqueza y otros a las entidades empresariales públicas</w:t>
            </w:r>
          </w:p>
        </w:tc>
        <w:tc>
          <w:tcPr>
            <w:tcW w:w="1701" w:type="dxa"/>
            <w:noWrap/>
            <w:hideMark/>
          </w:tcPr>
          <w:p w14:paraId="35CF62D0" w14:textId="77777777" w:rsidR="00211EB9" w:rsidRPr="00C657E5" w:rsidRDefault="00211EB9"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0.00</w:t>
            </w:r>
          </w:p>
        </w:tc>
        <w:tc>
          <w:tcPr>
            <w:tcW w:w="1559" w:type="dxa"/>
            <w:hideMark/>
          </w:tcPr>
          <w:p w14:paraId="700E9882" w14:textId="77777777" w:rsidR="00211EB9" w:rsidRPr="00BB41F2" w:rsidRDefault="00211EB9" w:rsidP="004F12BA">
            <w:pPr>
              <w:jc w:val="right"/>
              <w:rPr>
                <w:rFonts w:eastAsia="Times New Roman" w:cs="Tahoma"/>
                <w:color w:val="000000"/>
                <w:sz w:val="18"/>
                <w:szCs w:val="18"/>
                <w:highlight w:val="yellow"/>
                <w:lang w:val="es-ES" w:eastAsia="es-ES"/>
              </w:rPr>
            </w:pPr>
          </w:p>
        </w:tc>
      </w:tr>
      <w:tr w:rsidR="00211EB9" w:rsidRPr="002B2257" w14:paraId="1218862A" w14:textId="77777777" w:rsidTr="003D790D">
        <w:trPr>
          <w:trHeight w:val="255"/>
          <w:jc w:val="center"/>
        </w:trPr>
        <w:tc>
          <w:tcPr>
            <w:tcW w:w="759" w:type="dxa"/>
            <w:noWrap/>
            <w:hideMark/>
          </w:tcPr>
          <w:p w14:paraId="6E94DA44"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2.1.7</w:t>
            </w:r>
          </w:p>
        </w:tc>
        <w:tc>
          <w:tcPr>
            <w:tcW w:w="4906" w:type="dxa"/>
            <w:hideMark/>
          </w:tcPr>
          <w:p w14:paraId="5F864622"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Participaciones</w:t>
            </w:r>
          </w:p>
        </w:tc>
        <w:tc>
          <w:tcPr>
            <w:tcW w:w="1701" w:type="dxa"/>
            <w:noWrap/>
            <w:hideMark/>
          </w:tcPr>
          <w:p w14:paraId="3D3D61B1" w14:textId="77777777" w:rsidR="00211EB9" w:rsidRPr="00C657E5" w:rsidRDefault="00211EB9"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0.00</w:t>
            </w:r>
          </w:p>
        </w:tc>
        <w:tc>
          <w:tcPr>
            <w:tcW w:w="1559" w:type="dxa"/>
            <w:hideMark/>
          </w:tcPr>
          <w:p w14:paraId="76D986E2" w14:textId="77777777" w:rsidR="00211EB9" w:rsidRPr="00BB41F2" w:rsidRDefault="00211EB9" w:rsidP="004F12BA">
            <w:pPr>
              <w:jc w:val="right"/>
              <w:rPr>
                <w:rFonts w:eastAsia="Times New Roman" w:cs="Tahoma"/>
                <w:color w:val="000000"/>
                <w:sz w:val="18"/>
                <w:szCs w:val="18"/>
                <w:highlight w:val="yellow"/>
                <w:lang w:val="es-ES" w:eastAsia="es-ES"/>
              </w:rPr>
            </w:pPr>
          </w:p>
        </w:tc>
      </w:tr>
      <w:tr w:rsidR="00211EB9" w:rsidRPr="002B2257" w14:paraId="26028A42" w14:textId="77777777" w:rsidTr="003D790D">
        <w:trPr>
          <w:trHeight w:val="255"/>
          <w:jc w:val="center"/>
        </w:trPr>
        <w:tc>
          <w:tcPr>
            <w:tcW w:w="759" w:type="dxa"/>
            <w:noWrap/>
            <w:hideMark/>
          </w:tcPr>
          <w:p w14:paraId="51DFA8B0"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2.1.8</w:t>
            </w:r>
          </w:p>
        </w:tc>
        <w:tc>
          <w:tcPr>
            <w:tcW w:w="4906" w:type="dxa"/>
            <w:hideMark/>
          </w:tcPr>
          <w:p w14:paraId="0C5740F5"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Provisiones y Otras Estimaciones</w:t>
            </w:r>
          </w:p>
        </w:tc>
        <w:tc>
          <w:tcPr>
            <w:tcW w:w="1701" w:type="dxa"/>
            <w:noWrap/>
            <w:hideMark/>
          </w:tcPr>
          <w:p w14:paraId="0A63A264" w14:textId="77777777" w:rsidR="00211EB9" w:rsidRPr="00C657E5" w:rsidRDefault="00211EB9" w:rsidP="004F12BA">
            <w:pPr>
              <w:jc w:val="right"/>
              <w:rPr>
                <w:rFonts w:eastAsia="Times New Roman" w:cs="Tahoma"/>
                <w:color w:val="000000"/>
                <w:sz w:val="18"/>
                <w:szCs w:val="18"/>
                <w:lang w:val="es-ES" w:eastAsia="es-ES"/>
              </w:rPr>
            </w:pPr>
            <w:r w:rsidRPr="00C657E5">
              <w:rPr>
                <w:rFonts w:eastAsia="Times New Roman" w:cs="Tahoma"/>
                <w:color w:val="000000"/>
                <w:sz w:val="18"/>
                <w:szCs w:val="18"/>
                <w:lang w:val="es-ES" w:eastAsia="es-ES"/>
              </w:rPr>
              <w:t>0.00</w:t>
            </w:r>
          </w:p>
        </w:tc>
        <w:tc>
          <w:tcPr>
            <w:tcW w:w="1559" w:type="dxa"/>
            <w:hideMark/>
          </w:tcPr>
          <w:p w14:paraId="2B599053" w14:textId="77777777" w:rsidR="00211EB9" w:rsidRPr="00BB41F2" w:rsidRDefault="00211EB9" w:rsidP="004F12BA">
            <w:pPr>
              <w:jc w:val="right"/>
              <w:rPr>
                <w:rFonts w:eastAsia="Times New Roman" w:cs="Tahoma"/>
                <w:color w:val="000000"/>
                <w:sz w:val="18"/>
                <w:szCs w:val="18"/>
                <w:highlight w:val="yellow"/>
                <w:lang w:val="es-ES" w:eastAsia="es-ES"/>
              </w:rPr>
            </w:pPr>
          </w:p>
        </w:tc>
      </w:tr>
      <w:tr w:rsidR="00211EB9" w:rsidRPr="002B2257" w14:paraId="3BA1EA8B" w14:textId="77777777" w:rsidTr="003D790D">
        <w:trPr>
          <w:trHeight w:val="255"/>
          <w:jc w:val="center"/>
        </w:trPr>
        <w:tc>
          <w:tcPr>
            <w:tcW w:w="759" w:type="dxa"/>
            <w:noWrap/>
            <w:hideMark/>
          </w:tcPr>
          <w:p w14:paraId="4A7ED21A"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2.2</w:t>
            </w:r>
          </w:p>
        </w:tc>
        <w:tc>
          <w:tcPr>
            <w:tcW w:w="4906" w:type="dxa"/>
            <w:hideMark/>
          </w:tcPr>
          <w:p w14:paraId="7E4F1E43" w14:textId="1DAE41C3" w:rsidR="00211EB9" w:rsidRPr="002B2257" w:rsidRDefault="0021046F" w:rsidP="004F12BA">
            <w:pP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Total,</w:t>
            </w:r>
            <w:r w:rsidR="00211EB9" w:rsidRPr="002B2257">
              <w:rPr>
                <w:rFonts w:eastAsia="Times New Roman" w:cs="Tahoma"/>
                <w:b/>
                <w:bCs/>
                <w:color w:val="000000"/>
                <w:sz w:val="18"/>
                <w:szCs w:val="18"/>
                <w:lang w:eastAsia="es-ES"/>
              </w:rPr>
              <w:t xml:space="preserve"> Gastos de Capital</w:t>
            </w:r>
          </w:p>
        </w:tc>
        <w:tc>
          <w:tcPr>
            <w:tcW w:w="1701" w:type="dxa"/>
            <w:noWrap/>
            <w:hideMark/>
          </w:tcPr>
          <w:p w14:paraId="3C48E2FB" w14:textId="77777777" w:rsidR="00211EB9" w:rsidRPr="00F2183D" w:rsidRDefault="00211EB9" w:rsidP="004F12BA">
            <w:pPr>
              <w:jc w:val="left"/>
              <w:rPr>
                <w:rFonts w:eastAsia="Times New Roman" w:cs="Tahoma"/>
                <w:b/>
                <w:bCs/>
                <w:color w:val="000000"/>
                <w:sz w:val="18"/>
                <w:szCs w:val="18"/>
                <w:lang w:val="es-ES" w:eastAsia="es-ES"/>
              </w:rPr>
            </w:pPr>
            <w:r w:rsidRPr="00F2183D">
              <w:rPr>
                <w:rFonts w:eastAsia="Times New Roman" w:cs="Tahoma"/>
                <w:b/>
                <w:bCs/>
                <w:color w:val="000000"/>
                <w:sz w:val="18"/>
                <w:szCs w:val="18"/>
                <w:lang w:val="es-ES" w:eastAsia="es-ES"/>
              </w:rPr>
              <w:t> </w:t>
            </w:r>
          </w:p>
        </w:tc>
        <w:tc>
          <w:tcPr>
            <w:tcW w:w="1559" w:type="dxa"/>
            <w:hideMark/>
          </w:tcPr>
          <w:p w14:paraId="53388DBA" w14:textId="719F097E" w:rsidR="00211EB9" w:rsidRPr="00F2183D" w:rsidRDefault="003F2221" w:rsidP="004F12BA">
            <w:pPr>
              <w:jc w:val="right"/>
              <w:rPr>
                <w:rFonts w:eastAsia="Times New Roman" w:cs="Tahoma"/>
                <w:b/>
                <w:bCs/>
                <w:color w:val="000000"/>
                <w:sz w:val="18"/>
                <w:szCs w:val="18"/>
                <w:lang w:val="es-ES" w:eastAsia="es-ES"/>
              </w:rPr>
            </w:pPr>
            <w:r w:rsidRPr="00F2183D">
              <w:rPr>
                <w:rFonts w:eastAsia="Times New Roman" w:cs="Tahoma"/>
                <w:b/>
                <w:bCs/>
                <w:color w:val="000000"/>
                <w:sz w:val="18"/>
                <w:szCs w:val="18"/>
                <w:lang w:eastAsia="es-ES"/>
              </w:rPr>
              <w:t>6</w:t>
            </w:r>
            <w:r w:rsidR="00F2183D" w:rsidRPr="00F2183D">
              <w:rPr>
                <w:rFonts w:eastAsia="Times New Roman" w:cs="Tahoma"/>
                <w:b/>
                <w:bCs/>
                <w:color w:val="000000"/>
                <w:sz w:val="18"/>
                <w:szCs w:val="18"/>
                <w:lang w:eastAsia="es-ES"/>
              </w:rPr>
              <w:t>3,484,429</w:t>
            </w:r>
            <w:r w:rsidRPr="00F2183D">
              <w:rPr>
                <w:rFonts w:eastAsia="Times New Roman" w:cs="Tahoma"/>
                <w:b/>
                <w:bCs/>
                <w:color w:val="000000"/>
                <w:sz w:val="18"/>
                <w:szCs w:val="18"/>
                <w:lang w:eastAsia="es-ES"/>
              </w:rPr>
              <w:t>.</w:t>
            </w:r>
            <w:r w:rsidR="00F2183D" w:rsidRPr="00F2183D">
              <w:rPr>
                <w:rFonts w:eastAsia="Times New Roman" w:cs="Tahoma"/>
                <w:b/>
                <w:bCs/>
                <w:color w:val="000000"/>
                <w:sz w:val="18"/>
                <w:szCs w:val="18"/>
                <w:lang w:eastAsia="es-ES"/>
              </w:rPr>
              <w:t>78</w:t>
            </w:r>
          </w:p>
        </w:tc>
      </w:tr>
      <w:tr w:rsidR="00211EB9" w:rsidRPr="002B2257" w14:paraId="3ABB0B09" w14:textId="77777777" w:rsidTr="003D790D">
        <w:trPr>
          <w:trHeight w:val="255"/>
          <w:jc w:val="center"/>
        </w:trPr>
        <w:tc>
          <w:tcPr>
            <w:tcW w:w="759" w:type="dxa"/>
            <w:noWrap/>
            <w:hideMark/>
          </w:tcPr>
          <w:p w14:paraId="4DAFA565"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2.2.1</w:t>
            </w:r>
          </w:p>
        </w:tc>
        <w:tc>
          <w:tcPr>
            <w:tcW w:w="4906" w:type="dxa"/>
            <w:hideMark/>
          </w:tcPr>
          <w:p w14:paraId="6668F7CB"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Construcciones en Proceso</w:t>
            </w:r>
          </w:p>
        </w:tc>
        <w:tc>
          <w:tcPr>
            <w:tcW w:w="1701" w:type="dxa"/>
            <w:noWrap/>
            <w:hideMark/>
          </w:tcPr>
          <w:p w14:paraId="63F71A5C" w14:textId="53834CAF" w:rsidR="00211EB9" w:rsidRPr="00F2183D" w:rsidRDefault="00F2183D" w:rsidP="004F12BA">
            <w:pPr>
              <w:jc w:val="right"/>
              <w:rPr>
                <w:rFonts w:eastAsia="Times New Roman" w:cs="Tahoma"/>
                <w:color w:val="000000"/>
                <w:sz w:val="18"/>
                <w:szCs w:val="18"/>
                <w:lang w:val="es-ES" w:eastAsia="es-ES"/>
              </w:rPr>
            </w:pPr>
            <w:r w:rsidRPr="00F2183D">
              <w:rPr>
                <w:rFonts w:eastAsia="Times New Roman" w:cs="Tahoma"/>
                <w:color w:val="000000"/>
                <w:sz w:val="18"/>
                <w:szCs w:val="18"/>
                <w:lang w:eastAsia="es-ES"/>
              </w:rPr>
              <w:t>60,184,429</w:t>
            </w:r>
            <w:r w:rsidR="00845338" w:rsidRPr="00F2183D">
              <w:rPr>
                <w:rFonts w:eastAsia="Times New Roman" w:cs="Tahoma"/>
                <w:color w:val="000000"/>
                <w:sz w:val="18"/>
                <w:szCs w:val="18"/>
                <w:lang w:eastAsia="es-ES"/>
              </w:rPr>
              <w:t>.</w:t>
            </w:r>
            <w:r w:rsidRPr="00F2183D">
              <w:rPr>
                <w:rFonts w:eastAsia="Times New Roman" w:cs="Tahoma"/>
                <w:color w:val="000000"/>
                <w:sz w:val="18"/>
                <w:szCs w:val="18"/>
                <w:lang w:eastAsia="es-ES"/>
              </w:rPr>
              <w:t>78</w:t>
            </w:r>
          </w:p>
        </w:tc>
        <w:tc>
          <w:tcPr>
            <w:tcW w:w="1559" w:type="dxa"/>
            <w:hideMark/>
          </w:tcPr>
          <w:p w14:paraId="19BB1FAE" w14:textId="77777777" w:rsidR="00211EB9" w:rsidRPr="00F2183D" w:rsidRDefault="00211EB9" w:rsidP="004F12BA">
            <w:pPr>
              <w:jc w:val="right"/>
              <w:rPr>
                <w:rFonts w:eastAsia="Times New Roman" w:cs="Tahoma"/>
                <w:color w:val="000000"/>
                <w:sz w:val="18"/>
                <w:szCs w:val="18"/>
                <w:lang w:val="es-ES" w:eastAsia="es-ES"/>
              </w:rPr>
            </w:pPr>
          </w:p>
        </w:tc>
      </w:tr>
      <w:tr w:rsidR="00211EB9" w:rsidRPr="002B2257" w14:paraId="7477A0FF" w14:textId="77777777" w:rsidTr="003D790D">
        <w:trPr>
          <w:trHeight w:val="255"/>
          <w:jc w:val="center"/>
        </w:trPr>
        <w:tc>
          <w:tcPr>
            <w:tcW w:w="759" w:type="dxa"/>
            <w:noWrap/>
            <w:hideMark/>
          </w:tcPr>
          <w:p w14:paraId="34A33448"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2.2.2</w:t>
            </w:r>
          </w:p>
        </w:tc>
        <w:tc>
          <w:tcPr>
            <w:tcW w:w="4906" w:type="dxa"/>
            <w:hideMark/>
          </w:tcPr>
          <w:p w14:paraId="74198A17"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Activos Fijos (Formación bruta de capital fijo)</w:t>
            </w:r>
          </w:p>
        </w:tc>
        <w:tc>
          <w:tcPr>
            <w:tcW w:w="1701" w:type="dxa"/>
            <w:noWrap/>
            <w:hideMark/>
          </w:tcPr>
          <w:p w14:paraId="12D38FB1" w14:textId="111CB71A" w:rsidR="00211EB9" w:rsidRPr="00F2183D" w:rsidRDefault="00F2183D" w:rsidP="004F12BA">
            <w:pPr>
              <w:jc w:val="right"/>
              <w:rPr>
                <w:rFonts w:eastAsia="Times New Roman" w:cs="Tahoma"/>
                <w:color w:val="000000"/>
                <w:sz w:val="18"/>
                <w:szCs w:val="18"/>
                <w:lang w:val="es-ES" w:eastAsia="es-ES"/>
              </w:rPr>
            </w:pPr>
            <w:r w:rsidRPr="00F2183D">
              <w:rPr>
                <w:rFonts w:eastAsia="Times New Roman" w:cs="Tahoma"/>
                <w:color w:val="000000"/>
                <w:sz w:val="18"/>
                <w:szCs w:val="18"/>
                <w:lang w:val="es-ES" w:eastAsia="es-ES"/>
              </w:rPr>
              <w:t>3,300,000</w:t>
            </w:r>
            <w:r w:rsidR="003F2221" w:rsidRPr="00F2183D">
              <w:rPr>
                <w:rFonts w:eastAsia="Times New Roman" w:cs="Tahoma"/>
                <w:color w:val="000000"/>
                <w:sz w:val="18"/>
                <w:szCs w:val="18"/>
                <w:lang w:val="es-ES" w:eastAsia="es-ES"/>
              </w:rPr>
              <w:t>.00</w:t>
            </w:r>
          </w:p>
        </w:tc>
        <w:tc>
          <w:tcPr>
            <w:tcW w:w="1559" w:type="dxa"/>
            <w:hideMark/>
          </w:tcPr>
          <w:p w14:paraId="593C2C2D" w14:textId="77777777" w:rsidR="00211EB9" w:rsidRPr="00F2183D" w:rsidRDefault="00211EB9" w:rsidP="004F12BA">
            <w:pPr>
              <w:jc w:val="right"/>
              <w:rPr>
                <w:rFonts w:eastAsia="Times New Roman" w:cs="Tahoma"/>
                <w:color w:val="000000"/>
                <w:sz w:val="18"/>
                <w:szCs w:val="18"/>
                <w:lang w:val="es-ES" w:eastAsia="es-ES"/>
              </w:rPr>
            </w:pPr>
          </w:p>
        </w:tc>
      </w:tr>
      <w:tr w:rsidR="00211EB9" w:rsidRPr="002B2257" w14:paraId="491E66A5" w14:textId="77777777" w:rsidTr="003D790D">
        <w:trPr>
          <w:trHeight w:val="255"/>
          <w:jc w:val="center"/>
        </w:trPr>
        <w:tc>
          <w:tcPr>
            <w:tcW w:w="759" w:type="dxa"/>
            <w:noWrap/>
            <w:hideMark/>
          </w:tcPr>
          <w:p w14:paraId="2C6850FF"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2.2.3</w:t>
            </w:r>
          </w:p>
        </w:tc>
        <w:tc>
          <w:tcPr>
            <w:tcW w:w="4906" w:type="dxa"/>
            <w:hideMark/>
          </w:tcPr>
          <w:p w14:paraId="38F811F1"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Incremento de existencias</w:t>
            </w:r>
          </w:p>
        </w:tc>
        <w:tc>
          <w:tcPr>
            <w:tcW w:w="1701" w:type="dxa"/>
            <w:noWrap/>
            <w:hideMark/>
          </w:tcPr>
          <w:p w14:paraId="1FD51315" w14:textId="77777777" w:rsidR="00211EB9" w:rsidRPr="00F2183D" w:rsidRDefault="00211EB9" w:rsidP="004F12BA">
            <w:pPr>
              <w:jc w:val="right"/>
              <w:rPr>
                <w:rFonts w:eastAsia="Times New Roman" w:cs="Tahoma"/>
                <w:color w:val="000000"/>
                <w:sz w:val="18"/>
                <w:szCs w:val="18"/>
                <w:lang w:val="es-ES" w:eastAsia="es-ES"/>
              </w:rPr>
            </w:pPr>
            <w:r w:rsidRPr="00F2183D">
              <w:rPr>
                <w:rFonts w:eastAsia="Times New Roman" w:cs="Tahoma"/>
                <w:color w:val="000000"/>
                <w:sz w:val="18"/>
                <w:szCs w:val="18"/>
                <w:lang w:val="es-ES" w:eastAsia="es-ES"/>
              </w:rPr>
              <w:t>0.00</w:t>
            </w:r>
          </w:p>
        </w:tc>
        <w:tc>
          <w:tcPr>
            <w:tcW w:w="1559" w:type="dxa"/>
            <w:hideMark/>
          </w:tcPr>
          <w:p w14:paraId="4C49DFE0" w14:textId="77777777" w:rsidR="00211EB9" w:rsidRPr="00F2183D" w:rsidRDefault="00211EB9" w:rsidP="004F12BA">
            <w:pPr>
              <w:jc w:val="right"/>
              <w:rPr>
                <w:rFonts w:eastAsia="Times New Roman" w:cs="Tahoma"/>
                <w:color w:val="000000"/>
                <w:sz w:val="18"/>
                <w:szCs w:val="18"/>
                <w:lang w:val="es-ES" w:eastAsia="es-ES"/>
              </w:rPr>
            </w:pPr>
          </w:p>
        </w:tc>
      </w:tr>
      <w:tr w:rsidR="00211EB9" w:rsidRPr="002B2257" w14:paraId="37821360" w14:textId="77777777" w:rsidTr="003D790D">
        <w:trPr>
          <w:trHeight w:val="255"/>
          <w:jc w:val="center"/>
        </w:trPr>
        <w:tc>
          <w:tcPr>
            <w:tcW w:w="759" w:type="dxa"/>
            <w:noWrap/>
            <w:hideMark/>
          </w:tcPr>
          <w:p w14:paraId="2E54B2B7"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2.2.4</w:t>
            </w:r>
          </w:p>
        </w:tc>
        <w:tc>
          <w:tcPr>
            <w:tcW w:w="4906" w:type="dxa"/>
            <w:hideMark/>
          </w:tcPr>
          <w:p w14:paraId="0258EA1B"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Objetos de valor</w:t>
            </w:r>
          </w:p>
        </w:tc>
        <w:tc>
          <w:tcPr>
            <w:tcW w:w="1701" w:type="dxa"/>
            <w:noWrap/>
            <w:hideMark/>
          </w:tcPr>
          <w:p w14:paraId="2819B632" w14:textId="77777777" w:rsidR="00211EB9" w:rsidRPr="00F2183D" w:rsidRDefault="00211EB9" w:rsidP="004F12BA">
            <w:pPr>
              <w:jc w:val="right"/>
              <w:rPr>
                <w:rFonts w:eastAsia="Times New Roman" w:cs="Tahoma"/>
                <w:color w:val="000000"/>
                <w:sz w:val="18"/>
                <w:szCs w:val="18"/>
                <w:lang w:val="es-ES" w:eastAsia="es-ES"/>
              </w:rPr>
            </w:pPr>
            <w:r w:rsidRPr="00F2183D">
              <w:rPr>
                <w:rFonts w:eastAsia="Times New Roman" w:cs="Tahoma"/>
                <w:color w:val="000000"/>
                <w:sz w:val="18"/>
                <w:szCs w:val="18"/>
                <w:lang w:val="es-ES" w:eastAsia="es-ES"/>
              </w:rPr>
              <w:t>0.00</w:t>
            </w:r>
          </w:p>
        </w:tc>
        <w:tc>
          <w:tcPr>
            <w:tcW w:w="1559" w:type="dxa"/>
            <w:hideMark/>
          </w:tcPr>
          <w:p w14:paraId="7D6F7255" w14:textId="77777777" w:rsidR="00211EB9" w:rsidRPr="00F2183D" w:rsidRDefault="00211EB9" w:rsidP="004F12BA">
            <w:pPr>
              <w:jc w:val="right"/>
              <w:rPr>
                <w:rFonts w:eastAsia="Times New Roman" w:cs="Tahoma"/>
                <w:color w:val="000000"/>
                <w:sz w:val="18"/>
                <w:szCs w:val="18"/>
                <w:lang w:val="es-ES" w:eastAsia="es-ES"/>
              </w:rPr>
            </w:pPr>
          </w:p>
        </w:tc>
      </w:tr>
      <w:tr w:rsidR="00211EB9" w:rsidRPr="002B2257" w14:paraId="59C4D30D" w14:textId="77777777" w:rsidTr="003D790D">
        <w:trPr>
          <w:trHeight w:val="255"/>
          <w:jc w:val="center"/>
        </w:trPr>
        <w:tc>
          <w:tcPr>
            <w:tcW w:w="759" w:type="dxa"/>
            <w:noWrap/>
            <w:hideMark/>
          </w:tcPr>
          <w:p w14:paraId="142E2451"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2.2.5</w:t>
            </w:r>
          </w:p>
        </w:tc>
        <w:tc>
          <w:tcPr>
            <w:tcW w:w="4906" w:type="dxa"/>
            <w:hideMark/>
          </w:tcPr>
          <w:p w14:paraId="4933F41E"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Activos no producidos</w:t>
            </w:r>
          </w:p>
        </w:tc>
        <w:tc>
          <w:tcPr>
            <w:tcW w:w="1701" w:type="dxa"/>
            <w:noWrap/>
            <w:hideMark/>
          </w:tcPr>
          <w:p w14:paraId="692901AE" w14:textId="77777777" w:rsidR="00211EB9" w:rsidRPr="00F2183D" w:rsidRDefault="00211EB9" w:rsidP="004F12BA">
            <w:pPr>
              <w:jc w:val="right"/>
              <w:rPr>
                <w:rFonts w:eastAsia="Times New Roman" w:cs="Tahoma"/>
                <w:color w:val="000000"/>
                <w:sz w:val="18"/>
                <w:szCs w:val="18"/>
                <w:lang w:val="es-ES" w:eastAsia="es-ES"/>
              </w:rPr>
            </w:pPr>
            <w:r w:rsidRPr="00F2183D">
              <w:rPr>
                <w:rFonts w:eastAsia="Times New Roman" w:cs="Tahoma"/>
                <w:color w:val="000000"/>
                <w:sz w:val="18"/>
                <w:szCs w:val="18"/>
                <w:lang w:val="es-ES" w:eastAsia="es-ES"/>
              </w:rPr>
              <w:t>0.00</w:t>
            </w:r>
          </w:p>
        </w:tc>
        <w:tc>
          <w:tcPr>
            <w:tcW w:w="1559" w:type="dxa"/>
            <w:hideMark/>
          </w:tcPr>
          <w:p w14:paraId="653267CB" w14:textId="77777777" w:rsidR="00211EB9" w:rsidRPr="00F2183D" w:rsidRDefault="00211EB9" w:rsidP="004F12BA">
            <w:pPr>
              <w:jc w:val="right"/>
              <w:rPr>
                <w:rFonts w:eastAsia="Times New Roman" w:cs="Tahoma"/>
                <w:color w:val="000000"/>
                <w:sz w:val="18"/>
                <w:szCs w:val="18"/>
                <w:lang w:val="es-ES" w:eastAsia="es-ES"/>
              </w:rPr>
            </w:pPr>
          </w:p>
        </w:tc>
      </w:tr>
      <w:tr w:rsidR="00211EB9" w:rsidRPr="002B2257" w14:paraId="0C1C3ABB" w14:textId="77777777" w:rsidTr="003D790D">
        <w:trPr>
          <w:trHeight w:val="255"/>
          <w:jc w:val="center"/>
        </w:trPr>
        <w:tc>
          <w:tcPr>
            <w:tcW w:w="759" w:type="dxa"/>
            <w:noWrap/>
            <w:hideMark/>
          </w:tcPr>
          <w:p w14:paraId="6EE180AC"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2.2.6</w:t>
            </w:r>
          </w:p>
        </w:tc>
        <w:tc>
          <w:tcPr>
            <w:tcW w:w="4906" w:type="dxa"/>
            <w:hideMark/>
          </w:tcPr>
          <w:p w14:paraId="5C12365A"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Transferencias, asignaciones y donativos de capital otorgados</w:t>
            </w:r>
          </w:p>
        </w:tc>
        <w:tc>
          <w:tcPr>
            <w:tcW w:w="1701" w:type="dxa"/>
            <w:noWrap/>
            <w:hideMark/>
          </w:tcPr>
          <w:p w14:paraId="41BBFBE1" w14:textId="77777777" w:rsidR="00211EB9" w:rsidRPr="00F2183D" w:rsidRDefault="00211EB9" w:rsidP="004F12BA">
            <w:pPr>
              <w:jc w:val="right"/>
              <w:rPr>
                <w:rFonts w:eastAsia="Times New Roman" w:cs="Tahoma"/>
                <w:color w:val="000000"/>
                <w:sz w:val="18"/>
                <w:szCs w:val="18"/>
                <w:lang w:val="es-ES" w:eastAsia="es-ES"/>
              </w:rPr>
            </w:pPr>
            <w:r w:rsidRPr="00F2183D">
              <w:rPr>
                <w:rFonts w:eastAsia="Times New Roman" w:cs="Tahoma"/>
                <w:color w:val="000000"/>
                <w:sz w:val="18"/>
                <w:szCs w:val="18"/>
                <w:lang w:val="es-ES" w:eastAsia="es-ES"/>
              </w:rPr>
              <w:t>0.00</w:t>
            </w:r>
          </w:p>
        </w:tc>
        <w:tc>
          <w:tcPr>
            <w:tcW w:w="1559" w:type="dxa"/>
            <w:hideMark/>
          </w:tcPr>
          <w:p w14:paraId="63BAB0C4" w14:textId="77777777" w:rsidR="00211EB9" w:rsidRPr="00F2183D" w:rsidRDefault="00211EB9" w:rsidP="004F12BA">
            <w:pPr>
              <w:jc w:val="right"/>
              <w:rPr>
                <w:rFonts w:eastAsia="Times New Roman" w:cs="Tahoma"/>
                <w:color w:val="000000"/>
                <w:sz w:val="18"/>
                <w:szCs w:val="18"/>
                <w:lang w:val="es-ES" w:eastAsia="es-ES"/>
              </w:rPr>
            </w:pPr>
          </w:p>
        </w:tc>
      </w:tr>
      <w:tr w:rsidR="00211EB9" w:rsidRPr="002B2257" w14:paraId="3051B62F" w14:textId="77777777" w:rsidTr="003D790D">
        <w:trPr>
          <w:trHeight w:val="255"/>
          <w:jc w:val="center"/>
        </w:trPr>
        <w:tc>
          <w:tcPr>
            <w:tcW w:w="759" w:type="dxa"/>
            <w:noWrap/>
            <w:hideMark/>
          </w:tcPr>
          <w:p w14:paraId="3205BE26"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2.2.7</w:t>
            </w:r>
          </w:p>
        </w:tc>
        <w:tc>
          <w:tcPr>
            <w:tcW w:w="4906" w:type="dxa"/>
            <w:hideMark/>
          </w:tcPr>
          <w:p w14:paraId="215C83B6"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Inversiones financieras realizadas con fines de política económica</w:t>
            </w:r>
          </w:p>
        </w:tc>
        <w:tc>
          <w:tcPr>
            <w:tcW w:w="1701" w:type="dxa"/>
            <w:noWrap/>
            <w:hideMark/>
          </w:tcPr>
          <w:p w14:paraId="753590AA" w14:textId="77777777" w:rsidR="00211EB9" w:rsidRPr="00F2183D" w:rsidRDefault="00211EB9" w:rsidP="004F12BA">
            <w:pPr>
              <w:jc w:val="right"/>
              <w:rPr>
                <w:rFonts w:eastAsia="Times New Roman" w:cs="Tahoma"/>
                <w:color w:val="000000"/>
                <w:sz w:val="18"/>
                <w:szCs w:val="18"/>
                <w:lang w:val="es-ES" w:eastAsia="es-ES"/>
              </w:rPr>
            </w:pPr>
            <w:r w:rsidRPr="00F2183D">
              <w:rPr>
                <w:rFonts w:eastAsia="Times New Roman" w:cs="Tahoma"/>
                <w:color w:val="000000"/>
                <w:sz w:val="18"/>
                <w:szCs w:val="18"/>
                <w:lang w:val="es-ES" w:eastAsia="es-ES"/>
              </w:rPr>
              <w:t>0.00</w:t>
            </w:r>
          </w:p>
        </w:tc>
        <w:tc>
          <w:tcPr>
            <w:tcW w:w="1559" w:type="dxa"/>
            <w:hideMark/>
          </w:tcPr>
          <w:p w14:paraId="22FBC8C3" w14:textId="77777777" w:rsidR="00211EB9" w:rsidRPr="00F2183D" w:rsidRDefault="00211EB9" w:rsidP="004F12BA">
            <w:pPr>
              <w:jc w:val="right"/>
              <w:rPr>
                <w:rFonts w:eastAsia="Times New Roman" w:cs="Tahoma"/>
                <w:color w:val="000000"/>
                <w:sz w:val="18"/>
                <w:szCs w:val="18"/>
                <w:lang w:val="es-ES" w:eastAsia="es-ES"/>
              </w:rPr>
            </w:pPr>
          </w:p>
        </w:tc>
      </w:tr>
      <w:tr w:rsidR="00211EB9" w:rsidRPr="002B2257" w14:paraId="3669E1B4" w14:textId="77777777" w:rsidTr="003D790D">
        <w:trPr>
          <w:trHeight w:val="255"/>
          <w:jc w:val="center"/>
        </w:trPr>
        <w:tc>
          <w:tcPr>
            <w:tcW w:w="759" w:type="dxa"/>
            <w:shd w:val="clear" w:color="auto" w:fill="D9D9D9" w:themeFill="background1" w:themeFillShade="D9"/>
            <w:noWrap/>
            <w:hideMark/>
          </w:tcPr>
          <w:p w14:paraId="49C6FEA4"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4906" w:type="dxa"/>
            <w:shd w:val="clear" w:color="auto" w:fill="D9D9D9" w:themeFill="background1" w:themeFillShade="D9"/>
            <w:hideMark/>
          </w:tcPr>
          <w:p w14:paraId="7223C40C" w14:textId="4096DC6F" w:rsidR="00211EB9" w:rsidRPr="002B2257" w:rsidRDefault="0021046F" w:rsidP="004F12BA">
            <w:pPr>
              <w:jc w:val="right"/>
              <w:rPr>
                <w:rFonts w:eastAsia="Times New Roman" w:cs="Tahoma"/>
                <w:b/>
                <w:bCs/>
                <w:sz w:val="18"/>
                <w:szCs w:val="18"/>
                <w:lang w:val="es-ES" w:eastAsia="es-ES"/>
              </w:rPr>
            </w:pPr>
            <w:r w:rsidRPr="002B2257">
              <w:rPr>
                <w:rFonts w:eastAsia="Times New Roman" w:cs="Tahoma"/>
                <w:b/>
                <w:bCs/>
                <w:sz w:val="18"/>
                <w:szCs w:val="18"/>
                <w:lang w:eastAsia="es-ES"/>
              </w:rPr>
              <w:t>Total, del</w:t>
            </w:r>
            <w:r w:rsidR="00211EB9" w:rsidRPr="002B2257">
              <w:rPr>
                <w:rFonts w:eastAsia="Times New Roman" w:cs="Tahoma"/>
                <w:b/>
                <w:bCs/>
                <w:sz w:val="18"/>
                <w:szCs w:val="18"/>
                <w:lang w:eastAsia="es-ES"/>
              </w:rPr>
              <w:t xml:space="preserve"> Gasto</w:t>
            </w:r>
          </w:p>
        </w:tc>
        <w:tc>
          <w:tcPr>
            <w:tcW w:w="1701" w:type="dxa"/>
            <w:shd w:val="clear" w:color="auto" w:fill="D9D9D9" w:themeFill="background1" w:themeFillShade="D9"/>
            <w:noWrap/>
            <w:hideMark/>
          </w:tcPr>
          <w:p w14:paraId="612504D5" w14:textId="77777777" w:rsidR="00211EB9" w:rsidRPr="002B2257" w:rsidRDefault="00211EB9" w:rsidP="004F12BA">
            <w:pPr>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559" w:type="dxa"/>
            <w:shd w:val="clear" w:color="auto" w:fill="D9D9D9" w:themeFill="background1" w:themeFillShade="D9"/>
            <w:hideMark/>
          </w:tcPr>
          <w:p w14:paraId="64373E9C" w14:textId="087FB784" w:rsidR="00211EB9" w:rsidRPr="002B2257" w:rsidRDefault="003F2221" w:rsidP="004F12BA">
            <w:pPr>
              <w:jc w:val="right"/>
              <w:rPr>
                <w:rFonts w:eastAsia="Times New Roman" w:cs="Tahoma"/>
                <w:b/>
                <w:bCs/>
                <w:color w:val="000000"/>
                <w:sz w:val="18"/>
                <w:szCs w:val="18"/>
                <w:lang w:val="es-ES" w:eastAsia="es-ES"/>
              </w:rPr>
            </w:pPr>
            <w:r>
              <w:rPr>
                <w:rFonts w:eastAsia="Times New Roman" w:cs="Tahoma"/>
                <w:b/>
                <w:bCs/>
                <w:color w:val="000000"/>
                <w:sz w:val="18"/>
                <w:szCs w:val="18"/>
                <w:lang w:eastAsia="es-ES"/>
              </w:rPr>
              <w:t>1</w:t>
            </w:r>
            <w:r w:rsidR="00C657E5">
              <w:rPr>
                <w:rFonts w:eastAsia="Times New Roman" w:cs="Tahoma"/>
                <w:b/>
                <w:bCs/>
                <w:color w:val="000000"/>
                <w:sz w:val="18"/>
                <w:szCs w:val="18"/>
                <w:lang w:eastAsia="es-ES"/>
              </w:rPr>
              <w:t>4</w:t>
            </w:r>
            <w:r>
              <w:rPr>
                <w:rFonts w:eastAsia="Times New Roman" w:cs="Tahoma"/>
                <w:b/>
                <w:bCs/>
                <w:color w:val="000000"/>
                <w:sz w:val="18"/>
                <w:szCs w:val="18"/>
                <w:lang w:eastAsia="es-ES"/>
              </w:rPr>
              <w:t>4,</w:t>
            </w:r>
            <w:r w:rsidR="00C657E5">
              <w:rPr>
                <w:rFonts w:eastAsia="Times New Roman" w:cs="Tahoma"/>
                <w:b/>
                <w:bCs/>
                <w:color w:val="000000"/>
                <w:sz w:val="18"/>
                <w:szCs w:val="18"/>
                <w:lang w:eastAsia="es-ES"/>
              </w:rPr>
              <w:t>55</w:t>
            </w:r>
            <w:r>
              <w:rPr>
                <w:rFonts w:eastAsia="Times New Roman" w:cs="Tahoma"/>
                <w:b/>
                <w:bCs/>
                <w:color w:val="000000"/>
                <w:sz w:val="18"/>
                <w:szCs w:val="18"/>
                <w:lang w:eastAsia="es-ES"/>
              </w:rPr>
              <w:t>1,</w:t>
            </w:r>
            <w:r w:rsidR="00C657E5">
              <w:rPr>
                <w:rFonts w:eastAsia="Times New Roman" w:cs="Tahoma"/>
                <w:b/>
                <w:bCs/>
                <w:color w:val="000000"/>
                <w:sz w:val="18"/>
                <w:szCs w:val="18"/>
                <w:lang w:eastAsia="es-ES"/>
              </w:rPr>
              <w:t>131</w:t>
            </w:r>
            <w:r>
              <w:rPr>
                <w:rFonts w:eastAsia="Times New Roman" w:cs="Tahoma"/>
                <w:b/>
                <w:bCs/>
                <w:color w:val="000000"/>
                <w:sz w:val="18"/>
                <w:szCs w:val="18"/>
                <w:lang w:eastAsia="es-ES"/>
              </w:rPr>
              <w:t>.00</w:t>
            </w:r>
          </w:p>
        </w:tc>
      </w:tr>
      <w:tr w:rsidR="00211EB9" w:rsidRPr="002B2257" w14:paraId="4BA329D6" w14:textId="77777777" w:rsidTr="003D790D">
        <w:trPr>
          <w:trHeight w:val="255"/>
          <w:jc w:val="center"/>
        </w:trPr>
        <w:tc>
          <w:tcPr>
            <w:tcW w:w="759" w:type="dxa"/>
            <w:noWrap/>
            <w:hideMark/>
          </w:tcPr>
          <w:p w14:paraId="170499F9"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4906" w:type="dxa"/>
            <w:hideMark/>
          </w:tcPr>
          <w:p w14:paraId="2693A84C" w14:textId="77777777" w:rsidR="00211EB9" w:rsidRPr="002B2257" w:rsidRDefault="00211EB9" w:rsidP="004F12BA">
            <w:pP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701" w:type="dxa"/>
            <w:noWrap/>
            <w:hideMark/>
          </w:tcPr>
          <w:p w14:paraId="09AC1FFD" w14:textId="77777777" w:rsidR="00211EB9" w:rsidRPr="002B2257" w:rsidRDefault="00211EB9" w:rsidP="004F12BA">
            <w:pPr>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559" w:type="dxa"/>
            <w:hideMark/>
          </w:tcPr>
          <w:p w14:paraId="2B53DF1D"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r>
      <w:tr w:rsidR="00211EB9" w:rsidRPr="002B2257" w14:paraId="58629F49" w14:textId="77777777" w:rsidTr="003D790D">
        <w:trPr>
          <w:trHeight w:val="255"/>
          <w:jc w:val="center"/>
        </w:trPr>
        <w:tc>
          <w:tcPr>
            <w:tcW w:w="759" w:type="dxa"/>
            <w:noWrap/>
            <w:hideMark/>
          </w:tcPr>
          <w:p w14:paraId="4D88C976"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3</w:t>
            </w:r>
          </w:p>
        </w:tc>
        <w:tc>
          <w:tcPr>
            <w:tcW w:w="4906" w:type="dxa"/>
            <w:hideMark/>
          </w:tcPr>
          <w:p w14:paraId="13A5A217"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Financiamiento</w:t>
            </w:r>
          </w:p>
        </w:tc>
        <w:tc>
          <w:tcPr>
            <w:tcW w:w="1701" w:type="dxa"/>
            <w:noWrap/>
            <w:hideMark/>
          </w:tcPr>
          <w:p w14:paraId="54480740"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 </w:t>
            </w:r>
          </w:p>
        </w:tc>
        <w:tc>
          <w:tcPr>
            <w:tcW w:w="1559" w:type="dxa"/>
            <w:noWrap/>
            <w:hideMark/>
          </w:tcPr>
          <w:p w14:paraId="6A4AF33F" w14:textId="77777777" w:rsidR="00211EB9" w:rsidRPr="002B2257" w:rsidRDefault="00211EB9" w:rsidP="004F12BA">
            <w:pPr>
              <w:jc w:val="right"/>
              <w:rPr>
                <w:rFonts w:eastAsia="Times New Roman" w:cs="Tahoma"/>
                <w:b/>
                <w:bCs/>
                <w:sz w:val="18"/>
                <w:szCs w:val="18"/>
                <w:lang w:val="es-ES" w:eastAsia="es-ES"/>
              </w:rPr>
            </w:pPr>
            <w:r w:rsidRPr="002B2257">
              <w:rPr>
                <w:rFonts w:eastAsia="Times New Roman" w:cs="Tahoma"/>
                <w:b/>
                <w:bCs/>
                <w:sz w:val="18"/>
                <w:szCs w:val="18"/>
                <w:lang w:val="es-ES" w:eastAsia="es-ES"/>
              </w:rPr>
              <w:t> </w:t>
            </w:r>
          </w:p>
        </w:tc>
      </w:tr>
      <w:tr w:rsidR="00211EB9" w:rsidRPr="002B2257" w14:paraId="0A5AC445" w14:textId="77777777" w:rsidTr="003D790D">
        <w:trPr>
          <w:trHeight w:val="300"/>
          <w:jc w:val="center"/>
        </w:trPr>
        <w:tc>
          <w:tcPr>
            <w:tcW w:w="759" w:type="dxa"/>
            <w:noWrap/>
            <w:hideMark/>
          </w:tcPr>
          <w:p w14:paraId="5A85A6D5" w14:textId="77777777" w:rsidR="00211EB9" w:rsidRPr="002B2257" w:rsidRDefault="00211EB9" w:rsidP="004F12BA">
            <w:pPr>
              <w:jc w:val="cente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3.1</w:t>
            </w:r>
          </w:p>
        </w:tc>
        <w:tc>
          <w:tcPr>
            <w:tcW w:w="4906" w:type="dxa"/>
            <w:hideMark/>
          </w:tcPr>
          <w:p w14:paraId="545E281F" w14:textId="21FDD5BE" w:rsidR="00211EB9" w:rsidRPr="002B2257" w:rsidRDefault="0021046F" w:rsidP="004F12BA">
            <w:pPr>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Total,</w:t>
            </w:r>
            <w:r w:rsidR="00211EB9" w:rsidRPr="002B2257">
              <w:rPr>
                <w:rFonts w:eastAsia="Times New Roman" w:cs="Tahoma"/>
                <w:b/>
                <w:bCs/>
                <w:color w:val="000000"/>
                <w:sz w:val="18"/>
                <w:szCs w:val="18"/>
                <w:lang w:eastAsia="es-ES"/>
              </w:rPr>
              <w:t xml:space="preserve"> Fuentes Financieras</w:t>
            </w:r>
          </w:p>
        </w:tc>
        <w:tc>
          <w:tcPr>
            <w:tcW w:w="1701" w:type="dxa"/>
            <w:noWrap/>
            <w:hideMark/>
          </w:tcPr>
          <w:p w14:paraId="3B3618EF" w14:textId="77777777" w:rsidR="00211EB9" w:rsidRPr="002B2257" w:rsidRDefault="00211EB9" w:rsidP="004F12BA">
            <w:pPr>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559" w:type="dxa"/>
            <w:hideMark/>
          </w:tcPr>
          <w:p w14:paraId="25676357"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0.00</w:t>
            </w:r>
          </w:p>
        </w:tc>
      </w:tr>
      <w:tr w:rsidR="00211EB9" w:rsidRPr="002B2257" w14:paraId="61228C3C" w14:textId="77777777" w:rsidTr="003D790D">
        <w:trPr>
          <w:trHeight w:val="255"/>
          <w:jc w:val="center"/>
        </w:trPr>
        <w:tc>
          <w:tcPr>
            <w:tcW w:w="759" w:type="dxa"/>
            <w:noWrap/>
            <w:hideMark/>
          </w:tcPr>
          <w:p w14:paraId="57283F5E"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3.1.1</w:t>
            </w:r>
          </w:p>
        </w:tc>
        <w:tc>
          <w:tcPr>
            <w:tcW w:w="4906" w:type="dxa"/>
            <w:hideMark/>
          </w:tcPr>
          <w:p w14:paraId="3E13CABF"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Disminución de activos financieros</w:t>
            </w:r>
          </w:p>
        </w:tc>
        <w:tc>
          <w:tcPr>
            <w:tcW w:w="1701" w:type="dxa"/>
            <w:noWrap/>
            <w:hideMark/>
          </w:tcPr>
          <w:p w14:paraId="1855D3D0"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hideMark/>
          </w:tcPr>
          <w:p w14:paraId="2FAB7E8C"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37950FA6" w14:textId="77777777" w:rsidTr="003D790D">
        <w:trPr>
          <w:trHeight w:val="255"/>
          <w:jc w:val="center"/>
        </w:trPr>
        <w:tc>
          <w:tcPr>
            <w:tcW w:w="759" w:type="dxa"/>
            <w:noWrap/>
            <w:hideMark/>
          </w:tcPr>
          <w:p w14:paraId="056ACFAA"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3.1.2</w:t>
            </w:r>
          </w:p>
        </w:tc>
        <w:tc>
          <w:tcPr>
            <w:tcW w:w="4906" w:type="dxa"/>
            <w:hideMark/>
          </w:tcPr>
          <w:p w14:paraId="6DAD5584"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Incremento de pasivos</w:t>
            </w:r>
          </w:p>
        </w:tc>
        <w:tc>
          <w:tcPr>
            <w:tcW w:w="1701" w:type="dxa"/>
            <w:noWrap/>
            <w:hideMark/>
          </w:tcPr>
          <w:p w14:paraId="2DB6A1F7"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hideMark/>
          </w:tcPr>
          <w:p w14:paraId="527041B1"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49562D18" w14:textId="77777777" w:rsidTr="003D790D">
        <w:trPr>
          <w:trHeight w:val="255"/>
          <w:jc w:val="center"/>
        </w:trPr>
        <w:tc>
          <w:tcPr>
            <w:tcW w:w="759" w:type="dxa"/>
            <w:noWrap/>
            <w:hideMark/>
          </w:tcPr>
          <w:p w14:paraId="6C861FCE"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3.1.3</w:t>
            </w:r>
          </w:p>
        </w:tc>
        <w:tc>
          <w:tcPr>
            <w:tcW w:w="4906" w:type="dxa"/>
            <w:hideMark/>
          </w:tcPr>
          <w:p w14:paraId="707F0D21"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Incremento del patrimonio</w:t>
            </w:r>
          </w:p>
        </w:tc>
        <w:tc>
          <w:tcPr>
            <w:tcW w:w="1701" w:type="dxa"/>
            <w:noWrap/>
            <w:hideMark/>
          </w:tcPr>
          <w:p w14:paraId="5527AF63"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hideMark/>
          </w:tcPr>
          <w:p w14:paraId="6E80414E"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79499A02" w14:textId="77777777" w:rsidTr="003D790D">
        <w:trPr>
          <w:trHeight w:val="300"/>
          <w:jc w:val="center"/>
        </w:trPr>
        <w:tc>
          <w:tcPr>
            <w:tcW w:w="759" w:type="dxa"/>
            <w:noWrap/>
            <w:hideMark/>
          </w:tcPr>
          <w:p w14:paraId="0A0CD0F5" w14:textId="77777777" w:rsidR="00211EB9" w:rsidRPr="002B2257"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eastAsia="es-ES"/>
              </w:rPr>
              <w:t>3.2</w:t>
            </w:r>
          </w:p>
        </w:tc>
        <w:tc>
          <w:tcPr>
            <w:tcW w:w="4906" w:type="dxa"/>
            <w:hideMark/>
          </w:tcPr>
          <w:p w14:paraId="28B8F550" w14:textId="74CFC5BD" w:rsidR="00211EB9" w:rsidRPr="002B2257" w:rsidRDefault="0021046F" w:rsidP="004F12BA">
            <w:pPr>
              <w:rPr>
                <w:rFonts w:eastAsia="Times New Roman" w:cs="Tahoma"/>
                <w:b/>
                <w:bCs/>
                <w:sz w:val="18"/>
                <w:szCs w:val="18"/>
                <w:lang w:val="es-ES" w:eastAsia="es-ES"/>
              </w:rPr>
            </w:pPr>
            <w:r w:rsidRPr="002B2257">
              <w:rPr>
                <w:rFonts w:eastAsia="Times New Roman" w:cs="Tahoma"/>
                <w:b/>
                <w:bCs/>
                <w:sz w:val="18"/>
                <w:szCs w:val="18"/>
                <w:lang w:eastAsia="es-ES"/>
              </w:rPr>
              <w:t>Total,</w:t>
            </w:r>
            <w:r w:rsidR="00211EB9" w:rsidRPr="002B2257">
              <w:rPr>
                <w:rFonts w:eastAsia="Times New Roman" w:cs="Tahoma"/>
                <w:b/>
                <w:bCs/>
                <w:sz w:val="18"/>
                <w:szCs w:val="18"/>
                <w:lang w:eastAsia="es-ES"/>
              </w:rPr>
              <w:t xml:space="preserve"> Aplicaciones Financieras (usos)</w:t>
            </w:r>
          </w:p>
        </w:tc>
        <w:tc>
          <w:tcPr>
            <w:tcW w:w="1701" w:type="dxa"/>
            <w:noWrap/>
            <w:hideMark/>
          </w:tcPr>
          <w:p w14:paraId="5AA7BB47" w14:textId="77777777" w:rsidR="00211EB9" w:rsidRPr="002B2257" w:rsidRDefault="00211EB9" w:rsidP="004F12BA">
            <w:pPr>
              <w:jc w:val="left"/>
              <w:rPr>
                <w:rFonts w:eastAsia="Times New Roman" w:cs="Tahoma"/>
                <w:sz w:val="18"/>
                <w:szCs w:val="18"/>
                <w:lang w:val="es-ES" w:eastAsia="es-ES"/>
              </w:rPr>
            </w:pPr>
            <w:r w:rsidRPr="002B2257">
              <w:rPr>
                <w:rFonts w:eastAsia="Times New Roman" w:cs="Tahoma"/>
                <w:sz w:val="18"/>
                <w:szCs w:val="18"/>
                <w:lang w:val="es-ES" w:eastAsia="es-ES"/>
              </w:rPr>
              <w:t> </w:t>
            </w:r>
          </w:p>
        </w:tc>
        <w:tc>
          <w:tcPr>
            <w:tcW w:w="1559" w:type="dxa"/>
            <w:hideMark/>
          </w:tcPr>
          <w:p w14:paraId="6FC87BFD"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0.00</w:t>
            </w:r>
          </w:p>
        </w:tc>
      </w:tr>
      <w:tr w:rsidR="00211EB9" w:rsidRPr="002B2257" w14:paraId="105E4B4E" w14:textId="77777777" w:rsidTr="003D790D">
        <w:trPr>
          <w:trHeight w:val="255"/>
          <w:jc w:val="center"/>
        </w:trPr>
        <w:tc>
          <w:tcPr>
            <w:tcW w:w="759" w:type="dxa"/>
            <w:noWrap/>
            <w:hideMark/>
          </w:tcPr>
          <w:p w14:paraId="17A63DBC"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3.2.1</w:t>
            </w:r>
          </w:p>
        </w:tc>
        <w:tc>
          <w:tcPr>
            <w:tcW w:w="4906" w:type="dxa"/>
            <w:hideMark/>
          </w:tcPr>
          <w:p w14:paraId="5F9B0446"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Incremento de activos financieros</w:t>
            </w:r>
          </w:p>
        </w:tc>
        <w:tc>
          <w:tcPr>
            <w:tcW w:w="1701" w:type="dxa"/>
            <w:noWrap/>
            <w:hideMark/>
          </w:tcPr>
          <w:p w14:paraId="58FFED5C"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eastAsia="es-ES"/>
              </w:rPr>
              <w:t>0.00</w:t>
            </w:r>
          </w:p>
        </w:tc>
        <w:tc>
          <w:tcPr>
            <w:tcW w:w="1559" w:type="dxa"/>
            <w:hideMark/>
          </w:tcPr>
          <w:p w14:paraId="6D41CCE4"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2F055D06" w14:textId="77777777" w:rsidTr="003D790D">
        <w:trPr>
          <w:trHeight w:val="255"/>
          <w:jc w:val="center"/>
        </w:trPr>
        <w:tc>
          <w:tcPr>
            <w:tcW w:w="759" w:type="dxa"/>
            <w:noWrap/>
            <w:hideMark/>
          </w:tcPr>
          <w:p w14:paraId="0C7BA836"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3.2.2</w:t>
            </w:r>
          </w:p>
        </w:tc>
        <w:tc>
          <w:tcPr>
            <w:tcW w:w="4906" w:type="dxa"/>
            <w:hideMark/>
          </w:tcPr>
          <w:p w14:paraId="7EF0CDEB"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Disminución de pasivos</w:t>
            </w:r>
          </w:p>
        </w:tc>
        <w:tc>
          <w:tcPr>
            <w:tcW w:w="1701" w:type="dxa"/>
            <w:noWrap/>
            <w:hideMark/>
          </w:tcPr>
          <w:p w14:paraId="7718BA50"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hideMark/>
          </w:tcPr>
          <w:p w14:paraId="0AB07857"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61AB436B" w14:textId="77777777" w:rsidTr="003D790D">
        <w:trPr>
          <w:trHeight w:val="255"/>
          <w:jc w:val="center"/>
        </w:trPr>
        <w:tc>
          <w:tcPr>
            <w:tcW w:w="759" w:type="dxa"/>
            <w:noWrap/>
            <w:hideMark/>
          </w:tcPr>
          <w:p w14:paraId="7BCE8A97"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eastAsia="es-ES"/>
              </w:rPr>
              <w:t>3.2.3</w:t>
            </w:r>
          </w:p>
        </w:tc>
        <w:tc>
          <w:tcPr>
            <w:tcW w:w="4906" w:type="dxa"/>
            <w:hideMark/>
          </w:tcPr>
          <w:p w14:paraId="3DA7B3C6" w14:textId="77777777" w:rsidR="00211EB9" w:rsidRPr="00130AA8" w:rsidRDefault="00211EB9" w:rsidP="004F12BA">
            <w:pPr>
              <w:ind w:left="39"/>
              <w:rPr>
                <w:rFonts w:eastAsia="Times New Roman" w:cs="Tahoma"/>
                <w:color w:val="000000"/>
                <w:sz w:val="18"/>
                <w:szCs w:val="18"/>
                <w:lang w:eastAsia="es-ES"/>
              </w:rPr>
            </w:pPr>
            <w:r w:rsidRPr="002B2257">
              <w:rPr>
                <w:rFonts w:eastAsia="Times New Roman" w:cs="Tahoma"/>
                <w:color w:val="000000"/>
                <w:sz w:val="18"/>
                <w:szCs w:val="18"/>
                <w:lang w:eastAsia="es-ES"/>
              </w:rPr>
              <w:t>Disminución de Patrimonio</w:t>
            </w:r>
          </w:p>
        </w:tc>
        <w:tc>
          <w:tcPr>
            <w:tcW w:w="1701" w:type="dxa"/>
            <w:noWrap/>
            <w:hideMark/>
          </w:tcPr>
          <w:p w14:paraId="65A88294" w14:textId="77777777" w:rsidR="00211EB9" w:rsidRPr="002B2257" w:rsidRDefault="00211EB9" w:rsidP="004F12BA">
            <w:pPr>
              <w:jc w:val="right"/>
              <w:rPr>
                <w:rFonts w:eastAsia="Times New Roman" w:cs="Tahoma"/>
                <w:color w:val="000000"/>
                <w:sz w:val="18"/>
                <w:szCs w:val="18"/>
                <w:lang w:val="es-ES" w:eastAsia="es-ES"/>
              </w:rPr>
            </w:pPr>
            <w:r w:rsidRPr="002B2257">
              <w:rPr>
                <w:rFonts w:eastAsia="Times New Roman" w:cs="Tahoma"/>
                <w:color w:val="000000"/>
                <w:sz w:val="18"/>
                <w:szCs w:val="18"/>
                <w:lang w:val="es-ES" w:eastAsia="es-ES"/>
              </w:rPr>
              <w:t>0.00</w:t>
            </w:r>
          </w:p>
        </w:tc>
        <w:tc>
          <w:tcPr>
            <w:tcW w:w="1559" w:type="dxa"/>
            <w:hideMark/>
          </w:tcPr>
          <w:p w14:paraId="0CA644D4" w14:textId="77777777" w:rsidR="00211EB9" w:rsidRPr="002B2257" w:rsidRDefault="00211EB9" w:rsidP="004F12BA">
            <w:pPr>
              <w:jc w:val="right"/>
              <w:rPr>
                <w:rFonts w:eastAsia="Times New Roman" w:cs="Tahoma"/>
                <w:color w:val="000000"/>
                <w:sz w:val="18"/>
                <w:szCs w:val="18"/>
                <w:lang w:val="es-ES" w:eastAsia="es-ES"/>
              </w:rPr>
            </w:pPr>
          </w:p>
        </w:tc>
      </w:tr>
      <w:tr w:rsidR="00211EB9" w:rsidRPr="002B2257" w14:paraId="46D31F52" w14:textId="77777777" w:rsidTr="003D790D">
        <w:trPr>
          <w:trHeight w:val="255"/>
          <w:jc w:val="center"/>
        </w:trPr>
        <w:tc>
          <w:tcPr>
            <w:tcW w:w="759" w:type="dxa"/>
            <w:shd w:val="clear" w:color="auto" w:fill="D9D9D9" w:themeFill="background1" w:themeFillShade="D9"/>
            <w:noWrap/>
            <w:hideMark/>
          </w:tcPr>
          <w:p w14:paraId="024647E0" w14:textId="77777777" w:rsidR="00211EB9" w:rsidRPr="002B2257" w:rsidRDefault="00211EB9" w:rsidP="004F12BA">
            <w:pPr>
              <w:jc w:val="center"/>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4906" w:type="dxa"/>
            <w:shd w:val="clear" w:color="auto" w:fill="D9D9D9" w:themeFill="background1" w:themeFillShade="D9"/>
            <w:vAlign w:val="center"/>
            <w:hideMark/>
          </w:tcPr>
          <w:p w14:paraId="5D401458" w14:textId="40B4EE02" w:rsidR="00211EB9" w:rsidRPr="002B2257" w:rsidRDefault="0021046F" w:rsidP="004F12BA">
            <w:pPr>
              <w:jc w:val="right"/>
              <w:rPr>
                <w:rFonts w:eastAsia="Times New Roman" w:cs="Tahoma"/>
                <w:b/>
                <w:bCs/>
                <w:sz w:val="18"/>
                <w:szCs w:val="18"/>
                <w:lang w:val="es-ES" w:eastAsia="es-ES"/>
              </w:rPr>
            </w:pPr>
            <w:r w:rsidRPr="002B2257">
              <w:rPr>
                <w:rFonts w:eastAsia="Times New Roman" w:cs="Tahoma"/>
                <w:b/>
                <w:bCs/>
                <w:sz w:val="18"/>
                <w:szCs w:val="18"/>
                <w:lang w:eastAsia="es-ES"/>
              </w:rPr>
              <w:t>Total,</w:t>
            </w:r>
            <w:r w:rsidR="00211EB9" w:rsidRPr="002B2257">
              <w:rPr>
                <w:rFonts w:eastAsia="Times New Roman" w:cs="Tahoma"/>
                <w:b/>
                <w:bCs/>
                <w:sz w:val="18"/>
                <w:szCs w:val="18"/>
                <w:lang w:eastAsia="es-ES"/>
              </w:rPr>
              <w:t xml:space="preserve"> Financiamiento</w:t>
            </w:r>
          </w:p>
        </w:tc>
        <w:tc>
          <w:tcPr>
            <w:tcW w:w="1701" w:type="dxa"/>
            <w:shd w:val="clear" w:color="auto" w:fill="D9D9D9" w:themeFill="background1" w:themeFillShade="D9"/>
            <w:noWrap/>
            <w:hideMark/>
          </w:tcPr>
          <w:p w14:paraId="7E59681B" w14:textId="77777777" w:rsidR="00211EB9" w:rsidRPr="002B2257" w:rsidRDefault="00211EB9" w:rsidP="004F12BA">
            <w:pPr>
              <w:jc w:val="left"/>
              <w:rPr>
                <w:rFonts w:eastAsia="Times New Roman" w:cs="Tahoma"/>
                <w:color w:val="000000"/>
                <w:sz w:val="18"/>
                <w:szCs w:val="18"/>
                <w:lang w:val="es-ES" w:eastAsia="es-ES"/>
              </w:rPr>
            </w:pPr>
            <w:r w:rsidRPr="002B2257">
              <w:rPr>
                <w:rFonts w:eastAsia="Times New Roman" w:cs="Tahoma"/>
                <w:color w:val="000000"/>
                <w:sz w:val="18"/>
                <w:szCs w:val="18"/>
                <w:lang w:val="es-ES" w:eastAsia="es-ES"/>
              </w:rPr>
              <w:t> </w:t>
            </w:r>
          </w:p>
        </w:tc>
        <w:tc>
          <w:tcPr>
            <w:tcW w:w="1559" w:type="dxa"/>
            <w:shd w:val="clear" w:color="auto" w:fill="D9D9D9" w:themeFill="background1" w:themeFillShade="D9"/>
            <w:hideMark/>
          </w:tcPr>
          <w:p w14:paraId="46FBD97B" w14:textId="77777777" w:rsidR="00211EB9" w:rsidRPr="002B2257" w:rsidRDefault="00211EB9" w:rsidP="004F12BA">
            <w:pPr>
              <w:jc w:val="right"/>
              <w:rPr>
                <w:rFonts w:eastAsia="Times New Roman" w:cs="Tahoma"/>
                <w:b/>
                <w:bCs/>
                <w:color w:val="000000"/>
                <w:sz w:val="18"/>
                <w:szCs w:val="18"/>
                <w:lang w:val="es-ES" w:eastAsia="es-ES"/>
              </w:rPr>
            </w:pPr>
            <w:r w:rsidRPr="002B2257">
              <w:rPr>
                <w:rFonts w:eastAsia="Times New Roman" w:cs="Tahoma"/>
                <w:b/>
                <w:bCs/>
                <w:color w:val="000000"/>
                <w:sz w:val="18"/>
                <w:szCs w:val="18"/>
                <w:lang w:eastAsia="es-ES"/>
              </w:rPr>
              <w:t>0.00</w:t>
            </w:r>
          </w:p>
        </w:tc>
      </w:tr>
    </w:tbl>
    <w:p w14:paraId="2C656C40" w14:textId="77777777" w:rsidR="00C07BC7" w:rsidRPr="00211EB9" w:rsidRDefault="00C07BC7" w:rsidP="00065D72">
      <w:pPr>
        <w:rPr>
          <w:rFonts w:cs="Tahoma"/>
          <w:smallCaps/>
          <w:color w:val="000000"/>
        </w:rPr>
      </w:pPr>
    </w:p>
    <w:p w14:paraId="49F69676" w14:textId="4BA4DF89" w:rsidR="00211EB9" w:rsidRDefault="003F2221" w:rsidP="00211EB9">
      <w:pPr>
        <w:rPr>
          <w:rFonts w:cs="Tahoma"/>
          <w:color w:val="000000"/>
        </w:rPr>
      </w:pPr>
      <w:r>
        <w:rPr>
          <w:rFonts w:cs="Tahoma"/>
          <w:color w:val="000000"/>
        </w:rPr>
        <w:t>Artículo 27</w:t>
      </w:r>
      <w:r w:rsidR="00211EB9" w:rsidRPr="00700C5B">
        <w:rPr>
          <w:rFonts w:cs="Tahoma"/>
          <w:color w:val="000000"/>
        </w:rPr>
        <w:t xml:space="preserve">. En cumplimiento del marco jurídico vigente en el Estado, </w:t>
      </w:r>
      <w:r w:rsidR="00211EB9">
        <w:rPr>
          <w:rFonts w:cs="Tahoma"/>
          <w:color w:val="000000"/>
        </w:rPr>
        <w:t xml:space="preserve">se </w:t>
      </w:r>
      <w:r w:rsidR="00211EB9" w:rsidRPr="00700C5B">
        <w:rPr>
          <w:rFonts w:cs="Tahoma"/>
          <w:color w:val="000000"/>
        </w:rPr>
        <w:t>im</w:t>
      </w:r>
      <w:r w:rsidR="00211EB9">
        <w:rPr>
          <w:rFonts w:cs="Tahoma"/>
          <w:color w:val="000000"/>
        </w:rPr>
        <w:t>pulsará,</w:t>
      </w:r>
      <w:r w:rsidR="00211EB9" w:rsidRPr="00700C5B">
        <w:rPr>
          <w:rFonts w:cs="Tahoma"/>
          <w:color w:val="000000"/>
        </w:rPr>
        <w:t xml:space="preserve"> </w:t>
      </w:r>
      <w:r w:rsidR="00211EB9" w:rsidRPr="00A13267">
        <w:rPr>
          <w:rFonts w:cs="Tahoma"/>
          <w:color w:val="000000"/>
        </w:rPr>
        <w:t>de manera transversal</w:t>
      </w:r>
      <w:r w:rsidR="00211EB9">
        <w:rPr>
          <w:rFonts w:cs="Tahoma"/>
          <w:color w:val="000000"/>
        </w:rPr>
        <w:t xml:space="preserve">, la </w:t>
      </w:r>
      <w:r w:rsidR="00211EB9" w:rsidRPr="00700C5B">
        <w:rPr>
          <w:rFonts w:cs="Tahoma"/>
          <w:color w:val="000000"/>
        </w:rPr>
        <w:t xml:space="preserve">igualdad sustantiva entre mujeres y hombres a través de la incorporación de la perspectiva de </w:t>
      </w:r>
      <w:r w:rsidR="00211EB9">
        <w:rPr>
          <w:rFonts w:cs="Tahoma"/>
          <w:color w:val="000000"/>
        </w:rPr>
        <w:t>género en la programación y</w:t>
      </w:r>
      <w:r w:rsidR="00211EB9" w:rsidRPr="00700C5B">
        <w:rPr>
          <w:rFonts w:cs="Tahoma"/>
          <w:color w:val="000000"/>
        </w:rPr>
        <w:t xml:space="preserve"> presupuestación, ejecución, seguimiento, evaluación de r</w:t>
      </w:r>
      <w:r w:rsidR="00211EB9">
        <w:rPr>
          <w:rFonts w:cs="Tahoma"/>
          <w:color w:val="000000"/>
        </w:rPr>
        <w:t xml:space="preserve">esultados y rendición de </w:t>
      </w:r>
      <w:r w:rsidR="00211EB9" w:rsidRPr="00700C5B">
        <w:rPr>
          <w:rFonts w:cs="Tahoma"/>
          <w:color w:val="000000"/>
        </w:rPr>
        <w:t xml:space="preserve">cuentas de los Programas Presupuestarios de la Administración </w:t>
      </w:r>
      <w:r w:rsidR="00211EB9">
        <w:rPr>
          <w:rFonts w:cs="Tahoma"/>
          <w:color w:val="000000"/>
        </w:rPr>
        <w:t>Pública Municipal</w:t>
      </w:r>
      <w:r w:rsidR="00211EB9" w:rsidRPr="00700C5B">
        <w:rPr>
          <w:rFonts w:cs="Tahoma"/>
          <w:color w:val="000000"/>
        </w:rPr>
        <w:t>.</w:t>
      </w:r>
    </w:p>
    <w:p w14:paraId="13F70416" w14:textId="77777777" w:rsidR="00211EB9" w:rsidRPr="00211EB9" w:rsidRDefault="00211EB9" w:rsidP="00211EB9">
      <w:pPr>
        <w:rPr>
          <w:rFonts w:cs="Tahoma"/>
          <w:smallCaps/>
          <w:color w:val="000000"/>
        </w:rPr>
      </w:pPr>
    </w:p>
    <w:p w14:paraId="066483F5" w14:textId="6B743F3D" w:rsidR="00211EB9" w:rsidRPr="001A3CB7" w:rsidRDefault="00211EB9" w:rsidP="00211EB9">
      <w:pPr>
        <w:autoSpaceDE w:val="0"/>
        <w:autoSpaceDN w:val="0"/>
        <w:adjustRightInd w:val="0"/>
        <w:rPr>
          <w:rFonts w:cs="Tahoma"/>
          <w:color w:val="000000"/>
        </w:rPr>
      </w:pPr>
      <w:r>
        <w:rPr>
          <w:rFonts w:cs="Tahoma"/>
          <w:color w:val="000000"/>
        </w:rPr>
        <w:t xml:space="preserve">Por </w:t>
      </w:r>
      <w:r w:rsidRPr="00A13267">
        <w:rPr>
          <w:rFonts w:cs="Tahoma"/>
          <w:color w:val="000000"/>
        </w:rPr>
        <w:t xml:space="preserve">ello, </w:t>
      </w:r>
      <w:r>
        <w:rPr>
          <w:rFonts w:cs="Tahoma"/>
          <w:color w:val="000000"/>
        </w:rPr>
        <w:t xml:space="preserve">para el ejercicio fiscal </w:t>
      </w:r>
      <w:r w:rsidR="00F13FF4">
        <w:rPr>
          <w:rFonts w:cs="Tahoma"/>
          <w:color w:val="000000"/>
        </w:rPr>
        <w:t>202</w:t>
      </w:r>
      <w:r w:rsidR="00513B7F">
        <w:rPr>
          <w:rFonts w:cs="Tahoma"/>
          <w:color w:val="000000"/>
        </w:rPr>
        <w:t>6</w:t>
      </w:r>
      <w:r>
        <w:rPr>
          <w:rFonts w:cs="Tahoma"/>
          <w:color w:val="000000"/>
        </w:rPr>
        <w:t xml:space="preserve"> se </w:t>
      </w:r>
      <w:r w:rsidRPr="00A13267">
        <w:rPr>
          <w:rFonts w:cs="Tahoma"/>
          <w:color w:val="000000"/>
        </w:rPr>
        <w:t>es</w:t>
      </w:r>
      <w:r w:rsidR="00945128">
        <w:rPr>
          <w:rFonts w:cs="Tahoma"/>
          <w:color w:val="000000"/>
        </w:rPr>
        <w:t>tablece un importe de $4,800,000.00</w:t>
      </w:r>
      <w:r w:rsidRPr="00A13267">
        <w:rPr>
          <w:rFonts w:cs="Tahoma"/>
          <w:color w:val="000000"/>
        </w:rPr>
        <w:t xml:space="preserve"> que corresponde a inversión destinada para</w:t>
      </w:r>
      <w:r>
        <w:rPr>
          <w:rFonts w:cs="Tahoma"/>
          <w:color w:val="000000"/>
        </w:rPr>
        <w:t xml:space="preserve"> la </w:t>
      </w:r>
      <w:r w:rsidRPr="00700C5B">
        <w:rPr>
          <w:rFonts w:cs="Tahoma"/>
          <w:color w:val="000000"/>
        </w:rPr>
        <w:t>igualdad sustantiva entre mujeres y hombres</w:t>
      </w:r>
      <w:r w:rsidRPr="00A13267">
        <w:rPr>
          <w:rFonts w:cs="Tahoma"/>
          <w:color w:val="000000"/>
        </w:rPr>
        <w:t xml:space="preserve"> que se</w:t>
      </w:r>
      <w:r>
        <w:rPr>
          <w:rFonts w:cs="Tahoma"/>
          <w:color w:val="000000"/>
        </w:rPr>
        <w:t xml:space="preserve"> </w:t>
      </w:r>
      <w:r w:rsidRPr="00A13267">
        <w:rPr>
          <w:rFonts w:cs="Tahoma"/>
          <w:color w:val="000000"/>
        </w:rPr>
        <w:t>distribuye en __ programas presupuestarios</w:t>
      </w:r>
      <w:r>
        <w:rPr>
          <w:rFonts w:cs="Tahoma"/>
          <w:color w:val="000000"/>
        </w:rPr>
        <w:t>,</w:t>
      </w:r>
      <w:r w:rsidRPr="00A13267">
        <w:rPr>
          <w:rFonts w:cs="Tahoma"/>
          <w:color w:val="000000"/>
        </w:rPr>
        <w:t xml:space="preserve"> como se muestra a continuación:</w:t>
      </w:r>
    </w:p>
    <w:p w14:paraId="5926F7D0" w14:textId="77777777" w:rsidR="00A13267" w:rsidRPr="00211EB9" w:rsidRDefault="00A13267" w:rsidP="00065D72">
      <w:pPr>
        <w:rPr>
          <w:rFonts w:cs="Tahoma"/>
          <w:smallCaps/>
          <w:color w:val="000000"/>
        </w:rPr>
      </w:pPr>
    </w:p>
    <w:tbl>
      <w:tblPr>
        <w:tblStyle w:val="Tablaconcuadrcula"/>
        <w:tblW w:w="0" w:type="auto"/>
        <w:tblInd w:w="250" w:type="dxa"/>
        <w:tblLook w:val="04A0" w:firstRow="1" w:lastRow="0" w:firstColumn="1" w:lastColumn="0" w:noHBand="0" w:noVBand="1"/>
      </w:tblPr>
      <w:tblGrid>
        <w:gridCol w:w="6946"/>
        <w:gridCol w:w="1984"/>
      </w:tblGrid>
      <w:tr w:rsidR="00392343" w:rsidRPr="00BA3386" w14:paraId="6004F0D8" w14:textId="77777777" w:rsidTr="00345553">
        <w:tc>
          <w:tcPr>
            <w:tcW w:w="6946" w:type="dxa"/>
            <w:shd w:val="clear" w:color="auto" w:fill="D9D9D9" w:themeFill="background1" w:themeFillShade="D9"/>
          </w:tcPr>
          <w:p w14:paraId="46FDCE0A" w14:textId="77777777" w:rsidR="00392343" w:rsidRPr="00BA3386" w:rsidRDefault="000D71A3" w:rsidP="00BA3386">
            <w:pPr>
              <w:jc w:val="center"/>
              <w:rPr>
                <w:rFonts w:eastAsia="Times New Roman" w:cs="Tahoma"/>
                <w:b/>
                <w:bCs/>
                <w:sz w:val="18"/>
                <w:szCs w:val="18"/>
                <w:lang w:val="es-ES" w:eastAsia="es-ES"/>
              </w:rPr>
            </w:pPr>
            <w:r w:rsidRPr="00BA3386">
              <w:rPr>
                <w:rFonts w:eastAsia="Times New Roman" w:cs="Tahoma"/>
                <w:b/>
                <w:bCs/>
                <w:sz w:val="18"/>
                <w:szCs w:val="18"/>
                <w:lang w:val="es-ES" w:eastAsia="es-ES"/>
              </w:rPr>
              <w:t>Programa presupuestario</w:t>
            </w:r>
          </w:p>
        </w:tc>
        <w:tc>
          <w:tcPr>
            <w:tcW w:w="1984" w:type="dxa"/>
            <w:shd w:val="clear" w:color="auto" w:fill="D9D9D9" w:themeFill="background1" w:themeFillShade="D9"/>
          </w:tcPr>
          <w:p w14:paraId="11D6298E" w14:textId="77777777" w:rsidR="00392343" w:rsidRPr="00BA3386" w:rsidRDefault="00BA3386" w:rsidP="00BA3386">
            <w:pPr>
              <w:jc w:val="center"/>
              <w:rPr>
                <w:rFonts w:eastAsia="Times New Roman" w:cs="Tahoma"/>
                <w:b/>
                <w:bCs/>
                <w:sz w:val="18"/>
                <w:szCs w:val="18"/>
                <w:lang w:val="es-ES" w:eastAsia="es-ES"/>
              </w:rPr>
            </w:pPr>
            <w:r w:rsidRPr="002B2257">
              <w:rPr>
                <w:rFonts w:eastAsia="Times New Roman" w:cs="Tahoma"/>
                <w:b/>
                <w:bCs/>
                <w:sz w:val="18"/>
                <w:szCs w:val="18"/>
                <w:lang w:val="es-ES" w:eastAsia="es-ES"/>
              </w:rPr>
              <w:t>Presupuesto aprobado</w:t>
            </w:r>
          </w:p>
        </w:tc>
      </w:tr>
      <w:tr w:rsidR="00392343" w14:paraId="55484955" w14:textId="77777777" w:rsidTr="00345553">
        <w:tc>
          <w:tcPr>
            <w:tcW w:w="6946" w:type="dxa"/>
          </w:tcPr>
          <w:p w14:paraId="38987A84" w14:textId="42B42F9D" w:rsidR="00392343" w:rsidRPr="00211EB9" w:rsidRDefault="00945128" w:rsidP="00065D72">
            <w:pPr>
              <w:rPr>
                <w:rFonts w:cs="Tahoma"/>
                <w:smallCaps/>
                <w:color w:val="000000"/>
              </w:rPr>
            </w:pPr>
            <w:r>
              <w:rPr>
                <w:rFonts w:cs="Tahoma"/>
                <w:smallCaps/>
                <w:color w:val="000000"/>
              </w:rPr>
              <w:t xml:space="preserve">subsidio al </w:t>
            </w:r>
            <w:proofErr w:type="spellStart"/>
            <w:r>
              <w:rPr>
                <w:rFonts w:cs="Tahoma"/>
                <w:smallCaps/>
                <w:color w:val="000000"/>
              </w:rPr>
              <w:t>smdif</w:t>
            </w:r>
            <w:proofErr w:type="spellEnd"/>
          </w:p>
        </w:tc>
        <w:tc>
          <w:tcPr>
            <w:tcW w:w="1984" w:type="dxa"/>
          </w:tcPr>
          <w:p w14:paraId="4CA0F0F2" w14:textId="01840AB7" w:rsidR="00392343" w:rsidRPr="00211EB9" w:rsidRDefault="00945128" w:rsidP="00211EB9">
            <w:pPr>
              <w:jc w:val="right"/>
              <w:rPr>
                <w:rFonts w:cs="Tahoma"/>
                <w:smallCaps/>
                <w:color w:val="000000"/>
              </w:rPr>
            </w:pPr>
            <w:r>
              <w:rPr>
                <w:rFonts w:cs="Tahoma"/>
                <w:smallCaps/>
                <w:color w:val="000000"/>
              </w:rPr>
              <w:t>4,800,000.00</w:t>
            </w:r>
          </w:p>
        </w:tc>
      </w:tr>
      <w:tr w:rsidR="00392343" w14:paraId="5CD20C68" w14:textId="77777777" w:rsidTr="00345553">
        <w:tc>
          <w:tcPr>
            <w:tcW w:w="6946" w:type="dxa"/>
          </w:tcPr>
          <w:p w14:paraId="51321E6A" w14:textId="15936424" w:rsidR="00392343" w:rsidRPr="00211EB9" w:rsidRDefault="00392343" w:rsidP="00065D72">
            <w:pPr>
              <w:rPr>
                <w:rFonts w:cs="Tahoma"/>
                <w:smallCaps/>
                <w:color w:val="000000"/>
              </w:rPr>
            </w:pPr>
          </w:p>
        </w:tc>
        <w:tc>
          <w:tcPr>
            <w:tcW w:w="1984" w:type="dxa"/>
          </w:tcPr>
          <w:p w14:paraId="0AC5AEDD" w14:textId="77777777" w:rsidR="00392343" w:rsidRPr="00211EB9" w:rsidRDefault="00211EB9" w:rsidP="00211EB9">
            <w:pPr>
              <w:jc w:val="right"/>
              <w:rPr>
                <w:rFonts w:cs="Tahoma"/>
                <w:smallCaps/>
                <w:color w:val="000000"/>
              </w:rPr>
            </w:pPr>
            <w:r w:rsidRPr="00211EB9">
              <w:rPr>
                <w:rFonts w:cs="Tahoma"/>
                <w:smallCaps/>
                <w:color w:val="000000"/>
              </w:rPr>
              <w:t>0.00</w:t>
            </w:r>
          </w:p>
        </w:tc>
      </w:tr>
      <w:tr w:rsidR="00392343" w14:paraId="128C26FC" w14:textId="77777777" w:rsidTr="00345553">
        <w:tc>
          <w:tcPr>
            <w:tcW w:w="6946" w:type="dxa"/>
          </w:tcPr>
          <w:p w14:paraId="0132CD7F" w14:textId="77777777" w:rsidR="00392343" w:rsidRPr="00211EB9" w:rsidRDefault="00392343" w:rsidP="00065D72">
            <w:pPr>
              <w:rPr>
                <w:rFonts w:cs="Tahoma"/>
                <w:smallCaps/>
                <w:color w:val="000000"/>
              </w:rPr>
            </w:pPr>
          </w:p>
        </w:tc>
        <w:tc>
          <w:tcPr>
            <w:tcW w:w="1984" w:type="dxa"/>
          </w:tcPr>
          <w:p w14:paraId="15024134" w14:textId="77777777" w:rsidR="00392343" w:rsidRPr="00211EB9" w:rsidRDefault="00211EB9" w:rsidP="00211EB9">
            <w:pPr>
              <w:jc w:val="right"/>
              <w:rPr>
                <w:rFonts w:cs="Tahoma"/>
                <w:smallCaps/>
                <w:color w:val="000000"/>
              </w:rPr>
            </w:pPr>
            <w:r w:rsidRPr="00211EB9">
              <w:rPr>
                <w:rFonts w:cs="Tahoma"/>
                <w:smallCaps/>
                <w:color w:val="000000"/>
              </w:rPr>
              <w:t>0.00</w:t>
            </w:r>
          </w:p>
        </w:tc>
      </w:tr>
    </w:tbl>
    <w:p w14:paraId="25C04E47" w14:textId="77777777" w:rsidR="00065D72" w:rsidRDefault="00065D72" w:rsidP="00065D72">
      <w:pPr>
        <w:rPr>
          <w:rFonts w:cs="Tahoma"/>
          <w:color w:val="000000"/>
        </w:rPr>
      </w:pPr>
    </w:p>
    <w:p w14:paraId="5D87C8E1" w14:textId="3B113A99" w:rsidR="00211EB9" w:rsidRPr="00CC65BE" w:rsidRDefault="00945128" w:rsidP="00211EB9">
      <w:pPr>
        <w:rPr>
          <w:rFonts w:cs="Tahoma"/>
          <w:color w:val="000000"/>
        </w:rPr>
      </w:pPr>
      <w:r>
        <w:rPr>
          <w:rFonts w:cs="Tahoma"/>
          <w:color w:val="000000"/>
        </w:rPr>
        <w:t>Artículo 28</w:t>
      </w:r>
      <w:r w:rsidR="00211EB9" w:rsidRPr="00CC65BE">
        <w:rPr>
          <w:rFonts w:cs="Tahoma"/>
          <w:color w:val="000000"/>
        </w:rPr>
        <w:t>. El Anexo Transversal para la atención de las niñas, niños y adolescentes es un elemento fundamental para evaluar el compromiso de los distintos órdenes de gobierno, incluyendo a</w:t>
      </w:r>
      <w:r w:rsidR="00211EB9">
        <w:rPr>
          <w:rFonts w:cs="Tahoma"/>
          <w:color w:val="000000"/>
        </w:rPr>
        <w:t>l</w:t>
      </w:r>
      <w:r w:rsidR="00211EB9" w:rsidRPr="00CC65BE">
        <w:rPr>
          <w:rFonts w:cs="Tahoma"/>
          <w:color w:val="000000"/>
        </w:rPr>
        <w:t xml:space="preserve"> </w:t>
      </w:r>
      <w:r w:rsidR="00211EB9">
        <w:rPr>
          <w:rFonts w:cs="Tahoma"/>
          <w:color w:val="000000"/>
        </w:rPr>
        <w:t>municipal</w:t>
      </w:r>
      <w:r w:rsidR="00211EB9" w:rsidRPr="00CC65BE">
        <w:rPr>
          <w:rFonts w:cs="Tahoma"/>
          <w:color w:val="000000"/>
        </w:rPr>
        <w:t xml:space="preserve">, </w:t>
      </w:r>
      <w:r w:rsidR="00211EB9">
        <w:rPr>
          <w:rFonts w:cs="Tahoma"/>
          <w:color w:val="000000"/>
        </w:rPr>
        <w:t>por lo que invertir en la infancia y la adolescencia es estratégico para el desarrollo del país y el presupuesto es la expresión de sus prioridades, es por eso que los programas presupuestarios son los instrumentos para favorecer la equidad y el desarrollo social para obtener niños y niñas más sanos y educados, ciudadanos más empoderados y una sociedad más democrática</w:t>
      </w:r>
      <w:r w:rsidR="00211EB9" w:rsidRPr="00CC65BE">
        <w:rPr>
          <w:rFonts w:cs="Tahoma"/>
          <w:color w:val="000000"/>
        </w:rPr>
        <w:t xml:space="preserve">. Por ello, con el fin de orientar las finanzas públicas del municipio bajo el enfoque de derechos y contar con herramientas que favorezcan la igualdad de oportunidades y garanticen el bienestar de la niñez, </w:t>
      </w:r>
      <w:r w:rsidR="00211EB9">
        <w:rPr>
          <w:rFonts w:cs="Tahoma"/>
          <w:color w:val="000000"/>
        </w:rPr>
        <w:t xml:space="preserve">para el ejercicio fiscal </w:t>
      </w:r>
      <w:r w:rsidR="00F13FF4">
        <w:rPr>
          <w:rFonts w:cs="Tahoma"/>
          <w:color w:val="000000"/>
        </w:rPr>
        <w:t>202</w:t>
      </w:r>
      <w:r w:rsidR="00513B7F">
        <w:rPr>
          <w:rFonts w:cs="Tahoma"/>
          <w:color w:val="000000"/>
        </w:rPr>
        <w:t>6</w:t>
      </w:r>
      <w:r w:rsidR="00211EB9">
        <w:rPr>
          <w:rFonts w:cs="Tahoma"/>
          <w:color w:val="000000"/>
        </w:rPr>
        <w:t xml:space="preserve"> </w:t>
      </w:r>
      <w:r w:rsidR="00211EB9" w:rsidRPr="00CC65BE">
        <w:rPr>
          <w:rFonts w:cs="Tahoma"/>
          <w:color w:val="000000"/>
        </w:rPr>
        <w:t xml:space="preserve">se establece un importe de </w:t>
      </w:r>
      <w:r w:rsidR="00A26952">
        <w:rPr>
          <w:rFonts w:cs="Tahoma"/>
          <w:color w:val="000000"/>
        </w:rPr>
        <w:t>$</w:t>
      </w:r>
      <w:r w:rsidR="00C657E5">
        <w:rPr>
          <w:rFonts w:cs="Tahoma"/>
          <w:color w:val="000000"/>
        </w:rPr>
        <w:t>1,1</w:t>
      </w:r>
      <w:r w:rsidR="00A26952">
        <w:rPr>
          <w:rFonts w:cs="Tahoma"/>
          <w:color w:val="000000"/>
        </w:rPr>
        <w:t>00,000.00</w:t>
      </w:r>
      <w:r w:rsidR="00211EB9" w:rsidRPr="00CC65BE">
        <w:rPr>
          <w:rFonts w:cs="Tahoma"/>
          <w:color w:val="000000"/>
        </w:rPr>
        <w:t xml:space="preserve"> que corresponde a inversión destinada para niñas, niños y adolescentes que se distribuye en </w:t>
      </w:r>
      <w:r w:rsidR="00A26952">
        <w:rPr>
          <w:rFonts w:cs="Tahoma"/>
          <w:color w:val="000000"/>
        </w:rPr>
        <w:t>1</w:t>
      </w:r>
      <w:r w:rsidR="00211EB9" w:rsidRPr="00CC65BE">
        <w:rPr>
          <w:rFonts w:cs="Tahoma"/>
          <w:color w:val="000000"/>
        </w:rPr>
        <w:t xml:space="preserve"> programas presupuestarios</w:t>
      </w:r>
      <w:r w:rsidR="00211EB9">
        <w:rPr>
          <w:rFonts w:cs="Tahoma"/>
          <w:color w:val="000000"/>
        </w:rPr>
        <w:t>,</w:t>
      </w:r>
      <w:r w:rsidR="00211EB9" w:rsidRPr="00CC65BE">
        <w:rPr>
          <w:rFonts w:cs="Tahoma"/>
          <w:color w:val="000000"/>
        </w:rPr>
        <w:t xml:space="preserve"> como se muestra a continuación:</w:t>
      </w:r>
    </w:p>
    <w:p w14:paraId="3D324215" w14:textId="77777777" w:rsidR="00211EB9" w:rsidRDefault="00211EB9" w:rsidP="00065D72">
      <w:pPr>
        <w:rPr>
          <w:rFonts w:cs="Tahoma"/>
          <w:color w:val="000000"/>
        </w:rPr>
      </w:pPr>
    </w:p>
    <w:tbl>
      <w:tblPr>
        <w:tblStyle w:val="Tablaconcuadrcula"/>
        <w:tblW w:w="0" w:type="auto"/>
        <w:tblInd w:w="250" w:type="dxa"/>
        <w:tblLook w:val="04A0" w:firstRow="1" w:lastRow="0" w:firstColumn="1" w:lastColumn="0" w:noHBand="0" w:noVBand="1"/>
      </w:tblPr>
      <w:tblGrid>
        <w:gridCol w:w="6946"/>
        <w:gridCol w:w="1984"/>
      </w:tblGrid>
      <w:tr w:rsidR="00211EB9" w:rsidRPr="00BA3386" w14:paraId="1798BF74" w14:textId="77777777" w:rsidTr="004F12BA">
        <w:tc>
          <w:tcPr>
            <w:tcW w:w="6946" w:type="dxa"/>
            <w:shd w:val="clear" w:color="auto" w:fill="D9D9D9" w:themeFill="background1" w:themeFillShade="D9"/>
          </w:tcPr>
          <w:p w14:paraId="4C1DF5CC" w14:textId="77777777" w:rsidR="00211EB9" w:rsidRPr="00BA3386" w:rsidRDefault="00211EB9" w:rsidP="004F12BA">
            <w:pPr>
              <w:jc w:val="center"/>
              <w:rPr>
                <w:rFonts w:eastAsia="Times New Roman" w:cs="Tahoma"/>
                <w:b/>
                <w:bCs/>
                <w:sz w:val="18"/>
                <w:szCs w:val="18"/>
                <w:lang w:val="es-ES" w:eastAsia="es-ES"/>
              </w:rPr>
            </w:pPr>
            <w:r w:rsidRPr="00BA3386">
              <w:rPr>
                <w:rFonts w:eastAsia="Times New Roman" w:cs="Tahoma"/>
                <w:b/>
                <w:bCs/>
                <w:sz w:val="18"/>
                <w:szCs w:val="18"/>
                <w:lang w:val="es-ES" w:eastAsia="es-ES"/>
              </w:rPr>
              <w:t>Programa presupuestario</w:t>
            </w:r>
          </w:p>
        </w:tc>
        <w:tc>
          <w:tcPr>
            <w:tcW w:w="1984" w:type="dxa"/>
            <w:shd w:val="clear" w:color="auto" w:fill="D9D9D9" w:themeFill="background1" w:themeFillShade="D9"/>
          </w:tcPr>
          <w:p w14:paraId="346B689B" w14:textId="77777777" w:rsidR="00211EB9" w:rsidRPr="00BA3386" w:rsidRDefault="00211EB9" w:rsidP="004F12BA">
            <w:pPr>
              <w:jc w:val="center"/>
              <w:rPr>
                <w:rFonts w:eastAsia="Times New Roman" w:cs="Tahoma"/>
                <w:b/>
                <w:bCs/>
                <w:sz w:val="18"/>
                <w:szCs w:val="18"/>
                <w:lang w:val="es-ES" w:eastAsia="es-ES"/>
              </w:rPr>
            </w:pPr>
            <w:r w:rsidRPr="002B2257">
              <w:rPr>
                <w:rFonts w:eastAsia="Times New Roman" w:cs="Tahoma"/>
                <w:b/>
                <w:bCs/>
                <w:sz w:val="18"/>
                <w:szCs w:val="18"/>
                <w:lang w:val="es-ES" w:eastAsia="es-ES"/>
              </w:rPr>
              <w:t>Presupuesto aprobado</w:t>
            </w:r>
          </w:p>
        </w:tc>
      </w:tr>
      <w:tr w:rsidR="00211EB9" w14:paraId="044D3AB0" w14:textId="77777777" w:rsidTr="004F12BA">
        <w:tc>
          <w:tcPr>
            <w:tcW w:w="6946" w:type="dxa"/>
          </w:tcPr>
          <w:p w14:paraId="59F58102" w14:textId="631F22AA" w:rsidR="00211EB9" w:rsidRPr="00211EB9" w:rsidRDefault="00A26952" w:rsidP="004F12BA">
            <w:pPr>
              <w:rPr>
                <w:rFonts w:cs="Tahoma"/>
                <w:smallCaps/>
                <w:color w:val="000000"/>
              </w:rPr>
            </w:pPr>
            <w:r>
              <w:rPr>
                <w:rFonts w:cs="Tahoma"/>
                <w:smallCaps/>
                <w:color w:val="000000"/>
              </w:rPr>
              <w:t>infraestructura deportiva</w:t>
            </w:r>
          </w:p>
        </w:tc>
        <w:tc>
          <w:tcPr>
            <w:tcW w:w="1984" w:type="dxa"/>
          </w:tcPr>
          <w:p w14:paraId="3A630896" w14:textId="4E0970E8" w:rsidR="00211EB9" w:rsidRPr="00211EB9" w:rsidRDefault="0046721E" w:rsidP="004F12BA">
            <w:pPr>
              <w:jc w:val="right"/>
              <w:rPr>
                <w:rFonts w:cs="Tahoma"/>
                <w:smallCaps/>
                <w:color w:val="000000"/>
              </w:rPr>
            </w:pPr>
            <w:r>
              <w:rPr>
                <w:rFonts w:cs="Tahoma"/>
                <w:smallCaps/>
                <w:color w:val="000000"/>
              </w:rPr>
              <w:t>1,1</w:t>
            </w:r>
            <w:r w:rsidR="00A26952">
              <w:rPr>
                <w:rFonts w:cs="Tahoma"/>
                <w:smallCaps/>
                <w:color w:val="000000"/>
              </w:rPr>
              <w:t>00,000.00</w:t>
            </w:r>
          </w:p>
        </w:tc>
      </w:tr>
      <w:tr w:rsidR="00211EB9" w14:paraId="3051ECCD" w14:textId="77777777" w:rsidTr="004F12BA">
        <w:tc>
          <w:tcPr>
            <w:tcW w:w="6946" w:type="dxa"/>
          </w:tcPr>
          <w:p w14:paraId="21D11D66" w14:textId="77777777" w:rsidR="00211EB9" w:rsidRPr="00211EB9" w:rsidRDefault="00211EB9" w:rsidP="004F12BA">
            <w:pPr>
              <w:rPr>
                <w:rFonts w:cs="Tahoma"/>
                <w:smallCaps/>
                <w:color w:val="000000"/>
              </w:rPr>
            </w:pPr>
          </w:p>
        </w:tc>
        <w:tc>
          <w:tcPr>
            <w:tcW w:w="1984" w:type="dxa"/>
          </w:tcPr>
          <w:p w14:paraId="6E619304" w14:textId="77777777" w:rsidR="00211EB9" w:rsidRPr="00211EB9" w:rsidRDefault="00211EB9" w:rsidP="004F12BA">
            <w:pPr>
              <w:jc w:val="right"/>
              <w:rPr>
                <w:rFonts w:cs="Tahoma"/>
                <w:smallCaps/>
                <w:color w:val="000000"/>
              </w:rPr>
            </w:pPr>
            <w:r w:rsidRPr="00211EB9">
              <w:rPr>
                <w:rFonts w:cs="Tahoma"/>
                <w:smallCaps/>
                <w:color w:val="000000"/>
              </w:rPr>
              <w:t>0.00</w:t>
            </w:r>
          </w:p>
        </w:tc>
      </w:tr>
      <w:tr w:rsidR="00211EB9" w14:paraId="35504CEE" w14:textId="77777777" w:rsidTr="004F12BA">
        <w:tc>
          <w:tcPr>
            <w:tcW w:w="6946" w:type="dxa"/>
          </w:tcPr>
          <w:p w14:paraId="51F64120" w14:textId="77777777" w:rsidR="00211EB9" w:rsidRPr="00211EB9" w:rsidRDefault="00211EB9" w:rsidP="004F12BA">
            <w:pPr>
              <w:rPr>
                <w:rFonts w:cs="Tahoma"/>
                <w:smallCaps/>
                <w:color w:val="000000"/>
              </w:rPr>
            </w:pPr>
          </w:p>
        </w:tc>
        <w:tc>
          <w:tcPr>
            <w:tcW w:w="1984" w:type="dxa"/>
          </w:tcPr>
          <w:p w14:paraId="6F2D3B7E" w14:textId="77777777" w:rsidR="00211EB9" w:rsidRPr="00211EB9" w:rsidRDefault="00211EB9" w:rsidP="004F12BA">
            <w:pPr>
              <w:jc w:val="right"/>
              <w:rPr>
                <w:rFonts w:cs="Tahoma"/>
                <w:smallCaps/>
                <w:color w:val="000000"/>
              </w:rPr>
            </w:pPr>
            <w:r w:rsidRPr="00211EB9">
              <w:rPr>
                <w:rFonts w:cs="Tahoma"/>
                <w:smallCaps/>
                <w:color w:val="000000"/>
              </w:rPr>
              <w:t>0.00</w:t>
            </w:r>
          </w:p>
        </w:tc>
      </w:tr>
    </w:tbl>
    <w:p w14:paraId="64A41F8C" w14:textId="77777777" w:rsidR="00211EB9" w:rsidRPr="00065D72" w:rsidRDefault="00211EB9" w:rsidP="00065D72">
      <w:pPr>
        <w:rPr>
          <w:rFonts w:cs="Tahoma"/>
          <w:color w:val="000000"/>
        </w:rPr>
      </w:pPr>
    </w:p>
    <w:p w14:paraId="075B3CF1" w14:textId="0A4C6DA2" w:rsidR="00065D72" w:rsidRPr="00065D72" w:rsidRDefault="00065D72" w:rsidP="00065D72">
      <w:pPr>
        <w:rPr>
          <w:rFonts w:cs="Tahoma"/>
          <w:color w:val="000000"/>
        </w:rPr>
      </w:pPr>
      <w:r w:rsidRPr="00065D72">
        <w:rPr>
          <w:rFonts w:cs="Tahoma"/>
          <w:color w:val="000000"/>
        </w:rPr>
        <w:t xml:space="preserve">Artículo </w:t>
      </w:r>
      <w:r w:rsidR="00EB02C2">
        <w:rPr>
          <w:rFonts w:cs="Tahoma"/>
          <w:color w:val="000000"/>
        </w:rPr>
        <w:t>29</w:t>
      </w:r>
      <w:r w:rsidRPr="00065D72">
        <w:rPr>
          <w:rFonts w:cs="Tahoma"/>
          <w:color w:val="000000"/>
        </w:rPr>
        <w:t xml:space="preserve">. Las previsiones para atender </w:t>
      </w:r>
      <w:r w:rsidR="00162BFB">
        <w:rPr>
          <w:rFonts w:cs="Tahoma"/>
          <w:color w:val="000000"/>
        </w:rPr>
        <w:t xml:space="preserve">a la población afectada por </w:t>
      </w:r>
      <w:r w:rsidRPr="00065D72">
        <w:rPr>
          <w:rFonts w:cs="Tahoma"/>
          <w:color w:val="000000"/>
        </w:rPr>
        <w:t>desastres naturales y otros siniestros</w:t>
      </w:r>
      <w:r w:rsidR="00162BFB">
        <w:rPr>
          <w:rFonts w:cs="Tahoma"/>
          <w:color w:val="000000"/>
        </w:rPr>
        <w:t>,</w:t>
      </w:r>
      <w:r w:rsidRPr="00065D72">
        <w:rPr>
          <w:rFonts w:cs="Tahoma"/>
          <w:color w:val="000000"/>
        </w:rPr>
        <w:t xml:space="preserve"> se distribuyen de la siguiente forma:</w:t>
      </w:r>
    </w:p>
    <w:p w14:paraId="523D9F6C" w14:textId="77777777" w:rsidR="00065D72" w:rsidRPr="00065D72" w:rsidRDefault="00065D72" w:rsidP="00065D72">
      <w:pPr>
        <w:rPr>
          <w:rFonts w:cs="Tahoma"/>
          <w:color w:val="000000"/>
        </w:rPr>
      </w:pPr>
    </w:p>
    <w:tbl>
      <w:tblPr>
        <w:tblStyle w:val="Tablaconcuadrcula"/>
        <w:tblW w:w="0" w:type="auto"/>
        <w:jc w:val="center"/>
        <w:tblLook w:val="04A0" w:firstRow="1" w:lastRow="0" w:firstColumn="1" w:lastColumn="0" w:noHBand="0" w:noVBand="1"/>
      </w:tblPr>
      <w:tblGrid>
        <w:gridCol w:w="1400"/>
        <w:gridCol w:w="2795"/>
        <w:gridCol w:w="1762"/>
        <w:gridCol w:w="2633"/>
      </w:tblGrid>
      <w:tr w:rsidR="009162DC" w:rsidRPr="00560ADD" w14:paraId="79293EDE" w14:textId="77777777" w:rsidTr="00345553">
        <w:trPr>
          <w:jc w:val="center"/>
        </w:trPr>
        <w:tc>
          <w:tcPr>
            <w:tcW w:w="8590" w:type="dxa"/>
            <w:gridSpan w:val="4"/>
          </w:tcPr>
          <w:p w14:paraId="2119E314" w14:textId="77777777" w:rsidR="009162DC" w:rsidRPr="00560ADD" w:rsidRDefault="009162DC" w:rsidP="00560ADD">
            <w:pPr>
              <w:pStyle w:val="Texto"/>
              <w:spacing w:after="100" w:line="278" w:lineRule="exact"/>
              <w:jc w:val="center"/>
              <w:rPr>
                <w:rFonts w:ascii="Tahoma" w:hAnsi="Tahoma" w:cs="Tahoma"/>
                <w:b/>
                <w:color w:val="000000"/>
                <w:sz w:val="18"/>
                <w:szCs w:val="18"/>
                <w:lang w:val="es-MX" w:eastAsia="en-US"/>
              </w:rPr>
            </w:pPr>
            <w:r w:rsidRPr="00560ADD">
              <w:rPr>
                <w:rFonts w:ascii="Tahoma" w:hAnsi="Tahoma" w:cs="Tahoma"/>
                <w:b/>
                <w:color w:val="000000"/>
                <w:sz w:val="18"/>
                <w:szCs w:val="18"/>
                <w:lang w:val="es-MX" w:eastAsia="en-US"/>
              </w:rPr>
              <w:t>Ayudas por Desastres Naturales y Otros Siniestros</w:t>
            </w:r>
          </w:p>
        </w:tc>
      </w:tr>
      <w:tr w:rsidR="009162DC" w:rsidRPr="00560ADD" w14:paraId="20E8D586" w14:textId="77777777" w:rsidTr="00345553">
        <w:trPr>
          <w:jc w:val="center"/>
        </w:trPr>
        <w:tc>
          <w:tcPr>
            <w:tcW w:w="1400" w:type="dxa"/>
            <w:shd w:val="clear" w:color="auto" w:fill="D9D9D9" w:themeFill="background1" w:themeFillShade="D9"/>
            <w:vAlign w:val="center"/>
          </w:tcPr>
          <w:p w14:paraId="3E5DCB3A" w14:textId="77777777" w:rsidR="009162DC" w:rsidRPr="00560ADD" w:rsidRDefault="009162DC" w:rsidP="009162DC">
            <w:pPr>
              <w:jc w:val="center"/>
              <w:rPr>
                <w:rFonts w:eastAsia="Times New Roman" w:cs="Tahoma"/>
                <w:b/>
                <w:bCs/>
                <w:sz w:val="18"/>
                <w:szCs w:val="18"/>
                <w:lang w:val="es-ES" w:eastAsia="es-ES"/>
              </w:rPr>
            </w:pPr>
            <w:r w:rsidRPr="00560ADD">
              <w:rPr>
                <w:rFonts w:eastAsia="Times New Roman" w:cs="Tahoma"/>
                <w:b/>
                <w:bCs/>
                <w:sz w:val="18"/>
                <w:szCs w:val="18"/>
                <w:lang w:val="es-ES" w:eastAsia="es-ES"/>
              </w:rPr>
              <w:t>Partida</w:t>
            </w:r>
          </w:p>
        </w:tc>
        <w:tc>
          <w:tcPr>
            <w:tcW w:w="2795" w:type="dxa"/>
            <w:tcBorders>
              <w:bottom w:val="single" w:sz="4" w:space="0" w:color="auto"/>
            </w:tcBorders>
            <w:shd w:val="clear" w:color="auto" w:fill="D9D9D9" w:themeFill="background1" w:themeFillShade="D9"/>
            <w:vAlign w:val="center"/>
          </w:tcPr>
          <w:p w14:paraId="2F4A3E39" w14:textId="77777777" w:rsidR="009162DC" w:rsidRPr="00560ADD" w:rsidRDefault="009162DC" w:rsidP="009162DC">
            <w:pPr>
              <w:jc w:val="center"/>
              <w:rPr>
                <w:rFonts w:eastAsia="Times New Roman" w:cs="Tahoma"/>
                <w:b/>
                <w:bCs/>
                <w:sz w:val="18"/>
                <w:szCs w:val="18"/>
                <w:lang w:val="es-ES" w:eastAsia="es-ES"/>
              </w:rPr>
            </w:pPr>
            <w:r w:rsidRPr="00560ADD">
              <w:rPr>
                <w:rFonts w:eastAsia="Times New Roman" w:cs="Tahoma"/>
                <w:b/>
                <w:bCs/>
                <w:sz w:val="18"/>
                <w:szCs w:val="18"/>
                <w:lang w:val="es-ES" w:eastAsia="es-ES"/>
              </w:rPr>
              <w:t>Asignación presupuestal</w:t>
            </w:r>
          </w:p>
        </w:tc>
        <w:tc>
          <w:tcPr>
            <w:tcW w:w="1762" w:type="dxa"/>
            <w:tcBorders>
              <w:bottom w:val="single" w:sz="4" w:space="0" w:color="auto"/>
            </w:tcBorders>
            <w:shd w:val="clear" w:color="auto" w:fill="D9D9D9" w:themeFill="background1" w:themeFillShade="D9"/>
            <w:vAlign w:val="center"/>
          </w:tcPr>
          <w:p w14:paraId="4E41D57E" w14:textId="77777777" w:rsidR="009162DC" w:rsidRPr="00560ADD" w:rsidRDefault="009162DC" w:rsidP="009162DC">
            <w:pPr>
              <w:jc w:val="center"/>
              <w:rPr>
                <w:rFonts w:eastAsia="Times New Roman" w:cs="Tahoma"/>
                <w:b/>
                <w:bCs/>
                <w:sz w:val="18"/>
                <w:szCs w:val="18"/>
                <w:lang w:val="es-ES" w:eastAsia="es-ES"/>
              </w:rPr>
            </w:pPr>
            <w:r w:rsidRPr="00560ADD">
              <w:rPr>
                <w:rFonts w:eastAsia="Times New Roman" w:cs="Tahoma"/>
                <w:b/>
                <w:bCs/>
                <w:sz w:val="18"/>
                <w:szCs w:val="18"/>
                <w:lang w:val="es-ES" w:eastAsia="es-ES"/>
              </w:rPr>
              <w:t>Destinatario</w:t>
            </w:r>
          </w:p>
        </w:tc>
        <w:tc>
          <w:tcPr>
            <w:tcW w:w="2633" w:type="dxa"/>
            <w:tcBorders>
              <w:bottom w:val="single" w:sz="4" w:space="0" w:color="auto"/>
            </w:tcBorders>
            <w:shd w:val="clear" w:color="auto" w:fill="D9D9D9" w:themeFill="background1" w:themeFillShade="D9"/>
            <w:vAlign w:val="center"/>
          </w:tcPr>
          <w:p w14:paraId="4EA812DF" w14:textId="77777777" w:rsidR="009162DC" w:rsidRPr="00560ADD" w:rsidRDefault="009162DC" w:rsidP="009162DC">
            <w:pPr>
              <w:jc w:val="center"/>
              <w:rPr>
                <w:rFonts w:eastAsia="Times New Roman" w:cs="Tahoma"/>
                <w:b/>
                <w:bCs/>
                <w:sz w:val="18"/>
                <w:szCs w:val="18"/>
                <w:lang w:val="es-ES" w:eastAsia="es-ES"/>
              </w:rPr>
            </w:pPr>
            <w:r w:rsidRPr="00560ADD">
              <w:rPr>
                <w:rFonts w:eastAsia="Times New Roman" w:cs="Tahoma"/>
                <w:b/>
                <w:bCs/>
                <w:sz w:val="18"/>
                <w:szCs w:val="18"/>
                <w:lang w:val="es-ES" w:eastAsia="es-ES"/>
              </w:rPr>
              <w:t>Procedencia del recurso</w:t>
            </w:r>
          </w:p>
        </w:tc>
      </w:tr>
      <w:tr w:rsidR="009162DC" w:rsidRPr="00560ADD" w14:paraId="6A87AF5E" w14:textId="77777777" w:rsidTr="00345553">
        <w:trPr>
          <w:jc w:val="center"/>
        </w:trPr>
        <w:tc>
          <w:tcPr>
            <w:tcW w:w="1400" w:type="dxa"/>
          </w:tcPr>
          <w:p w14:paraId="1F54275C" w14:textId="77777777" w:rsidR="009162DC" w:rsidRPr="00560ADD" w:rsidRDefault="009162DC" w:rsidP="009162DC">
            <w:pPr>
              <w:jc w:val="center"/>
              <w:rPr>
                <w:rFonts w:cs="Tahoma"/>
                <w:smallCaps/>
                <w:sz w:val="18"/>
                <w:szCs w:val="18"/>
                <w:lang w:eastAsia="es-ES"/>
              </w:rPr>
            </w:pPr>
            <w:r w:rsidRPr="00560ADD">
              <w:rPr>
                <w:rFonts w:cs="Tahoma"/>
                <w:smallCaps/>
                <w:sz w:val="18"/>
                <w:szCs w:val="18"/>
                <w:lang w:eastAsia="es-ES"/>
              </w:rPr>
              <w:t>A</w:t>
            </w:r>
          </w:p>
        </w:tc>
        <w:tc>
          <w:tcPr>
            <w:tcW w:w="2795" w:type="dxa"/>
          </w:tcPr>
          <w:p w14:paraId="7A76B84E" w14:textId="2EED1FBD" w:rsidR="009162DC" w:rsidRPr="00560ADD" w:rsidRDefault="00A26952" w:rsidP="009162DC">
            <w:pPr>
              <w:jc w:val="right"/>
              <w:rPr>
                <w:rFonts w:cs="Tahoma"/>
                <w:sz w:val="18"/>
                <w:szCs w:val="18"/>
              </w:rPr>
            </w:pPr>
            <w:r>
              <w:rPr>
                <w:rFonts w:cs="Tahoma"/>
                <w:sz w:val="18"/>
                <w:szCs w:val="18"/>
              </w:rPr>
              <w:t>1,000,000.00</w:t>
            </w:r>
          </w:p>
        </w:tc>
        <w:tc>
          <w:tcPr>
            <w:tcW w:w="1762" w:type="dxa"/>
          </w:tcPr>
          <w:p w14:paraId="378977E8" w14:textId="1F564126" w:rsidR="009162DC" w:rsidRPr="00560ADD" w:rsidRDefault="00A26952" w:rsidP="009162DC">
            <w:pPr>
              <w:rPr>
                <w:rFonts w:cs="Tahoma"/>
                <w:b/>
                <w:smallCaps/>
                <w:sz w:val="18"/>
                <w:szCs w:val="18"/>
                <w:lang w:eastAsia="es-ES"/>
              </w:rPr>
            </w:pPr>
            <w:r>
              <w:rPr>
                <w:rFonts w:cs="Tahoma"/>
                <w:b/>
                <w:smallCaps/>
                <w:sz w:val="18"/>
                <w:szCs w:val="18"/>
                <w:lang w:eastAsia="es-ES"/>
              </w:rPr>
              <w:t>POBLACIÓN en general</w:t>
            </w:r>
          </w:p>
        </w:tc>
        <w:tc>
          <w:tcPr>
            <w:tcW w:w="2633" w:type="dxa"/>
          </w:tcPr>
          <w:p w14:paraId="2FC9C497" w14:textId="3C41870F" w:rsidR="009162DC" w:rsidRPr="00560ADD" w:rsidRDefault="00A26952" w:rsidP="009162DC">
            <w:pPr>
              <w:rPr>
                <w:rFonts w:cs="Tahoma"/>
                <w:b/>
                <w:smallCaps/>
                <w:sz w:val="18"/>
                <w:szCs w:val="18"/>
                <w:lang w:eastAsia="es-ES"/>
              </w:rPr>
            </w:pPr>
            <w:r>
              <w:rPr>
                <w:rFonts w:cs="Tahoma"/>
                <w:b/>
                <w:smallCaps/>
                <w:sz w:val="18"/>
                <w:szCs w:val="18"/>
                <w:lang w:eastAsia="es-ES"/>
              </w:rPr>
              <w:t>fondo de infraestructura social municipal</w:t>
            </w:r>
          </w:p>
        </w:tc>
      </w:tr>
      <w:tr w:rsidR="009162DC" w:rsidRPr="00560ADD" w14:paraId="786495BB" w14:textId="77777777" w:rsidTr="00345553">
        <w:trPr>
          <w:jc w:val="center"/>
        </w:trPr>
        <w:tc>
          <w:tcPr>
            <w:tcW w:w="1400" w:type="dxa"/>
          </w:tcPr>
          <w:p w14:paraId="725F932B" w14:textId="77777777" w:rsidR="009162DC" w:rsidRPr="00560ADD" w:rsidRDefault="009162DC" w:rsidP="00E36509">
            <w:pPr>
              <w:jc w:val="center"/>
              <w:rPr>
                <w:rFonts w:cs="Tahoma"/>
                <w:smallCaps/>
                <w:sz w:val="18"/>
                <w:szCs w:val="18"/>
                <w:lang w:eastAsia="es-ES"/>
              </w:rPr>
            </w:pPr>
            <w:r w:rsidRPr="00560ADD">
              <w:rPr>
                <w:rFonts w:cs="Tahoma"/>
                <w:smallCaps/>
                <w:sz w:val="18"/>
                <w:szCs w:val="18"/>
                <w:lang w:eastAsia="es-ES"/>
              </w:rPr>
              <w:t>B</w:t>
            </w:r>
          </w:p>
        </w:tc>
        <w:tc>
          <w:tcPr>
            <w:tcW w:w="2795" w:type="dxa"/>
          </w:tcPr>
          <w:p w14:paraId="579DD9A6" w14:textId="77777777" w:rsidR="009162DC" w:rsidRPr="00560ADD" w:rsidRDefault="009162DC" w:rsidP="009162DC">
            <w:pPr>
              <w:jc w:val="right"/>
              <w:rPr>
                <w:rFonts w:cs="Tahoma"/>
                <w:sz w:val="18"/>
                <w:szCs w:val="18"/>
              </w:rPr>
            </w:pPr>
            <w:r w:rsidRPr="00560ADD">
              <w:rPr>
                <w:rFonts w:cs="Tahoma"/>
                <w:sz w:val="18"/>
                <w:szCs w:val="18"/>
              </w:rPr>
              <w:t>0.00</w:t>
            </w:r>
          </w:p>
        </w:tc>
        <w:tc>
          <w:tcPr>
            <w:tcW w:w="1762" w:type="dxa"/>
          </w:tcPr>
          <w:p w14:paraId="5DB3870D" w14:textId="77777777" w:rsidR="009162DC" w:rsidRPr="00560ADD" w:rsidRDefault="009162DC" w:rsidP="00E36509">
            <w:pPr>
              <w:rPr>
                <w:rFonts w:cs="Tahoma"/>
                <w:b/>
                <w:smallCaps/>
                <w:sz w:val="18"/>
                <w:szCs w:val="18"/>
                <w:lang w:eastAsia="es-ES"/>
              </w:rPr>
            </w:pPr>
          </w:p>
        </w:tc>
        <w:tc>
          <w:tcPr>
            <w:tcW w:w="2633" w:type="dxa"/>
          </w:tcPr>
          <w:p w14:paraId="4B50DE14" w14:textId="77777777" w:rsidR="009162DC" w:rsidRPr="00560ADD" w:rsidRDefault="009162DC" w:rsidP="00E36509">
            <w:pPr>
              <w:rPr>
                <w:rFonts w:cs="Tahoma"/>
                <w:b/>
                <w:smallCaps/>
                <w:sz w:val="18"/>
                <w:szCs w:val="18"/>
                <w:lang w:eastAsia="es-ES"/>
              </w:rPr>
            </w:pPr>
          </w:p>
        </w:tc>
      </w:tr>
      <w:tr w:rsidR="009162DC" w:rsidRPr="00560ADD" w14:paraId="47BA79C0" w14:textId="77777777" w:rsidTr="00345553">
        <w:trPr>
          <w:jc w:val="center"/>
        </w:trPr>
        <w:tc>
          <w:tcPr>
            <w:tcW w:w="1400" w:type="dxa"/>
          </w:tcPr>
          <w:p w14:paraId="45D1196D" w14:textId="77777777" w:rsidR="009162DC" w:rsidRPr="00560ADD" w:rsidRDefault="009162DC" w:rsidP="00E36509">
            <w:pPr>
              <w:jc w:val="center"/>
              <w:rPr>
                <w:rFonts w:cs="Tahoma"/>
                <w:smallCaps/>
                <w:sz w:val="18"/>
                <w:szCs w:val="18"/>
                <w:lang w:eastAsia="es-ES"/>
              </w:rPr>
            </w:pPr>
            <w:r w:rsidRPr="00560ADD">
              <w:rPr>
                <w:rFonts w:cs="Tahoma"/>
                <w:smallCaps/>
                <w:sz w:val="18"/>
                <w:szCs w:val="18"/>
                <w:lang w:eastAsia="es-ES"/>
              </w:rPr>
              <w:t>C</w:t>
            </w:r>
          </w:p>
        </w:tc>
        <w:tc>
          <w:tcPr>
            <w:tcW w:w="2795" w:type="dxa"/>
          </w:tcPr>
          <w:p w14:paraId="01C9330F" w14:textId="77777777" w:rsidR="009162DC" w:rsidRPr="00560ADD" w:rsidRDefault="009162DC" w:rsidP="009162DC">
            <w:pPr>
              <w:jc w:val="right"/>
              <w:rPr>
                <w:rFonts w:cs="Tahoma"/>
                <w:sz w:val="18"/>
                <w:szCs w:val="18"/>
              </w:rPr>
            </w:pPr>
            <w:r w:rsidRPr="00560ADD">
              <w:rPr>
                <w:rFonts w:cs="Tahoma"/>
                <w:sz w:val="18"/>
                <w:szCs w:val="18"/>
              </w:rPr>
              <w:t>0.00</w:t>
            </w:r>
          </w:p>
        </w:tc>
        <w:tc>
          <w:tcPr>
            <w:tcW w:w="1762" w:type="dxa"/>
          </w:tcPr>
          <w:p w14:paraId="1EB86C5E" w14:textId="77777777" w:rsidR="009162DC" w:rsidRPr="00560ADD" w:rsidRDefault="009162DC" w:rsidP="00E36509">
            <w:pPr>
              <w:rPr>
                <w:rFonts w:cs="Tahoma"/>
                <w:b/>
                <w:smallCaps/>
                <w:sz w:val="18"/>
                <w:szCs w:val="18"/>
                <w:lang w:eastAsia="es-ES"/>
              </w:rPr>
            </w:pPr>
          </w:p>
        </w:tc>
        <w:tc>
          <w:tcPr>
            <w:tcW w:w="2633" w:type="dxa"/>
          </w:tcPr>
          <w:p w14:paraId="2422022F" w14:textId="77777777" w:rsidR="009162DC" w:rsidRPr="00560ADD" w:rsidRDefault="009162DC" w:rsidP="00E36509">
            <w:pPr>
              <w:rPr>
                <w:rFonts w:cs="Tahoma"/>
                <w:b/>
                <w:smallCaps/>
                <w:sz w:val="18"/>
                <w:szCs w:val="18"/>
                <w:lang w:eastAsia="es-ES"/>
              </w:rPr>
            </w:pPr>
          </w:p>
        </w:tc>
      </w:tr>
      <w:tr w:rsidR="009162DC" w:rsidRPr="00560ADD" w14:paraId="78BF4A0A" w14:textId="77777777" w:rsidTr="00345553">
        <w:trPr>
          <w:jc w:val="center"/>
        </w:trPr>
        <w:tc>
          <w:tcPr>
            <w:tcW w:w="1400" w:type="dxa"/>
            <w:shd w:val="clear" w:color="auto" w:fill="D9D9D9" w:themeFill="background1" w:themeFillShade="D9"/>
          </w:tcPr>
          <w:p w14:paraId="57DD88D3" w14:textId="77777777" w:rsidR="009162DC" w:rsidRPr="00560ADD" w:rsidRDefault="009162DC" w:rsidP="00211EB9">
            <w:pPr>
              <w:jc w:val="right"/>
              <w:rPr>
                <w:rFonts w:cs="Tahoma"/>
                <w:b/>
                <w:smallCaps/>
                <w:sz w:val="18"/>
                <w:szCs w:val="18"/>
                <w:lang w:eastAsia="es-ES"/>
              </w:rPr>
            </w:pPr>
            <w:r w:rsidRPr="00560ADD">
              <w:rPr>
                <w:rFonts w:eastAsia="Times New Roman" w:cs="Tahoma"/>
                <w:b/>
                <w:bCs/>
                <w:sz w:val="18"/>
                <w:szCs w:val="18"/>
                <w:lang w:val="es-ES" w:eastAsia="es-ES"/>
              </w:rPr>
              <w:t>Total</w:t>
            </w:r>
          </w:p>
        </w:tc>
        <w:tc>
          <w:tcPr>
            <w:tcW w:w="2795" w:type="dxa"/>
            <w:shd w:val="clear" w:color="auto" w:fill="D9D9D9" w:themeFill="background1" w:themeFillShade="D9"/>
          </w:tcPr>
          <w:p w14:paraId="68D6EAD4" w14:textId="75BEF706" w:rsidR="009162DC" w:rsidRPr="00560ADD" w:rsidRDefault="00A26952" w:rsidP="009162DC">
            <w:pPr>
              <w:jc w:val="right"/>
              <w:rPr>
                <w:rFonts w:cs="Tahoma"/>
                <w:b/>
                <w:sz w:val="18"/>
                <w:szCs w:val="18"/>
              </w:rPr>
            </w:pPr>
            <w:r>
              <w:rPr>
                <w:rFonts w:cs="Tahoma"/>
                <w:b/>
                <w:sz w:val="18"/>
                <w:szCs w:val="18"/>
              </w:rPr>
              <w:t>1,000,000.00</w:t>
            </w:r>
          </w:p>
        </w:tc>
        <w:tc>
          <w:tcPr>
            <w:tcW w:w="1762" w:type="dxa"/>
          </w:tcPr>
          <w:p w14:paraId="17FBC19A" w14:textId="77777777" w:rsidR="009162DC" w:rsidRPr="00560ADD" w:rsidRDefault="009162DC" w:rsidP="00E36509">
            <w:pPr>
              <w:jc w:val="center"/>
              <w:rPr>
                <w:rFonts w:cs="Tahoma"/>
                <w:b/>
                <w:smallCaps/>
                <w:sz w:val="18"/>
                <w:szCs w:val="18"/>
                <w:lang w:eastAsia="es-ES"/>
              </w:rPr>
            </w:pPr>
          </w:p>
        </w:tc>
        <w:tc>
          <w:tcPr>
            <w:tcW w:w="2633" w:type="dxa"/>
          </w:tcPr>
          <w:p w14:paraId="303EEAB7" w14:textId="77777777" w:rsidR="009162DC" w:rsidRPr="00560ADD" w:rsidRDefault="009162DC" w:rsidP="00E36509">
            <w:pPr>
              <w:jc w:val="center"/>
              <w:rPr>
                <w:rFonts w:cs="Tahoma"/>
                <w:b/>
                <w:smallCaps/>
                <w:sz w:val="18"/>
                <w:szCs w:val="18"/>
                <w:lang w:eastAsia="es-ES"/>
              </w:rPr>
            </w:pPr>
          </w:p>
        </w:tc>
      </w:tr>
    </w:tbl>
    <w:p w14:paraId="5D88607C" w14:textId="77777777" w:rsidR="00065D72" w:rsidRDefault="00065D72" w:rsidP="00065D72">
      <w:pPr>
        <w:rPr>
          <w:rFonts w:cs="Tahoma"/>
          <w:color w:val="000000"/>
        </w:rPr>
      </w:pPr>
    </w:p>
    <w:p w14:paraId="53EA62D1" w14:textId="4B0E0E7E" w:rsidR="00FE2CBD" w:rsidRPr="00CC3631" w:rsidRDefault="00FE2CBD" w:rsidP="00FE2CBD">
      <w:pPr>
        <w:autoSpaceDE w:val="0"/>
        <w:autoSpaceDN w:val="0"/>
        <w:adjustRightInd w:val="0"/>
        <w:rPr>
          <w:rFonts w:cs="Tahoma"/>
          <w:color w:val="0070C0"/>
        </w:rPr>
      </w:pPr>
      <w:r w:rsidRPr="00CC3631">
        <w:rPr>
          <w:rFonts w:cs="Tahoma"/>
          <w:color w:val="000000"/>
        </w:rPr>
        <w:t xml:space="preserve">Artículo </w:t>
      </w:r>
      <w:r w:rsidR="00EB02C2">
        <w:rPr>
          <w:rFonts w:cs="Tahoma"/>
          <w:color w:val="000000"/>
        </w:rPr>
        <w:t>30</w:t>
      </w:r>
      <w:r w:rsidRPr="00CC3631">
        <w:rPr>
          <w:rFonts w:cs="Tahoma"/>
          <w:color w:val="000000"/>
        </w:rPr>
        <w:t>. El gasto contemplado en el presente presupuesto de egre</w:t>
      </w:r>
      <w:r>
        <w:rPr>
          <w:rFonts w:cs="Tahoma"/>
          <w:color w:val="000000"/>
        </w:rPr>
        <w:t xml:space="preserve">sos y que cuenta con aprobación para realizar </w:t>
      </w:r>
      <w:r w:rsidRPr="00CC3631">
        <w:rPr>
          <w:rFonts w:cs="Tahoma"/>
          <w:color w:val="000000"/>
        </w:rPr>
        <w:t xml:space="preserve">erogaciones plurianuales, se muestra a continuación: </w:t>
      </w:r>
    </w:p>
    <w:p w14:paraId="61DDC9BC" w14:textId="77777777" w:rsidR="00CC3631" w:rsidRDefault="00CC3631" w:rsidP="00CC3631">
      <w:pPr>
        <w:rPr>
          <w:rFonts w:cs="Tahoma"/>
          <w:color w:val="000000"/>
        </w:rPr>
      </w:pPr>
    </w:p>
    <w:tbl>
      <w:tblPr>
        <w:tblStyle w:val="Tablaconcuadrcula"/>
        <w:tblW w:w="0" w:type="auto"/>
        <w:jc w:val="center"/>
        <w:tblLook w:val="04A0" w:firstRow="1" w:lastRow="0" w:firstColumn="1" w:lastColumn="0" w:noHBand="0" w:noVBand="1"/>
      </w:tblPr>
      <w:tblGrid>
        <w:gridCol w:w="2674"/>
        <w:gridCol w:w="1927"/>
        <w:gridCol w:w="1787"/>
        <w:gridCol w:w="2127"/>
      </w:tblGrid>
      <w:tr w:rsidR="00C17979" w:rsidRPr="006B18C8" w14:paraId="11692AD4" w14:textId="77777777" w:rsidTr="005B4374">
        <w:trPr>
          <w:cantSplit/>
          <w:trHeight w:val="227"/>
          <w:jc w:val="center"/>
        </w:trPr>
        <w:tc>
          <w:tcPr>
            <w:tcW w:w="2674" w:type="dxa"/>
            <w:tcBorders>
              <w:bottom w:val="single" w:sz="4" w:space="0" w:color="auto"/>
            </w:tcBorders>
            <w:shd w:val="clear" w:color="auto" w:fill="D9D9D9" w:themeFill="background1" w:themeFillShade="D9"/>
          </w:tcPr>
          <w:p w14:paraId="14911B06" w14:textId="77777777" w:rsidR="00C17979" w:rsidRDefault="00C17979" w:rsidP="00C17979">
            <w:pPr>
              <w:jc w:val="center"/>
              <w:rPr>
                <w:rFonts w:eastAsia="Times New Roman" w:cs="Tahoma"/>
                <w:b/>
                <w:bCs/>
                <w:sz w:val="18"/>
                <w:szCs w:val="18"/>
                <w:lang w:val="es-ES" w:eastAsia="es-ES"/>
              </w:rPr>
            </w:pPr>
          </w:p>
          <w:p w14:paraId="1DC673F9" w14:textId="77777777" w:rsidR="00C17979" w:rsidRPr="006B18C8" w:rsidRDefault="00C17979" w:rsidP="00C17979">
            <w:pPr>
              <w:jc w:val="center"/>
              <w:rPr>
                <w:rFonts w:eastAsia="Times New Roman" w:cs="Tahoma"/>
                <w:b/>
                <w:bCs/>
                <w:sz w:val="18"/>
                <w:szCs w:val="18"/>
                <w:lang w:val="es-ES" w:eastAsia="es-ES"/>
              </w:rPr>
            </w:pPr>
            <w:r w:rsidRPr="006B18C8">
              <w:rPr>
                <w:rFonts w:eastAsia="Times New Roman" w:cs="Tahoma"/>
                <w:b/>
                <w:bCs/>
                <w:sz w:val="18"/>
                <w:szCs w:val="18"/>
                <w:lang w:val="es-ES" w:eastAsia="es-ES"/>
              </w:rPr>
              <w:t>Nombre del proyecto o programa</w:t>
            </w:r>
          </w:p>
        </w:tc>
        <w:tc>
          <w:tcPr>
            <w:tcW w:w="1927" w:type="dxa"/>
            <w:shd w:val="clear" w:color="auto" w:fill="D9D9D9" w:themeFill="background1" w:themeFillShade="D9"/>
          </w:tcPr>
          <w:p w14:paraId="615BD32C" w14:textId="77777777" w:rsidR="00C17979" w:rsidRPr="00C17979"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Presupuesto</w:t>
            </w:r>
          </w:p>
          <w:p w14:paraId="1AC13646" w14:textId="77777777" w:rsidR="00C17979" w:rsidRPr="00C17979"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aprobado en años</w:t>
            </w:r>
          </w:p>
          <w:p w14:paraId="014BD581" w14:textId="77777777" w:rsidR="00C17979" w:rsidRPr="006B18C8"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anteriores</w:t>
            </w:r>
          </w:p>
        </w:tc>
        <w:tc>
          <w:tcPr>
            <w:tcW w:w="1787" w:type="dxa"/>
            <w:shd w:val="clear" w:color="auto" w:fill="D9D9D9" w:themeFill="background1" w:themeFillShade="D9"/>
          </w:tcPr>
          <w:p w14:paraId="554A6092" w14:textId="77777777" w:rsidR="00C17979" w:rsidRPr="00C17979"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Presupuesto aprobado</w:t>
            </w:r>
          </w:p>
          <w:p w14:paraId="2167AF69" w14:textId="18D917B2" w:rsidR="00C17979" w:rsidRPr="006B18C8"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 xml:space="preserve">para el año </w:t>
            </w:r>
            <w:r w:rsidR="00F13FF4">
              <w:rPr>
                <w:rFonts w:eastAsia="Times New Roman" w:cs="Tahoma"/>
                <w:b/>
                <w:bCs/>
                <w:sz w:val="18"/>
                <w:szCs w:val="18"/>
                <w:lang w:val="es-ES" w:eastAsia="es-ES"/>
              </w:rPr>
              <w:t>202</w:t>
            </w:r>
            <w:r w:rsidR="00513B7F">
              <w:rPr>
                <w:rFonts w:eastAsia="Times New Roman" w:cs="Tahoma"/>
                <w:b/>
                <w:bCs/>
                <w:sz w:val="18"/>
                <w:szCs w:val="18"/>
                <w:lang w:val="es-ES" w:eastAsia="es-ES"/>
              </w:rPr>
              <w:t>6</w:t>
            </w:r>
          </w:p>
        </w:tc>
        <w:tc>
          <w:tcPr>
            <w:tcW w:w="2127" w:type="dxa"/>
            <w:shd w:val="clear" w:color="auto" w:fill="D9D9D9" w:themeFill="background1" w:themeFillShade="D9"/>
          </w:tcPr>
          <w:p w14:paraId="21C12371" w14:textId="77777777" w:rsidR="00C17979" w:rsidRPr="00C17979"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Presupuesto aprobado</w:t>
            </w:r>
          </w:p>
          <w:p w14:paraId="097966CB" w14:textId="77777777" w:rsidR="00C17979" w:rsidRPr="006B18C8" w:rsidRDefault="00C17979" w:rsidP="00C17979">
            <w:pPr>
              <w:jc w:val="center"/>
              <w:rPr>
                <w:rFonts w:eastAsia="Times New Roman" w:cs="Tahoma"/>
                <w:b/>
                <w:bCs/>
                <w:sz w:val="18"/>
                <w:szCs w:val="18"/>
                <w:lang w:val="es-ES" w:eastAsia="es-ES"/>
              </w:rPr>
            </w:pPr>
            <w:r w:rsidRPr="00C17979">
              <w:rPr>
                <w:rFonts w:eastAsia="Times New Roman" w:cs="Tahoma"/>
                <w:b/>
                <w:bCs/>
                <w:sz w:val="18"/>
                <w:szCs w:val="18"/>
                <w:lang w:val="es-ES" w:eastAsia="es-ES"/>
              </w:rPr>
              <w:t>para años posteriores</w:t>
            </w:r>
          </w:p>
        </w:tc>
      </w:tr>
      <w:tr w:rsidR="00FE2CBD" w:rsidRPr="00F7070E" w14:paraId="61E651C4" w14:textId="77777777" w:rsidTr="005B4374">
        <w:trPr>
          <w:cantSplit/>
          <w:trHeight w:val="227"/>
          <w:jc w:val="center"/>
        </w:trPr>
        <w:tc>
          <w:tcPr>
            <w:tcW w:w="2674" w:type="dxa"/>
            <w:tcBorders>
              <w:bottom w:val="single" w:sz="4" w:space="0" w:color="auto"/>
            </w:tcBorders>
          </w:tcPr>
          <w:p w14:paraId="0A9CB985" w14:textId="77777777" w:rsidR="00FE2CBD" w:rsidRPr="009258FE" w:rsidRDefault="00FE2CBD" w:rsidP="00FE2CBD">
            <w:pPr>
              <w:rPr>
                <w:rFonts w:cs="Tahoma"/>
                <w:smallCaps/>
                <w:sz w:val="18"/>
                <w:szCs w:val="16"/>
                <w:lang w:eastAsia="es-ES"/>
              </w:rPr>
            </w:pPr>
          </w:p>
        </w:tc>
        <w:tc>
          <w:tcPr>
            <w:tcW w:w="1927" w:type="dxa"/>
          </w:tcPr>
          <w:p w14:paraId="3985E721" w14:textId="77777777" w:rsidR="00FE2CBD" w:rsidRPr="009258FE" w:rsidRDefault="00FE2CBD" w:rsidP="00FE2CBD">
            <w:pPr>
              <w:jc w:val="right"/>
              <w:rPr>
                <w:rFonts w:cs="Tahoma"/>
                <w:smallCaps/>
                <w:sz w:val="18"/>
                <w:szCs w:val="16"/>
                <w:lang w:eastAsia="es-ES"/>
              </w:rPr>
            </w:pPr>
            <w:r w:rsidRPr="009258FE">
              <w:rPr>
                <w:rFonts w:cs="Tahoma"/>
                <w:smallCaps/>
                <w:sz w:val="18"/>
                <w:szCs w:val="16"/>
                <w:lang w:eastAsia="es-ES"/>
              </w:rPr>
              <w:t>0.00</w:t>
            </w:r>
          </w:p>
        </w:tc>
        <w:tc>
          <w:tcPr>
            <w:tcW w:w="1787" w:type="dxa"/>
          </w:tcPr>
          <w:p w14:paraId="61009F39" w14:textId="77777777" w:rsidR="00FE2CBD" w:rsidRPr="009258FE" w:rsidRDefault="00FE2CBD" w:rsidP="00FE2CBD">
            <w:pPr>
              <w:jc w:val="right"/>
              <w:rPr>
                <w:sz w:val="18"/>
              </w:rPr>
            </w:pPr>
            <w:r w:rsidRPr="009258FE">
              <w:rPr>
                <w:rFonts w:cs="Tahoma"/>
                <w:smallCaps/>
                <w:sz w:val="18"/>
                <w:szCs w:val="16"/>
                <w:lang w:eastAsia="es-ES"/>
              </w:rPr>
              <w:t>0.00</w:t>
            </w:r>
          </w:p>
        </w:tc>
        <w:tc>
          <w:tcPr>
            <w:tcW w:w="2127" w:type="dxa"/>
          </w:tcPr>
          <w:p w14:paraId="6FE93D6C" w14:textId="77777777" w:rsidR="00FE2CBD" w:rsidRPr="009258FE" w:rsidRDefault="00FE2CBD" w:rsidP="00FE2CBD">
            <w:pPr>
              <w:jc w:val="right"/>
              <w:rPr>
                <w:sz w:val="18"/>
              </w:rPr>
            </w:pPr>
            <w:r w:rsidRPr="009258FE">
              <w:rPr>
                <w:rFonts w:cs="Tahoma"/>
                <w:smallCaps/>
                <w:sz w:val="18"/>
                <w:szCs w:val="16"/>
                <w:lang w:eastAsia="es-ES"/>
              </w:rPr>
              <w:t>0.00</w:t>
            </w:r>
          </w:p>
        </w:tc>
      </w:tr>
      <w:tr w:rsidR="00FE2CBD" w:rsidRPr="00F7070E" w14:paraId="166280C2" w14:textId="77777777" w:rsidTr="005B4374">
        <w:trPr>
          <w:cantSplit/>
          <w:trHeight w:val="227"/>
          <w:jc w:val="center"/>
        </w:trPr>
        <w:tc>
          <w:tcPr>
            <w:tcW w:w="2674" w:type="dxa"/>
          </w:tcPr>
          <w:p w14:paraId="5BDBBE05" w14:textId="77777777" w:rsidR="00FE2CBD" w:rsidRPr="009258FE" w:rsidRDefault="00FE2CBD" w:rsidP="00FE2CBD">
            <w:pPr>
              <w:jc w:val="left"/>
              <w:rPr>
                <w:rFonts w:cs="Tahoma"/>
                <w:smallCaps/>
                <w:sz w:val="18"/>
                <w:szCs w:val="16"/>
                <w:lang w:eastAsia="es-ES"/>
              </w:rPr>
            </w:pPr>
          </w:p>
        </w:tc>
        <w:tc>
          <w:tcPr>
            <w:tcW w:w="1927" w:type="dxa"/>
          </w:tcPr>
          <w:p w14:paraId="18159C49" w14:textId="77777777" w:rsidR="00FE2CBD" w:rsidRPr="009258FE" w:rsidRDefault="00FE2CBD" w:rsidP="00FE2CBD">
            <w:pPr>
              <w:jc w:val="right"/>
              <w:rPr>
                <w:sz w:val="18"/>
              </w:rPr>
            </w:pPr>
            <w:r w:rsidRPr="009258FE">
              <w:rPr>
                <w:rFonts w:cs="Tahoma"/>
                <w:smallCaps/>
                <w:sz w:val="18"/>
                <w:szCs w:val="16"/>
                <w:lang w:eastAsia="es-ES"/>
              </w:rPr>
              <w:t>0.00</w:t>
            </w:r>
          </w:p>
        </w:tc>
        <w:tc>
          <w:tcPr>
            <w:tcW w:w="1787" w:type="dxa"/>
          </w:tcPr>
          <w:p w14:paraId="10196787" w14:textId="77777777" w:rsidR="00FE2CBD" w:rsidRPr="009258FE" w:rsidRDefault="00FE2CBD" w:rsidP="00FE2CBD">
            <w:pPr>
              <w:jc w:val="right"/>
              <w:rPr>
                <w:sz w:val="18"/>
              </w:rPr>
            </w:pPr>
            <w:r w:rsidRPr="009258FE">
              <w:rPr>
                <w:rFonts w:cs="Tahoma"/>
                <w:smallCaps/>
                <w:sz w:val="18"/>
                <w:szCs w:val="16"/>
                <w:lang w:eastAsia="es-ES"/>
              </w:rPr>
              <w:t>0.00</w:t>
            </w:r>
          </w:p>
        </w:tc>
        <w:tc>
          <w:tcPr>
            <w:tcW w:w="2127" w:type="dxa"/>
          </w:tcPr>
          <w:p w14:paraId="39A552B3" w14:textId="77777777" w:rsidR="00FE2CBD" w:rsidRPr="009258FE" w:rsidRDefault="00FE2CBD" w:rsidP="00FE2CBD">
            <w:pPr>
              <w:jc w:val="right"/>
              <w:rPr>
                <w:sz w:val="18"/>
              </w:rPr>
            </w:pPr>
            <w:r w:rsidRPr="009258FE">
              <w:rPr>
                <w:rFonts w:cs="Tahoma"/>
                <w:smallCaps/>
                <w:sz w:val="18"/>
                <w:szCs w:val="16"/>
                <w:lang w:eastAsia="es-ES"/>
              </w:rPr>
              <w:t>0.00</w:t>
            </w:r>
          </w:p>
        </w:tc>
      </w:tr>
      <w:tr w:rsidR="00FE2CBD" w:rsidRPr="00F7070E" w14:paraId="636D882D" w14:textId="77777777" w:rsidTr="005B4374">
        <w:trPr>
          <w:cantSplit/>
          <w:trHeight w:val="227"/>
          <w:jc w:val="center"/>
        </w:trPr>
        <w:tc>
          <w:tcPr>
            <w:tcW w:w="2674" w:type="dxa"/>
            <w:tcBorders>
              <w:bottom w:val="single" w:sz="4" w:space="0" w:color="auto"/>
            </w:tcBorders>
          </w:tcPr>
          <w:p w14:paraId="5BF2633F" w14:textId="77777777" w:rsidR="00FE2CBD" w:rsidRPr="009258FE" w:rsidRDefault="00FE2CBD" w:rsidP="00FE2CBD">
            <w:pPr>
              <w:rPr>
                <w:rFonts w:cs="Tahoma"/>
                <w:smallCaps/>
                <w:sz w:val="18"/>
                <w:szCs w:val="16"/>
                <w:lang w:eastAsia="es-ES"/>
              </w:rPr>
            </w:pPr>
          </w:p>
        </w:tc>
        <w:tc>
          <w:tcPr>
            <w:tcW w:w="1927" w:type="dxa"/>
          </w:tcPr>
          <w:p w14:paraId="7CD660BE" w14:textId="77777777" w:rsidR="00FE2CBD" w:rsidRPr="009258FE" w:rsidRDefault="00FE2CBD" w:rsidP="00FE2CBD">
            <w:pPr>
              <w:jc w:val="right"/>
              <w:rPr>
                <w:sz w:val="18"/>
              </w:rPr>
            </w:pPr>
            <w:r w:rsidRPr="009258FE">
              <w:rPr>
                <w:rFonts w:cs="Tahoma"/>
                <w:smallCaps/>
                <w:sz w:val="18"/>
                <w:szCs w:val="16"/>
                <w:lang w:eastAsia="es-ES"/>
              </w:rPr>
              <w:t>0.00</w:t>
            </w:r>
          </w:p>
        </w:tc>
        <w:tc>
          <w:tcPr>
            <w:tcW w:w="1787" w:type="dxa"/>
          </w:tcPr>
          <w:p w14:paraId="474A58B3" w14:textId="77777777" w:rsidR="00FE2CBD" w:rsidRPr="009258FE" w:rsidRDefault="00FE2CBD" w:rsidP="00FE2CBD">
            <w:pPr>
              <w:jc w:val="right"/>
              <w:rPr>
                <w:sz w:val="18"/>
              </w:rPr>
            </w:pPr>
            <w:r w:rsidRPr="009258FE">
              <w:rPr>
                <w:rFonts w:cs="Tahoma"/>
                <w:smallCaps/>
                <w:sz w:val="18"/>
                <w:szCs w:val="16"/>
                <w:lang w:eastAsia="es-ES"/>
              </w:rPr>
              <w:t>0.00</w:t>
            </w:r>
          </w:p>
        </w:tc>
        <w:tc>
          <w:tcPr>
            <w:tcW w:w="2127" w:type="dxa"/>
          </w:tcPr>
          <w:p w14:paraId="0A39B8A7" w14:textId="77777777" w:rsidR="00FE2CBD" w:rsidRPr="009258FE" w:rsidRDefault="00FE2CBD" w:rsidP="00FE2CBD">
            <w:pPr>
              <w:jc w:val="right"/>
              <w:rPr>
                <w:sz w:val="18"/>
              </w:rPr>
            </w:pPr>
            <w:r w:rsidRPr="009258FE">
              <w:rPr>
                <w:rFonts w:cs="Tahoma"/>
                <w:smallCaps/>
                <w:sz w:val="18"/>
                <w:szCs w:val="16"/>
                <w:lang w:eastAsia="es-ES"/>
              </w:rPr>
              <w:t>0.00</w:t>
            </w:r>
          </w:p>
        </w:tc>
      </w:tr>
      <w:tr w:rsidR="00FE2CBD" w:rsidRPr="00F7070E" w14:paraId="7E24AAB3" w14:textId="77777777" w:rsidTr="005B4374">
        <w:trPr>
          <w:cantSplit/>
          <w:trHeight w:val="227"/>
          <w:jc w:val="center"/>
        </w:trPr>
        <w:tc>
          <w:tcPr>
            <w:tcW w:w="2674" w:type="dxa"/>
          </w:tcPr>
          <w:p w14:paraId="7C0E184F" w14:textId="77777777" w:rsidR="00FE2CBD" w:rsidRPr="009258FE" w:rsidRDefault="00FE2CBD" w:rsidP="00FE2CBD">
            <w:pPr>
              <w:jc w:val="left"/>
              <w:rPr>
                <w:rFonts w:cs="Tahoma"/>
                <w:smallCaps/>
                <w:sz w:val="18"/>
                <w:szCs w:val="16"/>
                <w:lang w:eastAsia="es-ES"/>
              </w:rPr>
            </w:pPr>
          </w:p>
        </w:tc>
        <w:tc>
          <w:tcPr>
            <w:tcW w:w="1927" w:type="dxa"/>
          </w:tcPr>
          <w:p w14:paraId="43C79977" w14:textId="77777777" w:rsidR="00FE2CBD" w:rsidRPr="009258FE" w:rsidRDefault="00FE2CBD" w:rsidP="00FE2CBD">
            <w:pPr>
              <w:jc w:val="right"/>
              <w:rPr>
                <w:sz w:val="18"/>
              </w:rPr>
            </w:pPr>
            <w:r w:rsidRPr="009258FE">
              <w:rPr>
                <w:rFonts w:cs="Tahoma"/>
                <w:smallCaps/>
                <w:sz w:val="18"/>
                <w:szCs w:val="16"/>
                <w:lang w:eastAsia="es-ES"/>
              </w:rPr>
              <w:t>0.00</w:t>
            </w:r>
          </w:p>
        </w:tc>
        <w:tc>
          <w:tcPr>
            <w:tcW w:w="1787" w:type="dxa"/>
          </w:tcPr>
          <w:p w14:paraId="5B57535B" w14:textId="77777777" w:rsidR="00FE2CBD" w:rsidRPr="009258FE" w:rsidRDefault="00FE2CBD" w:rsidP="00FE2CBD">
            <w:pPr>
              <w:jc w:val="right"/>
              <w:rPr>
                <w:sz w:val="18"/>
              </w:rPr>
            </w:pPr>
            <w:r w:rsidRPr="009258FE">
              <w:rPr>
                <w:rFonts w:cs="Tahoma"/>
                <w:smallCaps/>
                <w:sz w:val="18"/>
                <w:szCs w:val="16"/>
                <w:lang w:eastAsia="es-ES"/>
              </w:rPr>
              <w:t>0.00</w:t>
            </w:r>
          </w:p>
        </w:tc>
        <w:tc>
          <w:tcPr>
            <w:tcW w:w="2127" w:type="dxa"/>
          </w:tcPr>
          <w:p w14:paraId="40259DD4" w14:textId="77777777" w:rsidR="00FE2CBD" w:rsidRPr="009258FE" w:rsidRDefault="00FE2CBD" w:rsidP="00FE2CBD">
            <w:pPr>
              <w:jc w:val="right"/>
              <w:rPr>
                <w:sz w:val="18"/>
              </w:rPr>
            </w:pPr>
            <w:r w:rsidRPr="009258FE">
              <w:rPr>
                <w:rFonts w:cs="Tahoma"/>
                <w:smallCaps/>
                <w:sz w:val="18"/>
                <w:szCs w:val="16"/>
                <w:lang w:eastAsia="es-ES"/>
              </w:rPr>
              <w:t>0.00</w:t>
            </w:r>
          </w:p>
        </w:tc>
      </w:tr>
      <w:tr w:rsidR="00FE2CBD" w:rsidRPr="00F7070E" w14:paraId="01981D33" w14:textId="77777777" w:rsidTr="005B4374">
        <w:trPr>
          <w:cantSplit/>
          <w:trHeight w:val="227"/>
          <w:jc w:val="center"/>
        </w:trPr>
        <w:tc>
          <w:tcPr>
            <w:tcW w:w="2674" w:type="dxa"/>
            <w:tcBorders>
              <w:bottom w:val="single" w:sz="4" w:space="0" w:color="auto"/>
            </w:tcBorders>
          </w:tcPr>
          <w:p w14:paraId="5FB58950" w14:textId="77777777" w:rsidR="00FE2CBD" w:rsidRPr="009258FE" w:rsidRDefault="00FE2CBD" w:rsidP="00FE2CBD">
            <w:pPr>
              <w:jc w:val="left"/>
              <w:rPr>
                <w:rFonts w:cs="Tahoma"/>
                <w:smallCaps/>
                <w:sz w:val="18"/>
                <w:szCs w:val="16"/>
                <w:lang w:eastAsia="es-ES"/>
              </w:rPr>
            </w:pPr>
          </w:p>
        </w:tc>
        <w:tc>
          <w:tcPr>
            <w:tcW w:w="1927" w:type="dxa"/>
            <w:tcBorders>
              <w:bottom w:val="single" w:sz="4" w:space="0" w:color="auto"/>
            </w:tcBorders>
          </w:tcPr>
          <w:p w14:paraId="5261BEAB" w14:textId="77777777" w:rsidR="00FE2CBD" w:rsidRPr="009258FE" w:rsidRDefault="00FE2CBD" w:rsidP="00FE2CBD">
            <w:pPr>
              <w:jc w:val="right"/>
              <w:rPr>
                <w:sz w:val="18"/>
              </w:rPr>
            </w:pPr>
            <w:r w:rsidRPr="009258FE">
              <w:rPr>
                <w:rFonts w:cs="Tahoma"/>
                <w:smallCaps/>
                <w:sz w:val="18"/>
                <w:szCs w:val="16"/>
                <w:lang w:eastAsia="es-ES"/>
              </w:rPr>
              <w:t>0.00</w:t>
            </w:r>
          </w:p>
        </w:tc>
        <w:tc>
          <w:tcPr>
            <w:tcW w:w="1787" w:type="dxa"/>
            <w:tcBorders>
              <w:bottom w:val="single" w:sz="4" w:space="0" w:color="auto"/>
            </w:tcBorders>
          </w:tcPr>
          <w:p w14:paraId="0ADC8296" w14:textId="77777777" w:rsidR="00FE2CBD" w:rsidRPr="009258FE" w:rsidRDefault="00FE2CBD" w:rsidP="00FE2CBD">
            <w:pPr>
              <w:jc w:val="right"/>
              <w:rPr>
                <w:sz w:val="18"/>
              </w:rPr>
            </w:pPr>
            <w:r w:rsidRPr="009258FE">
              <w:rPr>
                <w:rFonts w:cs="Tahoma"/>
                <w:smallCaps/>
                <w:sz w:val="18"/>
                <w:szCs w:val="16"/>
                <w:lang w:eastAsia="es-ES"/>
              </w:rPr>
              <w:t>0.00</w:t>
            </w:r>
          </w:p>
        </w:tc>
        <w:tc>
          <w:tcPr>
            <w:tcW w:w="2127" w:type="dxa"/>
            <w:tcBorders>
              <w:bottom w:val="single" w:sz="4" w:space="0" w:color="auto"/>
            </w:tcBorders>
          </w:tcPr>
          <w:p w14:paraId="488A6D83" w14:textId="77777777" w:rsidR="00FE2CBD" w:rsidRPr="009258FE" w:rsidRDefault="00FE2CBD" w:rsidP="00FE2CBD">
            <w:pPr>
              <w:jc w:val="right"/>
              <w:rPr>
                <w:sz w:val="18"/>
              </w:rPr>
            </w:pPr>
            <w:r w:rsidRPr="009258FE">
              <w:rPr>
                <w:rFonts w:cs="Tahoma"/>
                <w:smallCaps/>
                <w:sz w:val="18"/>
                <w:szCs w:val="16"/>
                <w:lang w:eastAsia="es-ES"/>
              </w:rPr>
              <w:t>0.00</w:t>
            </w:r>
          </w:p>
        </w:tc>
      </w:tr>
      <w:tr w:rsidR="00FE2CBD" w:rsidRPr="00F7070E" w14:paraId="55BD842A" w14:textId="77777777" w:rsidTr="005B4374">
        <w:trPr>
          <w:cantSplit/>
          <w:trHeight w:val="227"/>
          <w:jc w:val="center"/>
        </w:trPr>
        <w:tc>
          <w:tcPr>
            <w:tcW w:w="2674" w:type="dxa"/>
            <w:shd w:val="clear" w:color="auto" w:fill="D9D9D9" w:themeFill="background1" w:themeFillShade="D9"/>
          </w:tcPr>
          <w:p w14:paraId="43A4E280" w14:textId="77777777" w:rsidR="00FE2CBD" w:rsidRPr="00C17979" w:rsidRDefault="00FE2CBD" w:rsidP="00FE2CBD">
            <w:pPr>
              <w:jc w:val="right"/>
              <w:rPr>
                <w:rFonts w:eastAsia="Times New Roman" w:cs="Tahoma"/>
                <w:b/>
                <w:bCs/>
                <w:sz w:val="18"/>
                <w:szCs w:val="18"/>
                <w:lang w:val="es-ES" w:eastAsia="es-ES"/>
              </w:rPr>
            </w:pPr>
            <w:r w:rsidRPr="00C17979">
              <w:rPr>
                <w:rFonts w:eastAsia="Times New Roman" w:cs="Tahoma"/>
                <w:b/>
                <w:bCs/>
                <w:sz w:val="18"/>
                <w:szCs w:val="18"/>
                <w:lang w:val="es-ES" w:eastAsia="es-ES"/>
              </w:rPr>
              <w:t>Total</w:t>
            </w:r>
          </w:p>
        </w:tc>
        <w:tc>
          <w:tcPr>
            <w:tcW w:w="1927" w:type="dxa"/>
            <w:shd w:val="clear" w:color="auto" w:fill="D9D9D9" w:themeFill="background1" w:themeFillShade="D9"/>
          </w:tcPr>
          <w:p w14:paraId="27923274" w14:textId="77777777" w:rsidR="00FE2CBD" w:rsidRPr="00F7070E" w:rsidRDefault="00FE2CBD" w:rsidP="00FE2CBD">
            <w:pPr>
              <w:jc w:val="right"/>
              <w:rPr>
                <w:rFonts w:cs="Tahoma"/>
                <w:b/>
                <w:smallCaps/>
                <w:sz w:val="16"/>
                <w:szCs w:val="16"/>
                <w:lang w:eastAsia="es-ES"/>
              </w:rPr>
            </w:pPr>
            <w:r>
              <w:rPr>
                <w:rFonts w:cs="Tahoma"/>
                <w:b/>
                <w:smallCaps/>
                <w:sz w:val="16"/>
                <w:szCs w:val="16"/>
                <w:lang w:eastAsia="es-ES"/>
              </w:rPr>
              <w:t>0.00</w:t>
            </w:r>
          </w:p>
        </w:tc>
        <w:tc>
          <w:tcPr>
            <w:tcW w:w="1787" w:type="dxa"/>
            <w:shd w:val="clear" w:color="auto" w:fill="D9D9D9" w:themeFill="background1" w:themeFillShade="D9"/>
          </w:tcPr>
          <w:p w14:paraId="2EA644F0" w14:textId="77777777" w:rsidR="00FE2CBD" w:rsidRPr="00F7070E" w:rsidRDefault="00FE2CBD" w:rsidP="00FE2CBD">
            <w:pPr>
              <w:jc w:val="right"/>
              <w:rPr>
                <w:rFonts w:cs="Tahoma"/>
                <w:b/>
                <w:smallCaps/>
                <w:sz w:val="16"/>
                <w:szCs w:val="16"/>
                <w:lang w:eastAsia="es-ES"/>
              </w:rPr>
            </w:pPr>
            <w:r>
              <w:rPr>
                <w:rFonts w:cs="Tahoma"/>
                <w:b/>
                <w:smallCaps/>
                <w:sz w:val="16"/>
                <w:szCs w:val="16"/>
                <w:lang w:eastAsia="es-ES"/>
              </w:rPr>
              <w:t>0.00</w:t>
            </w:r>
          </w:p>
        </w:tc>
        <w:tc>
          <w:tcPr>
            <w:tcW w:w="2127" w:type="dxa"/>
            <w:shd w:val="clear" w:color="auto" w:fill="D9D9D9" w:themeFill="background1" w:themeFillShade="D9"/>
          </w:tcPr>
          <w:p w14:paraId="3BAF78E4" w14:textId="77777777" w:rsidR="00FE2CBD" w:rsidRPr="00F7070E" w:rsidRDefault="00FE2CBD" w:rsidP="00FE2CBD">
            <w:pPr>
              <w:jc w:val="right"/>
              <w:rPr>
                <w:rFonts w:cs="Tahoma"/>
                <w:b/>
                <w:smallCaps/>
                <w:sz w:val="16"/>
                <w:szCs w:val="16"/>
                <w:lang w:eastAsia="es-ES"/>
              </w:rPr>
            </w:pPr>
            <w:r>
              <w:rPr>
                <w:rFonts w:cs="Tahoma"/>
                <w:b/>
                <w:smallCaps/>
                <w:sz w:val="16"/>
                <w:szCs w:val="16"/>
                <w:lang w:eastAsia="es-ES"/>
              </w:rPr>
              <w:t>0.00</w:t>
            </w:r>
          </w:p>
        </w:tc>
      </w:tr>
    </w:tbl>
    <w:p w14:paraId="62842815" w14:textId="77777777" w:rsidR="009258FE" w:rsidRDefault="009258FE" w:rsidP="009258FE">
      <w:pPr>
        <w:autoSpaceDE w:val="0"/>
        <w:autoSpaceDN w:val="0"/>
        <w:adjustRightInd w:val="0"/>
        <w:rPr>
          <w:rFonts w:cs="Tahoma"/>
          <w:color w:val="000000"/>
        </w:rPr>
      </w:pPr>
    </w:p>
    <w:p w14:paraId="03028BE5" w14:textId="42C33D9A" w:rsidR="009258FE" w:rsidRPr="00CC3631" w:rsidRDefault="009258FE" w:rsidP="009258FE">
      <w:pPr>
        <w:autoSpaceDE w:val="0"/>
        <w:autoSpaceDN w:val="0"/>
        <w:adjustRightInd w:val="0"/>
        <w:rPr>
          <w:rFonts w:cs="Tahoma"/>
          <w:color w:val="0070C0"/>
        </w:rPr>
      </w:pPr>
      <w:r w:rsidRPr="00CC3631">
        <w:rPr>
          <w:rFonts w:cs="Tahoma"/>
          <w:color w:val="000000"/>
        </w:rPr>
        <w:t xml:space="preserve">Artículo </w:t>
      </w:r>
      <w:r w:rsidR="00EB02C2">
        <w:rPr>
          <w:rFonts w:cs="Tahoma"/>
          <w:color w:val="000000"/>
        </w:rPr>
        <w:t>31</w:t>
      </w:r>
      <w:r w:rsidRPr="00CC3631">
        <w:rPr>
          <w:rFonts w:cs="Tahoma"/>
          <w:color w:val="000000"/>
        </w:rPr>
        <w:t>. El gasto contemplado en el presente presupuesto de egre</w:t>
      </w:r>
      <w:r>
        <w:rPr>
          <w:rFonts w:cs="Tahoma"/>
          <w:color w:val="000000"/>
        </w:rPr>
        <w:t xml:space="preserve">sos corresponde únicamente al ejercicio fiscal </w:t>
      </w:r>
      <w:r w:rsidR="00F13FF4">
        <w:rPr>
          <w:rFonts w:cs="Tahoma"/>
          <w:color w:val="000000"/>
        </w:rPr>
        <w:t>202</w:t>
      </w:r>
      <w:r w:rsidR="00513B7F">
        <w:rPr>
          <w:rFonts w:cs="Tahoma"/>
          <w:color w:val="000000"/>
        </w:rPr>
        <w:t>6</w:t>
      </w:r>
      <w:r>
        <w:rPr>
          <w:rFonts w:cs="Tahoma"/>
          <w:color w:val="000000"/>
        </w:rPr>
        <w:t xml:space="preserve"> y no cuenta con partidas que se encuentren relacionadas con erogaciones plurianuales. </w:t>
      </w:r>
    </w:p>
    <w:p w14:paraId="13BD70A3" w14:textId="77777777" w:rsidR="009258FE" w:rsidRDefault="009258FE" w:rsidP="009258FE">
      <w:pPr>
        <w:rPr>
          <w:rFonts w:cs="Tahoma"/>
          <w:color w:val="0070C0"/>
        </w:rPr>
      </w:pPr>
    </w:p>
    <w:p w14:paraId="6596E9A4" w14:textId="5FFEC013" w:rsidR="009258FE" w:rsidRPr="00D21899" w:rsidRDefault="009258FE" w:rsidP="009258FE">
      <w:pPr>
        <w:rPr>
          <w:rFonts w:cs="Tahoma"/>
          <w:color w:val="0070C0"/>
        </w:rPr>
      </w:pPr>
      <w:r w:rsidRPr="00CC3631">
        <w:rPr>
          <w:rFonts w:cs="Tahoma"/>
          <w:color w:val="000000"/>
        </w:rPr>
        <w:t xml:space="preserve">Artículo </w:t>
      </w:r>
      <w:r w:rsidR="00EB02C2">
        <w:rPr>
          <w:rFonts w:cs="Tahoma"/>
          <w:color w:val="000000"/>
        </w:rPr>
        <w:t>32</w:t>
      </w:r>
      <w:r w:rsidRPr="00CC3631">
        <w:rPr>
          <w:rFonts w:cs="Tahoma"/>
          <w:color w:val="000000"/>
        </w:rPr>
        <w:t xml:space="preserve">. </w:t>
      </w:r>
      <w:r>
        <w:rPr>
          <w:rFonts w:cs="Tahoma"/>
          <w:color w:val="000000"/>
        </w:rPr>
        <w:t xml:space="preserve">No se </w:t>
      </w:r>
      <w:r w:rsidRPr="00D21899">
        <w:rPr>
          <w:rFonts w:cs="Tahoma"/>
          <w:color w:val="000000"/>
        </w:rPr>
        <w:t xml:space="preserve">desglosa pago para contratos de asociaciones público privadas, en el presupuesto de egresos del ejercicio </w:t>
      </w:r>
      <w:r w:rsidR="00F13FF4">
        <w:rPr>
          <w:rFonts w:cs="Tahoma"/>
          <w:color w:val="000000"/>
        </w:rPr>
        <w:t>202</w:t>
      </w:r>
      <w:r w:rsidR="00513B7F">
        <w:rPr>
          <w:rFonts w:cs="Tahoma"/>
          <w:color w:val="000000"/>
        </w:rPr>
        <w:t>6</w:t>
      </w:r>
      <w:r w:rsidRPr="00D21899">
        <w:rPr>
          <w:rFonts w:cs="Tahoma"/>
          <w:color w:val="000000"/>
        </w:rPr>
        <w:t xml:space="preserve">, debido a que el municipio no tiene contratos suscritos al amparo de la </w:t>
      </w:r>
      <w:r>
        <w:t>Ley de Asociaciones Público-Privadas en Proyectos para la Prestación de Servicios del Estado y Municipios</w:t>
      </w:r>
      <w:r w:rsidRPr="00D21899">
        <w:rPr>
          <w:rFonts w:cs="Tahoma"/>
          <w:color w:val="000000"/>
        </w:rPr>
        <w:t>, por lo que no</w:t>
      </w:r>
      <w:r w:rsidRPr="00664D91">
        <w:rPr>
          <w:rFonts w:ascii="Arial" w:hAnsi="Arial" w:cs="Arial"/>
          <w:color w:val="595959" w:themeColor="text1" w:themeTint="A6"/>
          <w:szCs w:val="20"/>
        </w:rPr>
        <w:t xml:space="preserve"> </w:t>
      </w:r>
      <w:r>
        <w:rPr>
          <w:rFonts w:cs="Tahoma"/>
          <w:color w:val="000000"/>
        </w:rPr>
        <w:t>existen compromisos</w:t>
      </w:r>
      <w:r w:rsidRPr="00D21899">
        <w:rPr>
          <w:rFonts w:cs="Tahoma"/>
          <w:color w:val="000000"/>
        </w:rPr>
        <w:t xml:space="preserve"> ligados a Asociaciones Público Privadas (APP).</w:t>
      </w:r>
      <w:r w:rsidRPr="00664D91">
        <w:rPr>
          <w:rFonts w:ascii="Arial" w:hAnsi="Arial" w:cs="Arial"/>
          <w:color w:val="595959" w:themeColor="text1" w:themeTint="A6"/>
          <w:szCs w:val="20"/>
        </w:rPr>
        <w:t xml:space="preserve"> </w:t>
      </w:r>
    </w:p>
    <w:p w14:paraId="698E33E8" w14:textId="77777777" w:rsidR="009258FE" w:rsidRPr="009258FE" w:rsidRDefault="009258FE" w:rsidP="000C3794">
      <w:pPr>
        <w:rPr>
          <w:rFonts w:cs="Tahoma"/>
          <w:color w:val="000000"/>
        </w:rPr>
      </w:pPr>
    </w:p>
    <w:p w14:paraId="0F6A4ABD" w14:textId="77777777" w:rsidR="00065D72" w:rsidRPr="00826B30" w:rsidRDefault="00065D72" w:rsidP="00826B30">
      <w:pPr>
        <w:pStyle w:val="Ttulo2"/>
      </w:pPr>
      <w:r w:rsidRPr="00826B30">
        <w:t>CAPÍTULO III</w:t>
      </w:r>
    </w:p>
    <w:p w14:paraId="7BC1E702" w14:textId="77777777" w:rsidR="00065D72" w:rsidRPr="00826B30" w:rsidRDefault="00065D72" w:rsidP="00826B30">
      <w:pPr>
        <w:pStyle w:val="Ttulo2"/>
      </w:pPr>
      <w:r w:rsidRPr="00826B30">
        <w:t>De los Servicios Personales</w:t>
      </w:r>
    </w:p>
    <w:p w14:paraId="58C83A53" w14:textId="77777777" w:rsidR="00065D72" w:rsidRPr="00BA1D4B" w:rsidRDefault="00065D72" w:rsidP="00065D72">
      <w:pPr>
        <w:rPr>
          <w:rFonts w:cs="Tahoma"/>
          <w:color w:val="000000"/>
        </w:rPr>
      </w:pPr>
    </w:p>
    <w:p w14:paraId="14727312" w14:textId="50C65607" w:rsidR="0094497B" w:rsidRDefault="00696326" w:rsidP="00696326">
      <w:pPr>
        <w:autoSpaceDE w:val="0"/>
        <w:autoSpaceDN w:val="0"/>
        <w:adjustRightInd w:val="0"/>
        <w:jc w:val="left"/>
        <w:rPr>
          <w:rFonts w:cs="Tahoma"/>
          <w:color w:val="000000"/>
        </w:rPr>
      </w:pPr>
      <w:r w:rsidRPr="00696326">
        <w:rPr>
          <w:rFonts w:cs="Tahoma"/>
          <w:color w:val="000000"/>
        </w:rPr>
        <w:t xml:space="preserve">Artículo </w:t>
      </w:r>
      <w:r w:rsidR="00EB02C2">
        <w:rPr>
          <w:rFonts w:cs="Tahoma"/>
          <w:color w:val="000000"/>
        </w:rPr>
        <w:t>33</w:t>
      </w:r>
      <w:r w:rsidRPr="00696326">
        <w:rPr>
          <w:rFonts w:cs="Tahoma"/>
          <w:color w:val="000000"/>
        </w:rPr>
        <w:t xml:space="preserve">. En el ejercicio fiscal </w:t>
      </w:r>
      <w:r w:rsidR="00F13FF4">
        <w:rPr>
          <w:rFonts w:cs="Tahoma"/>
          <w:color w:val="000000"/>
        </w:rPr>
        <w:t>202</w:t>
      </w:r>
      <w:r w:rsidR="00513B7F">
        <w:rPr>
          <w:rFonts w:cs="Tahoma"/>
          <w:color w:val="000000"/>
        </w:rPr>
        <w:t>6</w:t>
      </w:r>
      <w:r w:rsidRPr="00696326">
        <w:rPr>
          <w:rFonts w:cs="Tahoma"/>
          <w:color w:val="000000"/>
        </w:rPr>
        <w:t xml:space="preserve">, la Administración Pública Municipal </w:t>
      </w:r>
      <w:r>
        <w:rPr>
          <w:rFonts w:cs="Tahoma"/>
          <w:color w:val="000000"/>
        </w:rPr>
        <w:t xml:space="preserve">contará con </w:t>
      </w:r>
      <w:r w:rsidR="00BE387D">
        <w:rPr>
          <w:rFonts w:cs="Tahoma"/>
          <w:color w:val="000000"/>
        </w:rPr>
        <w:t>268</w:t>
      </w:r>
      <w:r>
        <w:rPr>
          <w:rFonts w:cs="Tahoma"/>
          <w:color w:val="000000"/>
        </w:rPr>
        <w:t xml:space="preserve"> plazas de </w:t>
      </w:r>
      <w:r w:rsidRPr="00696326">
        <w:rPr>
          <w:rFonts w:cs="Tahoma"/>
          <w:color w:val="000000"/>
        </w:rPr>
        <w:t>conformidad con lo siguiente:</w:t>
      </w:r>
    </w:p>
    <w:p w14:paraId="05B5491E" w14:textId="77777777" w:rsidR="0094497B" w:rsidRDefault="0094497B" w:rsidP="00065D72">
      <w:pPr>
        <w:rPr>
          <w:rFonts w:cs="Tahoma"/>
          <w:color w:val="000000"/>
        </w:rPr>
      </w:pPr>
    </w:p>
    <w:p w14:paraId="16C2B3A1" w14:textId="77777777" w:rsidR="00696326" w:rsidRPr="00826B30" w:rsidRDefault="007F7278" w:rsidP="00826B30">
      <w:pPr>
        <w:pStyle w:val="Ttulo3"/>
      </w:pPr>
      <w:r w:rsidRPr="00826B30">
        <w:lastRenderedPageBreak/>
        <w:t>Analítico de plazas de la administración pública municipal</w:t>
      </w:r>
    </w:p>
    <w:tbl>
      <w:tblPr>
        <w:tblW w:w="10622" w:type="dxa"/>
        <w:tblCellMar>
          <w:left w:w="70" w:type="dxa"/>
          <w:right w:w="70" w:type="dxa"/>
        </w:tblCellMar>
        <w:tblLook w:val="04A0" w:firstRow="1" w:lastRow="0" w:firstColumn="1" w:lastColumn="0" w:noHBand="0" w:noVBand="1"/>
      </w:tblPr>
      <w:tblGrid>
        <w:gridCol w:w="2234"/>
        <w:gridCol w:w="8"/>
        <w:gridCol w:w="3092"/>
        <w:gridCol w:w="1186"/>
        <w:gridCol w:w="1125"/>
        <w:gridCol w:w="992"/>
        <w:gridCol w:w="1134"/>
        <w:gridCol w:w="851"/>
      </w:tblGrid>
      <w:tr w:rsidR="008C0DEE" w:rsidRPr="008C0DEE" w14:paraId="711E5C53" w14:textId="77777777" w:rsidTr="008C0DEE">
        <w:trPr>
          <w:trHeight w:val="435"/>
        </w:trPr>
        <w:tc>
          <w:tcPr>
            <w:tcW w:w="2234"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5C1C3A9"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Área/Departamento</w:t>
            </w:r>
          </w:p>
        </w:tc>
        <w:tc>
          <w:tcPr>
            <w:tcW w:w="3100" w:type="dxa"/>
            <w:gridSpan w:val="2"/>
            <w:tcBorders>
              <w:top w:val="single" w:sz="8" w:space="0" w:color="auto"/>
              <w:left w:val="nil"/>
              <w:bottom w:val="single" w:sz="8" w:space="0" w:color="auto"/>
              <w:right w:val="single" w:sz="8" w:space="0" w:color="auto"/>
            </w:tcBorders>
            <w:shd w:val="clear" w:color="000000" w:fill="D9D9D9"/>
            <w:vAlign w:val="center"/>
            <w:hideMark/>
          </w:tcPr>
          <w:p w14:paraId="457BF9AB"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Descripción de puestos</w:t>
            </w:r>
          </w:p>
        </w:tc>
        <w:tc>
          <w:tcPr>
            <w:tcW w:w="1186" w:type="dxa"/>
            <w:tcBorders>
              <w:top w:val="single" w:sz="8" w:space="0" w:color="auto"/>
              <w:left w:val="nil"/>
              <w:bottom w:val="single" w:sz="8" w:space="0" w:color="auto"/>
              <w:right w:val="single" w:sz="8" w:space="0" w:color="auto"/>
            </w:tcBorders>
            <w:shd w:val="clear" w:color="000000" w:fill="D9D9D9"/>
            <w:vAlign w:val="center"/>
            <w:hideMark/>
          </w:tcPr>
          <w:p w14:paraId="4025F5B4"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Número de plazas</w:t>
            </w:r>
          </w:p>
        </w:tc>
        <w:tc>
          <w:tcPr>
            <w:tcW w:w="1125" w:type="dxa"/>
            <w:tcBorders>
              <w:top w:val="single" w:sz="8" w:space="0" w:color="auto"/>
              <w:left w:val="nil"/>
              <w:bottom w:val="single" w:sz="8" w:space="0" w:color="auto"/>
              <w:right w:val="single" w:sz="8" w:space="0" w:color="auto"/>
            </w:tcBorders>
            <w:shd w:val="clear" w:color="000000" w:fill="D9D9D9"/>
            <w:vAlign w:val="center"/>
            <w:hideMark/>
          </w:tcPr>
          <w:p w14:paraId="0B4FD967"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Confianza</w:t>
            </w:r>
          </w:p>
        </w:tc>
        <w:tc>
          <w:tcPr>
            <w:tcW w:w="992" w:type="dxa"/>
            <w:tcBorders>
              <w:top w:val="single" w:sz="8" w:space="0" w:color="auto"/>
              <w:left w:val="nil"/>
              <w:bottom w:val="single" w:sz="8" w:space="0" w:color="auto"/>
              <w:right w:val="single" w:sz="8" w:space="0" w:color="auto"/>
            </w:tcBorders>
            <w:shd w:val="clear" w:color="000000" w:fill="D9D9D9"/>
            <w:vAlign w:val="center"/>
            <w:hideMark/>
          </w:tcPr>
          <w:p w14:paraId="1154042F"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Base</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14:paraId="5F3148A7"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Honorarios</w:t>
            </w:r>
          </w:p>
        </w:tc>
        <w:tc>
          <w:tcPr>
            <w:tcW w:w="851" w:type="dxa"/>
            <w:tcBorders>
              <w:top w:val="single" w:sz="8" w:space="0" w:color="auto"/>
              <w:left w:val="nil"/>
              <w:bottom w:val="single" w:sz="8" w:space="0" w:color="auto"/>
              <w:right w:val="single" w:sz="8" w:space="0" w:color="auto"/>
            </w:tcBorders>
            <w:shd w:val="clear" w:color="000000" w:fill="D9D9D9"/>
            <w:vAlign w:val="center"/>
            <w:hideMark/>
          </w:tcPr>
          <w:p w14:paraId="00BD16BF"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 </w:t>
            </w:r>
          </w:p>
        </w:tc>
      </w:tr>
      <w:tr w:rsidR="008C0DEE" w:rsidRPr="008C0DEE" w14:paraId="1B40C66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4C8CC2C"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H. Ayuntamiento</w:t>
            </w:r>
          </w:p>
        </w:tc>
        <w:tc>
          <w:tcPr>
            <w:tcW w:w="3100" w:type="dxa"/>
            <w:gridSpan w:val="2"/>
            <w:tcBorders>
              <w:top w:val="nil"/>
              <w:left w:val="nil"/>
              <w:bottom w:val="single" w:sz="8" w:space="0" w:color="auto"/>
              <w:right w:val="single" w:sz="8" w:space="0" w:color="auto"/>
            </w:tcBorders>
            <w:vAlign w:val="center"/>
            <w:hideMark/>
          </w:tcPr>
          <w:p w14:paraId="164D8848"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Presidente municipal</w:t>
            </w:r>
          </w:p>
        </w:tc>
        <w:tc>
          <w:tcPr>
            <w:tcW w:w="1186" w:type="dxa"/>
            <w:tcBorders>
              <w:top w:val="nil"/>
              <w:left w:val="nil"/>
              <w:bottom w:val="single" w:sz="8" w:space="0" w:color="auto"/>
              <w:right w:val="single" w:sz="8" w:space="0" w:color="auto"/>
            </w:tcBorders>
            <w:vAlign w:val="center"/>
            <w:hideMark/>
          </w:tcPr>
          <w:p w14:paraId="3771F2E5"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298012A2"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3157A9B8"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0B16BBA8"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229DE46"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8C0DEE" w:rsidRPr="008C0DEE" w14:paraId="3FDAA03A"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1F08F069"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H. Ayuntamiento</w:t>
            </w:r>
          </w:p>
        </w:tc>
        <w:tc>
          <w:tcPr>
            <w:tcW w:w="3100" w:type="dxa"/>
            <w:gridSpan w:val="2"/>
            <w:tcBorders>
              <w:top w:val="nil"/>
              <w:left w:val="nil"/>
              <w:bottom w:val="single" w:sz="8" w:space="0" w:color="auto"/>
              <w:right w:val="single" w:sz="8" w:space="0" w:color="auto"/>
            </w:tcBorders>
            <w:vAlign w:val="center"/>
            <w:hideMark/>
          </w:tcPr>
          <w:p w14:paraId="34FBA817"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Síndico</w:t>
            </w:r>
          </w:p>
        </w:tc>
        <w:tc>
          <w:tcPr>
            <w:tcW w:w="1186" w:type="dxa"/>
            <w:tcBorders>
              <w:top w:val="nil"/>
              <w:left w:val="nil"/>
              <w:bottom w:val="single" w:sz="8" w:space="0" w:color="auto"/>
              <w:right w:val="single" w:sz="8" w:space="0" w:color="auto"/>
            </w:tcBorders>
            <w:vAlign w:val="center"/>
            <w:hideMark/>
          </w:tcPr>
          <w:p w14:paraId="356C39D2"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13F3015D"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6C87F89E"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3759A934"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5BD07A3"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8C0DEE" w:rsidRPr="008C0DEE" w14:paraId="2771BFAD"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141AAC2"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H. Ayuntamiento</w:t>
            </w:r>
          </w:p>
        </w:tc>
        <w:tc>
          <w:tcPr>
            <w:tcW w:w="3100" w:type="dxa"/>
            <w:gridSpan w:val="2"/>
            <w:tcBorders>
              <w:top w:val="nil"/>
              <w:left w:val="nil"/>
              <w:bottom w:val="single" w:sz="8" w:space="0" w:color="auto"/>
              <w:right w:val="single" w:sz="8" w:space="0" w:color="auto"/>
            </w:tcBorders>
            <w:vAlign w:val="center"/>
            <w:hideMark/>
          </w:tcPr>
          <w:p w14:paraId="0F40BE94"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Regidor</w:t>
            </w:r>
          </w:p>
        </w:tc>
        <w:tc>
          <w:tcPr>
            <w:tcW w:w="1186" w:type="dxa"/>
            <w:tcBorders>
              <w:top w:val="nil"/>
              <w:left w:val="nil"/>
              <w:bottom w:val="single" w:sz="8" w:space="0" w:color="auto"/>
              <w:right w:val="single" w:sz="8" w:space="0" w:color="auto"/>
            </w:tcBorders>
            <w:vAlign w:val="center"/>
            <w:hideMark/>
          </w:tcPr>
          <w:p w14:paraId="41DBEF09"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6</w:t>
            </w:r>
          </w:p>
        </w:tc>
        <w:tc>
          <w:tcPr>
            <w:tcW w:w="1125" w:type="dxa"/>
            <w:tcBorders>
              <w:top w:val="nil"/>
              <w:left w:val="nil"/>
              <w:bottom w:val="single" w:sz="8" w:space="0" w:color="auto"/>
              <w:right w:val="single" w:sz="8" w:space="0" w:color="auto"/>
            </w:tcBorders>
            <w:vAlign w:val="center"/>
            <w:hideMark/>
          </w:tcPr>
          <w:p w14:paraId="2D6DF9BF"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6</w:t>
            </w:r>
          </w:p>
        </w:tc>
        <w:tc>
          <w:tcPr>
            <w:tcW w:w="992" w:type="dxa"/>
            <w:tcBorders>
              <w:top w:val="nil"/>
              <w:left w:val="nil"/>
              <w:bottom w:val="single" w:sz="8" w:space="0" w:color="auto"/>
              <w:right w:val="single" w:sz="8" w:space="0" w:color="auto"/>
            </w:tcBorders>
            <w:vAlign w:val="center"/>
            <w:hideMark/>
          </w:tcPr>
          <w:p w14:paraId="6F12E72E"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433BC4E6"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6FD88B0"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6</w:t>
            </w:r>
          </w:p>
        </w:tc>
      </w:tr>
      <w:tr w:rsidR="008C0DEE" w:rsidRPr="008C0DEE" w14:paraId="671D600C"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1D30D5D" w14:textId="77777777" w:rsidR="008C0DEE" w:rsidRPr="008C0DEE" w:rsidRDefault="008C0DEE" w:rsidP="008C0DEE">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28B4877F"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8</w:t>
            </w:r>
          </w:p>
        </w:tc>
        <w:tc>
          <w:tcPr>
            <w:tcW w:w="1125" w:type="dxa"/>
            <w:tcBorders>
              <w:top w:val="nil"/>
              <w:left w:val="nil"/>
              <w:bottom w:val="single" w:sz="8" w:space="0" w:color="auto"/>
              <w:right w:val="single" w:sz="8" w:space="0" w:color="auto"/>
            </w:tcBorders>
            <w:shd w:val="clear" w:color="000000" w:fill="D9D9D9"/>
            <w:vAlign w:val="center"/>
            <w:hideMark/>
          </w:tcPr>
          <w:p w14:paraId="30BEDD64"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8</w:t>
            </w:r>
          </w:p>
        </w:tc>
        <w:tc>
          <w:tcPr>
            <w:tcW w:w="992" w:type="dxa"/>
            <w:tcBorders>
              <w:top w:val="nil"/>
              <w:left w:val="nil"/>
              <w:bottom w:val="single" w:sz="8" w:space="0" w:color="auto"/>
              <w:right w:val="single" w:sz="8" w:space="0" w:color="auto"/>
            </w:tcBorders>
            <w:shd w:val="clear" w:color="000000" w:fill="D9D9D9"/>
            <w:vAlign w:val="center"/>
            <w:hideMark/>
          </w:tcPr>
          <w:p w14:paraId="25401F65"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1134" w:type="dxa"/>
            <w:tcBorders>
              <w:top w:val="nil"/>
              <w:left w:val="nil"/>
              <w:bottom w:val="single" w:sz="8" w:space="0" w:color="auto"/>
              <w:right w:val="single" w:sz="8" w:space="0" w:color="auto"/>
            </w:tcBorders>
            <w:shd w:val="clear" w:color="000000" w:fill="D9D9D9"/>
            <w:vAlign w:val="center"/>
            <w:hideMark/>
          </w:tcPr>
          <w:p w14:paraId="280125E8"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4F18024F"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8</w:t>
            </w:r>
          </w:p>
        </w:tc>
      </w:tr>
      <w:tr w:rsidR="008C0DEE" w:rsidRPr="008C0DEE" w14:paraId="4F01CC6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6CFA93E8"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Tesorería</w:t>
            </w:r>
          </w:p>
        </w:tc>
        <w:tc>
          <w:tcPr>
            <w:tcW w:w="3100" w:type="dxa"/>
            <w:gridSpan w:val="2"/>
            <w:tcBorders>
              <w:top w:val="nil"/>
              <w:left w:val="nil"/>
              <w:bottom w:val="single" w:sz="8" w:space="0" w:color="auto"/>
              <w:right w:val="single" w:sz="8" w:space="0" w:color="auto"/>
            </w:tcBorders>
            <w:vAlign w:val="center"/>
            <w:hideMark/>
          </w:tcPr>
          <w:p w14:paraId="64092C88"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Tesorero</w:t>
            </w:r>
          </w:p>
        </w:tc>
        <w:tc>
          <w:tcPr>
            <w:tcW w:w="1186" w:type="dxa"/>
            <w:tcBorders>
              <w:top w:val="nil"/>
              <w:left w:val="nil"/>
              <w:bottom w:val="single" w:sz="8" w:space="0" w:color="auto"/>
              <w:right w:val="single" w:sz="8" w:space="0" w:color="auto"/>
            </w:tcBorders>
            <w:vAlign w:val="center"/>
            <w:hideMark/>
          </w:tcPr>
          <w:p w14:paraId="4EFE43FC"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0B82E794"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37FAC1C1"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29E7CA4D"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C48C6DC"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8C0DEE" w:rsidRPr="008C0DEE" w14:paraId="751559A2"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130C37A9"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Tesorería</w:t>
            </w:r>
          </w:p>
        </w:tc>
        <w:tc>
          <w:tcPr>
            <w:tcW w:w="3100" w:type="dxa"/>
            <w:gridSpan w:val="2"/>
            <w:tcBorders>
              <w:top w:val="nil"/>
              <w:left w:val="nil"/>
              <w:bottom w:val="single" w:sz="8" w:space="0" w:color="auto"/>
              <w:right w:val="single" w:sz="8" w:space="0" w:color="auto"/>
            </w:tcBorders>
            <w:vAlign w:val="center"/>
            <w:hideMark/>
          </w:tcPr>
          <w:p w14:paraId="56BFFB80"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Asistente de Ingresos</w:t>
            </w:r>
          </w:p>
        </w:tc>
        <w:tc>
          <w:tcPr>
            <w:tcW w:w="1186" w:type="dxa"/>
            <w:tcBorders>
              <w:top w:val="nil"/>
              <w:left w:val="nil"/>
              <w:bottom w:val="single" w:sz="8" w:space="0" w:color="auto"/>
              <w:right w:val="single" w:sz="8" w:space="0" w:color="auto"/>
            </w:tcBorders>
            <w:vAlign w:val="center"/>
            <w:hideMark/>
          </w:tcPr>
          <w:p w14:paraId="1E2044AE"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56F77F42"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6FD9DBB8"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13CF0C65"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91B3D8F"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8C0DEE" w:rsidRPr="008C0DEE" w14:paraId="66DE8416"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F1C8F04"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Tesorería</w:t>
            </w:r>
          </w:p>
        </w:tc>
        <w:tc>
          <w:tcPr>
            <w:tcW w:w="3100" w:type="dxa"/>
            <w:gridSpan w:val="2"/>
            <w:tcBorders>
              <w:top w:val="nil"/>
              <w:left w:val="nil"/>
              <w:bottom w:val="single" w:sz="8" w:space="0" w:color="auto"/>
              <w:right w:val="single" w:sz="8" w:space="0" w:color="auto"/>
            </w:tcBorders>
            <w:vAlign w:val="center"/>
            <w:hideMark/>
          </w:tcPr>
          <w:p w14:paraId="15A76D57"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Asistente de Egresos</w:t>
            </w:r>
          </w:p>
        </w:tc>
        <w:tc>
          <w:tcPr>
            <w:tcW w:w="1186" w:type="dxa"/>
            <w:tcBorders>
              <w:top w:val="nil"/>
              <w:left w:val="nil"/>
              <w:bottom w:val="single" w:sz="8" w:space="0" w:color="auto"/>
              <w:right w:val="single" w:sz="8" w:space="0" w:color="auto"/>
            </w:tcBorders>
            <w:vAlign w:val="center"/>
            <w:hideMark/>
          </w:tcPr>
          <w:p w14:paraId="531A50C3"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33991E7C"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14334621"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0E16139E"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FFB4DA4"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8C0DEE" w:rsidRPr="008C0DEE" w14:paraId="476A5230"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17E3569"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Tesorería</w:t>
            </w:r>
          </w:p>
        </w:tc>
        <w:tc>
          <w:tcPr>
            <w:tcW w:w="3100" w:type="dxa"/>
            <w:gridSpan w:val="2"/>
            <w:tcBorders>
              <w:top w:val="nil"/>
              <w:left w:val="nil"/>
              <w:bottom w:val="single" w:sz="8" w:space="0" w:color="auto"/>
              <w:right w:val="single" w:sz="8" w:space="0" w:color="auto"/>
            </w:tcBorders>
            <w:vAlign w:val="center"/>
            <w:hideMark/>
          </w:tcPr>
          <w:p w14:paraId="61D3A275"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Contador Ramo 28</w:t>
            </w:r>
          </w:p>
        </w:tc>
        <w:tc>
          <w:tcPr>
            <w:tcW w:w="1186" w:type="dxa"/>
            <w:tcBorders>
              <w:top w:val="nil"/>
              <w:left w:val="nil"/>
              <w:bottom w:val="single" w:sz="8" w:space="0" w:color="auto"/>
              <w:right w:val="single" w:sz="8" w:space="0" w:color="auto"/>
            </w:tcBorders>
            <w:vAlign w:val="center"/>
            <w:hideMark/>
          </w:tcPr>
          <w:p w14:paraId="0F0C4DE1"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66147AD7"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3AB97C99"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78EDC209"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5439C5E9"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8C0DEE" w:rsidRPr="008C0DEE" w14:paraId="5AA0A4BD"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54DFCD68"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Tesorería</w:t>
            </w:r>
          </w:p>
        </w:tc>
        <w:tc>
          <w:tcPr>
            <w:tcW w:w="3100" w:type="dxa"/>
            <w:gridSpan w:val="2"/>
            <w:tcBorders>
              <w:top w:val="nil"/>
              <w:left w:val="nil"/>
              <w:bottom w:val="single" w:sz="8" w:space="0" w:color="auto"/>
              <w:right w:val="single" w:sz="8" w:space="0" w:color="auto"/>
            </w:tcBorders>
            <w:vAlign w:val="center"/>
            <w:hideMark/>
          </w:tcPr>
          <w:p w14:paraId="28D8040C"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Auxiliar contable</w:t>
            </w:r>
          </w:p>
        </w:tc>
        <w:tc>
          <w:tcPr>
            <w:tcW w:w="1186" w:type="dxa"/>
            <w:tcBorders>
              <w:top w:val="nil"/>
              <w:left w:val="nil"/>
              <w:bottom w:val="single" w:sz="8" w:space="0" w:color="auto"/>
              <w:right w:val="single" w:sz="8" w:space="0" w:color="auto"/>
            </w:tcBorders>
            <w:vAlign w:val="center"/>
            <w:hideMark/>
          </w:tcPr>
          <w:p w14:paraId="021FFE1B"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2063F8B3"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3648A8EC"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1C853190"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CCB3442"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8C0DEE" w:rsidRPr="008C0DEE" w14:paraId="2AAF4CE0"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5FDCBB8D"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Tesorería</w:t>
            </w:r>
          </w:p>
        </w:tc>
        <w:tc>
          <w:tcPr>
            <w:tcW w:w="3100" w:type="dxa"/>
            <w:gridSpan w:val="2"/>
            <w:tcBorders>
              <w:top w:val="nil"/>
              <w:left w:val="nil"/>
              <w:bottom w:val="single" w:sz="8" w:space="0" w:color="auto"/>
              <w:right w:val="single" w:sz="8" w:space="0" w:color="auto"/>
            </w:tcBorders>
            <w:vAlign w:val="center"/>
            <w:hideMark/>
          </w:tcPr>
          <w:p w14:paraId="321408B5"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Secretaria</w:t>
            </w:r>
          </w:p>
        </w:tc>
        <w:tc>
          <w:tcPr>
            <w:tcW w:w="1186" w:type="dxa"/>
            <w:tcBorders>
              <w:top w:val="nil"/>
              <w:left w:val="nil"/>
              <w:bottom w:val="single" w:sz="8" w:space="0" w:color="auto"/>
              <w:right w:val="single" w:sz="8" w:space="0" w:color="auto"/>
            </w:tcBorders>
            <w:vAlign w:val="center"/>
            <w:hideMark/>
          </w:tcPr>
          <w:p w14:paraId="459EE497"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7BB450B7"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4F8970D8"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66BAEBC1"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2BF32A6C"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8C0DEE" w:rsidRPr="008C0DEE" w14:paraId="5CF18E85"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224E679"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Tesorería</w:t>
            </w:r>
          </w:p>
        </w:tc>
        <w:tc>
          <w:tcPr>
            <w:tcW w:w="3100" w:type="dxa"/>
            <w:gridSpan w:val="2"/>
            <w:tcBorders>
              <w:top w:val="nil"/>
              <w:left w:val="nil"/>
              <w:bottom w:val="single" w:sz="8" w:space="0" w:color="auto"/>
              <w:right w:val="single" w:sz="8" w:space="0" w:color="auto"/>
            </w:tcBorders>
            <w:vAlign w:val="center"/>
            <w:hideMark/>
          </w:tcPr>
          <w:p w14:paraId="7CAA732A"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32110FD7" w14:textId="26915DCA" w:rsidR="008C0DEE" w:rsidRPr="008C0DEE" w:rsidRDefault="00D90DEF" w:rsidP="008C0DEE">
            <w:pPr>
              <w:jc w:val="center"/>
              <w:rPr>
                <w:rFonts w:eastAsia="Times New Roman" w:cs="Tahoma"/>
                <w:color w:val="000000"/>
                <w:sz w:val="16"/>
                <w:szCs w:val="16"/>
                <w:lang w:eastAsia="es-MX"/>
              </w:rPr>
            </w:pPr>
            <w:r>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53996F11"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4046AF59" w14:textId="5AA960F5" w:rsidR="008C0DEE" w:rsidRPr="008C0DEE" w:rsidRDefault="00D90DEF" w:rsidP="008C0DEE">
            <w:pPr>
              <w:jc w:val="center"/>
              <w:rPr>
                <w:rFonts w:eastAsia="Times New Roman" w:cs="Tahoma"/>
                <w:color w:val="000000"/>
                <w:sz w:val="16"/>
                <w:szCs w:val="16"/>
                <w:lang w:eastAsia="es-MX"/>
              </w:rPr>
            </w:pPr>
            <w:r>
              <w:rPr>
                <w:rFonts w:eastAsia="Times New Roman" w:cs="Tahoma"/>
                <w:color w:val="000000"/>
                <w:sz w:val="16"/>
                <w:szCs w:val="16"/>
                <w:lang w:eastAsia="es-MX"/>
              </w:rPr>
              <w:t>3</w:t>
            </w:r>
          </w:p>
        </w:tc>
        <w:tc>
          <w:tcPr>
            <w:tcW w:w="1134" w:type="dxa"/>
            <w:tcBorders>
              <w:top w:val="nil"/>
              <w:left w:val="nil"/>
              <w:bottom w:val="single" w:sz="8" w:space="0" w:color="auto"/>
              <w:right w:val="single" w:sz="8" w:space="0" w:color="auto"/>
            </w:tcBorders>
            <w:vAlign w:val="center"/>
            <w:hideMark/>
          </w:tcPr>
          <w:p w14:paraId="72C1D0CE"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074691F" w14:textId="369B0FE7" w:rsidR="008C0DEE" w:rsidRPr="008C0DEE" w:rsidRDefault="00D90DEF" w:rsidP="008C0DEE">
            <w:pPr>
              <w:jc w:val="center"/>
              <w:rPr>
                <w:rFonts w:eastAsia="Times New Roman" w:cs="Tahoma"/>
                <w:color w:val="000000"/>
                <w:sz w:val="16"/>
                <w:szCs w:val="16"/>
                <w:lang w:eastAsia="es-MX"/>
              </w:rPr>
            </w:pPr>
            <w:r>
              <w:rPr>
                <w:rFonts w:eastAsia="Times New Roman" w:cs="Tahoma"/>
                <w:color w:val="000000"/>
                <w:sz w:val="16"/>
                <w:szCs w:val="16"/>
                <w:lang w:eastAsia="es-MX"/>
              </w:rPr>
              <w:t>3</w:t>
            </w:r>
          </w:p>
        </w:tc>
      </w:tr>
      <w:tr w:rsidR="008C0DEE" w:rsidRPr="008C0DEE" w14:paraId="50C41FAF"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9F5705D" w14:textId="77777777" w:rsidR="008C0DEE" w:rsidRPr="008C0DEE" w:rsidRDefault="008C0DEE" w:rsidP="008C0DEE">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17E476C8" w14:textId="116E0B74" w:rsidR="008C0DEE" w:rsidRPr="008C0DEE" w:rsidRDefault="00D90DEF" w:rsidP="008C0DEE">
            <w:pPr>
              <w:jc w:val="center"/>
              <w:rPr>
                <w:rFonts w:eastAsia="Times New Roman" w:cs="Tahoma"/>
                <w:b/>
                <w:bCs/>
                <w:color w:val="000000"/>
                <w:sz w:val="16"/>
                <w:szCs w:val="16"/>
                <w:lang w:eastAsia="es-MX"/>
              </w:rPr>
            </w:pPr>
            <w:r>
              <w:rPr>
                <w:rFonts w:eastAsia="Times New Roman" w:cs="Tahoma"/>
                <w:b/>
                <w:bCs/>
                <w:color w:val="000000"/>
                <w:sz w:val="16"/>
                <w:szCs w:val="16"/>
                <w:lang w:eastAsia="es-MX"/>
              </w:rPr>
              <w:t>9</w:t>
            </w:r>
          </w:p>
        </w:tc>
        <w:tc>
          <w:tcPr>
            <w:tcW w:w="1125" w:type="dxa"/>
            <w:tcBorders>
              <w:top w:val="nil"/>
              <w:left w:val="nil"/>
              <w:bottom w:val="single" w:sz="8" w:space="0" w:color="auto"/>
              <w:right w:val="single" w:sz="8" w:space="0" w:color="auto"/>
            </w:tcBorders>
            <w:shd w:val="clear" w:color="000000" w:fill="D9D9D9"/>
            <w:vAlign w:val="center"/>
            <w:hideMark/>
          </w:tcPr>
          <w:p w14:paraId="32AD85B6"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5</w:t>
            </w:r>
          </w:p>
        </w:tc>
        <w:tc>
          <w:tcPr>
            <w:tcW w:w="992" w:type="dxa"/>
            <w:tcBorders>
              <w:top w:val="nil"/>
              <w:left w:val="nil"/>
              <w:bottom w:val="single" w:sz="8" w:space="0" w:color="auto"/>
              <w:right w:val="single" w:sz="8" w:space="0" w:color="auto"/>
            </w:tcBorders>
            <w:shd w:val="clear" w:color="000000" w:fill="D9D9D9"/>
            <w:vAlign w:val="center"/>
            <w:hideMark/>
          </w:tcPr>
          <w:p w14:paraId="45EF73A7" w14:textId="19BE13AC" w:rsidR="008C0DEE" w:rsidRPr="008C0DEE" w:rsidRDefault="00C15C86" w:rsidP="008C0DEE">
            <w:pPr>
              <w:jc w:val="center"/>
              <w:rPr>
                <w:rFonts w:eastAsia="Times New Roman" w:cs="Tahoma"/>
                <w:b/>
                <w:bCs/>
                <w:color w:val="000000"/>
                <w:sz w:val="16"/>
                <w:szCs w:val="16"/>
                <w:lang w:eastAsia="es-MX"/>
              </w:rPr>
            </w:pPr>
            <w:r>
              <w:rPr>
                <w:rFonts w:eastAsia="Times New Roman" w:cs="Tahoma"/>
                <w:b/>
                <w:bCs/>
                <w:color w:val="000000"/>
                <w:sz w:val="16"/>
                <w:szCs w:val="16"/>
                <w:lang w:eastAsia="es-MX"/>
              </w:rPr>
              <w:t>4</w:t>
            </w:r>
          </w:p>
        </w:tc>
        <w:tc>
          <w:tcPr>
            <w:tcW w:w="1134" w:type="dxa"/>
            <w:tcBorders>
              <w:top w:val="nil"/>
              <w:left w:val="nil"/>
              <w:bottom w:val="single" w:sz="8" w:space="0" w:color="auto"/>
              <w:right w:val="single" w:sz="8" w:space="0" w:color="auto"/>
            </w:tcBorders>
            <w:shd w:val="clear" w:color="000000" w:fill="D9D9D9"/>
            <w:vAlign w:val="center"/>
            <w:hideMark/>
          </w:tcPr>
          <w:p w14:paraId="0E34B406" w14:textId="77777777"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16EB024E" w14:textId="686DAC1E" w:rsidR="008C0DEE" w:rsidRPr="008C0DEE" w:rsidRDefault="00C15C86" w:rsidP="008C0DEE">
            <w:pPr>
              <w:jc w:val="center"/>
              <w:rPr>
                <w:rFonts w:eastAsia="Times New Roman" w:cs="Tahoma"/>
                <w:b/>
                <w:bCs/>
                <w:color w:val="000000"/>
                <w:sz w:val="16"/>
                <w:szCs w:val="16"/>
                <w:lang w:eastAsia="es-MX"/>
              </w:rPr>
            </w:pPr>
            <w:r>
              <w:rPr>
                <w:rFonts w:eastAsia="Times New Roman" w:cs="Tahoma"/>
                <w:b/>
                <w:bCs/>
                <w:color w:val="000000"/>
                <w:sz w:val="16"/>
                <w:szCs w:val="16"/>
                <w:lang w:eastAsia="es-MX"/>
              </w:rPr>
              <w:t>9</w:t>
            </w:r>
          </w:p>
        </w:tc>
      </w:tr>
      <w:tr w:rsidR="00C15C86" w:rsidRPr="008C0DEE" w14:paraId="0AF6637B" w14:textId="77777777" w:rsidTr="008C0DEE">
        <w:trPr>
          <w:trHeight w:val="315"/>
        </w:trPr>
        <w:tc>
          <w:tcPr>
            <w:tcW w:w="2234" w:type="dxa"/>
            <w:tcBorders>
              <w:top w:val="nil"/>
              <w:left w:val="single" w:sz="8" w:space="0" w:color="auto"/>
              <w:bottom w:val="single" w:sz="8" w:space="0" w:color="auto"/>
              <w:right w:val="single" w:sz="8" w:space="0" w:color="auto"/>
            </w:tcBorders>
            <w:vAlign w:val="center"/>
          </w:tcPr>
          <w:p w14:paraId="54990B9C" w14:textId="66E64EF0" w:rsidR="00C15C86" w:rsidRPr="008C0DEE" w:rsidRDefault="00C15C86" w:rsidP="008C0DEE">
            <w:pPr>
              <w:rPr>
                <w:rFonts w:eastAsia="Times New Roman" w:cs="Tahoma"/>
                <w:color w:val="000000"/>
                <w:sz w:val="16"/>
                <w:szCs w:val="16"/>
                <w:lang w:eastAsia="es-MX"/>
              </w:rPr>
            </w:pPr>
            <w:r>
              <w:rPr>
                <w:rFonts w:eastAsia="Times New Roman" w:cs="Tahoma"/>
                <w:color w:val="000000"/>
                <w:sz w:val="16"/>
                <w:szCs w:val="16"/>
                <w:lang w:eastAsia="es-MX"/>
              </w:rPr>
              <w:t>Sindicatura</w:t>
            </w:r>
          </w:p>
        </w:tc>
        <w:tc>
          <w:tcPr>
            <w:tcW w:w="3100" w:type="dxa"/>
            <w:gridSpan w:val="2"/>
            <w:tcBorders>
              <w:top w:val="nil"/>
              <w:left w:val="nil"/>
              <w:bottom w:val="single" w:sz="8" w:space="0" w:color="auto"/>
              <w:right w:val="single" w:sz="8" w:space="0" w:color="auto"/>
            </w:tcBorders>
            <w:vAlign w:val="center"/>
          </w:tcPr>
          <w:p w14:paraId="0E5F4008" w14:textId="28BB6E7E" w:rsidR="00C15C86" w:rsidRPr="008C0DEE" w:rsidRDefault="00C15C86" w:rsidP="008C0DEE">
            <w:pPr>
              <w:rPr>
                <w:rFonts w:eastAsia="Times New Roman" w:cs="Tahoma"/>
                <w:color w:val="000000"/>
                <w:sz w:val="16"/>
                <w:szCs w:val="16"/>
                <w:lang w:eastAsia="es-MX"/>
              </w:rPr>
            </w:pPr>
            <w:r>
              <w:rPr>
                <w:rFonts w:eastAsia="Times New Roman" w:cs="Tahoma"/>
                <w:color w:val="000000"/>
                <w:sz w:val="16"/>
                <w:szCs w:val="16"/>
                <w:lang w:eastAsia="es-MX"/>
              </w:rPr>
              <w:t>Secretaria</w:t>
            </w:r>
          </w:p>
        </w:tc>
        <w:tc>
          <w:tcPr>
            <w:tcW w:w="1186" w:type="dxa"/>
            <w:tcBorders>
              <w:top w:val="nil"/>
              <w:left w:val="nil"/>
              <w:bottom w:val="single" w:sz="8" w:space="0" w:color="auto"/>
              <w:right w:val="single" w:sz="8" w:space="0" w:color="auto"/>
            </w:tcBorders>
            <w:vAlign w:val="center"/>
          </w:tcPr>
          <w:p w14:paraId="77283D02" w14:textId="398AAACB" w:rsidR="00C15C86" w:rsidRPr="008C0DEE"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tcPr>
          <w:p w14:paraId="5DB96837" w14:textId="17C7117A" w:rsidR="00C15C86" w:rsidRPr="008C0DEE"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tcPr>
          <w:p w14:paraId="2CDFF4CD" w14:textId="4AF64618" w:rsidR="00C15C86" w:rsidRPr="008C0DEE"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0</w:t>
            </w:r>
          </w:p>
        </w:tc>
        <w:tc>
          <w:tcPr>
            <w:tcW w:w="1134" w:type="dxa"/>
            <w:tcBorders>
              <w:top w:val="nil"/>
              <w:left w:val="nil"/>
              <w:bottom w:val="single" w:sz="8" w:space="0" w:color="auto"/>
              <w:right w:val="single" w:sz="8" w:space="0" w:color="auto"/>
            </w:tcBorders>
            <w:vAlign w:val="center"/>
          </w:tcPr>
          <w:p w14:paraId="26BF28C0" w14:textId="64EBD936" w:rsidR="00C15C86" w:rsidRPr="008C0DEE"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0</w:t>
            </w:r>
          </w:p>
        </w:tc>
        <w:tc>
          <w:tcPr>
            <w:tcW w:w="851" w:type="dxa"/>
            <w:tcBorders>
              <w:top w:val="nil"/>
              <w:left w:val="nil"/>
              <w:bottom w:val="single" w:sz="8" w:space="0" w:color="auto"/>
              <w:right w:val="single" w:sz="8" w:space="0" w:color="auto"/>
            </w:tcBorders>
            <w:vAlign w:val="center"/>
          </w:tcPr>
          <w:p w14:paraId="0E8B2425" w14:textId="46F8EC4B" w:rsidR="00C15C86" w:rsidRPr="008C0DEE"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1</w:t>
            </w:r>
          </w:p>
        </w:tc>
      </w:tr>
      <w:tr w:rsidR="00C15C86" w:rsidRPr="008C0DEE" w14:paraId="45EE87D0" w14:textId="77777777" w:rsidTr="00C15C86">
        <w:trPr>
          <w:trHeight w:val="315"/>
        </w:trPr>
        <w:tc>
          <w:tcPr>
            <w:tcW w:w="2234"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0E09BE9" w14:textId="77777777" w:rsidR="00C15C86" w:rsidRDefault="00C15C86" w:rsidP="008C0DEE">
            <w:pPr>
              <w:rPr>
                <w:rFonts w:eastAsia="Times New Roman" w:cs="Tahoma"/>
                <w:color w:val="000000"/>
                <w:sz w:val="16"/>
                <w:szCs w:val="16"/>
                <w:lang w:eastAsia="es-MX"/>
              </w:rPr>
            </w:pPr>
          </w:p>
        </w:tc>
        <w:tc>
          <w:tcPr>
            <w:tcW w:w="3100" w:type="dxa"/>
            <w:gridSpan w:val="2"/>
            <w:tcBorders>
              <w:top w:val="nil"/>
              <w:left w:val="nil"/>
              <w:bottom w:val="single" w:sz="8" w:space="0" w:color="auto"/>
              <w:right w:val="single" w:sz="8" w:space="0" w:color="auto"/>
            </w:tcBorders>
            <w:shd w:val="clear" w:color="auto" w:fill="D9D9D9" w:themeFill="background1" w:themeFillShade="D9"/>
            <w:vAlign w:val="center"/>
          </w:tcPr>
          <w:p w14:paraId="33CA0FE3" w14:textId="12B3779C" w:rsidR="00C15C86" w:rsidRPr="00C15C86" w:rsidRDefault="00C15C86" w:rsidP="00C15C86">
            <w:pPr>
              <w:jc w:val="right"/>
              <w:rPr>
                <w:rFonts w:eastAsia="Times New Roman" w:cs="Tahoma"/>
                <w:b/>
                <w:bCs/>
                <w:color w:val="000000"/>
                <w:sz w:val="16"/>
                <w:szCs w:val="16"/>
                <w:lang w:eastAsia="es-MX"/>
              </w:rPr>
            </w:pPr>
            <w:r w:rsidRPr="00C15C86">
              <w:rPr>
                <w:rFonts w:eastAsia="Times New Roman" w:cs="Tahoma"/>
                <w:b/>
                <w:bCs/>
                <w:color w:val="000000"/>
                <w:sz w:val="16"/>
                <w:szCs w:val="16"/>
                <w:lang w:eastAsia="es-MX"/>
              </w:rPr>
              <w:t xml:space="preserve">Suma </w:t>
            </w:r>
          </w:p>
        </w:tc>
        <w:tc>
          <w:tcPr>
            <w:tcW w:w="1186" w:type="dxa"/>
            <w:tcBorders>
              <w:top w:val="nil"/>
              <w:left w:val="nil"/>
              <w:bottom w:val="single" w:sz="8" w:space="0" w:color="auto"/>
              <w:right w:val="single" w:sz="8" w:space="0" w:color="auto"/>
            </w:tcBorders>
            <w:shd w:val="clear" w:color="auto" w:fill="D9D9D9" w:themeFill="background1" w:themeFillShade="D9"/>
            <w:vAlign w:val="center"/>
          </w:tcPr>
          <w:p w14:paraId="69D053ED" w14:textId="0A004B7B" w:rsidR="00C15C86"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shd w:val="clear" w:color="auto" w:fill="D9D9D9" w:themeFill="background1" w:themeFillShade="D9"/>
            <w:vAlign w:val="center"/>
          </w:tcPr>
          <w:p w14:paraId="78308A7A" w14:textId="485C5CD0" w:rsidR="00C15C86"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shd w:val="clear" w:color="auto" w:fill="D9D9D9" w:themeFill="background1" w:themeFillShade="D9"/>
            <w:vAlign w:val="center"/>
          </w:tcPr>
          <w:p w14:paraId="793D7349" w14:textId="1A617B12" w:rsidR="00C15C86"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0</w:t>
            </w:r>
          </w:p>
        </w:tc>
        <w:tc>
          <w:tcPr>
            <w:tcW w:w="1134" w:type="dxa"/>
            <w:tcBorders>
              <w:top w:val="nil"/>
              <w:left w:val="nil"/>
              <w:bottom w:val="single" w:sz="8" w:space="0" w:color="auto"/>
              <w:right w:val="single" w:sz="8" w:space="0" w:color="auto"/>
            </w:tcBorders>
            <w:shd w:val="clear" w:color="auto" w:fill="D9D9D9" w:themeFill="background1" w:themeFillShade="D9"/>
            <w:vAlign w:val="center"/>
          </w:tcPr>
          <w:p w14:paraId="457CB938" w14:textId="28BB1D69" w:rsidR="00C15C86"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0</w:t>
            </w:r>
          </w:p>
        </w:tc>
        <w:tc>
          <w:tcPr>
            <w:tcW w:w="851" w:type="dxa"/>
            <w:tcBorders>
              <w:top w:val="nil"/>
              <w:left w:val="nil"/>
              <w:bottom w:val="single" w:sz="8" w:space="0" w:color="auto"/>
              <w:right w:val="single" w:sz="8" w:space="0" w:color="auto"/>
            </w:tcBorders>
            <w:shd w:val="clear" w:color="auto" w:fill="D9D9D9" w:themeFill="background1" w:themeFillShade="D9"/>
            <w:vAlign w:val="center"/>
          </w:tcPr>
          <w:p w14:paraId="5CDA835E" w14:textId="2D63FDA4" w:rsidR="00C15C86"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1</w:t>
            </w:r>
          </w:p>
        </w:tc>
      </w:tr>
      <w:tr w:rsidR="008C0DEE" w:rsidRPr="008C0DEE" w14:paraId="20EB752F"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F006301"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Secretaria General</w:t>
            </w:r>
          </w:p>
        </w:tc>
        <w:tc>
          <w:tcPr>
            <w:tcW w:w="3100" w:type="dxa"/>
            <w:gridSpan w:val="2"/>
            <w:tcBorders>
              <w:top w:val="nil"/>
              <w:left w:val="nil"/>
              <w:bottom w:val="single" w:sz="8" w:space="0" w:color="auto"/>
              <w:right w:val="single" w:sz="8" w:space="0" w:color="auto"/>
            </w:tcBorders>
            <w:vAlign w:val="center"/>
            <w:hideMark/>
          </w:tcPr>
          <w:p w14:paraId="1CE2DC75"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Secretario General</w:t>
            </w:r>
          </w:p>
        </w:tc>
        <w:tc>
          <w:tcPr>
            <w:tcW w:w="1186" w:type="dxa"/>
            <w:tcBorders>
              <w:top w:val="nil"/>
              <w:left w:val="nil"/>
              <w:bottom w:val="single" w:sz="8" w:space="0" w:color="auto"/>
              <w:right w:val="single" w:sz="8" w:space="0" w:color="auto"/>
            </w:tcBorders>
            <w:vAlign w:val="center"/>
            <w:hideMark/>
          </w:tcPr>
          <w:p w14:paraId="463025BB"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40245DBC"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4E2CD73A"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2949B56C"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BC1B28D"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8C0DEE" w:rsidRPr="008C0DEE" w14:paraId="667AC46F"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3FB5B21"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Secretaria General</w:t>
            </w:r>
          </w:p>
        </w:tc>
        <w:tc>
          <w:tcPr>
            <w:tcW w:w="3100" w:type="dxa"/>
            <w:gridSpan w:val="2"/>
            <w:tcBorders>
              <w:top w:val="nil"/>
              <w:left w:val="nil"/>
              <w:bottom w:val="single" w:sz="8" w:space="0" w:color="auto"/>
              <w:right w:val="single" w:sz="8" w:space="0" w:color="auto"/>
            </w:tcBorders>
            <w:vAlign w:val="center"/>
            <w:hideMark/>
          </w:tcPr>
          <w:p w14:paraId="5CE3A64D" w14:textId="6A8E8FD5"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Secretaria del secretario</w:t>
            </w:r>
          </w:p>
        </w:tc>
        <w:tc>
          <w:tcPr>
            <w:tcW w:w="1186" w:type="dxa"/>
            <w:tcBorders>
              <w:top w:val="nil"/>
              <w:left w:val="nil"/>
              <w:bottom w:val="single" w:sz="8" w:space="0" w:color="auto"/>
              <w:right w:val="single" w:sz="8" w:space="0" w:color="auto"/>
            </w:tcBorders>
            <w:vAlign w:val="center"/>
            <w:hideMark/>
          </w:tcPr>
          <w:p w14:paraId="246FC359"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6EA5EBF8"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6E5A8399"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21778430"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116E5CE"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8C0DEE" w:rsidRPr="008C0DEE" w14:paraId="09B36857"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ECEC3CD"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Secretaria General</w:t>
            </w:r>
          </w:p>
        </w:tc>
        <w:tc>
          <w:tcPr>
            <w:tcW w:w="3100" w:type="dxa"/>
            <w:gridSpan w:val="2"/>
            <w:tcBorders>
              <w:top w:val="nil"/>
              <w:left w:val="nil"/>
              <w:bottom w:val="single" w:sz="8" w:space="0" w:color="auto"/>
              <w:right w:val="single" w:sz="8" w:space="0" w:color="auto"/>
            </w:tcBorders>
            <w:vAlign w:val="center"/>
            <w:hideMark/>
          </w:tcPr>
          <w:p w14:paraId="2D3A3683"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2D4A0B6B" w14:textId="2028B2E2" w:rsidR="008C0DEE" w:rsidRPr="008C0DEE"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2</w:t>
            </w:r>
          </w:p>
        </w:tc>
        <w:tc>
          <w:tcPr>
            <w:tcW w:w="1125" w:type="dxa"/>
            <w:tcBorders>
              <w:top w:val="nil"/>
              <w:left w:val="nil"/>
              <w:bottom w:val="single" w:sz="8" w:space="0" w:color="auto"/>
              <w:right w:val="single" w:sz="8" w:space="0" w:color="auto"/>
            </w:tcBorders>
            <w:vAlign w:val="center"/>
            <w:hideMark/>
          </w:tcPr>
          <w:p w14:paraId="0CA4DAD2"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2B6B60B0" w14:textId="7FF6D728" w:rsidR="008C0DEE" w:rsidRPr="008C0DEE"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2</w:t>
            </w:r>
          </w:p>
        </w:tc>
        <w:tc>
          <w:tcPr>
            <w:tcW w:w="1134" w:type="dxa"/>
            <w:tcBorders>
              <w:top w:val="nil"/>
              <w:left w:val="nil"/>
              <w:bottom w:val="single" w:sz="8" w:space="0" w:color="auto"/>
              <w:right w:val="single" w:sz="8" w:space="0" w:color="auto"/>
            </w:tcBorders>
            <w:vAlign w:val="center"/>
            <w:hideMark/>
          </w:tcPr>
          <w:p w14:paraId="516914D5"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47510180" w14:textId="5F4D6A10" w:rsidR="008C0DEE" w:rsidRPr="008C0DEE" w:rsidRDefault="00C15C86" w:rsidP="008C0DEE">
            <w:pPr>
              <w:jc w:val="center"/>
              <w:rPr>
                <w:rFonts w:eastAsia="Times New Roman" w:cs="Tahoma"/>
                <w:color w:val="000000"/>
                <w:sz w:val="16"/>
                <w:szCs w:val="16"/>
                <w:lang w:eastAsia="es-MX"/>
              </w:rPr>
            </w:pPr>
            <w:r>
              <w:rPr>
                <w:rFonts w:eastAsia="Times New Roman" w:cs="Tahoma"/>
                <w:color w:val="000000"/>
                <w:sz w:val="16"/>
                <w:szCs w:val="16"/>
                <w:lang w:eastAsia="es-MX"/>
              </w:rPr>
              <w:t>2</w:t>
            </w:r>
          </w:p>
        </w:tc>
      </w:tr>
      <w:tr w:rsidR="008C0DEE" w:rsidRPr="008C0DEE" w14:paraId="7821D00D"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2B6871B"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Secretaria General</w:t>
            </w:r>
          </w:p>
        </w:tc>
        <w:tc>
          <w:tcPr>
            <w:tcW w:w="3100" w:type="dxa"/>
            <w:gridSpan w:val="2"/>
            <w:tcBorders>
              <w:top w:val="nil"/>
              <w:left w:val="nil"/>
              <w:bottom w:val="single" w:sz="8" w:space="0" w:color="auto"/>
              <w:right w:val="single" w:sz="8" w:space="0" w:color="auto"/>
            </w:tcBorders>
            <w:vAlign w:val="center"/>
            <w:hideMark/>
          </w:tcPr>
          <w:p w14:paraId="6F69E4CE"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Secretaria</w:t>
            </w:r>
          </w:p>
        </w:tc>
        <w:tc>
          <w:tcPr>
            <w:tcW w:w="1186" w:type="dxa"/>
            <w:tcBorders>
              <w:top w:val="nil"/>
              <w:left w:val="nil"/>
              <w:bottom w:val="single" w:sz="8" w:space="0" w:color="auto"/>
              <w:right w:val="single" w:sz="8" w:space="0" w:color="auto"/>
            </w:tcBorders>
            <w:vAlign w:val="center"/>
            <w:hideMark/>
          </w:tcPr>
          <w:p w14:paraId="4C7BB669"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4111B27C"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5EF91ECE"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c>
          <w:tcPr>
            <w:tcW w:w="1134" w:type="dxa"/>
            <w:tcBorders>
              <w:top w:val="nil"/>
              <w:left w:val="nil"/>
              <w:bottom w:val="single" w:sz="8" w:space="0" w:color="auto"/>
              <w:right w:val="single" w:sz="8" w:space="0" w:color="auto"/>
            </w:tcBorders>
            <w:vAlign w:val="center"/>
            <w:hideMark/>
          </w:tcPr>
          <w:p w14:paraId="161FA3EC"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56E05B77"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r>
      <w:tr w:rsidR="008C0DEE" w:rsidRPr="008C0DEE" w14:paraId="03256D89"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4376B2C"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Secretaria General</w:t>
            </w:r>
          </w:p>
        </w:tc>
        <w:tc>
          <w:tcPr>
            <w:tcW w:w="3100" w:type="dxa"/>
            <w:gridSpan w:val="2"/>
            <w:tcBorders>
              <w:top w:val="nil"/>
              <w:left w:val="nil"/>
              <w:bottom w:val="single" w:sz="8" w:space="0" w:color="auto"/>
              <w:right w:val="single" w:sz="8" w:space="0" w:color="auto"/>
            </w:tcBorders>
            <w:vAlign w:val="center"/>
            <w:hideMark/>
          </w:tcPr>
          <w:p w14:paraId="1D1758EB" w14:textId="77777777" w:rsidR="008C0DEE" w:rsidRPr="008C0DEE" w:rsidRDefault="008C0DEE" w:rsidP="008C0DEE">
            <w:pPr>
              <w:rPr>
                <w:rFonts w:eastAsia="Times New Roman" w:cs="Tahoma"/>
                <w:color w:val="000000"/>
                <w:sz w:val="16"/>
                <w:szCs w:val="16"/>
                <w:lang w:eastAsia="es-MX"/>
              </w:rPr>
            </w:pPr>
            <w:r w:rsidRPr="008C0DEE">
              <w:rPr>
                <w:rFonts w:eastAsia="Times New Roman" w:cs="Tahoma"/>
                <w:color w:val="000000"/>
                <w:sz w:val="16"/>
                <w:szCs w:val="16"/>
                <w:lang w:eastAsia="es-MX"/>
              </w:rPr>
              <w:t>Encargado de Sistemas</w:t>
            </w:r>
          </w:p>
        </w:tc>
        <w:tc>
          <w:tcPr>
            <w:tcW w:w="1186" w:type="dxa"/>
            <w:tcBorders>
              <w:top w:val="nil"/>
              <w:left w:val="nil"/>
              <w:bottom w:val="single" w:sz="8" w:space="0" w:color="auto"/>
              <w:right w:val="single" w:sz="8" w:space="0" w:color="auto"/>
            </w:tcBorders>
            <w:vAlign w:val="center"/>
            <w:hideMark/>
          </w:tcPr>
          <w:p w14:paraId="23BAF25C"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55F075BB"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04E17DA0"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599D0BCF"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8DAF63D" w14:textId="77777777" w:rsidR="008C0DEE" w:rsidRPr="008C0DEE" w:rsidRDefault="008C0DEE" w:rsidP="008C0DEE">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15D960A2" w14:textId="77777777" w:rsidTr="008C0DEE">
        <w:trPr>
          <w:trHeight w:val="315"/>
        </w:trPr>
        <w:tc>
          <w:tcPr>
            <w:tcW w:w="2234" w:type="dxa"/>
            <w:tcBorders>
              <w:top w:val="nil"/>
              <w:left w:val="single" w:sz="8" w:space="0" w:color="auto"/>
              <w:bottom w:val="single" w:sz="8" w:space="0" w:color="auto"/>
              <w:right w:val="single" w:sz="8" w:space="0" w:color="auto"/>
            </w:tcBorders>
            <w:vAlign w:val="center"/>
          </w:tcPr>
          <w:p w14:paraId="27E08EDA" w14:textId="4E20D8DD"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Secretaria General</w:t>
            </w:r>
          </w:p>
        </w:tc>
        <w:tc>
          <w:tcPr>
            <w:tcW w:w="3100" w:type="dxa"/>
            <w:gridSpan w:val="2"/>
            <w:tcBorders>
              <w:top w:val="nil"/>
              <w:left w:val="nil"/>
              <w:bottom w:val="single" w:sz="8" w:space="0" w:color="auto"/>
              <w:right w:val="single" w:sz="8" w:space="0" w:color="auto"/>
            </w:tcBorders>
            <w:vAlign w:val="center"/>
          </w:tcPr>
          <w:p w14:paraId="6CD50DB2" w14:textId="5C0DCF86" w:rsidR="00C15C86" w:rsidRPr="008C0DEE" w:rsidRDefault="00C15C86" w:rsidP="00C15C86">
            <w:pPr>
              <w:rPr>
                <w:rFonts w:eastAsia="Times New Roman" w:cs="Tahoma"/>
                <w:color w:val="000000"/>
                <w:sz w:val="16"/>
                <w:szCs w:val="16"/>
                <w:lang w:eastAsia="es-MX"/>
              </w:rPr>
            </w:pPr>
            <w:r>
              <w:rPr>
                <w:rFonts w:eastAsia="Times New Roman" w:cs="Tahoma"/>
                <w:color w:val="000000"/>
                <w:sz w:val="16"/>
                <w:szCs w:val="16"/>
                <w:lang w:eastAsia="es-MX"/>
              </w:rPr>
              <w:t>Junta de Reclutamiento</w:t>
            </w:r>
          </w:p>
        </w:tc>
        <w:tc>
          <w:tcPr>
            <w:tcW w:w="1186" w:type="dxa"/>
            <w:tcBorders>
              <w:top w:val="nil"/>
              <w:left w:val="nil"/>
              <w:bottom w:val="single" w:sz="8" w:space="0" w:color="auto"/>
              <w:right w:val="single" w:sz="8" w:space="0" w:color="auto"/>
            </w:tcBorders>
            <w:vAlign w:val="center"/>
          </w:tcPr>
          <w:p w14:paraId="447B50F6" w14:textId="18DF366D" w:rsidR="00C15C86" w:rsidRPr="008C0DEE" w:rsidRDefault="00C15C86"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tcPr>
          <w:p w14:paraId="49DDCB67" w14:textId="4637C45F" w:rsidR="00C15C86" w:rsidRPr="008C0DEE" w:rsidRDefault="00C15C86"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tcPr>
          <w:p w14:paraId="5CD106AF" w14:textId="77777777" w:rsidR="00C15C86" w:rsidRPr="008C0DEE" w:rsidRDefault="00C15C86" w:rsidP="00C15C86">
            <w:pPr>
              <w:jc w:val="center"/>
              <w:rPr>
                <w:rFonts w:eastAsia="Times New Roman" w:cs="Tahoma"/>
                <w:color w:val="000000"/>
                <w:sz w:val="16"/>
                <w:szCs w:val="16"/>
                <w:lang w:eastAsia="es-MX"/>
              </w:rPr>
            </w:pPr>
          </w:p>
        </w:tc>
        <w:tc>
          <w:tcPr>
            <w:tcW w:w="1134" w:type="dxa"/>
            <w:tcBorders>
              <w:top w:val="nil"/>
              <w:left w:val="nil"/>
              <w:bottom w:val="single" w:sz="8" w:space="0" w:color="auto"/>
              <w:right w:val="single" w:sz="8" w:space="0" w:color="auto"/>
            </w:tcBorders>
            <w:vAlign w:val="center"/>
          </w:tcPr>
          <w:p w14:paraId="59FA405D" w14:textId="77777777" w:rsidR="00C15C86" w:rsidRPr="008C0DEE" w:rsidRDefault="00C15C86" w:rsidP="00C15C86">
            <w:pPr>
              <w:jc w:val="center"/>
              <w:rPr>
                <w:rFonts w:eastAsia="Times New Roman" w:cs="Tahoma"/>
                <w:color w:val="000000"/>
                <w:sz w:val="16"/>
                <w:szCs w:val="16"/>
                <w:lang w:eastAsia="es-MX"/>
              </w:rPr>
            </w:pPr>
          </w:p>
        </w:tc>
        <w:tc>
          <w:tcPr>
            <w:tcW w:w="851" w:type="dxa"/>
            <w:tcBorders>
              <w:top w:val="nil"/>
              <w:left w:val="nil"/>
              <w:bottom w:val="single" w:sz="8" w:space="0" w:color="auto"/>
              <w:right w:val="single" w:sz="8" w:space="0" w:color="auto"/>
            </w:tcBorders>
            <w:vAlign w:val="center"/>
          </w:tcPr>
          <w:p w14:paraId="708412FD" w14:textId="64754302" w:rsidR="00C15C86" w:rsidRPr="008C0DEE" w:rsidRDefault="00C15C86"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r>
      <w:tr w:rsidR="00C15C86" w:rsidRPr="008C0DEE" w14:paraId="2DAFCFD9"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DE7DF7C"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53757329" w14:textId="2B854B7D" w:rsidR="00C15C86" w:rsidRPr="008C0DEE" w:rsidRDefault="00C15C86"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9</w:t>
            </w:r>
          </w:p>
        </w:tc>
        <w:tc>
          <w:tcPr>
            <w:tcW w:w="1125" w:type="dxa"/>
            <w:tcBorders>
              <w:top w:val="nil"/>
              <w:left w:val="nil"/>
              <w:bottom w:val="single" w:sz="8" w:space="0" w:color="auto"/>
              <w:right w:val="single" w:sz="8" w:space="0" w:color="auto"/>
            </w:tcBorders>
            <w:shd w:val="clear" w:color="000000" w:fill="D9D9D9"/>
            <w:vAlign w:val="center"/>
            <w:hideMark/>
          </w:tcPr>
          <w:p w14:paraId="5BCFD7F1" w14:textId="2E4A11B5" w:rsidR="00C15C86" w:rsidRPr="008C0DEE" w:rsidRDefault="00C15C86"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4</w:t>
            </w:r>
          </w:p>
        </w:tc>
        <w:tc>
          <w:tcPr>
            <w:tcW w:w="992" w:type="dxa"/>
            <w:tcBorders>
              <w:top w:val="nil"/>
              <w:left w:val="nil"/>
              <w:bottom w:val="single" w:sz="8" w:space="0" w:color="auto"/>
              <w:right w:val="single" w:sz="8" w:space="0" w:color="auto"/>
            </w:tcBorders>
            <w:shd w:val="clear" w:color="000000" w:fill="D9D9D9"/>
            <w:vAlign w:val="center"/>
            <w:hideMark/>
          </w:tcPr>
          <w:p w14:paraId="4F9C0F8B" w14:textId="1D1CC95A" w:rsidR="00C15C86" w:rsidRPr="008C0DEE" w:rsidRDefault="00C15C86"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5</w:t>
            </w:r>
          </w:p>
        </w:tc>
        <w:tc>
          <w:tcPr>
            <w:tcW w:w="1134" w:type="dxa"/>
            <w:tcBorders>
              <w:top w:val="nil"/>
              <w:left w:val="nil"/>
              <w:bottom w:val="single" w:sz="8" w:space="0" w:color="auto"/>
              <w:right w:val="single" w:sz="8" w:space="0" w:color="auto"/>
            </w:tcBorders>
            <w:shd w:val="clear" w:color="000000" w:fill="D9D9D9"/>
            <w:vAlign w:val="center"/>
            <w:hideMark/>
          </w:tcPr>
          <w:p w14:paraId="310D1CEA"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5F1B198B" w14:textId="3F60A339" w:rsidR="00C15C86" w:rsidRPr="008C0DEE" w:rsidRDefault="00C15C86"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9</w:t>
            </w:r>
          </w:p>
        </w:tc>
      </w:tr>
      <w:tr w:rsidR="00C15C86" w:rsidRPr="008C0DEE" w14:paraId="2DE515C0"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CC59651"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Contraloría Interna</w:t>
            </w:r>
          </w:p>
        </w:tc>
        <w:tc>
          <w:tcPr>
            <w:tcW w:w="3100" w:type="dxa"/>
            <w:gridSpan w:val="2"/>
            <w:tcBorders>
              <w:top w:val="nil"/>
              <w:left w:val="nil"/>
              <w:bottom w:val="single" w:sz="8" w:space="0" w:color="auto"/>
              <w:right w:val="single" w:sz="8" w:space="0" w:color="auto"/>
            </w:tcBorders>
            <w:vAlign w:val="center"/>
            <w:hideMark/>
          </w:tcPr>
          <w:p w14:paraId="53247D23"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Contralor Interno</w:t>
            </w:r>
          </w:p>
        </w:tc>
        <w:tc>
          <w:tcPr>
            <w:tcW w:w="1186" w:type="dxa"/>
            <w:tcBorders>
              <w:top w:val="nil"/>
              <w:left w:val="nil"/>
              <w:bottom w:val="single" w:sz="8" w:space="0" w:color="auto"/>
              <w:right w:val="single" w:sz="8" w:space="0" w:color="auto"/>
            </w:tcBorders>
            <w:vAlign w:val="center"/>
            <w:hideMark/>
          </w:tcPr>
          <w:p w14:paraId="39E18E2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1D16E08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11B0990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3EEA557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EDC8B9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504AD04E"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880291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Contraloría Interna</w:t>
            </w:r>
          </w:p>
        </w:tc>
        <w:tc>
          <w:tcPr>
            <w:tcW w:w="3100" w:type="dxa"/>
            <w:gridSpan w:val="2"/>
            <w:tcBorders>
              <w:top w:val="nil"/>
              <w:left w:val="nil"/>
              <w:bottom w:val="single" w:sz="8" w:space="0" w:color="auto"/>
              <w:right w:val="single" w:sz="8" w:space="0" w:color="auto"/>
            </w:tcBorders>
            <w:vAlign w:val="center"/>
            <w:hideMark/>
          </w:tcPr>
          <w:p w14:paraId="77B41B22"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Autoridad Investigadora</w:t>
            </w:r>
          </w:p>
        </w:tc>
        <w:tc>
          <w:tcPr>
            <w:tcW w:w="1186" w:type="dxa"/>
            <w:tcBorders>
              <w:top w:val="nil"/>
              <w:left w:val="nil"/>
              <w:bottom w:val="single" w:sz="8" w:space="0" w:color="auto"/>
              <w:right w:val="single" w:sz="8" w:space="0" w:color="auto"/>
            </w:tcBorders>
            <w:vAlign w:val="center"/>
            <w:hideMark/>
          </w:tcPr>
          <w:p w14:paraId="5381DCC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37FF16F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502080F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0A00FE1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31FA6B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3BEE0860"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612631C7"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Contraloría Interna</w:t>
            </w:r>
          </w:p>
        </w:tc>
        <w:tc>
          <w:tcPr>
            <w:tcW w:w="3100" w:type="dxa"/>
            <w:gridSpan w:val="2"/>
            <w:tcBorders>
              <w:top w:val="nil"/>
              <w:left w:val="nil"/>
              <w:bottom w:val="single" w:sz="8" w:space="0" w:color="auto"/>
              <w:right w:val="single" w:sz="8" w:space="0" w:color="auto"/>
            </w:tcBorders>
            <w:vAlign w:val="center"/>
            <w:hideMark/>
          </w:tcPr>
          <w:p w14:paraId="11507949"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Autoridad Substanciadora</w:t>
            </w:r>
          </w:p>
        </w:tc>
        <w:tc>
          <w:tcPr>
            <w:tcW w:w="1186" w:type="dxa"/>
            <w:tcBorders>
              <w:top w:val="nil"/>
              <w:left w:val="nil"/>
              <w:bottom w:val="single" w:sz="8" w:space="0" w:color="auto"/>
              <w:right w:val="single" w:sz="8" w:space="0" w:color="auto"/>
            </w:tcBorders>
            <w:vAlign w:val="center"/>
            <w:hideMark/>
          </w:tcPr>
          <w:p w14:paraId="57499EC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3E5C965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0100C9A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1645903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5B9974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49034109"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5C43131"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Contraloría Interna</w:t>
            </w:r>
          </w:p>
        </w:tc>
        <w:tc>
          <w:tcPr>
            <w:tcW w:w="3100" w:type="dxa"/>
            <w:gridSpan w:val="2"/>
            <w:tcBorders>
              <w:top w:val="nil"/>
              <w:left w:val="nil"/>
              <w:bottom w:val="single" w:sz="8" w:space="0" w:color="auto"/>
              <w:right w:val="single" w:sz="8" w:space="0" w:color="auto"/>
            </w:tcBorders>
            <w:vAlign w:val="center"/>
            <w:hideMark/>
          </w:tcPr>
          <w:p w14:paraId="429FEC95"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0C43EA6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2484DFF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1891D3F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2D7C6EA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9AE266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056340D2"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CE2E265"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4713F44A"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4</w:t>
            </w:r>
          </w:p>
        </w:tc>
        <w:tc>
          <w:tcPr>
            <w:tcW w:w="1125" w:type="dxa"/>
            <w:tcBorders>
              <w:top w:val="nil"/>
              <w:left w:val="nil"/>
              <w:bottom w:val="single" w:sz="8" w:space="0" w:color="auto"/>
              <w:right w:val="single" w:sz="8" w:space="0" w:color="auto"/>
            </w:tcBorders>
            <w:shd w:val="clear" w:color="000000" w:fill="D9D9D9"/>
            <w:vAlign w:val="center"/>
            <w:hideMark/>
          </w:tcPr>
          <w:p w14:paraId="638F8C2E"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3</w:t>
            </w:r>
          </w:p>
        </w:tc>
        <w:tc>
          <w:tcPr>
            <w:tcW w:w="992" w:type="dxa"/>
            <w:tcBorders>
              <w:top w:val="nil"/>
              <w:left w:val="nil"/>
              <w:bottom w:val="single" w:sz="8" w:space="0" w:color="auto"/>
              <w:right w:val="single" w:sz="8" w:space="0" w:color="auto"/>
            </w:tcBorders>
            <w:shd w:val="clear" w:color="000000" w:fill="D9D9D9"/>
            <w:vAlign w:val="center"/>
            <w:hideMark/>
          </w:tcPr>
          <w:p w14:paraId="15019DA0"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1</w:t>
            </w:r>
          </w:p>
        </w:tc>
        <w:tc>
          <w:tcPr>
            <w:tcW w:w="1134" w:type="dxa"/>
            <w:tcBorders>
              <w:top w:val="nil"/>
              <w:left w:val="nil"/>
              <w:bottom w:val="single" w:sz="8" w:space="0" w:color="auto"/>
              <w:right w:val="single" w:sz="8" w:space="0" w:color="auto"/>
            </w:tcBorders>
            <w:shd w:val="clear" w:color="000000" w:fill="D9D9D9"/>
            <w:vAlign w:val="center"/>
            <w:hideMark/>
          </w:tcPr>
          <w:p w14:paraId="7A08BF97"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3CAAF419"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4</w:t>
            </w:r>
          </w:p>
        </w:tc>
      </w:tr>
      <w:tr w:rsidR="00C15C86" w:rsidRPr="008C0DEE" w14:paraId="43D10AC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BBA74AE"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CODESOL</w:t>
            </w:r>
          </w:p>
        </w:tc>
        <w:tc>
          <w:tcPr>
            <w:tcW w:w="3100" w:type="dxa"/>
            <w:gridSpan w:val="2"/>
            <w:tcBorders>
              <w:top w:val="nil"/>
              <w:left w:val="nil"/>
              <w:bottom w:val="single" w:sz="8" w:space="0" w:color="auto"/>
              <w:right w:val="single" w:sz="8" w:space="0" w:color="auto"/>
            </w:tcBorders>
            <w:vAlign w:val="center"/>
            <w:hideMark/>
          </w:tcPr>
          <w:p w14:paraId="4B1B207C"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Coordinador de Desarrollo Social</w:t>
            </w:r>
          </w:p>
        </w:tc>
        <w:tc>
          <w:tcPr>
            <w:tcW w:w="1186" w:type="dxa"/>
            <w:tcBorders>
              <w:top w:val="nil"/>
              <w:left w:val="nil"/>
              <w:bottom w:val="single" w:sz="8" w:space="0" w:color="auto"/>
              <w:right w:val="single" w:sz="8" w:space="0" w:color="auto"/>
            </w:tcBorders>
            <w:vAlign w:val="center"/>
            <w:hideMark/>
          </w:tcPr>
          <w:p w14:paraId="6ABA16C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0007BE9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442642A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0AD6C35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C102E6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21629DF6"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59804CF"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CODESOL</w:t>
            </w:r>
          </w:p>
        </w:tc>
        <w:tc>
          <w:tcPr>
            <w:tcW w:w="3100" w:type="dxa"/>
            <w:gridSpan w:val="2"/>
            <w:tcBorders>
              <w:top w:val="nil"/>
              <w:left w:val="nil"/>
              <w:bottom w:val="single" w:sz="8" w:space="0" w:color="auto"/>
              <w:right w:val="single" w:sz="8" w:space="0" w:color="auto"/>
            </w:tcBorders>
            <w:vAlign w:val="center"/>
            <w:hideMark/>
          </w:tcPr>
          <w:p w14:paraId="73FD44B9"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Subcoordinador</w:t>
            </w:r>
          </w:p>
        </w:tc>
        <w:tc>
          <w:tcPr>
            <w:tcW w:w="1186" w:type="dxa"/>
            <w:tcBorders>
              <w:top w:val="nil"/>
              <w:left w:val="nil"/>
              <w:bottom w:val="single" w:sz="8" w:space="0" w:color="auto"/>
              <w:right w:val="single" w:sz="8" w:space="0" w:color="auto"/>
            </w:tcBorders>
            <w:vAlign w:val="center"/>
            <w:hideMark/>
          </w:tcPr>
          <w:p w14:paraId="5642710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4DF620A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7650B3E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1113DA4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41A9926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23242F43"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5F52BBB5"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CODESOL</w:t>
            </w:r>
          </w:p>
        </w:tc>
        <w:tc>
          <w:tcPr>
            <w:tcW w:w="3100" w:type="dxa"/>
            <w:gridSpan w:val="2"/>
            <w:tcBorders>
              <w:top w:val="nil"/>
              <w:left w:val="nil"/>
              <w:bottom w:val="single" w:sz="8" w:space="0" w:color="auto"/>
              <w:right w:val="single" w:sz="8" w:space="0" w:color="auto"/>
            </w:tcBorders>
            <w:vAlign w:val="center"/>
            <w:hideMark/>
          </w:tcPr>
          <w:p w14:paraId="03F80AB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Contador Ramo 33</w:t>
            </w:r>
          </w:p>
        </w:tc>
        <w:tc>
          <w:tcPr>
            <w:tcW w:w="1186" w:type="dxa"/>
            <w:tcBorders>
              <w:top w:val="nil"/>
              <w:left w:val="nil"/>
              <w:bottom w:val="single" w:sz="8" w:space="0" w:color="auto"/>
              <w:right w:val="single" w:sz="8" w:space="0" w:color="auto"/>
            </w:tcBorders>
            <w:vAlign w:val="center"/>
            <w:hideMark/>
          </w:tcPr>
          <w:p w14:paraId="5DBEC60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7AC0987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49A612D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032D23C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5C1B40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7121A8A2"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E35E918"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CODESOL</w:t>
            </w:r>
          </w:p>
        </w:tc>
        <w:tc>
          <w:tcPr>
            <w:tcW w:w="3100" w:type="dxa"/>
            <w:gridSpan w:val="2"/>
            <w:tcBorders>
              <w:top w:val="nil"/>
              <w:left w:val="nil"/>
              <w:bottom w:val="single" w:sz="8" w:space="0" w:color="auto"/>
              <w:right w:val="nil"/>
            </w:tcBorders>
            <w:vAlign w:val="center"/>
            <w:hideMark/>
          </w:tcPr>
          <w:p w14:paraId="353C09B2"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Ingeniero de Obra</w:t>
            </w:r>
          </w:p>
        </w:tc>
        <w:tc>
          <w:tcPr>
            <w:tcW w:w="1186" w:type="dxa"/>
            <w:tcBorders>
              <w:top w:val="nil"/>
              <w:left w:val="single" w:sz="8" w:space="0" w:color="auto"/>
              <w:bottom w:val="single" w:sz="8" w:space="0" w:color="auto"/>
              <w:right w:val="single" w:sz="8" w:space="0" w:color="auto"/>
            </w:tcBorders>
            <w:vAlign w:val="center"/>
            <w:hideMark/>
          </w:tcPr>
          <w:p w14:paraId="5B4CD28C" w14:textId="5603D6FC"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2</w:t>
            </w:r>
          </w:p>
        </w:tc>
        <w:tc>
          <w:tcPr>
            <w:tcW w:w="1125" w:type="dxa"/>
            <w:tcBorders>
              <w:top w:val="nil"/>
              <w:left w:val="nil"/>
              <w:bottom w:val="single" w:sz="8" w:space="0" w:color="auto"/>
              <w:right w:val="single" w:sz="8" w:space="0" w:color="auto"/>
            </w:tcBorders>
            <w:vAlign w:val="center"/>
            <w:hideMark/>
          </w:tcPr>
          <w:p w14:paraId="2D361961" w14:textId="08C20BA6"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2</w:t>
            </w:r>
          </w:p>
        </w:tc>
        <w:tc>
          <w:tcPr>
            <w:tcW w:w="992" w:type="dxa"/>
            <w:tcBorders>
              <w:top w:val="nil"/>
              <w:left w:val="nil"/>
              <w:bottom w:val="single" w:sz="8" w:space="0" w:color="auto"/>
              <w:right w:val="single" w:sz="8" w:space="0" w:color="auto"/>
            </w:tcBorders>
            <w:vAlign w:val="center"/>
            <w:hideMark/>
          </w:tcPr>
          <w:p w14:paraId="0F7873E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1B02702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47966EB3" w14:textId="624DDDA3"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2</w:t>
            </w:r>
          </w:p>
        </w:tc>
      </w:tr>
      <w:tr w:rsidR="00C15C86" w:rsidRPr="008C0DEE" w14:paraId="3A558EE1"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34F465D"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CODESOL</w:t>
            </w:r>
          </w:p>
        </w:tc>
        <w:tc>
          <w:tcPr>
            <w:tcW w:w="3100" w:type="dxa"/>
            <w:gridSpan w:val="2"/>
            <w:tcBorders>
              <w:top w:val="nil"/>
              <w:left w:val="nil"/>
              <w:bottom w:val="single" w:sz="8" w:space="0" w:color="auto"/>
              <w:right w:val="single" w:sz="8" w:space="0" w:color="auto"/>
            </w:tcBorders>
            <w:vAlign w:val="center"/>
            <w:hideMark/>
          </w:tcPr>
          <w:p w14:paraId="034B2CD7"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Supervisor de Obra</w:t>
            </w:r>
          </w:p>
        </w:tc>
        <w:tc>
          <w:tcPr>
            <w:tcW w:w="1186" w:type="dxa"/>
            <w:tcBorders>
              <w:top w:val="nil"/>
              <w:left w:val="nil"/>
              <w:bottom w:val="single" w:sz="8" w:space="0" w:color="auto"/>
              <w:right w:val="single" w:sz="8" w:space="0" w:color="auto"/>
            </w:tcBorders>
            <w:vAlign w:val="center"/>
            <w:hideMark/>
          </w:tcPr>
          <w:p w14:paraId="7603D96B" w14:textId="1296CAE9"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0CB8C940" w14:textId="2FBCE6E6"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280D4B8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21176B7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A834E0A" w14:textId="0A884D5A"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r>
      <w:tr w:rsidR="00C15C86" w:rsidRPr="008C0DEE" w14:paraId="2B45AD2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7F571EE2"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CODESOL</w:t>
            </w:r>
          </w:p>
        </w:tc>
        <w:tc>
          <w:tcPr>
            <w:tcW w:w="3100" w:type="dxa"/>
            <w:gridSpan w:val="2"/>
            <w:tcBorders>
              <w:top w:val="nil"/>
              <w:left w:val="nil"/>
              <w:bottom w:val="single" w:sz="8" w:space="0" w:color="auto"/>
              <w:right w:val="single" w:sz="8" w:space="0" w:color="auto"/>
            </w:tcBorders>
            <w:vAlign w:val="center"/>
            <w:hideMark/>
          </w:tcPr>
          <w:p w14:paraId="4C48B97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1CFEE8EA" w14:textId="31043E1B"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2</w:t>
            </w:r>
          </w:p>
        </w:tc>
        <w:tc>
          <w:tcPr>
            <w:tcW w:w="1125" w:type="dxa"/>
            <w:tcBorders>
              <w:top w:val="nil"/>
              <w:left w:val="nil"/>
              <w:bottom w:val="single" w:sz="8" w:space="0" w:color="auto"/>
              <w:right w:val="single" w:sz="8" w:space="0" w:color="auto"/>
            </w:tcBorders>
            <w:vAlign w:val="center"/>
            <w:hideMark/>
          </w:tcPr>
          <w:p w14:paraId="7A3A09B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1F936782" w14:textId="4E00836A"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2</w:t>
            </w:r>
          </w:p>
        </w:tc>
        <w:tc>
          <w:tcPr>
            <w:tcW w:w="1134" w:type="dxa"/>
            <w:tcBorders>
              <w:top w:val="nil"/>
              <w:left w:val="nil"/>
              <w:bottom w:val="single" w:sz="8" w:space="0" w:color="auto"/>
              <w:right w:val="single" w:sz="8" w:space="0" w:color="auto"/>
            </w:tcBorders>
            <w:vAlign w:val="center"/>
            <w:hideMark/>
          </w:tcPr>
          <w:p w14:paraId="74F6985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33FA26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67F6E112"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8C6588C"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7C3FC56D"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8</w:t>
            </w:r>
          </w:p>
        </w:tc>
        <w:tc>
          <w:tcPr>
            <w:tcW w:w="1125" w:type="dxa"/>
            <w:tcBorders>
              <w:top w:val="nil"/>
              <w:left w:val="nil"/>
              <w:bottom w:val="single" w:sz="8" w:space="0" w:color="auto"/>
              <w:right w:val="single" w:sz="8" w:space="0" w:color="auto"/>
            </w:tcBorders>
            <w:shd w:val="clear" w:color="000000" w:fill="D9D9D9"/>
            <w:vAlign w:val="center"/>
            <w:hideMark/>
          </w:tcPr>
          <w:p w14:paraId="3585ED3F"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6</w:t>
            </w:r>
          </w:p>
        </w:tc>
        <w:tc>
          <w:tcPr>
            <w:tcW w:w="992" w:type="dxa"/>
            <w:tcBorders>
              <w:top w:val="nil"/>
              <w:left w:val="nil"/>
              <w:bottom w:val="single" w:sz="8" w:space="0" w:color="auto"/>
              <w:right w:val="single" w:sz="8" w:space="0" w:color="auto"/>
            </w:tcBorders>
            <w:shd w:val="clear" w:color="000000" w:fill="D9D9D9"/>
            <w:vAlign w:val="center"/>
            <w:hideMark/>
          </w:tcPr>
          <w:p w14:paraId="6DEB4D18"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2</w:t>
            </w:r>
          </w:p>
        </w:tc>
        <w:tc>
          <w:tcPr>
            <w:tcW w:w="1134" w:type="dxa"/>
            <w:tcBorders>
              <w:top w:val="nil"/>
              <w:left w:val="nil"/>
              <w:bottom w:val="single" w:sz="8" w:space="0" w:color="auto"/>
              <w:right w:val="single" w:sz="8" w:space="0" w:color="auto"/>
            </w:tcBorders>
            <w:shd w:val="clear" w:color="000000" w:fill="D9D9D9"/>
            <w:vAlign w:val="center"/>
            <w:hideMark/>
          </w:tcPr>
          <w:p w14:paraId="76F98F4C"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5EFB40EE"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8</w:t>
            </w:r>
          </w:p>
        </w:tc>
      </w:tr>
      <w:tr w:rsidR="00C15C86" w:rsidRPr="008C0DEE" w14:paraId="4234D15E"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5255DFD"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Catastro</w:t>
            </w:r>
          </w:p>
        </w:tc>
        <w:tc>
          <w:tcPr>
            <w:tcW w:w="3100" w:type="dxa"/>
            <w:gridSpan w:val="2"/>
            <w:tcBorders>
              <w:top w:val="nil"/>
              <w:left w:val="nil"/>
              <w:bottom w:val="single" w:sz="8" w:space="0" w:color="auto"/>
              <w:right w:val="single" w:sz="8" w:space="0" w:color="auto"/>
            </w:tcBorders>
            <w:vAlign w:val="center"/>
            <w:hideMark/>
          </w:tcPr>
          <w:p w14:paraId="05935C59"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Catastro</w:t>
            </w:r>
          </w:p>
        </w:tc>
        <w:tc>
          <w:tcPr>
            <w:tcW w:w="1186" w:type="dxa"/>
            <w:tcBorders>
              <w:top w:val="nil"/>
              <w:left w:val="nil"/>
              <w:bottom w:val="single" w:sz="8" w:space="0" w:color="auto"/>
              <w:right w:val="single" w:sz="8" w:space="0" w:color="auto"/>
            </w:tcBorders>
            <w:vAlign w:val="center"/>
            <w:hideMark/>
          </w:tcPr>
          <w:p w14:paraId="014A86F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23289A4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67B2985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498C0A9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C7EA96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2A6CCA95"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7F50E8E6"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Catastro</w:t>
            </w:r>
          </w:p>
        </w:tc>
        <w:tc>
          <w:tcPr>
            <w:tcW w:w="3100" w:type="dxa"/>
            <w:gridSpan w:val="2"/>
            <w:tcBorders>
              <w:top w:val="nil"/>
              <w:left w:val="nil"/>
              <w:bottom w:val="single" w:sz="8" w:space="0" w:color="auto"/>
              <w:right w:val="single" w:sz="8" w:space="0" w:color="auto"/>
            </w:tcBorders>
            <w:vAlign w:val="center"/>
            <w:hideMark/>
          </w:tcPr>
          <w:p w14:paraId="5E03B305" w14:textId="08319304" w:rsidR="00C15C86" w:rsidRPr="008C0DEE" w:rsidRDefault="00A456D7" w:rsidP="00C15C86">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4EF79D35" w14:textId="6569C819"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0C56E4A8" w14:textId="262E6736" w:rsidR="00C15C86" w:rsidRPr="008C0DEE" w:rsidRDefault="00C15C86" w:rsidP="00C15C86">
            <w:pPr>
              <w:jc w:val="center"/>
              <w:rPr>
                <w:rFonts w:eastAsia="Times New Roman" w:cs="Tahoma"/>
                <w:color w:val="000000"/>
                <w:sz w:val="16"/>
                <w:szCs w:val="16"/>
                <w:lang w:eastAsia="es-MX"/>
              </w:rPr>
            </w:pPr>
          </w:p>
        </w:tc>
        <w:tc>
          <w:tcPr>
            <w:tcW w:w="992" w:type="dxa"/>
            <w:tcBorders>
              <w:top w:val="nil"/>
              <w:left w:val="nil"/>
              <w:bottom w:val="single" w:sz="8" w:space="0" w:color="auto"/>
              <w:right w:val="single" w:sz="8" w:space="0" w:color="auto"/>
            </w:tcBorders>
            <w:vAlign w:val="center"/>
            <w:hideMark/>
          </w:tcPr>
          <w:p w14:paraId="7C8EB1CE" w14:textId="5D3A4D52"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r w:rsidR="00C15C86"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0948358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23B5D08" w14:textId="5FA4F7D2"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r>
      <w:tr w:rsidR="00C15C86" w:rsidRPr="008C0DEE" w14:paraId="332B99A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AA48554"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Catastro</w:t>
            </w:r>
          </w:p>
        </w:tc>
        <w:tc>
          <w:tcPr>
            <w:tcW w:w="3100" w:type="dxa"/>
            <w:gridSpan w:val="2"/>
            <w:tcBorders>
              <w:top w:val="nil"/>
              <w:left w:val="nil"/>
              <w:bottom w:val="single" w:sz="8" w:space="0" w:color="auto"/>
              <w:right w:val="single" w:sz="8" w:space="0" w:color="auto"/>
            </w:tcBorders>
            <w:vAlign w:val="center"/>
            <w:hideMark/>
          </w:tcPr>
          <w:p w14:paraId="049BC122" w14:textId="6F95ADAC" w:rsidR="00C15C86" w:rsidRPr="008C0DEE" w:rsidRDefault="00A456D7" w:rsidP="00C15C86">
            <w:pPr>
              <w:rPr>
                <w:rFonts w:eastAsia="Times New Roman" w:cs="Tahoma"/>
                <w:color w:val="000000"/>
                <w:sz w:val="16"/>
                <w:szCs w:val="16"/>
                <w:lang w:eastAsia="es-MX"/>
              </w:rPr>
            </w:pPr>
            <w:r>
              <w:rPr>
                <w:rFonts w:eastAsia="Times New Roman" w:cs="Tahoma"/>
                <w:color w:val="000000"/>
                <w:sz w:val="16"/>
                <w:szCs w:val="16"/>
                <w:lang w:eastAsia="es-MX"/>
              </w:rPr>
              <w:t>Secretaria</w:t>
            </w:r>
          </w:p>
        </w:tc>
        <w:tc>
          <w:tcPr>
            <w:tcW w:w="1186" w:type="dxa"/>
            <w:tcBorders>
              <w:top w:val="nil"/>
              <w:left w:val="nil"/>
              <w:bottom w:val="single" w:sz="8" w:space="0" w:color="auto"/>
              <w:right w:val="single" w:sz="8" w:space="0" w:color="auto"/>
            </w:tcBorders>
            <w:vAlign w:val="center"/>
            <w:hideMark/>
          </w:tcPr>
          <w:p w14:paraId="664CF21E" w14:textId="3E62ECAE"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30F14EA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346329C5" w14:textId="580E8078"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5B4640E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1340188" w14:textId="64242EB7" w:rsidR="00C15C86" w:rsidRPr="008C0DEE" w:rsidRDefault="00A456D7"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r>
      <w:tr w:rsidR="00C15C86" w:rsidRPr="008C0DEE" w14:paraId="30FD2419"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AB3181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Catastro</w:t>
            </w:r>
          </w:p>
        </w:tc>
        <w:tc>
          <w:tcPr>
            <w:tcW w:w="3100" w:type="dxa"/>
            <w:gridSpan w:val="2"/>
            <w:tcBorders>
              <w:top w:val="nil"/>
              <w:left w:val="nil"/>
              <w:bottom w:val="single" w:sz="8" w:space="0" w:color="auto"/>
              <w:right w:val="single" w:sz="8" w:space="0" w:color="auto"/>
            </w:tcBorders>
            <w:vAlign w:val="center"/>
            <w:hideMark/>
          </w:tcPr>
          <w:p w14:paraId="33B07543"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Auxiliar Administrativo</w:t>
            </w:r>
          </w:p>
        </w:tc>
        <w:tc>
          <w:tcPr>
            <w:tcW w:w="1186" w:type="dxa"/>
            <w:tcBorders>
              <w:top w:val="nil"/>
              <w:left w:val="nil"/>
              <w:bottom w:val="single" w:sz="8" w:space="0" w:color="auto"/>
              <w:right w:val="single" w:sz="8" w:space="0" w:color="auto"/>
            </w:tcBorders>
            <w:vAlign w:val="center"/>
            <w:hideMark/>
          </w:tcPr>
          <w:p w14:paraId="138F60B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7E7CEF2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19EF228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060D596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492BD0F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37426861"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A5E90AB"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18E0FC2A"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6</w:t>
            </w:r>
          </w:p>
        </w:tc>
        <w:tc>
          <w:tcPr>
            <w:tcW w:w="1125" w:type="dxa"/>
            <w:tcBorders>
              <w:top w:val="nil"/>
              <w:left w:val="nil"/>
              <w:bottom w:val="single" w:sz="8" w:space="0" w:color="auto"/>
              <w:right w:val="single" w:sz="8" w:space="0" w:color="auto"/>
            </w:tcBorders>
            <w:shd w:val="clear" w:color="000000" w:fill="D9D9D9"/>
            <w:vAlign w:val="center"/>
            <w:hideMark/>
          </w:tcPr>
          <w:p w14:paraId="0A369D78" w14:textId="1C965ACA" w:rsidR="00C15C86" w:rsidRPr="008C0DEE" w:rsidRDefault="00A456D7"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1</w:t>
            </w:r>
          </w:p>
        </w:tc>
        <w:tc>
          <w:tcPr>
            <w:tcW w:w="992" w:type="dxa"/>
            <w:tcBorders>
              <w:top w:val="nil"/>
              <w:left w:val="nil"/>
              <w:bottom w:val="single" w:sz="8" w:space="0" w:color="auto"/>
              <w:right w:val="single" w:sz="8" w:space="0" w:color="auto"/>
            </w:tcBorders>
            <w:shd w:val="clear" w:color="000000" w:fill="D9D9D9"/>
            <w:vAlign w:val="center"/>
            <w:hideMark/>
          </w:tcPr>
          <w:p w14:paraId="6C43BFA3" w14:textId="75BEED12" w:rsidR="00C15C86" w:rsidRPr="008C0DEE" w:rsidRDefault="00A456D7"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5</w:t>
            </w:r>
          </w:p>
        </w:tc>
        <w:tc>
          <w:tcPr>
            <w:tcW w:w="1134" w:type="dxa"/>
            <w:tcBorders>
              <w:top w:val="nil"/>
              <w:left w:val="nil"/>
              <w:bottom w:val="single" w:sz="8" w:space="0" w:color="auto"/>
              <w:right w:val="single" w:sz="8" w:space="0" w:color="auto"/>
            </w:tcBorders>
            <w:shd w:val="clear" w:color="000000" w:fill="D9D9D9"/>
            <w:vAlign w:val="center"/>
            <w:hideMark/>
          </w:tcPr>
          <w:p w14:paraId="7E1BAF25"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071B240B" w14:textId="7D1361D2" w:rsidR="00C15C86" w:rsidRPr="008C0DEE" w:rsidRDefault="00A456D7"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6</w:t>
            </w:r>
          </w:p>
        </w:tc>
      </w:tr>
      <w:tr w:rsidR="00C15C86" w:rsidRPr="008C0DEE" w14:paraId="55207F0D"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9AB156D"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Agropecuario</w:t>
            </w:r>
          </w:p>
        </w:tc>
        <w:tc>
          <w:tcPr>
            <w:tcW w:w="3100" w:type="dxa"/>
            <w:gridSpan w:val="2"/>
            <w:tcBorders>
              <w:top w:val="nil"/>
              <w:left w:val="nil"/>
              <w:bottom w:val="single" w:sz="8" w:space="0" w:color="auto"/>
              <w:right w:val="single" w:sz="8" w:space="0" w:color="auto"/>
            </w:tcBorders>
            <w:vAlign w:val="center"/>
            <w:hideMark/>
          </w:tcPr>
          <w:p w14:paraId="0361B551"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de Desarrollo Agropecuario</w:t>
            </w:r>
          </w:p>
        </w:tc>
        <w:tc>
          <w:tcPr>
            <w:tcW w:w="1186" w:type="dxa"/>
            <w:tcBorders>
              <w:top w:val="nil"/>
              <w:left w:val="nil"/>
              <w:bottom w:val="single" w:sz="8" w:space="0" w:color="auto"/>
              <w:right w:val="single" w:sz="8" w:space="0" w:color="auto"/>
            </w:tcBorders>
            <w:vAlign w:val="center"/>
            <w:hideMark/>
          </w:tcPr>
          <w:p w14:paraId="5675992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7882286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3454646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249BFEB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F87504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02456AD6"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4A7C204"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Agropecuario</w:t>
            </w:r>
          </w:p>
        </w:tc>
        <w:tc>
          <w:tcPr>
            <w:tcW w:w="3100" w:type="dxa"/>
            <w:gridSpan w:val="2"/>
            <w:tcBorders>
              <w:top w:val="nil"/>
              <w:left w:val="nil"/>
              <w:bottom w:val="single" w:sz="8" w:space="0" w:color="auto"/>
              <w:right w:val="single" w:sz="8" w:space="0" w:color="auto"/>
            </w:tcBorders>
            <w:vAlign w:val="center"/>
            <w:hideMark/>
          </w:tcPr>
          <w:p w14:paraId="52CACC8C"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Auxiliar Administrativo</w:t>
            </w:r>
          </w:p>
        </w:tc>
        <w:tc>
          <w:tcPr>
            <w:tcW w:w="1186" w:type="dxa"/>
            <w:tcBorders>
              <w:top w:val="nil"/>
              <w:left w:val="nil"/>
              <w:bottom w:val="single" w:sz="8" w:space="0" w:color="auto"/>
              <w:right w:val="single" w:sz="8" w:space="0" w:color="auto"/>
            </w:tcBorders>
            <w:vAlign w:val="center"/>
            <w:hideMark/>
          </w:tcPr>
          <w:p w14:paraId="4916006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6C1B798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75128D7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63C991C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46E9614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7FEC5DDE"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C205442"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3F4D2A84" w14:textId="76C8CA7C" w:rsidR="00C15C86" w:rsidRPr="008C0DEE" w:rsidRDefault="00A456D7"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c>
          <w:tcPr>
            <w:tcW w:w="1125" w:type="dxa"/>
            <w:tcBorders>
              <w:top w:val="nil"/>
              <w:left w:val="nil"/>
              <w:bottom w:val="single" w:sz="8" w:space="0" w:color="auto"/>
              <w:right w:val="single" w:sz="8" w:space="0" w:color="auto"/>
            </w:tcBorders>
            <w:shd w:val="clear" w:color="000000" w:fill="D9D9D9"/>
            <w:vAlign w:val="center"/>
            <w:hideMark/>
          </w:tcPr>
          <w:p w14:paraId="0E64DFD3" w14:textId="5AD8369E" w:rsidR="00C15C86" w:rsidRPr="008C0DEE" w:rsidRDefault="00A456D7"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1</w:t>
            </w:r>
          </w:p>
        </w:tc>
        <w:tc>
          <w:tcPr>
            <w:tcW w:w="992" w:type="dxa"/>
            <w:tcBorders>
              <w:top w:val="nil"/>
              <w:left w:val="nil"/>
              <w:bottom w:val="single" w:sz="8" w:space="0" w:color="auto"/>
              <w:right w:val="single" w:sz="8" w:space="0" w:color="auto"/>
            </w:tcBorders>
            <w:shd w:val="clear" w:color="000000" w:fill="D9D9D9"/>
            <w:vAlign w:val="center"/>
            <w:hideMark/>
          </w:tcPr>
          <w:p w14:paraId="4EEB5B46"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1</w:t>
            </w:r>
          </w:p>
        </w:tc>
        <w:tc>
          <w:tcPr>
            <w:tcW w:w="1134" w:type="dxa"/>
            <w:tcBorders>
              <w:top w:val="nil"/>
              <w:left w:val="nil"/>
              <w:bottom w:val="single" w:sz="8" w:space="0" w:color="auto"/>
              <w:right w:val="single" w:sz="8" w:space="0" w:color="auto"/>
            </w:tcBorders>
            <w:shd w:val="clear" w:color="000000" w:fill="D9D9D9"/>
            <w:vAlign w:val="center"/>
            <w:hideMark/>
          </w:tcPr>
          <w:p w14:paraId="36195A0E"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05A0ABD2" w14:textId="24B15C8B" w:rsidR="00C15C86" w:rsidRPr="008C0DEE" w:rsidRDefault="00A456D7"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r>
      <w:tr w:rsidR="00C15C86" w:rsidRPr="008C0DEE" w14:paraId="3A7CD04B"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9DA11E6"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lastRenderedPageBreak/>
              <w:t>Archivo</w:t>
            </w:r>
          </w:p>
        </w:tc>
        <w:tc>
          <w:tcPr>
            <w:tcW w:w="3100" w:type="dxa"/>
            <w:gridSpan w:val="2"/>
            <w:tcBorders>
              <w:top w:val="nil"/>
              <w:left w:val="nil"/>
              <w:bottom w:val="single" w:sz="8" w:space="0" w:color="auto"/>
              <w:right w:val="single" w:sz="8" w:space="0" w:color="auto"/>
            </w:tcBorders>
            <w:vAlign w:val="center"/>
            <w:hideMark/>
          </w:tcPr>
          <w:p w14:paraId="2DED6EF6"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de Archivo</w:t>
            </w:r>
          </w:p>
        </w:tc>
        <w:tc>
          <w:tcPr>
            <w:tcW w:w="1186" w:type="dxa"/>
            <w:tcBorders>
              <w:top w:val="nil"/>
              <w:left w:val="nil"/>
              <w:bottom w:val="single" w:sz="8" w:space="0" w:color="auto"/>
              <w:right w:val="single" w:sz="8" w:space="0" w:color="auto"/>
            </w:tcBorders>
            <w:vAlign w:val="center"/>
            <w:hideMark/>
          </w:tcPr>
          <w:p w14:paraId="08C6950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454F25B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086611C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4EC5D42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6684DC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201FF118"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782CEF6D"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Archivo</w:t>
            </w:r>
          </w:p>
        </w:tc>
        <w:tc>
          <w:tcPr>
            <w:tcW w:w="3100" w:type="dxa"/>
            <w:gridSpan w:val="2"/>
            <w:tcBorders>
              <w:top w:val="nil"/>
              <w:left w:val="nil"/>
              <w:bottom w:val="single" w:sz="8" w:space="0" w:color="auto"/>
              <w:right w:val="single" w:sz="8" w:space="0" w:color="auto"/>
            </w:tcBorders>
            <w:vAlign w:val="center"/>
            <w:hideMark/>
          </w:tcPr>
          <w:p w14:paraId="6EEA1BFC"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Secretaria</w:t>
            </w:r>
          </w:p>
        </w:tc>
        <w:tc>
          <w:tcPr>
            <w:tcW w:w="1186" w:type="dxa"/>
            <w:tcBorders>
              <w:top w:val="nil"/>
              <w:left w:val="nil"/>
              <w:bottom w:val="single" w:sz="8" w:space="0" w:color="auto"/>
              <w:right w:val="single" w:sz="8" w:space="0" w:color="auto"/>
            </w:tcBorders>
            <w:vAlign w:val="center"/>
            <w:hideMark/>
          </w:tcPr>
          <w:p w14:paraId="2640884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14B8339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79A07CC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1CE0A6D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16DE61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12C565F0"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470F42C"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7C53F646" w14:textId="42EF5EB2" w:rsidR="00C15C86" w:rsidRPr="008C0DEE" w:rsidRDefault="009F4D51"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c>
          <w:tcPr>
            <w:tcW w:w="1125" w:type="dxa"/>
            <w:tcBorders>
              <w:top w:val="nil"/>
              <w:left w:val="nil"/>
              <w:bottom w:val="single" w:sz="8" w:space="0" w:color="auto"/>
              <w:right w:val="single" w:sz="8" w:space="0" w:color="auto"/>
            </w:tcBorders>
            <w:shd w:val="clear" w:color="000000" w:fill="D9D9D9"/>
            <w:vAlign w:val="center"/>
            <w:hideMark/>
          </w:tcPr>
          <w:p w14:paraId="3C1BE7C5"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1</w:t>
            </w:r>
          </w:p>
        </w:tc>
        <w:tc>
          <w:tcPr>
            <w:tcW w:w="992" w:type="dxa"/>
            <w:tcBorders>
              <w:top w:val="nil"/>
              <w:left w:val="nil"/>
              <w:bottom w:val="single" w:sz="8" w:space="0" w:color="auto"/>
              <w:right w:val="single" w:sz="8" w:space="0" w:color="auto"/>
            </w:tcBorders>
            <w:shd w:val="clear" w:color="000000" w:fill="D9D9D9"/>
            <w:vAlign w:val="center"/>
            <w:hideMark/>
          </w:tcPr>
          <w:p w14:paraId="159752A7" w14:textId="1CF14E24" w:rsidR="00C15C86" w:rsidRPr="008C0DEE" w:rsidRDefault="009F4D51"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1</w:t>
            </w:r>
          </w:p>
        </w:tc>
        <w:tc>
          <w:tcPr>
            <w:tcW w:w="1134" w:type="dxa"/>
            <w:tcBorders>
              <w:top w:val="nil"/>
              <w:left w:val="nil"/>
              <w:bottom w:val="single" w:sz="8" w:space="0" w:color="auto"/>
              <w:right w:val="single" w:sz="8" w:space="0" w:color="auto"/>
            </w:tcBorders>
            <w:shd w:val="clear" w:color="000000" w:fill="D9D9D9"/>
            <w:vAlign w:val="center"/>
            <w:hideMark/>
          </w:tcPr>
          <w:p w14:paraId="694A7B3A"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69664080" w14:textId="3E8004FE" w:rsidR="00C15C86" w:rsidRPr="008C0DEE" w:rsidRDefault="009F4D51"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r>
      <w:tr w:rsidR="00C15C86" w:rsidRPr="008C0DEE" w14:paraId="6602A72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9E47032"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Comunicación Social</w:t>
            </w:r>
          </w:p>
        </w:tc>
        <w:tc>
          <w:tcPr>
            <w:tcW w:w="3100" w:type="dxa"/>
            <w:gridSpan w:val="2"/>
            <w:tcBorders>
              <w:top w:val="nil"/>
              <w:left w:val="nil"/>
              <w:bottom w:val="single" w:sz="8" w:space="0" w:color="auto"/>
              <w:right w:val="single" w:sz="8" w:space="0" w:color="auto"/>
            </w:tcBorders>
            <w:vAlign w:val="center"/>
            <w:hideMark/>
          </w:tcPr>
          <w:p w14:paraId="0BB0F6FF"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de Comunicación</w:t>
            </w:r>
          </w:p>
        </w:tc>
        <w:tc>
          <w:tcPr>
            <w:tcW w:w="1186" w:type="dxa"/>
            <w:tcBorders>
              <w:top w:val="nil"/>
              <w:left w:val="nil"/>
              <w:bottom w:val="single" w:sz="8" w:space="0" w:color="auto"/>
              <w:right w:val="single" w:sz="8" w:space="0" w:color="auto"/>
            </w:tcBorders>
            <w:vAlign w:val="center"/>
            <w:hideMark/>
          </w:tcPr>
          <w:p w14:paraId="1F005D6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6C0BAD7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170B0D9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1E1545D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124A60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51A19854"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ED41F26"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Comunicación Social</w:t>
            </w:r>
          </w:p>
        </w:tc>
        <w:tc>
          <w:tcPr>
            <w:tcW w:w="3100" w:type="dxa"/>
            <w:gridSpan w:val="2"/>
            <w:tcBorders>
              <w:top w:val="nil"/>
              <w:left w:val="nil"/>
              <w:bottom w:val="single" w:sz="8" w:space="0" w:color="auto"/>
              <w:right w:val="nil"/>
            </w:tcBorders>
            <w:vAlign w:val="center"/>
            <w:hideMark/>
          </w:tcPr>
          <w:p w14:paraId="7ABBB85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Coordinador de Comunicación Social</w:t>
            </w:r>
          </w:p>
        </w:tc>
        <w:tc>
          <w:tcPr>
            <w:tcW w:w="1186" w:type="dxa"/>
            <w:tcBorders>
              <w:top w:val="nil"/>
              <w:left w:val="nil"/>
              <w:bottom w:val="single" w:sz="8" w:space="0" w:color="auto"/>
              <w:right w:val="single" w:sz="8" w:space="0" w:color="auto"/>
            </w:tcBorders>
            <w:vAlign w:val="center"/>
            <w:hideMark/>
          </w:tcPr>
          <w:p w14:paraId="0E9AC82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62FD5A0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2C72D06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4BB1B27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B178DA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736ED535"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4F42B8C"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76376469" w14:textId="33DDBD69" w:rsidR="00C15C86" w:rsidRPr="008C0DEE" w:rsidRDefault="009F4D51"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c>
          <w:tcPr>
            <w:tcW w:w="1125" w:type="dxa"/>
            <w:tcBorders>
              <w:top w:val="nil"/>
              <w:left w:val="nil"/>
              <w:bottom w:val="single" w:sz="8" w:space="0" w:color="auto"/>
              <w:right w:val="single" w:sz="8" w:space="0" w:color="auto"/>
            </w:tcBorders>
            <w:shd w:val="clear" w:color="000000" w:fill="D9D9D9"/>
            <w:vAlign w:val="center"/>
            <w:hideMark/>
          </w:tcPr>
          <w:p w14:paraId="46140615"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2</w:t>
            </w:r>
          </w:p>
        </w:tc>
        <w:tc>
          <w:tcPr>
            <w:tcW w:w="992" w:type="dxa"/>
            <w:tcBorders>
              <w:top w:val="nil"/>
              <w:left w:val="nil"/>
              <w:bottom w:val="single" w:sz="8" w:space="0" w:color="auto"/>
              <w:right w:val="single" w:sz="8" w:space="0" w:color="auto"/>
            </w:tcBorders>
            <w:shd w:val="clear" w:color="000000" w:fill="D9D9D9"/>
            <w:vAlign w:val="center"/>
            <w:hideMark/>
          </w:tcPr>
          <w:p w14:paraId="093A29E0" w14:textId="2446905B" w:rsidR="00C15C86" w:rsidRPr="008C0DEE" w:rsidRDefault="009F4D51"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0</w:t>
            </w:r>
          </w:p>
        </w:tc>
        <w:tc>
          <w:tcPr>
            <w:tcW w:w="1134" w:type="dxa"/>
            <w:tcBorders>
              <w:top w:val="nil"/>
              <w:left w:val="nil"/>
              <w:bottom w:val="single" w:sz="8" w:space="0" w:color="auto"/>
              <w:right w:val="single" w:sz="8" w:space="0" w:color="auto"/>
            </w:tcBorders>
            <w:shd w:val="clear" w:color="000000" w:fill="D9D9D9"/>
            <w:vAlign w:val="center"/>
            <w:hideMark/>
          </w:tcPr>
          <w:p w14:paraId="17652C7A"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1F67FD58" w14:textId="65B9A78D" w:rsidR="00C15C86" w:rsidRPr="008C0DEE" w:rsidRDefault="009F4D51"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r>
      <w:tr w:rsidR="00C15C86" w:rsidRPr="008C0DEE" w14:paraId="0FDD6555"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7DF653F4"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Protección Civil</w:t>
            </w:r>
          </w:p>
        </w:tc>
        <w:tc>
          <w:tcPr>
            <w:tcW w:w="3100" w:type="dxa"/>
            <w:gridSpan w:val="2"/>
            <w:tcBorders>
              <w:top w:val="nil"/>
              <w:left w:val="nil"/>
              <w:bottom w:val="single" w:sz="8" w:space="0" w:color="auto"/>
              <w:right w:val="single" w:sz="8" w:space="0" w:color="auto"/>
            </w:tcBorders>
            <w:vAlign w:val="center"/>
            <w:hideMark/>
          </w:tcPr>
          <w:p w14:paraId="6DFFA1A9"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de Protección civil</w:t>
            </w:r>
          </w:p>
        </w:tc>
        <w:tc>
          <w:tcPr>
            <w:tcW w:w="1186" w:type="dxa"/>
            <w:tcBorders>
              <w:top w:val="nil"/>
              <w:left w:val="nil"/>
              <w:bottom w:val="single" w:sz="8" w:space="0" w:color="auto"/>
              <w:right w:val="single" w:sz="8" w:space="0" w:color="auto"/>
            </w:tcBorders>
            <w:vAlign w:val="center"/>
            <w:hideMark/>
          </w:tcPr>
          <w:p w14:paraId="02E9D18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5F16CDC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08E1209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3FAB19E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220E0B8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31818B2B"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B852A32"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Protección Civil</w:t>
            </w:r>
          </w:p>
        </w:tc>
        <w:tc>
          <w:tcPr>
            <w:tcW w:w="3100" w:type="dxa"/>
            <w:gridSpan w:val="2"/>
            <w:tcBorders>
              <w:top w:val="nil"/>
              <w:left w:val="nil"/>
              <w:bottom w:val="single" w:sz="8" w:space="0" w:color="auto"/>
              <w:right w:val="single" w:sz="8" w:space="0" w:color="auto"/>
            </w:tcBorders>
            <w:vAlign w:val="center"/>
            <w:hideMark/>
          </w:tcPr>
          <w:p w14:paraId="7EB0A277"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Bomberos</w:t>
            </w:r>
          </w:p>
        </w:tc>
        <w:tc>
          <w:tcPr>
            <w:tcW w:w="1186" w:type="dxa"/>
            <w:tcBorders>
              <w:top w:val="nil"/>
              <w:left w:val="nil"/>
              <w:bottom w:val="single" w:sz="8" w:space="0" w:color="auto"/>
              <w:right w:val="single" w:sz="8" w:space="0" w:color="auto"/>
            </w:tcBorders>
            <w:vAlign w:val="center"/>
            <w:hideMark/>
          </w:tcPr>
          <w:p w14:paraId="5955BB6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2</w:t>
            </w:r>
          </w:p>
        </w:tc>
        <w:tc>
          <w:tcPr>
            <w:tcW w:w="1125" w:type="dxa"/>
            <w:tcBorders>
              <w:top w:val="nil"/>
              <w:left w:val="nil"/>
              <w:bottom w:val="single" w:sz="8" w:space="0" w:color="auto"/>
              <w:right w:val="single" w:sz="8" w:space="0" w:color="auto"/>
            </w:tcBorders>
            <w:vAlign w:val="center"/>
            <w:hideMark/>
          </w:tcPr>
          <w:p w14:paraId="4903F26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2</w:t>
            </w:r>
          </w:p>
        </w:tc>
        <w:tc>
          <w:tcPr>
            <w:tcW w:w="992" w:type="dxa"/>
            <w:tcBorders>
              <w:top w:val="nil"/>
              <w:left w:val="nil"/>
              <w:bottom w:val="single" w:sz="8" w:space="0" w:color="auto"/>
              <w:right w:val="single" w:sz="8" w:space="0" w:color="auto"/>
            </w:tcBorders>
            <w:vAlign w:val="center"/>
            <w:hideMark/>
          </w:tcPr>
          <w:p w14:paraId="37764C6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505DEB1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E111C9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2</w:t>
            </w:r>
          </w:p>
        </w:tc>
      </w:tr>
      <w:tr w:rsidR="00C15C86" w:rsidRPr="008C0DEE" w14:paraId="7A1BB012"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5BCAF3E"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429BBB55" w14:textId="7862EAE1" w:rsidR="00C15C86" w:rsidRPr="008C0DEE" w:rsidRDefault="00773AC4"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3</w:t>
            </w:r>
          </w:p>
        </w:tc>
        <w:tc>
          <w:tcPr>
            <w:tcW w:w="1125" w:type="dxa"/>
            <w:tcBorders>
              <w:top w:val="nil"/>
              <w:left w:val="nil"/>
              <w:bottom w:val="single" w:sz="8" w:space="0" w:color="auto"/>
              <w:right w:val="single" w:sz="8" w:space="0" w:color="auto"/>
            </w:tcBorders>
            <w:shd w:val="clear" w:color="000000" w:fill="D9D9D9"/>
            <w:vAlign w:val="center"/>
            <w:hideMark/>
          </w:tcPr>
          <w:p w14:paraId="6B6E959A"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3</w:t>
            </w:r>
          </w:p>
        </w:tc>
        <w:tc>
          <w:tcPr>
            <w:tcW w:w="992" w:type="dxa"/>
            <w:tcBorders>
              <w:top w:val="nil"/>
              <w:left w:val="nil"/>
              <w:bottom w:val="single" w:sz="8" w:space="0" w:color="auto"/>
              <w:right w:val="single" w:sz="8" w:space="0" w:color="auto"/>
            </w:tcBorders>
            <w:shd w:val="clear" w:color="000000" w:fill="D9D9D9"/>
            <w:vAlign w:val="center"/>
            <w:hideMark/>
          </w:tcPr>
          <w:p w14:paraId="0C6E1A1A" w14:textId="0B99F17E" w:rsidR="00C15C86" w:rsidRPr="008C0DEE" w:rsidRDefault="00773AC4"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0</w:t>
            </w:r>
          </w:p>
        </w:tc>
        <w:tc>
          <w:tcPr>
            <w:tcW w:w="1134" w:type="dxa"/>
            <w:tcBorders>
              <w:top w:val="nil"/>
              <w:left w:val="nil"/>
              <w:bottom w:val="single" w:sz="8" w:space="0" w:color="auto"/>
              <w:right w:val="single" w:sz="8" w:space="0" w:color="auto"/>
            </w:tcBorders>
            <w:shd w:val="clear" w:color="000000" w:fill="D9D9D9"/>
            <w:vAlign w:val="center"/>
            <w:hideMark/>
          </w:tcPr>
          <w:p w14:paraId="76EC134F"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59ADC2EC" w14:textId="38339A84" w:rsidR="00C15C86" w:rsidRPr="008C0DEE" w:rsidRDefault="00773AC4"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3</w:t>
            </w:r>
          </w:p>
        </w:tc>
      </w:tr>
      <w:tr w:rsidR="00C15C86" w:rsidRPr="008C0DEE" w14:paraId="2F4C0661"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133EA8A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Recursos Humanos</w:t>
            </w:r>
          </w:p>
        </w:tc>
        <w:tc>
          <w:tcPr>
            <w:tcW w:w="3100" w:type="dxa"/>
            <w:gridSpan w:val="2"/>
            <w:tcBorders>
              <w:top w:val="nil"/>
              <w:left w:val="nil"/>
              <w:bottom w:val="single" w:sz="8" w:space="0" w:color="auto"/>
              <w:right w:val="single" w:sz="8" w:space="0" w:color="auto"/>
            </w:tcBorders>
            <w:vAlign w:val="center"/>
            <w:hideMark/>
          </w:tcPr>
          <w:p w14:paraId="65D93AA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Recursos Humanos</w:t>
            </w:r>
          </w:p>
        </w:tc>
        <w:tc>
          <w:tcPr>
            <w:tcW w:w="1186" w:type="dxa"/>
            <w:tcBorders>
              <w:top w:val="nil"/>
              <w:left w:val="nil"/>
              <w:bottom w:val="single" w:sz="8" w:space="0" w:color="auto"/>
              <w:right w:val="single" w:sz="8" w:space="0" w:color="auto"/>
            </w:tcBorders>
            <w:vAlign w:val="center"/>
            <w:hideMark/>
          </w:tcPr>
          <w:p w14:paraId="59AB072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113E6D1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22ECB46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6DD07B3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2151ED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18EA8C59"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129D719C"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Recursos Humanos</w:t>
            </w:r>
          </w:p>
        </w:tc>
        <w:tc>
          <w:tcPr>
            <w:tcW w:w="3100" w:type="dxa"/>
            <w:gridSpan w:val="2"/>
            <w:tcBorders>
              <w:top w:val="nil"/>
              <w:left w:val="nil"/>
              <w:bottom w:val="single" w:sz="8" w:space="0" w:color="auto"/>
              <w:right w:val="nil"/>
            </w:tcBorders>
            <w:vAlign w:val="center"/>
            <w:hideMark/>
          </w:tcPr>
          <w:p w14:paraId="3D1C3441"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7E0D7F7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66E11BD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64F5750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37982FD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46F325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476B9A31"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916DEE9"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7D7293C4"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2</w:t>
            </w:r>
          </w:p>
        </w:tc>
        <w:tc>
          <w:tcPr>
            <w:tcW w:w="1125" w:type="dxa"/>
            <w:tcBorders>
              <w:top w:val="nil"/>
              <w:left w:val="nil"/>
              <w:bottom w:val="single" w:sz="8" w:space="0" w:color="auto"/>
              <w:right w:val="single" w:sz="8" w:space="0" w:color="auto"/>
            </w:tcBorders>
            <w:shd w:val="clear" w:color="000000" w:fill="D9D9D9"/>
            <w:vAlign w:val="center"/>
            <w:hideMark/>
          </w:tcPr>
          <w:p w14:paraId="2F9BC19D"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1</w:t>
            </w:r>
          </w:p>
        </w:tc>
        <w:tc>
          <w:tcPr>
            <w:tcW w:w="992" w:type="dxa"/>
            <w:tcBorders>
              <w:top w:val="nil"/>
              <w:left w:val="nil"/>
              <w:bottom w:val="single" w:sz="8" w:space="0" w:color="auto"/>
              <w:right w:val="single" w:sz="8" w:space="0" w:color="auto"/>
            </w:tcBorders>
            <w:shd w:val="clear" w:color="000000" w:fill="D9D9D9"/>
            <w:vAlign w:val="center"/>
            <w:hideMark/>
          </w:tcPr>
          <w:p w14:paraId="055F5DCF"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1</w:t>
            </w:r>
          </w:p>
        </w:tc>
        <w:tc>
          <w:tcPr>
            <w:tcW w:w="1134" w:type="dxa"/>
            <w:tcBorders>
              <w:top w:val="nil"/>
              <w:left w:val="nil"/>
              <w:bottom w:val="single" w:sz="8" w:space="0" w:color="auto"/>
              <w:right w:val="single" w:sz="8" w:space="0" w:color="auto"/>
            </w:tcBorders>
            <w:shd w:val="clear" w:color="000000" w:fill="D9D9D9"/>
            <w:vAlign w:val="center"/>
            <w:hideMark/>
          </w:tcPr>
          <w:p w14:paraId="369E8366"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7A23B88B"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2</w:t>
            </w:r>
          </w:p>
        </w:tc>
      </w:tr>
      <w:tr w:rsidR="00C15C86" w:rsidRPr="008C0DEE" w14:paraId="6812B0EF"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60720A6"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Registro Civil</w:t>
            </w:r>
          </w:p>
        </w:tc>
        <w:tc>
          <w:tcPr>
            <w:tcW w:w="3100" w:type="dxa"/>
            <w:gridSpan w:val="2"/>
            <w:tcBorders>
              <w:top w:val="nil"/>
              <w:left w:val="nil"/>
              <w:bottom w:val="single" w:sz="8" w:space="0" w:color="auto"/>
              <w:right w:val="single" w:sz="8" w:space="0" w:color="auto"/>
            </w:tcBorders>
            <w:vAlign w:val="center"/>
            <w:hideMark/>
          </w:tcPr>
          <w:p w14:paraId="5A7C216C"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Oficial Registro Civil</w:t>
            </w:r>
          </w:p>
        </w:tc>
        <w:tc>
          <w:tcPr>
            <w:tcW w:w="1186" w:type="dxa"/>
            <w:tcBorders>
              <w:top w:val="nil"/>
              <w:left w:val="nil"/>
              <w:bottom w:val="single" w:sz="8" w:space="0" w:color="auto"/>
              <w:right w:val="single" w:sz="8" w:space="0" w:color="auto"/>
            </w:tcBorders>
            <w:vAlign w:val="center"/>
            <w:hideMark/>
          </w:tcPr>
          <w:p w14:paraId="671B110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146885B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08DDBCD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3DA1EF9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870BD1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7AA5671F"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01AA6A7"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Registro Civil</w:t>
            </w:r>
          </w:p>
        </w:tc>
        <w:tc>
          <w:tcPr>
            <w:tcW w:w="3100" w:type="dxa"/>
            <w:gridSpan w:val="2"/>
            <w:tcBorders>
              <w:top w:val="nil"/>
              <w:left w:val="nil"/>
              <w:bottom w:val="single" w:sz="8" w:space="0" w:color="auto"/>
              <w:right w:val="single" w:sz="8" w:space="0" w:color="auto"/>
            </w:tcBorders>
            <w:vAlign w:val="center"/>
            <w:hideMark/>
          </w:tcPr>
          <w:p w14:paraId="097828BE"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Secretaria</w:t>
            </w:r>
          </w:p>
        </w:tc>
        <w:tc>
          <w:tcPr>
            <w:tcW w:w="1186" w:type="dxa"/>
            <w:tcBorders>
              <w:top w:val="nil"/>
              <w:left w:val="nil"/>
              <w:bottom w:val="single" w:sz="8" w:space="0" w:color="auto"/>
              <w:right w:val="single" w:sz="8" w:space="0" w:color="auto"/>
            </w:tcBorders>
            <w:vAlign w:val="center"/>
            <w:hideMark/>
          </w:tcPr>
          <w:p w14:paraId="61BFACD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1157315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590D948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c>
          <w:tcPr>
            <w:tcW w:w="1134" w:type="dxa"/>
            <w:tcBorders>
              <w:top w:val="nil"/>
              <w:left w:val="nil"/>
              <w:bottom w:val="single" w:sz="8" w:space="0" w:color="auto"/>
              <w:right w:val="single" w:sz="8" w:space="0" w:color="auto"/>
            </w:tcBorders>
            <w:vAlign w:val="center"/>
            <w:hideMark/>
          </w:tcPr>
          <w:p w14:paraId="7907CD6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B605B9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r>
      <w:tr w:rsidR="00C15C86" w:rsidRPr="008C0DEE" w14:paraId="19A1E337"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671F8DD"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4D64FFA4"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4</w:t>
            </w:r>
          </w:p>
        </w:tc>
        <w:tc>
          <w:tcPr>
            <w:tcW w:w="1125" w:type="dxa"/>
            <w:tcBorders>
              <w:top w:val="nil"/>
              <w:left w:val="nil"/>
              <w:bottom w:val="single" w:sz="8" w:space="0" w:color="auto"/>
              <w:right w:val="single" w:sz="8" w:space="0" w:color="auto"/>
            </w:tcBorders>
            <w:shd w:val="clear" w:color="000000" w:fill="D9D9D9"/>
            <w:vAlign w:val="center"/>
            <w:hideMark/>
          </w:tcPr>
          <w:p w14:paraId="36B009C0"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1</w:t>
            </w:r>
          </w:p>
        </w:tc>
        <w:tc>
          <w:tcPr>
            <w:tcW w:w="992" w:type="dxa"/>
            <w:tcBorders>
              <w:top w:val="nil"/>
              <w:left w:val="nil"/>
              <w:bottom w:val="single" w:sz="8" w:space="0" w:color="auto"/>
              <w:right w:val="single" w:sz="8" w:space="0" w:color="auto"/>
            </w:tcBorders>
            <w:shd w:val="clear" w:color="000000" w:fill="D9D9D9"/>
            <w:vAlign w:val="center"/>
            <w:hideMark/>
          </w:tcPr>
          <w:p w14:paraId="1A72D60E"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3</w:t>
            </w:r>
          </w:p>
        </w:tc>
        <w:tc>
          <w:tcPr>
            <w:tcW w:w="1134" w:type="dxa"/>
            <w:tcBorders>
              <w:top w:val="nil"/>
              <w:left w:val="nil"/>
              <w:bottom w:val="single" w:sz="8" w:space="0" w:color="auto"/>
              <w:right w:val="single" w:sz="8" w:space="0" w:color="auto"/>
            </w:tcBorders>
            <w:shd w:val="clear" w:color="000000" w:fill="D9D9D9"/>
            <w:vAlign w:val="center"/>
            <w:hideMark/>
          </w:tcPr>
          <w:p w14:paraId="428A9F9E"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5B1A43A4"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4</w:t>
            </w:r>
          </w:p>
        </w:tc>
      </w:tr>
      <w:tr w:rsidR="00C15C86" w:rsidRPr="008C0DEE" w14:paraId="6C722307"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72967963"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Secretaria Particular</w:t>
            </w:r>
          </w:p>
        </w:tc>
        <w:tc>
          <w:tcPr>
            <w:tcW w:w="3100" w:type="dxa"/>
            <w:gridSpan w:val="2"/>
            <w:tcBorders>
              <w:top w:val="nil"/>
              <w:left w:val="nil"/>
              <w:bottom w:val="single" w:sz="8" w:space="0" w:color="auto"/>
              <w:right w:val="single" w:sz="8" w:space="0" w:color="auto"/>
            </w:tcBorders>
            <w:vAlign w:val="center"/>
            <w:hideMark/>
          </w:tcPr>
          <w:p w14:paraId="11BBC4F4"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Secretario Particular</w:t>
            </w:r>
          </w:p>
        </w:tc>
        <w:tc>
          <w:tcPr>
            <w:tcW w:w="1186" w:type="dxa"/>
            <w:tcBorders>
              <w:top w:val="nil"/>
              <w:left w:val="nil"/>
              <w:bottom w:val="single" w:sz="8" w:space="0" w:color="auto"/>
              <w:right w:val="single" w:sz="8" w:space="0" w:color="auto"/>
            </w:tcBorders>
            <w:vAlign w:val="center"/>
            <w:hideMark/>
          </w:tcPr>
          <w:p w14:paraId="6B7F6D0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12867BB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4C44CAC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062365E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709C25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3D3B020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11985414"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Secretaria Particular</w:t>
            </w:r>
          </w:p>
        </w:tc>
        <w:tc>
          <w:tcPr>
            <w:tcW w:w="3100" w:type="dxa"/>
            <w:gridSpan w:val="2"/>
            <w:tcBorders>
              <w:top w:val="nil"/>
              <w:left w:val="nil"/>
              <w:bottom w:val="single" w:sz="8" w:space="0" w:color="auto"/>
              <w:right w:val="single" w:sz="8" w:space="0" w:color="auto"/>
            </w:tcBorders>
            <w:vAlign w:val="center"/>
            <w:hideMark/>
          </w:tcPr>
          <w:p w14:paraId="1BDE3C83" w14:textId="0CB22043"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Secretaria del presidente</w:t>
            </w:r>
          </w:p>
        </w:tc>
        <w:tc>
          <w:tcPr>
            <w:tcW w:w="1186" w:type="dxa"/>
            <w:tcBorders>
              <w:top w:val="nil"/>
              <w:left w:val="nil"/>
              <w:bottom w:val="single" w:sz="8" w:space="0" w:color="auto"/>
              <w:right w:val="single" w:sz="8" w:space="0" w:color="auto"/>
            </w:tcBorders>
            <w:vAlign w:val="center"/>
            <w:hideMark/>
          </w:tcPr>
          <w:p w14:paraId="37C43EB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7EA7A7A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00D6DCE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4DE6394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4312A9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4889F68F"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BCA6C7D"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3FB0C0FD" w14:textId="6D2A4407" w:rsidR="00C15C86" w:rsidRPr="008C0DEE" w:rsidRDefault="00773AC4"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c>
          <w:tcPr>
            <w:tcW w:w="1125" w:type="dxa"/>
            <w:tcBorders>
              <w:top w:val="nil"/>
              <w:left w:val="nil"/>
              <w:bottom w:val="single" w:sz="8" w:space="0" w:color="auto"/>
              <w:right w:val="single" w:sz="8" w:space="0" w:color="auto"/>
            </w:tcBorders>
            <w:shd w:val="clear" w:color="000000" w:fill="D9D9D9"/>
            <w:vAlign w:val="center"/>
            <w:hideMark/>
          </w:tcPr>
          <w:p w14:paraId="7AE891FB" w14:textId="2983A72D" w:rsidR="00C15C86" w:rsidRPr="008C0DEE" w:rsidRDefault="00773AC4"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c>
          <w:tcPr>
            <w:tcW w:w="992" w:type="dxa"/>
            <w:tcBorders>
              <w:top w:val="nil"/>
              <w:left w:val="nil"/>
              <w:bottom w:val="single" w:sz="8" w:space="0" w:color="auto"/>
              <w:right w:val="single" w:sz="8" w:space="0" w:color="auto"/>
            </w:tcBorders>
            <w:shd w:val="clear" w:color="000000" w:fill="D9D9D9"/>
            <w:vAlign w:val="center"/>
            <w:hideMark/>
          </w:tcPr>
          <w:p w14:paraId="473555DA"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1134" w:type="dxa"/>
            <w:tcBorders>
              <w:top w:val="nil"/>
              <w:left w:val="nil"/>
              <w:bottom w:val="single" w:sz="8" w:space="0" w:color="auto"/>
              <w:right w:val="single" w:sz="8" w:space="0" w:color="auto"/>
            </w:tcBorders>
            <w:shd w:val="clear" w:color="000000" w:fill="D9D9D9"/>
            <w:vAlign w:val="center"/>
            <w:hideMark/>
          </w:tcPr>
          <w:p w14:paraId="642B55D9"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6D8954E0" w14:textId="39B9A4A9" w:rsidR="00C15C86" w:rsidRPr="008C0DEE" w:rsidRDefault="00773AC4"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r>
      <w:tr w:rsidR="00C15C86" w:rsidRPr="008C0DEE" w14:paraId="66F7E387"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6FC4960D"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Transparencia</w:t>
            </w:r>
          </w:p>
        </w:tc>
        <w:tc>
          <w:tcPr>
            <w:tcW w:w="3100" w:type="dxa"/>
            <w:gridSpan w:val="2"/>
            <w:tcBorders>
              <w:top w:val="nil"/>
              <w:left w:val="nil"/>
              <w:bottom w:val="single" w:sz="8" w:space="0" w:color="auto"/>
              <w:right w:val="single" w:sz="8" w:space="0" w:color="auto"/>
            </w:tcBorders>
            <w:vAlign w:val="center"/>
            <w:hideMark/>
          </w:tcPr>
          <w:p w14:paraId="63BD6336"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Titular de la Unidad de Transparencia</w:t>
            </w:r>
          </w:p>
        </w:tc>
        <w:tc>
          <w:tcPr>
            <w:tcW w:w="1186" w:type="dxa"/>
            <w:tcBorders>
              <w:top w:val="nil"/>
              <w:left w:val="nil"/>
              <w:bottom w:val="single" w:sz="8" w:space="0" w:color="auto"/>
              <w:right w:val="single" w:sz="8" w:space="0" w:color="auto"/>
            </w:tcBorders>
            <w:vAlign w:val="center"/>
            <w:hideMark/>
          </w:tcPr>
          <w:p w14:paraId="7393FD6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0F6E7DF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1CE3434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5598A66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5C348C5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3CCDD0C6"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EE0A5A8"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Transparencia</w:t>
            </w:r>
          </w:p>
        </w:tc>
        <w:tc>
          <w:tcPr>
            <w:tcW w:w="3100" w:type="dxa"/>
            <w:gridSpan w:val="2"/>
            <w:tcBorders>
              <w:top w:val="nil"/>
              <w:left w:val="nil"/>
              <w:bottom w:val="single" w:sz="8" w:space="0" w:color="auto"/>
              <w:right w:val="single" w:sz="8" w:space="0" w:color="auto"/>
            </w:tcBorders>
            <w:vAlign w:val="center"/>
            <w:hideMark/>
          </w:tcPr>
          <w:p w14:paraId="1B40024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01A485B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1FAA4CC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634FD72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08FD608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B6DC28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33F241C1"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ECF1A44"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2A2F707B"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2</w:t>
            </w:r>
          </w:p>
        </w:tc>
        <w:tc>
          <w:tcPr>
            <w:tcW w:w="1125" w:type="dxa"/>
            <w:tcBorders>
              <w:top w:val="nil"/>
              <w:left w:val="nil"/>
              <w:bottom w:val="single" w:sz="8" w:space="0" w:color="auto"/>
              <w:right w:val="single" w:sz="8" w:space="0" w:color="auto"/>
            </w:tcBorders>
            <w:shd w:val="clear" w:color="000000" w:fill="D9D9D9"/>
            <w:vAlign w:val="center"/>
            <w:hideMark/>
          </w:tcPr>
          <w:p w14:paraId="78FAE6FC"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1</w:t>
            </w:r>
          </w:p>
        </w:tc>
        <w:tc>
          <w:tcPr>
            <w:tcW w:w="992" w:type="dxa"/>
            <w:tcBorders>
              <w:top w:val="nil"/>
              <w:left w:val="nil"/>
              <w:bottom w:val="single" w:sz="8" w:space="0" w:color="auto"/>
              <w:right w:val="single" w:sz="8" w:space="0" w:color="auto"/>
            </w:tcBorders>
            <w:shd w:val="clear" w:color="000000" w:fill="D9D9D9"/>
            <w:vAlign w:val="center"/>
            <w:hideMark/>
          </w:tcPr>
          <w:p w14:paraId="4C7C5C9D"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1</w:t>
            </w:r>
          </w:p>
        </w:tc>
        <w:tc>
          <w:tcPr>
            <w:tcW w:w="1134" w:type="dxa"/>
            <w:tcBorders>
              <w:top w:val="nil"/>
              <w:left w:val="nil"/>
              <w:bottom w:val="single" w:sz="8" w:space="0" w:color="auto"/>
              <w:right w:val="single" w:sz="8" w:space="0" w:color="auto"/>
            </w:tcBorders>
            <w:shd w:val="clear" w:color="000000" w:fill="D9D9D9"/>
            <w:vAlign w:val="center"/>
            <w:hideMark/>
          </w:tcPr>
          <w:p w14:paraId="59F9D1AB"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5FED76C5"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2</w:t>
            </w:r>
          </w:p>
        </w:tc>
      </w:tr>
      <w:tr w:rsidR="00C15C86" w:rsidRPr="008C0DEE" w14:paraId="3BCD7603"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6FD148F3"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Instancia de la Mujer</w:t>
            </w:r>
          </w:p>
        </w:tc>
        <w:tc>
          <w:tcPr>
            <w:tcW w:w="3100" w:type="dxa"/>
            <w:gridSpan w:val="2"/>
            <w:tcBorders>
              <w:top w:val="nil"/>
              <w:left w:val="nil"/>
              <w:bottom w:val="single" w:sz="8" w:space="0" w:color="auto"/>
              <w:right w:val="single" w:sz="8" w:space="0" w:color="auto"/>
            </w:tcBorders>
            <w:vAlign w:val="center"/>
            <w:hideMark/>
          </w:tcPr>
          <w:p w14:paraId="4AE8893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Directora Instancia de la Mujer</w:t>
            </w:r>
          </w:p>
        </w:tc>
        <w:tc>
          <w:tcPr>
            <w:tcW w:w="1186" w:type="dxa"/>
            <w:tcBorders>
              <w:top w:val="nil"/>
              <w:left w:val="nil"/>
              <w:bottom w:val="single" w:sz="8" w:space="0" w:color="auto"/>
              <w:right w:val="single" w:sz="8" w:space="0" w:color="auto"/>
            </w:tcBorders>
            <w:vAlign w:val="center"/>
            <w:hideMark/>
          </w:tcPr>
          <w:p w14:paraId="55E3DA7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2140F3E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53D8C0C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3D67609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41F053D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3956FD4B"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6DC8CA4C"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Instancia de la Mujer</w:t>
            </w:r>
          </w:p>
        </w:tc>
        <w:tc>
          <w:tcPr>
            <w:tcW w:w="3100" w:type="dxa"/>
            <w:gridSpan w:val="2"/>
            <w:tcBorders>
              <w:top w:val="nil"/>
              <w:left w:val="nil"/>
              <w:bottom w:val="single" w:sz="8" w:space="0" w:color="auto"/>
              <w:right w:val="single" w:sz="8" w:space="0" w:color="auto"/>
            </w:tcBorders>
            <w:vAlign w:val="center"/>
            <w:hideMark/>
          </w:tcPr>
          <w:p w14:paraId="4B05B819"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Secretaria</w:t>
            </w:r>
          </w:p>
        </w:tc>
        <w:tc>
          <w:tcPr>
            <w:tcW w:w="1186" w:type="dxa"/>
            <w:tcBorders>
              <w:top w:val="nil"/>
              <w:left w:val="nil"/>
              <w:bottom w:val="single" w:sz="8" w:space="0" w:color="auto"/>
              <w:right w:val="single" w:sz="8" w:space="0" w:color="auto"/>
            </w:tcBorders>
            <w:vAlign w:val="center"/>
            <w:hideMark/>
          </w:tcPr>
          <w:p w14:paraId="357485E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5241BB3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3EB7438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17A788F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13F02B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62935EF6"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593FFA8A"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067B673D" w14:textId="5B9DF8D3" w:rsidR="00C15C86" w:rsidRPr="008C0DEE" w:rsidRDefault="00773AC4"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c>
          <w:tcPr>
            <w:tcW w:w="1125" w:type="dxa"/>
            <w:tcBorders>
              <w:top w:val="nil"/>
              <w:left w:val="nil"/>
              <w:bottom w:val="single" w:sz="8" w:space="0" w:color="auto"/>
              <w:right w:val="single" w:sz="8" w:space="0" w:color="auto"/>
            </w:tcBorders>
            <w:shd w:val="clear" w:color="000000" w:fill="D9D9D9"/>
            <w:vAlign w:val="center"/>
            <w:hideMark/>
          </w:tcPr>
          <w:p w14:paraId="4734403D" w14:textId="30026C39" w:rsidR="00C15C86" w:rsidRPr="008C0DEE" w:rsidRDefault="00773AC4"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1</w:t>
            </w:r>
          </w:p>
        </w:tc>
        <w:tc>
          <w:tcPr>
            <w:tcW w:w="992" w:type="dxa"/>
            <w:tcBorders>
              <w:top w:val="nil"/>
              <w:left w:val="nil"/>
              <w:bottom w:val="single" w:sz="8" w:space="0" w:color="auto"/>
              <w:right w:val="single" w:sz="8" w:space="0" w:color="auto"/>
            </w:tcBorders>
            <w:shd w:val="clear" w:color="000000" w:fill="D9D9D9"/>
            <w:vAlign w:val="center"/>
            <w:hideMark/>
          </w:tcPr>
          <w:p w14:paraId="3A913D07"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1</w:t>
            </w:r>
          </w:p>
        </w:tc>
        <w:tc>
          <w:tcPr>
            <w:tcW w:w="1134" w:type="dxa"/>
            <w:tcBorders>
              <w:top w:val="nil"/>
              <w:left w:val="nil"/>
              <w:bottom w:val="single" w:sz="8" w:space="0" w:color="auto"/>
              <w:right w:val="single" w:sz="8" w:space="0" w:color="auto"/>
            </w:tcBorders>
            <w:shd w:val="clear" w:color="000000" w:fill="D9D9D9"/>
            <w:vAlign w:val="center"/>
            <w:hideMark/>
          </w:tcPr>
          <w:p w14:paraId="70DEF95A"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3510DA4C" w14:textId="2F1144A5" w:rsidR="00C15C86" w:rsidRPr="008C0DEE" w:rsidRDefault="00773AC4"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r>
      <w:tr w:rsidR="00C15C86" w:rsidRPr="008C0DEE" w14:paraId="0EF2683B"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AAEFCE7"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Adquisiciones</w:t>
            </w:r>
          </w:p>
        </w:tc>
        <w:tc>
          <w:tcPr>
            <w:tcW w:w="3100" w:type="dxa"/>
            <w:gridSpan w:val="2"/>
            <w:tcBorders>
              <w:top w:val="nil"/>
              <w:left w:val="nil"/>
              <w:bottom w:val="single" w:sz="8" w:space="0" w:color="auto"/>
              <w:right w:val="single" w:sz="8" w:space="0" w:color="auto"/>
            </w:tcBorders>
            <w:vAlign w:val="center"/>
            <w:hideMark/>
          </w:tcPr>
          <w:p w14:paraId="3628F539"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de Adquisiciones</w:t>
            </w:r>
          </w:p>
        </w:tc>
        <w:tc>
          <w:tcPr>
            <w:tcW w:w="1186" w:type="dxa"/>
            <w:tcBorders>
              <w:top w:val="nil"/>
              <w:left w:val="nil"/>
              <w:bottom w:val="single" w:sz="8" w:space="0" w:color="auto"/>
              <w:right w:val="single" w:sz="8" w:space="0" w:color="auto"/>
            </w:tcBorders>
            <w:vAlign w:val="center"/>
            <w:hideMark/>
          </w:tcPr>
          <w:p w14:paraId="5C54543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2A307B6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20FB170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5BB0387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27433C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39921891"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4954F3E"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Adquisiciones</w:t>
            </w:r>
          </w:p>
        </w:tc>
        <w:tc>
          <w:tcPr>
            <w:tcW w:w="3100" w:type="dxa"/>
            <w:gridSpan w:val="2"/>
            <w:tcBorders>
              <w:top w:val="nil"/>
              <w:left w:val="nil"/>
              <w:bottom w:val="single" w:sz="8" w:space="0" w:color="auto"/>
              <w:right w:val="single" w:sz="8" w:space="0" w:color="auto"/>
            </w:tcBorders>
            <w:vAlign w:val="center"/>
            <w:hideMark/>
          </w:tcPr>
          <w:p w14:paraId="6F0DACA7"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7AA5662B" w14:textId="784659EA"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r w:rsidR="00722B29">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364D883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576F84EA" w14:textId="3DF4672F" w:rsidR="00C15C86" w:rsidRPr="008C0DEE" w:rsidRDefault="00722B29"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r w:rsidR="00C15C86"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6C4AE42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020135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47165F4F"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4C53C1B"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0D9FB1F3" w14:textId="540C0BDA" w:rsidR="00C15C86" w:rsidRPr="008C0DEE" w:rsidRDefault="00722B2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c>
          <w:tcPr>
            <w:tcW w:w="1125" w:type="dxa"/>
            <w:tcBorders>
              <w:top w:val="nil"/>
              <w:left w:val="nil"/>
              <w:bottom w:val="single" w:sz="8" w:space="0" w:color="auto"/>
              <w:right w:val="single" w:sz="8" w:space="0" w:color="auto"/>
            </w:tcBorders>
            <w:shd w:val="clear" w:color="000000" w:fill="D9D9D9"/>
            <w:vAlign w:val="center"/>
            <w:hideMark/>
          </w:tcPr>
          <w:p w14:paraId="427A7E76"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1</w:t>
            </w:r>
          </w:p>
        </w:tc>
        <w:tc>
          <w:tcPr>
            <w:tcW w:w="992" w:type="dxa"/>
            <w:tcBorders>
              <w:top w:val="nil"/>
              <w:left w:val="nil"/>
              <w:bottom w:val="single" w:sz="8" w:space="0" w:color="auto"/>
              <w:right w:val="single" w:sz="8" w:space="0" w:color="auto"/>
            </w:tcBorders>
            <w:shd w:val="clear" w:color="000000" w:fill="D9D9D9"/>
            <w:vAlign w:val="center"/>
            <w:hideMark/>
          </w:tcPr>
          <w:p w14:paraId="70523DC5" w14:textId="51E66A94" w:rsidR="00C15C86" w:rsidRPr="008C0DEE" w:rsidRDefault="00722B2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1</w:t>
            </w:r>
          </w:p>
        </w:tc>
        <w:tc>
          <w:tcPr>
            <w:tcW w:w="1134" w:type="dxa"/>
            <w:tcBorders>
              <w:top w:val="nil"/>
              <w:left w:val="nil"/>
              <w:bottom w:val="single" w:sz="8" w:space="0" w:color="auto"/>
              <w:right w:val="single" w:sz="8" w:space="0" w:color="auto"/>
            </w:tcBorders>
            <w:shd w:val="clear" w:color="000000" w:fill="D9D9D9"/>
            <w:vAlign w:val="center"/>
            <w:hideMark/>
          </w:tcPr>
          <w:p w14:paraId="1E18A4A8"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32717EB3"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2</w:t>
            </w:r>
          </w:p>
        </w:tc>
      </w:tr>
      <w:tr w:rsidR="00C15C86" w:rsidRPr="008C0DEE" w14:paraId="1524A94B"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0534213"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Deportes</w:t>
            </w:r>
          </w:p>
        </w:tc>
        <w:tc>
          <w:tcPr>
            <w:tcW w:w="3100" w:type="dxa"/>
            <w:gridSpan w:val="2"/>
            <w:tcBorders>
              <w:top w:val="nil"/>
              <w:left w:val="nil"/>
              <w:bottom w:val="single" w:sz="8" w:space="0" w:color="auto"/>
              <w:right w:val="single" w:sz="8" w:space="0" w:color="auto"/>
            </w:tcBorders>
            <w:vAlign w:val="center"/>
            <w:hideMark/>
          </w:tcPr>
          <w:p w14:paraId="551AADB7"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de Deportes</w:t>
            </w:r>
          </w:p>
        </w:tc>
        <w:tc>
          <w:tcPr>
            <w:tcW w:w="1186" w:type="dxa"/>
            <w:tcBorders>
              <w:top w:val="nil"/>
              <w:left w:val="nil"/>
              <w:bottom w:val="single" w:sz="8" w:space="0" w:color="auto"/>
              <w:right w:val="single" w:sz="8" w:space="0" w:color="auto"/>
            </w:tcBorders>
            <w:vAlign w:val="center"/>
            <w:hideMark/>
          </w:tcPr>
          <w:p w14:paraId="7B87250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0AA3D4A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4A211E1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738C775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ECBA27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1A07D2D0"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A7F51AD"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Deportes</w:t>
            </w:r>
          </w:p>
        </w:tc>
        <w:tc>
          <w:tcPr>
            <w:tcW w:w="3100" w:type="dxa"/>
            <w:gridSpan w:val="2"/>
            <w:tcBorders>
              <w:top w:val="nil"/>
              <w:left w:val="nil"/>
              <w:bottom w:val="single" w:sz="8" w:space="0" w:color="auto"/>
              <w:right w:val="single" w:sz="8" w:space="0" w:color="auto"/>
            </w:tcBorders>
            <w:vAlign w:val="center"/>
            <w:hideMark/>
          </w:tcPr>
          <w:p w14:paraId="416D32DD" w14:textId="389310A0"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 xml:space="preserve">Encargado </w:t>
            </w:r>
            <w:r w:rsidR="00722B29">
              <w:rPr>
                <w:rFonts w:eastAsia="Times New Roman" w:cs="Tahoma"/>
                <w:color w:val="000000"/>
                <w:sz w:val="16"/>
                <w:szCs w:val="16"/>
                <w:lang w:eastAsia="es-MX"/>
              </w:rPr>
              <w:t>de Basquetbol</w:t>
            </w:r>
          </w:p>
        </w:tc>
        <w:tc>
          <w:tcPr>
            <w:tcW w:w="1186" w:type="dxa"/>
            <w:tcBorders>
              <w:top w:val="nil"/>
              <w:left w:val="nil"/>
              <w:bottom w:val="single" w:sz="8" w:space="0" w:color="auto"/>
              <w:right w:val="single" w:sz="8" w:space="0" w:color="auto"/>
            </w:tcBorders>
            <w:vAlign w:val="center"/>
            <w:hideMark/>
          </w:tcPr>
          <w:p w14:paraId="15451A0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1704854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23794BC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7F5E105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56A52EF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7F59609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92F2C9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Deportes</w:t>
            </w:r>
          </w:p>
        </w:tc>
        <w:tc>
          <w:tcPr>
            <w:tcW w:w="3100" w:type="dxa"/>
            <w:gridSpan w:val="2"/>
            <w:tcBorders>
              <w:top w:val="nil"/>
              <w:left w:val="nil"/>
              <w:bottom w:val="single" w:sz="8" w:space="0" w:color="auto"/>
              <w:right w:val="single" w:sz="8" w:space="0" w:color="auto"/>
            </w:tcBorders>
            <w:vAlign w:val="center"/>
            <w:hideMark/>
          </w:tcPr>
          <w:p w14:paraId="61CD5039" w14:textId="4D64DDA2"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 xml:space="preserve">Encargado </w:t>
            </w:r>
            <w:r w:rsidR="00722B29">
              <w:rPr>
                <w:rFonts w:eastAsia="Times New Roman" w:cs="Tahoma"/>
                <w:color w:val="000000"/>
                <w:sz w:val="16"/>
                <w:szCs w:val="16"/>
                <w:lang w:eastAsia="es-MX"/>
              </w:rPr>
              <w:t>Softbol</w:t>
            </w:r>
          </w:p>
        </w:tc>
        <w:tc>
          <w:tcPr>
            <w:tcW w:w="1186" w:type="dxa"/>
            <w:tcBorders>
              <w:top w:val="nil"/>
              <w:left w:val="nil"/>
              <w:bottom w:val="single" w:sz="8" w:space="0" w:color="auto"/>
              <w:right w:val="single" w:sz="8" w:space="0" w:color="auto"/>
            </w:tcBorders>
            <w:vAlign w:val="center"/>
            <w:hideMark/>
          </w:tcPr>
          <w:p w14:paraId="1C8B989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3269925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171F603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29BA93D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5C7717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44139398"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2DC344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Deportes</w:t>
            </w:r>
          </w:p>
        </w:tc>
        <w:tc>
          <w:tcPr>
            <w:tcW w:w="3100" w:type="dxa"/>
            <w:gridSpan w:val="2"/>
            <w:tcBorders>
              <w:top w:val="nil"/>
              <w:left w:val="nil"/>
              <w:bottom w:val="single" w:sz="8" w:space="0" w:color="auto"/>
              <w:right w:val="single" w:sz="8" w:space="0" w:color="auto"/>
            </w:tcBorders>
            <w:vAlign w:val="center"/>
            <w:hideMark/>
          </w:tcPr>
          <w:p w14:paraId="74CEB8D8" w14:textId="731915F5"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Encargado Softbol</w:t>
            </w:r>
            <w:r w:rsidR="00722B29">
              <w:rPr>
                <w:rFonts w:eastAsia="Times New Roman" w:cs="Tahoma"/>
                <w:color w:val="000000"/>
                <w:sz w:val="16"/>
                <w:szCs w:val="16"/>
                <w:lang w:eastAsia="es-MX"/>
              </w:rPr>
              <w:t xml:space="preserve"> Infantil</w:t>
            </w:r>
          </w:p>
        </w:tc>
        <w:tc>
          <w:tcPr>
            <w:tcW w:w="1186" w:type="dxa"/>
            <w:tcBorders>
              <w:top w:val="nil"/>
              <w:left w:val="nil"/>
              <w:bottom w:val="single" w:sz="8" w:space="0" w:color="auto"/>
              <w:right w:val="single" w:sz="8" w:space="0" w:color="auto"/>
            </w:tcBorders>
            <w:vAlign w:val="center"/>
            <w:hideMark/>
          </w:tcPr>
          <w:p w14:paraId="39963EF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53FB47F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6A041F8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3B3A474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45CC277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46A5AD2B"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E11F60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Deportes</w:t>
            </w:r>
          </w:p>
        </w:tc>
        <w:tc>
          <w:tcPr>
            <w:tcW w:w="3100" w:type="dxa"/>
            <w:gridSpan w:val="2"/>
            <w:tcBorders>
              <w:top w:val="nil"/>
              <w:left w:val="nil"/>
              <w:bottom w:val="single" w:sz="8" w:space="0" w:color="auto"/>
              <w:right w:val="single" w:sz="8" w:space="0" w:color="auto"/>
            </w:tcBorders>
            <w:vAlign w:val="center"/>
            <w:hideMark/>
          </w:tcPr>
          <w:p w14:paraId="5217384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Encargado Futbol</w:t>
            </w:r>
          </w:p>
        </w:tc>
        <w:tc>
          <w:tcPr>
            <w:tcW w:w="1186" w:type="dxa"/>
            <w:tcBorders>
              <w:top w:val="nil"/>
              <w:left w:val="nil"/>
              <w:bottom w:val="single" w:sz="8" w:space="0" w:color="auto"/>
              <w:right w:val="single" w:sz="8" w:space="0" w:color="auto"/>
            </w:tcBorders>
            <w:vAlign w:val="center"/>
            <w:hideMark/>
          </w:tcPr>
          <w:p w14:paraId="5FD7440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60589B0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42402C0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32E5727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27641C7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2556BBD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5CF12894"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Deportes</w:t>
            </w:r>
          </w:p>
        </w:tc>
        <w:tc>
          <w:tcPr>
            <w:tcW w:w="3100" w:type="dxa"/>
            <w:gridSpan w:val="2"/>
            <w:tcBorders>
              <w:top w:val="nil"/>
              <w:left w:val="nil"/>
              <w:bottom w:val="single" w:sz="8" w:space="0" w:color="auto"/>
              <w:right w:val="single" w:sz="8" w:space="0" w:color="auto"/>
            </w:tcBorders>
            <w:vAlign w:val="center"/>
            <w:hideMark/>
          </w:tcPr>
          <w:p w14:paraId="2AAEAD6D" w14:textId="78C8393A"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 xml:space="preserve">Encargado Béisbol </w:t>
            </w:r>
          </w:p>
        </w:tc>
        <w:tc>
          <w:tcPr>
            <w:tcW w:w="1186" w:type="dxa"/>
            <w:tcBorders>
              <w:top w:val="nil"/>
              <w:left w:val="nil"/>
              <w:bottom w:val="single" w:sz="8" w:space="0" w:color="auto"/>
              <w:right w:val="single" w:sz="8" w:space="0" w:color="auto"/>
            </w:tcBorders>
            <w:vAlign w:val="center"/>
            <w:hideMark/>
          </w:tcPr>
          <w:p w14:paraId="0A400B8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56065D0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4D2CD25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4B8DBE1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7C2C04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722B29" w:rsidRPr="008C0DEE" w14:paraId="258450EC" w14:textId="77777777" w:rsidTr="008C0DEE">
        <w:trPr>
          <w:trHeight w:val="315"/>
        </w:trPr>
        <w:tc>
          <w:tcPr>
            <w:tcW w:w="2234" w:type="dxa"/>
            <w:tcBorders>
              <w:top w:val="nil"/>
              <w:left w:val="single" w:sz="8" w:space="0" w:color="auto"/>
              <w:bottom w:val="single" w:sz="8" w:space="0" w:color="auto"/>
              <w:right w:val="single" w:sz="8" w:space="0" w:color="auto"/>
            </w:tcBorders>
            <w:vAlign w:val="center"/>
          </w:tcPr>
          <w:p w14:paraId="2E471BF9" w14:textId="098E562A" w:rsidR="00722B29" w:rsidRPr="008C0DEE" w:rsidRDefault="00722B29" w:rsidP="00C15C86">
            <w:pPr>
              <w:rPr>
                <w:rFonts w:eastAsia="Times New Roman" w:cs="Tahoma"/>
                <w:color w:val="000000"/>
                <w:sz w:val="16"/>
                <w:szCs w:val="16"/>
                <w:lang w:eastAsia="es-MX"/>
              </w:rPr>
            </w:pPr>
            <w:r w:rsidRPr="008C0DEE">
              <w:rPr>
                <w:rFonts w:eastAsia="Times New Roman" w:cs="Tahoma"/>
                <w:color w:val="000000"/>
                <w:sz w:val="16"/>
                <w:szCs w:val="16"/>
                <w:lang w:eastAsia="es-MX"/>
              </w:rPr>
              <w:t>Deportes</w:t>
            </w:r>
          </w:p>
        </w:tc>
        <w:tc>
          <w:tcPr>
            <w:tcW w:w="3100" w:type="dxa"/>
            <w:gridSpan w:val="2"/>
            <w:tcBorders>
              <w:top w:val="nil"/>
              <w:left w:val="nil"/>
              <w:bottom w:val="single" w:sz="8" w:space="0" w:color="auto"/>
              <w:right w:val="single" w:sz="8" w:space="0" w:color="auto"/>
            </w:tcBorders>
            <w:vAlign w:val="center"/>
          </w:tcPr>
          <w:p w14:paraId="7908F7A5" w14:textId="3952F982" w:rsidR="00722B29" w:rsidRPr="008C0DEE" w:rsidRDefault="00722B29" w:rsidP="00C15C86">
            <w:pPr>
              <w:rPr>
                <w:rFonts w:eastAsia="Times New Roman" w:cs="Tahoma"/>
                <w:color w:val="000000"/>
                <w:sz w:val="16"/>
                <w:szCs w:val="16"/>
                <w:lang w:eastAsia="es-MX"/>
              </w:rPr>
            </w:pPr>
            <w:r w:rsidRPr="008C0DEE">
              <w:rPr>
                <w:rFonts w:eastAsia="Times New Roman" w:cs="Tahoma"/>
                <w:color w:val="000000"/>
                <w:sz w:val="16"/>
                <w:szCs w:val="16"/>
                <w:lang w:eastAsia="es-MX"/>
              </w:rPr>
              <w:t>Encargado Béisbol Infantil</w:t>
            </w:r>
          </w:p>
        </w:tc>
        <w:tc>
          <w:tcPr>
            <w:tcW w:w="1186" w:type="dxa"/>
            <w:tcBorders>
              <w:top w:val="nil"/>
              <w:left w:val="nil"/>
              <w:bottom w:val="single" w:sz="8" w:space="0" w:color="auto"/>
              <w:right w:val="single" w:sz="8" w:space="0" w:color="auto"/>
            </w:tcBorders>
            <w:vAlign w:val="center"/>
          </w:tcPr>
          <w:p w14:paraId="68116D20" w14:textId="344865F9" w:rsidR="00722B29" w:rsidRPr="008C0DEE" w:rsidRDefault="00722B29"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tcPr>
          <w:p w14:paraId="7F944BF3" w14:textId="587CDDB1" w:rsidR="00722B29" w:rsidRPr="008C0DEE" w:rsidRDefault="00722B29"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tcPr>
          <w:p w14:paraId="7732959F" w14:textId="77777777" w:rsidR="00722B29" w:rsidRPr="008C0DEE" w:rsidRDefault="00722B29" w:rsidP="00C15C86">
            <w:pPr>
              <w:jc w:val="center"/>
              <w:rPr>
                <w:rFonts w:eastAsia="Times New Roman" w:cs="Tahoma"/>
                <w:color w:val="000000"/>
                <w:sz w:val="16"/>
                <w:szCs w:val="16"/>
                <w:lang w:eastAsia="es-MX"/>
              </w:rPr>
            </w:pPr>
          </w:p>
        </w:tc>
        <w:tc>
          <w:tcPr>
            <w:tcW w:w="1134" w:type="dxa"/>
            <w:tcBorders>
              <w:top w:val="nil"/>
              <w:left w:val="nil"/>
              <w:bottom w:val="single" w:sz="8" w:space="0" w:color="auto"/>
              <w:right w:val="single" w:sz="8" w:space="0" w:color="auto"/>
            </w:tcBorders>
            <w:vAlign w:val="center"/>
          </w:tcPr>
          <w:p w14:paraId="6AA2E7C6" w14:textId="77777777" w:rsidR="00722B29" w:rsidRPr="008C0DEE" w:rsidRDefault="00722B29" w:rsidP="00C15C86">
            <w:pPr>
              <w:jc w:val="center"/>
              <w:rPr>
                <w:rFonts w:eastAsia="Times New Roman" w:cs="Tahoma"/>
                <w:color w:val="000000"/>
                <w:sz w:val="16"/>
                <w:szCs w:val="16"/>
                <w:lang w:eastAsia="es-MX"/>
              </w:rPr>
            </w:pPr>
          </w:p>
        </w:tc>
        <w:tc>
          <w:tcPr>
            <w:tcW w:w="851" w:type="dxa"/>
            <w:tcBorders>
              <w:top w:val="nil"/>
              <w:left w:val="nil"/>
              <w:bottom w:val="single" w:sz="8" w:space="0" w:color="auto"/>
              <w:right w:val="single" w:sz="8" w:space="0" w:color="auto"/>
            </w:tcBorders>
            <w:vAlign w:val="center"/>
          </w:tcPr>
          <w:p w14:paraId="06A2903E" w14:textId="4951C024" w:rsidR="00722B29" w:rsidRPr="008C0DEE" w:rsidRDefault="00722B29"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r>
      <w:tr w:rsidR="00C15C86" w:rsidRPr="008C0DEE" w14:paraId="430F4AE1"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B71A185"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214E2071" w14:textId="551EEA92" w:rsidR="00C15C86" w:rsidRPr="008C0DEE" w:rsidRDefault="00722B2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7</w:t>
            </w:r>
          </w:p>
        </w:tc>
        <w:tc>
          <w:tcPr>
            <w:tcW w:w="1125" w:type="dxa"/>
            <w:tcBorders>
              <w:top w:val="nil"/>
              <w:left w:val="nil"/>
              <w:bottom w:val="single" w:sz="8" w:space="0" w:color="auto"/>
              <w:right w:val="single" w:sz="8" w:space="0" w:color="auto"/>
            </w:tcBorders>
            <w:shd w:val="clear" w:color="000000" w:fill="D9D9D9"/>
            <w:vAlign w:val="center"/>
            <w:hideMark/>
          </w:tcPr>
          <w:p w14:paraId="4D3F6093" w14:textId="606F275E" w:rsidR="00C15C86" w:rsidRPr="008C0DEE" w:rsidRDefault="00722B2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7</w:t>
            </w:r>
          </w:p>
        </w:tc>
        <w:tc>
          <w:tcPr>
            <w:tcW w:w="992" w:type="dxa"/>
            <w:tcBorders>
              <w:top w:val="nil"/>
              <w:left w:val="nil"/>
              <w:bottom w:val="single" w:sz="8" w:space="0" w:color="auto"/>
              <w:right w:val="single" w:sz="8" w:space="0" w:color="auto"/>
            </w:tcBorders>
            <w:shd w:val="clear" w:color="000000" w:fill="D9D9D9"/>
            <w:vAlign w:val="center"/>
            <w:hideMark/>
          </w:tcPr>
          <w:p w14:paraId="1368B2DC"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1134" w:type="dxa"/>
            <w:tcBorders>
              <w:top w:val="nil"/>
              <w:left w:val="nil"/>
              <w:bottom w:val="single" w:sz="8" w:space="0" w:color="auto"/>
              <w:right w:val="single" w:sz="8" w:space="0" w:color="auto"/>
            </w:tcBorders>
            <w:shd w:val="clear" w:color="000000" w:fill="D9D9D9"/>
            <w:vAlign w:val="center"/>
            <w:hideMark/>
          </w:tcPr>
          <w:p w14:paraId="32A25207"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1831A18D" w14:textId="57D03C2E" w:rsidR="00C15C86" w:rsidRPr="008C0DEE" w:rsidRDefault="00722B2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7</w:t>
            </w:r>
          </w:p>
        </w:tc>
      </w:tr>
      <w:tr w:rsidR="00C15C86" w:rsidRPr="008C0DEE" w14:paraId="72D73E23"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CB87D78"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Tecnológico</w:t>
            </w:r>
          </w:p>
        </w:tc>
        <w:tc>
          <w:tcPr>
            <w:tcW w:w="3100" w:type="dxa"/>
            <w:gridSpan w:val="2"/>
            <w:tcBorders>
              <w:top w:val="nil"/>
              <w:left w:val="nil"/>
              <w:bottom w:val="single" w:sz="8" w:space="0" w:color="auto"/>
              <w:right w:val="single" w:sz="8" w:space="0" w:color="auto"/>
            </w:tcBorders>
            <w:vAlign w:val="center"/>
            <w:hideMark/>
          </w:tcPr>
          <w:p w14:paraId="0CB2355F" w14:textId="5ACD1D92"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de Tecnológico</w:t>
            </w:r>
          </w:p>
        </w:tc>
        <w:tc>
          <w:tcPr>
            <w:tcW w:w="1186" w:type="dxa"/>
            <w:tcBorders>
              <w:top w:val="nil"/>
              <w:left w:val="nil"/>
              <w:bottom w:val="single" w:sz="8" w:space="0" w:color="auto"/>
              <w:right w:val="single" w:sz="8" w:space="0" w:color="auto"/>
            </w:tcBorders>
            <w:vAlign w:val="center"/>
            <w:hideMark/>
          </w:tcPr>
          <w:p w14:paraId="2BB629A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0668784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70DA433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005224A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A55A63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6745F137"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677B3FC"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Tecnológico</w:t>
            </w:r>
          </w:p>
        </w:tc>
        <w:tc>
          <w:tcPr>
            <w:tcW w:w="3100" w:type="dxa"/>
            <w:gridSpan w:val="2"/>
            <w:tcBorders>
              <w:top w:val="nil"/>
              <w:left w:val="nil"/>
              <w:bottom w:val="single" w:sz="8" w:space="0" w:color="auto"/>
              <w:right w:val="single" w:sz="8" w:space="0" w:color="auto"/>
            </w:tcBorders>
            <w:vAlign w:val="center"/>
            <w:hideMark/>
          </w:tcPr>
          <w:p w14:paraId="79409A58"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Tutor</w:t>
            </w:r>
          </w:p>
        </w:tc>
        <w:tc>
          <w:tcPr>
            <w:tcW w:w="1186" w:type="dxa"/>
            <w:tcBorders>
              <w:top w:val="nil"/>
              <w:left w:val="nil"/>
              <w:bottom w:val="single" w:sz="8" w:space="0" w:color="auto"/>
              <w:right w:val="single" w:sz="8" w:space="0" w:color="auto"/>
            </w:tcBorders>
            <w:vAlign w:val="center"/>
            <w:hideMark/>
          </w:tcPr>
          <w:p w14:paraId="3E6E0CF7" w14:textId="0F76881E" w:rsidR="00C15C86" w:rsidRPr="008C0DEE" w:rsidRDefault="007A44F9"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1EF44842" w14:textId="1CB7E11E" w:rsidR="00C15C86" w:rsidRPr="008C0DEE" w:rsidRDefault="007A44F9"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c>
          <w:tcPr>
            <w:tcW w:w="992" w:type="dxa"/>
            <w:tcBorders>
              <w:top w:val="nil"/>
              <w:left w:val="nil"/>
              <w:bottom w:val="single" w:sz="8" w:space="0" w:color="auto"/>
              <w:right w:val="single" w:sz="8" w:space="0" w:color="auto"/>
            </w:tcBorders>
            <w:vAlign w:val="center"/>
            <w:hideMark/>
          </w:tcPr>
          <w:p w14:paraId="1C84CE5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2DED9D1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FAFD33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r>
      <w:tr w:rsidR="00C15C86" w:rsidRPr="008C0DEE" w14:paraId="140069C9"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143B2D6"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1D3065C8" w14:textId="046059F4" w:rsidR="00C15C86" w:rsidRPr="008C0DEE" w:rsidRDefault="007A44F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4</w:t>
            </w:r>
          </w:p>
        </w:tc>
        <w:tc>
          <w:tcPr>
            <w:tcW w:w="1125" w:type="dxa"/>
            <w:tcBorders>
              <w:top w:val="nil"/>
              <w:left w:val="nil"/>
              <w:bottom w:val="single" w:sz="8" w:space="0" w:color="auto"/>
              <w:right w:val="single" w:sz="8" w:space="0" w:color="auto"/>
            </w:tcBorders>
            <w:shd w:val="clear" w:color="000000" w:fill="D9D9D9"/>
            <w:vAlign w:val="center"/>
            <w:hideMark/>
          </w:tcPr>
          <w:p w14:paraId="64BD594F" w14:textId="2D0067FE" w:rsidR="00C15C86" w:rsidRPr="008C0DEE" w:rsidRDefault="007A44F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4</w:t>
            </w:r>
          </w:p>
        </w:tc>
        <w:tc>
          <w:tcPr>
            <w:tcW w:w="992" w:type="dxa"/>
            <w:tcBorders>
              <w:top w:val="nil"/>
              <w:left w:val="nil"/>
              <w:bottom w:val="single" w:sz="8" w:space="0" w:color="auto"/>
              <w:right w:val="single" w:sz="8" w:space="0" w:color="auto"/>
            </w:tcBorders>
            <w:shd w:val="clear" w:color="000000" w:fill="D9D9D9"/>
            <w:vAlign w:val="center"/>
            <w:hideMark/>
          </w:tcPr>
          <w:p w14:paraId="4F18251F"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1134" w:type="dxa"/>
            <w:tcBorders>
              <w:top w:val="nil"/>
              <w:left w:val="nil"/>
              <w:bottom w:val="single" w:sz="8" w:space="0" w:color="auto"/>
              <w:right w:val="single" w:sz="8" w:space="0" w:color="auto"/>
            </w:tcBorders>
            <w:shd w:val="clear" w:color="000000" w:fill="D9D9D9"/>
            <w:vAlign w:val="center"/>
            <w:hideMark/>
          </w:tcPr>
          <w:p w14:paraId="6C54EA54"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10AE9114"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4</w:t>
            </w:r>
          </w:p>
        </w:tc>
      </w:tr>
      <w:tr w:rsidR="00C15C86" w:rsidRPr="008C0DEE" w14:paraId="2723D6B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6EE6FC5D"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Biblioteca</w:t>
            </w:r>
          </w:p>
        </w:tc>
        <w:tc>
          <w:tcPr>
            <w:tcW w:w="3100" w:type="dxa"/>
            <w:gridSpan w:val="2"/>
            <w:tcBorders>
              <w:top w:val="nil"/>
              <w:left w:val="nil"/>
              <w:bottom w:val="single" w:sz="8" w:space="0" w:color="auto"/>
              <w:right w:val="single" w:sz="8" w:space="0" w:color="auto"/>
            </w:tcBorders>
            <w:vAlign w:val="center"/>
            <w:hideMark/>
          </w:tcPr>
          <w:p w14:paraId="2E6C6C67"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Encargada Biblioteca</w:t>
            </w:r>
          </w:p>
        </w:tc>
        <w:tc>
          <w:tcPr>
            <w:tcW w:w="1186" w:type="dxa"/>
            <w:tcBorders>
              <w:top w:val="nil"/>
              <w:left w:val="nil"/>
              <w:bottom w:val="single" w:sz="8" w:space="0" w:color="auto"/>
              <w:right w:val="single" w:sz="8" w:space="0" w:color="auto"/>
            </w:tcBorders>
            <w:vAlign w:val="center"/>
            <w:hideMark/>
          </w:tcPr>
          <w:p w14:paraId="1087858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3A1B862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4CF58F4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0385A6B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959050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6C5343BA"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4F1AC5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Biblioteca</w:t>
            </w:r>
          </w:p>
        </w:tc>
        <w:tc>
          <w:tcPr>
            <w:tcW w:w="3100" w:type="dxa"/>
            <w:gridSpan w:val="2"/>
            <w:tcBorders>
              <w:top w:val="nil"/>
              <w:left w:val="nil"/>
              <w:bottom w:val="single" w:sz="8" w:space="0" w:color="auto"/>
              <w:right w:val="single" w:sz="8" w:space="0" w:color="auto"/>
            </w:tcBorders>
            <w:vAlign w:val="center"/>
            <w:hideMark/>
          </w:tcPr>
          <w:p w14:paraId="666C2D83"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5F1ADA1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242EC7C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31B3FCE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60FB212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D33EE8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1C040BF5"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515A32B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Biblioteca</w:t>
            </w:r>
          </w:p>
        </w:tc>
        <w:tc>
          <w:tcPr>
            <w:tcW w:w="3100" w:type="dxa"/>
            <w:gridSpan w:val="2"/>
            <w:tcBorders>
              <w:top w:val="nil"/>
              <w:left w:val="nil"/>
              <w:bottom w:val="single" w:sz="8" w:space="0" w:color="auto"/>
              <w:right w:val="nil"/>
            </w:tcBorders>
            <w:vAlign w:val="center"/>
            <w:hideMark/>
          </w:tcPr>
          <w:p w14:paraId="0C58E2AA" w14:textId="3A9F7E1F" w:rsidR="00C15C86" w:rsidRPr="008C0DEE" w:rsidRDefault="007A44F9" w:rsidP="00C15C86">
            <w:pPr>
              <w:rPr>
                <w:rFonts w:eastAsia="Times New Roman" w:cs="Tahoma"/>
                <w:color w:val="000000"/>
                <w:sz w:val="16"/>
                <w:szCs w:val="16"/>
                <w:lang w:eastAsia="es-MX"/>
              </w:rPr>
            </w:pPr>
            <w:r>
              <w:rPr>
                <w:rFonts w:eastAsia="Times New Roman" w:cs="Tahoma"/>
                <w:color w:val="000000"/>
                <w:sz w:val="16"/>
                <w:szCs w:val="16"/>
                <w:lang w:eastAsia="es-MX"/>
              </w:rPr>
              <w:t>Secretaria</w:t>
            </w:r>
          </w:p>
        </w:tc>
        <w:tc>
          <w:tcPr>
            <w:tcW w:w="1186" w:type="dxa"/>
            <w:tcBorders>
              <w:top w:val="nil"/>
              <w:left w:val="nil"/>
              <w:bottom w:val="single" w:sz="8" w:space="0" w:color="auto"/>
              <w:right w:val="single" w:sz="8" w:space="0" w:color="auto"/>
            </w:tcBorders>
            <w:vAlign w:val="center"/>
            <w:hideMark/>
          </w:tcPr>
          <w:p w14:paraId="48FC461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111A7C6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402392A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2FBCCCB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906FC2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66996917"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24B7ADC"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04B5475B"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3</w:t>
            </w:r>
          </w:p>
        </w:tc>
        <w:tc>
          <w:tcPr>
            <w:tcW w:w="1125" w:type="dxa"/>
            <w:tcBorders>
              <w:top w:val="nil"/>
              <w:left w:val="nil"/>
              <w:bottom w:val="single" w:sz="8" w:space="0" w:color="auto"/>
              <w:right w:val="single" w:sz="8" w:space="0" w:color="auto"/>
            </w:tcBorders>
            <w:shd w:val="clear" w:color="000000" w:fill="D9D9D9"/>
            <w:vAlign w:val="center"/>
            <w:hideMark/>
          </w:tcPr>
          <w:p w14:paraId="397F2415"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1</w:t>
            </w:r>
          </w:p>
        </w:tc>
        <w:tc>
          <w:tcPr>
            <w:tcW w:w="992" w:type="dxa"/>
            <w:tcBorders>
              <w:top w:val="nil"/>
              <w:left w:val="nil"/>
              <w:bottom w:val="single" w:sz="8" w:space="0" w:color="auto"/>
              <w:right w:val="single" w:sz="8" w:space="0" w:color="auto"/>
            </w:tcBorders>
            <w:shd w:val="clear" w:color="000000" w:fill="D9D9D9"/>
            <w:vAlign w:val="center"/>
            <w:hideMark/>
          </w:tcPr>
          <w:p w14:paraId="5D98120B"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2</w:t>
            </w:r>
          </w:p>
        </w:tc>
        <w:tc>
          <w:tcPr>
            <w:tcW w:w="1134" w:type="dxa"/>
            <w:tcBorders>
              <w:top w:val="nil"/>
              <w:left w:val="nil"/>
              <w:bottom w:val="single" w:sz="8" w:space="0" w:color="auto"/>
              <w:right w:val="single" w:sz="8" w:space="0" w:color="auto"/>
            </w:tcBorders>
            <w:shd w:val="clear" w:color="000000" w:fill="D9D9D9"/>
            <w:vAlign w:val="center"/>
            <w:hideMark/>
          </w:tcPr>
          <w:p w14:paraId="2DF916B9"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47E9922B"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3</w:t>
            </w:r>
          </w:p>
        </w:tc>
      </w:tr>
      <w:tr w:rsidR="00C15C86" w:rsidRPr="008C0DEE" w14:paraId="46FA92DE"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6617FA8"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Brigada Medica</w:t>
            </w:r>
          </w:p>
        </w:tc>
        <w:tc>
          <w:tcPr>
            <w:tcW w:w="3100" w:type="dxa"/>
            <w:gridSpan w:val="2"/>
            <w:tcBorders>
              <w:top w:val="nil"/>
              <w:left w:val="nil"/>
              <w:bottom w:val="single" w:sz="8" w:space="0" w:color="auto"/>
              <w:right w:val="single" w:sz="8" w:space="0" w:color="auto"/>
            </w:tcBorders>
            <w:vAlign w:val="center"/>
            <w:hideMark/>
          </w:tcPr>
          <w:p w14:paraId="056B23E1"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Medico General</w:t>
            </w:r>
          </w:p>
        </w:tc>
        <w:tc>
          <w:tcPr>
            <w:tcW w:w="1186" w:type="dxa"/>
            <w:tcBorders>
              <w:top w:val="nil"/>
              <w:left w:val="nil"/>
              <w:bottom w:val="single" w:sz="8" w:space="0" w:color="auto"/>
              <w:right w:val="single" w:sz="8" w:space="0" w:color="auto"/>
            </w:tcBorders>
            <w:vAlign w:val="center"/>
            <w:hideMark/>
          </w:tcPr>
          <w:p w14:paraId="7A4C2C0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5741F8B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18EF34D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2BC9C91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734FDD4" w14:textId="515DB570" w:rsidR="00C15C86" w:rsidRPr="008C0DEE" w:rsidRDefault="007A44F9"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r>
      <w:tr w:rsidR="00C15C86" w:rsidRPr="008C0DEE" w14:paraId="51C272ED"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15E13B5F"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lastRenderedPageBreak/>
              <w:t>Brigada Medica</w:t>
            </w:r>
          </w:p>
        </w:tc>
        <w:tc>
          <w:tcPr>
            <w:tcW w:w="3100" w:type="dxa"/>
            <w:gridSpan w:val="2"/>
            <w:tcBorders>
              <w:top w:val="nil"/>
              <w:left w:val="nil"/>
              <w:bottom w:val="single" w:sz="8" w:space="0" w:color="auto"/>
              <w:right w:val="single" w:sz="8" w:space="0" w:color="auto"/>
            </w:tcBorders>
            <w:vAlign w:val="center"/>
            <w:hideMark/>
          </w:tcPr>
          <w:p w14:paraId="7CAF747D"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Paramédico</w:t>
            </w:r>
          </w:p>
        </w:tc>
        <w:tc>
          <w:tcPr>
            <w:tcW w:w="1186" w:type="dxa"/>
            <w:tcBorders>
              <w:top w:val="nil"/>
              <w:left w:val="nil"/>
              <w:bottom w:val="single" w:sz="8" w:space="0" w:color="auto"/>
              <w:right w:val="single" w:sz="8" w:space="0" w:color="auto"/>
            </w:tcBorders>
            <w:vAlign w:val="center"/>
            <w:hideMark/>
          </w:tcPr>
          <w:p w14:paraId="7214DC76" w14:textId="7772A038" w:rsidR="00C15C86" w:rsidRPr="008C0DEE" w:rsidRDefault="007A44F9" w:rsidP="00C15C86">
            <w:pPr>
              <w:jc w:val="center"/>
              <w:rPr>
                <w:rFonts w:eastAsia="Times New Roman" w:cs="Tahoma"/>
                <w:color w:val="000000"/>
                <w:sz w:val="16"/>
                <w:szCs w:val="16"/>
                <w:lang w:eastAsia="es-MX"/>
              </w:rPr>
            </w:pPr>
            <w:r>
              <w:rPr>
                <w:rFonts w:eastAsia="Times New Roman" w:cs="Tahoma"/>
                <w:color w:val="000000"/>
                <w:sz w:val="16"/>
                <w:szCs w:val="16"/>
                <w:lang w:eastAsia="es-MX"/>
              </w:rPr>
              <w:t>2</w:t>
            </w:r>
          </w:p>
        </w:tc>
        <w:tc>
          <w:tcPr>
            <w:tcW w:w="1125" w:type="dxa"/>
            <w:tcBorders>
              <w:top w:val="nil"/>
              <w:left w:val="nil"/>
              <w:bottom w:val="single" w:sz="8" w:space="0" w:color="auto"/>
              <w:right w:val="single" w:sz="8" w:space="0" w:color="auto"/>
            </w:tcBorders>
            <w:vAlign w:val="center"/>
            <w:hideMark/>
          </w:tcPr>
          <w:p w14:paraId="255AA137" w14:textId="68601AB6" w:rsidR="00C15C86" w:rsidRPr="008C0DEE" w:rsidRDefault="007A44F9" w:rsidP="00C15C86">
            <w:pPr>
              <w:jc w:val="center"/>
              <w:rPr>
                <w:rFonts w:eastAsia="Times New Roman" w:cs="Tahoma"/>
                <w:color w:val="000000"/>
                <w:sz w:val="16"/>
                <w:szCs w:val="16"/>
                <w:lang w:eastAsia="es-MX"/>
              </w:rPr>
            </w:pPr>
            <w:r>
              <w:rPr>
                <w:rFonts w:eastAsia="Times New Roman" w:cs="Tahoma"/>
                <w:color w:val="000000"/>
                <w:sz w:val="16"/>
                <w:szCs w:val="16"/>
                <w:lang w:eastAsia="es-MX"/>
              </w:rPr>
              <w:t>2</w:t>
            </w:r>
          </w:p>
        </w:tc>
        <w:tc>
          <w:tcPr>
            <w:tcW w:w="992" w:type="dxa"/>
            <w:tcBorders>
              <w:top w:val="nil"/>
              <w:left w:val="nil"/>
              <w:bottom w:val="single" w:sz="8" w:space="0" w:color="auto"/>
              <w:right w:val="single" w:sz="8" w:space="0" w:color="auto"/>
            </w:tcBorders>
            <w:vAlign w:val="center"/>
            <w:hideMark/>
          </w:tcPr>
          <w:p w14:paraId="20E788AF" w14:textId="77777777" w:rsidR="00C15C86" w:rsidRPr="008C0DEE" w:rsidRDefault="00C15C86" w:rsidP="00C15C86">
            <w:pPr>
              <w:jc w:val="left"/>
              <w:rPr>
                <w:rFonts w:ascii="Aptos Narrow" w:eastAsia="Times New Roman" w:hAnsi="Aptos Narrow" w:cs="Times New Roman"/>
                <w:color w:val="000000"/>
                <w:sz w:val="22"/>
                <w:lang w:eastAsia="es-MX"/>
              </w:rPr>
            </w:pPr>
            <w:r w:rsidRPr="008C0DEE">
              <w:rPr>
                <w:rFonts w:ascii="Aptos Narrow" w:eastAsia="Times New Roman" w:hAnsi="Aptos Narrow" w:cs="Times New Roman"/>
                <w:color w:val="000000"/>
                <w:sz w:val="22"/>
                <w:lang w:eastAsia="es-MX"/>
              </w:rPr>
              <w:t> </w:t>
            </w:r>
          </w:p>
        </w:tc>
        <w:tc>
          <w:tcPr>
            <w:tcW w:w="1134" w:type="dxa"/>
            <w:tcBorders>
              <w:top w:val="nil"/>
              <w:left w:val="nil"/>
              <w:bottom w:val="single" w:sz="8" w:space="0" w:color="auto"/>
              <w:right w:val="single" w:sz="8" w:space="0" w:color="auto"/>
            </w:tcBorders>
            <w:vAlign w:val="center"/>
            <w:hideMark/>
          </w:tcPr>
          <w:p w14:paraId="6D7362E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EA66D7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2</w:t>
            </w:r>
          </w:p>
        </w:tc>
      </w:tr>
      <w:tr w:rsidR="00C15C86" w:rsidRPr="008C0DEE" w14:paraId="114980B1"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74966FB5"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Brigada Medica</w:t>
            </w:r>
          </w:p>
        </w:tc>
        <w:tc>
          <w:tcPr>
            <w:tcW w:w="3100" w:type="dxa"/>
            <w:gridSpan w:val="2"/>
            <w:tcBorders>
              <w:top w:val="nil"/>
              <w:left w:val="nil"/>
              <w:bottom w:val="single" w:sz="8" w:space="0" w:color="auto"/>
              <w:right w:val="single" w:sz="8" w:space="0" w:color="auto"/>
            </w:tcBorders>
            <w:vAlign w:val="center"/>
            <w:hideMark/>
          </w:tcPr>
          <w:p w14:paraId="4A486911"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56F383D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5714F68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5A42F18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5537FF3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046A58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021D63C9"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BDACCCF"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23EFF81E" w14:textId="3AE84B76" w:rsidR="00C15C86" w:rsidRPr="008C0DEE" w:rsidRDefault="007A44F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4</w:t>
            </w:r>
          </w:p>
        </w:tc>
        <w:tc>
          <w:tcPr>
            <w:tcW w:w="1125" w:type="dxa"/>
            <w:tcBorders>
              <w:top w:val="nil"/>
              <w:left w:val="nil"/>
              <w:bottom w:val="single" w:sz="8" w:space="0" w:color="auto"/>
              <w:right w:val="single" w:sz="8" w:space="0" w:color="auto"/>
            </w:tcBorders>
            <w:shd w:val="clear" w:color="000000" w:fill="D9D9D9"/>
            <w:vAlign w:val="center"/>
            <w:hideMark/>
          </w:tcPr>
          <w:p w14:paraId="480E6559" w14:textId="2F543D68" w:rsidR="00C15C86" w:rsidRPr="008C0DEE" w:rsidRDefault="007A44F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3</w:t>
            </w:r>
          </w:p>
        </w:tc>
        <w:tc>
          <w:tcPr>
            <w:tcW w:w="992" w:type="dxa"/>
            <w:tcBorders>
              <w:top w:val="nil"/>
              <w:left w:val="nil"/>
              <w:bottom w:val="single" w:sz="8" w:space="0" w:color="auto"/>
              <w:right w:val="single" w:sz="8" w:space="0" w:color="auto"/>
            </w:tcBorders>
            <w:shd w:val="clear" w:color="000000" w:fill="D9D9D9"/>
            <w:vAlign w:val="center"/>
            <w:hideMark/>
          </w:tcPr>
          <w:p w14:paraId="6B52E7FD" w14:textId="0693864E" w:rsidR="00C15C86" w:rsidRPr="008C0DEE" w:rsidRDefault="007A44F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1</w:t>
            </w:r>
          </w:p>
        </w:tc>
        <w:tc>
          <w:tcPr>
            <w:tcW w:w="1134" w:type="dxa"/>
            <w:tcBorders>
              <w:top w:val="nil"/>
              <w:left w:val="nil"/>
              <w:bottom w:val="single" w:sz="8" w:space="0" w:color="auto"/>
              <w:right w:val="single" w:sz="8" w:space="0" w:color="auto"/>
            </w:tcBorders>
            <w:shd w:val="clear" w:color="000000" w:fill="D9D9D9"/>
            <w:vAlign w:val="center"/>
            <w:hideMark/>
          </w:tcPr>
          <w:p w14:paraId="669ABAE3"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5900788B" w14:textId="1F1A6EA2" w:rsidR="00C15C86" w:rsidRPr="008C0DEE" w:rsidRDefault="007A44F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4</w:t>
            </w:r>
          </w:p>
        </w:tc>
      </w:tr>
      <w:tr w:rsidR="00C15C86" w:rsidRPr="008C0DEE" w14:paraId="0CF19356"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C89D017"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Apoyo a Dependencias</w:t>
            </w:r>
          </w:p>
        </w:tc>
        <w:tc>
          <w:tcPr>
            <w:tcW w:w="3100" w:type="dxa"/>
            <w:gridSpan w:val="2"/>
            <w:tcBorders>
              <w:top w:val="nil"/>
              <w:left w:val="nil"/>
              <w:bottom w:val="single" w:sz="8" w:space="0" w:color="auto"/>
              <w:right w:val="single" w:sz="8" w:space="0" w:color="auto"/>
            </w:tcBorders>
            <w:vAlign w:val="center"/>
            <w:hideMark/>
          </w:tcPr>
          <w:p w14:paraId="0E00D36F"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50BC01F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2</w:t>
            </w:r>
          </w:p>
        </w:tc>
        <w:tc>
          <w:tcPr>
            <w:tcW w:w="1125" w:type="dxa"/>
            <w:tcBorders>
              <w:top w:val="nil"/>
              <w:left w:val="nil"/>
              <w:bottom w:val="single" w:sz="8" w:space="0" w:color="auto"/>
              <w:right w:val="single" w:sz="8" w:space="0" w:color="auto"/>
            </w:tcBorders>
            <w:vAlign w:val="center"/>
            <w:hideMark/>
          </w:tcPr>
          <w:p w14:paraId="57A46D3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59FEED4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2</w:t>
            </w:r>
          </w:p>
        </w:tc>
        <w:tc>
          <w:tcPr>
            <w:tcW w:w="1134" w:type="dxa"/>
            <w:tcBorders>
              <w:top w:val="nil"/>
              <w:left w:val="nil"/>
              <w:bottom w:val="single" w:sz="8" w:space="0" w:color="auto"/>
              <w:right w:val="single" w:sz="8" w:space="0" w:color="auto"/>
            </w:tcBorders>
            <w:vAlign w:val="center"/>
            <w:hideMark/>
          </w:tcPr>
          <w:p w14:paraId="23E1F19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2DFE398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2</w:t>
            </w:r>
          </w:p>
        </w:tc>
      </w:tr>
      <w:tr w:rsidR="00C15C86" w:rsidRPr="008C0DEE" w14:paraId="3662C285"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AAE12ED"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Apoyo a Dependencias</w:t>
            </w:r>
          </w:p>
        </w:tc>
        <w:tc>
          <w:tcPr>
            <w:tcW w:w="3100" w:type="dxa"/>
            <w:gridSpan w:val="2"/>
            <w:tcBorders>
              <w:top w:val="nil"/>
              <w:left w:val="nil"/>
              <w:bottom w:val="single" w:sz="8" w:space="0" w:color="auto"/>
              <w:right w:val="single" w:sz="8" w:space="0" w:color="auto"/>
            </w:tcBorders>
            <w:vAlign w:val="center"/>
            <w:hideMark/>
          </w:tcPr>
          <w:p w14:paraId="7318C8E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Secretaria</w:t>
            </w:r>
          </w:p>
        </w:tc>
        <w:tc>
          <w:tcPr>
            <w:tcW w:w="1186" w:type="dxa"/>
            <w:tcBorders>
              <w:top w:val="nil"/>
              <w:left w:val="nil"/>
              <w:bottom w:val="single" w:sz="8" w:space="0" w:color="auto"/>
              <w:right w:val="single" w:sz="8" w:space="0" w:color="auto"/>
            </w:tcBorders>
            <w:vAlign w:val="center"/>
            <w:hideMark/>
          </w:tcPr>
          <w:p w14:paraId="18E0A967" w14:textId="79496DC4" w:rsidR="00C15C86" w:rsidRPr="008C0DEE" w:rsidRDefault="007A44F9" w:rsidP="00C15C86">
            <w:pPr>
              <w:jc w:val="center"/>
              <w:rPr>
                <w:rFonts w:eastAsia="Times New Roman" w:cs="Tahoma"/>
                <w:color w:val="000000"/>
                <w:sz w:val="16"/>
                <w:szCs w:val="16"/>
                <w:lang w:eastAsia="es-MX"/>
              </w:rPr>
            </w:pPr>
            <w:r>
              <w:rPr>
                <w:rFonts w:eastAsia="Times New Roman" w:cs="Tahoma"/>
                <w:color w:val="000000"/>
                <w:sz w:val="16"/>
                <w:szCs w:val="16"/>
                <w:lang w:eastAsia="es-MX"/>
              </w:rPr>
              <w:t>2</w:t>
            </w:r>
          </w:p>
        </w:tc>
        <w:tc>
          <w:tcPr>
            <w:tcW w:w="1125" w:type="dxa"/>
            <w:tcBorders>
              <w:top w:val="nil"/>
              <w:left w:val="nil"/>
              <w:bottom w:val="single" w:sz="8" w:space="0" w:color="auto"/>
              <w:right w:val="single" w:sz="8" w:space="0" w:color="auto"/>
            </w:tcBorders>
            <w:vAlign w:val="center"/>
            <w:hideMark/>
          </w:tcPr>
          <w:p w14:paraId="7DCF999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20438F58" w14:textId="0898EC90" w:rsidR="00C15C86" w:rsidRPr="008C0DEE" w:rsidRDefault="007A44F9" w:rsidP="00C15C86">
            <w:pPr>
              <w:jc w:val="center"/>
              <w:rPr>
                <w:rFonts w:eastAsia="Times New Roman" w:cs="Tahoma"/>
                <w:color w:val="000000"/>
                <w:sz w:val="16"/>
                <w:szCs w:val="16"/>
                <w:lang w:eastAsia="es-MX"/>
              </w:rPr>
            </w:pPr>
            <w:r>
              <w:rPr>
                <w:rFonts w:eastAsia="Times New Roman" w:cs="Tahoma"/>
                <w:color w:val="000000"/>
                <w:sz w:val="16"/>
                <w:szCs w:val="16"/>
                <w:lang w:eastAsia="es-MX"/>
              </w:rPr>
              <w:t>2</w:t>
            </w:r>
          </w:p>
        </w:tc>
        <w:tc>
          <w:tcPr>
            <w:tcW w:w="1134" w:type="dxa"/>
            <w:tcBorders>
              <w:top w:val="nil"/>
              <w:left w:val="nil"/>
              <w:bottom w:val="single" w:sz="8" w:space="0" w:color="auto"/>
              <w:right w:val="single" w:sz="8" w:space="0" w:color="auto"/>
            </w:tcBorders>
            <w:vAlign w:val="center"/>
            <w:hideMark/>
          </w:tcPr>
          <w:p w14:paraId="5ADEEF0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5847AAB" w14:textId="49E5F1FE" w:rsidR="00C15C86" w:rsidRPr="008C0DEE" w:rsidRDefault="007A44F9" w:rsidP="00C15C86">
            <w:pPr>
              <w:jc w:val="center"/>
              <w:rPr>
                <w:rFonts w:eastAsia="Times New Roman" w:cs="Tahoma"/>
                <w:color w:val="000000"/>
                <w:sz w:val="16"/>
                <w:szCs w:val="16"/>
                <w:lang w:eastAsia="es-MX"/>
              </w:rPr>
            </w:pPr>
            <w:r>
              <w:rPr>
                <w:rFonts w:eastAsia="Times New Roman" w:cs="Tahoma"/>
                <w:color w:val="000000"/>
                <w:sz w:val="16"/>
                <w:szCs w:val="16"/>
                <w:lang w:eastAsia="es-MX"/>
              </w:rPr>
              <w:t>2</w:t>
            </w:r>
          </w:p>
        </w:tc>
      </w:tr>
      <w:tr w:rsidR="00C15C86" w:rsidRPr="008C0DEE" w14:paraId="13824E75"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15957E4"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1B8DA5F7" w14:textId="20EBFA6B" w:rsidR="00C15C86" w:rsidRPr="008C0DEE" w:rsidRDefault="007A44F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4</w:t>
            </w:r>
          </w:p>
        </w:tc>
        <w:tc>
          <w:tcPr>
            <w:tcW w:w="1125" w:type="dxa"/>
            <w:tcBorders>
              <w:top w:val="nil"/>
              <w:left w:val="nil"/>
              <w:bottom w:val="single" w:sz="8" w:space="0" w:color="auto"/>
              <w:right w:val="single" w:sz="8" w:space="0" w:color="auto"/>
            </w:tcBorders>
            <w:shd w:val="clear" w:color="000000" w:fill="D9D9D9"/>
            <w:vAlign w:val="center"/>
            <w:hideMark/>
          </w:tcPr>
          <w:p w14:paraId="2424A9EE"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992" w:type="dxa"/>
            <w:tcBorders>
              <w:top w:val="nil"/>
              <w:left w:val="nil"/>
              <w:bottom w:val="single" w:sz="8" w:space="0" w:color="auto"/>
              <w:right w:val="single" w:sz="8" w:space="0" w:color="auto"/>
            </w:tcBorders>
            <w:shd w:val="clear" w:color="000000" w:fill="D9D9D9"/>
            <w:vAlign w:val="center"/>
            <w:hideMark/>
          </w:tcPr>
          <w:p w14:paraId="2D97E7F4" w14:textId="52C6D5E9" w:rsidR="00C15C86" w:rsidRPr="008C0DEE" w:rsidRDefault="007A44F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4</w:t>
            </w:r>
          </w:p>
        </w:tc>
        <w:tc>
          <w:tcPr>
            <w:tcW w:w="1134" w:type="dxa"/>
            <w:tcBorders>
              <w:top w:val="nil"/>
              <w:left w:val="nil"/>
              <w:bottom w:val="single" w:sz="8" w:space="0" w:color="auto"/>
              <w:right w:val="single" w:sz="8" w:space="0" w:color="auto"/>
            </w:tcBorders>
            <w:shd w:val="clear" w:color="000000" w:fill="D9D9D9"/>
            <w:vAlign w:val="center"/>
            <w:hideMark/>
          </w:tcPr>
          <w:p w14:paraId="37AA42F9"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19D8214D" w14:textId="4AE3AA32" w:rsidR="00C15C86" w:rsidRPr="008C0DEE" w:rsidRDefault="007A44F9"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4</w:t>
            </w:r>
          </w:p>
        </w:tc>
      </w:tr>
      <w:tr w:rsidR="00C15C86" w:rsidRPr="008C0DEE" w14:paraId="42BF9AEA"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9089CEC"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Agua Potable</w:t>
            </w:r>
          </w:p>
        </w:tc>
        <w:tc>
          <w:tcPr>
            <w:tcW w:w="3100" w:type="dxa"/>
            <w:gridSpan w:val="2"/>
            <w:tcBorders>
              <w:top w:val="nil"/>
              <w:left w:val="nil"/>
              <w:bottom w:val="single" w:sz="8" w:space="0" w:color="auto"/>
              <w:right w:val="single" w:sz="8" w:space="0" w:color="auto"/>
            </w:tcBorders>
            <w:vAlign w:val="center"/>
            <w:hideMark/>
          </w:tcPr>
          <w:p w14:paraId="2A78C8F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de Agua Potable</w:t>
            </w:r>
          </w:p>
        </w:tc>
        <w:tc>
          <w:tcPr>
            <w:tcW w:w="1186" w:type="dxa"/>
            <w:tcBorders>
              <w:top w:val="nil"/>
              <w:left w:val="nil"/>
              <w:bottom w:val="single" w:sz="8" w:space="0" w:color="auto"/>
              <w:right w:val="single" w:sz="8" w:space="0" w:color="auto"/>
            </w:tcBorders>
            <w:vAlign w:val="center"/>
            <w:hideMark/>
          </w:tcPr>
          <w:p w14:paraId="76C2DDF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2CCAEB1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7FAA4DA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4371567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E0EA43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3703C24A"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BA6EC6E"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Agua Potable</w:t>
            </w:r>
          </w:p>
        </w:tc>
        <w:tc>
          <w:tcPr>
            <w:tcW w:w="3100" w:type="dxa"/>
            <w:gridSpan w:val="2"/>
            <w:tcBorders>
              <w:top w:val="nil"/>
              <w:left w:val="nil"/>
              <w:bottom w:val="single" w:sz="8" w:space="0" w:color="auto"/>
              <w:right w:val="single" w:sz="8" w:space="0" w:color="auto"/>
            </w:tcBorders>
            <w:vAlign w:val="center"/>
            <w:hideMark/>
          </w:tcPr>
          <w:p w14:paraId="5DC9279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Subdirector</w:t>
            </w:r>
          </w:p>
        </w:tc>
        <w:tc>
          <w:tcPr>
            <w:tcW w:w="1186" w:type="dxa"/>
            <w:tcBorders>
              <w:top w:val="nil"/>
              <w:left w:val="nil"/>
              <w:bottom w:val="single" w:sz="8" w:space="0" w:color="auto"/>
              <w:right w:val="single" w:sz="8" w:space="0" w:color="auto"/>
            </w:tcBorders>
            <w:vAlign w:val="center"/>
            <w:hideMark/>
          </w:tcPr>
          <w:p w14:paraId="0901318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0DD53E0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48B8E79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789A227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4C28099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6163AB1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64156B8"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Agua Potable</w:t>
            </w:r>
          </w:p>
        </w:tc>
        <w:tc>
          <w:tcPr>
            <w:tcW w:w="3100" w:type="dxa"/>
            <w:gridSpan w:val="2"/>
            <w:tcBorders>
              <w:top w:val="nil"/>
              <w:left w:val="nil"/>
              <w:bottom w:val="single" w:sz="8" w:space="0" w:color="auto"/>
              <w:right w:val="single" w:sz="8" w:space="0" w:color="auto"/>
            </w:tcBorders>
            <w:vAlign w:val="center"/>
            <w:hideMark/>
          </w:tcPr>
          <w:p w14:paraId="33A88F69" w14:textId="30C57296"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Supervisor</w:t>
            </w:r>
            <w:r w:rsidR="00017605">
              <w:rPr>
                <w:rFonts w:eastAsia="Times New Roman" w:cs="Tahoma"/>
                <w:color w:val="000000"/>
                <w:sz w:val="16"/>
                <w:szCs w:val="16"/>
                <w:lang w:eastAsia="es-MX"/>
              </w:rPr>
              <w:t xml:space="preserve"> de Agua Potable</w:t>
            </w:r>
          </w:p>
        </w:tc>
        <w:tc>
          <w:tcPr>
            <w:tcW w:w="1186" w:type="dxa"/>
            <w:tcBorders>
              <w:top w:val="nil"/>
              <w:left w:val="nil"/>
              <w:bottom w:val="single" w:sz="8" w:space="0" w:color="auto"/>
              <w:right w:val="single" w:sz="8" w:space="0" w:color="auto"/>
            </w:tcBorders>
            <w:vAlign w:val="center"/>
            <w:hideMark/>
          </w:tcPr>
          <w:p w14:paraId="64927C5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62B8331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4F8C3F3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5261D64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E655B13" w14:textId="73610626"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r>
      <w:tr w:rsidR="00C15C86" w:rsidRPr="008C0DEE" w14:paraId="78B6D5F8"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7A84EC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Agua Potable</w:t>
            </w:r>
          </w:p>
        </w:tc>
        <w:tc>
          <w:tcPr>
            <w:tcW w:w="3100" w:type="dxa"/>
            <w:gridSpan w:val="2"/>
            <w:tcBorders>
              <w:top w:val="nil"/>
              <w:left w:val="nil"/>
              <w:bottom w:val="single" w:sz="8" w:space="0" w:color="auto"/>
              <w:right w:val="single" w:sz="8" w:space="0" w:color="auto"/>
            </w:tcBorders>
            <w:vAlign w:val="center"/>
            <w:hideMark/>
          </w:tcPr>
          <w:p w14:paraId="1EE20613" w14:textId="6FFFC1A8" w:rsidR="00C15C86" w:rsidRPr="008C0DEE" w:rsidRDefault="00017605" w:rsidP="00C15C86">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600FD71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5ABADB6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4D7EEC2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1936A52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06AB53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5132342D"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193B86E1"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Agua Potable</w:t>
            </w:r>
          </w:p>
        </w:tc>
        <w:tc>
          <w:tcPr>
            <w:tcW w:w="3100" w:type="dxa"/>
            <w:gridSpan w:val="2"/>
            <w:tcBorders>
              <w:top w:val="nil"/>
              <w:left w:val="nil"/>
              <w:bottom w:val="single" w:sz="8" w:space="0" w:color="auto"/>
              <w:right w:val="single" w:sz="8" w:space="0" w:color="auto"/>
            </w:tcBorders>
            <w:vAlign w:val="center"/>
            <w:hideMark/>
          </w:tcPr>
          <w:p w14:paraId="1BB21BE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Notificador</w:t>
            </w:r>
          </w:p>
        </w:tc>
        <w:tc>
          <w:tcPr>
            <w:tcW w:w="1186" w:type="dxa"/>
            <w:tcBorders>
              <w:top w:val="nil"/>
              <w:left w:val="nil"/>
              <w:bottom w:val="single" w:sz="8" w:space="0" w:color="auto"/>
              <w:right w:val="single" w:sz="8" w:space="0" w:color="auto"/>
            </w:tcBorders>
            <w:vAlign w:val="center"/>
            <w:hideMark/>
          </w:tcPr>
          <w:p w14:paraId="1AE5A000" w14:textId="5EC90157"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4</w:t>
            </w:r>
          </w:p>
        </w:tc>
        <w:tc>
          <w:tcPr>
            <w:tcW w:w="1125" w:type="dxa"/>
            <w:tcBorders>
              <w:top w:val="nil"/>
              <w:left w:val="nil"/>
              <w:bottom w:val="single" w:sz="8" w:space="0" w:color="auto"/>
              <w:right w:val="single" w:sz="8" w:space="0" w:color="auto"/>
            </w:tcBorders>
            <w:vAlign w:val="center"/>
            <w:hideMark/>
          </w:tcPr>
          <w:p w14:paraId="7637D81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576AF8F9" w14:textId="2E97D00B"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4</w:t>
            </w:r>
          </w:p>
        </w:tc>
        <w:tc>
          <w:tcPr>
            <w:tcW w:w="1134" w:type="dxa"/>
            <w:tcBorders>
              <w:top w:val="nil"/>
              <w:left w:val="nil"/>
              <w:bottom w:val="single" w:sz="8" w:space="0" w:color="auto"/>
              <w:right w:val="single" w:sz="8" w:space="0" w:color="auto"/>
            </w:tcBorders>
            <w:vAlign w:val="center"/>
            <w:hideMark/>
          </w:tcPr>
          <w:p w14:paraId="3DDE4EE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485198F" w14:textId="684470E4"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4</w:t>
            </w:r>
          </w:p>
        </w:tc>
      </w:tr>
      <w:tr w:rsidR="00C15C86" w:rsidRPr="008C0DEE" w14:paraId="2DCEB7C8"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E088927"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Agua Potable</w:t>
            </w:r>
          </w:p>
        </w:tc>
        <w:tc>
          <w:tcPr>
            <w:tcW w:w="3100" w:type="dxa"/>
            <w:gridSpan w:val="2"/>
            <w:tcBorders>
              <w:top w:val="nil"/>
              <w:left w:val="nil"/>
              <w:bottom w:val="single" w:sz="8" w:space="0" w:color="auto"/>
              <w:right w:val="single" w:sz="8" w:space="0" w:color="auto"/>
            </w:tcBorders>
            <w:vAlign w:val="center"/>
            <w:hideMark/>
          </w:tcPr>
          <w:p w14:paraId="788258BC"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Ayudante General</w:t>
            </w:r>
          </w:p>
        </w:tc>
        <w:tc>
          <w:tcPr>
            <w:tcW w:w="1186" w:type="dxa"/>
            <w:tcBorders>
              <w:top w:val="nil"/>
              <w:left w:val="nil"/>
              <w:bottom w:val="single" w:sz="8" w:space="0" w:color="auto"/>
              <w:right w:val="single" w:sz="8" w:space="0" w:color="auto"/>
            </w:tcBorders>
            <w:vAlign w:val="center"/>
            <w:hideMark/>
          </w:tcPr>
          <w:p w14:paraId="3B930DA6" w14:textId="34763EEE"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10</w:t>
            </w:r>
          </w:p>
        </w:tc>
        <w:tc>
          <w:tcPr>
            <w:tcW w:w="1125" w:type="dxa"/>
            <w:tcBorders>
              <w:top w:val="nil"/>
              <w:left w:val="nil"/>
              <w:bottom w:val="single" w:sz="8" w:space="0" w:color="auto"/>
              <w:right w:val="single" w:sz="8" w:space="0" w:color="auto"/>
            </w:tcBorders>
            <w:vAlign w:val="center"/>
            <w:hideMark/>
          </w:tcPr>
          <w:p w14:paraId="137F5BC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17F04C77" w14:textId="184CE762"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10</w:t>
            </w:r>
          </w:p>
        </w:tc>
        <w:tc>
          <w:tcPr>
            <w:tcW w:w="1134" w:type="dxa"/>
            <w:tcBorders>
              <w:top w:val="nil"/>
              <w:left w:val="nil"/>
              <w:bottom w:val="single" w:sz="8" w:space="0" w:color="auto"/>
              <w:right w:val="single" w:sz="8" w:space="0" w:color="auto"/>
            </w:tcBorders>
            <w:vAlign w:val="center"/>
            <w:hideMark/>
          </w:tcPr>
          <w:p w14:paraId="78B2380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81CA40F" w14:textId="111F1A75"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10</w:t>
            </w:r>
          </w:p>
        </w:tc>
      </w:tr>
      <w:tr w:rsidR="00C15C86" w:rsidRPr="008C0DEE" w14:paraId="75CAF5EF"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6E6D2F72"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Agua Potable</w:t>
            </w:r>
          </w:p>
        </w:tc>
        <w:tc>
          <w:tcPr>
            <w:tcW w:w="3100" w:type="dxa"/>
            <w:gridSpan w:val="2"/>
            <w:tcBorders>
              <w:top w:val="nil"/>
              <w:left w:val="nil"/>
              <w:bottom w:val="single" w:sz="8" w:space="0" w:color="auto"/>
              <w:right w:val="single" w:sz="8" w:space="0" w:color="auto"/>
            </w:tcBorders>
            <w:vAlign w:val="center"/>
            <w:hideMark/>
          </w:tcPr>
          <w:p w14:paraId="6DC226A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 xml:space="preserve">Chofer </w:t>
            </w:r>
          </w:p>
        </w:tc>
        <w:tc>
          <w:tcPr>
            <w:tcW w:w="1186" w:type="dxa"/>
            <w:tcBorders>
              <w:top w:val="nil"/>
              <w:left w:val="nil"/>
              <w:bottom w:val="single" w:sz="8" w:space="0" w:color="auto"/>
              <w:right w:val="single" w:sz="8" w:space="0" w:color="auto"/>
            </w:tcBorders>
            <w:vAlign w:val="center"/>
            <w:hideMark/>
          </w:tcPr>
          <w:p w14:paraId="4C524A82" w14:textId="6BE794EC"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8</w:t>
            </w:r>
          </w:p>
        </w:tc>
        <w:tc>
          <w:tcPr>
            <w:tcW w:w="1125" w:type="dxa"/>
            <w:tcBorders>
              <w:top w:val="nil"/>
              <w:left w:val="nil"/>
              <w:bottom w:val="single" w:sz="8" w:space="0" w:color="auto"/>
              <w:right w:val="single" w:sz="8" w:space="0" w:color="auto"/>
            </w:tcBorders>
            <w:vAlign w:val="center"/>
            <w:hideMark/>
          </w:tcPr>
          <w:p w14:paraId="0C0135B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25769B2D" w14:textId="3C4A3CC7"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8</w:t>
            </w:r>
          </w:p>
        </w:tc>
        <w:tc>
          <w:tcPr>
            <w:tcW w:w="1134" w:type="dxa"/>
            <w:tcBorders>
              <w:top w:val="nil"/>
              <w:left w:val="nil"/>
              <w:bottom w:val="single" w:sz="8" w:space="0" w:color="auto"/>
              <w:right w:val="single" w:sz="8" w:space="0" w:color="auto"/>
            </w:tcBorders>
            <w:vAlign w:val="center"/>
            <w:hideMark/>
          </w:tcPr>
          <w:p w14:paraId="522BE43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8DDF347" w14:textId="422DE998"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8</w:t>
            </w:r>
          </w:p>
        </w:tc>
      </w:tr>
      <w:tr w:rsidR="00C15C86" w:rsidRPr="008C0DEE" w14:paraId="54430623"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649B781"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Agua Potable</w:t>
            </w:r>
          </w:p>
        </w:tc>
        <w:tc>
          <w:tcPr>
            <w:tcW w:w="3100" w:type="dxa"/>
            <w:gridSpan w:val="2"/>
            <w:tcBorders>
              <w:top w:val="nil"/>
              <w:left w:val="nil"/>
              <w:bottom w:val="single" w:sz="8" w:space="0" w:color="auto"/>
              <w:right w:val="single" w:sz="8" w:space="0" w:color="auto"/>
            </w:tcBorders>
            <w:vAlign w:val="center"/>
            <w:hideMark/>
          </w:tcPr>
          <w:p w14:paraId="55119612"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Encargado de Válvulas</w:t>
            </w:r>
          </w:p>
        </w:tc>
        <w:tc>
          <w:tcPr>
            <w:tcW w:w="1186" w:type="dxa"/>
            <w:tcBorders>
              <w:top w:val="nil"/>
              <w:left w:val="nil"/>
              <w:bottom w:val="single" w:sz="8" w:space="0" w:color="auto"/>
              <w:right w:val="single" w:sz="8" w:space="0" w:color="auto"/>
            </w:tcBorders>
            <w:vAlign w:val="center"/>
            <w:hideMark/>
          </w:tcPr>
          <w:p w14:paraId="1EB711F3" w14:textId="42C532AE"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4</w:t>
            </w:r>
          </w:p>
        </w:tc>
        <w:tc>
          <w:tcPr>
            <w:tcW w:w="1125" w:type="dxa"/>
            <w:tcBorders>
              <w:top w:val="nil"/>
              <w:left w:val="nil"/>
              <w:bottom w:val="single" w:sz="8" w:space="0" w:color="auto"/>
              <w:right w:val="single" w:sz="8" w:space="0" w:color="auto"/>
            </w:tcBorders>
            <w:vAlign w:val="center"/>
            <w:hideMark/>
          </w:tcPr>
          <w:p w14:paraId="70384FD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3B5C16FE" w14:textId="37818418"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4</w:t>
            </w:r>
          </w:p>
        </w:tc>
        <w:tc>
          <w:tcPr>
            <w:tcW w:w="1134" w:type="dxa"/>
            <w:tcBorders>
              <w:top w:val="nil"/>
              <w:left w:val="nil"/>
              <w:bottom w:val="single" w:sz="8" w:space="0" w:color="auto"/>
              <w:right w:val="single" w:sz="8" w:space="0" w:color="auto"/>
            </w:tcBorders>
            <w:vAlign w:val="center"/>
            <w:hideMark/>
          </w:tcPr>
          <w:p w14:paraId="56EADC1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B0B86E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4</w:t>
            </w:r>
          </w:p>
        </w:tc>
      </w:tr>
      <w:tr w:rsidR="00C15C86" w:rsidRPr="008C0DEE" w14:paraId="097064C1"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A4F4BB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Agua Potable</w:t>
            </w:r>
          </w:p>
        </w:tc>
        <w:tc>
          <w:tcPr>
            <w:tcW w:w="3100" w:type="dxa"/>
            <w:gridSpan w:val="2"/>
            <w:tcBorders>
              <w:top w:val="nil"/>
              <w:left w:val="nil"/>
              <w:bottom w:val="single" w:sz="8" w:space="0" w:color="auto"/>
              <w:right w:val="single" w:sz="8" w:space="0" w:color="auto"/>
            </w:tcBorders>
            <w:vAlign w:val="center"/>
            <w:hideMark/>
          </w:tcPr>
          <w:p w14:paraId="3F18DE56"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Fontanero</w:t>
            </w:r>
          </w:p>
        </w:tc>
        <w:tc>
          <w:tcPr>
            <w:tcW w:w="1186" w:type="dxa"/>
            <w:tcBorders>
              <w:top w:val="nil"/>
              <w:left w:val="nil"/>
              <w:bottom w:val="single" w:sz="8" w:space="0" w:color="auto"/>
              <w:right w:val="single" w:sz="8" w:space="0" w:color="auto"/>
            </w:tcBorders>
            <w:vAlign w:val="center"/>
            <w:hideMark/>
          </w:tcPr>
          <w:p w14:paraId="381652D3" w14:textId="12106906"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4B742A5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428A1717" w14:textId="0E7D2106"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c>
          <w:tcPr>
            <w:tcW w:w="1134" w:type="dxa"/>
            <w:tcBorders>
              <w:top w:val="nil"/>
              <w:left w:val="nil"/>
              <w:bottom w:val="single" w:sz="8" w:space="0" w:color="auto"/>
              <w:right w:val="single" w:sz="8" w:space="0" w:color="auto"/>
            </w:tcBorders>
            <w:vAlign w:val="center"/>
            <w:hideMark/>
          </w:tcPr>
          <w:p w14:paraId="46A4970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34216C5" w14:textId="721D08F2" w:rsidR="00C15C86" w:rsidRPr="008C0DEE" w:rsidRDefault="00017605"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r>
      <w:tr w:rsidR="00C15C86" w:rsidRPr="008C0DEE" w14:paraId="14898B39"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7D5E3C8"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Agua Potable</w:t>
            </w:r>
          </w:p>
        </w:tc>
        <w:tc>
          <w:tcPr>
            <w:tcW w:w="3100" w:type="dxa"/>
            <w:gridSpan w:val="2"/>
            <w:tcBorders>
              <w:top w:val="nil"/>
              <w:left w:val="nil"/>
              <w:bottom w:val="single" w:sz="8" w:space="0" w:color="auto"/>
              <w:right w:val="single" w:sz="8" w:space="0" w:color="auto"/>
            </w:tcBorders>
            <w:vAlign w:val="center"/>
            <w:hideMark/>
          </w:tcPr>
          <w:p w14:paraId="239034D1"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Velador</w:t>
            </w:r>
          </w:p>
        </w:tc>
        <w:tc>
          <w:tcPr>
            <w:tcW w:w="1186" w:type="dxa"/>
            <w:tcBorders>
              <w:top w:val="nil"/>
              <w:left w:val="nil"/>
              <w:bottom w:val="single" w:sz="8" w:space="0" w:color="auto"/>
              <w:right w:val="single" w:sz="8" w:space="0" w:color="auto"/>
            </w:tcBorders>
            <w:vAlign w:val="center"/>
            <w:hideMark/>
          </w:tcPr>
          <w:p w14:paraId="6E470280" w14:textId="198709EF"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r w:rsidR="00017605">
              <w:rPr>
                <w:rFonts w:eastAsia="Times New Roman" w:cs="Tahoma"/>
                <w:color w:val="000000"/>
                <w:sz w:val="16"/>
                <w:szCs w:val="16"/>
                <w:lang w:eastAsia="es-MX"/>
              </w:rPr>
              <w:t>5</w:t>
            </w:r>
          </w:p>
        </w:tc>
        <w:tc>
          <w:tcPr>
            <w:tcW w:w="1125" w:type="dxa"/>
            <w:tcBorders>
              <w:top w:val="nil"/>
              <w:left w:val="nil"/>
              <w:bottom w:val="single" w:sz="8" w:space="0" w:color="auto"/>
              <w:right w:val="single" w:sz="8" w:space="0" w:color="auto"/>
            </w:tcBorders>
            <w:vAlign w:val="center"/>
            <w:hideMark/>
          </w:tcPr>
          <w:p w14:paraId="3537DAC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3AD06B31" w14:textId="54FDF5FA"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r w:rsidR="00017605">
              <w:rPr>
                <w:rFonts w:eastAsia="Times New Roman" w:cs="Tahoma"/>
                <w:color w:val="000000"/>
                <w:sz w:val="16"/>
                <w:szCs w:val="16"/>
                <w:lang w:eastAsia="es-MX"/>
              </w:rPr>
              <w:t>5</w:t>
            </w:r>
          </w:p>
        </w:tc>
        <w:tc>
          <w:tcPr>
            <w:tcW w:w="1134" w:type="dxa"/>
            <w:tcBorders>
              <w:top w:val="nil"/>
              <w:left w:val="nil"/>
              <w:bottom w:val="single" w:sz="8" w:space="0" w:color="auto"/>
              <w:right w:val="single" w:sz="8" w:space="0" w:color="auto"/>
            </w:tcBorders>
            <w:vAlign w:val="center"/>
            <w:hideMark/>
          </w:tcPr>
          <w:p w14:paraId="68AD166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53418B4B" w14:textId="4CA8424C"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r w:rsidR="00017605">
              <w:rPr>
                <w:rFonts w:eastAsia="Times New Roman" w:cs="Tahoma"/>
                <w:color w:val="000000"/>
                <w:sz w:val="16"/>
                <w:szCs w:val="16"/>
                <w:lang w:eastAsia="es-MX"/>
              </w:rPr>
              <w:t>5</w:t>
            </w:r>
          </w:p>
        </w:tc>
      </w:tr>
      <w:tr w:rsidR="00C15C86" w:rsidRPr="008C0DEE" w14:paraId="0EF5A592"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7BAECE6A"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7C31A7FF" w14:textId="274E0EDB"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4</w:t>
            </w:r>
            <w:r w:rsidR="00017605">
              <w:rPr>
                <w:rFonts w:eastAsia="Times New Roman" w:cs="Tahoma"/>
                <w:b/>
                <w:bCs/>
                <w:color w:val="000000"/>
                <w:sz w:val="16"/>
                <w:szCs w:val="16"/>
                <w:lang w:eastAsia="es-MX"/>
              </w:rPr>
              <w:t>8</w:t>
            </w:r>
          </w:p>
        </w:tc>
        <w:tc>
          <w:tcPr>
            <w:tcW w:w="1125" w:type="dxa"/>
            <w:tcBorders>
              <w:top w:val="nil"/>
              <w:left w:val="nil"/>
              <w:bottom w:val="single" w:sz="8" w:space="0" w:color="auto"/>
              <w:right w:val="single" w:sz="8" w:space="0" w:color="auto"/>
            </w:tcBorders>
            <w:shd w:val="clear" w:color="000000" w:fill="D9D9D9"/>
            <w:vAlign w:val="center"/>
            <w:hideMark/>
          </w:tcPr>
          <w:p w14:paraId="1806ECA2"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3</w:t>
            </w:r>
          </w:p>
        </w:tc>
        <w:tc>
          <w:tcPr>
            <w:tcW w:w="992" w:type="dxa"/>
            <w:tcBorders>
              <w:top w:val="nil"/>
              <w:left w:val="nil"/>
              <w:bottom w:val="single" w:sz="8" w:space="0" w:color="auto"/>
              <w:right w:val="single" w:sz="8" w:space="0" w:color="auto"/>
            </w:tcBorders>
            <w:shd w:val="clear" w:color="000000" w:fill="D9D9D9"/>
            <w:vAlign w:val="center"/>
            <w:hideMark/>
          </w:tcPr>
          <w:p w14:paraId="5CB0B43A" w14:textId="7AE9772A"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4</w:t>
            </w:r>
            <w:r w:rsidR="00017605">
              <w:rPr>
                <w:rFonts w:eastAsia="Times New Roman" w:cs="Tahoma"/>
                <w:b/>
                <w:bCs/>
                <w:color w:val="000000"/>
                <w:sz w:val="16"/>
                <w:szCs w:val="16"/>
                <w:lang w:eastAsia="es-MX"/>
              </w:rPr>
              <w:t>5</w:t>
            </w:r>
          </w:p>
        </w:tc>
        <w:tc>
          <w:tcPr>
            <w:tcW w:w="1134" w:type="dxa"/>
            <w:tcBorders>
              <w:top w:val="nil"/>
              <w:left w:val="nil"/>
              <w:bottom w:val="single" w:sz="8" w:space="0" w:color="auto"/>
              <w:right w:val="single" w:sz="8" w:space="0" w:color="auto"/>
            </w:tcBorders>
            <w:shd w:val="clear" w:color="000000" w:fill="D9D9D9"/>
            <w:vAlign w:val="center"/>
            <w:hideMark/>
          </w:tcPr>
          <w:p w14:paraId="01FF09D0"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302823E4" w14:textId="3620024D"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4</w:t>
            </w:r>
            <w:r w:rsidR="00017605">
              <w:rPr>
                <w:rFonts w:eastAsia="Times New Roman" w:cs="Tahoma"/>
                <w:b/>
                <w:bCs/>
                <w:color w:val="000000"/>
                <w:sz w:val="16"/>
                <w:szCs w:val="16"/>
                <w:lang w:eastAsia="es-MX"/>
              </w:rPr>
              <w:t>8</w:t>
            </w:r>
          </w:p>
        </w:tc>
      </w:tr>
      <w:tr w:rsidR="00C15C86" w:rsidRPr="008C0DEE" w14:paraId="07415B89"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0DD7DF4"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Obras Publicas</w:t>
            </w:r>
          </w:p>
        </w:tc>
        <w:tc>
          <w:tcPr>
            <w:tcW w:w="3100" w:type="dxa"/>
            <w:gridSpan w:val="2"/>
            <w:tcBorders>
              <w:top w:val="nil"/>
              <w:left w:val="nil"/>
              <w:bottom w:val="single" w:sz="8" w:space="0" w:color="auto"/>
              <w:right w:val="single" w:sz="8" w:space="0" w:color="auto"/>
            </w:tcBorders>
            <w:vAlign w:val="center"/>
            <w:hideMark/>
          </w:tcPr>
          <w:p w14:paraId="4C3597B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de Obras Publicas</w:t>
            </w:r>
          </w:p>
        </w:tc>
        <w:tc>
          <w:tcPr>
            <w:tcW w:w="1186" w:type="dxa"/>
            <w:tcBorders>
              <w:top w:val="nil"/>
              <w:left w:val="nil"/>
              <w:bottom w:val="single" w:sz="8" w:space="0" w:color="auto"/>
              <w:right w:val="single" w:sz="8" w:space="0" w:color="auto"/>
            </w:tcBorders>
            <w:vAlign w:val="center"/>
            <w:hideMark/>
          </w:tcPr>
          <w:p w14:paraId="3F090E8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59805E2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2CA93F6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73F263E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4F0718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66F4942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71614F6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Obras Publicas</w:t>
            </w:r>
          </w:p>
        </w:tc>
        <w:tc>
          <w:tcPr>
            <w:tcW w:w="3100" w:type="dxa"/>
            <w:gridSpan w:val="2"/>
            <w:tcBorders>
              <w:top w:val="nil"/>
              <w:left w:val="nil"/>
              <w:bottom w:val="single" w:sz="8" w:space="0" w:color="auto"/>
              <w:right w:val="single" w:sz="8" w:space="0" w:color="auto"/>
            </w:tcBorders>
            <w:vAlign w:val="center"/>
            <w:hideMark/>
          </w:tcPr>
          <w:p w14:paraId="3D307BA3" w14:textId="0BF0FB51"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Supervisor</w:t>
            </w:r>
            <w:r w:rsidR="009617A2">
              <w:rPr>
                <w:rFonts w:eastAsia="Times New Roman" w:cs="Tahoma"/>
                <w:color w:val="000000"/>
                <w:sz w:val="16"/>
                <w:szCs w:val="16"/>
                <w:lang w:eastAsia="es-MX"/>
              </w:rPr>
              <w:t xml:space="preserve"> </w:t>
            </w:r>
            <w:r w:rsidR="009617A2" w:rsidRPr="008C0DEE">
              <w:rPr>
                <w:rFonts w:eastAsia="Times New Roman" w:cs="Tahoma"/>
                <w:color w:val="000000"/>
                <w:sz w:val="16"/>
                <w:szCs w:val="16"/>
                <w:lang w:eastAsia="es-MX"/>
              </w:rPr>
              <w:t>de Obras Publicas</w:t>
            </w:r>
          </w:p>
        </w:tc>
        <w:tc>
          <w:tcPr>
            <w:tcW w:w="1186" w:type="dxa"/>
            <w:tcBorders>
              <w:top w:val="nil"/>
              <w:left w:val="nil"/>
              <w:bottom w:val="single" w:sz="8" w:space="0" w:color="auto"/>
              <w:right w:val="single" w:sz="8" w:space="0" w:color="auto"/>
            </w:tcBorders>
            <w:vAlign w:val="center"/>
            <w:hideMark/>
          </w:tcPr>
          <w:p w14:paraId="0803E5E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189664B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5CA1BB7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43A24E1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449A1A6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62B1D3D0"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FE54E4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Obras Publicas</w:t>
            </w:r>
          </w:p>
        </w:tc>
        <w:tc>
          <w:tcPr>
            <w:tcW w:w="3100" w:type="dxa"/>
            <w:gridSpan w:val="2"/>
            <w:tcBorders>
              <w:top w:val="nil"/>
              <w:left w:val="nil"/>
              <w:bottom w:val="single" w:sz="8" w:space="0" w:color="auto"/>
              <w:right w:val="single" w:sz="8" w:space="0" w:color="auto"/>
            </w:tcBorders>
            <w:vAlign w:val="center"/>
            <w:hideMark/>
          </w:tcPr>
          <w:p w14:paraId="2AF7C72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7EA06EE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6BCB42D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6FCF676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02BEB0A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88C1FE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9617A2" w:rsidRPr="008C0DEE" w14:paraId="437E3624" w14:textId="77777777" w:rsidTr="008C0DEE">
        <w:trPr>
          <w:trHeight w:val="315"/>
        </w:trPr>
        <w:tc>
          <w:tcPr>
            <w:tcW w:w="2234" w:type="dxa"/>
            <w:tcBorders>
              <w:top w:val="nil"/>
              <w:left w:val="single" w:sz="8" w:space="0" w:color="auto"/>
              <w:bottom w:val="single" w:sz="8" w:space="0" w:color="auto"/>
              <w:right w:val="single" w:sz="8" w:space="0" w:color="auto"/>
            </w:tcBorders>
            <w:vAlign w:val="center"/>
          </w:tcPr>
          <w:p w14:paraId="3898DCF7" w14:textId="73DDEA46" w:rsidR="009617A2" w:rsidRPr="008C0DEE" w:rsidRDefault="009617A2" w:rsidP="00C15C86">
            <w:pPr>
              <w:rPr>
                <w:rFonts w:eastAsia="Times New Roman" w:cs="Tahoma"/>
                <w:color w:val="000000"/>
                <w:sz w:val="16"/>
                <w:szCs w:val="16"/>
                <w:lang w:eastAsia="es-MX"/>
              </w:rPr>
            </w:pPr>
            <w:r w:rsidRPr="008C0DEE">
              <w:rPr>
                <w:rFonts w:eastAsia="Times New Roman" w:cs="Tahoma"/>
                <w:color w:val="000000"/>
                <w:sz w:val="16"/>
                <w:szCs w:val="16"/>
                <w:lang w:eastAsia="es-MX"/>
              </w:rPr>
              <w:t>Obras Publicas</w:t>
            </w:r>
          </w:p>
        </w:tc>
        <w:tc>
          <w:tcPr>
            <w:tcW w:w="3100" w:type="dxa"/>
            <w:gridSpan w:val="2"/>
            <w:tcBorders>
              <w:top w:val="nil"/>
              <w:left w:val="nil"/>
              <w:bottom w:val="single" w:sz="8" w:space="0" w:color="auto"/>
              <w:right w:val="single" w:sz="8" w:space="0" w:color="auto"/>
            </w:tcBorders>
            <w:vAlign w:val="center"/>
          </w:tcPr>
          <w:p w14:paraId="5B61B962" w14:textId="03FBB98A" w:rsidR="009617A2" w:rsidRPr="008C0DEE" w:rsidRDefault="009617A2" w:rsidP="00C15C86">
            <w:pPr>
              <w:rPr>
                <w:rFonts w:eastAsia="Times New Roman" w:cs="Tahoma"/>
                <w:color w:val="000000"/>
                <w:sz w:val="16"/>
                <w:szCs w:val="16"/>
                <w:lang w:eastAsia="es-MX"/>
              </w:rPr>
            </w:pPr>
            <w:r>
              <w:rPr>
                <w:rFonts w:eastAsia="Times New Roman" w:cs="Tahoma"/>
                <w:color w:val="000000"/>
                <w:sz w:val="16"/>
                <w:szCs w:val="16"/>
                <w:lang w:eastAsia="es-MX"/>
              </w:rPr>
              <w:t>Pintor</w:t>
            </w:r>
          </w:p>
        </w:tc>
        <w:tc>
          <w:tcPr>
            <w:tcW w:w="1186" w:type="dxa"/>
            <w:tcBorders>
              <w:top w:val="nil"/>
              <w:left w:val="nil"/>
              <w:bottom w:val="single" w:sz="8" w:space="0" w:color="auto"/>
              <w:right w:val="single" w:sz="8" w:space="0" w:color="auto"/>
            </w:tcBorders>
            <w:vAlign w:val="center"/>
          </w:tcPr>
          <w:p w14:paraId="4F11D3A5" w14:textId="5C9C39E4" w:rsidR="009617A2"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tcPr>
          <w:p w14:paraId="79F1421F" w14:textId="77777777" w:rsidR="009617A2" w:rsidRPr="008C0DEE" w:rsidRDefault="009617A2" w:rsidP="00C15C86">
            <w:pPr>
              <w:jc w:val="center"/>
              <w:rPr>
                <w:rFonts w:eastAsia="Times New Roman" w:cs="Tahoma"/>
                <w:color w:val="000000"/>
                <w:sz w:val="16"/>
                <w:szCs w:val="16"/>
                <w:lang w:eastAsia="es-MX"/>
              </w:rPr>
            </w:pPr>
          </w:p>
        </w:tc>
        <w:tc>
          <w:tcPr>
            <w:tcW w:w="992" w:type="dxa"/>
            <w:tcBorders>
              <w:top w:val="nil"/>
              <w:left w:val="nil"/>
              <w:bottom w:val="single" w:sz="8" w:space="0" w:color="auto"/>
              <w:right w:val="single" w:sz="8" w:space="0" w:color="auto"/>
            </w:tcBorders>
            <w:vAlign w:val="center"/>
          </w:tcPr>
          <w:p w14:paraId="37828FA8" w14:textId="1EDCB7A8" w:rsidR="009617A2"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tcPr>
          <w:p w14:paraId="26CDE531" w14:textId="77777777" w:rsidR="009617A2" w:rsidRPr="008C0DEE" w:rsidRDefault="009617A2" w:rsidP="00C15C86">
            <w:pPr>
              <w:jc w:val="center"/>
              <w:rPr>
                <w:rFonts w:eastAsia="Times New Roman" w:cs="Tahoma"/>
                <w:color w:val="000000"/>
                <w:sz w:val="16"/>
                <w:szCs w:val="16"/>
                <w:lang w:eastAsia="es-MX"/>
              </w:rPr>
            </w:pPr>
          </w:p>
        </w:tc>
        <w:tc>
          <w:tcPr>
            <w:tcW w:w="851" w:type="dxa"/>
            <w:tcBorders>
              <w:top w:val="nil"/>
              <w:left w:val="nil"/>
              <w:bottom w:val="single" w:sz="8" w:space="0" w:color="auto"/>
              <w:right w:val="single" w:sz="8" w:space="0" w:color="auto"/>
            </w:tcBorders>
            <w:vAlign w:val="center"/>
          </w:tcPr>
          <w:p w14:paraId="43DE5561" w14:textId="07B1BDBE" w:rsidR="009617A2"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r>
      <w:tr w:rsidR="00C15C86" w:rsidRPr="008C0DEE" w14:paraId="0879ABB0"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5B17C80C"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Obras Publicas</w:t>
            </w:r>
          </w:p>
        </w:tc>
        <w:tc>
          <w:tcPr>
            <w:tcW w:w="3100" w:type="dxa"/>
            <w:gridSpan w:val="2"/>
            <w:tcBorders>
              <w:top w:val="nil"/>
              <w:left w:val="nil"/>
              <w:bottom w:val="single" w:sz="8" w:space="0" w:color="auto"/>
              <w:right w:val="single" w:sz="8" w:space="0" w:color="auto"/>
            </w:tcBorders>
            <w:vAlign w:val="center"/>
            <w:hideMark/>
          </w:tcPr>
          <w:p w14:paraId="3A626D5F"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Albañil</w:t>
            </w:r>
          </w:p>
        </w:tc>
        <w:tc>
          <w:tcPr>
            <w:tcW w:w="1186" w:type="dxa"/>
            <w:tcBorders>
              <w:top w:val="nil"/>
              <w:left w:val="nil"/>
              <w:bottom w:val="single" w:sz="8" w:space="0" w:color="auto"/>
              <w:right w:val="single" w:sz="8" w:space="0" w:color="auto"/>
            </w:tcBorders>
            <w:vAlign w:val="center"/>
            <w:hideMark/>
          </w:tcPr>
          <w:p w14:paraId="6D0A9666" w14:textId="0C39E825" w:rsidR="00C15C86"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4</w:t>
            </w:r>
          </w:p>
        </w:tc>
        <w:tc>
          <w:tcPr>
            <w:tcW w:w="1125" w:type="dxa"/>
            <w:tcBorders>
              <w:top w:val="nil"/>
              <w:left w:val="nil"/>
              <w:bottom w:val="single" w:sz="8" w:space="0" w:color="auto"/>
              <w:right w:val="single" w:sz="8" w:space="0" w:color="auto"/>
            </w:tcBorders>
            <w:vAlign w:val="center"/>
            <w:hideMark/>
          </w:tcPr>
          <w:p w14:paraId="4A38AC6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7B3BEF05" w14:textId="50DC6121" w:rsidR="00C15C86"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4</w:t>
            </w:r>
          </w:p>
        </w:tc>
        <w:tc>
          <w:tcPr>
            <w:tcW w:w="1134" w:type="dxa"/>
            <w:tcBorders>
              <w:top w:val="nil"/>
              <w:left w:val="nil"/>
              <w:bottom w:val="single" w:sz="8" w:space="0" w:color="auto"/>
              <w:right w:val="single" w:sz="8" w:space="0" w:color="auto"/>
            </w:tcBorders>
            <w:vAlign w:val="center"/>
            <w:hideMark/>
          </w:tcPr>
          <w:p w14:paraId="454D84B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49E8F130" w14:textId="5A5A70B1" w:rsidR="00C15C86"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4</w:t>
            </w:r>
          </w:p>
        </w:tc>
      </w:tr>
      <w:tr w:rsidR="00C15C86" w:rsidRPr="008C0DEE" w14:paraId="0C62BAEF"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EBC2BF8"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Obras Publicas</w:t>
            </w:r>
          </w:p>
        </w:tc>
        <w:tc>
          <w:tcPr>
            <w:tcW w:w="3100" w:type="dxa"/>
            <w:gridSpan w:val="2"/>
            <w:tcBorders>
              <w:top w:val="nil"/>
              <w:left w:val="nil"/>
              <w:bottom w:val="single" w:sz="8" w:space="0" w:color="auto"/>
              <w:right w:val="single" w:sz="8" w:space="0" w:color="auto"/>
            </w:tcBorders>
            <w:vAlign w:val="center"/>
            <w:hideMark/>
          </w:tcPr>
          <w:p w14:paraId="53EFA94D"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Ayudante General</w:t>
            </w:r>
          </w:p>
        </w:tc>
        <w:tc>
          <w:tcPr>
            <w:tcW w:w="1186" w:type="dxa"/>
            <w:tcBorders>
              <w:top w:val="nil"/>
              <w:left w:val="nil"/>
              <w:bottom w:val="single" w:sz="8" w:space="0" w:color="auto"/>
              <w:right w:val="single" w:sz="8" w:space="0" w:color="auto"/>
            </w:tcBorders>
            <w:vAlign w:val="center"/>
            <w:hideMark/>
          </w:tcPr>
          <w:p w14:paraId="2C3ED181" w14:textId="1AD193DE" w:rsidR="00C15C86"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9</w:t>
            </w:r>
          </w:p>
        </w:tc>
        <w:tc>
          <w:tcPr>
            <w:tcW w:w="1125" w:type="dxa"/>
            <w:tcBorders>
              <w:top w:val="nil"/>
              <w:left w:val="nil"/>
              <w:bottom w:val="single" w:sz="8" w:space="0" w:color="auto"/>
              <w:right w:val="single" w:sz="8" w:space="0" w:color="auto"/>
            </w:tcBorders>
            <w:vAlign w:val="center"/>
            <w:hideMark/>
          </w:tcPr>
          <w:p w14:paraId="00F8163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4879C381" w14:textId="22FD6F1D" w:rsidR="00C15C86"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9</w:t>
            </w:r>
          </w:p>
        </w:tc>
        <w:tc>
          <w:tcPr>
            <w:tcW w:w="1134" w:type="dxa"/>
            <w:tcBorders>
              <w:top w:val="nil"/>
              <w:left w:val="nil"/>
              <w:bottom w:val="single" w:sz="8" w:space="0" w:color="auto"/>
              <w:right w:val="single" w:sz="8" w:space="0" w:color="auto"/>
            </w:tcBorders>
            <w:vAlign w:val="center"/>
            <w:hideMark/>
          </w:tcPr>
          <w:p w14:paraId="024DFF3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54392C8" w14:textId="159FCEC5" w:rsidR="00C15C86"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9</w:t>
            </w:r>
          </w:p>
        </w:tc>
      </w:tr>
      <w:tr w:rsidR="00C15C86" w:rsidRPr="008C0DEE" w14:paraId="3F9AF536"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42AA16BE"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Obras Publicas</w:t>
            </w:r>
          </w:p>
        </w:tc>
        <w:tc>
          <w:tcPr>
            <w:tcW w:w="3100" w:type="dxa"/>
            <w:gridSpan w:val="2"/>
            <w:tcBorders>
              <w:top w:val="nil"/>
              <w:left w:val="nil"/>
              <w:bottom w:val="single" w:sz="8" w:space="0" w:color="auto"/>
              <w:right w:val="single" w:sz="8" w:space="0" w:color="auto"/>
            </w:tcBorders>
            <w:vAlign w:val="center"/>
            <w:hideMark/>
          </w:tcPr>
          <w:p w14:paraId="12373CE3"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Operador de Maquinas</w:t>
            </w:r>
          </w:p>
        </w:tc>
        <w:tc>
          <w:tcPr>
            <w:tcW w:w="1186" w:type="dxa"/>
            <w:tcBorders>
              <w:top w:val="nil"/>
              <w:left w:val="nil"/>
              <w:bottom w:val="single" w:sz="8" w:space="0" w:color="auto"/>
              <w:right w:val="single" w:sz="8" w:space="0" w:color="auto"/>
            </w:tcBorders>
            <w:vAlign w:val="center"/>
            <w:hideMark/>
          </w:tcPr>
          <w:p w14:paraId="6C27967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45C3864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79033D2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c>
          <w:tcPr>
            <w:tcW w:w="1134" w:type="dxa"/>
            <w:tcBorders>
              <w:top w:val="nil"/>
              <w:left w:val="nil"/>
              <w:bottom w:val="single" w:sz="8" w:space="0" w:color="auto"/>
              <w:right w:val="single" w:sz="8" w:space="0" w:color="auto"/>
            </w:tcBorders>
            <w:vAlign w:val="center"/>
            <w:hideMark/>
          </w:tcPr>
          <w:p w14:paraId="0C4E594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4C3337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r>
      <w:tr w:rsidR="009617A2" w:rsidRPr="008C0DEE" w14:paraId="07D8C78B" w14:textId="77777777" w:rsidTr="008C0DEE">
        <w:trPr>
          <w:trHeight w:val="315"/>
        </w:trPr>
        <w:tc>
          <w:tcPr>
            <w:tcW w:w="2234" w:type="dxa"/>
            <w:tcBorders>
              <w:top w:val="nil"/>
              <w:left w:val="single" w:sz="8" w:space="0" w:color="auto"/>
              <w:bottom w:val="single" w:sz="8" w:space="0" w:color="auto"/>
              <w:right w:val="single" w:sz="8" w:space="0" w:color="auto"/>
            </w:tcBorders>
            <w:vAlign w:val="center"/>
          </w:tcPr>
          <w:p w14:paraId="74BE2E90" w14:textId="054FB84F" w:rsidR="009617A2" w:rsidRPr="008C0DEE" w:rsidRDefault="009617A2" w:rsidP="00C15C86">
            <w:pPr>
              <w:rPr>
                <w:rFonts w:eastAsia="Times New Roman" w:cs="Tahoma"/>
                <w:color w:val="000000"/>
                <w:sz w:val="16"/>
                <w:szCs w:val="16"/>
                <w:lang w:eastAsia="es-MX"/>
              </w:rPr>
            </w:pPr>
            <w:r w:rsidRPr="008C0DEE">
              <w:rPr>
                <w:rFonts w:eastAsia="Times New Roman" w:cs="Tahoma"/>
                <w:color w:val="000000"/>
                <w:sz w:val="16"/>
                <w:szCs w:val="16"/>
                <w:lang w:eastAsia="es-MX"/>
              </w:rPr>
              <w:t>Obras Publicas</w:t>
            </w:r>
          </w:p>
        </w:tc>
        <w:tc>
          <w:tcPr>
            <w:tcW w:w="3100" w:type="dxa"/>
            <w:gridSpan w:val="2"/>
            <w:tcBorders>
              <w:top w:val="nil"/>
              <w:left w:val="nil"/>
              <w:bottom w:val="single" w:sz="8" w:space="0" w:color="auto"/>
              <w:right w:val="single" w:sz="8" w:space="0" w:color="auto"/>
            </w:tcBorders>
            <w:vAlign w:val="center"/>
          </w:tcPr>
          <w:p w14:paraId="3F0D371C" w14:textId="2EE44EDA" w:rsidR="009617A2" w:rsidRPr="008C0DEE" w:rsidRDefault="009617A2" w:rsidP="00C15C86">
            <w:pPr>
              <w:rPr>
                <w:rFonts w:eastAsia="Times New Roman" w:cs="Tahoma"/>
                <w:color w:val="000000"/>
                <w:sz w:val="16"/>
                <w:szCs w:val="16"/>
                <w:lang w:eastAsia="es-MX"/>
              </w:rPr>
            </w:pPr>
            <w:r>
              <w:rPr>
                <w:rFonts w:eastAsia="Times New Roman" w:cs="Tahoma"/>
                <w:color w:val="000000"/>
                <w:sz w:val="16"/>
                <w:szCs w:val="16"/>
                <w:lang w:eastAsia="es-MX"/>
              </w:rPr>
              <w:t>Mecánico</w:t>
            </w:r>
          </w:p>
        </w:tc>
        <w:tc>
          <w:tcPr>
            <w:tcW w:w="1186" w:type="dxa"/>
            <w:tcBorders>
              <w:top w:val="nil"/>
              <w:left w:val="nil"/>
              <w:bottom w:val="single" w:sz="8" w:space="0" w:color="auto"/>
              <w:right w:val="single" w:sz="8" w:space="0" w:color="auto"/>
            </w:tcBorders>
            <w:vAlign w:val="center"/>
          </w:tcPr>
          <w:p w14:paraId="7907FD1E" w14:textId="75227CA5" w:rsidR="009617A2"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tcPr>
          <w:p w14:paraId="428660D5" w14:textId="77777777" w:rsidR="009617A2" w:rsidRPr="008C0DEE" w:rsidRDefault="009617A2" w:rsidP="00C15C86">
            <w:pPr>
              <w:jc w:val="center"/>
              <w:rPr>
                <w:rFonts w:eastAsia="Times New Roman" w:cs="Tahoma"/>
                <w:color w:val="000000"/>
                <w:sz w:val="16"/>
                <w:szCs w:val="16"/>
                <w:lang w:eastAsia="es-MX"/>
              </w:rPr>
            </w:pPr>
          </w:p>
        </w:tc>
        <w:tc>
          <w:tcPr>
            <w:tcW w:w="992" w:type="dxa"/>
            <w:tcBorders>
              <w:top w:val="nil"/>
              <w:left w:val="nil"/>
              <w:bottom w:val="single" w:sz="8" w:space="0" w:color="auto"/>
              <w:right w:val="single" w:sz="8" w:space="0" w:color="auto"/>
            </w:tcBorders>
            <w:vAlign w:val="center"/>
          </w:tcPr>
          <w:p w14:paraId="383DABD0" w14:textId="6F9C7736" w:rsidR="009617A2"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tcPr>
          <w:p w14:paraId="30F51BA3" w14:textId="77777777" w:rsidR="009617A2" w:rsidRPr="008C0DEE" w:rsidRDefault="009617A2" w:rsidP="00C15C86">
            <w:pPr>
              <w:jc w:val="center"/>
              <w:rPr>
                <w:rFonts w:eastAsia="Times New Roman" w:cs="Tahoma"/>
                <w:color w:val="000000"/>
                <w:sz w:val="16"/>
                <w:szCs w:val="16"/>
                <w:lang w:eastAsia="es-MX"/>
              </w:rPr>
            </w:pPr>
          </w:p>
        </w:tc>
        <w:tc>
          <w:tcPr>
            <w:tcW w:w="851" w:type="dxa"/>
            <w:tcBorders>
              <w:top w:val="nil"/>
              <w:left w:val="nil"/>
              <w:bottom w:val="single" w:sz="8" w:space="0" w:color="auto"/>
              <w:right w:val="single" w:sz="8" w:space="0" w:color="auto"/>
            </w:tcBorders>
            <w:vAlign w:val="center"/>
          </w:tcPr>
          <w:p w14:paraId="46320439" w14:textId="2ECC27EB" w:rsidR="009617A2"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1</w:t>
            </w:r>
          </w:p>
        </w:tc>
      </w:tr>
      <w:tr w:rsidR="00C15C86" w:rsidRPr="008C0DEE" w14:paraId="4B9DDC01"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6BDF84D"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Obras Publicas</w:t>
            </w:r>
          </w:p>
        </w:tc>
        <w:tc>
          <w:tcPr>
            <w:tcW w:w="3100" w:type="dxa"/>
            <w:gridSpan w:val="2"/>
            <w:tcBorders>
              <w:top w:val="nil"/>
              <w:left w:val="nil"/>
              <w:bottom w:val="single" w:sz="8" w:space="0" w:color="auto"/>
              <w:right w:val="single" w:sz="8" w:space="0" w:color="auto"/>
            </w:tcBorders>
            <w:vAlign w:val="center"/>
            <w:hideMark/>
          </w:tcPr>
          <w:p w14:paraId="30EB7A17"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Chofer</w:t>
            </w:r>
          </w:p>
        </w:tc>
        <w:tc>
          <w:tcPr>
            <w:tcW w:w="1186" w:type="dxa"/>
            <w:tcBorders>
              <w:top w:val="nil"/>
              <w:left w:val="nil"/>
              <w:bottom w:val="single" w:sz="8" w:space="0" w:color="auto"/>
              <w:right w:val="single" w:sz="8" w:space="0" w:color="auto"/>
            </w:tcBorders>
            <w:vAlign w:val="center"/>
            <w:hideMark/>
          </w:tcPr>
          <w:p w14:paraId="54B78F35" w14:textId="7F4AD5EB" w:rsidR="00C15C86"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20FDCFB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4415F200" w14:textId="7ED4F7FC" w:rsidR="00C15C86"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c>
          <w:tcPr>
            <w:tcW w:w="1134" w:type="dxa"/>
            <w:tcBorders>
              <w:top w:val="nil"/>
              <w:left w:val="nil"/>
              <w:bottom w:val="single" w:sz="8" w:space="0" w:color="auto"/>
              <w:right w:val="single" w:sz="8" w:space="0" w:color="auto"/>
            </w:tcBorders>
            <w:vAlign w:val="center"/>
            <w:hideMark/>
          </w:tcPr>
          <w:p w14:paraId="18F1BA0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C7A51B9" w14:textId="2EADCF36" w:rsidR="00C15C86"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r>
      <w:tr w:rsidR="00C15C86" w:rsidRPr="008C0DEE" w14:paraId="70F84D5E"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20DFC3E"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Obras Publicas</w:t>
            </w:r>
          </w:p>
        </w:tc>
        <w:tc>
          <w:tcPr>
            <w:tcW w:w="3100" w:type="dxa"/>
            <w:gridSpan w:val="2"/>
            <w:tcBorders>
              <w:top w:val="nil"/>
              <w:left w:val="nil"/>
              <w:bottom w:val="single" w:sz="8" w:space="0" w:color="auto"/>
              <w:right w:val="single" w:sz="8" w:space="0" w:color="auto"/>
            </w:tcBorders>
            <w:vAlign w:val="center"/>
            <w:hideMark/>
          </w:tcPr>
          <w:p w14:paraId="6D927CE2"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Velador</w:t>
            </w:r>
          </w:p>
        </w:tc>
        <w:tc>
          <w:tcPr>
            <w:tcW w:w="1186" w:type="dxa"/>
            <w:tcBorders>
              <w:top w:val="nil"/>
              <w:left w:val="nil"/>
              <w:bottom w:val="single" w:sz="8" w:space="0" w:color="auto"/>
              <w:right w:val="single" w:sz="8" w:space="0" w:color="auto"/>
            </w:tcBorders>
            <w:vAlign w:val="center"/>
            <w:hideMark/>
          </w:tcPr>
          <w:p w14:paraId="27CDEA4F" w14:textId="3D354F5C" w:rsidR="00C15C86"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21A29B0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76219269" w14:textId="1E4E3B3A" w:rsidR="00C15C86"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c>
          <w:tcPr>
            <w:tcW w:w="1134" w:type="dxa"/>
            <w:tcBorders>
              <w:top w:val="nil"/>
              <w:left w:val="nil"/>
              <w:bottom w:val="single" w:sz="8" w:space="0" w:color="auto"/>
              <w:right w:val="single" w:sz="8" w:space="0" w:color="auto"/>
            </w:tcBorders>
            <w:vAlign w:val="center"/>
            <w:hideMark/>
          </w:tcPr>
          <w:p w14:paraId="00FABB9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2DFA28B4" w14:textId="7671522F" w:rsidR="00C15C86" w:rsidRPr="008C0DEE" w:rsidRDefault="009617A2" w:rsidP="00C15C86">
            <w:pPr>
              <w:jc w:val="center"/>
              <w:rPr>
                <w:rFonts w:eastAsia="Times New Roman" w:cs="Tahoma"/>
                <w:color w:val="000000"/>
                <w:sz w:val="16"/>
                <w:szCs w:val="16"/>
                <w:lang w:eastAsia="es-MX"/>
              </w:rPr>
            </w:pPr>
            <w:r>
              <w:rPr>
                <w:rFonts w:eastAsia="Times New Roman" w:cs="Tahoma"/>
                <w:color w:val="000000"/>
                <w:sz w:val="16"/>
                <w:szCs w:val="16"/>
                <w:lang w:eastAsia="es-MX"/>
              </w:rPr>
              <w:t>3</w:t>
            </w:r>
          </w:p>
        </w:tc>
      </w:tr>
      <w:tr w:rsidR="00C15C86" w:rsidRPr="008C0DEE" w14:paraId="4A15C2C4"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00BCFB89"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6D0A73AF" w14:textId="64013F0D" w:rsidR="00C15C86" w:rsidRPr="008C0DEE" w:rsidRDefault="009617A2"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27</w:t>
            </w:r>
          </w:p>
        </w:tc>
        <w:tc>
          <w:tcPr>
            <w:tcW w:w="1125" w:type="dxa"/>
            <w:tcBorders>
              <w:top w:val="nil"/>
              <w:left w:val="nil"/>
              <w:bottom w:val="single" w:sz="8" w:space="0" w:color="auto"/>
              <w:right w:val="single" w:sz="8" w:space="0" w:color="auto"/>
            </w:tcBorders>
            <w:shd w:val="clear" w:color="000000" w:fill="D9D9D9"/>
            <w:vAlign w:val="center"/>
            <w:hideMark/>
          </w:tcPr>
          <w:p w14:paraId="4504F444"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2</w:t>
            </w:r>
          </w:p>
        </w:tc>
        <w:tc>
          <w:tcPr>
            <w:tcW w:w="992" w:type="dxa"/>
            <w:tcBorders>
              <w:top w:val="nil"/>
              <w:left w:val="nil"/>
              <w:bottom w:val="single" w:sz="8" w:space="0" w:color="auto"/>
              <w:right w:val="single" w:sz="8" w:space="0" w:color="auto"/>
            </w:tcBorders>
            <w:shd w:val="clear" w:color="000000" w:fill="D9D9D9"/>
            <w:vAlign w:val="center"/>
            <w:hideMark/>
          </w:tcPr>
          <w:p w14:paraId="6A1BA519" w14:textId="2CE2BE2A" w:rsidR="00C15C86" w:rsidRPr="008C0DEE" w:rsidRDefault="009617A2"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25</w:t>
            </w:r>
          </w:p>
        </w:tc>
        <w:tc>
          <w:tcPr>
            <w:tcW w:w="1134" w:type="dxa"/>
            <w:tcBorders>
              <w:top w:val="nil"/>
              <w:left w:val="nil"/>
              <w:bottom w:val="single" w:sz="8" w:space="0" w:color="auto"/>
              <w:right w:val="single" w:sz="8" w:space="0" w:color="auto"/>
            </w:tcBorders>
            <w:shd w:val="clear" w:color="000000" w:fill="D9D9D9"/>
            <w:vAlign w:val="center"/>
            <w:hideMark/>
          </w:tcPr>
          <w:p w14:paraId="4199AC77"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3F7A18CA" w14:textId="0DEE3AE0" w:rsidR="00C15C86" w:rsidRPr="008C0DEE" w:rsidRDefault="009617A2"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27</w:t>
            </w:r>
          </w:p>
        </w:tc>
      </w:tr>
      <w:tr w:rsidR="00C15C86" w:rsidRPr="008C0DEE" w14:paraId="321F2877"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FDDBAAF"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Planeación y Desarrollo</w:t>
            </w:r>
          </w:p>
        </w:tc>
        <w:tc>
          <w:tcPr>
            <w:tcW w:w="3100" w:type="dxa"/>
            <w:gridSpan w:val="2"/>
            <w:tcBorders>
              <w:top w:val="nil"/>
              <w:left w:val="nil"/>
              <w:bottom w:val="single" w:sz="8" w:space="0" w:color="auto"/>
              <w:right w:val="single" w:sz="8" w:space="0" w:color="auto"/>
            </w:tcBorders>
            <w:vAlign w:val="center"/>
            <w:hideMark/>
          </w:tcPr>
          <w:p w14:paraId="384FB17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Planeación y Desarrollo</w:t>
            </w:r>
          </w:p>
        </w:tc>
        <w:tc>
          <w:tcPr>
            <w:tcW w:w="1186" w:type="dxa"/>
            <w:tcBorders>
              <w:top w:val="nil"/>
              <w:left w:val="nil"/>
              <w:bottom w:val="single" w:sz="8" w:space="0" w:color="auto"/>
              <w:right w:val="single" w:sz="8" w:space="0" w:color="auto"/>
            </w:tcBorders>
            <w:vAlign w:val="center"/>
            <w:hideMark/>
          </w:tcPr>
          <w:p w14:paraId="6458705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2FDB478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0A52B75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224F72A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5CEE041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2BCE6966"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1176A177"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0F1D0AA8" w14:textId="1029F2F3" w:rsidR="00C15C86" w:rsidRPr="008C0DEE" w:rsidRDefault="006E079D"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1</w:t>
            </w:r>
          </w:p>
        </w:tc>
        <w:tc>
          <w:tcPr>
            <w:tcW w:w="1125" w:type="dxa"/>
            <w:tcBorders>
              <w:top w:val="nil"/>
              <w:left w:val="nil"/>
              <w:bottom w:val="single" w:sz="8" w:space="0" w:color="auto"/>
              <w:right w:val="single" w:sz="8" w:space="0" w:color="auto"/>
            </w:tcBorders>
            <w:shd w:val="clear" w:color="000000" w:fill="D9D9D9"/>
            <w:vAlign w:val="center"/>
            <w:hideMark/>
          </w:tcPr>
          <w:p w14:paraId="682E79E3" w14:textId="00B0FD35" w:rsidR="00C15C86" w:rsidRPr="008C0DEE" w:rsidRDefault="006E079D"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1</w:t>
            </w:r>
          </w:p>
        </w:tc>
        <w:tc>
          <w:tcPr>
            <w:tcW w:w="992" w:type="dxa"/>
            <w:tcBorders>
              <w:top w:val="nil"/>
              <w:left w:val="nil"/>
              <w:bottom w:val="single" w:sz="8" w:space="0" w:color="auto"/>
              <w:right w:val="single" w:sz="8" w:space="0" w:color="auto"/>
            </w:tcBorders>
            <w:shd w:val="clear" w:color="000000" w:fill="D9D9D9"/>
            <w:vAlign w:val="center"/>
            <w:hideMark/>
          </w:tcPr>
          <w:p w14:paraId="5A06F5C5" w14:textId="7986BEB3" w:rsidR="00C15C86" w:rsidRPr="008C0DEE" w:rsidRDefault="006E079D"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0</w:t>
            </w:r>
          </w:p>
        </w:tc>
        <w:tc>
          <w:tcPr>
            <w:tcW w:w="1134" w:type="dxa"/>
            <w:tcBorders>
              <w:top w:val="nil"/>
              <w:left w:val="nil"/>
              <w:bottom w:val="single" w:sz="8" w:space="0" w:color="auto"/>
              <w:right w:val="single" w:sz="8" w:space="0" w:color="auto"/>
            </w:tcBorders>
            <w:shd w:val="clear" w:color="000000" w:fill="D9D9D9"/>
            <w:vAlign w:val="center"/>
            <w:hideMark/>
          </w:tcPr>
          <w:p w14:paraId="580F6D84"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62E950D2" w14:textId="08EC2E57" w:rsidR="00C15C86" w:rsidRPr="008C0DEE" w:rsidRDefault="006E079D"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1</w:t>
            </w:r>
          </w:p>
        </w:tc>
      </w:tr>
      <w:tr w:rsidR="00C15C86" w:rsidRPr="008C0DEE" w14:paraId="7554254E"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8AE311E"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Servicios Públicos</w:t>
            </w:r>
          </w:p>
        </w:tc>
        <w:tc>
          <w:tcPr>
            <w:tcW w:w="3100" w:type="dxa"/>
            <w:gridSpan w:val="2"/>
            <w:tcBorders>
              <w:top w:val="nil"/>
              <w:left w:val="nil"/>
              <w:bottom w:val="single" w:sz="8" w:space="0" w:color="auto"/>
              <w:right w:val="single" w:sz="8" w:space="0" w:color="auto"/>
            </w:tcBorders>
            <w:vAlign w:val="center"/>
            <w:hideMark/>
          </w:tcPr>
          <w:p w14:paraId="3D9F152E"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de Servicios Públicos</w:t>
            </w:r>
          </w:p>
        </w:tc>
        <w:tc>
          <w:tcPr>
            <w:tcW w:w="1186" w:type="dxa"/>
            <w:tcBorders>
              <w:top w:val="nil"/>
              <w:left w:val="nil"/>
              <w:bottom w:val="single" w:sz="8" w:space="0" w:color="auto"/>
              <w:right w:val="single" w:sz="8" w:space="0" w:color="auto"/>
            </w:tcBorders>
            <w:vAlign w:val="center"/>
            <w:hideMark/>
          </w:tcPr>
          <w:p w14:paraId="1AFC51E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5CDF4D6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7DAA637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0CB73C7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C96EEC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259CAB3D"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82824D6"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Servicios Públicos</w:t>
            </w:r>
          </w:p>
        </w:tc>
        <w:tc>
          <w:tcPr>
            <w:tcW w:w="3100" w:type="dxa"/>
            <w:gridSpan w:val="2"/>
            <w:tcBorders>
              <w:top w:val="nil"/>
              <w:left w:val="nil"/>
              <w:bottom w:val="single" w:sz="8" w:space="0" w:color="auto"/>
              <w:right w:val="single" w:sz="8" w:space="0" w:color="auto"/>
            </w:tcBorders>
            <w:vAlign w:val="center"/>
            <w:hideMark/>
          </w:tcPr>
          <w:p w14:paraId="7719F730"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Subdirector</w:t>
            </w:r>
          </w:p>
        </w:tc>
        <w:tc>
          <w:tcPr>
            <w:tcW w:w="1186" w:type="dxa"/>
            <w:tcBorders>
              <w:top w:val="nil"/>
              <w:left w:val="nil"/>
              <w:bottom w:val="single" w:sz="8" w:space="0" w:color="auto"/>
              <w:right w:val="single" w:sz="8" w:space="0" w:color="auto"/>
            </w:tcBorders>
            <w:vAlign w:val="center"/>
            <w:hideMark/>
          </w:tcPr>
          <w:p w14:paraId="3A2CD74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654BE64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2BCD4A8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7DB184C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E4058D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0EA5952B"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661FE0F"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Servicios Públicos</w:t>
            </w:r>
          </w:p>
        </w:tc>
        <w:tc>
          <w:tcPr>
            <w:tcW w:w="3100" w:type="dxa"/>
            <w:gridSpan w:val="2"/>
            <w:tcBorders>
              <w:top w:val="nil"/>
              <w:left w:val="nil"/>
              <w:bottom w:val="single" w:sz="8" w:space="0" w:color="auto"/>
              <w:right w:val="single" w:sz="8" w:space="0" w:color="auto"/>
            </w:tcBorders>
            <w:vAlign w:val="center"/>
            <w:hideMark/>
          </w:tcPr>
          <w:p w14:paraId="785C3015" w14:textId="57606C31"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Médico Veterinario</w:t>
            </w:r>
          </w:p>
        </w:tc>
        <w:tc>
          <w:tcPr>
            <w:tcW w:w="1186" w:type="dxa"/>
            <w:tcBorders>
              <w:top w:val="nil"/>
              <w:left w:val="nil"/>
              <w:bottom w:val="single" w:sz="8" w:space="0" w:color="auto"/>
              <w:right w:val="single" w:sz="8" w:space="0" w:color="auto"/>
            </w:tcBorders>
            <w:vAlign w:val="center"/>
            <w:hideMark/>
          </w:tcPr>
          <w:p w14:paraId="03AD7D0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31A268D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3E9D884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3C82DDA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037DDD7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3D4A00CF"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015846ED"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Servicios Públicos</w:t>
            </w:r>
          </w:p>
        </w:tc>
        <w:tc>
          <w:tcPr>
            <w:tcW w:w="3100" w:type="dxa"/>
            <w:gridSpan w:val="2"/>
            <w:tcBorders>
              <w:top w:val="nil"/>
              <w:left w:val="nil"/>
              <w:bottom w:val="single" w:sz="8" w:space="0" w:color="auto"/>
              <w:right w:val="single" w:sz="8" w:space="0" w:color="auto"/>
            </w:tcBorders>
            <w:vAlign w:val="center"/>
            <w:hideMark/>
          </w:tcPr>
          <w:p w14:paraId="32A59D55"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Chofer</w:t>
            </w:r>
          </w:p>
        </w:tc>
        <w:tc>
          <w:tcPr>
            <w:tcW w:w="1186" w:type="dxa"/>
            <w:tcBorders>
              <w:top w:val="nil"/>
              <w:left w:val="nil"/>
              <w:bottom w:val="single" w:sz="8" w:space="0" w:color="auto"/>
              <w:right w:val="single" w:sz="8" w:space="0" w:color="auto"/>
            </w:tcBorders>
            <w:vAlign w:val="center"/>
            <w:hideMark/>
          </w:tcPr>
          <w:p w14:paraId="1691984E" w14:textId="029226FD" w:rsidR="00C15C86" w:rsidRPr="008C0DEE" w:rsidRDefault="006F3A53" w:rsidP="00C15C86">
            <w:pPr>
              <w:jc w:val="center"/>
              <w:rPr>
                <w:rFonts w:eastAsia="Times New Roman" w:cs="Tahoma"/>
                <w:color w:val="000000"/>
                <w:sz w:val="16"/>
                <w:szCs w:val="16"/>
                <w:lang w:eastAsia="es-MX"/>
              </w:rPr>
            </w:pPr>
            <w:r>
              <w:rPr>
                <w:rFonts w:eastAsia="Times New Roman" w:cs="Tahoma"/>
                <w:color w:val="000000"/>
                <w:sz w:val="16"/>
                <w:szCs w:val="16"/>
                <w:lang w:eastAsia="es-MX"/>
              </w:rPr>
              <w:t>2</w:t>
            </w:r>
          </w:p>
        </w:tc>
        <w:tc>
          <w:tcPr>
            <w:tcW w:w="1125" w:type="dxa"/>
            <w:tcBorders>
              <w:top w:val="nil"/>
              <w:left w:val="nil"/>
              <w:bottom w:val="single" w:sz="8" w:space="0" w:color="auto"/>
              <w:right w:val="single" w:sz="8" w:space="0" w:color="auto"/>
            </w:tcBorders>
            <w:vAlign w:val="center"/>
            <w:hideMark/>
          </w:tcPr>
          <w:p w14:paraId="6A8C9FD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2FDC1551" w14:textId="477F1532" w:rsidR="00C15C86" w:rsidRPr="008C0DEE" w:rsidRDefault="006F3A53" w:rsidP="00C15C86">
            <w:pPr>
              <w:jc w:val="center"/>
              <w:rPr>
                <w:rFonts w:eastAsia="Times New Roman" w:cs="Tahoma"/>
                <w:color w:val="000000"/>
                <w:sz w:val="16"/>
                <w:szCs w:val="16"/>
                <w:lang w:eastAsia="es-MX"/>
              </w:rPr>
            </w:pPr>
            <w:r>
              <w:rPr>
                <w:rFonts w:eastAsia="Times New Roman" w:cs="Tahoma"/>
                <w:color w:val="000000"/>
                <w:sz w:val="16"/>
                <w:szCs w:val="16"/>
                <w:lang w:eastAsia="es-MX"/>
              </w:rPr>
              <w:t>2</w:t>
            </w:r>
          </w:p>
        </w:tc>
        <w:tc>
          <w:tcPr>
            <w:tcW w:w="1134" w:type="dxa"/>
            <w:tcBorders>
              <w:top w:val="nil"/>
              <w:left w:val="nil"/>
              <w:bottom w:val="single" w:sz="8" w:space="0" w:color="auto"/>
              <w:right w:val="single" w:sz="8" w:space="0" w:color="auto"/>
            </w:tcBorders>
            <w:vAlign w:val="center"/>
            <w:hideMark/>
          </w:tcPr>
          <w:p w14:paraId="292A944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188199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6A0B82E8"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5B0DC7F6"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Servicios Públicos</w:t>
            </w:r>
          </w:p>
        </w:tc>
        <w:tc>
          <w:tcPr>
            <w:tcW w:w="3100" w:type="dxa"/>
            <w:gridSpan w:val="2"/>
            <w:tcBorders>
              <w:top w:val="nil"/>
              <w:left w:val="nil"/>
              <w:bottom w:val="single" w:sz="8" w:space="0" w:color="auto"/>
              <w:right w:val="single" w:sz="8" w:space="0" w:color="auto"/>
            </w:tcBorders>
            <w:vAlign w:val="center"/>
            <w:hideMark/>
          </w:tcPr>
          <w:p w14:paraId="3ABCFC23"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Electricista</w:t>
            </w:r>
          </w:p>
        </w:tc>
        <w:tc>
          <w:tcPr>
            <w:tcW w:w="1186" w:type="dxa"/>
            <w:tcBorders>
              <w:top w:val="nil"/>
              <w:left w:val="nil"/>
              <w:bottom w:val="single" w:sz="8" w:space="0" w:color="auto"/>
              <w:right w:val="single" w:sz="8" w:space="0" w:color="auto"/>
            </w:tcBorders>
            <w:vAlign w:val="center"/>
            <w:hideMark/>
          </w:tcPr>
          <w:p w14:paraId="7F21A76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491FE85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68214E3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c>
          <w:tcPr>
            <w:tcW w:w="1134" w:type="dxa"/>
            <w:tcBorders>
              <w:top w:val="nil"/>
              <w:left w:val="nil"/>
              <w:bottom w:val="single" w:sz="8" w:space="0" w:color="auto"/>
              <w:right w:val="single" w:sz="8" w:space="0" w:color="auto"/>
            </w:tcBorders>
            <w:vAlign w:val="center"/>
            <w:hideMark/>
          </w:tcPr>
          <w:p w14:paraId="60C24A1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8A0C0A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r>
      <w:tr w:rsidR="00C15C86" w:rsidRPr="008C0DEE" w14:paraId="62A993C8"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56A9FFFB"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Servicios Públicos</w:t>
            </w:r>
          </w:p>
        </w:tc>
        <w:tc>
          <w:tcPr>
            <w:tcW w:w="3100" w:type="dxa"/>
            <w:gridSpan w:val="2"/>
            <w:tcBorders>
              <w:top w:val="nil"/>
              <w:left w:val="nil"/>
              <w:bottom w:val="single" w:sz="8" w:space="0" w:color="auto"/>
              <w:right w:val="single" w:sz="8" w:space="0" w:color="auto"/>
            </w:tcBorders>
            <w:vAlign w:val="center"/>
            <w:hideMark/>
          </w:tcPr>
          <w:p w14:paraId="52CE2A22"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Intendente</w:t>
            </w:r>
          </w:p>
        </w:tc>
        <w:tc>
          <w:tcPr>
            <w:tcW w:w="1186" w:type="dxa"/>
            <w:tcBorders>
              <w:top w:val="nil"/>
              <w:left w:val="nil"/>
              <w:bottom w:val="single" w:sz="8" w:space="0" w:color="auto"/>
              <w:right w:val="single" w:sz="8" w:space="0" w:color="auto"/>
            </w:tcBorders>
            <w:vAlign w:val="center"/>
            <w:hideMark/>
          </w:tcPr>
          <w:p w14:paraId="4A332E0C" w14:textId="44EDE2E3"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r w:rsidR="006F3A53">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287A581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7891C94F" w14:textId="16BDED8E"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r w:rsidR="006F3A53">
              <w:rPr>
                <w:rFonts w:eastAsia="Times New Roman" w:cs="Tahoma"/>
                <w:color w:val="000000"/>
                <w:sz w:val="16"/>
                <w:szCs w:val="16"/>
                <w:lang w:eastAsia="es-MX"/>
              </w:rPr>
              <w:t>3</w:t>
            </w:r>
          </w:p>
        </w:tc>
        <w:tc>
          <w:tcPr>
            <w:tcW w:w="1134" w:type="dxa"/>
            <w:tcBorders>
              <w:top w:val="nil"/>
              <w:left w:val="nil"/>
              <w:bottom w:val="single" w:sz="8" w:space="0" w:color="auto"/>
              <w:right w:val="single" w:sz="8" w:space="0" w:color="auto"/>
            </w:tcBorders>
            <w:vAlign w:val="center"/>
            <w:hideMark/>
          </w:tcPr>
          <w:p w14:paraId="0BE4D7E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53CA598" w14:textId="5E1E13FF"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r w:rsidR="006F3A53">
              <w:rPr>
                <w:rFonts w:eastAsia="Times New Roman" w:cs="Tahoma"/>
                <w:color w:val="000000"/>
                <w:sz w:val="16"/>
                <w:szCs w:val="16"/>
                <w:lang w:eastAsia="es-MX"/>
              </w:rPr>
              <w:t>3</w:t>
            </w:r>
          </w:p>
        </w:tc>
      </w:tr>
      <w:tr w:rsidR="00C15C86" w:rsidRPr="008C0DEE" w14:paraId="567BED48"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1E973826"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Servicios Públicos</w:t>
            </w:r>
          </w:p>
        </w:tc>
        <w:tc>
          <w:tcPr>
            <w:tcW w:w="3100" w:type="dxa"/>
            <w:gridSpan w:val="2"/>
            <w:tcBorders>
              <w:top w:val="nil"/>
              <w:left w:val="nil"/>
              <w:bottom w:val="single" w:sz="8" w:space="0" w:color="auto"/>
              <w:right w:val="single" w:sz="8" w:space="0" w:color="auto"/>
            </w:tcBorders>
            <w:vAlign w:val="center"/>
            <w:hideMark/>
          </w:tcPr>
          <w:p w14:paraId="2A51D123"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Jardinero</w:t>
            </w:r>
          </w:p>
        </w:tc>
        <w:tc>
          <w:tcPr>
            <w:tcW w:w="1186" w:type="dxa"/>
            <w:tcBorders>
              <w:top w:val="nil"/>
              <w:left w:val="nil"/>
              <w:bottom w:val="single" w:sz="8" w:space="0" w:color="auto"/>
              <w:right w:val="single" w:sz="8" w:space="0" w:color="auto"/>
            </w:tcBorders>
            <w:vAlign w:val="center"/>
            <w:hideMark/>
          </w:tcPr>
          <w:p w14:paraId="1FD1028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305BEF6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51FD33B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c>
          <w:tcPr>
            <w:tcW w:w="1134" w:type="dxa"/>
            <w:tcBorders>
              <w:top w:val="nil"/>
              <w:left w:val="nil"/>
              <w:bottom w:val="single" w:sz="8" w:space="0" w:color="auto"/>
              <w:right w:val="single" w:sz="8" w:space="0" w:color="auto"/>
            </w:tcBorders>
            <w:vAlign w:val="center"/>
            <w:hideMark/>
          </w:tcPr>
          <w:p w14:paraId="79B6BF4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2D452D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p>
        </w:tc>
      </w:tr>
      <w:tr w:rsidR="00C15C86" w:rsidRPr="008C0DEE" w14:paraId="47AC18D6"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6B4ACCE1"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Servicios Públicos</w:t>
            </w:r>
          </w:p>
        </w:tc>
        <w:tc>
          <w:tcPr>
            <w:tcW w:w="3100" w:type="dxa"/>
            <w:gridSpan w:val="2"/>
            <w:tcBorders>
              <w:top w:val="nil"/>
              <w:left w:val="nil"/>
              <w:bottom w:val="single" w:sz="8" w:space="0" w:color="auto"/>
              <w:right w:val="single" w:sz="8" w:space="0" w:color="auto"/>
            </w:tcBorders>
            <w:vAlign w:val="center"/>
            <w:hideMark/>
          </w:tcPr>
          <w:p w14:paraId="2FA2B8E5" w14:textId="62155437" w:rsidR="00C15C86" w:rsidRPr="008C0DEE" w:rsidRDefault="006F3A53" w:rsidP="00C15C86">
            <w:pPr>
              <w:rPr>
                <w:rFonts w:eastAsia="Times New Roman" w:cs="Tahoma"/>
                <w:color w:val="000000"/>
                <w:sz w:val="16"/>
                <w:szCs w:val="16"/>
                <w:lang w:eastAsia="es-MX"/>
              </w:rPr>
            </w:pPr>
            <w:r w:rsidRPr="008C0DEE">
              <w:rPr>
                <w:rFonts w:eastAsia="Times New Roman" w:cs="Tahoma"/>
                <w:color w:val="000000"/>
                <w:sz w:val="16"/>
                <w:szCs w:val="16"/>
                <w:lang w:eastAsia="es-MX"/>
              </w:rPr>
              <w:t>Asistente Administrativo</w:t>
            </w:r>
          </w:p>
        </w:tc>
        <w:tc>
          <w:tcPr>
            <w:tcW w:w="1186" w:type="dxa"/>
            <w:tcBorders>
              <w:top w:val="nil"/>
              <w:left w:val="nil"/>
              <w:bottom w:val="single" w:sz="8" w:space="0" w:color="auto"/>
              <w:right w:val="single" w:sz="8" w:space="0" w:color="auto"/>
            </w:tcBorders>
            <w:vAlign w:val="center"/>
            <w:hideMark/>
          </w:tcPr>
          <w:p w14:paraId="109BE51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47AF4F4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2B8261E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43F239A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E9A7CA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0DFFF7CD"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041963F"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Servicios Públicos</w:t>
            </w:r>
          </w:p>
        </w:tc>
        <w:tc>
          <w:tcPr>
            <w:tcW w:w="3100" w:type="dxa"/>
            <w:gridSpan w:val="2"/>
            <w:tcBorders>
              <w:top w:val="nil"/>
              <w:left w:val="nil"/>
              <w:bottom w:val="single" w:sz="8" w:space="0" w:color="auto"/>
              <w:right w:val="single" w:sz="8" w:space="0" w:color="auto"/>
            </w:tcBorders>
            <w:vAlign w:val="center"/>
            <w:hideMark/>
          </w:tcPr>
          <w:p w14:paraId="5F2DB3D2"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Supervisor Unidad Deportiva</w:t>
            </w:r>
          </w:p>
        </w:tc>
        <w:tc>
          <w:tcPr>
            <w:tcW w:w="1186" w:type="dxa"/>
            <w:tcBorders>
              <w:top w:val="nil"/>
              <w:left w:val="nil"/>
              <w:bottom w:val="single" w:sz="8" w:space="0" w:color="auto"/>
              <w:right w:val="single" w:sz="8" w:space="0" w:color="auto"/>
            </w:tcBorders>
            <w:vAlign w:val="center"/>
            <w:hideMark/>
          </w:tcPr>
          <w:p w14:paraId="77585D52"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1401116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08060ED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6B730C5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37AD4A1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691050CB"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FD223BA"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Servicios Públicos</w:t>
            </w:r>
          </w:p>
        </w:tc>
        <w:tc>
          <w:tcPr>
            <w:tcW w:w="3100" w:type="dxa"/>
            <w:gridSpan w:val="2"/>
            <w:tcBorders>
              <w:top w:val="nil"/>
              <w:left w:val="nil"/>
              <w:bottom w:val="single" w:sz="8" w:space="0" w:color="auto"/>
              <w:right w:val="single" w:sz="8" w:space="0" w:color="auto"/>
            </w:tcBorders>
            <w:vAlign w:val="center"/>
            <w:hideMark/>
          </w:tcPr>
          <w:p w14:paraId="2BB16F83" w14:textId="3DE9620C"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Supervisor Panteón</w:t>
            </w:r>
          </w:p>
        </w:tc>
        <w:tc>
          <w:tcPr>
            <w:tcW w:w="1186" w:type="dxa"/>
            <w:tcBorders>
              <w:top w:val="nil"/>
              <w:left w:val="nil"/>
              <w:bottom w:val="single" w:sz="8" w:space="0" w:color="auto"/>
              <w:right w:val="single" w:sz="8" w:space="0" w:color="auto"/>
            </w:tcBorders>
            <w:vAlign w:val="center"/>
            <w:hideMark/>
          </w:tcPr>
          <w:p w14:paraId="510FBF5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642D5DA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3B6DB33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34" w:type="dxa"/>
            <w:tcBorders>
              <w:top w:val="nil"/>
              <w:left w:val="nil"/>
              <w:bottom w:val="single" w:sz="8" w:space="0" w:color="auto"/>
              <w:right w:val="single" w:sz="8" w:space="0" w:color="auto"/>
            </w:tcBorders>
            <w:vAlign w:val="center"/>
            <w:hideMark/>
          </w:tcPr>
          <w:p w14:paraId="7A813AF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4AC0FF5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5AAECADF"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31F871AF"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Servicios Públicos</w:t>
            </w:r>
          </w:p>
        </w:tc>
        <w:tc>
          <w:tcPr>
            <w:tcW w:w="3100" w:type="dxa"/>
            <w:gridSpan w:val="2"/>
            <w:tcBorders>
              <w:top w:val="nil"/>
              <w:left w:val="nil"/>
              <w:bottom w:val="single" w:sz="8" w:space="0" w:color="auto"/>
              <w:right w:val="single" w:sz="8" w:space="0" w:color="auto"/>
            </w:tcBorders>
            <w:vAlign w:val="center"/>
            <w:hideMark/>
          </w:tcPr>
          <w:p w14:paraId="232E1CAB"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Ayudante General</w:t>
            </w:r>
          </w:p>
        </w:tc>
        <w:tc>
          <w:tcPr>
            <w:tcW w:w="1186" w:type="dxa"/>
            <w:tcBorders>
              <w:top w:val="nil"/>
              <w:left w:val="nil"/>
              <w:bottom w:val="single" w:sz="8" w:space="0" w:color="auto"/>
              <w:right w:val="single" w:sz="8" w:space="0" w:color="auto"/>
            </w:tcBorders>
            <w:vAlign w:val="center"/>
            <w:hideMark/>
          </w:tcPr>
          <w:p w14:paraId="3B0E9AA6" w14:textId="4F6B3AB6"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r w:rsidR="006F3A53">
              <w:rPr>
                <w:rFonts w:eastAsia="Times New Roman" w:cs="Tahoma"/>
                <w:color w:val="000000"/>
                <w:sz w:val="16"/>
                <w:szCs w:val="16"/>
                <w:lang w:eastAsia="es-MX"/>
              </w:rPr>
              <w:t>3</w:t>
            </w:r>
          </w:p>
        </w:tc>
        <w:tc>
          <w:tcPr>
            <w:tcW w:w="1125" w:type="dxa"/>
            <w:tcBorders>
              <w:top w:val="nil"/>
              <w:left w:val="nil"/>
              <w:bottom w:val="single" w:sz="8" w:space="0" w:color="auto"/>
              <w:right w:val="single" w:sz="8" w:space="0" w:color="auto"/>
            </w:tcBorders>
            <w:vAlign w:val="center"/>
            <w:hideMark/>
          </w:tcPr>
          <w:p w14:paraId="3A4F939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19DD0389" w14:textId="6A2E5F8C"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r w:rsidR="006F3A53">
              <w:rPr>
                <w:rFonts w:eastAsia="Times New Roman" w:cs="Tahoma"/>
                <w:color w:val="000000"/>
                <w:sz w:val="16"/>
                <w:szCs w:val="16"/>
                <w:lang w:eastAsia="es-MX"/>
              </w:rPr>
              <w:t>3</w:t>
            </w:r>
          </w:p>
        </w:tc>
        <w:tc>
          <w:tcPr>
            <w:tcW w:w="1134" w:type="dxa"/>
            <w:tcBorders>
              <w:top w:val="nil"/>
              <w:left w:val="nil"/>
              <w:bottom w:val="single" w:sz="8" w:space="0" w:color="auto"/>
              <w:right w:val="single" w:sz="8" w:space="0" w:color="auto"/>
            </w:tcBorders>
            <w:vAlign w:val="center"/>
            <w:hideMark/>
          </w:tcPr>
          <w:p w14:paraId="4EDD5AC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CF0BDD1" w14:textId="5C6CDE6A"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3</w:t>
            </w:r>
            <w:r w:rsidR="006F3A53">
              <w:rPr>
                <w:rFonts w:eastAsia="Times New Roman" w:cs="Tahoma"/>
                <w:color w:val="000000"/>
                <w:sz w:val="16"/>
                <w:szCs w:val="16"/>
                <w:lang w:eastAsia="es-MX"/>
              </w:rPr>
              <w:t>3</w:t>
            </w:r>
          </w:p>
        </w:tc>
      </w:tr>
      <w:tr w:rsidR="00C15C86" w:rsidRPr="008C0DEE" w14:paraId="546E232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7EA9C5F1"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Servicios Públicos</w:t>
            </w:r>
          </w:p>
        </w:tc>
        <w:tc>
          <w:tcPr>
            <w:tcW w:w="3100" w:type="dxa"/>
            <w:gridSpan w:val="2"/>
            <w:tcBorders>
              <w:top w:val="nil"/>
              <w:left w:val="nil"/>
              <w:bottom w:val="single" w:sz="8" w:space="0" w:color="auto"/>
              <w:right w:val="single" w:sz="8" w:space="0" w:color="auto"/>
            </w:tcBorders>
            <w:vAlign w:val="center"/>
            <w:hideMark/>
          </w:tcPr>
          <w:p w14:paraId="521BB532"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Velador</w:t>
            </w:r>
          </w:p>
        </w:tc>
        <w:tc>
          <w:tcPr>
            <w:tcW w:w="1186" w:type="dxa"/>
            <w:tcBorders>
              <w:top w:val="nil"/>
              <w:left w:val="nil"/>
              <w:bottom w:val="single" w:sz="8" w:space="0" w:color="auto"/>
              <w:right w:val="single" w:sz="8" w:space="0" w:color="auto"/>
            </w:tcBorders>
            <w:vAlign w:val="center"/>
            <w:hideMark/>
          </w:tcPr>
          <w:p w14:paraId="0C0328B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4</w:t>
            </w:r>
          </w:p>
        </w:tc>
        <w:tc>
          <w:tcPr>
            <w:tcW w:w="1125" w:type="dxa"/>
            <w:tcBorders>
              <w:top w:val="nil"/>
              <w:left w:val="nil"/>
              <w:bottom w:val="single" w:sz="8" w:space="0" w:color="auto"/>
              <w:right w:val="single" w:sz="8" w:space="0" w:color="auto"/>
            </w:tcBorders>
            <w:vAlign w:val="center"/>
            <w:hideMark/>
          </w:tcPr>
          <w:p w14:paraId="703EB1E0"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992" w:type="dxa"/>
            <w:tcBorders>
              <w:top w:val="nil"/>
              <w:left w:val="nil"/>
              <w:bottom w:val="single" w:sz="8" w:space="0" w:color="auto"/>
              <w:right w:val="single" w:sz="8" w:space="0" w:color="auto"/>
            </w:tcBorders>
            <w:vAlign w:val="center"/>
            <w:hideMark/>
          </w:tcPr>
          <w:p w14:paraId="303AC8B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4</w:t>
            </w:r>
          </w:p>
        </w:tc>
        <w:tc>
          <w:tcPr>
            <w:tcW w:w="1134" w:type="dxa"/>
            <w:tcBorders>
              <w:top w:val="nil"/>
              <w:left w:val="nil"/>
              <w:bottom w:val="single" w:sz="8" w:space="0" w:color="auto"/>
              <w:right w:val="single" w:sz="8" w:space="0" w:color="auto"/>
            </w:tcBorders>
            <w:vAlign w:val="center"/>
            <w:hideMark/>
          </w:tcPr>
          <w:p w14:paraId="5A324B4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567EAAD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4</w:t>
            </w:r>
          </w:p>
        </w:tc>
      </w:tr>
      <w:tr w:rsidR="00C15C86" w:rsidRPr="008C0DEE" w14:paraId="67395838"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204839FC"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Suma</w:t>
            </w:r>
          </w:p>
        </w:tc>
        <w:tc>
          <w:tcPr>
            <w:tcW w:w="1186" w:type="dxa"/>
            <w:tcBorders>
              <w:top w:val="nil"/>
              <w:left w:val="nil"/>
              <w:bottom w:val="single" w:sz="8" w:space="0" w:color="auto"/>
              <w:right w:val="single" w:sz="8" w:space="0" w:color="auto"/>
            </w:tcBorders>
            <w:shd w:val="clear" w:color="000000" w:fill="D9D9D9"/>
            <w:vAlign w:val="center"/>
            <w:hideMark/>
          </w:tcPr>
          <w:p w14:paraId="0DE53AB6" w14:textId="378B5C93" w:rsidR="00C15C86" w:rsidRPr="008C0DEE" w:rsidRDefault="006F3A53"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64</w:t>
            </w:r>
          </w:p>
        </w:tc>
        <w:tc>
          <w:tcPr>
            <w:tcW w:w="1125" w:type="dxa"/>
            <w:tcBorders>
              <w:top w:val="nil"/>
              <w:left w:val="nil"/>
              <w:bottom w:val="single" w:sz="8" w:space="0" w:color="auto"/>
              <w:right w:val="single" w:sz="8" w:space="0" w:color="auto"/>
            </w:tcBorders>
            <w:shd w:val="clear" w:color="000000" w:fill="D9D9D9"/>
            <w:vAlign w:val="center"/>
            <w:hideMark/>
          </w:tcPr>
          <w:p w14:paraId="2E0A1A81"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2</w:t>
            </w:r>
          </w:p>
        </w:tc>
        <w:tc>
          <w:tcPr>
            <w:tcW w:w="992" w:type="dxa"/>
            <w:tcBorders>
              <w:top w:val="nil"/>
              <w:left w:val="nil"/>
              <w:bottom w:val="single" w:sz="8" w:space="0" w:color="auto"/>
              <w:right w:val="single" w:sz="8" w:space="0" w:color="auto"/>
            </w:tcBorders>
            <w:shd w:val="clear" w:color="000000" w:fill="D9D9D9"/>
            <w:vAlign w:val="center"/>
            <w:hideMark/>
          </w:tcPr>
          <w:p w14:paraId="54A79E27" w14:textId="6575BBAE" w:rsidR="00C15C86" w:rsidRPr="008C0DEE" w:rsidRDefault="006F3A53"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62</w:t>
            </w:r>
          </w:p>
        </w:tc>
        <w:tc>
          <w:tcPr>
            <w:tcW w:w="1134" w:type="dxa"/>
            <w:tcBorders>
              <w:top w:val="nil"/>
              <w:left w:val="nil"/>
              <w:bottom w:val="single" w:sz="8" w:space="0" w:color="auto"/>
              <w:right w:val="single" w:sz="8" w:space="0" w:color="auto"/>
            </w:tcBorders>
            <w:shd w:val="clear" w:color="000000" w:fill="D9D9D9"/>
            <w:vAlign w:val="center"/>
            <w:hideMark/>
          </w:tcPr>
          <w:p w14:paraId="3D6B2F76"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54088DEB" w14:textId="1099F379" w:rsidR="00C15C86" w:rsidRPr="008C0DEE" w:rsidRDefault="006F3A53"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64</w:t>
            </w:r>
          </w:p>
        </w:tc>
      </w:tr>
      <w:tr w:rsidR="00C15C86" w:rsidRPr="008C0DEE" w14:paraId="5251DC94"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1DFA531C" w14:textId="77777777" w:rsidR="00C15C86" w:rsidRPr="008C0DEE" w:rsidRDefault="00C15C86" w:rsidP="00C15C86">
            <w:pPr>
              <w:jc w:val="left"/>
              <w:rPr>
                <w:rFonts w:eastAsia="Times New Roman" w:cs="Tahoma"/>
                <w:b/>
                <w:bCs/>
                <w:color w:val="000000"/>
                <w:sz w:val="16"/>
                <w:szCs w:val="16"/>
                <w:lang w:eastAsia="es-MX"/>
              </w:rPr>
            </w:pPr>
            <w:r w:rsidRPr="008C0DEE">
              <w:rPr>
                <w:rFonts w:eastAsia="Times New Roman" w:cs="Tahoma"/>
                <w:b/>
                <w:bCs/>
                <w:color w:val="000000"/>
                <w:sz w:val="16"/>
                <w:szCs w:val="16"/>
                <w:lang w:eastAsia="es-MX"/>
              </w:rPr>
              <w:lastRenderedPageBreak/>
              <w:t> </w:t>
            </w:r>
            <w:r w:rsidRPr="008C0DEE">
              <w:rPr>
                <w:rFonts w:eastAsia="Times New Roman" w:cs="Tahoma"/>
                <w:color w:val="000000"/>
                <w:sz w:val="16"/>
                <w:szCs w:val="16"/>
                <w:lang w:eastAsia="es-MX"/>
              </w:rPr>
              <w:t>Comercio y alcoholes</w:t>
            </w:r>
          </w:p>
        </w:tc>
        <w:tc>
          <w:tcPr>
            <w:tcW w:w="3100" w:type="dxa"/>
            <w:gridSpan w:val="2"/>
            <w:tcBorders>
              <w:top w:val="nil"/>
              <w:left w:val="nil"/>
              <w:bottom w:val="single" w:sz="8" w:space="0" w:color="auto"/>
              <w:right w:val="single" w:sz="8" w:space="0" w:color="auto"/>
            </w:tcBorders>
            <w:vAlign w:val="center"/>
            <w:hideMark/>
          </w:tcPr>
          <w:p w14:paraId="275308D4" w14:textId="77777777" w:rsidR="00C15C86" w:rsidRPr="008C0DEE" w:rsidRDefault="00C15C86" w:rsidP="00C15C86">
            <w:pPr>
              <w:jc w:val="left"/>
              <w:rPr>
                <w:rFonts w:eastAsia="Times New Roman" w:cs="Tahoma"/>
                <w:color w:val="000000"/>
                <w:sz w:val="16"/>
                <w:szCs w:val="16"/>
                <w:lang w:eastAsia="es-MX"/>
              </w:rPr>
            </w:pPr>
            <w:r w:rsidRPr="008C0DEE">
              <w:rPr>
                <w:rFonts w:eastAsia="Times New Roman" w:cs="Tahoma"/>
                <w:color w:val="000000"/>
                <w:sz w:val="16"/>
                <w:szCs w:val="16"/>
                <w:lang w:eastAsia="es-MX"/>
              </w:rPr>
              <w:t> Director de Comercio y Alcoholes</w:t>
            </w:r>
          </w:p>
        </w:tc>
        <w:tc>
          <w:tcPr>
            <w:tcW w:w="1186" w:type="dxa"/>
            <w:tcBorders>
              <w:top w:val="nil"/>
              <w:left w:val="nil"/>
              <w:bottom w:val="single" w:sz="8" w:space="0" w:color="auto"/>
              <w:right w:val="single" w:sz="8" w:space="0" w:color="auto"/>
            </w:tcBorders>
            <w:vAlign w:val="center"/>
            <w:hideMark/>
          </w:tcPr>
          <w:p w14:paraId="3786749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3C32F0C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094C3081"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4AED8467"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4FD3E7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4D373582"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987FDF2" w14:textId="77777777" w:rsidR="00C15C86" w:rsidRPr="008C0DEE" w:rsidRDefault="00C15C86" w:rsidP="00C15C86">
            <w:pPr>
              <w:jc w:val="left"/>
              <w:rPr>
                <w:rFonts w:eastAsia="Times New Roman" w:cs="Tahoma"/>
                <w:b/>
                <w:bCs/>
                <w:color w:val="000000"/>
                <w:sz w:val="16"/>
                <w:szCs w:val="16"/>
                <w:lang w:eastAsia="es-MX"/>
              </w:rPr>
            </w:pPr>
            <w:r w:rsidRPr="008C0DEE">
              <w:rPr>
                <w:rFonts w:eastAsia="Times New Roman" w:cs="Tahoma"/>
                <w:b/>
                <w:bCs/>
                <w:color w:val="000000"/>
                <w:sz w:val="16"/>
                <w:szCs w:val="16"/>
                <w:lang w:eastAsia="es-MX"/>
              </w:rPr>
              <w:t> </w:t>
            </w:r>
            <w:r w:rsidRPr="008C0DEE">
              <w:rPr>
                <w:rFonts w:eastAsia="Times New Roman" w:cs="Tahoma"/>
                <w:color w:val="000000"/>
                <w:sz w:val="16"/>
                <w:szCs w:val="16"/>
                <w:lang w:eastAsia="es-MX"/>
              </w:rPr>
              <w:t>Comercio y alcoholes</w:t>
            </w:r>
          </w:p>
        </w:tc>
        <w:tc>
          <w:tcPr>
            <w:tcW w:w="3100" w:type="dxa"/>
            <w:gridSpan w:val="2"/>
            <w:tcBorders>
              <w:top w:val="nil"/>
              <w:left w:val="nil"/>
              <w:bottom w:val="single" w:sz="8" w:space="0" w:color="auto"/>
              <w:right w:val="single" w:sz="8" w:space="0" w:color="auto"/>
            </w:tcBorders>
            <w:vAlign w:val="center"/>
            <w:hideMark/>
          </w:tcPr>
          <w:p w14:paraId="61260122" w14:textId="77777777" w:rsidR="00C15C86" w:rsidRPr="008C0DEE" w:rsidRDefault="00C15C86" w:rsidP="00C15C86">
            <w:pPr>
              <w:jc w:val="left"/>
              <w:rPr>
                <w:rFonts w:eastAsia="Times New Roman" w:cs="Tahoma"/>
                <w:color w:val="000000"/>
                <w:sz w:val="16"/>
                <w:szCs w:val="16"/>
                <w:lang w:eastAsia="es-MX"/>
              </w:rPr>
            </w:pPr>
            <w:r w:rsidRPr="008C0DEE">
              <w:rPr>
                <w:rFonts w:eastAsia="Times New Roman" w:cs="Tahoma"/>
                <w:color w:val="000000"/>
                <w:sz w:val="16"/>
                <w:szCs w:val="16"/>
                <w:lang w:eastAsia="es-MX"/>
              </w:rPr>
              <w:t>Supervisor Comercio</w:t>
            </w:r>
          </w:p>
        </w:tc>
        <w:tc>
          <w:tcPr>
            <w:tcW w:w="1186" w:type="dxa"/>
            <w:tcBorders>
              <w:top w:val="nil"/>
              <w:left w:val="nil"/>
              <w:bottom w:val="single" w:sz="8" w:space="0" w:color="auto"/>
              <w:right w:val="single" w:sz="8" w:space="0" w:color="auto"/>
            </w:tcBorders>
            <w:vAlign w:val="center"/>
            <w:hideMark/>
          </w:tcPr>
          <w:p w14:paraId="0A06557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300A519C"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16E9A62A"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1C986098"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1CBE57B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2FB85A93"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5A0CA101" w14:textId="77777777" w:rsidR="00C15C86" w:rsidRPr="008C0DEE" w:rsidRDefault="00C15C86" w:rsidP="00C15C86">
            <w:pPr>
              <w:jc w:val="left"/>
              <w:rPr>
                <w:rFonts w:eastAsia="Times New Roman" w:cs="Tahoma"/>
                <w:color w:val="000000"/>
                <w:sz w:val="16"/>
                <w:szCs w:val="16"/>
                <w:lang w:eastAsia="es-MX"/>
              </w:rPr>
            </w:pPr>
            <w:r w:rsidRPr="008C0DEE">
              <w:rPr>
                <w:rFonts w:eastAsia="Times New Roman" w:cs="Tahoma"/>
                <w:color w:val="000000"/>
                <w:sz w:val="16"/>
                <w:szCs w:val="16"/>
                <w:lang w:eastAsia="es-MX"/>
              </w:rPr>
              <w:t>Comercio y alcoholes</w:t>
            </w:r>
          </w:p>
        </w:tc>
        <w:tc>
          <w:tcPr>
            <w:tcW w:w="3100" w:type="dxa"/>
            <w:gridSpan w:val="2"/>
            <w:tcBorders>
              <w:top w:val="nil"/>
              <w:left w:val="nil"/>
              <w:bottom w:val="single" w:sz="8" w:space="0" w:color="auto"/>
              <w:right w:val="single" w:sz="8" w:space="0" w:color="auto"/>
            </w:tcBorders>
            <w:vAlign w:val="center"/>
            <w:hideMark/>
          </w:tcPr>
          <w:p w14:paraId="318988F8" w14:textId="77777777" w:rsidR="00C15C86" w:rsidRPr="008C0DEE" w:rsidRDefault="00C15C86" w:rsidP="00C15C86">
            <w:pPr>
              <w:jc w:val="left"/>
              <w:rPr>
                <w:rFonts w:eastAsia="Times New Roman" w:cs="Tahoma"/>
                <w:color w:val="000000"/>
                <w:sz w:val="16"/>
                <w:szCs w:val="16"/>
                <w:lang w:eastAsia="es-MX"/>
              </w:rPr>
            </w:pPr>
            <w:r w:rsidRPr="008C0DEE">
              <w:rPr>
                <w:rFonts w:eastAsia="Times New Roman" w:cs="Tahoma"/>
                <w:color w:val="000000"/>
                <w:sz w:val="16"/>
                <w:szCs w:val="16"/>
                <w:lang w:eastAsia="es-MX"/>
              </w:rPr>
              <w:t>Supervisor Alcoholes</w:t>
            </w:r>
          </w:p>
        </w:tc>
        <w:tc>
          <w:tcPr>
            <w:tcW w:w="1186" w:type="dxa"/>
            <w:tcBorders>
              <w:top w:val="nil"/>
              <w:left w:val="nil"/>
              <w:bottom w:val="single" w:sz="8" w:space="0" w:color="auto"/>
              <w:right w:val="single" w:sz="8" w:space="0" w:color="auto"/>
            </w:tcBorders>
            <w:vAlign w:val="center"/>
            <w:hideMark/>
          </w:tcPr>
          <w:p w14:paraId="0458514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4B322F8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5F567D7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14178716"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65A6167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5A14398B"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4E778B99" w14:textId="77777777" w:rsidR="00C15C86" w:rsidRPr="008C0DEE" w:rsidRDefault="00C15C86" w:rsidP="00C15C86">
            <w:pPr>
              <w:jc w:val="left"/>
              <w:rPr>
                <w:rFonts w:eastAsia="Times New Roman" w:cs="Tahoma"/>
                <w:b/>
                <w:bCs/>
                <w:color w:val="000000"/>
                <w:sz w:val="16"/>
                <w:szCs w:val="16"/>
                <w:lang w:eastAsia="es-MX"/>
              </w:rPr>
            </w:pPr>
            <w:r w:rsidRPr="008C0DEE">
              <w:rPr>
                <w:rFonts w:eastAsia="Times New Roman" w:cs="Tahoma"/>
                <w:b/>
                <w:bCs/>
                <w:color w:val="000000"/>
                <w:sz w:val="16"/>
                <w:szCs w:val="16"/>
                <w:lang w:eastAsia="es-MX"/>
              </w:rPr>
              <w:t> </w:t>
            </w:r>
          </w:p>
        </w:tc>
        <w:tc>
          <w:tcPr>
            <w:tcW w:w="1186" w:type="dxa"/>
            <w:tcBorders>
              <w:top w:val="nil"/>
              <w:left w:val="nil"/>
              <w:bottom w:val="single" w:sz="8" w:space="0" w:color="auto"/>
              <w:right w:val="single" w:sz="8" w:space="0" w:color="auto"/>
            </w:tcBorders>
            <w:shd w:val="clear" w:color="000000" w:fill="D9D9D9"/>
            <w:vAlign w:val="center"/>
            <w:hideMark/>
          </w:tcPr>
          <w:p w14:paraId="5B335063"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3</w:t>
            </w:r>
          </w:p>
        </w:tc>
        <w:tc>
          <w:tcPr>
            <w:tcW w:w="1125" w:type="dxa"/>
            <w:tcBorders>
              <w:top w:val="nil"/>
              <w:left w:val="nil"/>
              <w:bottom w:val="single" w:sz="8" w:space="0" w:color="auto"/>
              <w:right w:val="single" w:sz="8" w:space="0" w:color="auto"/>
            </w:tcBorders>
            <w:shd w:val="clear" w:color="000000" w:fill="D9D9D9"/>
            <w:vAlign w:val="center"/>
            <w:hideMark/>
          </w:tcPr>
          <w:p w14:paraId="5A9FBDB4"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3</w:t>
            </w:r>
          </w:p>
        </w:tc>
        <w:tc>
          <w:tcPr>
            <w:tcW w:w="992" w:type="dxa"/>
            <w:tcBorders>
              <w:top w:val="nil"/>
              <w:left w:val="nil"/>
              <w:bottom w:val="single" w:sz="8" w:space="0" w:color="auto"/>
              <w:right w:val="single" w:sz="8" w:space="0" w:color="auto"/>
            </w:tcBorders>
            <w:shd w:val="clear" w:color="000000" w:fill="D9D9D9"/>
            <w:vAlign w:val="center"/>
            <w:hideMark/>
          </w:tcPr>
          <w:p w14:paraId="3D3D9721"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1134" w:type="dxa"/>
            <w:tcBorders>
              <w:top w:val="nil"/>
              <w:left w:val="nil"/>
              <w:bottom w:val="single" w:sz="8" w:space="0" w:color="auto"/>
              <w:right w:val="single" w:sz="8" w:space="0" w:color="auto"/>
            </w:tcBorders>
            <w:shd w:val="clear" w:color="000000" w:fill="D9D9D9"/>
            <w:vAlign w:val="center"/>
            <w:hideMark/>
          </w:tcPr>
          <w:p w14:paraId="7EDBA6AD"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4B9624F2"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3</w:t>
            </w:r>
          </w:p>
        </w:tc>
      </w:tr>
      <w:tr w:rsidR="00C15C86" w:rsidRPr="008C0DEE" w14:paraId="2F8F41C7"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54F07D56" w14:textId="77777777" w:rsidR="00C15C86" w:rsidRPr="008C0DEE" w:rsidRDefault="00C15C86" w:rsidP="00C15C86">
            <w:pPr>
              <w:jc w:val="left"/>
              <w:rPr>
                <w:rFonts w:eastAsia="Times New Roman" w:cs="Tahoma"/>
                <w:color w:val="000000"/>
                <w:sz w:val="16"/>
                <w:szCs w:val="16"/>
                <w:lang w:eastAsia="es-MX"/>
              </w:rPr>
            </w:pPr>
            <w:r w:rsidRPr="008C0DEE">
              <w:rPr>
                <w:rFonts w:eastAsia="Times New Roman" w:cs="Tahoma"/>
                <w:color w:val="000000"/>
                <w:sz w:val="16"/>
                <w:szCs w:val="16"/>
                <w:lang w:eastAsia="es-MX"/>
              </w:rPr>
              <w:t>Educación y Cultura</w:t>
            </w:r>
          </w:p>
        </w:tc>
        <w:tc>
          <w:tcPr>
            <w:tcW w:w="3100" w:type="dxa"/>
            <w:gridSpan w:val="2"/>
            <w:tcBorders>
              <w:top w:val="nil"/>
              <w:left w:val="nil"/>
              <w:bottom w:val="single" w:sz="8" w:space="0" w:color="auto"/>
              <w:right w:val="single" w:sz="8" w:space="0" w:color="auto"/>
            </w:tcBorders>
            <w:vAlign w:val="center"/>
            <w:hideMark/>
          </w:tcPr>
          <w:p w14:paraId="29051F0A" w14:textId="7E6DF325"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Director de Cultura</w:t>
            </w:r>
          </w:p>
        </w:tc>
        <w:tc>
          <w:tcPr>
            <w:tcW w:w="1186" w:type="dxa"/>
            <w:tcBorders>
              <w:top w:val="nil"/>
              <w:left w:val="nil"/>
              <w:bottom w:val="single" w:sz="8" w:space="0" w:color="auto"/>
              <w:right w:val="single" w:sz="8" w:space="0" w:color="auto"/>
            </w:tcBorders>
            <w:vAlign w:val="center"/>
            <w:hideMark/>
          </w:tcPr>
          <w:p w14:paraId="44849175"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2CCD12A4"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5250EEF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05EBC429"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40D1113E"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07FA022C" w14:textId="77777777" w:rsidTr="008C0DEE">
        <w:trPr>
          <w:trHeight w:val="315"/>
        </w:trPr>
        <w:tc>
          <w:tcPr>
            <w:tcW w:w="2234" w:type="dxa"/>
            <w:tcBorders>
              <w:top w:val="nil"/>
              <w:left w:val="single" w:sz="8" w:space="0" w:color="auto"/>
              <w:bottom w:val="single" w:sz="8" w:space="0" w:color="auto"/>
              <w:right w:val="single" w:sz="8" w:space="0" w:color="auto"/>
            </w:tcBorders>
            <w:vAlign w:val="center"/>
            <w:hideMark/>
          </w:tcPr>
          <w:p w14:paraId="25DB495C" w14:textId="77777777" w:rsidR="00C15C86" w:rsidRPr="008C0DEE" w:rsidRDefault="00C15C86" w:rsidP="00C15C86">
            <w:pPr>
              <w:jc w:val="left"/>
              <w:rPr>
                <w:rFonts w:eastAsia="Times New Roman" w:cs="Tahoma"/>
                <w:color w:val="000000"/>
                <w:sz w:val="16"/>
                <w:szCs w:val="16"/>
                <w:lang w:eastAsia="es-MX"/>
              </w:rPr>
            </w:pPr>
            <w:r w:rsidRPr="008C0DEE">
              <w:rPr>
                <w:rFonts w:eastAsia="Times New Roman" w:cs="Tahoma"/>
                <w:color w:val="000000"/>
                <w:sz w:val="16"/>
                <w:szCs w:val="16"/>
                <w:lang w:eastAsia="es-MX"/>
              </w:rPr>
              <w:t>Educación y Cultura</w:t>
            </w:r>
          </w:p>
        </w:tc>
        <w:tc>
          <w:tcPr>
            <w:tcW w:w="3100" w:type="dxa"/>
            <w:gridSpan w:val="2"/>
            <w:tcBorders>
              <w:top w:val="nil"/>
              <w:left w:val="nil"/>
              <w:bottom w:val="single" w:sz="8" w:space="0" w:color="auto"/>
              <w:right w:val="single" w:sz="8" w:space="0" w:color="auto"/>
            </w:tcBorders>
            <w:vAlign w:val="center"/>
            <w:hideMark/>
          </w:tcPr>
          <w:p w14:paraId="689A0EA2" w14:textId="77777777" w:rsidR="00C15C86" w:rsidRPr="008C0DEE" w:rsidRDefault="00C15C86" w:rsidP="00C15C86">
            <w:pPr>
              <w:rPr>
                <w:rFonts w:eastAsia="Times New Roman" w:cs="Tahoma"/>
                <w:color w:val="000000"/>
                <w:sz w:val="16"/>
                <w:szCs w:val="16"/>
                <w:lang w:eastAsia="es-MX"/>
              </w:rPr>
            </w:pPr>
            <w:r w:rsidRPr="008C0DEE">
              <w:rPr>
                <w:rFonts w:eastAsia="Times New Roman" w:cs="Tahoma"/>
                <w:color w:val="000000"/>
                <w:sz w:val="16"/>
                <w:szCs w:val="16"/>
                <w:lang w:eastAsia="es-MX"/>
              </w:rPr>
              <w:t>Encargado de Museo</w:t>
            </w:r>
          </w:p>
        </w:tc>
        <w:tc>
          <w:tcPr>
            <w:tcW w:w="1186" w:type="dxa"/>
            <w:tcBorders>
              <w:top w:val="nil"/>
              <w:left w:val="nil"/>
              <w:bottom w:val="single" w:sz="8" w:space="0" w:color="auto"/>
              <w:right w:val="single" w:sz="8" w:space="0" w:color="auto"/>
            </w:tcBorders>
            <w:vAlign w:val="center"/>
            <w:hideMark/>
          </w:tcPr>
          <w:p w14:paraId="7930503D"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1125" w:type="dxa"/>
            <w:tcBorders>
              <w:top w:val="nil"/>
              <w:left w:val="nil"/>
              <w:bottom w:val="single" w:sz="8" w:space="0" w:color="auto"/>
              <w:right w:val="single" w:sz="8" w:space="0" w:color="auto"/>
            </w:tcBorders>
            <w:vAlign w:val="center"/>
            <w:hideMark/>
          </w:tcPr>
          <w:p w14:paraId="4D8329DF"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c>
          <w:tcPr>
            <w:tcW w:w="992" w:type="dxa"/>
            <w:tcBorders>
              <w:top w:val="nil"/>
              <w:left w:val="nil"/>
              <w:bottom w:val="single" w:sz="8" w:space="0" w:color="auto"/>
              <w:right w:val="single" w:sz="8" w:space="0" w:color="auto"/>
            </w:tcBorders>
            <w:vAlign w:val="center"/>
            <w:hideMark/>
          </w:tcPr>
          <w:p w14:paraId="3BEA37A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1134" w:type="dxa"/>
            <w:tcBorders>
              <w:top w:val="nil"/>
              <w:left w:val="nil"/>
              <w:bottom w:val="single" w:sz="8" w:space="0" w:color="auto"/>
              <w:right w:val="single" w:sz="8" w:space="0" w:color="auto"/>
            </w:tcBorders>
            <w:vAlign w:val="center"/>
            <w:hideMark/>
          </w:tcPr>
          <w:p w14:paraId="23654A13"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 </w:t>
            </w:r>
          </w:p>
        </w:tc>
        <w:tc>
          <w:tcPr>
            <w:tcW w:w="851" w:type="dxa"/>
            <w:tcBorders>
              <w:top w:val="nil"/>
              <w:left w:val="nil"/>
              <w:bottom w:val="single" w:sz="8" w:space="0" w:color="auto"/>
              <w:right w:val="single" w:sz="8" w:space="0" w:color="auto"/>
            </w:tcBorders>
            <w:vAlign w:val="center"/>
            <w:hideMark/>
          </w:tcPr>
          <w:p w14:paraId="7FD776EB" w14:textId="77777777" w:rsidR="00C15C86" w:rsidRPr="008C0DEE" w:rsidRDefault="00C15C86" w:rsidP="00C15C86">
            <w:pPr>
              <w:jc w:val="center"/>
              <w:rPr>
                <w:rFonts w:eastAsia="Times New Roman" w:cs="Tahoma"/>
                <w:color w:val="000000"/>
                <w:sz w:val="16"/>
                <w:szCs w:val="16"/>
                <w:lang w:eastAsia="es-MX"/>
              </w:rPr>
            </w:pPr>
            <w:r w:rsidRPr="008C0DEE">
              <w:rPr>
                <w:rFonts w:eastAsia="Times New Roman" w:cs="Tahoma"/>
                <w:color w:val="000000"/>
                <w:sz w:val="16"/>
                <w:szCs w:val="16"/>
                <w:lang w:eastAsia="es-MX"/>
              </w:rPr>
              <w:t>1</w:t>
            </w:r>
          </w:p>
        </w:tc>
      </w:tr>
      <w:tr w:rsidR="00C15C86" w:rsidRPr="008C0DEE" w14:paraId="286E7E72"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68E106C9" w14:textId="77777777" w:rsidR="00C15C86" w:rsidRPr="008C0DEE" w:rsidRDefault="00C15C86" w:rsidP="00C15C86">
            <w:pPr>
              <w:jc w:val="left"/>
              <w:rPr>
                <w:rFonts w:eastAsia="Times New Roman" w:cs="Tahoma"/>
                <w:b/>
                <w:bCs/>
                <w:color w:val="000000"/>
                <w:sz w:val="16"/>
                <w:szCs w:val="16"/>
                <w:lang w:eastAsia="es-MX"/>
              </w:rPr>
            </w:pPr>
            <w:r w:rsidRPr="008C0DEE">
              <w:rPr>
                <w:rFonts w:eastAsia="Times New Roman" w:cs="Tahoma"/>
                <w:b/>
                <w:bCs/>
                <w:color w:val="000000"/>
                <w:sz w:val="16"/>
                <w:szCs w:val="16"/>
                <w:lang w:eastAsia="es-MX"/>
              </w:rPr>
              <w:t> </w:t>
            </w:r>
          </w:p>
        </w:tc>
        <w:tc>
          <w:tcPr>
            <w:tcW w:w="1186" w:type="dxa"/>
            <w:tcBorders>
              <w:top w:val="nil"/>
              <w:left w:val="nil"/>
              <w:bottom w:val="single" w:sz="8" w:space="0" w:color="auto"/>
              <w:right w:val="single" w:sz="8" w:space="0" w:color="auto"/>
            </w:tcBorders>
            <w:shd w:val="clear" w:color="000000" w:fill="D9D9D9"/>
            <w:vAlign w:val="center"/>
            <w:hideMark/>
          </w:tcPr>
          <w:p w14:paraId="1BCE2D74" w14:textId="71529DAF" w:rsidR="00C15C86" w:rsidRPr="008C0DEE" w:rsidRDefault="00094CDD"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c>
          <w:tcPr>
            <w:tcW w:w="1125" w:type="dxa"/>
            <w:tcBorders>
              <w:top w:val="nil"/>
              <w:left w:val="nil"/>
              <w:bottom w:val="single" w:sz="8" w:space="0" w:color="auto"/>
              <w:right w:val="single" w:sz="8" w:space="0" w:color="auto"/>
            </w:tcBorders>
            <w:shd w:val="clear" w:color="000000" w:fill="D9D9D9"/>
            <w:vAlign w:val="center"/>
            <w:hideMark/>
          </w:tcPr>
          <w:p w14:paraId="4FB28C36" w14:textId="6650367C" w:rsidR="00C15C86" w:rsidRPr="008C0DEE" w:rsidRDefault="00094CDD"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c>
          <w:tcPr>
            <w:tcW w:w="992" w:type="dxa"/>
            <w:tcBorders>
              <w:top w:val="nil"/>
              <w:left w:val="nil"/>
              <w:bottom w:val="single" w:sz="8" w:space="0" w:color="auto"/>
              <w:right w:val="single" w:sz="8" w:space="0" w:color="auto"/>
            </w:tcBorders>
            <w:shd w:val="clear" w:color="000000" w:fill="D9D9D9"/>
            <w:vAlign w:val="center"/>
            <w:hideMark/>
          </w:tcPr>
          <w:p w14:paraId="0FB9E1FD" w14:textId="76DA513A" w:rsidR="00C15C86" w:rsidRPr="008C0DEE" w:rsidRDefault="00094CDD"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0</w:t>
            </w:r>
          </w:p>
        </w:tc>
        <w:tc>
          <w:tcPr>
            <w:tcW w:w="1134" w:type="dxa"/>
            <w:tcBorders>
              <w:top w:val="nil"/>
              <w:left w:val="nil"/>
              <w:bottom w:val="single" w:sz="8" w:space="0" w:color="auto"/>
              <w:right w:val="single" w:sz="8" w:space="0" w:color="auto"/>
            </w:tcBorders>
            <w:shd w:val="clear" w:color="000000" w:fill="D9D9D9"/>
            <w:vAlign w:val="center"/>
            <w:hideMark/>
          </w:tcPr>
          <w:p w14:paraId="691F6FBD"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760E94C7" w14:textId="19D10575" w:rsidR="00C15C86" w:rsidRPr="008C0DEE" w:rsidRDefault="00094CDD"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2</w:t>
            </w:r>
          </w:p>
        </w:tc>
      </w:tr>
      <w:tr w:rsidR="00CD5D96" w:rsidRPr="008C0DEE" w14:paraId="74DEA5E2" w14:textId="77777777" w:rsidTr="00CD5D96">
        <w:trPr>
          <w:trHeight w:val="315"/>
        </w:trPr>
        <w:tc>
          <w:tcPr>
            <w:tcW w:w="2242" w:type="dxa"/>
            <w:gridSpan w:val="2"/>
            <w:tcBorders>
              <w:top w:val="single" w:sz="8" w:space="0" w:color="auto"/>
              <w:left w:val="single" w:sz="8" w:space="0" w:color="auto"/>
              <w:bottom w:val="single" w:sz="8" w:space="0" w:color="auto"/>
              <w:right w:val="single" w:sz="4" w:space="0" w:color="auto"/>
            </w:tcBorders>
            <w:vAlign w:val="center"/>
          </w:tcPr>
          <w:p w14:paraId="7DD14EB8" w14:textId="4F95A5E2" w:rsidR="00CD5D96" w:rsidRPr="00CD5D96" w:rsidRDefault="00CD5D96" w:rsidP="00C15C86">
            <w:pPr>
              <w:jc w:val="left"/>
              <w:rPr>
                <w:rFonts w:eastAsia="Times New Roman" w:cs="Tahoma"/>
                <w:color w:val="000000"/>
                <w:sz w:val="16"/>
                <w:szCs w:val="16"/>
                <w:lang w:eastAsia="es-MX"/>
              </w:rPr>
            </w:pPr>
            <w:r w:rsidRPr="00CD5D96">
              <w:rPr>
                <w:rFonts w:eastAsia="Times New Roman" w:cs="Tahoma"/>
                <w:color w:val="000000"/>
                <w:sz w:val="16"/>
                <w:szCs w:val="16"/>
                <w:lang w:eastAsia="es-MX"/>
              </w:rPr>
              <w:t xml:space="preserve">Pensionados </w:t>
            </w:r>
          </w:p>
        </w:tc>
        <w:tc>
          <w:tcPr>
            <w:tcW w:w="3092" w:type="dxa"/>
            <w:tcBorders>
              <w:top w:val="single" w:sz="8" w:space="0" w:color="auto"/>
              <w:left w:val="single" w:sz="4" w:space="0" w:color="auto"/>
              <w:bottom w:val="single" w:sz="8" w:space="0" w:color="auto"/>
              <w:right w:val="single" w:sz="8" w:space="0" w:color="000000"/>
            </w:tcBorders>
            <w:vAlign w:val="center"/>
          </w:tcPr>
          <w:p w14:paraId="19C67088" w14:textId="7D9208C2" w:rsidR="00CD5D96" w:rsidRPr="00CD5D96" w:rsidRDefault="00CD5D96" w:rsidP="00CD5D96">
            <w:pPr>
              <w:jc w:val="left"/>
              <w:rPr>
                <w:rFonts w:eastAsia="Times New Roman" w:cs="Tahoma"/>
                <w:color w:val="000000"/>
                <w:sz w:val="16"/>
                <w:szCs w:val="16"/>
                <w:lang w:eastAsia="es-MX"/>
              </w:rPr>
            </w:pPr>
            <w:r>
              <w:rPr>
                <w:rFonts w:eastAsia="Times New Roman" w:cs="Tahoma"/>
                <w:color w:val="000000"/>
                <w:sz w:val="16"/>
                <w:szCs w:val="16"/>
                <w:lang w:eastAsia="es-MX"/>
              </w:rPr>
              <w:t>Pensionados</w:t>
            </w:r>
          </w:p>
        </w:tc>
        <w:tc>
          <w:tcPr>
            <w:tcW w:w="1186" w:type="dxa"/>
            <w:tcBorders>
              <w:top w:val="nil"/>
              <w:left w:val="nil"/>
              <w:bottom w:val="single" w:sz="8" w:space="0" w:color="auto"/>
              <w:right w:val="single" w:sz="8" w:space="0" w:color="auto"/>
            </w:tcBorders>
            <w:vAlign w:val="center"/>
          </w:tcPr>
          <w:p w14:paraId="61C5F508" w14:textId="6CC341F6" w:rsidR="00CD5D96" w:rsidRDefault="00CD5D96"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33</w:t>
            </w:r>
          </w:p>
        </w:tc>
        <w:tc>
          <w:tcPr>
            <w:tcW w:w="1125" w:type="dxa"/>
            <w:tcBorders>
              <w:top w:val="nil"/>
              <w:left w:val="nil"/>
              <w:bottom w:val="single" w:sz="8" w:space="0" w:color="auto"/>
              <w:right w:val="single" w:sz="8" w:space="0" w:color="auto"/>
            </w:tcBorders>
            <w:vAlign w:val="center"/>
          </w:tcPr>
          <w:p w14:paraId="02562E6B" w14:textId="77777777" w:rsidR="00CD5D96" w:rsidRDefault="00CD5D96" w:rsidP="00C15C86">
            <w:pPr>
              <w:jc w:val="center"/>
              <w:rPr>
                <w:rFonts w:eastAsia="Times New Roman" w:cs="Tahoma"/>
                <w:b/>
                <w:bCs/>
                <w:color w:val="000000"/>
                <w:sz w:val="16"/>
                <w:szCs w:val="16"/>
                <w:lang w:eastAsia="es-MX"/>
              </w:rPr>
            </w:pPr>
          </w:p>
        </w:tc>
        <w:tc>
          <w:tcPr>
            <w:tcW w:w="992" w:type="dxa"/>
            <w:tcBorders>
              <w:top w:val="nil"/>
              <w:left w:val="nil"/>
              <w:bottom w:val="single" w:sz="8" w:space="0" w:color="auto"/>
              <w:right w:val="single" w:sz="8" w:space="0" w:color="auto"/>
            </w:tcBorders>
            <w:vAlign w:val="center"/>
          </w:tcPr>
          <w:p w14:paraId="3F3F71AC" w14:textId="1F9A1B68" w:rsidR="00CD5D96" w:rsidRDefault="00CD5D96"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33</w:t>
            </w:r>
          </w:p>
        </w:tc>
        <w:tc>
          <w:tcPr>
            <w:tcW w:w="1134" w:type="dxa"/>
            <w:tcBorders>
              <w:top w:val="nil"/>
              <w:left w:val="nil"/>
              <w:bottom w:val="single" w:sz="8" w:space="0" w:color="auto"/>
              <w:right w:val="single" w:sz="8" w:space="0" w:color="auto"/>
            </w:tcBorders>
            <w:vAlign w:val="center"/>
          </w:tcPr>
          <w:p w14:paraId="7FF8B32B" w14:textId="77777777" w:rsidR="00CD5D96" w:rsidRPr="008C0DEE" w:rsidRDefault="00CD5D96" w:rsidP="00C15C86">
            <w:pPr>
              <w:jc w:val="center"/>
              <w:rPr>
                <w:rFonts w:eastAsia="Times New Roman" w:cs="Tahoma"/>
                <w:b/>
                <w:bCs/>
                <w:color w:val="000000"/>
                <w:sz w:val="16"/>
                <w:szCs w:val="16"/>
                <w:lang w:eastAsia="es-MX"/>
              </w:rPr>
            </w:pPr>
          </w:p>
        </w:tc>
        <w:tc>
          <w:tcPr>
            <w:tcW w:w="851" w:type="dxa"/>
            <w:tcBorders>
              <w:top w:val="nil"/>
              <w:left w:val="nil"/>
              <w:bottom w:val="single" w:sz="8" w:space="0" w:color="auto"/>
              <w:right w:val="single" w:sz="8" w:space="0" w:color="auto"/>
            </w:tcBorders>
            <w:vAlign w:val="center"/>
          </w:tcPr>
          <w:p w14:paraId="02FE67BE" w14:textId="1ABE303C" w:rsidR="00CD5D96" w:rsidRDefault="00CD5D96" w:rsidP="00C15C86">
            <w:pPr>
              <w:jc w:val="center"/>
              <w:rPr>
                <w:rFonts w:eastAsia="Times New Roman" w:cs="Tahoma"/>
                <w:b/>
                <w:bCs/>
                <w:color w:val="000000"/>
                <w:sz w:val="16"/>
                <w:szCs w:val="16"/>
                <w:lang w:eastAsia="es-MX"/>
              </w:rPr>
            </w:pPr>
            <w:r>
              <w:rPr>
                <w:rFonts w:eastAsia="Times New Roman" w:cs="Tahoma"/>
                <w:b/>
                <w:bCs/>
                <w:color w:val="000000"/>
                <w:sz w:val="16"/>
                <w:szCs w:val="16"/>
                <w:lang w:eastAsia="es-MX"/>
              </w:rPr>
              <w:t>33</w:t>
            </w:r>
          </w:p>
        </w:tc>
      </w:tr>
      <w:tr w:rsidR="00CD5D96" w:rsidRPr="008C0DEE" w14:paraId="5968F537"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tcPr>
          <w:p w14:paraId="47C30B11" w14:textId="77777777" w:rsidR="00CD5D96" w:rsidRPr="008C0DEE" w:rsidRDefault="00CD5D96" w:rsidP="00C15C86">
            <w:pPr>
              <w:jc w:val="left"/>
              <w:rPr>
                <w:rFonts w:eastAsia="Times New Roman" w:cs="Tahoma"/>
                <w:b/>
                <w:bCs/>
                <w:color w:val="000000"/>
                <w:sz w:val="16"/>
                <w:szCs w:val="16"/>
                <w:lang w:eastAsia="es-MX"/>
              </w:rPr>
            </w:pPr>
          </w:p>
        </w:tc>
        <w:tc>
          <w:tcPr>
            <w:tcW w:w="1186" w:type="dxa"/>
            <w:tcBorders>
              <w:top w:val="nil"/>
              <w:left w:val="nil"/>
              <w:bottom w:val="single" w:sz="8" w:space="0" w:color="auto"/>
              <w:right w:val="single" w:sz="8" w:space="0" w:color="auto"/>
            </w:tcBorders>
            <w:shd w:val="clear" w:color="000000" w:fill="D9D9D9"/>
            <w:vAlign w:val="center"/>
          </w:tcPr>
          <w:p w14:paraId="208C689D" w14:textId="77777777" w:rsidR="00CD5D96" w:rsidRDefault="00CD5D96" w:rsidP="00C15C86">
            <w:pPr>
              <w:jc w:val="center"/>
              <w:rPr>
                <w:rFonts w:eastAsia="Times New Roman" w:cs="Tahoma"/>
                <w:b/>
                <w:bCs/>
                <w:color w:val="000000"/>
                <w:sz w:val="16"/>
                <w:szCs w:val="16"/>
                <w:lang w:eastAsia="es-MX"/>
              </w:rPr>
            </w:pPr>
          </w:p>
        </w:tc>
        <w:tc>
          <w:tcPr>
            <w:tcW w:w="1125" w:type="dxa"/>
            <w:tcBorders>
              <w:top w:val="nil"/>
              <w:left w:val="nil"/>
              <w:bottom w:val="single" w:sz="8" w:space="0" w:color="auto"/>
              <w:right w:val="single" w:sz="8" w:space="0" w:color="auto"/>
            </w:tcBorders>
            <w:shd w:val="clear" w:color="000000" w:fill="D9D9D9"/>
            <w:vAlign w:val="center"/>
          </w:tcPr>
          <w:p w14:paraId="459615EB" w14:textId="77777777" w:rsidR="00CD5D96" w:rsidRDefault="00CD5D96" w:rsidP="00C15C86">
            <w:pPr>
              <w:jc w:val="center"/>
              <w:rPr>
                <w:rFonts w:eastAsia="Times New Roman" w:cs="Tahoma"/>
                <w:b/>
                <w:bCs/>
                <w:color w:val="000000"/>
                <w:sz w:val="16"/>
                <w:szCs w:val="16"/>
                <w:lang w:eastAsia="es-MX"/>
              </w:rPr>
            </w:pPr>
          </w:p>
        </w:tc>
        <w:tc>
          <w:tcPr>
            <w:tcW w:w="992" w:type="dxa"/>
            <w:tcBorders>
              <w:top w:val="nil"/>
              <w:left w:val="nil"/>
              <w:bottom w:val="single" w:sz="8" w:space="0" w:color="auto"/>
              <w:right w:val="single" w:sz="8" w:space="0" w:color="auto"/>
            </w:tcBorders>
            <w:shd w:val="clear" w:color="000000" w:fill="D9D9D9"/>
            <w:vAlign w:val="center"/>
          </w:tcPr>
          <w:p w14:paraId="29D3ABC5" w14:textId="77777777" w:rsidR="00CD5D96" w:rsidRDefault="00CD5D96" w:rsidP="00C15C86">
            <w:pPr>
              <w:jc w:val="center"/>
              <w:rPr>
                <w:rFonts w:eastAsia="Times New Roman" w:cs="Tahoma"/>
                <w:b/>
                <w:bCs/>
                <w:color w:val="000000"/>
                <w:sz w:val="16"/>
                <w:szCs w:val="16"/>
                <w:lang w:eastAsia="es-MX"/>
              </w:rPr>
            </w:pPr>
          </w:p>
        </w:tc>
        <w:tc>
          <w:tcPr>
            <w:tcW w:w="1134" w:type="dxa"/>
            <w:tcBorders>
              <w:top w:val="nil"/>
              <w:left w:val="nil"/>
              <w:bottom w:val="single" w:sz="8" w:space="0" w:color="auto"/>
              <w:right w:val="single" w:sz="8" w:space="0" w:color="auto"/>
            </w:tcBorders>
            <w:shd w:val="clear" w:color="000000" w:fill="D9D9D9"/>
            <w:vAlign w:val="center"/>
          </w:tcPr>
          <w:p w14:paraId="38715E69" w14:textId="77777777" w:rsidR="00CD5D96" w:rsidRPr="008C0DEE" w:rsidRDefault="00CD5D96" w:rsidP="00C15C86">
            <w:pPr>
              <w:jc w:val="center"/>
              <w:rPr>
                <w:rFonts w:eastAsia="Times New Roman" w:cs="Tahoma"/>
                <w:b/>
                <w:bCs/>
                <w:color w:val="000000"/>
                <w:sz w:val="16"/>
                <w:szCs w:val="16"/>
                <w:lang w:eastAsia="es-MX"/>
              </w:rPr>
            </w:pPr>
          </w:p>
        </w:tc>
        <w:tc>
          <w:tcPr>
            <w:tcW w:w="851" w:type="dxa"/>
            <w:tcBorders>
              <w:top w:val="nil"/>
              <w:left w:val="nil"/>
              <w:bottom w:val="single" w:sz="8" w:space="0" w:color="auto"/>
              <w:right w:val="single" w:sz="8" w:space="0" w:color="auto"/>
            </w:tcBorders>
            <w:shd w:val="clear" w:color="000000" w:fill="D9D9D9"/>
            <w:vAlign w:val="center"/>
          </w:tcPr>
          <w:p w14:paraId="703FC4AC" w14:textId="77777777" w:rsidR="00CD5D96" w:rsidRDefault="00CD5D96" w:rsidP="00C15C86">
            <w:pPr>
              <w:jc w:val="center"/>
              <w:rPr>
                <w:rFonts w:eastAsia="Times New Roman" w:cs="Tahoma"/>
                <w:b/>
                <w:bCs/>
                <w:color w:val="000000"/>
                <w:sz w:val="16"/>
                <w:szCs w:val="16"/>
                <w:lang w:eastAsia="es-MX"/>
              </w:rPr>
            </w:pPr>
          </w:p>
        </w:tc>
      </w:tr>
      <w:tr w:rsidR="00C15C86" w:rsidRPr="008C0DEE" w14:paraId="397562D1" w14:textId="77777777" w:rsidTr="008C0DEE">
        <w:trPr>
          <w:trHeight w:val="315"/>
        </w:trPr>
        <w:tc>
          <w:tcPr>
            <w:tcW w:w="5334" w:type="dxa"/>
            <w:gridSpan w:val="3"/>
            <w:tcBorders>
              <w:top w:val="single" w:sz="8" w:space="0" w:color="auto"/>
              <w:left w:val="single" w:sz="8" w:space="0" w:color="auto"/>
              <w:bottom w:val="single" w:sz="8" w:space="0" w:color="auto"/>
              <w:right w:val="single" w:sz="8" w:space="0" w:color="000000"/>
            </w:tcBorders>
            <w:shd w:val="clear" w:color="000000" w:fill="D9D9D9"/>
            <w:vAlign w:val="center"/>
            <w:hideMark/>
          </w:tcPr>
          <w:p w14:paraId="31F5A179" w14:textId="77777777" w:rsidR="00C15C86" w:rsidRPr="008C0DEE" w:rsidRDefault="00C15C86" w:rsidP="00C15C86">
            <w:pPr>
              <w:jc w:val="right"/>
              <w:rPr>
                <w:rFonts w:eastAsia="Times New Roman" w:cs="Tahoma"/>
                <w:b/>
                <w:bCs/>
                <w:color w:val="000000"/>
                <w:sz w:val="16"/>
                <w:szCs w:val="16"/>
                <w:lang w:eastAsia="es-MX"/>
              </w:rPr>
            </w:pPr>
            <w:r w:rsidRPr="008C0DEE">
              <w:rPr>
                <w:rFonts w:eastAsia="Times New Roman" w:cs="Tahoma"/>
                <w:b/>
                <w:bCs/>
                <w:color w:val="000000"/>
                <w:sz w:val="16"/>
                <w:szCs w:val="16"/>
                <w:lang w:eastAsia="es-MX"/>
              </w:rPr>
              <w:t>Totales</w:t>
            </w:r>
          </w:p>
        </w:tc>
        <w:tc>
          <w:tcPr>
            <w:tcW w:w="1186" w:type="dxa"/>
            <w:tcBorders>
              <w:top w:val="nil"/>
              <w:left w:val="nil"/>
              <w:bottom w:val="single" w:sz="8" w:space="0" w:color="auto"/>
              <w:right w:val="single" w:sz="8" w:space="0" w:color="auto"/>
            </w:tcBorders>
            <w:shd w:val="clear" w:color="000000" w:fill="D9D9D9"/>
            <w:vAlign w:val="center"/>
            <w:hideMark/>
          </w:tcPr>
          <w:p w14:paraId="3740726E" w14:textId="03ED57B5"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2</w:t>
            </w:r>
            <w:r w:rsidR="00CD5D96">
              <w:rPr>
                <w:rFonts w:eastAsia="Times New Roman" w:cs="Tahoma"/>
                <w:b/>
                <w:bCs/>
                <w:color w:val="000000"/>
                <w:sz w:val="16"/>
                <w:szCs w:val="16"/>
                <w:lang w:eastAsia="es-MX"/>
              </w:rPr>
              <w:t>68</w:t>
            </w:r>
          </w:p>
        </w:tc>
        <w:tc>
          <w:tcPr>
            <w:tcW w:w="1125" w:type="dxa"/>
            <w:tcBorders>
              <w:top w:val="nil"/>
              <w:left w:val="nil"/>
              <w:bottom w:val="single" w:sz="8" w:space="0" w:color="auto"/>
              <w:right w:val="single" w:sz="8" w:space="0" w:color="auto"/>
            </w:tcBorders>
            <w:shd w:val="clear" w:color="000000" w:fill="D9D9D9"/>
            <w:vAlign w:val="center"/>
            <w:hideMark/>
          </w:tcPr>
          <w:p w14:paraId="3E72A6C6" w14:textId="6CAC1A7D"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7</w:t>
            </w:r>
            <w:r w:rsidR="00094CDD">
              <w:rPr>
                <w:rFonts w:eastAsia="Times New Roman" w:cs="Tahoma"/>
                <w:b/>
                <w:bCs/>
                <w:color w:val="000000"/>
                <w:sz w:val="16"/>
                <w:szCs w:val="16"/>
                <w:lang w:eastAsia="es-MX"/>
              </w:rPr>
              <w:t>0</w:t>
            </w:r>
          </w:p>
        </w:tc>
        <w:tc>
          <w:tcPr>
            <w:tcW w:w="992" w:type="dxa"/>
            <w:tcBorders>
              <w:top w:val="nil"/>
              <w:left w:val="nil"/>
              <w:bottom w:val="single" w:sz="8" w:space="0" w:color="auto"/>
              <w:right w:val="single" w:sz="8" w:space="0" w:color="auto"/>
            </w:tcBorders>
            <w:shd w:val="clear" w:color="000000" w:fill="D9D9D9"/>
            <w:vAlign w:val="center"/>
            <w:hideMark/>
          </w:tcPr>
          <w:p w14:paraId="4F74D857" w14:textId="77189A3B"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1</w:t>
            </w:r>
            <w:r w:rsidR="00CD5D96">
              <w:rPr>
                <w:rFonts w:eastAsia="Times New Roman" w:cs="Tahoma"/>
                <w:b/>
                <w:bCs/>
                <w:color w:val="000000"/>
                <w:sz w:val="16"/>
                <w:szCs w:val="16"/>
                <w:lang w:eastAsia="es-MX"/>
              </w:rPr>
              <w:t>98</w:t>
            </w:r>
          </w:p>
        </w:tc>
        <w:tc>
          <w:tcPr>
            <w:tcW w:w="1134" w:type="dxa"/>
            <w:tcBorders>
              <w:top w:val="nil"/>
              <w:left w:val="nil"/>
              <w:bottom w:val="single" w:sz="8" w:space="0" w:color="auto"/>
              <w:right w:val="single" w:sz="8" w:space="0" w:color="auto"/>
            </w:tcBorders>
            <w:shd w:val="clear" w:color="000000" w:fill="D9D9D9"/>
            <w:vAlign w:val="center"/>
            <w:hideMark/>
          </w:tcPr>
          <w:p w14:paraId="509C5659" w14:textId="77777777"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0</w:t>
            </w:r>
          </w:p>
        </w:tc>
        <w:tc>
          <w:tcPr>
            <w:tcW w:w="851" w:type="dxa"/>
            <w:tcBorders>
              <w:top w:val="nil"/>
              <w:left w:val="nil"/>
              <w:bottom w:val="single" w:sz="8" w:space="0" w:color="auto"/>
              <w:right w:val="single" w:sz="8" w:space="0" w:color="auto"/>
            </w:tcBorders>
            <w:shd w:val="clear" w:color="000000" w:fill="D9D9D9"/>
            <w:vAlign w:val="center"/>
            <w:hideMark/>
          </w:tcPr>
          <w:p w14:paraId="18A97EE2" w14:textId="3F4163DE" w:rsidR="00C15C86" w:rsidRPr="008C0DEE" w:rsidRDefault="00C15C86" w:rsidP="00C15C86">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2</w:t>
            </w:r>
            <w:r w:rsidR="00CD5D96">
              <w:rPr>
                <w:rFonts w:eastAsia="Times New Roman" w:cs="Tahoma"/>
                <w:b/>
                <w:bCs/>
                <w:color w:val="000000"/>
                <w:sz w:val="16"/>
                <w:szCs w:val="16"/>
                <w:lang w:eastAsia="es-MX"/>
              </w:rPr>
              <w:t>68</w:t>
            </w:r>
          </w:p>
        </w:tc>
      </w:tr>
    </w:tbl>
    <w:p w14:paraId="7DD5971E" w14:textId="77777777" w:rsidR="00FB5ECA" w:rsidRDefault="00FB5ECA" w:rsidP="00065D72">
      <w:pPr>
        <w:rPr>
          <w:rFonts w:cs="Tahoma"/>
          <w:color w:val="000000"/>
        </w:rPr>
      </w:pPr>
    </w:p>
    <w:p w14:paraId="06135F33" w14:textId="5561D9EB" w:rsidR="00A61E71" w:rsidRDefault="00A61E71" w:rsidP="00A61E71">
      <w:pPr>
        <w:autoSpaceDE w:val="0"/>
        <w:autoSpaceDN w:val="0"/>
        <w:adjustRightInd w:val="0"/>
        <w:rPr>
          <w:rFonts w:cs="Tahoma"/>
          <w:color w:val="000000"/>
        </w:rPr>
      </w:pPr>
      <w:r w:rsidRPr="00AA3FF1">
        <w:rPr>
          <w:rFonts w:cs="Tahoma"/>
          <w:color w:val="000000"/>
        </w:rPr>
        <w:t xml:space="preserve">Artículo </w:t>
      </w:r>
      <w:r w:rsidR="00EB02C2">
        <w:rPr>
          <w:rFonts w:cs="Tahoma"/>
          <w:color w:val="000000"/>
        </w:rPr>
        <w:t>34</w:t>
      </w:r>
      <w:r w:rsidRPr="00AA3FF1">
        <w:rPr>
          <w:rFonts w:cs="Tahoma"/>
          <w:color w:val="000000"/>
        </w:rPr>
        <w:t>. Los servidores públicos ocupantes de las plazas a que se refiere el artículo anterior, percibirán las remuneraciones que se determinen en el Tabulador de sueldos y salarios, el cual se integra en el presente presupuesto de egresos con base en lo establecido en los artículos 115</w:t>
      </w:r>
      <w:r>
        <w:rPr>
          <w:rFonts w:cs="Tahoma"/>
          <w:color w:val="000000"/>
        </w:rPr>
        <w:t>,</w:t>
      </w:r>
      <w:r w:rsidRPr="00AA3FF1">
        <w:rPr>
          <w:rFonts w:cs="Tahoma"/>
          <w:color w:val="000000"/>
        </w:rPr>
        <w:t xml:space="preserve"> fracción IV</w:t>
      </w:r>
      <w:r>
        <w:rPr>
          <w:rFonts w:cs="Tahoma"/>
          <w:color w:val="000000"/>
        </w:rPr>
        <w:t>,</w:t>
      </w:r>
      <w:r w:rsidRPr="00AA3FF1">
        <w:rPr>
          <w:rFonts w:cs="Tahoma"/>
          <w:color w:val="000000"/>
        </w:rPr>
        <w:t xml:space="preserve"> y 127</w:t>
      </w:r>
      <w:r>
        <w:rPr>
          <w:rFonts w:cs="Tahoma"/>
          <w:color w:val="000000"/>
        </w:rPr>
        <w:t>,</w:t>
      </w:r>
      <w:r w:rsidRPr="00AA3FF1">
        <w:rPr>
          <w:rFonts w:cs="Tahoma"/>
          <w:color w:val="000000"/>
        </w:rPr>
        <w:t xml:space="preserve"> de la Constitución Política de los Estados Unidos Mexicanos</w:t>
      </w:r>
      <w:r>
        <w:rPr>
          <w:rFonts w:cs="Tahoma"/>
          <w:color w:val="000000"/>
        </w:rPr>
        <w:t xml:space="preserve">; 114, fracción IV, y 133, de la </w:t>
      </w:r>
      <w:r w:rsidRPr="00ED71A5">
        <w:rPr>
          <w:rFonts w:cs="Tahoma"/>
          <w:color w:val="000000"/>
        </w:rPr>
        <w:t xml:space="preserve">Constitución Política del Estado Libre y Soberano de San Luis Potosí; 1, 8, 9, 10, 11, 12, </w:t>
      </w:r>
      <w:r>
        <w:rPr>
          <w:rFonts w:cs="Tahoma"/>
          <w:color w:val="000000"/>
        </w:rPr>
        <w:t xml:space="preserve">17, 20 y </w:t>
      </w:r>
      <w:r w:rsidRPr="00ED71A5">
        <w:rPr>
          <w:rFonts w:cs="Tahoma"/>
          <w:color w:val="000000"/>
        </w:rPr>
        <w:t>23</w:t>
      </w:r>
      <w:r w:rsidRPr="00E62C2E">
        <w:rPr>
          <w:rFonts w:cs="Tahoma"/>
          <w:szCs w:val="20"/>
        </w:rPr>
        <w:t xml:space="preserve"> de la Ley Reglamentaria del Artículo 133 de la Constitución Política del Estado Libre y Soberano de San Luis Potosí en Materia de Remuneraciones</w:t>
      </w:r>
      <w:r>
        <w:rPr>
          <w:rFonts w:cs="Tahoma"/>
          <w:szCs w:val="20"/>
        </w:rPr>
        <w:t>;</w:t>
      </w:r>
      <w:r>
        <w:rPr>
          <w:rFonts w:cs="Tahoma"/>
          <w:color w:val="000000"/>
        </w:rPr>
        <w:t xml:space="preserve"> y demás disposiciones aplicables</w:t>
      </w:r>
      <w:r w:rsidRPr="00AA3FF1">
        <w:rPr>
          <w:rFonts w:cs="Tahoma"/>
          <w:color w:val="000000"/>
        </w:rPr>
        <w:t>; sin que el total de erogaciones por servicios personales exceda de los montos aprobados en este</w:t>
      </w:r>
      <w:r>
        <w:rPr>
          <w:rFonts w:cs="Tahoma"/>
          <w:color w:val="000000"/>
        </w:rPr>
        <w:t xml:space="preserve"> Presupuesto de Egresos; de </w:t>
      </w:r>
      <w:r w:rsidRPr="00696326">
        <w:rPr>
          <w:rFonts w:cs="Tahoma"/>
          <w:color w:val="000000"/>
        </w:rPr>
        <w:t>conformidad con lo siguiente:</w:t>
      </w:r>
    </w:p>
    <w:p w14:paraId="3037E066" w14:textId="77777777" w:rsidR="00AA3FF1" w:rsidRDefault="00AA3FF1" w:rsidP="00D452BC">
      <w:pPr>
        <w:rPr>
          <w:rFonts w:cs="Tahoma"/>
          <w:color w:val="000000"/>
        </w:rPr>
      </w:pPr>
    </w:p>
    <w:p w14:paraId="6AA87DB9" w14:textId="77777777" w:rsidR="007F7278" w:rsidRPr="00A61E71" w:rsidRDefault="007F7278" w:rsidP="00A61E71">
      <w:pPr>
        <w:pStyle w:val="Ttulo3"/>
      </w:pPr>
      <w:r w:rsidRPr="00A61E71">
        <w:t>Tabulador de sueldos y salarios</w:t>
      </w:r>
      <w:r w:rsidR="00AA7EE0" w:rsidRPr="00A61E71">
        <w:t xml:space="preserve"> (sin seguridad pública)</w:t>
      </w:r>
    </w:p>
    <w:tbl>
      <w:tblPr>
        <w:tblW w:w="11483" w:type="dxa"/>
        <w:tblInd w:w="-436" w:type="dxa"/>
        <w:tblCellMar>
          <w:left w:w="70" w:type="dxa"/>
          <w:right w:w="70" w:type="dxa"/>
        </w:tblCellMar>
        <w:tblLook w:val="04A0" w:firstRow="1" w:lastRow="0" w:firstColumn="1" w:lastColumn="0" w:noHBand="0" w:noVBand="1"/>
      </w:tblPr>
      <w:tblGrid>
        <w:gridCol w:w="2774"/>
        <w:gridCol w:w="422"/>
        <w:gridCol w:w="295"/>
        <w:gridCol w:w="295"/>
        <w:gridCol w:w="920"/>
        <w:gridCol w:w="1087"/>
        <w:gridCol w:w="920"/>
        <w:gridCol w:w="600"/>
        <w:gridCol w:w="940"/>
        <w:gridCol w:w="440"/>
        <w:gridCol w:w="805"/>
        <w:gridCol w:w="993"/>
        <w:gridCol w:w="992"/>
      </w:tblGrid>
      <w:tr w:rsidR="008C0DEE" w:rsidRPr="008C0DEE" w14:paraId="2BE805F0" w14:textId="77777777" w:rsidTr="008C0DEE">
        <w:trPr>
          <w:trHeight w:val="390"/>
        </w:trPr>
        <w:tc>
          <w:tcPr>
            <w:tcW w:w="277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2CD3573B"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Descripción de puestos</w:t>
            </w:r>
          </w:p>
        </w:tc>
        <w:tc>
          <w:tcPr>
            <w:tcW w:w="422" w:type="dxa"/>
            <w:tcBorders>
              <w:top w:val="single" w:sz="8" w:space="0" w:color="auto"/>
              <w:left w:val="nil"/>
              <w:bottom w:val="nil"/>
              <w:right w:val="single" w:sz="8" w:space="0" w:color="auto"/>
            </w:tcBorders>
            <w:shd w:val="clear" w:color="000000" w:fill="D9D9D9"/>
            <w:textDirection w:val="btLr"/>
            <w:vAlign w:val="center"/>
            <w:hideMark/>
          </w:tcPr>
          <w:p w14:paraId="42C63725"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No.</w:t>
            </w:r>
          </w:p>
        </w:tc>
        <w:tc>
          <w:tcPr>
            <w:tcW w:w="295" w:type="dxa"/>
            <w:vMerge w:val="restart"/>
            <w:tcBorders>
              <w:top w:val="single" w:sz="8" w:space="0" w:color="auto"/>
              <w:left w:val="single" w:sz="8" w:space="0" w:color="auto"/>
              <w:bottom w:val="single" w:sz="8" w:space="0" w:color="000000"/>
              <w:right w:val="single" w:sz="8" w:space="0" w:color="auto"/>
            </w:tcBorders>
            <w:shd w:val="clear" w:color="000000" w:fill="D9D9D9"/>
            <w:noWrap/>
            <w:textDirection w:val="btLr"/>
            <w:vAlign w:val="center"/>
            <w:hideMark/>
          </w:tcPr>
          <w:p w14:paraId="493E4F92"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Categoría</w:t>
            </w:r>
          </w:p>
        </w:tc>
        <w:tc>
          <w:tcPr>
            <w:tcW w:w="295" w:type="dxa"/>
            <w:vMerge w:val="restart"/>
            <w:tcBorders>
              <w:top w:val="single" w:sz="8" w:space="0" w:color="auto"/>
              <w:left w:val="single" w:sz="8" w:space="0" w:color="auto"/>
              <w:bottom w:val="single" w:sz="8" w:space="0" w:color="000000"/>
              <w:right w:val="single" w:sz="8" w:space="0" w:color="auto"/>
            </w:tcBorders>
            <w:shd w:val="clear" w:color="000000" w:fill="D9D9D9"/>
            <w:noWrap/>
            <w:textDirection w:val="btLr"/>
            <w:vAlign w:val="center"/>
            <w:hideMark/>
          </w:tcPr>
          <w:p w14:paraId="767F78AA"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Nivel</w:t>
            </w:r>
          </w:p>
        </w:tc>
        <w:tc>
          <w:tcPr>
            <w:tcW w:w="6705" w:type="dxa"/>
            <w:gridSpan w:val="8"/>
            <w:tcBorders>
              <w:top w:val="single" w:sz="8" w:space="0" w:color="auto"/>
              <w:left w:val="nil"/>
              <w:bottom w:val="single" w:sz="8" w:space="0" w:color="auto"/>
              <w:right w:val="single" w:sz="8" w:space="0" w:color="000000"/>
            </w:tcBorders>
            <w:shd w:val="clear" w:color="000000" w:fill="D9D9D9"/>
            <w:noWrap/>
            <w:vAlign w:val="center"/>
            <w:hideMark/>
          </w:tcPr>
          <w:p w14:paraId="13450FCA" w14:textId="096419A9" w:rsidR="008C0DEE" w:rsidRPr="008C0DEE" w:rsidRDefault="008C0DEE" w:rsidP="008C0DEE">
            <w:pPr>
              <w:jc w:val="center"/>
              <w:rPr>
                <w:rFonts w:eastAsia="Times New Roman" w:cs="Tahoma"/>
                <w:b/>
                <w:bCs/>
                <w:color w:val="000000"/>
                <w:sz w:val="16"/>
                <w:szCs w:val="16"/>
                <w:lang w:eastAsia="es-MX"/>
              </w:rPr>
            </w:pPr>
            <w:r w:rsidRPr="008C0DEE">
              <w:rPr>
                <w:rFonts w:eastAsia="Times New Roman" w:cs="Tahoma"/>
                <w:b/>
                <w:bCs/>
                <w:color w:val="000000"/>
                <w:sz w:val="16"/>
                <w:szCs w:val="16"/>
                <w:lang w:eastAsia="es-MX"/>
              </w:rPr>
              <w:t>Total, mensual bruto</w:t>
            </w:r>
          </w:p>
        </w:tc>
        <w:tc>
          <w:tcPr>
            <w:tcW w:w="992" w:type="dxa"/>
            <w:tcBorders>
              <w:top w:val="single" w:sz="8" w:space="0" w:color="auto"/>
              <w:left w:val="nil"/>
              <w:bottom w:val="nil"/>
              <w:right w:val="single" w:sz="8" w:space="0" w:color="auto"/>
            </w:tcBorders>
            <w:shd w:val="clear" w:color="000000" w:fill="D9D9D9"/>
            <w:vAlign w:val="center"/>
            <w:hideMark/>
          </w:tcPr>
          <w:p w14:paraId="5B7B7FF0" w14:textId="77777777" w:rsidR="008C0DEE" w:rsidRPr="008C0DEE" w:rsidRDefault="008C0DEE" w:rsidP="008C0DEE">
            <w:pPr>
              <w:jc w:val="left"/>
              <w:rPr>
                <w:rFonts w:ascii="Aptos Narrow" w:eastAsia="Times New Roman" w:hAnsi="Aptos Narrow" w:cs="Times New Roman"/>
                <w:color w:val="000000"/>
                <w:sz w:val="22"/>
                <w:lang w:eastAsia="es-MX"/>
              </w:rPr>
            </w:pPr>
            <w:r w:rsidRPr="008C0DEE">
              <w:rPr>
                <w:rFonts w:ascii="Aptos Narrow" w:eastAsia="Times New Roman" w:hAnsi="Aptos Narrow" w:cs="Times New Roman"/>
                <w:color w:val="000000"/>
                <w:sz w:val="22"/>
                <w:lang w:eastAsia="es-MX"/>
              </w:rPr>
              <w:t> </w:t>
            </w:r>
          </w:p>
        </w:tc>
      </w:tr>
      <w:tr w:rsidR="008C0DEE" w:rsidRPr="008C0DEE" w14:paraId="3C4BB4C9" w14:textId="77777777" w:rsidTr="008C0DEE">
        <w:trPr>
          <w:trHeight w:val="570"/>
        </w:trPr>
        <w:tc>
          <w:tcPr>
            <w:tcW w:w="2774" w:type="dxa"/>
            <w:vMerge/>
            <w:tcBorders>
              <w:top w:val="single" w:sz="8" w:space="0" w:color="auto"/>
              <w:left w:val="single" w:sz="8" w:space="0" w:color="auto"/>
              <w:bottom w:val="single" w:sz="8" w:space="0" w:color="000000"/>
              <w:right w:val="single" w:sz="8" w:space="0" w:color="auto"/>
            </w:tcBorders>
            <w:vAlign w:val="center"/>
            <w:hideMark/>
          </w:tcPr>
          <w:p w14:paraId="7F38834D" w14:textId="77777777" w:rsidR="008C0DEE" w:rsidRPr="008C0DEE" w:rsidRDefault="008C0DEE" w:rsidP="008C0DEE">
            <w:pPr>
              <w:jc w:val="left"/>
              <w:rPr>
                <w:rFonts w:eastAsia="Times New Roman" w:cs="Tahoma"/>
                <w:b/>
                <w:bCs/>
                <w:color w:val="000000"/>
                <w:sz w:val="12"/>
                <w:szCs w:val="12"/>
                <w:lang w:eastAsia="es-MX"/>
              </w:rPr>
            </w:pPr>
          </w:p>
        </w:tc>
        <w:tc>
          <w:tcPr>
            <w:tcW w:w="422" w:type="dxa"/>
            <w:tcBorders>
              <w:top w:val="nil"/>
              <w:left w:val="nil"/>
              <w:bottom w:val="nil"/>
              <w:right w:val="single" w:sz="8" w:space="0" w:color="auto"/>
            </w:tcBorders>
            <w:shd w:val="clear" w:color="000000" w:fill="D9D9D9"/>
            <w:textDirection w:val="btLr"/>
            <w:vAlign w:val="center"/>
            <w:hideMark/>
          </w:tcPr>
          <w:p w14:paraId="36122D3D"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Plazas</w:t>
            </w:r>
          </w:p>
        </w:tc>
        <w:tc>
          <w:tcPr>
            <w:tcW w:w="295" w:type="dxa"/>
            <w:vMerge/>
            <w:tcBorders>
              <w:top w:val="single" w:sz="8" w:space="0" w:color="auto"/>
              <w:left w:val="single" w:sz="8" w:space="0" w:color="auto"/>
              <w:bottom w:val="single" w:sz="8" w:space="0" w:color="000000"/>
              <w:right w:val="single" w:sz="8" w:space="0" w:color="auto"/>
            </w:tcBorders>
            <w:vAlign w:val="center"/>
            <w:hideMark/>
          </w:tcPr>
          <w:p w14:paraId="725E5832" w14:textId="77777777" w:rsidR="008C0DEE" w:rsidRPr="008C0DEE" w:rsidRDefault="008C0DEE" w:rsidP="008C0DEE">
            <w:pPr>
              <w:jc w:val="left"/>
              <w:rPr>
                <w:rFonts w:eastAsia="Times New Roman" w:cs="Tahoma"/>
                <w:b/>
                <w:bCs/>
                <w:color w:val="000000"/>
                <w:sz w:val="12"/>
                <w:szCs w:val="12"/>
                <w:lang w:eastAsia="es-MX"/>
              </w:rPr>
            </w:pPr>
          </w:p>
        </w:tc>
        <w:tc>
          <w:tcPr>
            <w:tcW w:w="295" w:type="dxa"/>
            <w:vMerge/>
            <w:tcBorders>
              <w:top w:val="single" w:sz="8" w:space="0" w:color="auto"/>
              <w:left w:val="single" w:sz="8" w:space="0" w:color="auto"/>
              <w:bottom w:val="single" w:sz="8" w:space="0" w:color="000000"/>
              <w:right w:val="single" w:sz="8" w:space="0" w:color="auto"/>
            </w:tcBorders>
            <w:vAlign w:val="center"/>
            <w:hideMark/>
          </w:tcPr>
          <w:p w14:paraId="286A6A9B" w14:textId="77777777" w:rsidR="008C0DEE" w:rsidRPr="008C0DEE" w:rsidRDefault="008C0DEE" w:rsidP="008C0DEE">
            <w:pPr>
              <w:jc w:val="left"/>
              <w:rPr>
                <w:rFonts w:eastAsia="Times New Roman" w:cs="Tahoma"/>
                <w:b/>
                <w:bCs/>
                <w:color w:val="000000"/>
                <w:sz w:val="12"/>
                <w:szCs w:val="12"/>
                <w:lang w:eastAsia="es-MX"/>
              </w:rPr>
            </w:pPr>
          </w:p>
        </w:tc>
        <w:tc>
          <w:tcPr>
            <w:tcW w:w="920" w:type="dxa"/>
            <w:vMerge w:val="restart"/>
            <w:tcBorders>
              <w:top w:val="nil"/>
              <w:left w:val="single" w:sz="8" w:space="0" w:color="auto"/>
              <w:bottom w:val="single" w:sz="8" w:space="0" w:color="000000"/>
              <w:right w:val="single" w:sz="8" w:space="0" w:color="auto"/>
            </w:tcBorders>
            <w:shd w:val="clear" w:color="000000" w:fill="D9D9D9"/>
            <w:textDirection w:val="btLr"/>
            <w:vAlign w:val="center"/>
            <w:hideMark/>
          </w:tcPr>
          <w:p w14:paraId="15887A47"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Remuneraciones al personal de Carácter Permanente</w:t>
            </w:r>
          </w:p>
        </w:tc>
        <w:tc>
          <w:tcPr>
            <w:tcW w:w="1087" w:type="dxa"/>
            <w:vMerge w:val="restart"/>
            <w:tcBorders>
              <w:top w:val="nil"/>
              <w:left w:val="single" w:sz="8" w:space="0" w:color="auto"/>
              <w:bottom w:val="single" w:sz="8" w:space="0" w:color="000000"/>
              <w:right w:val="single" w:sz="8" w:space="0" w:color="auto"/>
            </w:tcBorders>
            <w:shd w:val="clear" w:color="000000" w:fill="D9D9D9"/>
            <w:textDirection w:val="btLr"/>
            <w:vAlign w:val="center"/>
            <w:hideMark/>
          </w:tcPr>
          <w:p w14:paraId="2FC7B196"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Remuneraciones al personal de Carácter Transitorio</w:t>
            </w:r>
          </w:p>
        </w:tc>
        <w:tc>
          <w:tcPr>
            <w:tcW w:w="920" w:type="dxa"/>
            <w:vMerge w:val="restart"/>
            <w:tcBorders>
              <w:top w:val="nil"/>
              <w:left w:val="single" w:sz="8" w:space="0" w:color="auto"/>
              <w:bottom w:val="single" w:sz="8" w:space="0" w:color="000000"/>
              <w:right w:val="single" w:sz="8" w:space="0" w:color="auto"/>
            </w:tcBorders>
            <w:shd w:val="clear" w:color="000000" w:fill="D9D9D9"/>
            <w:textDirection w:val="btLr"/>
            <w:vAlign w:val="center"/>
            <w:hideMark/>
          </w:tcPr>
          <w:p w14:paraId="1AF49F63"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Remuneraciones Adicionales y Especiales</w:t>
            </w:r>
          </w:p>
        </w:tc>
        <w:tc>
          <w:tcPr>
            <w:tcW w:w="600" w:type="dxa"/>
            <w:vMerge w:val="restart"/>
            <w:tcBorders>
              <w:top w:val="nil"/>
              <w:left w:val="single" w:sz="8" w:space="0" w:color="auto"/>
              <w:bottom w:val="single" w:sz="8" w:space="0" w:color="000000"/>
              <w:right w:val="single" w:sz="8" w:space="0" w:color="auto"/>
            </w:tcBorders>
            <w:shd w:val="clear" w:color="000000" w:fill="D9D9D9"/>
            <w:textDirection w:val="btLr"/>
            <w:vAlign w:val="center"/>
            <w:hideMark/>
          </w:tcPr>
          <w:p w14:paraId="35934EEA"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Seguridad Social</w:t>
            </w:r>
          </w:p>
        </w:tc>
        <w:tc>
          <w:tcPr>
            <w:tcW w:w="940" w:type="dxa"/>
            <w:vMerge w:val="restart"/>
            <w:tcBorders>
              <w:top w:val="nil"/>
              <w:left w:val="single" w:sz="8" w:space="0" w:color="auto"/>
              <w:bottom w:val="single" w:sz="8" w:space="0" w:color="000000"/>
              <w:right w:val="single" w:sz="8" w:space="0" w:color="auto"/>
            </w:tcBorders>
            <w:shd w:val="clear" w:color="000000" w:fill="D9D9D9"/>
            <w:textDirection w:val="btLr"/>
            <w:vAlign w:val="center"/>
            <w:hideMark/>
          </w:tcPr>
          <w:p w14:paraId="6F473874"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Otras Prestaciones Sociales y Económicas</w:t>
            </w:r>
          </w:p>
        </w:tc>
        <w:tc>
          <w:tcPr>
            <w:tcW w:w="440" w:type="dxa"/>
            <w:vMerge w:val="restart"/>
            <w:tcBorders>
              <w:top w:val="nil"/>
              <w:left w:val="single" w:sz="8" w:space="0" w:color="auto"/>
              <w:bottom w:val="single" w:sz="8" w:space="0" w:color="000000"/>
              <w:right w:val="single" w:sz="8" w:space="0" w:color="auto"/>
            </w:tcBorders>
            <w:shd w:val="clear" w:color="000000" w:fill="D9D9D9"/>
            <w:textDirection w:val="btLr"/>
            <w:vAlign w:val="center"/>
            <w:hideMark/>
          </w:tcPr>
          <w:p w14:paraId="1A4DA4FE"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Previsiones</w:t>
            </w:r>
          </w:p>
        </w:tc>
        <w:tc>
          <w:tcPr>
            <w:tcW w:w="805" w:type="dxa"/>
            <w:vMerge w:val="restart"/>
            <w:tcBorders>
              <w:top w:val="nil"/>
              <w:left w:val="single" w:sz="8" w:space="0" w:color="auto"/>
              <w:bottom w:val="single" w:sz="8" w:space="0" w:color="000000"/>
              <w:right w:val="single" w:sz="8" w:space="0" w:color="auto"/>
            </w:tcBorders>
            <w:shd w:val="clear" w:color="000000" w:fill="D9D9D9"/>
            <w:textDirection w:val="btLr"/>
            <w:vAlign w:val="center"/>
            <w:hideMark/>
          </w:tcPr>
          <w:p w14:paraId="2FBF58A6"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Pago de Estímulos a Servidores Público</w:t>
            </w:r>
          </w:p>
        </w:tc>
        <w:tc>
          <w:tcPr>
            <w:tcW w:w="993"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5AB8B0DE" w14:textId="3E66C1AB"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Total, mensual bruto</w:t>
            </w:r>
          </w:p>
        </w:tc>
        <w:tc>
          <w:tcPr>
            <w:tcW w:w="992" w:type="dxa"/>
            <w:tcBorders>
              <w:top w:val="nil"/>
              <w:left w:val="nil"/>
              <w:bottom w:val="nil"/>
              <w:right w:val="single" w:sz="8" w:space="0" w:color="auto"/>
            </w:tcBorders>
            <w:shd w:val="clear" w:color="000000" w:fill="D9D9D9"/>
            <w:vAlign w:val="center"/>
            <w:hideMark/>
          </w:tcPr>
          <w:p w14:paraId="7A66294F"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xml:space="preserve">Total </w:t>
            </w:r>
          </w:p>
        </w:tc>
      </w:tr>
      <w:tr w:rsidR="008C0DEE" w:rsidRPr="008C0DEE" w14:paraId="45519E4B" w14:textId="77777777" w:rsidTr="008C0DEE">
        <w:trPr>
          <w:trHeight w:val="300"/>
        </w:trPr>
        <w:tc>
          <w:tcPr>
            <w:tcW w:w="2774" w:type="dxa"/>
            <w:vMerge/>
            <w:tcBorders>
              <w:top w:val="single" w:sz="8" w:space="0" w:color="auto"/>
              <w:left w:val="single" w:sz="8" w:space="0" w:color="auto"/>
              <w:bottom w:val="single" w:sz="8" w:space="0" w:color="000000"/>
              <w:right w:val="single" w:sz="8" w:space="0" w:color="auto"/>
            </w:tcBorders>
            <w:vAlign w:val="center"/>
            <w:hideMark/>
          </w:tcPr>
          <w:p w14:paraId="3F634AE0" w14:textId="77777777" w:rsidR="008C0DEE" w:rsidRPr="008C0DEE" w:rsidRDefault="008C0DEE" w:rsidP="008C0DEE">
            <w:pPr>
              <w:jc w:val="left"/>
              <w:rPr>
                <w:rFonts w:eastAsia="Times New Roman" w:cs="Tahoma"/>
                <w:b/>
                <w:bCs/>
                <w:color w:val="000000"/>
                <w:sz w:val="12"/>
                <w:szCs w:val="12"/>
                <w:lang w:eastAsia="es-MX"/>
              </w:rPr>
            </w:pPr>
          </w:p>
        </w:tc>
        <w:tc>
          <w:tcPr>
            <w:tcW w:w="422" w:type="dxa"/>
            <w:tcBorders>
              <w:top w:val="nil"/>
              <w:left w:val="nil"/>
              <w:bottom w:val="nil"/>
              <w:right w:val="single" w:sz="8" w:space="0" w:color="auto"/>
            </w:tcBorders>
            <w:shd w:val="clear" w:color="000000" w:fill="D9D9D9"/>
            <w:textDirection w:val="btLr"/>
            <w:vAlign w:val="center"/>
            <w:hideMark/>
          </w:tcPr>
          <w:p w14:paraId="5F3C54A1" w14:textId="77777777" w:rsidR="008C0DEE" w:rsidRPr="008C0DEE" w:rsidRDefault="008C0DEE" w:rsidP="008C0DEE">
            <w:pPr>
              <w:jc w:val="left"/>
              <w:rPr>
                <w:rFonts w:ascii="Aptos Narrow" w:eastAsia="Times New Roman" w:hAnsi="Aptos Narrow" w:cs="Times New Roman"/>
                <w:color w:val="000000"/>
                <w:sz w:val="22"/>
                <w:lang w:eastAsia="es-MX"/>
              </w:rPr>
            </w:pPr>
            <w:r w:rsidRPr="008C0DEE">
              <w:rPr>
                <w:rFonts w:ascii="Aptos Narrow" w:eastAsia="Times New Roman" w:hAnsi="Aptos Narrow" w:cs="Times New Roman"/>
                <w:color w:val="000000"/>
                <w:sz w:val="22"/>
                <w:lang w:eastAsia="es-MX"/>
              </w:rPr>
              <w:t> </w:t>
            </w:r>
          </w:p>
        </w:tc>
        <w:tc>
          <w:tcPr>
            <w:tcW w:w="295" w:type="dxa"/>
            <w:vMerge/>
            <w:tcBorders>
              <w:top w:val="single" w:sz="8" w:space="0" w:color="auto"/>
              <w:left w:val="single" w:sz="8" w:space="0" w:color="auto"/>
              <w:bottom w:val="single" w:sz="8" w:space="0" w:color="000000"/>
              <w:right w:val="single" w:sz="8" w:space="0" w:color="auto"/>
            </w:tcBorders>
            <w:vAlign w:val="center"/>
            <w:hideMark/>
          </w:tcPr>
          <w:p w14:paraId="28879BDA" w14:textId="77777777" w:rsidR="008C0DEE" w:rsidRPr="008C0DEE" w:rsidRDefault="008C0DEE" w:rsidP="008C0DEE">
            <w:pPr>
              <w:jc w:val="left"/>
              <w:rPr>
                <w:rFonts w:eastAsia="Times New Roman" w:cs="Tahoma"/>
                <w:b/>
                <w:bCs/>
                <w:color w:val="000000"/>
                <w:sz w:val="12"/>
                <w:szCs w:val="12"/>
                <w:lang w:eastAsia="es-MX"/>
              </w:rPr>
            </w:pPr>
          </w:p>
        </w:tc>
        <w:tc>
          <w:tcPr>
            <w:tcW w:w="295" w:type="dxa"/>
            <w:vMerge/>
            <w:tcBorders>
              <w:top w:val="single" w:sz="8" w:space="0" w:color="auto"/>
              <w:left w:val="single" w:sz="8" w:space="0" w:color="auto"/>
              <w:bottom w:val="single" w:sz="8" w:space="0" w:color="000000"/>
              <w:right w:val="single" w:sz="8" w:space="0" w:color="auto"/>
            </w:tcBorders>
            <w:vAlign w:val="center"/>
            <w:hideMark/>
          </w:tcPr>
          <w:p w14:paraId="7572BB3B" w14:textId="77777777" w:rsidR="008C0DEE" w:rsidRPr="008C0DEE" w:rsidRDefault="008C0DEE" w:rsidP="008C0DEE">
            <w:pPr>
              <w:jc w:val="left"/>
              <w:rPr>
                <w:rFonts w:eastAsia="Times New Roman" w:cs="Tahoma"/>
                <w:b/>
                <w:bCs/>
                <w:color w:val="000000"/>
                <w:sz w:val="12"/>
                <w:szCs w:val="12"/>
                <w:lang w:eastAsia="es-MX"/>
              </w:rPr>
            </w:pPr>
          </w:p>
        </w:tc>
        <w:tc>
          <w:tcPr>
            <w:tcW w:w="920" w:type="dxa"/>
            <w:vMerge/>
            <w:tcBorders>
              <w:top w:val="nil"/>
              <w:left w:val="single" w:sz="8" w:space="0" w:color="auto"/>
              <w:bottom w:val="single" w:sz="8" w:space="0" w:color="000000"/>
              <w:right w:val="single" w:sz="8" w:space="0" w:color="auto"/>
            </w:tcBorders>
            <w:vAlign w:val="center"/>
            <w:hideMark/>
          </w:tcPr>
          <w:p w14:paraId="4D85B9BF" w14:textId="77777777" w:rsidR="008C0DEE" w:rsidRPr="008C0DEE" w:rsidRDefault="008C0DEE" w:rsidP="008C0DEE">
            <w:pPr>
              <w:jc w:val="left"/>
              <w:rPr>
                <w:rFonts w:eastAsia="Times New Roman" w:cs="Tahoma"/>
                <w:b/>
                <w:bCs/>
                <w:color w:val="000000"/>
                <w:sz w:val="12"/>
                <w:szCs w:val="12"/>
                <w:lang w:eastAsia="es-MX"/>
              </w:rPr>
            </w:pPr>
          </w:p>
        </w:tc>
        <w:tc>
          <w:tcPr>
            <w:tcW w:w="1087" w:type="dxa"/>
            <w:vMerge/>
            <w:tcBorders>
              <w:top w:val="nil"/>
              <w:left w:val="single" w:sz="8" w:space="0" w:color="auto"/>
              <w:bottom w:val="single" w:sz="8" w:space="0" w:color="000000"/>
              <w:right w:val="single" w:sz="8" w:space="0" w:color="auto"/>
            </w:tcBorders>
            <w:vAlign w:val="center"/>
            <w:hideMark/>
          </w:tcPr>
          <w:p w14:paraId="1E33C335" w14:textId="77777777" w:rsidR="008C0DEE" w:rsidRPr="008C0DEE" w:rsidRDefault="008C0DEE" w:rsidP="008C0DEE">
            <w:pPr>
              <w:jc w:val="left"/>
              <w:rPr>
                <w:rFonts w:eastAsia="Times New Roman" w:cs="Tahoma"/>
                <w:b/>
                <w:bCs/>
                <w:color w:val="000000"/>
                <w:sz w:val="12"/>
                <w:szCs w:val="12"/>
                <w:lang w:eastAsia="es-MX"/>
              </w:rPr>
            </w:pPr>
          </w:p>
        </w:tc>
        <w:tc>
          <w:tcPr>
            <w:tcW w:w="920" w:type="dxa"/>
            <w:vMerge/>
            <w:tcBorders>
              <w:top w:val="nil"/>
              <w:left w:val="single" w:sz="8" w:space="0" w:color="auto"/>
              <w:bottom w:val="single" w:sz="8" w:space="0" w:color="000000"/>
              <w:right w:val="single" w:sz="8" w:space="0" w:color="auto"/>
            </w:tcBorders>
            <w:vAlign w:val="center"/>
            <w:hideMark/>
          </w:tcPr>
          <w:p w14:paraId="42D49488" w14:textId="77777777" w:rsidR="008C0DEE" w:rsidRPr="008C0DEE" w:rsidRDefault="008C0DEE" w:rsidP="008C0DEE">
            <w:pPr>
              <w:jc w:val="left"/>
              <w:rPr>
                <w:rFonts w:eastAsia="Times New Roman" w:cs="Tahoma"/>
                <w:b/>
                <w:bCs/>
                <w:color w:val="000000"/>
                <w:sz w:val="12"/>
                <w:szCs w:val="12"/>
                <w:lang w:eastAsia="es-MX"/>
              </w:rPr>
            </w:pPr>
          </w:p>
        </w:tc>
        <w:tc>
          <w:tcPr>
            <w:tcW w:w="600" w:type="dxa"/>
            <w:vMerge/>
            <w:tcBorders>
              <w:top w:val="nil"/>
              <w:left w:val="single" w:sz="8" w:space="0" w:color="auto"/>
              <w:bottom w:val="single" w:sz="8" w:space="0" w:color="000000"/>
              <w:right w:val="single" w:sz="8" w:space="0" w:color="auto"/>
            </w:tcBorders>
            <w:vAlign w:val="center"/>
            <w:hideMark/>
          </w:tcPr>
          <w:p w14:paraId="7052FBCC" w14:textId="77777777" w:rsidR="008C0DEE" w:rsidRPr="008C0DEE" w:rsidRDefault="008C0DEE" w:rsidP="008C0DEE">
            <w:pPr>
              <w:jc w:val="left"/>
              <w:rPr>
                <w:rFonts w:eastAsia="Times New Roman" w:cs="Tahoma"/>
                <w:b/>
                <w:bCs/>
                <w:color w:val="000000"/>
                <w:sz w:val="12"/>
                <w:szCs w:val="12"/>
                <w:lang w:eastAsia="es-MX"/>
              </w:rPr>
            </w:pPr>
          </w:p>
        </w:tc>
        <w:tc>
          <w:tcPr>
            <w:tcW w:w="940" w:type="dxa"/>
            <w:vMerge/>
            <w:tcBorders>
              <w:top w:val="nil"/>
              <w:left w:val="single" w:sz="8" w:space="0" w:color="auto"/>
              <w:bottom w:val="single" w:sz="8" w:space="0" w:color="000000"/>
              <w:right w:val="single" w:sz="8" w:space="0" w:color="auto"/>
            </w:tcBorders>
            <w:vAlign w:val="center"/>
            <w:hideMark/>
          </w:tcPr>
          <w:p w14:paraId="3A92AB82" w14:textId="77777777" w:rsidR="008C0DEE" w:rsidRPr="008C0DEE" w:rsidRDefault="008C0DEE" w:rsidP="008C0DEE">
            <w:pPr>
              <w:jc w:val="left"/>
              <w:rPr>
                <w:rFonts w:eastAsia="Times New Roman" w:cs="Tahoma"/>
                <w:b/>
                <w:bCs/>
                <w:color w:val="000000"/>
                <w:sz w:val="12"/>
                <w:szCs w:val="12"/>
                <w:lang w:eastAsia="es-MX"/>
              </w:rPr>
            </w:pPr>
          </w:p>
        </w:tc>
        <w:tc>
          <w:tcPr>
            <w:tcW w:w="440" w:type="dxa"/>
            <w:vMerge/>
            <w:tcBorders>
              <w:top w:val="nil"/>
              <w:left w:val="single" w:sz="8" w:space="0" w:color="auto"/>
              <w:bottom w:val="single" w:sz="8" w:space="0" w:color="000000"/>
              <w:right w:val="single" w:sz="8" w:space="0" w:color="auto"/>
            </w:tcBorders>
            <w:vAlign w:val="center"/>
            <w:hideMark/>
          </w:tcPr>
          <w:p w14:paraId="27CA715F" w14:textId="77777777" w:rsidR="008C0DEE" w:rsidRPr="008C0DEE" w:rsidRDefault="008C0DEE" w:rsidP="008C0DEE">
            <w:pPr>
              <w:jc w:val="left"/>
              <w:rPr>
                <w:rFonts w:eastAsia="Times New Roman" w:cs="Tahoma"/>
                <w:b/>
                <w:bCs/>
                <w:color w:val="000000"/>
                <w:sz w:val="12"/>
                <w:szCs w:val="12"/>
                <w:lang w:eastAsia="es-MX"/>
              </w:rPr>
            </w:pPr>
          </w:p>
        </w:tc>
        <w:tc>
          <w:tcPr>
            <w:tcW w:w="805" w:type="dxa"/>
            <w:vMerge/>
            <w:tcBorders>
              <w:top w:val="nil"/>
              <w:left w:val="single" w:sz="8" w:space="0" w:color="auto"/>
              <w:bottom w:val="single" w:sz="8" w:space="0" w:color="000000"/>
              <w:right w:val="single" w:sz="8" w:space="0" w:color="auto"/>
            </w:tcBorders>
            <w:vAlign w:val="center"/>
            <w:hideMark/>
          </w:tcPr>
          <w:p w14:paraId="1C6C0681" w14:textId="77777777" w:rsidR="008C0DEE" w:rsidRPr="008C0DEE" w:rsidRDefault="008C0DEE" w:rsidP="008C0DEE">
            <w:pPr>
              <w:jc w:val="left"/>
              <w:rPr>
                <w:rFonts w:eastAsia="Times New Roman" w:cs="Tahoma"/>
                <w:b/>
                <w:bCs/>
                <w:color w:val="000000"/>
                <w:sz w:val="12"/>
                <w:szCs w:val="12"/>
                <w:lang w:eastAsia="es-MX"/>
              </w:rPr>
            </w:pPr>
          </w:p>
        </w:tc>
        <w:tc>
          <w:tcPr>
            <w:tcW w:w="993" w:type="dxa"/>
            <w:vMerge/>
            <w:tcBorders>
              <w:top w:val="nil"/>
              <w:left w:val="single" w:sz="8" w:space="0" w:color="auto"/>
              <w:bottom w:val="single" w:sz="8" w:space="0" w:color="000000"/>
              <w:right w:val="single" w:sz="8" w:space="0" w:color="auto"/>
            </w:tcBorders>
            <w:vAlign w:val="center"/>
            <w:hideMark/>
          </w:tcPr>
          <w:p w14:paraId="77425728" w14:textId="77777777" w:rsidR="008C0DEE" w:rsidRPr="008C0DEE" w:rsidRDefault="008C0DEE" w:rsidP="008C0DEE">
            <w:pPr>
              <w:jc w:val="left"/>
              <w:rPr>
                <w:rFonts w:eastAsia="Times New Roman" w:cs="Tahoma"/>
                <w:b/>
                <w:bCs/>
                <w:color w:val="000000"/>
                <w:sz w:val="12"/>
                <w:szCs w:val="12"/>
                <w:lang w:eastAsia="es-MX"/>
              </w:rPr>
            </w:pPr>
          </w:p>
        </w:tc>
        <w:tc>
          <w:tcPr>
            <w:tcW w:w="992" w:type="dxa"/>
            <w:tcBorders>
              <w:top w:val="nil"/>
              <w:left w:val="nil"/>
              <w:bottom w:val="nil"/>
              <w:right w:val="single" w:sz="8" w:space="0" w:color="auto"/>
            </w:tcBorders>
            <w:shd w:val="clear" w:color="000000" w:fill="D9D9D9"/>
            <w:vAlign w:val="center"/>
            <w:hideMark/>
          </w:tcPr>
          <w:p w14:paraId="471680A2"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xml:space="preserve">anual </w:t>
            </w:r>
          </w:p>
        </w:tc>
      </w:tr>
      <w:tr w:rsidR="008C0DEE" w:rsidRPr="008C0DEE" w14:paraId="15FC26C6" w14:textId="77777777" w:rsidTr="008C0DEE">
        <w:trPr>
          <w:trHeight w:val="315"/>
        </w:trPr>
        <w:tc>
          <w:tcPr>
            <w:tcW w:w="2774" w:type="dxa"/>
            <w:vMerge/>
            <w:tcBorders>
              <w:top w:val="single" w:sz="8" w:space="0" w:color="auto"/>
              <w:left w:val="single" w:sz="8" w:space="0" w:color="auto"/>
              <w:bottom w:val="single" w:sz="8" w:space="0" w:color="000000"/>
              <w:right w:val="single" w:sz="8" w:space="0" w:color="auto"/>
            </w:tcBorders>
            <w:vAlign w:val="center"/>
            <w:hideMark/>
          </w:tcPr>
          <w:p w14:paraId="67327C1C" w14:textId="77777777" w:rsidR="008C0DEE" w:rsidRPr="008C0DEE" w:rsidRDefault="008C0DEE" w:rsidP="008C0DEE">
            <w:pPr>
              <w:jc w:val="left"/>
              <w:rPr>
                <w:rFonts w:eastAsia="Times New Roman" w:cs="Tahoma"/>
                <w:b/>
                <w:bCs/>
                <w:color w:val="000000"/>
                <w:sz w:val="12"/>
                <w:szCs w:val="12"/>
                <w:lang w:eastAsia="es-MX"/>
              </w:rPr>
            </w:pPr>
          </w:p>
        </w:tc>
        <w:tc>
          <w:tcPr>
            <w:tcW w:w="422" w:type="dxa"/>
            <w:tcBorders>
              <w:top w:val="nil"/>
              <w:left w:val="nil"/>
              <w:bottom w:val="single" w:sz="8" w:space="0" w:color="auto"/>
              <w:right w:val="single" w:sz="8" w:space="0" w:color="auto"/>
            </w:tcBorders>
            <w:shd w:val="clear" w:color="000000" w:fill="D9D9D9"/>
            <w:textDirection w:val="btLr"/>
            <w:vAlign w:val="center"/>
            <w:hideMark/>
          </w:tcPr>
          <w:p w14:paraId="16D02859" w14:textId="77777777" w:rsidR="008C0DEE" w:rsidRPr="008C0DEE" w:rsidRDefault="008C0DEE" w:rsidP="008C0DEE">
            <w:pPr>
              <w:jc w:val="left"/>
              <w:rPr>
                <w:rFonts w:ascii="Aptos Narrow" w:eastAsia="Times New Roman" w:hAnsi="Aptos Narrow" w:cs="Times New Roman"/>
                <w:color w:val="000000"/>
                <w:sz w:val="22"/>
                <w:lang w:eastAsia="es-MX"/>
              </w:rPr>
            </w:pPr>
            <w:r w:rsidRPr="008C0DEE">
              <w:rPr>
                <w:rFonts w:ascii="Aptos Narrow" w:eastAsia="Times New Roman" w:hAnsi="Aptos Narrow" w:cs="Times New Roman"/>
                <w:color w:val="000000"/>
                <w:sz w:val="22"/>
                <w:lang w:eastAsia="es-MX"/>
              </w:rPr>
              <w:t> </w:t>
            </w:r>
          </w:p>
        </w:tc>
        <w:tc>
          <w:tcPr>
            <w:tcW w:w="295" w:type="dxa"/>
            <w:vMerge/>
            <w:tcBorders>
              <w:top w:val="single" w:sz="8" w:space="0" w:color="auto"/>
              <w:left w:val="single" w:sz="8" w:space="0" w:color="auto"/>
              <w:bottom w:val="single" w:sz="8" w:space="0" w:color="000000"/>
              <w:right w:val="single" w:sz="8" w:space="0" w:color="auto"/>
            </w:tcBorders>
            <w:vAlign w:val="center"/>
            <w:hideMark/>
          </w:tcPr>
          <w:p w14:paraId="4AA8A091" w14:textId="77777777" w:rsidR="008C0DEE" w:rsidRPr="008C0DEE" w:rsidRDefault="008C0DEE" w:rsidP="008C0DEE">
            <w:pPr>
              <w:jc w:val="left"/>
              <w:rPr>
                <w:rFonts w:eastAsia="Times New Roman" w:cs="Tahoma"/>
                <w:b/>
                <w:bCs/>
                <w:color w:val="000000"/>
                <w:sz w:val="12"/>
                <w:szCs w:val="12"/>
                <w:lang w:eastAsia="es-MX"/>
              </w:rPr>
            </w:pPr>
          </w:p>
        </w:tc>
        <w:tc>
          <w:tcPr>
            <w:tcW w:w="295" w:type="dxa"/>
            <w:vMerge/>
            <w:tcBorders>
              <w:top w:val="single" w:sz="8" w:space="0" w:color="auto"/>
              <w:left w:val="single" w:sz="8" w:space="0" w:color="auto"/>
              <w:bottom w:val="single" w:sz="8" w:space="0" w:color="000000"/>
              <w:right w:val="single" w:sz="8" w:space="0" w:color="auto"/>
            </w:tcBorders>
            <w:vAlign w:val="center"/>
            <w:hideMark/>
          </w:tcPr>
          <w:p w14:paraId="4224CA65" w14:textId="77777777" w:rsidR="008C0DEE" w:rsidRPr="008C0DEE" w:rsidRDefault="008C0DEE" w:rsidP="008C0DEE">
            <w:pPr>
              <w:jc w:val="left"/>
              <w:rPr>
                <w:rFonts w:eastAsia="Times New Roman" w:cs="Tahoma"/>
                <w:b/>
                <w:bCs/>
                <w:color w:val="000000"/>
                <w:sz w:val="12"/>
                <w:szCs w:val="12"/>
                <w:lang w:eastAsia="es-MX"/>
              </w:rPr>
            </w:pPr>
          </w:p>
        </w:tc>
        <w:tc>
          <w:tcPr>
            <w:tcW w:w="920" w:type="dxa"/>
            <w:vMerge/>
            <w:tcBorders>
              <w:top w:val="nil"/>
              <w:left w:val="single" w:sz="8" w:space="0" w:color="auto"/>
              <w:bottom w:val="single" w:sz="8" w:space="0" w:color="000000"/>
              <w:right w:val="single" w:sz="8" w:space="0" w:color="auto"/>
            </w:tcBorders>
            <w:vAlign w:val="center"/>
            <w:hideMark/>
          </w:tcPr>
          <w:p w14:paraId="187557DD" w14:textId="77777777" w:rsidR="008C0DEE" w:rsidRPr="008C0DEE" w:rsidRDefault="008C0DEE" w:rsidP="008C0DEE">
            <w:pPr>
              <w:jc w:val="left"/>
              <w:rPr>
                <w:rFonts w:eastAsia="Times New Roman" w:cs="Tahoma"/>
                <w:b/>
                <w:bCs/>
                <w:color w:val="000000"/>
                <w:sz w:val="12"/>
                <w:szCs w:val="12"/>
                <w:lang w:eastAsia="es-MX"/>
              </w:rPr>
            </w:pPr>
          </w:p>
        </w:tc>
        <w:tc>
          <w:tcPr>
            <w:tcW w:w="1087" w:type="dxa"/>
            <w:vMerge/>
            <w:tcBorders>
              <w:top w:val="nil"/>
              <w:left w:val="single" w:sz="8" w:space="0" w:color="auto"/>
              <w:bottom w:val="single" w:sz="8" w:space="0" w:color="000000"/>
              <w:right w:val="single" w:sz="8" w:space="0" w:color="auto"/>
            </w:tcBorders>
            <w:vAlign w:val="center"/>
            <w:hideMark/>
          </w:tcPr>
          <w:p w14:paraId="68B88496" w14:textId="77777777" w:rsidR="008C0DEE" w:rsidRPr="008C0DEE" w:rsidRDefault="008C0DEE" w:rsidP="008C0DEE">
            <w:pPr>
              <w:jc w:val="left"/>
              <w:rPr>
                <w:rFonts w:eastAsia="Times New Roman" w:cs="Tahoma"/>
                <w:b/>
                <w:bCs/>
                <w:color w:val="000000"/>
                <w:sz w:val="12"/>
                <w:szCs w:val="12"/>
                <w:lang w:eastAsia="es-MX"/>
              </w:rPr>
            </w:pPr>
          </w:p>
        </w:tc>
        <w:tc>
          <w:tcPr>
            <w:tcW w:w="920" w:type="dxa"/>
            <w:vMerge/>
            <w:tcBorders>
              <w:top w:val="nil"/>
              <w:left w:val="single" w:sz="8" w:space="0" w:color="auto"/>
              <w:bottom w:val="single" w:sz="8" w:space="0" w:color="000000"/>
              <w:right w:val="single" w:sz="8" w:space="0" w:color="auto"/>
            </w:tcBorders>
            <w:vAlign w:val="center"/>
            <w:hideMark/>
          </w:tcPr>
          <w:p w14:paraId="09C35D64" w14:textId="77777777" w:rsidR="008C0DEE" w:rsidRPr="008C0DEE" w:rsidRDefault="008C0DEE" w:rsidP="008C0DEE">
            <w:pPr>
              <w:jc w:val="left"/>
              <w:rPr>
                <w:rFonts w:eastAsia="Times New Roman" w:cs="Tahoma"/>
                <w:b/>
                <w:bCs/>
                <w:color w:val="000000"/>
                <w:sz w:val="12"/>
                <w:szCs w:val="12"/>
                <w:lang w:eastAsia="es-MX"/>
              </w:rPr>
            </w:pPr>
          </w:p>
        </w:tc>
        <w:tc>
          <w:tcPr>
            <w:tcW w:w="600" w:type="dxa"/>
            <w:vMerge/>
            <w:tcBorders>
              <w:top w:val="nil"/>
              <w:left w:val="single" w:sz="8" w:space="0" w:color="auto"/>
              <w:bottom w:val="single" w:sz="8" w:space="0" w:color="000000"/>
              <w:right w:val="single" w:sz="8" w:space="0" w:color="auto"/>
            </w:tcBorders>
            <w:vAlign w:val="center"/>
            <w:hideMark/>
          </w:tcPr>
          <w:p w14:paraId="26E27236" w14:textId="77777777" w:rsidR="008C0DEE" w:rsidRPr="008C0DEE" w:rsidRDefault="008C0DEE" w:rsidP="008C0DEE">
            <w:pPr>
              <w:jc w:val="left"/>
              <w:rPr>
                <w:rFonts w:eastAsia="Times New Roman" w:cs="Tahoma"/>
                <w:b/>
                <w:bCs/>
                <w:color w:val="000000"/>
                <w:sz w:val="12"/>
                <w:szCs w:val="12"/>
                <w:lang w:eastAsia="es-MX"/>
              </w:rPr>
            </w:pPr>
          </w:p>
        </w:tc>
        <w:tc>
          <w:tcPr>
            <w:tcW w:w="940" w:type="dxa"/>
            <w:vMerge/>
            <w:tcBorders>
              <w:top w:val="nil"/>
              <w:left w:val="single" w:sz="8" w:space="0" w:color="auto"/>
              <w:bottom w:val="single" w:sz="8" w:space="0" w:color="000000"/>
              <w:right w:val="single" w:sz="8" w:space="0" w:color="auto"/>
            </w:tcBorders>
            <w:vAlign w:val="center"/>
            <w:hideMark/>
          </w:tcPr>
          <w:p w14:paraId="584453E3" w14:textId="77777777" w:rsidR="008C0DEE" w:rsidRPr="008C0DEE" w:rsidRDefault="008C0DEE" w:rsidP="008C0DEE">
            <w:pPr>
              <w:jc w:val="left"/>
              <w:rPr>
                <w:rFonts w:eastAsia="Times New Roman" w:cs="Tahoma"/>
                <w:b/>
                <w:bCs/>
                <w:color w:val="000000"/>
                <w:sz w:val="12"/>
                <w:szCs w:val="12"/>
                <w:lang w:eastAsia="es-MX"/>
              </w:rPr>
            </w:pPr>
          </w:p>
        </w:tc>
        <w:tc>
          <w:tcPr>
            <w:tcW w:w="440" w:type="dxa"/>
            <w:vMerge/>
            <w:tcBorders>
              <w:top w:val="nil"/>
              <w:left w:val="single" w:sz="8" w:space="0" w:color="auto"/>
              <w:bottom w:val="single" w:sz="8" w:space="0" w:color="000000"/>
              <w:right w:val="single" w:sz="8" w:space="0" w:color="auto"/>
            </w:tcBorders>
            <w:vAlign w:val="center"/>
            <w:hideMark/>
          </w:tcPr>
          <w:p w14:paraId="5053163D" w14:textId="77777777" w:rsidR="008C0DEE" w:rsidRPr="008C0DEE" w:rsidRDefault="008C0DEE" w:rsidP="008C0DEE">
            <w:pPr>
              <w:jc w:val="left"/>
              <w:rPr>
                <w:rFonts w:eastAsia="Times New Roman" w:cs="Tahoma"/>
                <w:b/>
                <w:bCs/>
                <w:color w:val="000000"/>
                <w:sz w:val="12"/>
                <w:szCs w:val="12"/>
                <w:lang w:eastAsia="es-MX"/>
              </w:rPr>
            </w:pPr>
          </w:p>
        </w:tc>
        <w:tc>
          <w:tcPr>
            <w:tcW w:w="805" w:type="dxa"/>
            <w:vMerge/>
            <w:tcBorders>
              <w:top w:val="nil"/>
              <w:left w:val="single" w:sz="8" w:space="0" w:color="auto"/>
              <w:bottom w:val="single" w:sz="8" w:space="0" w:color="000000"/>
              <w:right w:val="single" w:sz="8" w:space="0" w:color="auto"/>
            </w:tcBorders>
            <w:vAlign w:val="center"/>
            <w:hideMark/>
          </w:tcPr>
          <w:p w14:paraId="1E88F5C8" w14:textId="77777777" w:rsidR="008C0DEE" w:rsidRPr="008C0DEE" w:rsidRDefault="008C0DEE" w:rsidP="008C0DEE">
            <w:pPr>
              <w:jc w:val="left"/>
              <w:rPr>
                <w:rFonts w:eastAsia="Times New Roman" w:cs="Tahoma"/>
                <w:b/>
                <w:bCs/>
                <w:color w:val="000000"/>
                <w:sz w:val="12"/>
                <w:szCs w:val="12"/>
                <w:lang w:eastAsia="es-MX"/>
              </w:rPr>
            </w:pPr>
          </w:p>
        </w:tc>
        <w:tc>
          <w:tcPr>
            <w:tcW w:w="993" w:type="dxa"/>
            <w:vMerge/>
            <w:tcBorders>
              <w:top w:val="nil"/>
              <w:left w:val="single" w:sz="8" w:space="0" w:color="auto"/>
              <w:bottom w:val="single" w:sz="8" w:space="0" w:color="000000"/>
              <w:right w:val="single" w:sz="8" w:space="0" w:color="auto"/>
            </w:tcBorders>
            <w:vAlign w:val="center"/>
            <w:hideMark/>
          </w:tcPr>
          <w:p w14:paraId="0749C869" w14:textId="77777777" w:rsidR="008C0DEE" w:rsidRPr="008C0DEE" w:rsidRDefault="008C0DEE" w:rsidP="008C0DEE">
            <w:pPr>
              <w:jc w:val="left"/>
              <w:rPr>
                <w:rFonts w:eastAsia="Times New Roman" w:cs="Tahoma"/>
                <w:b/>
                <w:bCs/>
                <w:color w:val="000000"/>
                <w:sz w:val="12"/>
                <w:szCs w:val="12"/>
                <w:lang w:eastAsia="es-MX"/>
              </w:rPr>
            </w:pPr>
          </w:p>
        </w:tc>
        <w:tc>
          <w:tcPr>
            <w:tcW w:w="992" w:type="dxa"/>
            <w:tcBorders>
              <w:top w:val="nil"/>
              <w:left w:val="nil"/>
              <w:bottom w:val="single" w:sz="8" w:space="0" w:color="auto"/>
              <w:right w:val="single" w:sz="8" w:space="0" w:color="auto"/>
            </w:tcBorders>
            <w:shd w:val="clear" w:color="000000" w:fill="D9D9D9"/>
            <w:vAlign w:val="center"/>
            <w:hideMark/>
          </w:tcPr>
          <w:p w14:paraId="349A13F3"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bruto</w:t>
            </w:r>
          </w:p>
        </w:tc>
      </w:tr>
      <w:tr w:rsidR="008C0DEE" w:rsidRPr="008C0DEE" w14:paraId="39E3D49E" w14:textId="77777777" w:rsidTr="008C0DEE">
        <w:trPr>
          <w:trHeight w:val="315"/>
        </w:trPr>
        <w:tc>
          <w:tcPr>
            <w:tcW w:w="2774" w:type="dxa"/>
            <w:tcBorders>
              <w:top w:val="nil"/>
              <w:left w:val="single" w:sz="8" w:space="0" w:color="auto"/>
              <w:bottom w:val="single" w:sz="8" w:space="0" w:color="auto"/>
              <w:right w:val="single" w:sz="8" w:space="0" w:color="auto"/>
            </w:tcBorders>
            <w:shd w:val="clear" w:color="000000" w:fill="D9D9D9"/>
            <w:vAlign w:val="center"/>
            <w:hideMark/>
          </w:tcPr>
          <w:p w14:paraId="05683713"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w:t>
            </w:r>
          </w:p>
        </w:tc>
        <w:tc>
          <w:tcPr>
            <w:tcW w:w="422" w:type="dxa"/>
            <w:tcBorders>
              <w:top w:val="nil"/>
              <w:left w:val="nil"/>
              <w:bottom w:val="single" w:sz="8" w:space="0" w:color="auto"/>
              <w:right w:val="single" w:sz="8" w:space="0" w:color="auto"/>
            </w:tcBorders>
            <w:shd w:val="clear" w:color="000000" w:fill="D9D9D9"/>
            <w:textDirection w:val="btLr"/>
            <w:vAlign w:val="center"/>
            <w:hideMark/>
          </w:tcPr>
          <w:p w14:paraId="0A158FC6" w14:textId="77777777" w:rsidR="008C0DEE" w:rsidRPr="008C0DEE" w:rsidRDefault="008C0DEE" w:rsidP="008C0DEE">
            <w:pPr>
              <w:jc w:val="left"/>
              <w:rPr>
                <w:rFonts w:ascii="Aptos Narrow" w:eastAsia="Times New Roman" w:hAnsi="Aptos Narrow" w:cs="Times New Roman"/>
                <w:color w:val="000000"/>
                <w:sz w:val="22"/>
                <w:lang w:eastAsia="es-MX"/>
              </w:rPr>
            </w:pPr>
            <w:r w:rsidRPr="008C0DEE">
              <w:rPr>
                <w:rFonts w:ascii="Aptos Narrow" w:eastAsia="Times New Roman" w:hAnsi="Aptos Narrow" w:cs="Times New Roman"/>
                <w:color w:val="000000"/>
                <w:sz w:val="22"/>
                <w:lang w:eastAsia="es-MX"/>
              </w:rPr>
              <w:t> </w:t>
            </w:r>
          </w:p>
        </w:tc>
        <w:tc>
          <w:tcPr>
            <w:tcW w:w="295" w:type="dxa"/>
            <w:tcBorders>
              <w:top w:val="nil"/>
              <w:left w:val="nil"/>
              <w:bottom w:val="single" w:sz="8" w:space="0" w:color="auto"/>
              <w:right w:val="single" w:sz="8" w:space="0" w:color="auto"/>
            </w:tcBorders>
            <w:shd w:val="clear" w:color="000000" w:fill="D9D9D9"/>
            <w:noWrap/>
            <w:textDirection w:val="btLr"/>
            <w:vAlign w:val="center"/>
            <w:hideMark/>
          </w:tcPr>
          <w:p w14:paraId="7839576C"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w:t>
            </w:r>
          </w:p>
        </w:tc>
        <w:tc>
          <w:tcPr>
            <w:tcW w:w="295" w:type="dxa"/>
            <w:tcBorders>
              <w:top w:val="nil"/>
              <w:left w:val="nil"/>
              <w:bottom w:val="single" w:sz="8" w:space="0" w:color="auto"/>
              <w:right w:val="single" w:sz="8" w:space="0" w:color="auto"/>
            </w:tcBorders>
            <w:shd w:val="clear" w:color="000000" w:fill="D9D9D9"/>
            <w:noWrap/>
            <w:textDirection w:val="btLr"/>
            <w:vAlign w:val="center"/>
            <w:hideMark/>
          </w:tcPr>
          <w:p w14:paraId="4ADBC8CA"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w:t>
            </w:r>
          </w:p>
        </w:tc>
        <w:tc>
          <w:tcPr>
            <w:tcW w:w="920" w:type="dxa"/>
            <w:tcBorders>
              <w:top w:val="nil"/>
              <w:left w:val="nil"/>
              <w:bottom w:val="single" w:sz="8" w:space="0" w:color="auto"/>
              <w:right w:val="single" w:sz="8" w:space="0" w:color="auto"/>
            </w:tcBorders>
            <w:shd w:val="clear" w:color="000000" w:fill="D9D9D9"/>
            <w:textDirection w:val="btLr"/>
            <w:vAlign w:val="center"/>
            <w:hideMark/>
          </w:tcPr>
          <w:p w14:paraId="6CB2BF47"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w:t>
            </w:r>
          </w:p>
        </w:tc>
        <w:tc>
          <w:tcPr>
            <w:tcW w:w="1087" w:type="dxa"/>
            <w:tcBorders>
              <w:top w:val="nil"/>
              <w:left w:val="nil"/>
              <w:bottom w:val="single" w:sz="8" w:space="0" w:color="auto"/>
              <w:right w:val="single" w:sz="8" w:space="0" w:color="auto"/>
            </w:tcBorders>
            <w:shd w:val="clear" w:color="000000" w:fill="D9D9D9"/>
            <w:textDirection w:val="btLr"/>
            <w:vAlign w:val="center"/>
            <w:hideMark/>
          </w:tcPr>
          <w:p w14:paraId="2060F517"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w:t>
            </w:r>
          </w:p>
        </w:tc>
        <w:tc>
          <w:tcPr>
            <w:tcW w:w="920" w:type="dxa"/>
            <w:tcBorders>
              <w:top w:val="nil"/>
              <w:left w:val="nil"/>
              <w:bottom w:val="single" w:sz="8" w:space="0" w:color="auto"/>
              <w:right w:val="single" w:sz="8" w:space="0" w:color="auto"/>
            </w:tcBorders>
            <w:shd w:val="clear" w:color="000000" w:fill="D9D9D9"/>
            <w:textDirection w:val="btLr"/>
            <w:vAlign w:val="center"/>
            <w:hideMark/>
          </w:tcPr>
          <w:p w14:paraId="42A73538"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w:t>
            </w:r>
          </w:p>
        </w:tc>
        <w:tc>
          <w:tcPr>
            <w:tcW w:w="600" w:type="dxa"/>
            <w:tcBorders>
              <w:top w:val="nil"/>
              <w:left w:val="nil"/>
              <w:bottom w:val="single" w:sz="8" w:space="0" w:color="auto"/>
              <w:right w:val="single" w:sz="8" w:space="0" w:color="auto"/>
            </w:tcBorders>
            <w:shd w:val="clear" w:color="000000" w:fill="D9D9D9"/>
            <w:textDirection w:val="btLr"/>
            <w:vAlign w:val="center"/>
            <w:hideMark/>
          </w:tcPr>
          <w:p w14:paraId="23B17239"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w:t>
            </w:r>
          </w:p>
        </w:tc>
        <w:tc>
          <w:tcPr>
            <w:tcW w:w="940" w:type="dxa"/>
            <w:tcBorders>
              <w:top w:val="nil"/>
              <w:left w:val="nil"/>
              <w:bottom w:val="single" w:sz="8" w:space="0" w:color="auto"/>
              <w:right w:val="single" w:sz="8" w:space="0" w:color="auto"/>
            </w:tcBorders>
            <w:shd w:val="clear" w:color="000000" w:fill="D9D9D9"/>
            <w:textDirection w:val="btLr"/>
            <w:vAlign w:val="center"/>
            <w:hideMark/>
          </w:tcPr>
          <w:p w14:paraId="6977B61E"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w:t>
            </w:r>
          </w:p>
        </w:tc>
        <w:tc>
          <w:tcPr>
            <w:tcW w:w="440" w:type="dxa"/>
            <w:tcBorders>
              <w:top w:val="nil"/>
              <w:left w:val="nil"/>
              <w:bottom w:val="single" w:sz="8" w:space="0" w:color="auto"/>
              <w:right w:val="single" w:sz="8" w:space="0" w:color="auto"/>
            </w:tcBorders>
            <w:shd w:val="clear" w:color="000000" w:fill="D9D9D9"/>
            <w:textDirection w:val="btLr"/>
            <w:vAlign w:val="center"/>
            <w:hideMark/>
          </w:tcPr>
          <w:p w14:paraId="30928CB1"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w:t>
            </w:r>
          </w:p>
        </w:tc>
        <w:tc>
          <w:tcPr>
            <w:tcW w:w="805" w:type="dxa"/>
            <w:tcBorders>
              <w:top w:val="nil"/>
              <w:left w:val="nil"/>
              <w:bottom w:val="single" w:sz="8" w:space="0" w:color="auto"/>
              <w:right w:val="single" w:sz="8" w:space="0" w:color="auto"/>
            </w:tcBorders>
            <w:shd w:val="clear" w:color="000000" w:fill="D9D9D9"/>
            <w:textDirection w:val="btLr"/>
            <w:vAlign w:val="center"/>
            <w:hideMark/>
          </w:tcPr>
          <w:p w14:paraId="012C3C72"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w:t>
            </w:r>
          </w:p>
        </w:tc>
        <w:tc>
          <w:tcPr>
            <w:tcW w:w="993" w:type="dxa"/>
            <w:tcBorders>
              <w:top w:val="nil"/>
              <w:left w:val="nil"/>
              <w:bottom w:val="single" w:sz="8" w:space="0" w:color="auto"/>
              <w:right w:val="single" w:sz="8" w:space="0" w:color="auto"/>
            </w:tcBorders>
            <w:shd w:val="clear" w:color="000000" w:fill="D9D9D9"/>
            <w:vAlign w:val="center"/>
            <w:hideMark/>
          </w:tcPr>
          <w:p w14:paraId="1917823C"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w:t>
            </w:r>
          </w:p>
        </w:tc>
        <w:tc>
          <w:tcPr>
            <w:tcW w:w="992" w:type="dxa"/>
            <w:tcBorders>
              <w:top w:val="nil"/>
              <w:left w:val="nil"/>
              <w:bottom w:val="single" w:sz="8" w:space="0" w:color="auto"/>
              <w:right w:val="single" w:sz="8" w:space="0" w:color="auto"/>
            </w:tcBorders>
            <w:shd w:val="clear" w:color="000000" w:fill="D9D9D9"/>
            <w:vAlign w:val="center"/>
            <w:hideMark/>
          </w:tcPr>
          <w:p w14:paraId="35EC00B4"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 </w:t>
            </w:r>
          </w:p>
        </w:tc>
      </w:tr>
      <w:tr w:rsidR="008C0DEE" w:rsidRPr="008C0DEE" w14:paraId="3186F719"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74607DAC"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Presidente Municipal</w:t>
            </w:r>
          </w:p>
        </w:tc>
        <w:tc>
          <w:tcPr>
            <w:tcW w:w="422" w:type="dxa"/>
            <w:tcBorders>
              <w:top w:val="nil"/>
              <w:left w:val="nil"/>
              <w:bottom w:val="single" w:sz="8" w:space="0" w:color="auto"/>
              <w:right w:val="single" w:sz="8" w:space="0" w:color="auto"/>
            </w:tcBorders>
            <w:noWrap/>
            <w:vAlign w:val="center"/>
            <w:hideMark/>
          </w:tcPr>
          <w:p w14:paraId="34C22C3E"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18280AA3"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A</w:t>
            </w:r>
          </w:p>
        </w:tc>
        <w:tc>
          <w:tcPr>
            <w:tcW w:w="295" w:type="dxa"/>
            <w:tcBorders>
              <w:top w:val="nil"/>
              <w:left w:val="nil"/>
              <w:bottom w:val="single" w:sz="8" w:space="0" w:color="auto"/>
              <w:right w:val="single" w:sz="8" w:space="0" w:color="auto"/>
            </w:tcBorders>
            <w:noWrap/>
            <w:vAlign w:val="center"/>
            <w:hideMark/>
          </w:tcPr>
          <w:p w14:paraId="532CC6F6"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 1</w:t>
            </w:r>
          </w:p>
        </w:tc>
        <w:tc>
          <w:tcPr>
            <w:tcW w:w="920" w:type="dxa"/>
            <w:tcBorders>
              <w:top w:val="nil"/>
              <w:left w:val="nil"/>
              <w:bottom w:val="single" w:sz="8" w:space="0" w:color="auto"/>
              <w:right w:val="single" w:sz="8" w:space="0" w:color="auto"/>
            </w:tcBorders>
            <w:noWrap/>
            <w:vAlign w:val="center"/>
            <w:hideMark/>
          </w:tcPr>
          <w:p w14:paraId="77D9AA99" w14:textId="334E374F"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6</w:t>
            </w:r>
            <w:r w:rsidR="009A4F36">
              <w:rPr>
                <w:rFonts w:eastAsia="Times New Roman" w:cs="Tahoma"/>
                <w:color w:val="000000"/>
                <w:sz w:val="12"/>
                <w:szCs w:val="12"/>
                <w:lang w:eastAsia="es-MX"/>
              </w:rPr>
              <w:t>7,283</w:t>
            </w:r>
          </w:p>
        </w:tc>
        <w:tc>
          <w:tcPr>
            <w:tcW w:w="1087" w:type="dxa"/>
            <w:tcBorders>
              <w:top w:val="nil"/>
              <w:left w:val="nil"/>
              <w:bottom w:val="single" w:sz="8" w:space="0" w:color="auto"/>
              <w:right w:val="single" w:sz="8" w:space="0" w:color="auto"/>
            </w:tcBorders>
            <w:noWrap/>
            <w:vAlign w:val="center"/>
            <w:hideMark/>
          </w:tcPr>
          <w:p w14:paraId="7472AA9D"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6E082CC3" w14:textId="167EA4AB"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9A4F36">
              <w:rPr>
                <w:rFonts w:eastAsia="Times New Roman" w:cs="Tahoma"/>
                <w:color w:val="000000"/>
                <w:sz w:val="12"/>
                <w:szCs w:val="12"/>
                <w:lang w:eastAsia="es-MX"/>
              </w:rPr>
              <w:t>12</w:t>
            </w:r>
            <w:r w:rsidRPr="008C0DEE">
              <w:rPr>
                <w:rFonts w:eastAsia="Times New Roman" w:cs="Tahoma"/>
                <w:color w:val="000000"/>
                <w:sz w:val="12"/>
                <w:szCs w:val="12"/>
                <w:lang w:eastAsia="es-MX"/>
              </w:rPr>
              <w:t>,</w:t>
            </w:r>
            <w:r w:rsidR="009A4F36">
              <w:rPr>
                <w:rFonts w:eastAsia="Times New Roman" w:cs="Tahoma"/>
                <w:color w:val="000000"/>
                <w:sz w:val="12"/>
                <w:szCs w:val="12"/>
                <w:lang w:eastAsia="es-MX"/>
              </w:rPr>
              <w:t>138</w:t>
            </w:r>
          </w:p>
        </w:tc>
        <w:tc>
          <w:tcPr>
            <w:tcW w:w="600" w:type="dxa"/>
            <w:tcBorders>
              <w:top w:val="nil"/>
              <w:left w:val="nil"/>
              <w:bottom w:val="single" w:sz="8" w:space="0" w:color="auto"/>
              <w:right w:val="single" w:sz="8" w:space="0" w:color="auto"/>
            </w:tcBorders>
            <w:noWrap/>
            <w:vAlign w:val="center"/>
            <w:hideMark/>
          </w:tcPr>
          <w:p w14:paraId="4AAA2C0D"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7D68C842"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440" w:type="dxa"/>
            <w:tcBorders>
              <w:top w:val="nil"/>
              <w:left w:val="nil"/>
              <w:bottom w:val="single" w:sz="8" w:space="0" w:color="auto"/>
              <w:right w:val="single" w:sz="8" w:space="0" w:color="auto"/>
            </w:tcBorders>
            <w:noWrap/>
            <w:vAlign w:val="center"/>
            <w:hideMark/>
          </w:tcPr>
          <w:p w14:paraId="37D78E81"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6382AE86"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276E2558" w14:textId="6E563D6B"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7</w:t>
            </w:r>
            <w:r w:rsidR="009A4F36">
              <w:rPr>
                <w:rFonts w:eastAsia="Times New Roman" w:cs="Tahoma"/>
                <w:color w:val="000000"/>
                <w:sz w:val="12"/>
                <w:szCs w:val="12"/>
                <w:lang w:eastAsia="es-MX"/>
              </w:rPr>
              <w:t>6</w:t>
            </w:r>
            <w:r w:rsidRPr="008C0DEE">
              <w:rPr>
                <w:rFonts w:eastAsia="Times New Roman" w:cs="Tahoma"/>
                <w:color w:val="000000"/>
                <w:sz w:val="12"/>
                <w:szCs w:val="12"/>
                <w:lang w:eastAsia="es-MX"/>
              </w:rPr>
              <w:t>,</w:t>
            </w:r>
            <w:r w:rsidR="009A4F36">
              <w:rPr>
                <w:rFonts w:eastAsia="Times New Roman" w:cs="Tahoma"/>
                <w:color w:val="000000"/>
                <w:sz w:val="12"/>
                <w:szCs w:val="12"/>
                <w:lang w:eastAsia="es-MX"/>
              </w:rPr>
              <w:t>628</w:t>
            </w:r>
          </w:p>
        </w:tc>
        <w:tc>
          <w:tcPr>
            <w:tcW w:w="992" w:type="dxa"/>
            <w:tcBorders>
              <w:top w:val="nil"/>
              <w:left w:val="nil"/>
              <w:bottom w:val="single" w:sz="8" w:space="0" w:color="auto"/>
              <w:right w:val="single" w:sz="8" w:space="0" w:color="auto"/>
            </w:tcBorders>
            <w:noWrap/>
            <w:vAlign w:val="center"/>
            <w:hideMark/>
          </w:tcPr>
          <w:p w14:paraId="479B7291" w14:textId="2EC1A690" w:rsidR="008C0DEE" w:rsidRPr="008C0DEE" w:rsidRDefault="009A4F36" w:rsidP="008C0DEE">
            <w:pPr>
              <w:jc w:val="right"/>
              <w:rPr>
                <w:rFonts w:eastAsia="Times New Roman" w:cs="Tahoma"/>
                <w:color w:val="000000"/>
                <w:sz w:val="12"/>
                <w:szCs w:val="12"/>
                <w:lang w:eastAsia="es-MX"/>
              </w:rPr>
            </w:pPr>
            <w:r>
              <w:rPr>
                <w:rFonts w:eastAsia="Times New Roman" w:cs="Tahoma"/>
                <w:color w:val="000000"/>
                <w:sz w:val="12"/>
                <w:szCs w:val="12"/>
                <w:lang w:eastAsia="es-MX"/>
              </w:rPr>
              <w:t>919,534</w:t>
            </w:r>
          </w:p>
        </w:tc>
      </w:tr>
      <w:tr w:rsidR="008C0DEE" w:rsidRPr="008C0DEE" w14:paraId="1223653B"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21C24C6E" w14:textId="2A0257DD" w:rsidR="008C0DEE" w:rsidRPr="008C0DEE" w:rsidRDefault="009A4F36" w:rsidP="008C0DEE">
            <w:pPr>
              <w:jc w:val="left"/>
              <w:rPr>
                <w:rFonts w:eastAsia="Times New Roman" w:cs="Tahoma"/>
                <w:color w:val="000000"/>
                <w:sz w:val="12"/>
                <w:szCs w:val="12"/>
                <w:lang w:eastAsia="es-MX"/>
              </w:rPr>
            </w:pPr>
            <w:r>
              <w:rPr>
                <w:rFonts w:eastAsia="Times New Roman" w:cs="Tahoma"/>
                <w:color w:val="000000"/>
                <w:sz w:val="12"/>
                <w:szCs w:val="12"/>
                <w:lang w:eastAsia="es-MX"/>
              </w:rPr>
              <w:t>Regidor</w:t>
            </w:r>
          </w:p>
        </w:tc>
        <w:tc>
          <w:tcPr>
            <w:tcW w:w="422" w:type="dxa"/>
            <w:tcBorders>
              <w:top w:val="nil"/>
              <w:left w:val="nil"/>
              <w:bottom w:val="single" w:sz="8" w:space="0" w:color="auto"/>
              <w:right w:val="single" w:sz="8" w:space="0" w:color="auto"/>
            </w:tcBorders>
            <w:noWrap/>
            <w:vAlign w:val="center"/>
            <w:hideMark/>
          </w:tcPr>
          <w:p w14:paraId="35FAE357" w14:textId="6672B47C" w:rsidR="008C0DEE" w:rsidRPr="008C0DEE" w:rsidRDefault="009A4F36" w:rsidP="008C0DEE">
            <w:pPr>
              <w:jc w:val="center"/>
              <w:rPr>
                <w:rFonts w:eastAsia="Times New Roman" w:cs="Tahoma"/>
                <w:color w:val="000000"/>
                <w:sz w:val="12"/>
                <w:szCs w:val="12"/>
                <w:lang w:eastAsia="es-MX"/>
              </w:rPr>
            </w:pPr>
            <w:r>
              <w:rPr>
                <w:rFonts w:eastAsia="Times New Roman" w:cs="Tahoma"/>
                <w:color w:val="000000"/>
                <w:sz w:val="12"/>
                <w:szCs w:val="12"/>
                <w:lang w:eastAsia="es-MX"/>
              </w:rPr>
              <w:t>6</w:t>
            </w:r>
          </w:p>
        </w:tc>
        <w:tc>
          <w:tcPr>
            <w:tcW w:w="295" w:type="dxa"/>
            <w:tcBorders>
              <w:top w:val="nil"/>
              <w:left w:val="nil"/>
              <w:bottom w:val="single" w:sz="8" w:space="0" w:color="auto"/>
              <w:right w:val="single" w:sz="8" w:space="0" w:color="auto"/>
            </w:tcBorders>
            <w:noWrap/>
            <w:vAlign w:val="center"/>
            <w:hideMark/>
          </w:tcPr>
          <w:p w14:paraId="74F0501A"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A</w:t>
            </w:r>
          </w:p>
        </w:tc>
        <w:tc>
          <w:tcPr>
            <w:tcW w:w="295" w:type="dxa"/>
            <w:tcBorders>
              <w:top w:val="nil"/>
              <w:left w:val="nil"/>
              <w:bottom w:val="single" w:sz="8" w:space="0" w:color="auto"/>
              <w:right w:val="single" w:sz="8" w:space="0" w:color="auto"/>
            </w:tcBorders>
            <w:noWrap/>
            <w:vAlign w:val="center"/>
            <w:hideMark/>
          </w:tcPr>
          <w:p w14:paraId="423DEAEF" w14:textId="0F14E7B9" w:rsidR="008C0DEE" w:rsidRPr="008C0DEE" w:rsidRDefault="009A4F36" w:rsidP="008C0DEE">
            <w:pPr>
              <w:jc w:val="center"/>
              <w:rPr>
                <w:rFonts w:eastAsia="Times New Roman" w:cs="Tahoma"/>
                <w:color w:val="000000"/>
                <w:sz w:val="12"/>
                <w:szCs w:val="12"/>
                <w:lang w:eastAsia="es-MX"/>
              </w:rPr>
            </w:pPr>
            <w:r>
              <w:rPr>
                <w:rFonts w:eastAsia="Times New Roman" w:cs="Tahoma"/>
                <w:color w:val="000000"/>
                <w:sz w:val="12"/>
                <w:szCs w:val="12"/>
                <w:lang w:eastAsia="es-MX"/>
              </w:rPr>
              <w:t>2</w:t>
            </w:r>
          </w:p>
        </w:tc>
        <w:tc>
          <w:tcPr>
            <w:tcW w:w="920" w:type="dxa"/>
            <w:tcBorders>
              <w:top w:val="nil"/>
              <w:left w:val="nil"/>
              <w:bottom w:val="single" w:sz="8" w:space="0" w:color="auto"/>
              <w:right w:val="single" w:sz="8" w:space="0" w:color="auto"/>
            </w:tcBorders>
            <w:noWrap/>
            <w:vAlign w:val="center"/>
            <w:hideMark/>
          </w:tcPr>
          <w:p w14:paraId="5C6AA578" w14:textId="381AB85D" w:rsidR="008C0DEE" w:rsidRPr="008C0DEE" w:rsidRDefault="009A4F36" w:rsidP="008C0DEE">
            <w:pPr>
              <w:jc w:val="right"/>
              <w:rPr>
                <w:rFonts w:eastAsia="Times New Roman" w:cs="Tahoma"/>
                <w:color w:val="000000"/>
                <w:sz w:val="12"/>
                <w:szCs w:val="12"/>
                <w:lang w:eastAsia="es-MX"/>
              </w:rPr>
            </w:pPr>
            <w:r>
              <w:rPr>
                <w:rFonts w:eastAsia="Times New Roman" w:cs="Tahoma"/>
                <w:color w:val="000000"/>
                <w:sz w:val="12"/>
                <w:szCs w:val="12"/>
                <w:lang w:eastAsia="es-MX"/>
              </w:rPr>
              <w:t>145,997</w:t>
            </w:r>
          </w:p>
        </w:tc>
        <w:tc>
          <w:tcPr>
            <w:tcW w:w="1087" w:type="dxa"/>
            <w:tcBorders>
              <w:top w:val="nil"/>
              <w:left w:val="nil"/>
              <w:bottom w:val="single" w:sz="8" w:space="0" w:color="auto"/>
              <w:right w:val="single" w:sz="8" w:space="0" w:color="auto"/>
            </w:tcBorders>
            <w:noWrap/>
            <w:vAlign w:val="center"/>
            <w:hideMark/>
          </w:tcPr>
          <w:p w14:paraId="025AD3D9"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717DEAD8" w14:textId="25A04D40" w:rsidR="008C0DEE" w:rsidRPr="008C0DEE" w:rsidRDefault="009A4F36" w:rsidP="008C0DEE">
            <w:pPr>
              <w:jc w:val="right"/>
              <w:rPr>
                <w:rFonts w:eastAsia="Times New Roman" w:cs="Tahoma"/>
                <w:color w:val="000000"/>
                <w:sz w:val="12"/>
                <w:szCs w:val="12"/>
                <w:lang w:eastAsia="es-MX"/>
              </w:rPr>
            </w:pPr>
            <w:r>
              <w:rPr>
                <w:rFonts w:eastAsia="Times New Roman" w:cs="Tahoma"/>
                <w:color w:val="000000"/>
                <w:sz w:val="12"/>
                <w:szCs w:val="12"/>
                <w:lang w:eastAsia="es-MX"/>
              </w:rPr>
              <w:t>243,328</w:t>
            </w:r>
          </w:p>
        </w:tc>
        <w:tc>
          <w:tcPr>
            <w:tcW w:w="600" w:type="dxa"/>
            <w:tcBorders>
              <w:top w:val="nil"/>
              <w:left w:val="nil"/>
              <w:bottom w:val="single" w:sz="8" w:space="0" w:color="auto"/>
              <w:right w:val="single" w:sz="8" w:space="0" w:color="auto"/>
            </w:tcBorders>
            <w:noWrap/>
            <w:vAlign w:val="center"/>
            <w:hideMark/>
          </w:tcPr>
          <w:p w14:paraId="06A75776"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5CD2FF24"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440" w:type="dxa"/>
            <w:tcBorders>
              <w:top w:val="nil"/>
              <w:left w:val="nil"/>
              <w:bottom w:val="single" w:sz="8" w:space="0" w:color="auto"/>
              <w:right w:val="single" w:sz="8" w:space="0" w:color="auto"/>
            </w:tcBorders>
            <w:noWrap/>
            <w:vAlign w:val="center"/>
            <w:hideMark/>
          </w:tcPr>
          <w:p w14:paraId="2592E78A"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0FC95C59"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3AE87330" w14:textId="3293631B" w:rsidR="008C0DEE" w:rsidRPr="008C0DEE" w:rsidRDefault="009A4F36" w:rsidP="008C0DEE">
            <w:pPr>
              <w:jc w:val="right"/>
              <w:rPr>
                <w:rFonts w:eastAsia="Times New Roman" w:cs="Tahoma"/>
                <w:color w:val="000000"/>
                <w:sz w:val="12"/>
                <w:szCs w:val="12"/>
                <w:lang w:eastAsia="es-MX"/>
              </w:rPr>
            </w:pPr>
            <w:r>
              <w:rPr>
                <w:rFonts w:eastAsia="Times New Roman" w:cs="Tahoma"/>
                <w:color w:val="000000"/>
                <w:sz w:val="12"/>
                <w:szCs w:val="12"/>
                <w:lang w:eastAsia="es-MX"/>
              </w:rPr>
              <w:t>166,274</w:t>
            </w:r>
          </w:p>
        </w:tc>
        <w:tc>
          <w:tcPr>
            <w:tcW w:w="992" w:type="dxa"/>
            <w:tcBorders>
              <w:top w:val="nil"/>
              <w:left w:val="nil"/>
              <w:bottom w:val="single" w:sz="8" w:space="0" w:color="auto"/>
              <w:right w:val="single" w:sz="8" w:space="0" w:color="auto"/>
            </w:tcBorders>
            <w:noWrap/>
            <w:vAlign w:val="center"/>
            <w:hideMark/>
          </w:tcPr>
          <w:p w14:paraId="0297BC67" w14:textId="74D48559" w:rsidR="008C0DEE" w:rsidRPr="008C0DEE" w:rsidRDefault="009A4F36" w:rsidP="008C0DEE">
            <w:pPr>
              <w:jc w:val="right"/>
              <w:rPr>
                <w:rFonts w:eastAsia="Times New Roman" w:cs="Tahoma"/>
                <w:color w:val="000000"/>
                <w:sz w:val="12"/>
                <w:szCs w:val="12"/>
                <w:lang w:eastAsia="es-MX"/>
              </w:rPr>
            </w:pPr>
            <w:r>
              <w:rPr>
                <w:rFonts w:eastAsia="Times New Roman" w:cs="Tahoma"/>
                <w:color w:val="000000"/>
                <w:sz w:val="12"/>
                <w:szCs w:val="12"/>
                <w:lang w:eastAsia="es-MX"/>
              </w:rPr>
              <w:t>1,995,292</w:t>
            </w:r>
          </w:p>
        </w:tc>
      </w:tr>
      <w:tr w:rsidR="008C0DEE" w:rsidRPr="008C0DEE" w14:paraId="3B30B5EC"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72EF498C" w14:textId="000D4801" w:rsidR="008C0DEE" w:rsidRPr="008C0DEE" w:rsidRDefault="009A4F36" w:rsidP="008C0DEE">
            <w:pPr>
              <w:jc w:val="left"/>
              <w:rPr>
                <w:rFonts w:eastAsia="Times New Roman" w:cs="Tahoma"/>
                <w:color w:val="000000"/>
                <w:sz w:val="12"/>
                <w:szCs w:val="12"/>
                <w:lang w:eastAsia="es-MX"/>
              </w:rPr>
            </w:pPr>
            <w:proofErr w:type="spellStart"/>
            <w:r>
              <w:rPr>
                <w:rFonts w:eastAsia="Times New Roman" w:cs="Tahoma"/>
                <w:color w:val="000000"/>
                <w:sz w:val="12"/>
                <w:szCs w:val="12"/>
                <w:lang w:eastAsia="es-MX"/>
              </w:rPr>
              <w:t>Sindico</w:t>
            </w:r>
            <w:proofErr w:type="spellEnd"/>
            <w:r>
              <w:rPr>
                <w:rFonts w:eastAsia="Times New Roman" w:cs="Tahoma"/>
                <w:color w:val="000000"/>
                <w:sz w:val="12"/>
                <w:szCs w:val="12"/>
                <w:lang w:eastAsia="es-MX"/>
              </w:rPr>
              <w:t xml:space="preserve"> Municipal</w:t>
            </w:r>
          </w:p>
        </w:tc>
        <w:tc>
          <w:tcPr>
            <w:tcW w:w="422" w:type="dxa"/>
            <w:tcBorders>
              <w:top w:val="nil"/>
              <w:left w:val="nil"/>
              <w:bottom w:val="single" w:sz="8" w:space="0" w:color="auto"/>
              <w:right w:val="single" w:sz="8" w:space="0" w:color="auto"/>
            </w:tcBorders>
            <w:noWrap/>
            <w:vAlign w:val="center"/>
            <w:hideMark/>
          </w:tcPr>
          <w:p w14:paraId="60E56AC8" w14:textId="3456B4A0" w:rsidR="008C0DEE" w:rsidRPr="008C0DEE" w:rsidRDefault="009A4F36" w:rsidP="008C0DEE">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5C3E5C49"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A</w:t>
            </w:r>
          </w:p>
        </w:tc>
        <w:tc>
          <w:tcPr>
            <w:tcW w:w="295" w:type="dxa"/>
            <w:tcBorders>
              <w:top w:val="nil"/>
              <w:left w:val="nil"/>
              <w:bottom w:val="single" w:sz="8" w:space="0" w:color="auto"/>
              <w:right w:val="single" w:sz="8" w:space="0" w:color="auto"/>
            </w:tcBorders>
            <w:noWrap/>
            <w:vAlign w:val="center"/>
            <w:hideMark/>
          </w:tcPr>
          <w:p w14:paraId="5F67505B" w14:textId="569C67BD"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 </w:t>
            </w:r>
            <w:r w:rsidR="009A4F36">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hideMark/>
          </w:tcPr>
          <w:p w14:paraId="1982AC38" w14:textId="3DA3E597" w:rsidR="008C0DEE" w:rsidRPr="008C0DEE" w:rsidRDefault="009A4F36" w:rsidP="008C0DEE">
            <w:pPr>
              <w:jc w:val="right"/>
              <w:rPr>
                <w:rFonts w:eastAsia="Times New Roman" w:cs="Tahoma"/>
                <w:color w:val="000000"/>
                <w:sz w:val="12"/>
                <w:szCs w:val="12"/>
                <w:lang w:eastAsia="es-MX"/>
              </w:rPr>
            </w:pPr>
            <w:r>
              <w:rPr>
                <w:rFonts w:eastAsia="Times New Roman" w:cs="Tahoma"/>
                <w:color w:val="000000"/>
                <w:sz w:val="12"/>
                <w:szCs w:val="12"/>
                <w:lang w:eastAsia="es-MX"/>
              </w:rPr>
              <w:t>25,942</w:t>
            </w:r>
          </w:p>
        </w:tc>
        <w:tc>
          <w:tcPr>
            <w:tcW w:w="1087" w:type="dxa"/>
            <w:tcBorders>
              <w:top w:val="nil"/>
              <w:left w:val="nil"/>
              <w:bottom w:val="single" w:sz="8" w:space="0" w:color="auto"/>
              <w:right w:val="single" w:sz="8" w:space="0" w:color="auto"/>
            </w:tcBorders>
            <w:noWrap/>
            <w:vAlign w:val="center"/>
            <w:hideMark/>
          </w:tcPr>
          <w:p w14:paraId="4515AF2B"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6BEDE1C1" w14:textId="5AA50349" w:rsidR="008C0DEE" w:rsidRPr="008C0DEE" w:rsidRDefault="009A4F36" w:rsidP="008C0DEE">
            <w:pPr>
              <w:jc w:val="right"/>
              <w:rPr>
                <w:rFonts w:eastAsia="Times New Roman" w:cs="Tahoma"/>
                <w:color w:val="000000"/>
                <w:sz w:val="12"/>
                <w:szCs w:val="12"/>
                <w:lang w:eastAsia="es-MX"/>
              </w:rPr>
            </w:pPr>
            <w:r>
              <w:rPr>
                <w:rFonts w:eastAsia="Times New Roman" w:cs="Tahoma"/>
                <w:color w:val="000000"/>
                <w:sz w:val="12"/>
                <w:szCs w:val="12"/>
                <w:lang w:eastAsia="es-MX"/>
              </w:rPr>
              <w:t>43,237</w:t>
            </w:r>
          </w:p>
        </w:tc>
        <w:tc>
          <w:tcPr>
            <w:tcW w:w="600" w:type="dxa"/>
            <w:tcBorders>
              <w:top w:val="nil"/>
              <w:left w:val="nil"/>
              <w:bottom w:val="single" w:sz="8" w:space="0" w:color="auto"/>
              <w:right w:val="single" w:sz="8" w:space="0" w:color="auto"/>
            </w:tcBorders>
            <w:noWrap/>
            <w:vAlign w:val="center"/>
            <w:hideMark/>
          </w:tcPr>
          <w:p w14:paraId="1FFAA0DA"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6CF988DC"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440" w:type="dxa"/>
            <w:tcBorders>
              <w:top w:val="nil"/>
              <w:left w:val="nil"/>
              <w:bottom w:val="single" w:sz="8" w:space="0" w:color="auto"/>
              <w:right w:val="single" w:sz="8" w:space="0" w:color="auto"/>
            </w:tcBorders>
            <w:noWrap/>
            <w:vAlign w:val="center"/>
            <w:hideMark/>
          </w:tcPr>
          <w:p w14:paraId="3C044C92"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0BFA3F34"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1A577048" w14:textId="5B001FAD" w:rsidR="008C0DEE" w:rsidRPr="008C0DEE" w:rsidRDefault="009A4F36" w:rsidP="008C0DEE">
            <w:pPr>
              <w:jc w:val="right"/>
              <w:rPr>
                <w:rFonts w:eastAsia="Times New Roman" w:cs="Tahoma"/>
                <w:color w:val="000000"/>
                <w:sz w:val="12"/>
                <w:szCs w:val="12"/>
                <w:lang w:eastAsia="es-MX"/>
              </w:rPr>
            </w:pPr>
            <w:r>
              <w:rPr>
                <w:rFonts w:eastAsia="Times New Roman" w:cs="Tahoma"/>
                <w:color w:val="000000"/>
                <w:sz w:val="12"/>
                <w:szCs w:val="12"/>
                <w:lang w:eastAsia="es-MX"/>
              </w:rPr>
              <w:t>29,545</w:t>
            </w:r>
          </w:p>
        </w:tc>
        <w:tc>
          <w:tcPr>
            <w:tcW w:w="992" w:type="dxa"/>
            <w:tcBorders>
              <w:top w:val="nil"/>
              <w:left w:val="nil"/>
              <w:bottom w:val="single" w:sz="8" w:space="0" w:color="auto"/>
              <w:right w:val="single" w:sz="8" w:space="0" w:color="auto"/>
            </w:tcBorders>
            <w:noWrap/>
            <w:vAlign w:val="center"/>
            <w:hideMark/>
          </w:tcPr>
          <w:p w14:paraId="277B2B16" w14:textId="40D3D381" w:rsidR="008C0DEE" w:rsidRPr="008C0DEE" w:rsidRDefault="009A4F36" w:rsidP="008C0DEE">
            <w:pPr>
              <w:jc w:val="right"/>
              <w:rPr>
                <w:rFonts w:eastAsia="Times New Roman" w:cs="Tahoma"/>
                <w:color w:val="000000"/>
                <w:sz w:val="12"/>
                <w:szCs w:val="12"/>
                <w:lang w:eastAsia="es-MX"/>
              </w:rPr>
            </w:pPr>
            <w:r>
              <w:rPr>
                <w:rFonts w:eastAsia="Times New Roman" w:cs="Tahoma"/>
                <w:color w:val="000000"/>
                <w:sz w:val="12"/>
                <w:szCs w:val="12"/>
                <w:lang w:eastAsia="es-MX"/>
              </w:rPr>
              <w:t>354,541</w:t>
            </w:r>
          </w:p>
        </w:tc>
      </w:tr>
      <w:tr w:rsidR="008C0DEE" w:rsidRPr="008C0DEE" w14:paraId="582E1A22"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548ED476"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Secretario General</w:t>
            </w:r>
          </w:p>
        </w:tc>
        <w:tc>
          <w:tcPr>
            <w:tcW w:w="422" w:type="dxa"/>
            <w:tcBorders>
              <w:top w:val="nil"/>
              <w:left w:val="nil"/>
              <w:bottom w:val="single" w:sz="8" w:space="0" w:color="auto"/>
              <w:right w:val="single" w:sz="8" w:space="0" w:color="auto"/>
            </w:tcBorders>
            <w:noWrap/>
            <w:vAlign w:val="center"/>
            <w:hideMark/>
          </w:tcPr>
          <w:p w14:paraId="06799C72"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02737245"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B</w:t>
            </w:r>
          </w:p>
        </w:tc>
        <w:tc>
          <w:tcPr>
            <w:tcW w:w="295" w:type="dxa"/>
            <w:tcBorders>
              <w:top w:val="nil"/>
              <w:left w:val="nil"/>
              <w:bottom w:val="single" w:sz="8" w:space="0" w:color="auto"/>
              <w:right w:val="single" w:sz="8" w:space="0" w:color="auto"/>
            </w:tcBorders>
            <w:noWrap/>
            <w:vAlign w:val="center"/>
            <w:hideMark/>
          </w:tcPr>
          <w:p w14:paraId="21F38507"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16432DB9" w14:textId="3023DDBE"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25,</w:t>
            </w:r>
            <w:r w:rsidR="009A3DD6">
              <w:rPr>
                <w:rFonts w:eastAsia="Times New Roman" w:cs="Tahoma"/>
                <w:color w:val="000000"/>
                <w:sz w:val="12"/>
                <w:szCs w:val="12"/>
                <w:lang w:eastAsia="es-MX"/>
              </w:rPr>
              <w:t>942</w:t>
            </w:r>
          </w:p>
        </w:tc>
        <w:tc>
          <w:tcPr>
            <w:tcW w:w="1087" w:type="dxa"/>
            <w:tcBorders>
              <w:top w:val="nil"/>
              <w:left w:val="nil"/>
              <w:bottom w:val="single" w:sz="8" w:space="0" w:color="auto"/>
              <w:right w:val="single" w:sz="8" w:space="0" w:color="auto"/>
            </w:tcBorders>
            <w:noWrap/>
            <w:vAlign w:val="center"/>
            <w:hideMark/>
          </w:tcPr>
          <w:p w14:paraId="2A3DC3F6"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1E937F39" w14:textId="1C17046F"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4</w:t>
            </w:r>
            <w:r w:rsidR="009A3DD6">
              <w:rPr>
                <w:rFonts w:eastAsia="Times New Roman" w:cs="Tahoma"/>
                <w:color w:val="000000"/>
                <w:sz w:val="12"/>
                <w:szCs w:val="12"/>
                <w:lang w:eastAsia="es-MX"/>
              </w:rPr>
              <w:t>3,237</w:t>
            </w:r>
          </w:p>
        </w:tc>
        <w:tc>
          <w:tcPr>
            <w:tcW w:w="600" w:type="dxa"/>
            <w:tcBorders>
              <w:top w:val="nil"/>
              <w:left w:val="nil"/>
              <w:bottom w:val="single" w:sz="8" w:space="0" w:color="auto"/>
              <w:right w:val="single" w:sz="8" w:space="0" w:color="auto"/>
            </w:tcBorders>
            <w:noWrap/>
            <w:vAlign w:val="center"/>
            <w:hideMark/>
          </w:tcPr>
          <w:p w14:paraId="1B8472CB"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43349B5B" w14:textId="3382A21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6,</w:t>
            </w:r>
            <w:r w:rsidR="009A3DD6">
              <w:rPr>
                <w:rFonts w:eastAsia="Times New Roman" w:cs="Tahoma"/>
                <w:color w:val="000000"/>
                <w:sz w:val="12"/>
                <w:szCs w:val="12"/>
                <w:lang w:eastAsia="es-MX"/>
              </w:rPr>
              <w:t>918</w:t>
            </w:r>
          </w:p>
        </w:tc>
        <w:tc>
          <w:tcPr>
            <w:tcW w:w="440" w:type="dxa"/>
            <w:tcBorders>
              <w:top w:val="nil"/>
              <w:left w:val="nil"/>
              <w:bottom w:val="single" w:sz="8" w:space="0" w:color="auto"/>
              <w:right w:val="single" w:sz="8" w:space="0" w:color="auto"/>
            </w:tcBorders>
            <w:noWrap/>
            <w:vAlign w:val="center"/>
            <w:hideMark/>
          </w:tcPr>
          <w:p w14:paraId="5438C215"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207A792C"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158742C9" w14:textId="7FC9E104" w:rsidR="008C0DEE" w:rsidRPr="008C0DEE"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30,122</w:t>
            </w:r>
          </w:p>
        </w:tc>
        <w:tc>
          <w:tcPr>
            <w:tcW w:w="992" w:type="dxa"/>
            <w:tcBorders>
              <w:top w:val="nil"/>
              <w:left w:val="nil"/>
              <w:bottom w:val="single" w:sz="8" w:space="0" w:color="auto"/>
              <w:right w:val="single" w:sz="8" w:space="0" w:color="auto"/>
            </w:tcBorders>
            <w:noWrap/>
            <w:vAlign w:val="center"/>
            <w:hideMark/>
          </w:tcPr>
          <w:p w14:paraId="0119DC89" w14:textId="26A39848" w:rsidR="008C0DEE" w:rsidRPr="008C0DEE"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361,459</w:t>
            </w:r>
          </w:p>
        </w:tc>
      </w:tr>
      <w:tr w:rsidR="008C0DEE" w:rsidRPr="008C0DEE" w14:paraId="55D9EAAB"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10BC3D2D"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Tesorero Municipal</w:t>
            </w:r>
          </w:p>
        </w:tc>
        <w:tc>
          <w:tcPr>
            <w:tcW w:w="422" w:type="dxa"/>
            <w:tcBorders>
              <w:top w:val="nil"/>
              <w:left w:val="nil"/>
              <w:bottom w:val="single" w:sz="8" w:space="0" w:color="auto"/>
              <w:right w:val="single" w:sz="8" w:space="0" w:color="auto"/>
            </w:tcBorders>
            <w:noWrap/>
            <w:vAlign w:val="center"/>
            <w:hideMark/>
          </w:tcPr>
          <w:p w14:paraId="208396DB"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733F092D"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B</w:t>
            </w:r>
          </w:p>
        </w:tc>
        <w:tc>
          <w:tcPr>
            <w:tcW w:w="295" w:type="dxa"/>
            <w:tcBorders>
              <w:top w:val="nil"/>
              <w:left w:val="nil"/>
              <w:bottom w:val="single" w:sz="8" w:space="0" w:color="auto"/>
              <w:right w:val="single" w:sz="8" w:space="0" w:color="auto"/>
            </w:tcBorders>
            <w:noWrap/>
            <w:vAlign w:val="center"/>
            <w:hideMark/>
          </w:tcPr>
          <w:p w14:paraId="544FF756"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1AD07EFA" w14:textId="51E6B4F2"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25,</w:t>
            </w:r>
            <w:r w:rsidR="009A3DD6">
              <w:rPr>
                <w:rFonts w:eastAsia="Times New Roman" w:cs="Tahoma"/>
                <w:color w:val="000000"/>
                <w:sz w:val="12"/>
                <w:szCs w:val="12"/>
                <w:lang w:eastAsia="es-MX"/>
              </w:rPr>
              <w:t>942</w:t>
            </w:r>
          </w:p>
        </w:tc>
        <w:tc>
          <w:tcPr>
            <w:tcW w:w="1087" w:type="dxa"/>
            <w:tcBorders>
              <w:top w:val="nil"/>
              <w:left w:val="nil"/>
              <w:bottom w:val="single" w:sz="8" w:space="0" w:color="auto"/>
              <w:right w:val="single" w:sz="8" w:space="0" w:color="auto"/>
            </w:tcBorders>
            <w:noWrap/>
            <w:vAlign w:val="center"/>
            <w:hideMark/>
          </w:tcPr>
          <w:p w14:paraId="4BA40367"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6E23644D" w14:textId="3A884A46"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4</w:t>
            </w:r>
            <w:r w:rsidR="009A3DD6">
              <w:rPr>
                <w:rFonts w:eastAsia="Times New Roman" w:cs="Tahoma"/>
                <w:color w:val="000000"/>
                <w:sz w:val="12"/>
                <w:szCs w:val="12"/>
                <w:lang w:eastAsia="es-MX"/>
              </w:rPr>
              <w:t>3,237</w:t>
            </w:r>
          </w:p>
        </w:tc>
        <w:tc>
          <w:tcPr>
            <w:tcW w:w="600" w:type="dxa"/>
            <w:tcBorders>
              <w:top w:val="nil"/>
              <w:left w:val="nil"/>
              <w:bottom w:val="single" w:sz="8" w:space="0" w:color="auto"/>
              <w:right w:val="single" w:sz="8" w:space="0" w:color="auto"/>
            </w:tcBorders>
            <w:noWrap/>
            <w:vAlign w:val="center"/>
            <w:hideMark/>
          </w:tcPr>
          <w:p w14:paraId="5ECBCEAA"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4BC430CA" w14:textId="03F59544"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6,</w:t>
            </w:r>
            <w:r w:rsidR="009A3DD6">
              <w:rPr>
                <w:rFonts w:eastAsia="Times New Roman" w:cs="Tahoma"/>
                <w:color w:val="000000"/>
                <w:sz w:val="12"/>
                <w:szCs w:val="12"/>
                <w:lang w:eastAsia="es-MX"/>
              </w:rPr>
              <w:t>918</w:t>
            </w:r>
          </w:p>
        </w:tc>
        <w:tc>
          <w:tcPr>
            <w:tcW w:w="440" w:type="dxa"/>
            <w:tcBorders>
              <w:top w:val="nil"/>
              <w:left w:val="nil"/>
              <w:bottom w:val="single" w:sz="8" w:space="0" w:color="auto"/>
              <w:right w:val="single" w:sz="8" w:space="0" w:color="auto"/>
            </w:tcBorders>
            <w:noWrap/>
            <w:vAlign w:val="center"/>
            <w:hideMark/>
          </w:tcPr>
          <w:p w14:paraId="409097D7"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061DE083"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433AA70E" w14:textId="6A7077A2" w:rsidR="008C0DEE" w:rsidRPr="008C0DEE"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30,122</w:t>
            </w:r>
          </w:p>
        </w:tc>
        <w:tc>
          <w:tcPr>
            <w:tcW w:w="992" w:type="dxa"/>
            <w:tcBorders>
              <w:top w:val="nil"/>
              <w:left w:val="nil"/>
              <w:bottom w:val="single" w:sz="8" w:space="0" w:color="auto"/>
              <w:right w:val="single" w:sz="8" w:space="0" w:color="auto"/>
            </w:tcBorders>
            <w:noWrap/>
            <w:vAlign w:val="center"/>
            <w:hideMark/>
          </w:tcPr>
          <w:p w14:paraId="3C279708" w14:textId="13670E6D"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3</w:t>
            </w:r>
            <w:r w:rsidR="009A3DD6">
              <w:rPr>
                <w:rFonts w:eastAsia="Times New Roman" w:cs="Tahoma"/>
                <w:color w:val="000000"/>
                <w:sz w:val="12"/>
                <w:szCs w:val="12"/>
                <w:lang w:eastAsia="es-MX"/>
              </w:rPr>
              <w:t>61,459</w:t>
            </w:r>
          </w:p>
        </w:tc>
      </w:tr>
      <w:tr w:rsidR="008C0DEE" w:rsidRPr="008C0DEE" w14:paraId="2CABD629"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240C7704"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Contralor Interno</w:t>
            </w:r>
          </w:p>
        </w:tc>
        <w:tc>
          <w:tcPr>
            <w:tcW w:w="422" w:type="dxa"/>
            <w:tcBorders>
              <w:top w:val="nil"/>
              <w:left w:val="nil"/>
              <w:bottom w:val="single" w:sz="8" w:space="0" w:color="auto"/>
              <w:right w:val="single" w:sz="8" w:space="0" w:color="auto"/>
            </w:tcBorders>
            <w:noWrap/>
            <w:vAlign w:val="center"/>
            <w:hideMark/>
          </w:tcPr>
          <w:p w14:paraId="0D3EA694"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3789323D"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B</w:t>
            </w:r>
          </w:p>
        </w:tc>
        <w:tc>
          <w:tcPr>
            <w:tcW w:w="295" w:type="dxa"/>
            <w:tcBorders>
              <w:top w:val="nil"/>
              <w:left w:val="nil"/>
              <w:bottom w:val="single" w:sz="8" w:space="0" w:color="auto"/>
              <w:right w:val="single" w:sz="8" w:space="0" w:color="auto"/>
            </w:tcBorders>
            <w:noWrap/>
            <w:vAlign w:val="center"/>
            <w:hideMark/>
          </w:tcPr>
          <w:p w14:paraId="25592A06"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68ADF62E" w14:textId="452EA992"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24,</w:t>
            </w:r>
            <w:r w:rsidR="009A3DD6">
              <w:rPr>
                <w:rFonts w:eastAsia="Times New Roman" w:cs="Tahoma"/>
                <w:color w:val="000000"/>
                <w:sz w:val="12"/>
                <w:szCs w:val="12"/>
                <w:lang w:eastAsia="es-MX"/>
              </w:rPr>
              <w:t>793</w:t>
            </w:r>
          </w:p>
        </w:tc>
        <w:tc>
          <w:tcPr>
            <w:tcW w:w="1087" w:type="dxa"/>
            <w:tcBorders>
              <w:top w:val="nil"/>
              <w:left w:val="nil"/>
              <w:bottom w:val="single" w:sz="8" w:space="0" w:color="auto"/>
              <w:right w:val="single" w:sz="8" w:space="0" w:color="auto"/>
            </w:tcBorders>
            <w:noWrap/>
            <w:vAlign w:val="center"/>
            <w:hideMark/>
          </w:tcPr>
          <w:p w14:paraId="74CA1FEB"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09377914" w14:textId="5855CD48"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41,</w:t>
            </w:r>
            <w:r w:rsidR="009A3DD6">
              <w:rPr>
                <w:rFonts w:eastAsia="Times New Roman" w:cs="Tahoma"/>
                <w:color w:val="000000"/>
                <w:sz w:val="12"/>
                <w:szCs w:val="12"/>
                <w:lang w:eastAsia="es-MX"/>
              </w:rPr>
              <w:t>322</w:t>
            </w:r>
          </w:p>
        </w:tc>
        <w:tc>
          <w:tcPr>
            <w:tcW w:w="600" w:type="dxa"/>
            <w:tcBorders>
              <w:top w:val="nil"/>
              <w:left w:val="nil"/>
              <w:bottom w:val="single" w:sz="8" w:space="0" w:color="auto"/>
              <w:right w:val="single" w:sz="8" w:space="0" w:color="auto"/>
            </w:tcBorders>
            <w:noWrap/>
            <w:vAlign w:val="center"/>
            <w:hideMark/>
          </w:tcPr>
          <w:p w14:paraId="302CADBD"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3D11EB5A" w14:textId="1F419EB0"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6,6</w:t>
            </w:r>
            <w:r w:rsidR="009A3DD6">
              <w:rPr>
                <w:rFonts w:eastAsia="Times New Roman" w:cs="Tahoma"/>
                <w:color w:val="000000"/>
                <w:sz w:val="12"/>
                <w:szCs w:val="12"/>
                <w:lang w:eastAsia="es-MX"/>
              </w:rPr>
              <w:t>11</w:t>
            </w:r>
          </w:p>
        </w:tc>
        <w:tc>
          <w:tcPr>
            <w:tcW w:w="440" w:type="dxa"/>
            <w:tcBorders>
              <w:top w:val="nil"/>
              <w:left w:val="nil"/>
              <w:bottom w:val="single" w:sz="8" w:space="0" w:color="auto"/>
              <w:right w:val="single" w:sz="8" w:space="0" w:color="auto"/>
            </w:tcBorders>
            <w:noWrap/>
            <w:vAlign w:val="center"/>
            <w:hideMark/>
          </w:tcPr>
          <w:p w14:paraId="737E9E4E"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5B8C0288"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254A0056" w14:textId="0028FF7A"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28,</w:t>
            </w:r>
            <w:r w:rsidR="009A3DD6">
              <w:rPr>
                <w:rFonts w:eastAsia="Times New Roman" w:cs="Tahoma"/>
                <w:color w:val="000000"/>
                <w:sz w:val="12"/>
                <w:szCs w:val="12"/>
                <w:lang w:eastAsia="es-MX"/>
              </w:rPr>
              <w:t>787</w:t>
            </w:r>
          </w:p>
        </w:tc>
        <w:tc>
          <w:tcPr>
            <w:tcW w:w="992" w:type="dxa"/>
            <w:tcBorders>
              <w:top w:val="nil"/>
              <w:left w:val="nil"/>
              <w:bottom w:val="single" w:sz="8" w:space="0" w:color="auto"/>
              <w:right w:val="single" w:sz="8" w:space="0" w:color="auto"/>
            </w:tcBorders>
            <w:noWrap/>
            <w:vAlign w:val="center"/>
            <w:hideMark/>
          </w:tcPr>
          <w:p w14:paraId="22FBB06C" w14:textId="39E96B7D"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34</w:t>
            </w:r>
            <w:r w:rsidR="009A3DD6">
              <w:rPr>
                <w:rFonts w:eastAsia="Times New Roman" w:cs="Tahoma"/>
                <w:color w:val="000000"/>
                <w:sz w:val="12"/>
                <w:szCs w:val="12"/>
                <w:lang w:eastAsia="es-MX"/>
              </w:rPr>
              <w:t>5,449</w:t>
            </w:r>
          </w:p>
        </w:tc>
      </w:tr>
      <w:tr w:rsidR="009A3DD6" w:rsidRPr="008C0DEE" w14:paraId="19767C02"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50C78BF1" w14:textId="5E08A7FC" w:rsidR="009A3DD6" w:rsidRPr="008C0DEE" w:rsidRDefault="009A3DD6" w:rsidP="008C0DEE">
            <w:pPr>
              <w:jc w:val="left"/>
              <w:rPr>
                <w:rFonts w:eastAsia="Times New Roman" w:cs="Tahoma"/>
                <w:color w:val="000000"/>
                <w:sz w:val="12"/>
                <w:szCs w:val="12"/>
                <w:lang w:eastAsia="es-MX"/>
              </w:rPr>
            </w:pPr>
            <w:r>
              <w:rPr>
                <w:rFonts w:eastAsia="Times New Roman" w:cs="Tahoma"/>
                <w:color w:val="000000"/>
                <w:sz w:val="12"/>
                <w:szCs w:val="12"/>
                <w:lang w:eastAsia="es-MX"/>
              </w:rPr>
              <w:t>Medico</w:t>
            </w:r>
          </w:p>
        </w:tc>
        <w:tc>
          <w:tcPr>
            <w:tcW w:w="422" w:type="dxa"/>
            <w:tcBorders>
              <w:top w:val="nil"/>
              <w:left w:val="nil"/>
              <w:bottom w:val="single" w:sz="8" w:space="0" w:color="auto"/>
              <w:right w:val="single" w:sz="8" w:space="0" w:color="auto"/>
            </w:tcBorders>
            <w:noWrap/>
            <w:vAlign w:val="center"/>
          </w:tcPr>
          <w:p w14:paraId="125086F4" w14:textId="0D2158E0" w:rsidR="009A3DD6" w:rsidRPr="008C0DEE" w:rsidRDefault="009A3DD6" w:rsidP="008C0DEE">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3655EF6B" w14:textId="3B8EEA25" w:rsidR="009A3DD6" w:rsidRPr="008C0DEE" w:rsidRDefault="009A3DD6" w:rsidP="008C0DEE">
            <w:pPr>
              <w:jc w:val="center"/>
              <w:rPr>
                <w:rFonts w:eastAsia="Times New Roman" w:cs="Tahoma"/>
                <w:color w:val="000000"/>
                <w:sz w:val="12"/>
                <w:szCs w:val="12"/>
                <w:lang w:eastAsia="es-MX"/>
              </w:rPr>
            </w:pPr>
            <w:r>
              <w:rPr>
                <w:rFonts w:eastAsia="Times New Roman" w:cs="Tahoma"/>
                <w:color w:val="000000"/>
                <w:sz w:val="12"/>
                <w:szCs w:val="12"/>
                <w:lang w:eastAsia="es-MX"/>
              </w:rPr>
              <w:t>B</w:t>
            </w:r>
          </w:p>
        </w:tc>
        <w:tc>
          <w:tcPr>
            <w:tcW w:w="295" w:type="dxa"/>
            <w:tcBorders>
              <w:top w:val="nil"/>
              <w:left w:val="nil"/>
              <w:bottom w:val="single" w:sz="8" w:space="0" w:color="auto"/>
              <w:right w:val="single" w:sz="8" w:space="0" w:color="auto"/>
            </w:tcBorders>
            <w:noWrap/>
            <w:vAlign w:val="center"/>
          </w:tcPr>
          <w:p w14:paraId="19CEBF3B" w14:textId="4427AC0B" w:rsidR="009A3DD6" w:rsidRPr="008C0DEE" w:rsidRDefault="009A3DD6" w:rsidP="008C0DEE">
            <w:pPr>
              <w:jc w:val="center"/>
              <w:rPr>
                <w:rFonts w:eastAsia="Times New Roman" w:cs="Tahoma"/>
                <w:color w:val="000000"/>
                <w:sz w:val="12"/>
                <w:szCs w:val="12"/>
                <w:lang w:eastAsia="es-MX"/>
              </w:rPr>
            </w:pPr>
            <w:r>
              <w:rPr>
                <w:rFonts w:eastAsia="Times New Roman" w:cs="Tahoma"/>
                <w:color w:val="000000"/>
                <w:sz w:val="12"/>
                <w:szCs w:val="12"/>
                <w:lang w:eastAsia="es-MX"/>
              </w:rPr>
              <w:t>2</w:t>
            </w:r>
          </w:p>
        </w:tc>
        <w:tc>
          <w:tcPr>
            <w:tcW w:w="920" w:type="dxa"/>
            <w:tcBorders>
              <w:top w:val="nil"/>
              <w:left w:val="nil"/>
              <w:bottom w:val="single" w:sz="8" w:space="0" w:color="auto"/>
              <w:right w:val="single" w:sz="8" w:space="0" w:color="auto"/>
            </w:tcBorders>
            <w:noWrap/>
            <w:vAlign w:val="center"/>
          </w:tcPr>
          <w:p w14:paraId="2B8AE85E" w14:textId="7378733D" w:rsidR="009A3DD6" w:rsidRPr="008C0DEE"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25,910</w:t>
            </w:r>
          </w:p>
        </w:tc>
        <w:tc>
          <w:tcPr>
            <w:tcW w:w="1087" w:type="dxa"/>
            <w:tcBorders>
              <w:top w:val="nil"/>
              <w:left w:val="nil"/>
              <w:bottom w:val="single" w:sz="8" w:space="0" w:color="auto"/>
              <w:right w:val="single" w:sz="8" w:space="0" w:color="auto"/>
            </w:tcBorders>
            <w:noWrap/>
            <w:vAlign w:val="center"/>
          </w:tcPr>
          <w:p w14:paraId="0B011EE4" w14:textId="77777777" w:rsidR="009A3DD6" w:rsidRPr="008C0DEE" w:rsidRDefault="009A3DD6" w:rsidP="008C0DEE">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450AC1E8" w14:textId="0395661B" w:rsidR="009A3DD6" w:rsidRPr="008C0DEE"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43,183</w:t>
            </w:r>
          </w:p>
        </w:tc>
        <w:tc>
          <w:tcPr>
            <w:tcW w:w="600" w:type="dxa"/>
            <w:tcBorders>
              <w:top w:val="nil"/>
              <w:left w:val="nil"/>
              <w:bottom w:val="single" w:sz="8" w:space="0" w:color="auto"/>
              <w:right w:val="single" w:sz="8" w:space="0" w:color="auto"/>
            </w:tcBorders>
            <w:noWrap/>
            <w:vAlign w:val="center"/>
          </w:tcPr>
          <w:p w14:paraId="48BDBA25" w14:textId="77777777" w:rsidR="009A3DD6" w:rsidRPr="008C0DEE" w:rsidRDefault="009A3DD6" w:rsidP="008C0DEE">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319B079E" w14:textId="1B87BB37" w:rsidR="009A3DD6" w:rsidRPr="008C0DEE"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6,909</w:t>
            </w:r>
          </w:p>
        </w:tc>
        <w:tc>
          <w:tcPr>
            <w:tcW w:w="440" w:type="dxa"/>
            <w:tcBorders>
              <w:top w:val="nil"/>
              <w:left w:val="nil"/>
              <w:bottom w:val="single" w:sz="8" w:space="0" w:color="auto"/>
              <w:right w:val="single" w:sz="8" w:space="0" w:color="auto"/>
            </w:tcBorders>
            <w:noWrap/>
            <w:vAlign w:val="center"/>
          </w:tcPr>
          <w:p w14:paraId="237FFAA3" w14:textId="77777777" w:rsidR="009A3DD6" w:rsidRPr="008C0DEE" w:rsidRDefault="009A3DD6" w:rsidP="008C0DEE">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7FBF0891" w14:textId="77777777" w:rsidR="009A3DD6" w:rsidRPr="008C0DEE" w:rsidRDefault="009A3DD6" w:rsidP="008C0DEE">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5EB89C35" w14:textId="2BDFBB54" w:rsidR="009A3DD6" w:rsidRPr="008C0DEE"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30,084</w:t>
            </w:r>
          </w:p>
        </w:tc>
        <w:tc>
          <w:tcPr>
            <w:tcW w:w="992" w:type="dxa"/>
            <w:tcBorders>
              <w:top w:val="nil"/>
              <w:left w:val="nil"/>
              <w:bottom w:val="single" w:sz="8" w:space="0" w:color="auto"/>
              <w:right w:val="single" w:sz="8" w:space="0" w:color="auto"/>
            </w:tcBorders>
            <w:noWrap/>
            <w:vAlign w:val="center"/>
          </w:tcPr>
          <w:p w14:paraId="6B4D8F11" w14:textId="12E80FB4" w:rsidR="009A3DD6" w:rsidRPr="008C0DEE"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361,012</w:t>
            </w:r>
          </w:p>
        </w:tc>
      </w:tr>
      <w:tr w:rsidR="009A3DD6" w:rsidRPr="008C0DEE" w14:paraId="77BE3114"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60959580" w14:textId="35D867E8" w:rsidR="009A3DD6" w:rsidRDefault="009A3DD6" w:rsidP="008C0DEE">
            <w:pPr>
              <w:jc w:val="left"/>
              <w:rPr>
                <w:rFonts w:eastAsia="Times New Roman" w:cs="Tahoma"/>
                <w:color w:val="000000"/>
                <w:sz w:val="12"/>
                <w:szCs w:val="12"/>
                <w:lang w:eastAsia="es-MX"/>
              </w:rPr>
            </w:pPr>
            <w:r>
              <w:rPr>
                <w:rFonts w:eastAsia="Times New Roman" w:cs="Tahoma"/>
                <w:color w:val="000000"/>
                <w:sz w:val="12"/>
                <w:szCs w:val="12"/>
                <w:lang w:eastAsia="es-MX"/>
              </w:rPr>
              <w:t>Secretaria del presidente</w:t>
            </w:r>
          </w:p>
        </w:tc>
        <w:tc>
          <w:tcPr>
            <w:tcW w:w="422" w:type="dxa"/>
            <w:tcBorders>
              <w:top w:val="nil"/>
              <w:left w:val="nil"/>
              <w:bottom w:val="single" w:sz="8" w:space="0" w:color="auto"/>
              <w:right w:val="single" w:sz="8" w:space="0" w:color="auto"/>
            </w:tcBorders>
            <w:noWrap/>
            <w:vAlign w:val="center"/>
          </w:tcPr>
          <w:p w14:paraId="65953806" w14:textId="49B5C3C0" w:rsidR="009A3DD6" w:rsidRDefault="009A3DD6" w:rsidP="008C0DEE">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289326EE" w14:textId="47D1AC8C" w:rsidR="009A3DD6" w:rsidRDefault="009A3DD6" w:rsidP="008C0DEE">
            <w:pPr>
              <w:jc w:val="center"/>
              <w:rPr>
                <w:rFonts w:eastAsia="Times New Roman" w:cs="Tahoma"/>
                <w:color w:val="000000"/>
                <w:sz w:val="12"/>
                <w:szCs w:val="12"/>
                <w:lang w:eastAsia="es-MX"/>
              </w:rPr>
            </w:pPr>
            <w:r>
              <w:rPr>
                <w:rFonts w:eastAsia="Times New Roman" w:cs="Tahoma"/>
                <w:color w:val="000000"/>
                <w:sz w:val="12"/>
                <w:szCs w:val="12"/>
                <w:lang w:eastAsia="es-MX"/>
              </w:rPr>
              <w:t>B</w:t>
            </w:r>
          </w:p>
        </w:tc>
        <w:tc>
          <w:tcPr>
            <w:tcW w:w="295" w:type="dxa"/>
            <w:tcBorders>
              <w:top w:val="nil"/>
              <w:left w:val="nil"/>
              <w:bottom w:val="single" w:sz="8" w:space="0" w:color="auto"/>
              <w:right w:val="single" w:sz="8" w:space="0" w:color="auto"/>
            </w:tcBorders>
            <w:noWrap/>
            <w:vAlign w:val="center"/>
          </w:tcPr>
          <w:p w14:paraId="30494FC1" w14:textId="51D54E4D" w:rsidR="009A3DD6" w:rsidRDefault="009A3DD6" w:rsidP="008C0DEE">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07856A0C" w14:textId="5FF1CD9D" w:rsidR="009A3DD6"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13,620</w:t>
            </w:r>
          </w:p>
        </w:tc>
        <w:tc>
          <w:tcPr>
            <w:tcW w:w="1087" w:type="dxa"/>
            <w:tcBorders>
              <w:top w:val="nil"/>
              <w:left w:val="nil"/>
              <w:bottom w:val="single" w:sz="8" w:space="0" w:color="auto"/>
              <w:right w:val="single" w:sz="8" w:space="0" w:color="auto"/>
            </w:tcBorders>
            <w:noWrap/>
            <w:vAlign w:val="center"/>
          </w:tcPr>
          <w:p w14:paraId="2441F40D" w14:textId="77777777" w:rsidR="009A3DD6" w:rsidRPr="008C0DEE" w:rsidRDefault="009A3DD6" w:rsidP="008C0DEE">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113C5837" w14:textId="3DF2DD76" w:rsidR="009A3DD6"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22,700</w:t>
            </w:r>
          </w:p>
        </w:tc>
        <w:tc>
          <w:tcPr>
            <w:tcW w:w="600" w:type="dxa"/>
            <w:tcBorders>
              <w:top w:val="nil"/>
              <w:left w:val="nil"/>
              <w:bottom w:val="single" w:sz="8" w:space="0" w:color="auto"/>
              <w:right w:val="single" w:sz="8" w:space="0" w:color="auto"/>
            </w:tcBorders>
            <w:noWrap/>
            <w:vAlign w:val="center"/>
          </w:tcPr>
          <w:p w14:paraId="5310E004" w14:textId="77777777" w:rsidR="009A3DD6" w:rsidRPr="008C0DEE" w:rsidRDefault="009A3DD6" w:rsidP="008C0DEE">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496ECF78" w14:textId="2420225D" w:rsidR="009A3DD6"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3,632</w:t>
            </w:r>
          </w:p>
        </w:tc>
        <w:tc>
          <w:tcPr>
            <w:tcW w:w="440" w:type="dxa"/>
            <w:tcBorders>
              <w:top w:val="nil"/>
              <w:left w:val="nil"/>
              <w:bottom w:val="single" w:sz="8" w:space="0" w:color="auto"/>
              <w:right w:val="single" w:sz="8" w:space="0" w:color="auto"/>
            </w:tcBorders>
            <w:noWrap/>
            <w:vAlign w:val="center"/>
          </w:tcPr>
          <w:p w14:paraId="3B1A1C84" w14:textId="77777777" w:rsidR="009A3DD6" w:rsidRPr="008C0DEE" w:rsidRDefault="009A3DD6" w:rsidP="008C0DEE">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73C4B955" w14:textId="77777777" w:rsidR="009A3DD6" w:rsidRPr="008C0DEE" w:rsidRDefault="009A3DD6" w:rsidP="008C0DEE">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5D06F9B9" w14:textId="2D4A6669" w:rsidR="009A3DD6"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15,814</w:t>
            </w:r>
          </w:p>
        </w:tc>
        <w:tc>
          <w:tcPr>
            <w:tcW w:w="992" w:type="dxa"/>
            <w:tcBorders>
              <w:top w:val="nil"/>
              <w:left w:val="nil"/>
              <w:bottom w:val="single" w:sz="8" w:space="0" w:color="auto"/>
              <w:right w:val="single" w:sz="8" w:space="0" w:color="auto"/>
            </w:tcBorders>
            <w:noWrap/>
            <w:vAlign w:val="center"/>
          </w:tcPr>
          <w:p w14:paraId="6FA7142F" w14:textId="27C7ECD1" w:rsidR="009A3DD6"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189,772</w:t>
            </w:r>
          </w:p>
        </w:tc>
      </w:tr>
      <w:tr w:rsidR="009A3DD6" w:rsidRPr="008C0DEE" w14:paraId="25E1BBC4"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08EA966E" w14:textId="7409B0CB" w:rsidR="009A3DD6" w:rsidRDefault="009A3DD6" w:rsidP="008C0DEE">
            <w:pPr>
              <w:jc w:val="left"/>
              <w:rPr>
                <w:rFonts w:eastAsia="Times New Roman" w:cs="Tahoma"/>
                <w:color w:val="000000"/>
                <w:sz w:val="12"/>
                <w:szCs w:val="12"/>
                <w:lang w:eastAsia="es-MX"/>
              </w:rPr>
            </w:pPr>
            <w:r>
              <w:rPr>
                <w:rFonts w:eastAsia="Times New Roman" w:cs="Tahoma"/>
                <w:color w:val="000000"/>
                <w:sz w:val="12"/>
                <w:szCs w:val="12"/>
                <w:lang w:eastAsia="es-MX"/>
              </w:rPr>
              <w:t xml:space="preserve">Secretaria del </w:t>
            </w:r>
            <w:r w:rsidR="00A002AE">
              <w:rPr>
                <w:rFonts w:eastAsia="Times New Roman" w:cs="Tahoma"/>
                <w:color w:val="000000"/>
                <w:sz w:val="12"/>
                <w:szCs w:val="12"/>
                <w:lang w:eastAsia="es-MX"/>
              </w:rPr>
              <w:t>Secretario</w:t>
            </w:r>
          </w:p>
        </w:tc>
        <w:tc>
          <w:tcPr>
            <w:tcW w:w="422" w:type="dxa"/>
            <w:tcBorders>
              <w:top w:val="nil"/>
              <w:left w:val="nil"/>
              <w:bottom w:val="single" w:sz="8" w:space="0" w:color="auto"/>
              <w:right w:val="single" w:sz="8" w:space="0" w:color="auto"/>
            </w:tcBorders>
            <w:noWrap/>
            <w:vAlign w:val="center"/>
          </w:tcPr>
          <w:p w14:paraId="2A99A56C" w14:textId="0C8E5BE1" w:rsidR="009A3DD6" w:rsidRDefault="009A3DD6" w:rsidP="008C0DEE">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636BE132" w14:textId="4F29437A" w:rsidR="009A3DD6" w:rsidRDefault="009A3DD6" w:rsidP="008C0DEE">
            <w:pPr>
              <w:jc w:val="center"/>
              <w:rPr>
                <w:rFonts w:eastAsia="Times New Roman" w:cs="Tahoma"/>
                <w:color w:val="000000"/>
                <w:sz w:val="12"/>
                <w:szCs w:val="12"/>
                <w:lang w:eastAsia="es-MX"/>
              </w:rPr>
            </w:pPr>
            <w:r>
              <w:rPr>
                <w:rFonts w:eastAsia="Times New Roman" w:cs="Tahoma"/>
                <w:color w:val="000000"/>
                <w:sz w:val="12"/>
                <w:szCs w:val="12"/>
                <w:lang w:eastAsia="es-MX"/>
              </w:rPr>
              <w:t>B</w:t>
            </w:r>
          </w:p>
        </w:tc>
        <w:tc>
          <w:tcPr>
            <w:tcW w:w="295" w:type="dxa"/>
            <w:tcBorders>
              <w:top w:val="nil"/>
              <w:left w:val="nil"/>
              <w:bottom w:val="single" w:sz="8" w:space="0" w:color="auto"/>
              <w:right w:val="single" w:sz="8" w:space="0" w:color="auto"/>
            </w:tcBorders>
            <w:noWrap/>
            <w:vAlign w:val="center"/>
          </w:tcPr>
          <w:p w14:paraId="3CAB2783" w14:textId="7D0E770F" w:rsidR="009A3DD6" w:rsidRDefault="009A3DD6" w:rsidP="008C0DEE">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0D179918" w14:textId="59F7EEAA" w:rsidR="009A3DD6"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13,206</w:t>
            </w:r>
          </w:p>
        </w:tc>
        <w:tc>
          <w:tcPr>
            <w:tcW w:w="1087" w:type="dxa"/>
            <w:tcBorders>
              <w:top w:val="nil"/>
              <w:left w:val="nil"/>
              <w:bottom w:val="single" w:sz="8" w:space="0" w:color="auto"/>
              <w:right w:val="single" w:sz="8" w:space="0" w:color="auto"/>
            </w:tcBorders>
            <w:noWrap/>
            <w:vAlign w:val="center"/>
          </w:tcPr>
          <w:p w14:paraId="5D58F2A7" w14:textId="77777777" w:rsidR="009A3DD6" w:rsidRPr="008C0DEE" w:rsidRDefault="009A3DD6" w:rsidP="008C0DEE">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3861CEB4" w14:textId="6160346A" w:rsidR="009A3DD6"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22,010</w:t>
            </w:r>
          </w:p>
        </w:tc>
        <w:tc>
          <w:tcPr>
            <w:tcW w:w="600" w:type="dxa"/>
            <w:tcBorders>
              <w:top w:val="nil"/>
              <w:left w:val="nil"/>
              <w:bottom w:val="single" w:sz="8" w:space="0" w:color="auto"/>
              <w:right w:val="single" w:sz="8" w:space="0" w:color="auto"/>
            </w:tcBorders>
            <w:noWrap/>
            <w:vAlign w:val="center"/>
          </w:tcPr>
          <w:p w14:paraId="1B43A7A9" w14:textId="77777777" w:rsidR="009A3DD6" w:rsidRPr="008C0DEE" w:rsidRDefault="009A3DD6" w:rsidP="008C0DEE">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0D83B0D3" w14:textId="2E5B1E99" w:rsidR="009A3DD6"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3,522</w:t>
            </w:r>
          </w:p>
        </w:tc>
        <w:tc>
          <w:tcPr>
            <w:tcW w:w="440" w:type="dxa"/>
            <w:tcBorders>
              <w:top w:val="nil"/>
              <w:left w:val="nil"/>
              <w:bottom w:val="single" w:sz="8" w:space="0" w:color="auto"/>
              <w:right w:val="single" w:sz="8" w:space="0" w:color="auto"/>
            </w:tcBorders>
            <w:noWrap/>
            <w:vAlign w:val="center"/>
          </w:tcPr>
          <w:p w14:paraId="10234B7F" w14:textId="77777777" w:rsidR="009A3DD6" w:rsidRPr="008C0DEE" w:rsidRDefault="009A3DD6" w:rsidP="008C0DEE">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35140D7F" w14:textId="77777777" w:rsidR="009A3DD6" w:rsidRPr="008C0DEE" w:rsidRDefault="009A3DD6" w:rsidP="008C0DEE">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5D568A1E" w14:textId="3007C19A" w:rsidR="009A3DD6"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15,334</w:t>
            </w:r>
          </w:p>
        </w:tc>
        <w:tc>
          <w:tcPr>
            <w:tcW w:w="992" w:type="dxa"/>
            <w:tcBorders>
              <w:top w:val="nil"/>
              <w:left w:val="nil"/>
              <w:bottom w:val="single" w:sz="8" w:space="0" w:color="auto"/>
              <w:right w:val="single" w:sz="8" w:space="0" w:color="auto"/>
            </w:tcBorders>
            <w:noWrap/>
            <w:vAlign w:val="center"/>
          </w:tcPr>
          <w:p w14:paraId="5BFD7797" w14:textId="6FAC42A8" w:rsidR="009A3DD6" w:rsidRDefault="009A3DD6" w:rsidP="008C0DEE">
            <w:pPr>
              <w:jc w:val="right"/>
              <w:rPr>
                <w:rFonts w:eastAsia="Times New Roman" w:cs="Tahoma"/>
                <w:color w:val="000000"/>
                <w:sz w:val="12"/>
                <w:szCs w:val="12"/>
                <w:lang w:eastAsia="es-MX"/>
              </w:rPr>
            </w:pPr>
            <w:r>
              <w:rPr>
                <w:rFonts w:eastAsia="Times New Roman" w:cs="Tahoma"/>
                <w:color w:val="000000"/>
                <w:sz w:val="12"/>
                <w:szCs w:val="12"/>
                <w:lang w:eastAsia="es-MX"/>
              </w:rPr>
              <w:t>184,004</w:t>
            </w:r>
          </w:p>
        </w:tc>
      </w:tr>
      <w:tr w:rsidR="00A002AE" w:rsidRPr="008C0DEE" w14:paraId="0126EA20"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33F618C8" w14:textId="42C09475" w:rsidR="00A002AE" w:rsidRDefault="00A002AE" w:rsidP="008C0DEE">
            <w:pPr>
              <w:jc w:val="left"/>
              <w:rPr>
                <w:rFonts w:eastAsia="Times New Roman" w:cs="Tahoma"/>
                <w:color w:val="000000"/>
                <w:sz w:val="12"/>
                <w:szCs w:val="12"/>
                <w:lang w:eastAsia="es-MX"/>
              </w:rPr>
            </w:pPr>
            <w:r>
              <w:rPr>
                <w:rFonts w:eastAsia="Times New Roman" w:cs="Tahoma"/>
                <w:color w:val="000000"/>
                <w:sz w:val="12"/>
                <w:szCs w:val="12"/>
                <w:lang w:eastAsia="es-MX"/>
              </w:rPr>
              <w:t>Secretario Particular</w:t>
            </w:r>
          </w:p>
        </w:tc>
        <w:tc>
          <w:tcPr>
            <w:tcW w:w="422" w:type="dxa"/>
            <w:tcBorders>
              <w:top w:val="nil"/>
              <w:left w:val="nil"/>
              <w:bottom w:val="single" w:sz="8" w:space="0" w:color="auto"/>
              <w:right w:val="single" w:sz="8" w:space="0" w:color="auto"/>
            </w:tcBorders>
            <w:noWrap/>
            <w:vAlign w:val="center"/>
          </w:tcPr>
          <w:p w14:paraId="0321773E" w14:textId="710C327B" w:rsidR="00A002AE" w:rsidRDefault="00A002AE" w:rsidP="008C0DEE">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35E83D0C" w14:textId="7BF97AB0" w:rsidR="00A002AE" w:rsidRDefault="00A002AE" w:rsidP="008C0DEE">
            <w:pPr>
              <w:jc w:val="center"/>
              <w:rPr>
                <w:rFonts w:eastAsia="Times New Roman" w:cs="Tahoma"/>
                <w:color w:val="000000"/>
                <w:sz w:val="12"/>
                <w:szCs w:val="12"/>
                <w:lang w:eastAsia="es-MX"/>
              </w:rPr>
            </w:pPr>
            <w:r>
              <w:rPr>
                <w:rFonts w:eastAsia="Times New Roman" w:cs="Tahoma"/>
                <w:color w:val="000000"/>
                <w:sz w:val="12"/>
                <w:szCs w:val="12"/>
                <w:lang w:eastAsia="es-MX"/>
              </w:rPr>
              <w:t>B</w:t>
            </w:r>
          </w:p>
        </w:tc>
        <w:tc>
          <w:tcPr>
            <w:tcW w:w="295" w:type="dxa"/>
            <w:tcBorders>
              <w:top w:val="nil"/>
              <w:left w:val="nil"/>
              <w:bottom w:val="single" w:sz="8" w:space="0" w:color="auto"/>
              <w:right w:val="single" w:sz="8" w:space="0" w:color="auto"/>
            </w:tcBorders>
            <w:noWrap/>
            <w:vAlign w:val="center"/>
          </w:tcPr>
          <w:p w14:paraId="297ABFB1" w14:textId="2CE4A242" w:rsidR="00A002AE" w:rsidRDefault="00A002AE" w:rsidP="008C0DEE">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6518BAF8" w14:textId="76D0CFEB" w:rsidR="00A002A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16,775</w:t>
            </w:r>
          </w:p>
        </w:tc>
        <w:tc>
          <w:tcPr>
            <w:tcW w:w="1087" w:type="dxa"/>
            <w:tcBorders>
              <w:top w:val="nil"/>
              <w:left w:val="nil"/>
              <w:bottom w:val="single" w:sz="8" w:space="0" w:color="auto"/>
              <w:right w:val="single" w:sz="8" w:space="0" w:color="auto"/>
            </w:tcBorders>
            <w:noWrap/>
            <w:vAlign w:val="center"/>
          </w:tcPr>
          <w:p w14:paraId="00C9BBDA" w14:textId="77777777" w:rsidR="00A002AE" w:rsidRPr="008C0DEE" w:rsidRDefault="00A002AE" w:rsidP="008C0DEE">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5638420E" w14:textId="7ADF2A52" w:rsidR="00A002A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27,958</w:t>
            </w:r>
          </w:p>
        </w:tc>
        <w:tc>
          <w:tcPr>
            <w:tcW w:w="600" w:type="dxa"/>
            <w:tcBorders>
              <w:top w:val="nil"/>
              <w:left w:val="nil"/>
              <w:bottom w:val="single" w:sz="8" w:space="0" w:color="auto"/>
              <w:right w:val="single" w:sz="8" w:space="0" w:color="auto"/>
            </w:tcBorders>
            <w:noWrap/>
            <w:vAlign w:val="center"/>
          </w:tcPr>
          <w:p w14:paraId="474B0534" w14:textId="77777777" w:rsidR="00A002AE" w:rsidRPr="008C0DEE" w:rsidRDefault="00A002AE" w:rsidP="008C0DEE">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24137355" w14:textId="7C5EBB7F" w:rsidR="00A002A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4,473</w:t>
            </w:r>
          </w:p>
        </w:tc>
        <w:tc>
          <w:tcPr>
            <w:tcW w:w="440" w:type="dxa"/>
            <w:tcBorders>
              <w:top w:val="nil"/>
              <w:left w:val="nil"/>
              <w:bottom w:val="single" w:sz="8" w:space="0" w:color="auto"/>
              <w:right w:val="single" w:sz="8" w:space="0" w:color="auto"/>
            </w:tcBorders>
            <w:noWrap/>
            <w:vAlign w:val="center"/>
          </w:tcPr>
          <w:p w14:paraId="193C5CBF" w14:textId="77777777" w:rsidR="00A002AE" w:rsidRPr="008C0DEE" w:rsidRDefault="00A002AE" w:rsidP="008C0DEE">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3BBECF33" w14:textId="77777777" w:rsidR="00A002AE" w:rsidRPr="008C0DEE" w:rsidRDefault="00A002AE" w:rsidP="008C0DEE">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221F99C4" w14:textId="53910963" w:rsidR="00A002A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19,478</w:t>
            </w:r>
          </w:p>
        </w:tc>
        <w:tc>
          <w:tcPr>
            <w:tcW w:w="992" w:type="dxa"/>
            <w:tcBorders>
              <w:top w:val="nil"/>
              <w:left w:val="nil"/>
              <w:bottom w:val="single" w:sz="8" w:space="0" w:color="auto"/>
              <w:right w:val="single" w:sz="8" w:space="0" w:color="auto"/>
            </w:tcBorders>
            <w:noWrap/>
            <w:vAlign w:val="center"/>
          </w:tcPr>
          <w:p w14:paraId="315ABD8F" w14:textId="6786E896" w:rsidR="00A002A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233,732</w:t>
            </w:r>
          </w:p>
        </w:tc>
      </w:tr>
      <w:tr w:rsidR="00A002AE" w:rsidRPr="008C0DEE" w14:paraId="24D3FF48"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63C349CE" w14:textId="41D28499" w:rsidR="00A002AE" w:rsidRDefault="00A002AE" w:rsidP="008C0DEE">
            <w:pPr>
              <w:jc w:val="left"/>
              <w:rPr>
                <w:rFonts w:eastAsia="Times New Roman" w:cs="Tahoma"/>
                <w:color w:val="000000"/>
                <w:sz w:val="12"/>
                <w:szCs w:val="12"/>
                <w:lang w:eastAsia="es-MX"/>
              </w:rPr>
            </w:pPr>
            <w:r>
              <w:rPr>
                <w:rFonts w:eastAsia="Times New Roman" w:cs="Tahoma"/>
                <w:color w:val="000000"/>
                <w:sz w:val="12"/>
                <w:szCs w:val="12"/>
                <w:lang w:eastAsia="es-MX"/>
              </w:rPr>
              <w:t>Paramédico</w:t>
            </w:r>
          </w:p>
        </w:tc>
        <w:tc>
          <w:tcPr>
            <w:tcW w:w="422" w:type="dxa"/>
            <w:tcBorders>
              <w:top w:val="nil"/>
              <w:left w:val="nil"/>
              <w:bottom w:val="single" w:sz="8" w:space="0" w:color="auto"/>
              <w:right w:val="single" w:sz="8" w:space="0" w:color="auto"/>
            </w:tcBorders>
            <w:noWrap/>
            <w:vAlign w:val="center"/>
          </w:tcPr>
          <w:p w14:paraId="55F357F9" w14:textId="4FDC9485" w:rsidR="00A002AE" w:rsidRDefault="00A002AE" w:rsidP="008C0DEE">
            <w:pPr>
              <w:jc w:val="center"/>
              <w:rPr>
                <w:rFonts w:eastAsia="Times New Roman" w:cs="Tahoma"/>
                <w:color w:val="000000"/>
                <w:sz w:val="12"/>
                <w:szCs w:val="12"/>
                <w:lang w:eastAsia="es-MX"/>
              </w:rPr>
            </w:pPr>
            <w:r>
              <w:rPr>
                <w:rFonts w:eastAsia="Times New Roman" w:cs="Tahoma"/>
                <w:color w:val="000000"/>
                <w:sz w:val="12"/>
                <w:szCs w:val="12"/>
                <w:lang w:eastAsia="es-MX"/>
              </w:rPr>
              <w:t>2</w:t>
            </w:r>
          </w:p>
        </w:tc>
        <w:tc>
          <w:tcPr>
            <w:tcW w:w="295" w:type="dxa"/>
            <w:tcBorders>
              <w:top w:val="nil"/>
              <w:left w:val="nil"/>
              <w:bottom w:val="single" w:sz="8" w:space="0" w:color="auto"/>
              <w:right w:val="single" w:sz="8" w:space="0" w:color="auto"/>
            </w:tcBorders>
            <w:noWrap/>
            <w:vAlign w:val="center"/>
          </w:tcPr>
          <w:p w14:paraId="7382DA20" w14:textId="5AB4C34E" w:rsidR="00A002AE" w:rsidRDefault="00A002AE" w:rsidP="008C0DEE">
            <w:pPr>
              <w:jc w:val="center"/>
              <w:rPr>
                <w:rFonts w:eastAsia="Times New Roman" w:cs="Tahoma"/>
                <w:color w:val="000000"/>
                <w:sz w:val="12"/>
                <w:szCs w:val="12"/>
                <w:lang w:eastAsia="es-MX"/>
              </w:rPr>
            </w:pPr>
            <w:r>
              <w:rPr>
                <w:rFonts w:eastAsia="Times New Roman" w:cs="Tahoma"/>
                <w:color w:val="000000"/>
                <w:sz w:val="12"/>
                <w:szCs w:val="12"/>
                <w:lang w:eastAsia="es-MX"/>
              </w:rPr>
              <w:t>B</w:t>
            </w:r>
          </w:p>
        </w:tc>
        <w:tc>
          <w:tcPr>
            <w:tcW w:w="295" w:type="dxa"/>
            <w:tcBorders>
              <w:top w:val="nil"/>
              <w:left w:val="nil"/>
              <w:bottom w:val="single" w:sz="8" w:space="0" w:color="auto"/>
              <w:right w:val="single" w:sz="8" w:space="0" w:color="auto"/>
            </w:tcBorders>
            <w:noWrap/>
            <w:vAlign w:val="center"/>
          </w:tcPr>
          <w:p w14:paraId="7DF6E253" w14:textId="63B56512" w:rsidR="00A002AE" w:rsidRDefault="00A002AE" w:rsidP="008C0DEE">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03558F27" w14:textId="3ACE41FF" w:rsidR="00A002A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27,779</w:t>
            </w:r>
          </w:p>
        </w:tc>
        <w:tc>
          <w:tcPr>
            <w:tcW w:w="1087" w:type="dxa"/>
            <w:tcBorders>
              <w:top w:val="nil"/>
              <w:left w:val="nil"/>
              <w:bottom w:val="single" w:sz="8" w:space="0" w:color="auto"/>
              <w:right w:val="single" w:sz="8" w:space="0" w:color="auto"/>
            </w:tcBorders>
            <w:noWrap/>
            <w:vAlign w:val="center"/>
          </w:tcPr>
          <w:p w14:paraId="04618E88" w14:textId="77777777" w:rsidR="00A002AE" w:rsidRPr="008C0DEE" w:rsidRDefault="00A002AE" w:rsidP="008C0DEE">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2DA5B633" w14:textId="23F56A67" w:rsidR="00A002A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46,298</w:t>
            </w:r>
          </w:p>
        </w:tc>
        <w:tc>
          <w:tcPr>
            <w:tcW w:w="600" w:type="dxa"/>
            <w:tcBorders>
              <w:top w:val="nil"/>
              <w:left w:val="nil"/>
              <w:bottom w:val="single" w:sz="8" w:space="0" w:color="auto"/>
              <w:right w:val="single" w:sz="8" w:space="0" w:color="auto"/>
            </w:tcBorders>
            <w:noWrap/>
            <w:vAlign w:val="center"/>
          </w:tcPr>
          <w:p w14:paraId="494B7E3F" w14:textId="77777777" w:rsidR="00A002AE" w:rsidRPr="008C0DEE" w:rsidRDefault="00A002AE" w:rsidP="008C0DEE">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703707CF" w14:textId="1F7E5371" w:rsidR="00A002A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7,408</w:t>
            </w:r>
          </w:p>
        </w:tc>
        <w:tc>
          <w:tcPr>
            <w:tcW w:w="440" w:type="dxa"/>
            <w:tcBorders>
              <w:top w:val="nil"/>
              <w:left w:val="nil"/>
              <w:bottom w:val="single" w:sz="8" w:space="0" w:color="auto"/>
              <w:right w:val="single" w:sz="8" w:space="0" w:color="auto"/>
            </w:tcBorders>
            <w:noWrap/>
            <w:vAlign w:val="center"/>
          </w:tcPr>
          <w:p w14:paraId="0A3370A3" w14:textId="77777777" w:rsidR="00A002AE" w:rsidRPr="008C0DEE" w:rsidRDefault="00A002AE" w:rsidP="008C0DEE">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7274C7FF" w14:textId="77777777" w:rsidR="00A002AE" w:rsidRPr="008C0DEE" w:rsidRDefault="00A002AE" w:rsidP="008C0DEE">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052976FA" w14:textId="18A7527D" w:rsidR="00A002A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32,255</w:t>
            </w:r>
          </w:p>
        </w:tc>
        <w:tc>
          <w:tcPr>
            <w:tcW w:w="992" w:type="dxa"/>
            <w:tcBorders>
              <w:top w:val="nil"/>
              <w:left w:val="nil"/>
              <w:bottom w:val="single" w:sz="8" w:space="0" w:color="auto"/>
              <w:right w:val="single" w:sz="8" w:space="0" w:color="auto"/>
            </w:tcBorders>
            <w:noWrap/>
            <w:vAlign w:val="center"/>
          </w:tcPr>
          <w:p w14:paraId="22C619AE" w14:textId="1C5AFD6E" w:rsidR="00A002A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387,054</w:t>
            </w:r>
          </w:p>
        </w:tc>
      </w:tr>
      <w:tr w:rsidR="008C0DEE" w:rsidRPr="008C0DEE" w14:paraId="1717508B"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5053E76B"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Coordinador Desarrollo Social</w:t>
            </w:r>
          </w:p>
        </w:tc>
        <w:tc>
          <w:tcPr>
            <w:tcW w:w="422" w:type="dxa"/>
            <w:tcBorders>
              <w:top w:val="nil"/>
              <w:left w:val="nil"/>
              <w:bottom w:val="single" w:sz="8" w:space="0" w:color="auto"/>
              <w:right w:val="single" w:sz="8" w:space="0" w:color="auto"/>
            </w:tcBorders>
            <w:noWrap/>
            <w:vAlign w:val="center"/>
            <w:hideMark/>
          </w:tcPr>
          <w:p w14:paraId="3DE1D954"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1C5B33C0"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71DD041F"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46F3FC04" w14:textId="435D2528"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A002AE">
              <w:rPr>
                <w:rFonts w:eastAsia="Times New Roman" w:cs="Tahoma"/>
                <w:color w:val="000000"/>
                <w:sz w:val="12"/>
                <w:szCs w:val="12"/>
                <w:lang w:eastAsia="es-MX"/>
              </w:rPr>
              <w:t>5,942</w:t>
            </w:r>
          </w:p>
        </w:tc>
        <w:tc>
          <w:tcPr>
            <w:tcW w:w="1087" w:type="dxa"/>
            <w:tcBorders>
              <w:top w:val="nil"/>
              <w:left w:val="nil"/>
              <w:bottom w:val="single" w:sz="8" w:space="0" w:color="auto"/>
              <w:right w:val="single" w:sz="8" w:space="0" w:color="auto"/>
            </w:tcBorders>
            <w:noWrap/>
            <w:vAlign w:val="center"/>
            <w:hideMark/>
          </w:tcPr>
          <w:p w14:paraId="19180EE1"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4AFF9705" w14:textId="42BCD459" w:rsidR="008C0DEE" w:rsidRPr="008C0DE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43,237</w:t>
            </w:r>
          </w:p>
        </w:tc>
        <w:tc>
          <w:tcPr>
            <w:tcW w:w="600" w:type="dxa"/>
            <w:tcBorders>
              <w:top w:val="nil"/>
              <w:left w:val="nil"/>
              <w:bottom w:val="single" w:sz="8" w:space="0" w:color="auto"/>
              <w:right w:val="single" w:sz="8" w:space="0" w:color="auto"/>
            </w:tcBorders>
            <w:noWrap/>
            <w:vAlign w:val="center"/>
            <w:hideMark/>
          </w:tcPr>
          <w:p w14:paraId="4A516705"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2FE9FA3E" w14:textId="494E07D3"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6</w:t>
            </w:r>
            <w:r w:rsidR="00A002AE">
              <w:rPr>
                <w:rFonts w:eastAsia="Times New Roman" w:cs="Tahoma"/>
                <w:color w:val="000000"/>
                <w:sz w:val="12"/>
                <w:szCs w:val="12"/>
                <w:lang w:eastAsia="es-MX"/>
              </w:rPr>
              <w:t>,918</w:t>
            </w:r>
          </w:p>
        </w:tc>
        <w:tc>
          <w:tcPr>
            <w:tcW w:w="440" w:type="dxa"/>
            <w:tcBorders>
              <w:top w:val="nil"/>
              <w:left w:val="nil"/>
              <w:bottom w:val="single" w:sz="8" w:space="0" w:color="auto"/>
              <w:right w:val="single" w:sz="8" w:space="0" w:color="auto"/>
            </w:tcBorders>
            <w:noWrap/>
            <w:vAlign w:val="center"/>
            <w:hideMark/>
          </w:tcPr>
          <w:p w14:paraId="3E31E4AE"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1B1EBDFB"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056B06B3" w14:textId="4A96EE7B" w:rsidR="008C0DEE" w:rsidRPr="008C0DE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30,122</w:t>
            </w:r>
          </w:p>
        </w:tc>
        <w:tc>
          <w:tcPr>
            <w:tcW w:w="992" w:type="dxa"/>
            <w:tcBorders>
              <w:top w:val="nil"/>
              <w:left w:val="nil"/>
              <w:bottom w:val="single" w:sz="8" w:space="0" w:color="auto"/>
              <w:right w:val="single" w:sz="8" w:space="0" w:color="auto"/>
            </w:tcBorders>
            <w:noWrap/>
            <w:vAlign w:val="center"/>
            <w:hideMark/>
          </w:tcPr>
          <w:p w14:paraId="75ECC390" w14:textId="4CF95BAC" w:rsidR="008C0DEE" w:rsidRPr="008C0DEE" w:rsidRDefault="00A002AE" w:rsidP="008C0DEE">
            <w:pPr>
              <w:jc w:val="right"/>
              <w:rPr>
                <w:rFonts w:eastAsia="Times New Roman" w:cs="Tahoma"/>
                <w:color w:val="000000"/>
                <w:sz w:val="12"/>
                <w:szCs w:val="12"/>
                <w:lang w:eastAsia="es-MX"/>
              </w:rPr>
            </w:pPr>
            <w:r>
              <w:rPr>
                <w:rFonts w:eastAsia="Times New Roman" w:cs="Tahoma"/>
                <w:color w:val="000000"/>
                <w:sz w:val="12"/>
                <w:szCs w:val="12"/>
                <w:lang w:eastAsia="es-MX"/>
              </w:rPr>
              <w:t>361,459</w:t>
            </w:r>
          </w:p>
        </w:tc>
      </w:tr>
      <w:tr w:rsidR="008C0DEE" w:rsidRPr="008C0DEE" w14:paraId="0478B222"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7479A741"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Comunicación Social</w:t>
            </w:r>
          </w:p>
        </w:tc>
        <w:tc>
          <w:tcPr>
            <w:tcW w:w="422" w:type="dxa"/>
            <w:tcBorders>
              <w:top w:val="nil"/>
              <w:left w:val="nil"/>
              <w:bottom w:val="single" w:sz="8" w:space="0" w:color="auto"/>
              <w:right w:val="single" w:sz="8" w:space="0" w:color="auto"/>
            </w:tcBorders>
            <w:noWrap/>
            <w:vAlign w:val="center"/>
            <w:hideMark/>
          </w:tcPr>
          <w:p w14:paraId="7A1262BE"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2E631639"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2A5864A5"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1C19E2EA" w14:textId="29E5448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6,355</w:t>
            </w:r>
          </w:p>
        </w:tc>
        <w:tc>
          <w:tcPr>
            <w:tcW w:w="1087" w:type="dxa"/>
            <w:tcBorders>
              <w:top w:val="nil"/>
              <w:left w:val="nil"/>
              <w:bottom w:val="single" w:sz="8" w:space="0" w:color="auto"/>
              <w:right w:val="single" w:sz="8" w:space="0" w:color="auto"/>
            </w:tcBorders>
            <w:noWrap/>
            <w:vAlign w:val="center"/>
            <w:hideMark/>
          </w:tcPr>
          <w:p w14:paraId="2822DDBC"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5CA14E03" w14:textId="6EA29488"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7,258</w:t>
            </w:r>
          </w:p>
        </w:tc>
        <w:tc>
          <w:tcPr>
            <w:tcW w:w="600" w:type="dxa"/>
            <w:tcBorders>
              <w:top w:val="nil"/>
              <w:left w:val="nil"/>
              <w:bottom w:val="single" w:sz="8" w:space="0" w:color="auto"/>
              <w:right w:val="single" w:sz="8" w:space="0" w:color="auto"/>
            </w:tcBorders>
            <w:noWrap/>
            <w:vAlign w:val="center"/>
            <w:hideMark/>
          </w:tcPr>
          <w:p w14:paraId="333AA554"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6BE551FE" w14:textId="1D6BE081"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4,</w:t>
            </w:r>
            <w:r w:rsidR="008D234E">
              <w:rPr>
                <w:rFonts w:eastAsia="Times New Roman" w:cs="Tahoma"/>
                <w:color w:val="000000"/>
                <w:sz w:val="12"/>
                <w:szCs w:val="12"/>
                <w:lang w:eastAsia="es-MX"/>
              </w:rPr>
              <w:t>361</w:t>
            </w:r>
          </w:p>
        </w:tc>
        <w:tc>
          <w:tcPr>
            <w:tcW w:w="440" w:type="dxa"/>
            <w:tcBorders>
              <w:top w:val="nil"/>
              <w:left w:val="nil"/>
              <w:bottom w:val="single" w:sz="8" w:space="0" w:color="auto"/>
              <w:right w:val="single" w:sz="8" w:space="0" w:color="auto"/>
            </w:tcBorders>
            <w:noWrap/>
            <w:vAlign w:val="center"/>
            <w:hideMark/>
          </w:tcPr>
          <w:p w14:paraId="57876C3E"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015060D1"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039EE0AF" w14:textId="118D1F64"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18,990</w:t>
            </w:r>
          </w:p>
        </w:tc>
        <w:tc>
          <w:tcPr>
            <w:tcW w:w="992" w:type="dxa"/>
            <w:tcBorders>
              <w:top w:val="nil"/>
              <w:left w:val="nil"/>
              <w:bottom w:val="single" w:sz="8" w:space="0" w:color="auto"/>
              <w:right w:val="single" w:sz="8" w:space="0" w:color="auto"/>
            </w:tcBorders>
            <w:noWrap/>
            <w:vAlign w:val="center"/>
            <w:hideMark/>
          </w:tcPr>
          <w:p w14:paraId="011E5A3E" w14:textId="154A8829"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27,880</w:t>
            </w:r>
          </w:p>
        </w:tc>
      </w:tr>
      <w:tr w:rsidR="008C0DEE" w:rsidRPr="008C0DEE" w14:paraId="5E66C235"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25567FFF"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Adquisiciones</w:t>
            </w:r>
          </w:p>
        </w:tc>
        <w:tc>
          <w:tcPr>
            <w:tcW w:w="422" w:type="dxa"/>
            <w:tcBorders>
              <w:top w:val="nil"/>
              <w:left w:val="nil"/>
              <w:bottom w:val="single" w:sz="8" w:space="0" w:color="auto"/>
              <w:right w:val="single" w:sz="8" w:space="0" w:color="auto"/>
            </w:tcBorders>
            <w:noWrap/>
            <w:vAlign w:val="center"/>
            <w:hideMark/>
          </w:tcPr>
          <w:p w14:paraId="02792BA4"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7D8BE287"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7A7E5ED6"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5D092A02" w14:textId="3A7A3525"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4,840</w:t>
            </w:r>
          </w:p>
        </w:tc>
        <w:tc>
          <w:tcPr>
            <w:tcW w:w="1087" w:type="dxa"/>
            <w:tcBorders>
              <w:top w:val="nil"/>
              <w:left w:val="nil"/>
              <w:bottom w:val="single" w:sz="8" w:space="0" w:color="auto"/>
              <w:right w:val="single" w:sz="8" w:space="0" w:color="auto"/>
            </w:tcBorders>
            <w:noWrap/>
            <w:vAlign w:val="center"/>
            <w:hideMark/>
          </w:tcPr>
          <w:p w14:paraId="439D68B7"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08C71418" w14:textId="0A163E38"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4,733</w:t>
            </w:r>
          </w:p>
        </w:tc>
        <w:tc>
          <w:tcPr>
            <w:tcW w:w="600" w:type="dxa"/>
            <w:tcBorders>
              <w:top w:val="nil"/>
              <w:left w:val="nil"/>
              <w:bottom w:val="single" w:sz="8" w:space="0" w:color="auto"/>
              <w:right w:val="single" w:sz="8" w:space="0" w:color="auto"/>
            </w:tcBorders>
            <w:noWrap/>
            <w:vAlign w:val="center"/>
            <w:hideMark/>
          </w:tcPr>
          <w:p w14:paraId="585A8780"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240D2ED7" w14:textId="52F1386E"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3,957</w:t>
            </w:r>
          </w:p>
        </w:tc>
        <w:tc>
          <w:tcPr>
            <w:tcW w:w="440" w:type="dxa"/>
            <w:tcBorders>
              <w:top w:val="nil"/>
              <w:left w:val="nil"/>
              <w:bottom w:val="single" w:sz="8" w:space="0" w:color="auto"/>
              <w:right w:val="single" w:sz="8" w:space="0" w:color="auto"/>
            </w:tcBorders>
            <w:noWrap/>
            <w:vAlign w:val="center"/>
            <w:hideMark/>
          </w:tcPr>
          <w:p w14:paraId="28CAB2D1"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033AC50F"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00A68EB8" w14:textId="7DEEDF20"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17,</w:t>
            </w:r>
            <w:r w:rsidR="008D234E">
              <w:rPr>
                <w:rFonts w:eastAsia="Times New Roman" w:cs="Tahoma"/>
                <w:color w:val="000000"/>
                <w:sz w:val="12"/>
                <w:szCs w:val="12"/>
                <w:lang w:eastAsia="es-MX"/>
              </w:rPr>
              <w:t>231</w:t>
            </w:r>
          </w:p>
        </w:tc>
        <w:tc>
          <w:tcPr>
            <w:tcW w:w="992" w:type="dxa"/>
            <w:tcBorders>
              <w:top w:val="nil"/>
              <w:left w:val="nil"/>
              <w:bottom w:val="single" w:sz="8" w:space="0" w:color="auto"/>
              <w:right w:val="single" w:sz="8" w:space="0" w:color="auto"/>
            </w:tcBorders>
            <w:noWrap/>
            <w:vAlign w:val="center"/>
            <w:hideMark/>
          </w:tcPr>
          <w:p w14:paraId="10BDDA27" w14:textId="6F470528"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20</w:t>
            </w:r>
            <w:r w:rsidR="008D234E">
              <w:rPr>
                <w:rFonts w:eastAsia="Times New Roman" w:cs="Tahoma"/>
                <w:color w:val="000000"/>
                <w:sz w:val="12"/>
                <w:szCs w:val="12"/>
                <w:lang w:eastAsia="es-MX"/>
              </w:rPr>
              <w:t>6,771</w:t>
            </w:r>
          </w:p>
        </w:tc>
      </w:tr>
      <w:tr w:rsidR="008C0DEE" w:rsidRPr="008C0DEE" w14:paraId="1182239B"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2735533D"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Agua Potable</w:t>
            </w:r>
          </w:p>
        </w:tc>
        <w:tc>
          <w:tcPr>
            <w:tcW w:w="422" w:type="dxa"/>
            <w:tcBorders>
              <w:top w:val="nil"/>
              <w:left w:val="nil"/>
              <w:bottom w:val="single" w:sz="8" w:space="0" w:color="auto"/>
              <w:right w:val="single" w:sz="8" w:space="0" w:color="auto"/>
            </w:tcBorders>
            <w:noWrap/>
            <w:vAlign w:val="center"/>
            <w:hideMark/>
          </w:tcPr>
          <w:p w14:paraId="43C70B00"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45FDCF8C"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351011D1"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44883E3E" w14:textId="14D7F699"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16</w:t>
            </w:r>
            <w:r w:rsidR="008D234E">
              <w:rPr>
                <w:rFonts w:eastAsia="Times New Roman" w:cs="Tahoma"/>
                <w:color w:val="000000"/>
                <w:sz w:val="12"/>
                <w:szCs w:val="12"/>
                <w:lang w:eastAsia="es-MX"/>
              </w:rPr>
              <w:t>,355</w:t>
            </w:r>
          </w:p>
        </w:tc>
        <w:tc>
          <w:tcPr>
            <w:tcW w:w="1087" w:type="dxa"/>
            <w:tcBorders>
              <w:top w:val="nil"/>
              <w:left w:val="nil"/>
              <w:bottom w:val="single" w:sz="8" w:space="0" w:color="auto"/>
              <w:right w:val="single" w:sz="8" w:space="0" w:color="auto"/>
            </w:tcBorders>
            <w:noWrap/>
            <w:vAlign w:val="center"/>
            <w:hideMark/>
          </w:tcPr>
          <w:p w14:paraId="39C896A8"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5F488578" w14:textId="2AF350C4"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27,258</w:t>
            </w:r>
          </w:p>
        </w:tc>
        <w:tc>
          <w:tcPr>
            <w:tcW w:w="600" w:type="dxa"/>
            <w:tcBorders>
              <w:top w:val="nil"/>
              <w:left w:val="nil"/>
              <w:bottom w:val="single" w:sz="8" w:space="0" w:color="auto"/>
              <w:right w:val="single" w:sz="8" w:space="0" w:color="auto"/>
            </w:tcBorders>
            <w:noWrap/>
            <w:vAlign w:val="center"/>
            <w:hideMark/>
          </w:tcPr>
          <w:p w14:paraId="7C352FA5"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1F71D217" w14:textId="1C90EB98"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4,361</w:t>
            </w:r>
          </w:p>
        </w:tc>
        <w:tc>
          <w:tcPr>
            <w:tcW w:w="440" w:type="dxa"/>
            <w:tcBorders>
              <w:top w:val="nil"/>
              <w:left w:val="nil"/>
              <w:bottom w:val="single" w:sz="8" w:space="0" w:color="auto"/>
              <w:right w:val="single" w:sz="8" w:space="0" w:color="auto"/>
            </w:tcBorders>
            <w:noWrap/>
            <w:vAlign w:val="center"/>
            <w:hideMark/>
          </w:tcPr>
          <w:p w14:paraId="6C958DA6"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40681C94"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751D3C98" w14:textId="31CE7793"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8,990</w:t>
            </w:r>
          </w:p>
        </w:tc>
        <w:tc>
          <w:tcPr>
            <w:tcW w:w="992" w:type="dxa"/>
            <w:tcBorders>
              <w:top w:val="nil"/>
              <w:left w:val="nil"/>
              <w:bottom w:val="single" w:sz="8" w:space="0" w:color="auto"/>
              <w:right w:val="single" w:sz="8" w:space="0" w:color="auto"/>
            </w:tcBorders>
            <w:noWrap/>
            <w:vAlign w:val="center"/>
            <w:hideMark/>
          </w:tcPr>
          <w:p w14:paraId="7DAA8375" w14:textId="660A0268"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27,880</w:t>
            </w:r>
          </w:p>
        </w:tc>
      </w:tr>
      <w:tr w:rsidR="008C0DEE" w:rsidRPr="008C0DEE" w14:paraId="062BF2CB"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489CADC7"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Archivo Municipal</w:t>
            </w:r>
          </w:p>
        </w:tc>
        <w:tc>
          <w:tcPr>
            <w:tcW w:w="422" w:type="dxa"/>
            <w:tcBorders>
              <w:top w:val="nil"/>
              <w:left w:val="nil"/>
              <w:bottom w:val="single" w:sz="8" w:space="0" w:color="auto"/>
              <w:right w:val="single" w:sz="8" w:space="0" w:color="auto"/>
            </w:tcBorders>
            <w:noWrap/>
            <w:vAlign w:val="center"/>
            <w:hideMark/>
          </w:tcPr>
          <w:p w14:paraId="3DC3752C"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0E72F693"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6B6A13DB"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5F88AA13" w14:textId="280A08B4"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1,014</w:t>
            </w:r>
          </w:p>
        </w:tc>
        <w:tc>
          <w:tcPr>
            <w:tcW w:w="1087" w:type="dxa"/>
            <w:tcBorders>
              <w:top w:val="nil"/>
              <w:left w:val="nil"/>
              <w:bottom w:val="single" w:sz="8" w:space="0" w:color="auto"/>
              <w:right w:val="single" w:sz="8" w:space="0" w:color="auto"/>
            </w:tcBorders>
            <w:noWrap/>
            <w:vAlign w:val="center"/>
            <w:hideMark/>
          </w:tcPr>
          <w:p w14:paraId="18F17BF0"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032C6249" w14:textId="0910EA15"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18,357</w:t>
            </w:r>
          </w:p>
        </w:tc>
        <w:tc>
          <w:tcPr>
            <w:tcW w:w="600" w:type="dxa"/>
            <w:tcBorders>
              <w:top w:val="nil"/>
              <w:left w:val="nil"/>
              <w:bottom w:val="single" w:sz="8" w:space="0" w:color="auto"/>
              <w:right w:val="single" w:sz="8" w:space="0" w:color="auto"/>
            </w:tcBorders>
            <w:noWrap/>
            <w:vAlign w:val="center"/>
            <w:hideMark/>
          </w:tcPr>
          <w:p w14:paraId="58C3318E"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535106C7" w14:textId="205447AC"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2,937</w:t>
            </w:r>
          </w:p>
        </w:tc>
        <w:tc>
          <w:tcPr>
            <w:tcW w:w="440" w:type="dxa"/>
            <w:tcBorders>
              <w:top w:val="nil"/>
              <w:left w:val="nil"/>
              <w:bottom w:val="single" w:sz="8" w:space="0" w:color="auto"/>
              <w:right w:val="single" w:sz="8" w:space="0" w:color="auto"/>
            </w:tcBorders>
            <w:noWrap/>
            <w:vAlign w:val="center"/>
            <w:hideMark/>
          </w:tcPr>
          <w:p w14:paraId="667DEA3D"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07902039"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3F30DA10" w14:textId="7CFF957B"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2,788</w:t>
            </w:r>
          </w:p>
        </w:tc>
        <w:tc>
          <w:tcPr>
            <w:tcW w:w="992" w:type="dxa"/>
            <w:tcBorders>
              <w:top w:val="nil"/>
              <w:left w:val="nil"/>
              <w:bottom w:val="single" w:sz="8" w:space="0" w:color="auto"/>
              <w:right w:val="single" w:sz="8" w:space="0" w:color="auto"/>
            </w:tcBorders>
            <w:noWrap/>
            <w:vAlign w:val="center"/>
            <w:hideMark/>
          </w:tcPr>
          <w:p w14:paraId="502A69DC" w14:textId="6732BCE5"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53,462</w:t>
            </w:r>
          </w:p>
        </w:tc>
      </w:tr>
      <w:tr w:rsidR="008C0DEE" w:rsidRPr="008C0DEE" w14:paraId="7F6FDA02"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5F0E0F5D"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Catastro Municipal</w:t>
            </w:r>
          </w:p>
        </w:tc>
        <w:tc>
          <w:tcPr>
            <w:tcW w:w="422" w:type="dxa"/>
            <w:tcBorders>
              <w:top w:val="nil"/>
              <w:left w:val="nil"/>
              <w:bottom w:val="single" w:sz="8" w:space="0" w:color="auto"/>
              <w:right w:val="single" w:sz="8" w:space="0" w:color="auto"/>
            </w:tcBorders>
            <w:noWrap/>
            <w:vAlign w:val="center"/>
            <w:hideMark/>
          </w:tcPr>
          <w:p w14:paraId="397056C6"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25BDCAAA"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7D14A256"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1BA4C17E" w14:textId="74151B58"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17,</w:t>
            </w:r>
            <w:r w:rsidR="008D234E">
              <w:rPr>
                <w:rFonts w:eastAsia="Times New Roman" w:cs="Tahoma"/>
                <w:color w:val="000000"/>
                <w:sz w:val="12"/>
                <w:szCs w:val="12"/>
                <w:lang w:eastAsia="es-MX"/>
              </w:rPr>
              <w:t>608</w:t>
            </w:r>
          </w:p>
        </w:tc>
        <w:tc>
          <w:tcPr>
            <w:tcW w:w="1087" w:type="dxa"/>
            <w:tcBorders>
              <w:top w:val="nil"/>
              <w:left w:val="nil"/>
              <w:bottom w:val="single" w:sz="8" w:space="0" w:color="auto"/>
              <w:right w:val="single" w:sz="8" w:space="0" w:color="auto"/>
            </w:tcBorders>
            <w:noWrap/>
            <w:vAlign w:val="center"/>
            <w:hideMark/>
          </w:tcPr>
          <w:p w14:paraId="1A9FC92E"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7EF5AB58" w14:textId="0F7487E5"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9,347</w:t>
            </w:r>
          </w:p>
        </w:tc>
        <w:tc>
          <w:tcPr>
            <w:tcW w:w="600" w:type="dxa"/>
            <w:tcBorders>
              <w:top w:val="nil"/>
              <w:left w:val="nil"/>
              <w:bottom w:val="single" w:sz="8" w:space="0" w:color="auto"/>
              <w:right w:val="single" w:sz="8" w:space="0" w:color="auto"/>
            </w:tcBorders>
            <w:noWrap/>
            <w:vAlign w:val="center"/>
            <w:hideMark/>
          </w:tcPr>
          <w:p w14:paraId="31BB53AB"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7A8594F8" w14:textId="7046C622"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4</w:t>
            </w:r>
            <w:r w:rsidR="008D234E">
              <w:rPr>
                <w:rFonts w:eastAsia="Times New Roman" w:cs="Tahoma"/>
                <w:color w:val="000000"/>
                <w:sz w:val="12"/>
                <w:szCs w:val="12"/>
                <w:lang w:eastAsia="es-MX"/>
              </w:rPr>
              <w:t>,695</w:t>
            </w:r>
          </w:p>
        </w:tc>
        <w:tc>
          <w:tcPr>
            <w:tcW w:w="440" w:type="dxa"/>
            <w:tcBorders>
              <w:top w:val="nil"/>
              <w:left w:val="nil"/>
              <w:bottom w:val="single" w:sz="8" w:space="0" w:color="auto"/>
              <w:right w:val="single" w:sz="8" w:space="0" w:color="auto"/>
            </w:tcBorders>
            <w:noWrap/>
            <w:vAlign w:val="center"/>
            <w:hideMark/>
          </w:tcPr>
          <w:p w14:paraId="71B0E3BA"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2A1D5DAB"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439F2FC7" w14:textId="77F419A2"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0,445</w:t>
            </w:r>
          </w:p>
        </w:tc>
        <w:tc>
          <w:tcPr>
            <w:tcW w:w="992" w:type="dxa"/>
            <w:tcBorders>
              <w:top w:val="nil"/>
              <w:left w:val="nil"/>
              <w:bottom w:val="single" w:sz="8" w:space="0" w:color="auto"/>
              <w:right w:val="single" w:sz="8" w:space="0" w:color="auto"/>
            </w:tcBorders>
            <w:noWrap/>
            <w:vAlign w:val="center"/>
            <w:hideMark/>
          </w:tcPr>
          <w:p w14:paraId="4CF8CA25" w14:textId="541D0245"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45,338</w:t>
            </w:r>
          </w:p>
        </w:tc>
      </w:tr>
      <w:tr w:rsidR="008C0DEE" w:rsidRPr="008C0DEE" w14:paraId="2F07BB6C"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010B8680"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Comercio y Alcoholes</w:t>
            </w:r>
          </w:p>
        </w:tc>
        <w:tc>
          <w:tcPr>
            <w:tcW w:w="422" w:type="dxa"/>
            <w:tcBorders>
              <w:top w:val="nil"/>
              <w:left w:val="nil"/>
              <w:bottom w:val="single" w:sz="8" w:space="0" w:color="auto"/>
              <w:right w:val="single" w:sz="8" w:space="0" w:color="auto"/>
            </w:tcBorders>
            <w:noWrap/>
            <w:vAlign w:val="center"/>
            <w:hideMark/>
          </w:tcPr>
          <w:p w14:paraId="32339512"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7FEAB2B2"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69D6563A"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5EB6E588" w14:textId="6351403A"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4,978</w:t>
            </w:r>
          </w:p>
        </w:tc>
        <w:tc>
          <w:tcPr>
            <w:tcW w:w="1087" w:type="dxa"/>
            <w:tcBorders>
              <w:top w:val="nil"/>
              <w:left w:val="nil"/>
              <w:bottom w:val="single" w:sz="8" w:space="0" w:color="auto"/>
              <w:right w:val="single" w:sz="8" w:space="0" w:color="auto"/>
            </w:tcBorders>
            <w:noWrap/>
            <w:vAlign w:val="center"/>
            <w:hideMark/>
          </w:tcPr>
          <w:p w14:paraId="299072EA"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2595530D" w14:textId="6F15A8E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4,963</w:t>
            </w:r>
          </w:p>
        </w:tc>
        <w:tc>
          <w:tcPr>
            <w:tcW w:w="600" w:type="dxa"/>
            <w:tcBorders>
              <w:top w:val="nil"/>
              <w:left w:val="nil"/>
              <w:bottom w:val="single" w:sz="8" w:space="0" w:color="auto"/>
              <w:right w:val="single" w:sz="8" w:space="0" w:color="auto"/>
            </w:tcBorders>
            <w:noWrap/>
            <w:vAlign w:val="center"/>
            <w:hideMark/>
          </w:tcPr>
          <w:p w14:paraId="6C9FDD9B"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4C0572E0" w14:textId="1E18064C"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3,994</w:t>
            </w:r>
          </w:p>
        </w:tc>
        <w:tc>
          <w:tcPr>
            <w:tcW w:w="440" w:type="dxa"/>
            <w:tcBorders>
              <w:top w:val="nil"/>
              <w:left w:val="nil"/>
              <w:bottom w:val="single" w:sz="8" w:space="0" w:color="auto"/>
              <w:right w:val="single" w:sz="8" w:space="0" w:color="auto"/>
            </w:tcBorders>
            <w:noWrap/>
            <w:vAlign w:val="center"/>
            <w:hideMark/>
          </w:tcPr>
          <w:p w14:paraId="0814E70D"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24F091E0"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3C190209" w14:textId="0612F87B"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17,391</w:t>
            </w:r>
          </w:p>
        </w:tc>
        <w:tc>
          <w:tcPr>
            <w:tcW w:w="992" w:type="dxa"/>
            <w:tcBorders>
              <w:top w:val="nil"/>
              <w:left w:val="nil"/>
              <w:bottom w:val="single" w:sz="8" w:space="0" w:color="auto"/>
              <w:right w:val="single" w:sz="8" w:space="0" w:color="auto"/>
            </w:tcBorders>
            <w:noWrap/>
            <w:vAlign w:val="center"/>
            <w:hideMark/>
          </w:tcPr>
          <w:p w14:paraId="266FEDEF" w14:textId="035DF7DC"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08,693</w:t>
            </w:r>
          </w:p>
        </w:tc>
      </w:tr>
      <w:tr w:rsidR="008C0DEE" w:rsidRPr="008C0DEE" w14:paraId="62DF9202"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56ADF0A8"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Deportes</w:t>
            </w:r>
          </w:p>
        </w:tc>
        <w:tc>
          <w:tcPr>
            <w:tcW w:w="422" w:type="dxa"/>
            <w:tcBorders>
              <w:top w:val="nil"/>
              <w:left w:val="nil"/>
              <w:bottom w:val="single" w:sz="8" w:space="0" w:color="auto"/>
              <w:right w:val="single" w:sz="8" w:space="0" w:color="auto"/>
            </w:tcBorders>
            <w:noWrap/>
            <w:vAlign w:val="center"/>
            <w:hideMark/>
          </w:tcPr>
          <w:p w14:paraId="69F62F60"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2484679E"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0687E7E7"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26D831AE" w14:textId="23A9E2CD"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2,430</w:t>
            </w:r>
          </w:p>
        </w:tc>
        <w:tc>
          <w:tcPr>
            <w:tcW w:w="1087" w:type="dxa"/>
            <w:tcBorders>
              <w:top w:val="nil"/>
              <w:left w:val="nil"/>
              <w:bottom w:val="single" w:sz="8" w:space="0" w:color="auto"/>
              <w:right w:val="single" w:sz="8" w:space="0" w:color="auto"/>
            </w:tcBorders>
            <w:noWrap/>
            <w:vAlign w:val="center"/>
            <w:hideMark/>
          </w:tcPr>
          <w:p w14:paraId="4EF6B2DB"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693862CF" w14:textId="2F7D0EAF"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20,717</w:t>
            </w:r>
          </w:p>
        </w:tc>
        <w:tc>
          <w:tcPr>
            <w:tcW w:w="600" w:type="dxa"/>
            <w:tcBorders>
              <w:top w:val="nil"/>
              <w:left w:val="nil"/>
              <w:bottom w:val="single" w:sz="8" w:space="0" w:color="auto"/>
              <w:right w:val="single" w:sz="8" w:space="0" w:color="auto"/>
            </w:tcBorders>
            <w:noWrap/>
            <w:vAlign w:val="center"/>
            <w:hideMark/>
          </w:tcPr>
          <w:p w14:paraId="33338494"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5A71F263" w14:textId="2F18B0DD"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3,315</w:t>
            </w:r>
          </w:p>
        </w:tc>
        <w:tc>
          <w:tcPr>
            <w:tcW w:w="440" w:type="dxa"/>
            <w:tcBorders>
              <w:top w:val="nil"/>
              <w:left w:val="nil"/>
              <w:bottom w:val="single" w:sz="8" w:space="0" w:color="auto"/>
              <w:right w:val="single" w:sz="8" w:space="0" w:color="auto"/>
            </w:tcBorders>
            <w:noWrap/>
            <w:vAlign w:val="center"/>
            <w:hideMark/>
          </w:tcPr>
          <w:p w14:paraId="606CAAE3"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43E4A806"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360EB4B0" w14:textId="32BFC502"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4,433</w:t>
            </w:r>
          </w:p>
        </w:tc>
        <w:tc>
          <w:tcPr>
            <w:tcW w:w="992" w:type="dxa"/>
            <w:tcBorders>
              <w:top w:val="nil"/>
              <w:left w:val="nil"/>
              <w:bottom w:val="single" w:sz="8" w:space="0" w:color="auto"/>
              <w:right w:val="single" w:sz="8" w:space="0" w:color="auto"/>
            </w:tcBorders>
            <w:noWrap/>
            <w:vAlign w:val="center"/>
            <w:hideMark/>
          </w:tcPr>
          <w:p w14:paraId="6D369ADA" w14:textId="62A21556"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73,191</w:t>
            </w:r>
          </w:p>
        </w:tc>
      </w:tr>
      <w:tr w:rsidR="008C0DEE" w:rsidRPr="008C0DEE" w14:paraId="6D09E6BE"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35F13776"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lastRenderedPageBreak/>
              <w:t>Director de Desarrollo Agropecuario</w:t>
            </w:r>
          </w:p>
        </w:tc>
        <w:tc>
          <w:tcPr>
            <w:tcW w:w="422" w:type="dxa"/>
            <w:tcBorders>
              <w:top w:val="nil"/>
              <w:left w:val="nil"/>
              <w:bottom w:val="single" w:sz="8" w:space="0" w:color="auto"/>
              <w:right w:val="single" w:sz="8" w:space="0" w:color="auto"/>
            </w:tcBorders>
            <w:noWrap/>
            <w:vAlign w:val="center"/>
            <w:hideMark/>
          </w:tcPr>
          <w:p w14:paraId="01E97074"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738BC9A9"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54C44917"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0934C91B" w14:textId="74A6FF85"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3,620</w:t>
            </w:r>
          </w:p>
        </w:tc>
        <w:tc>
          <w:tcPr>
            <w:tcW w:w="1087" w:type="dxa"/>
            <w:tcBorders>
              <w:top w:val="nil"/>
              <w:left w:val="nil"/>
              <w:bottom w:val="single" w:sz="8" w:space="0" w:color="auto"/>
              <w:right w:val="single" w:sz="8" w:space="0" w:color="auto"/>
            </w:tcBorders>
            <w:noWrap/>
            <w:vAlign w:val="center"/>
            <w:hideMark/>
          </w:tcPr>
          <w:p w14:paraId="4913CACE"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17580AF1" w14:textId="5329A2F6"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2,700</w:t>
            </w:r>
          </w:p>
        </w:tc>
        <w:tc>
          <w:tcPr>
            <w:tcW w:w="600" w:type="dxa"/>
            <w:tcBorders>
              <w:top w:val="nil"/>
              <w:left w:val="nil"/>
              <w:bottom w:val="single" w:sz="8" w:space="0" w:color="auto"/>
              <w:right w:val="single" w:sz="8" w:space="0" w:color="auto"/>
            </w:tcBorders>
            <w:noWrap/>
            <w:vAlign w:val="center"/>
            <w:hideMark/>
          </w:tcPr>
          <w:p w14:paraId="27A88BAE"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08035AAC" w14:textId="58CA2921"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3,632</w:t>
            </w:r>
          </w:p>
        </w:tc>
        <w:tc>
          <w:tcPr>
            <w:tcW w:w="440" w:type="dxa"/>
            <w:tcBorders>
              <w:top w:val="nil"/>
              <w:left w:val="nil"/>
              <w:bottom w:val="single" w:sz="8" w:space="0" w:color="auto"/>
              <w:right w:val="single" w:sz="8" w:space="0" w:color="auto"/>
            </w:tcBorders>
            <w:noWrap/>
            <w:vAlign w:val="center"/>
            <w:hideMark/>
          </w:tcPr>
          <w:p w14:paraId="03BA1E67"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162D0573"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5836D0D0" w14:textId="4C717CC4"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5,814</w:t>
            </w:r>
          </w:p>
        </w:tc>
        <w:tc>
          <w:tcPr>
            <w:tcW w:w="992" w:type="dxa"/>
            <w:tcBorders>
              <w:top w:val="nil"/>
              <w:left w:val="nil"/>
              <w:bottom w:val="single" w:sz="8" w:space="0" w:color="auto"/>
              <w:right w:val="single" w:sz="8" w:space="0" w:color="auto"/>
            </w:tcBorders>
            <w:noWrap/>
            <w:vAlign w:val="center"/>
            <w:hideMark/>
          </w:tcPr>
          <w:p w14:paraId="49F592B4" w14:textId="64D52029"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189,772</w:t>
            </w:r>
          </w:p>
        </w:tc>
      </w:tr>
      <w:tr w:rsidR="008C0DEE" w:rsidRPr="008C0DEE" w14:paraId="12C517F6"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2FE601AF"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Instancia de la Mujer</w:t>
            </w:r>
          </w:p>
        </w:tc>
        <w:tc>
          <w:tcPr>
            <w:tcW w:w="422" w:type="dxa"/>
            <w:tcBorders>
              <w:top w:val="nil"/>
              <w:left w:val="nil"/>
              <w:bottom w:val="single" w:sz="8" w:space="0" w:color="auto"/>
              <w:right w:val="single" w:sz="8" w:space="0" w:color="auto"/>
            </w:tcBorders>
            <w:noWrap/>
            <w:vAlign w:val="center"/>
            <w:hideMark/>
          </w:tcPr>
          <w:p w14:paraId="25DB5764"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6AB44F5F"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2255EA9F"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551699F2" w14:textId="102CE0A3"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13,</w:t>
            </w:r>
            <w:r w:rsidR="008D234E">
              <w:rPr>
                <w:rFonts w:eastAsia="Times New Roman" w:cs="Tahoma"/>
                <w:color w:val="000000"/>
                <w:sz w:val="12"/>
                <w:szCs w:val="12"/>
                <w:lang w:eastAsia="es-MX"/>
              </w:rPr>
              <w:t>486</w:t>
            </w:r>
          </w:p>
        </w:tc>
        <w:tc>
          <w:tcPr>
            <w:tcW w:w="1087" w:type="dxa"/>
            <w:tcBorders>
              <w:top w:val="nil"/>
              <w:left w:val="nil"/>
              <w:bottom w:val="single" w:sz="8" w:space="0" w:color="auto"/>
              <w:right w:val="single" w:sz="8" w:space="0" w:color="auto"/>
            </w:tcBorders>
            <w:noWrap/>
            <w:vAlign w:val="center"/>
            <w:hideMark/>
          </w:tcPr>
          <w:p w14:paraId="5F1CBDFE"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6CB19462" w14:textId="1E00F390"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22,</w:t>
            </w:r>
            <w:r w:rsidR="008D234E">
              <w:rPr>
                <w:rFonts w:eastAsia="Times New Roman" w:cs="Tahoma"/>
                <w:color w:val="000000"/>
                <w:sz w:val="12"/>
                <w:szCs w:val="12"/>
                <w:lang w:eastAsia="es-MX"/>
              </w:rPr>
              <w:t>477</w:t>
            </w:r>
          </w:p>
        </w:tc>
        <w:tc>
          <w:tcPr>
            <w:tcW w:w="600" w:type="dxa"/>
            <w:tcBorders>
              <w:top w:val="nil"/>
              <w:left w:val="nil"/>
              <w:bottom w:val="single" w:sz="8" w:space="0" w:color="auto"/>
              <w:right w:val="single" w:sz="8" w:space="0" w:color="auto"/>
            </w:tcBorders>
            <w:noWrap/>
            <w:vAlign w:val="center"/>
            <w:hideMark/>
          </w:tcPr>
          <w:p w14:paraId="73966F01"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6D2D7FDB" w14:textId="0E9A3200"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3,</w:t>
            </w:r>
            <w:r w:rsidR="008D234E">
              <w:rPr>
                <w:rFonts w:eastAsia="Times New Roman" w:cs="Tahoma"/>
                <w:color w:val="000000"/>
                <w:sz w:val="12"/>
                <w:szCs w:val="12"/>
                <w:lang w:eastAsia="es-MX"/>
              </w:rPr>
              <w:t>596</w:t>
            </w:r>
          </w:p>
        </w:tc>
        <w:tc>
          <w:tcPr>
            <w:tcW w:w="440" w:type="dxa"/>
            <w:tcBorders>
              <w:top w:val="nil"/>
              <w:left w:val="nil"/>
              <w:bottom w:val="single" w:sz="8" w:space="0" w:color="auto"/>
              <w:right w:val="single" w:sz="8" w:space="0" w:color="auto"/>
            </w:tcBorders>
            <w:noWrap/>
            <w:vAlign w:val="center"/>
            <w:hideMark/>
          </w:tcPr>
          <w:p w14:paraId="058EF690"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5895AB7B"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00E07E3B" w14:textId="17475E51"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15,</w:t>
            </w:r>
            <w:r w:rsidR="008D234E">
              <w:rPr>
                <w:rFonts w:eastAsia="Times New Roman" w:cs="Tahoma"/>
                <w:color w:val="000000"/>
                <w:sz w:val="12"/>
                <w:szCs w:val="12"/>
                <w:lang w:eastAsia="es-MX"/>
              </w:rPr>
              <w:t>659</w:t>
            </w:r>
          </w:p>
        </w:tc>
        <w:tc>
          <w:tcPr>
            <w:tcW w:w="992" w:type="dxa"/>
            <w:tcBorders>
              <w:top w:val="nil"/>
              <w:left w:val="nil"/>
              <w:bottom w:val="single" w:sz="8" w:space="0" w:color="auto"/>
              <w:right w:val="single" w:sz="8" w:space="0" w:color="auto"/>
            </w:tcBorders>
            <w:noWrap/>
            <w:vAlign w:val="center"/>
            <w:hideMark/>
          </w:tcPr>
          <w:p w14:paraId="3F574A2B" w14:textId="179DF3C0"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18</w:t>
            </w:r>
            <w:r w:rsidR="008D234E">
              <w:rPr>
                <w:rFonts w:eastAsia="Times New Roman" w:cs="Tahoma"/>
                <w:color w:val="000000"/>
                <w:sz w:val="12"/>
                <w:szCs w:val="12"/>
                <w:lang w:eastAsia="es-MX"/>
              </w:rPr>
              <w:t>7,905</w:t>
            </w:r>
          </w:p>
        </w:tc>
      </w:tr>
      <w:tr w:rsidR="008C0DEE" w:rsidRPr="008C0DEE" w14:paraId="50907F00"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2E34EA1F"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Obras Publicas</w:t>
            </w:r>
          </w:p>
        </w:tc>
        <w:tc>
          <w:tcPr>
            <w:tcW w:w="422" w:type="dxa"/>
            <w:tcBorders>
              <w:top w:val="nil"/>
              <w:left w:val="nil"/>
              <w:bottom w:val="single" w:sz="8" w:space="0" w:color="auto"/>
              <w:right w:val="single" w:sz="8" w:space="0" w:color="auto"/>
            </w:tcBorders>
            <w:noWrap/>
            <w:vAlign w:val="center"/>
            <w:hideMark/>
          </w:tcPr>
          <w:p w14:paraId="3F06721E"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7554ADFB"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4CA36228"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32F968A1" w14:textId="6943FCE3"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16,</w:t>
            </w:r>
            <w:r w:rsidR="008D234E">
              <w:rPr>
                <w:rFonts w:eastAsia="Times New Roman" w:cs="Tahoma"/>
                <w:color w:val="000000"/>
                <w:sz w:val="12"/>
                <w:szCs w:val="12"/>
                <w:lang w:eastAsia="es-MX"/>
              </w:rPr>
              <w:t>906</w:t>
            </w:r>
          </w:p>
        </w:tc>
        <w:tc>
          <w:tcPr>
            <w:tcW w:w="1087" w:type="dxa"/>
            <w:tcBorders>
              <w:top w:val="nil"/>
              <w:left w:val="nil"/>
              <w:bottom w:val="single" w:sz="8" w:space="0" w:color="auto"/>
              <w:right w:val="single" w:sz="8" w:space="0" w:color="auto"/>
            </w:tcBorders>
            <w:noWrap/>
            <w:vAlign w:val="center"/>
            <w:hideMark/>
          </w:tcPr>
          <w:p w14:paraId="252FC8FF"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353EB6AE" w14:textId="429A873F"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28,</w:t>
            </w:r>
            <w:r w:rsidR="008D234E">
              <w:rPr>
                <w:rFonts w:eastAsia="Times New Roman" w:cs="Tahoma"/>
                <w:color w:val="000000"/>
                <w:sz w:val="12"/>
                <w:szCs w:val="12"/>
                <w:lang w:eastAsia="es-MX"/>
              </w:rPr>
              <w:t>177</w:t>
            </w:r>
          </w:p>
        </w:tc>
        <w:tc>
          <w:tcPr>
            <w:tcW w:w="600" w:type="dxa"/>
            <w:tcBorders>
              <w:top w:val="nil"/>
              <w:left w:val="nil"/>
              <w:bottom w:val="single" w:sz="8" w:space="0" w:color="auto"/>
              <w:right w:val="single" w:sz="8" w:space="0" w:color="auto"/>
            </w:tcBorders>
            <w:noWrap/>
            <w:vAlign w:val="center"/>
            <w:hideMark/>
          </w:tcPr>
          <w:p w14:paraId="41F2F519"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20B1894A" w14:textId="5ADAD6A3"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4,50</w:t>
            </w:r>
            <w:r w:rsidR="008D234E">
              <w:rPr>
                <w:rFonts w:eastAsia="Times New Roman" w:cs="Tahoma"/>
                <w:color w:val="000000"/>
                <w:sz w:val="12"/>
                <w:szCs w:val="12"/>
                <w:lang w:eastAsia="es-MX"/>
              </w:rPr>
              <w:t>8</w:t>
            </w:r>
          </w:p>
        </w:tc>
        <w:tc>
          <w:tcPr>
            <w:tcW w:w="440" w:type="dxa"/>
            <w:tcBorders>
              <w:top w:val="nil"/>
              <w:left w:val="nil"/>
              <w:bottom w:val="single" w:sz="8" w:space="0" w:color="auto"/>
              <w:right w:val="single" w:sz="8" w:space="0" w:color="auto"/>
            </w:tcBorders>
            <w:noWrap/>
            <w:vAlign w:val="center"/>
            <w:hideMark/>
          </w:tcPr>
          <w:p w14:paraId="55ECA11E"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71EDCF71"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4B3C1032" w14:textId="34327855"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19,</w:t>
            </w:r>
            <w:r w:rsidR="008D234E">
              <w:rPr>
                <w:rFonts w:eastAsia="Times New Roman" w:cs="Tahoma"/>
                <w:color w:val="000000"/>
                <w:sz w:val="12"/>
                <w:szCs w:val="12"/>
                <w:lang w:eastAsia="es-MX"/>
              </w:rPr>
              <w:t>630</w:t>
            </w:r>
          </w:p>
        </w:tc>
        <w:tc>
          <w:tcPr>
            <w:tcW w:w="992" w:type="dxa"/>
            <w:tcBorders>
              <w:top w:val="nil"/>
              <w:left w:val="nil"/>
              <w:bottom w:val="single" w:sz="8" w:space="0" w:color="auto"/>
              <w:right w:val="single" w:sz="8" w:space="0" w:color="auto"/>
            </w:tcBorders>
            <w:noWrap/>
            <w:vAlign w:val="center"/>
            <w:hideMark/>
          </w:tcPr>
          <w:p w14:paraId="5A46289A" w14:textId="1E849946"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235</w:t>
            </w:r>
            <w:r w:rsidR="008D234E">
              <w:rPr>
                <w:rFonts w:eastAsia="Times New Roman" w:cs="Tahoma"/>
                <w:color w:val="000000"/>
                <w:sz w:val="12"/>
                <w:szCs w:val="12"/>
                <w:lang w:eastAsia="es-MX"/>
              </w:rPr>
              <w:t>,557</w:t>
            </w:r>
          </w:p>
        </w:tc>
      </w:tr>
      <w:tr w:rsidR="008C0DEE" w:rsidRPr="008C0DEE" w14:paraId="64255B9B"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526501C9"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Planeación y Desarrollo</w:t>
            </w:r>
          </w:p>
        </w:tc>
        <w:tc>
          <w:tcPr>
            <w:tcW w:w="422" w:type="dxa"/>
            <w:tcBorders>
              <w:top w:val="nil"/>
              <w:left w:val="nil"/>
              <w:bottom w:val="single" w:sz="8" w:space="0" w:color="auto"/>
              <w:right w:val="single" w:sz="8" w:space="0" w:color="auto"/>
            </w:tcBorders>
            <w:noWrap/>
            <w:vAlign w:val="center"/>
            <w:hideMark/>
          </w:tcPr>
          <w:p w14:paraId="08024D3F"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5B5A1977"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2A8FD12F"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6A58C194" w14:textId="43516459"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5,749</w:t>
            </w:r>
          </w:p>
        </w:tc>
        <w:tc>
          <w:tcPr>
            <w:tcW w:w="1087" w:type="dxa"/>
            <w:tcBorders>
              <w:top w:val="nil"/>
              <w:left w:val="nil"/>
              <w:bottom w:val="single" w:sz="8" w:space="0" w:color="auto"/>
              <w:right w:val="single" w:sz="8" w:space="0" w:color="auto"/>
            </w:tcBorders>
            <w:noWrap/>
            <w:vAlign w:val="center"/>
            <w:hideMark/>
          </w:tcPr>
          <w:p w14:paraId="6A072BDF"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302AF370" w14:textId="7DDC6D69"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6,248</w:t>
            </w:r>
          </w:p>
        </w:tc>
        <w:tc>
          <w:tcPr>
            <w:tcW w:w="600" w:type="dxa"/>
            <w:tcBorders>
              <w:top w:val="nil"/>
              <w:left w:val="nil"/>
              <w:bottom w:val="single" w:sz="8" w:space="0" w:color="auto"/>
              <w:right w:val="single" w:sz="8" w:space="0" w:color="auto"/>
            </w:tcBorders>
            <w:noWrap/>
            <w:vAlign w:val="center"/>
            <w:hideMark/>
          </w:tcPr>
          <w:p w14:paraId="7AC9D8F7"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2C956E4C" w14:textId="02578F1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4,</w:t>
            </w:r>
            <w:r w:rsidR="008D234E">
              <w:rPr>
                <w:rFonts w:eastAsia="Times New Roman" w:cs="Tahoma"/>
                <w:color w:val="000000"/>
                <w:sz w:val="12"/>
                <w:szCs w:val="12"/>
                <w:lang w:eastAsia="es-MX"/>
              </w:rPr>
              <w:t>200</w:t>
            </w:r>
          </w:p>
        </w:tc>
        <w:tc>
          <w:tcPr>
            <w:tcW w:w="440" w:type="dxa"/>
            <w:tcBorders>
              <w:top w:val="nil"/>
              <w:left w:val="nil"/>
              <w:bottom w:val="single" w:sz="8" w:space="0" w:color="auto"/>
              <w:right w:val="single" w:sz="8" w:space="0" w:color="auto"/>
            </w:tcBorders>
            <w:noWrap/>
            <w:vAlign w:val="center"/>
            <w:hideMark/>
          </w:tcPr>
          <w:p w14:paraId="7BB5291B"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6FF6E64B"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6DEDC441" w14:textId="55306305"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8,286</w:t>
            </w:r>
          </w:p>
        </w:tc>
        <w:tc>
          <w:tcPr>
            <w:tcW w:w="992" w:type="dxa"/>
            <w:tcBorders>
              <w:top w:val="nil"/>
              <w:left w:val="nil"/>
              <w:bottom w:val="single" w:sz="8" w:space="0" w:color="auto"/>
              <w:right w:val="single" w:sz="8" w:space="0" w:color="auto"/>
            </w:tcBorders>
            <w:noWrap/>
            <w:vAlign w:val="center"/>
            <w:hideMark/>
          </w:tcPr>
          <w:p w14:paraId="558ED8F0" w14:textId="75285315"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19,436</w:t>
            </w:r>
          </w:p>
        </w:tc>
      </w:tr>
      <w:tr w:rsidR="008C0DEE" w:rsidRPr="008C0DEE" w14:paraId="4290B95B"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08384325"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Protección Civil</w:t>
            </w:r>
          </w:p>
        </w:tc>
        <w:tc>
          <w:tcPr>
            <w:tcW w:w="422" w:type="dxa"/>
            <w:tcBorders>
              <w:top w:val="nil"/>
              <w:left w:val="nil"/>
              <w:bottom w:val="single" w:sz="8" w:space="0" w:color="auto"/>
              <w:right w:val="single" w:sz="8" w:space="0" w:color="auto"/>
            </w:tcBorders>
            <w:noWrap/>
            <w:vAlign w:val="center"/>
            <w:hideMark/>
          </w:tcPr>
          <w:p w14:paraId="7174A340"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22A7D306"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1B5761ED"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02548549" w14:textId="5C2EBB4F"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5,749</w:t>
            </w:r>
          </w:p>
        </w:tc>
        <w:tc>
          <w:tcPr>
            <w:tcW w:w="1087" w:type="dxa"/>
            <w:tcBorders>
              <w:top w:val="nil"/>
              <w:left w:val="nil"/>
              <w:bottom w:val="single" w:sz="8" w:space="0" w:color="auto"/>
              <w:right w:val="single" w:sz="8" w:space="0" w:color="auto"/>
            </w:tcBorders>
            <w:noWrap/>
            <w:vAlign w:val="center"/>
            <w:hideMark/>
          </w:tcPr>
          <w:p w14:paraId="7F8A003B"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6C37D8E9" w14:textId="290E1DEF"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6,248</w:t>
            </w:r>
          </w:p>
        </w:tc>
        <w:tc>
          <w:tcPr>
            <w:tcW w:w="600" w:type="dxa"/>
            <w:tcBorders>
              <w:top w:val="nil"/>
              <w:left w:val="nil"/>
              <w:bottom w:val="single" w:sz="8" w:space="0" w:color="auto"/>
              <w:right w:val="single" w:sz="8" w:space="0" w:color="auto"/>
            </w:tcBorders>
            <w:noWrap/>
            <w:vAlign w:val="center"/>
            <w:hideMark/>
          </w:tcPr>
          <w:p w14:paraId="35894EC4"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6F9F933C" w14:textId="626CA004"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4</w:t>
            </w:r>
            <w:r w:rsidR="008D234E">
              <w:rPr>
                <w:rFonts w:eastAsia="Times New Roman" w:cs="Tahoma"/>
                <w:color w:val="000000"/>
                <w:sz w:val="12"/>
                <w:szCs w:val="12"/>
                <w:lang w:eastAsia="es-MX"/>
              </w:rPr>
              <w:t>,200</w:t>
            </w:r>
          </w:p>
        </w:tc>
        <w:tc>
          <w:tcPr>
            <w:tcW w:w="440" w:type="dxa"/>
            <w:tcBorders>
              <w:top w:val="nil"/>
              <w:left w:val="nil"/>
              <w:bottom w:val="single" w:sz="8" w:space="0" w:color="auto"/>
              <w:right w:val="single" w:sz="8" w:space="0" w:color="auto"/>
            </w:tcBorders>
            <w:noWrap/>
            <w:vAlign w:val="center"/>
            <w:hideMark/>
          </w:tcPr>
          <w:p w14:paraId="57E0636D"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56532589"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4ED3E9E9" w14:textId="439E40DD"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8,286</w:t>
            </w:r>
          </w:p>
        </w:tc>
        <w:tc>
          <w:tcPr>
            <w:tcW w:w="992" w:type="dxa"/>
            <w:tcBorders>
              <w:top w:val="nil"/>
              <w:left w:val="nil"/>
              <w:bottom w:val="single" w:sz="8" w:space="0" w:color="auto"/>
              <w:right w:val="single" w:sz="8" w:space="0" w:color="auto"/>
            </w:tcBorders>
            <w:noWrap/>
            <w:vAlign w:val="center"/>
            <w:hideMark/>
          </w:tcPr>
          <w:p w14:paraId="32C17420" w14:textId="444B0C05"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8D234E">
              <w:rPr>
                <w:rFonts w:eastAsia="Times New Roman" w:cs="Tahoma"/>
                <w:color w:val="000000"/>
                <w:sz w:val="12"/>
                <w:szCs w:val="12"/>
                <w:lang w:eastAsia="es-MX"/>
              </w:rPr>
              <w:t>19,436</w:t>
            </w:r>
          </w:p>
        </w:tc>
      </w:tr>
      <w:tr w:rsidR="008C0DEE" w:rsidRPr="008C0DEE" w14:paraId="727EFA79"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4523A7B5"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Recursos Humanos</w:t>
            </w:r>
          </w:p>
        </w:tc>
        <w:tc>
          <w:tcPr>
            <w:tcW w:w="422" w:type="dxa"/>
            <w:tcBorders>
              <w:top w:val="nil"/>
              <w:left w:val="nil"/>
              <w:bottom w:val="single" w:sz="8" w:space="0" w:color="auto"/>
              <w:right w:val="single" w:sz="8" w:space="0" w:color="auto"/>
            </w:tcBorders>
            <w:noWrap/>
            <w:vAlign w:val="center"/>
            <w:hideMark/>
          </w:tcPr>
          <w:p w14:paraId="03E5A7D2"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1C63C755"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3AE2C984"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2959AB4A" w14:textId="41C31530"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8D234E">
              <w:rPr>
                <w:rFonts w:eastAsia="Times New Roman" w:cs="Tahoma"/>
                <w:color w:val="000000"/>
                <w:sz w:val="12"/>
                <w:szCs w:val="12"/>
                <w:lang w:eastAsia="es-MX"/>
              </w:rPr>
              <w:t>9,045</w:t>
            </w:r>
          </w:p>
        </w:tc>
        <w:tc>
          <w:tcPr>
            <w:tcW w:w="1087" w:type="dxa"/>
            <w:tcBorders>
              <w:top w:val="nil"/>
              <w:left w:val="nil"/>
              <w:bottom w:val="single" w:sz="8" w:space="0" w:color="auto"/>
              <w:right w:val="single" w:sz="8" w:space="0" w:color="auto"/>
            </w:tcBorders>
            <w:noWrap/>
            <w:vAlign w:val="center"/>
            <w:hideMark/>
          </w:tcPr>
          <w:p w14:paraId="700D03A8"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3E5232B3" w14:textId="3B989083" w:rsidR="008C0DEE" w:rsidRPr="008C0DEE" w:rsidRDefault="008D234E" w:rsidP="008C0DEE">
            <w:pPr>
              <w:jc w:val="right"/>
              <w:rPr>
                <w:rFonts w:eastAsia="Times New Roman" w:cs="Tahoma"/>
                <w:color w:val="000000"/>
                <w:sz w:val="12"/>
                <w:szCs w:val="12"/>
                <w:lang w:eastAsia="es-MX"/>
              </w:rPr>
            </w:pPr>
            <w:r>
              <w:rPr>
                <w:rFonts w:eastAsia="Times New Roman" w:cs="Tahoma"/>
                <w:color w:val="000000"/>
                <w:sz w:val="12"/>
                <w:szCs w:val="12"/>
                <w:lang w:eastAsia="es-MX"/>
              </w:rPr>
              <w:t>31,742</w:t>
            </w:r>
          </w:p>
        </w:tc>
        <w:tc>
          <w:tcPr>
            <w:tcW w:w="600" w:type="dxa"/>
            <w:tcBorders>
              <w:top w:val="nil"/>
              <w:left w:val="nil"/>
              <w:bottom w:val="single" w:sz="8" w:space="0" w:color="auto"/>
              <w:right w:val="single" w:sz="8" w:space="0" w:color="auto"/>
            </w:tcBorders>
            <w:noWrap/>
            <w:vAlign w:val="center"/>
            <w:hideMark/>
          </w:tcPr>
          <w:p w14:paraId="726FE1CE"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49368170" w14:textId="1935C817" w:rsidR="008C0DEE" w:rsidRPr="008C0DEE" w:rsidRDefault="00C07910" w:rsidP="008C0DEE">
            <w:pPr>
              <w:jc w:val="right"/>
              <w:rPr>
                <w:rFonts w:eastAsia="Times New Roman" w:cs="Tahoma"/>
                <w:color w:val="000000"/>
                <w:sz w:val="12"/>
                <w:szCs w:val="12"/>
                <w:lang w:eastAsia="es-MX"/>
              </w:rPr>
            </w:pPr>
            <w:r>
              <w:rPr>
                <w:rFonts w:eastAsia="Times New Roman" w:cs="Tahoma"/>
                <w:color w:val="000000"/>
                <w:sz w:val="12"/>
                <w:szCs w:val="12"/>
                <w:lang w:eastAsia="es-MX"/>
              </w:rPr>
              <w:t>5,079</w:t>
            </w:r>
          </w:p>
        </w:tc>
        <w:tc>
          <w:tcPr>
            <w:tcW w:w="440" w:type="dxa"/>
            <w:tcBorders>
              <w:top w:val="nil"/>
              <w:left w:val="nil"/>
              <w:bottom w:val="single" w:sz="8" w:space="0" w:color="auto"/>
              <w:right w:val="single" w:sz="8" w:space="0" w:color="auto"/>
            </w:tcBorders>
            <w:noWrap/>
            <w:vAlign w:val="center"/>
            <w:hideMark/>
          </w:tcPr>
          <w:p w14:paraId="4B108B37"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54B99B8A"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6F90DFD0" w14:textId="2D5FBE10"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C07910">
              <w:rPr>
                <w:rFonts w:eastAsia="Times New Roman" w:cs="Tahoma"/>
                <w:color w:val="000000"/>
                <w:sz w:val="12"/>
                <w:szCs w:val="12"/>
                <w:lang w:eastAsia="es-MX"/>
              </w:rPr>
              <w:t>2,113</w:t>
            </w:r>
          </w:p>
        </w:tc>
        <w:tc>
          <w:tcPr>
            <w:tcW w:w="992" w:type="dxa"/>
            <w:tcBorders>
              <w:top w:val="nil"/>
              <w:left w:val="nil"/>
              <w:bottom w:val="single" w:sz="8" w:space="0" w:color="auto"/>
              <w:right w:val="single" w:sz="8" w:space="0" w:color="auto"/>
            </w:tcBorders>
            <w:noWrap/>
            <w:vAlign w:val="center"/>
            <w:hideMark/>
          </w:tcPr>
          <w:p w14:paraId="23E710DF" w14:textId="45F5DF8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C07910">
              <w:rPr>
                <w:rFonts w:eastAsia="Times New Roman" w:cs="Tahoma"/>
                <w:color w:val="000000"/>
                <w:sz w:val="12"/>
                <w:szCs w:val="12"/>
                <w:lang w:eastAsia="es-MX"/>
              </w:rPr>
              <w:t>65,360</w:t>
            </w:r>
          </w:p>
        </w:tc>
      </w:tr>
      <w:tr w:rsidR="008C0DEE" w:rsidRPr="008C0DEE" w14:paraId="6213A7DE"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0C5BEE65"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Servicios Públicos</w:t>
            </w:r>
          </w:p>
        </w:tc>
        <w:tc>
          <w:tcPr>
            <w:tcW w:w="422" w:type="dxa"/>
            <w:tcBorders>
              <w:top w:val="nil"/>
              <w:left w:val="nil"/>
              <w:bottom w:val="single" w:sz="8" w:space="0" w:color="auto"/>
              <w:right w:val="single" w:sz="8" w:space="0" w:color="auto"/>
            </w:tcBorders>
            <w:noWrap/>
            <w:vAlign w:val="center"/>
            <w:hideMark/>
          </w:tcPr>
          <w:p w14:paraId="3DD544AD"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39B86C3A"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731CBC91"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307AFC2A" w14:textId="48D77E7C"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16</w:t>
            </w:r>
            <w:r w:rsidR="00C07910">
              <w:rPr>
                <w:rFonts w:eastAsia="Times New Roman" w:cs="Tahoma"/>
                <w:color w:val="000000"/>
                <w:sz w:val="12"/>
                <w:szCs w:val="12"/>
                <w:lang w:eastAsia="es-MX"/>
              </w:rPr>
              <w:t>,217</w:t>
            </w:r>
          </w:p>
        </w:tc>
        <w:tc>
          <w:tcPr>
            <w:tcW w:w="1087" w:type="dxa"/>
            <w:tcBorders>
              <w:top w:val="nil"/>
              <w:left w:val="nil"/>
              <w:bottom w:val="single" w:sz="8" w:space="0" w:color="auto"/>
              <w:right w:val="single" w:sz="8" w:space="0" w:color="auto"/>
            </w:tcBorders>
            <w:noWrap/>
            <w:vAlign w:val="center"/>
            <w:hideMark/>
          </w:tcPr>
          <w:p w14:paraId="7928A9E7"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280AEA2C" w14:textId="6AC58442"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C07910">
              <w:rPr>
                <w:rFonts w:eastAsia="Times New Roman" w:cs="Tahoma"/>
                <w:color w:val="000000"/>
                <w:sz w:val="12"/>
                <w:szCs w:val="12"/>
                <w:lang w:eastAsia="es-MX"/>
              </w:rPr>
              <w:t>7,028</w:t>
            </w:r>
          </w:p>
        </w:tc>
        <w:tc>
          <w:tcPr>
            <w:tcW w:w="600" w:type="dxa"/>
            <w:tcBorders>
              <w:top w:val="nil"/>
              <w:left w:val="nil"/>
              <w:bottom w:val="single" w:sz="8" w:space="0" w:color="auto"/>
              <w:right w:val="single" w:sz="8" w:space="0" w:color="auto"/>
            </w:tcBorders>
            <w:noWrap/>
            <w:vAlign w:val="center"/>
            <w:hideMark/>
          </w:tcPr>
          <w:p w14:paraId="45C65926"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6556E55D" w14:textId="5229A113"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4</w:t>
            </w:r>
            <w:r w:rsidR="00C07910">
              <w:rPr>
                <w:rFonts w:eastAsia="Times New Roman" w:cs="Tahoma"/>
                <w:color w:val="000000"/>
                <w:sz w:val="12"/>
                <w:szCs w:val="12"/>
                <w:lang w:eastAsia="es-MX"/>
              </w:rPr>
              <w:t>,325</w:t>
            </w:r>
          </w:p>
        </w:tc>
        <w:tc>
          <w:tcPr>
            <w:tcW w:w="440" w:type="dxa"/>
            <w:tcBorders>
              <w:top w:val="nil"/>
              <w:left w:val="nil"/>
              <w:bottom w:val="single" w:sz="8" w:space="0" w:color="auto"/>
              <w:right w:val="single" w:sz="8" w:space="0" w:color="auto"/>
            </w:tcBorders>
            <w:noWrap/>
            <w:vAlign w:val="center"/>
            <w:hideMark/>
          </w:tcPr>
          <w:p w14:paraId="51AA0377"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0253CE8A"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64274398" w14:textId="3FB4F9ED"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C07910">
              <w:rPr>
                <w:rFonts w:eastAsia="Times New Roman" w:cs="Tahoma"/>
                <w:color w:val="000000"/>
                <w:sz w:val="12"/>
                <w:szCs w:val="12"/>
                <w:lang w:eastAsia="es-MX"/>
              </w:rPr>
              <w:t>8,830</w:t>
            </w:r>
          </w:p>
        </w:tc>
        <w:tc>
          <w:tcPr>
            <w:tcW w:w="992" w:type="dxa"/>
            <w:tcBorders>
              <w:top w:val="nil"/>
              <w:left w:val="nil"/>
              <w:bottom w:val="single" w:sz="8" w:space="0" w:color="auto"/>
              <w:right w:val="single" w:sz="8" w:space="0" w:color="auto"/>
            </w:tcBorders>
            <w:noWrap/>
            <w:vAlign w:val="center"/>
            <w:hideMark/>
          </w:tcPr>
          <w:p w14:paraId="515918A7" w14:textId="64592281"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C07910">
              <w:rPr>
                <w:rFonts w:eastAsia="Times New Roman" w:cs="Tahoma"/>
                <w:color w:val="000000"/>
                <w:sz w:val="12"/>
                <w:szCs w:val="12"/>
                <w:lang w:eastAsia="es-MX"/>
              </w:rPr>
              <w:t>25,957</w:t>
            </w:r>
          </w:p>
        </w:tc>
      </w:tr>
      <w:tr w:rsidR="008C0DEE" w:rsidRPr="008C0DEE" w14:paraId="203B59FA"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271BCA63"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Director de Cultura</w:t>
            </w:r>
          </w:p>
        </w:tc>
        <w:tc>
          <w:tcPr>
            <w:tcW w:w="422" w:type="dxa"/>
            <w:tcBorders>
              <w:top w:val="nil"/>
              <w:left w:val="nil"/>
              <w:bottom w:val="single" w:sz="8" w:space="0" w:color="auto"/>
              <w:right w:val="single" w:sz="8" w:space="0" w:color="auto"/>
            </w:tcBorders>
            <w:noWrap/>
            <w:vAlign w:val="center"/>
            <w:hideMark/>
          </w:tcPr>
          <w:p w14:paraId="70301087"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7EF6FFB4"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64BC958C"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31C21120" w14:textId="4B72D0DC"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C07910">
              <w:rPr>
                <w:rFonts w:eastAsia="Times New Roman" w:cs="Tahoma"/>
                <w:color w:val="000000"/>
                <w:sz w:val="12"/>
                <w:szCs w:val="12"/>
                <w:lang w:eastAsia="es-MX"/>
              </w:rPr>
              <w:t>4,238</w:t>
            </w:r>
          </w:p>
        </w:tc>
        <w:tc>
          <w:tcPr>
            <w:tcW w:w="1087" w:type="dxa"/>
            <w:tcBorders>
              <w:top w:val="nil"/>
              <w:left w:val="nil"/>
              <w:bottom w:val="single" w:sz="8" w:space="0" w:color="auto"/>
              <w:right w:val="single" w:sz="8" w:space="0" w:color="auto"/>
            </w:tcBorders>
            <w:noWrap/>
            <w:vAlign w:val="center"/>
            <w:hideMark/>
          </w:tcPr>
          <w:p w14:paraId="7D17B65D"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11BC0167" w14:textId="3012C21C"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C07910">
              <w:rPr>
                <w:rFonts w:eastAsia="Times New Roman" w:cs="Tahoma"/>
                <w:color w:val="000000"/>
                <w:sz w:val="12"/>
                <w:szCs w:val="12"/>
                <w:lang w:eastAsia="es-MX"/>
              </w:rPr>
              <w:t>3,730</w:t>
            </w:r>
          </w:p>
        </w:tc>
        <w:tc>
          <w:tcPr>
            <w:tcW w:w="600" w:type="dxa"/>
            <w:tcBorders>
              <w:top w:val="nil"/>
              <w:left w:val="nil"/>
              <w:bottom w:val="single" w:sz="8" w:space="0" w:color="auto"/>
              <w:right w:val="single" w:sz="8" w:space="0" w:color="auto"/>
            </w:tcBorders>
            <w:noWrap/>
            <w:vAlign w:val="center"/>
            <w:hideMark/>
          </w:tcPr>
          <w:p w14:paraId="748E8A61"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1B5FB3C3" w14:textId="330F0D14" w:rsidR="008C0DEE" w:rsidRPr="008C0DEE" w:rsidRDefault="00C07910" w:rsidP="008C0DEE">
            <w:pPr>
              <w:jc w:val="right"/>
              <w:rPr>
                <w:rFonts w:eastAsia="Times New Roman" w:cs="Tahoma"/>
                <w:color w:val="000000"/>
                <w:sz w:val="12"/>
                <w:szCs w:val="12"/>
                <w:lang w:eastAsia="es-MX"/>
              </w:rPr>
            </w:pPr>
            <w:r>
              <w:rPr>
                <w:rFonts w:eastAsia="Times New Roman" w:cs="Tahoma"/>
                <w:color w:val="000000"/>
                <w:sz w:val="12"/>
                <w:szCs w:val="12"/>
                <w:lang w:eastAsia="es-MX"/>
              </w:rPr>
              <w:t>3,797</w:t>
            </w:r>
          </w:p>
        </w:tc>
        <w:tc>
          <w:tcPr>
            <w:tcW w:w="440" w:type="dxa"/>
            <w:tcBorders>
              <w:top w:val="nil"/>
              <w:left w:val="nil"/>
              <w:bottom w:val="single" w:sz="8" w:space="0" w:color="auto"/>
              <w:right w:val="single" w:sz="8" w:space="0" w:color="auto"/>
            </w:tcBorders>
            <w:noWrap/>
            <w:vAlign w:val="center"/>
            <w:hideMark/>
          </w:tcPr>
          <w:p w14:paraId="417FF184"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64613F33"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01C2771A" w14:textId="72E0B5E4"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C07910">
              <w:rPr>
                <w:rFonts w:eastAsia="Times New Roman" w:cs="Tahoma"/>
                <w:color w:val="000000"/>
                <w:sz w:val="12"/>
                <w:szCs w:val="12"/>
                <w:lang w:eastAsia="es-MX"/>
              </w:rPr>
              <w:t>6,532</w:t>
            </w:r>
          </w:p>
        </w:tc>
        <w:tc>
          <w:tcPr>
            <w:tcW w:w="992" w:type="dxa"/>
            <w:tcBorders>
              <w:top w:val="nil"/>
              <w:left w:val="nil"/>
              <w:bottom w:val="single" w:sz="8" w:space="0" w:color="auto"/>
              <w:right w:val="single" w:sz="8" w:space="0" w:color="auto"/>
            </w:tcBorders>
            <w:noWrap/>
            <w:vAlign w:val="center"/>
            <w:hideMark/>
          </w:tcPr>
          <w:p w14:paraId="1C5FBF51" w14:textId="132165C8" w:rsidR="008C0DEE" w:rsidRPr="008C0DEE" w:rsidRDefault="00C07910" w:rsidP="008C0DEE">
            <w:pPr>
              <w:jc w:val="right"/>
              <w:rPr>
                <w:rFonts w:eastAsia="Times New Roman" w:cs="Tahoma"/>
                <w:color w:val="000000"/>
                <w:sz w:val="12"/>
                <w:szCs w:val="12"/>
                <w:lang w:eastAsia="es-MX"/>
              </w:rPr>
            </w:pPr>
            <w:r>
              <w:rPr>
                <w:rFonts w:eastAsia="Times New Roman" w:cs="Tahoma"/>
                <w:color w:val="000000"/>
                <w:sz w:val="12"/>
                <w:szCs w:val="12"/>
                <w:lang w:eastAsia="es-MX"/>
              </w:rPr>
              <w:t>198,383</w:t>
            </w:r>
          </w:p>
        </w:tc>
      </w:tr>
      <w:tr w:rsidR="008C0DEE" w:rsidRPr="008C0DEE" w14:paraId="5B787A3E"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1FF7843E"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 xml:space="preserve">Director de Tecnológico </w:t>
            </w:r>
          </w:p>
        </w:tc>
        <w:tc>
          <w:tcPr>
            <w:tcW w:w="422" w:type="dxa"/>
            <w:tcBorders>
              <w:top w:val="nil"/>
              <w:left w:val="nil"/>
              <w:bottom w:val="single" w:sz="8" w:space="0" w:color="auto"/>
              <w:right w:val="single" w:sz="8" w:space="0" w:color="auto"/>
            </w:tcBorders>
            <w:noWrap/>
            <w:vAlign w:val="center"/>
            <w:hideMark/>
          </w:tcPr>
          <w:p w14:paraId="75990FBE"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0BFDE855"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26C6C58B"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329535F8" w14:textId="3A46243F"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13</w:t>
            </w:r>
            <w:r w:rsidR="00C07910">
              <w:rPr>
                <w:rFonts w:eastAsia="Times New Roman" w:cs="Tahoma"/>
                <w:color w:val="000000"/>
                <w:sz w:val="12"/>
                <w:szCs w:val="12"/>
                <w:lang w:eastAsia="es-MX"/>
              </w:rPr>
              <w:t>,620</w:t>
            </w:r>
          </w:p>
        </w:tc>
        <w:tc>
          <w:tcPr>
            <w:tcW w:w="1087" w:type="dxa"/>
            <w:tcBorders>
              <w:top w:val="nil"/>
              <w:left w:val="nil"/>
              <w:bottom w:val="single" w:sz="8" w:space="0" w:color="auto"/>
              <w:right w:val="single" w:sz="8" w:space="0" w:color="auto"/>
            </w:tcBorders>
            <w:noWrap/>
            <w:vAlign w:val="center"/>
            <w:hideMark/>
          </w:tcPr>
          <w:p w14:paraId="21444815"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538E1110" w14:textId="3CC30849"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22</w:t>
            </w:r>
            <w:r w:rsidR="00C07910">
              <w:rPr>
                <w:rFonts w:eastAsia="Times New Roman" w:cs="Tahoma"/>
                <w:color w:val="000000"/>
                <w:sz w:val="12"/>
                <w:szCs w:val="12"/>
                <w:lang w:eastAsia="es-MX"/>
              </w:rPr>
              <w:t>,700</w:t>
            </w:r>
          </w:p>
        </w:tc>
        <w:tc>
          <w:tcPr>
            <w:tcW w:w="600" w:type="dxa"/>
            <w:tcBorders>
              <w:top w:val="nil"/>
              <w:left w:val="nil"/>
              <w:bottom w:val="single" w:sz="8" w:space="0" w:color="auto"/>
              <w:right w:val="single" w:sz="8" w:space="0" w:color="auto"/>
            </w:tcBorders>
            <w:noWrap/>
            <w:vAlign w:val="center"/>
            <w:hideMark/>
          </w:tcPr>
          <w:p w14:paraId="0C317EF0"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61DF74C8" w14:textId="447D990E"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3,6</w:t>
            </w:r>
            <w:r w:rsidR="00C07910">
              <w:rPr>
                <w:rFonts w:eastAsia="Times New Roman" w:cs="Tahoma"/>
                <w:color w:val="000000"/>
                <w:sz w:val="12"/>
                <w:szCs w:val="12"/>
                <w:lang w:eastAsia="es-MX"/>
              </w:rPr>
              <w:t>32</w:t>
            </w:r>
          </w:p>
        </w:tc>
        <w:tc>
          <w:tcPr>
            <w:tcW w:w="440" w:type="dxa"/>
            <w:tcBorders>
              <w:top w:val="nil"/>
              <w:left w:val="nil"/>
              <w:bottom w:val="single" w:sz="8" w:space="0" w:color="auto"/>
              <w:right w:val="single" w:sz="8" w:space="0" w:color="auto"/>
            </w:tcBorders>
            <w:noWrap/>
            <w:vAlign w:val="center"/>
            <w:hideMark/>
          </w:tcPr>
          <w:p w14:paraId="54901451"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36684456"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59127A12" w14:textId="08F3A285"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15,</w:t>
            </w:r>
            <w:r w:rsidR="00C07910">
              <w:rPr>
                <w:rFonts w:eastAsia="Times New Roman" w:cs="Tahoma"/>
                <w:color w:val="000000"/>
                <w:sz w:val="12"/>
                <w:szCs w:val="12"/>
                <w:lang w:eastAsia="es-MX"/>
              </w:rPr>
              <w:t>814</w:t>
            </w:r>
          </w:p>
        </w:tc>
        <w:tc>
          <w:tcPr>
            <w:tcW w:w="992" w:type="dxa"/>
            <w:tcBorders>
              <w:top w:val="nil"/>
              <w:left w:val="nil"/>
              <w:bottom w:val="single" w:sz="8" w:space="0" w:color="auto"/>
              <w:right w:val="single" w:sz="8" w:space="0" w:color="auto"/>
            </w:tcBorders>
            <w:noWrap/>
            <w:vAlign w:val="center"/>
            <w:hideMark/>
          </w:tcPr>
          <w:p w14:paraId="34E1F4C8" w14:textId="17DE3E1F"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18</w:t>
            </w:r>
            <w:r w:rsidR="00C07910">
              <w:rPr>
                <w:rFonts w:eastAsia="Times New Roman" w:cs="Tahoma"/>
                <w:color w:val="000000"/>
                <w:sz w:val="12"/>
                <w:szCs w:val="12"/>
                <w:lang w:eastAsia="es-MX"/>
              </w:rPr>
              <w:t>9,772</w:t>
            </w:r>
          </w:p>
        </w:tc>
      </w:tr>
      <w:tr w:rsidR="008C0DEE" w:rsidRPr="008C0DEE" w14:paraId="2ED39918"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37F67158"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Titular de Unidad de Transparencia</w:t>
            </w:r>
          </w:p>
        </w:tc>
        <w:tc>
          <w:tcPr>
            <w:tcW w:w="422" w:type="dxa"/>
            <w:tcBorders>
              <w:top w:val="nil"/>
              <w:left w:val="nil"/>
              <w:bottom w:val="single" w:sz="8" w:space="0" w:color="auto"/>
              <w:right w:val="single" w:sz="8" w:space="0" w:color="auto"/>
            </w:tcBorders>
            <w:noWrap/>
            <w:vAlign w:val="center"/>
            <w:hideMark/>
          </w:tcPr>
          <w:p w14:paraId="04670820"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7FAF6E37"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hideMark/>
          </w:tcPr>
          <w:p w14:paraId="082435D6"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7031FDF9"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13,749</w:t>
            </w:r>
          </w:p>
        </w:tc>
        <w:tc>
          <w:tcPr>
            <w:tcW w:w="1087" w:type="dxa"/>
            <w:tcBorders>
              <w:top w:val="nil"/>
              <w:left w:val="nil"/>
              <w:bottom w:val="single" w:sz="8" w:space="0" w:color="auto"/>
              <w:right w:val="single" w:sz="8" w:space="0" w:color="auto"/>
            </w:tcBorders>
            <w:noWrap/>
            <w:vAlign w:val="center"/>
            <w:hideMark/>
          </w:tcPr>
          <w:p w14:paraId="48E9323E"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353946DF"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22,916</w:t>
            </w:r>
          </w:p>
        </w:tc>
        <w:tc>
          <w:tcPr>
            <w:tcW w:w="600" w:type="dxa"/>
            <w:tcBorders>
              <w:top w:val="nil"/>
              <w:left w:val="nil"/>
              <w:bottom w:val="single" w:sz="8" w:space="0" w:color="auto"/>
              <w:right w:val="single" w:sz="8" w:space="0" w:color="auto"/>
            </w:tcBorders>
            <w:noWrap/>
            <w:vAlign w:val="center"/>
            <w:hideMark/>
          </w:tcPr>
          <w:p w14:paraId="7160A463"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238F5FD4"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3,667</w:t>
            </w:r>
          </w:p>
        </w:tc>
        <w:tc>
          <w:tcPr>
            <w:tcW w:w="440" w:type="dxa"/>
            <w:tcBorders>
              <w:top w:val="nil"/>
              <w:left w:val="nil"/>
              <w:bottom w:val="single" w:sz="8" w:space="0" w:color="auto"/>
              <w:right w:val="single" w:sz="8" w:space="0" w:color="auto"/>
            </w:tcBorders>
            <w:noWrap/>
            <w:vAlign w:val="center"/>
            <w:hideMark/>
          </w:tcPr>
          <w:p w14:paraId="4E5C1737"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3DF37298"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3F801459"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15,965</w:t>
            </w:r>
          </w:p>
        </w:tc>
        <w:tc>
          <w:tcPr>
            <w:tcW w:w="992" w:type="dxa"/>
            <w:tcBorders>
              <w:top w:val="nil"/>
              <w:left w:val="nil"/>
              <w:bottom w:val="single" w:sz="8" w:space="0" w:color="auto"/>
              <w:right w:val="single" w:sz="8" w:space="0" w:color="auto"/>
            </w:tcBorders>
            <w:noWrap/>
            <w:vAlign w:val="center"/>
            <w:hideMark/>
          </w:tcPr>
          <w:p w14:paraId="2F998016"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191,576</w:t>
            </w:r>
          </w:p>
        </w:tc>
      </w:tr>
      <w:tr w:rsidR="008C0DEE" w:rsidRPr="008C0DEE" w14:paraId="03D0E278"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06A5040A"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Oficial de Registro Civil</w:t>
            </w:r>
          </w:p>
        </w:tc>
        <w:tc>
          <w:tcPr>
            <w:tcW w:w="422" w:type="dxa"/>
            <w:tcBorders>
              <w:top w:val="nil"/>
              <w:left w:val="nil"/>
              <w:bottom w:val="single" w:sz="8" w:space="0" w:color="auto"/>
              <w:right w:val="single" w:sz="8" w:space="0" w:color="auto"/>
            </w:tcBorders>
            <w:noWrap/>
            <w:vAlign w:val="center"/>
            <w:hideMark/>
          </w:tcPr>
          <w:p w14:paraId="0398B0B4"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13BF9E4B"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39285FDD"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5CF2791A" w14:textId="667A6FEE"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17,</w:t>
            </w:r>
            <w:r w:rsidR="00C07910">
              <w:rPr>
                <w:rFonts w:eastAsia="Times New Roman" w:cs="Tahoma"/>
                <w:color w:val="000000"/>
                <w:sz w:val="12"/>
                <w:szCs w:val="12"/>
                <w:lang w:eastAsia="es-MX"/>
              </w:rPr>
              <w:t>752</w:t>
            </w:r>
          </w:p>
        </w:tc>
        <w:tc>
          <w:tcPr>
            <w:tcW w:w="1087" w:type="dxa"/>
            <w:tcBorders>
              <w:top w:val="nil"/>
              <w:left w:val="nil"/>
              <w:bottom w:val="single" w:sz="8" w:space="0" w:color="auto"/>
              <w:right w:val="single" w:sz="8" w:space="0" w:color="auto"/>
            </w:tcBorders>
            <w:noWrap/>
            <w:vAlign w:val="center"/>
            <w:hideMark/>
          </w:tcPr>
          <w:p w14:paraId="5D1CAFCA"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3090ADF4" w14:textId="77A60962"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29,</w:t>
            </w:r>
            <w:r w:rsidR="00C07910">
              <w:rPr>
                <w:rFonts w:eastAsia="Times New Roman" w:cs="Tahoma"/>
                <w:color w:val="000000"/>
                <w:sz w:val="12"/>
                <w:szCs w:val="12"/>
                <w:lang w:eastAsia="es-MX"/>
              </w:rPr>
              <w:t>587</w:t>
            </w:r>
          </w:p>
        </w:tc>
        <w:tc>
          <w:tcPr>
            <w:tcW w:w="600" w:type="dxa"/>
            <w:tcBorders>
              <w:top w:val="nil"/>
              <w:left w:val="nil"/>
              <w:bottom w:val="single" w:sz="8" w:space="0" w:color="auto"/>
              <w:right w:val="single" w:sz="8" w:space="0" w:color="auto"/>
            </w:tcBorders>
            <w:noWrap/>
            <w:vAlign w:val="center"/>
            <w:hideMark/>
          </w:tcPr>
          <w:p w14:paraId="396E2DC0"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52DDFCDC" w14:textId="3EB30B38"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4</w:t>
            </w:r>
            <w:r w:rsidR="00C07910">
              <w:rPr>
                <w:rFonts w:eastAsia="Times New Roman" w:cs="Tahoma"/>
                <w:color w:val="000000"/>
                <w:sz w:val="12"/>
                <w:szCs w:val="12"/>
                <w:lang w:eastAsia="es-MX"/>
              </w:rPr>
              <w:t>,734</w:t>
            </w:r>
          </w:p>
        </w:tc>
        <w:tc>
          <w:tcPr>
            <w:tcW w:w="440" w:type="dxa"/>
            <w:tcBorders>
              <w:top w:val="nil"/>
              <w:left w:val="nil"/>
              <w:bottom w:val="single" w:sz="8" w:space="0" w:color="auto"/>
              <w:right w:val="single" w:sz="8" w:space="0" w:color="auto"/>
            </w:tcBorders>
            <w:noWrap/>
            <w:vAlign w:val="center"/>
            <w:hideMark/>
          </w:tcPr>
          <w:p w14:paraId="293A6328"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3FFACA33"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132BEA1C" w14:textId="28780779"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20,</w:t>
            </w:r>
            <w:r w:rsidR="00C07910">
              <w:rPr>
                <w:rFonts w:eastAsia="Times New Roman" w:cs="Tahoma"/>
                <w:color w:val="000000"/>
                <w:sz w:val="12"/>
                <w:szCs w:val="12"/>
                <w:lang w:eastAsia="es-MX"/>
              </w:rPr>
              <w:t>612</w:t>
            </w:r>
          </w:p>
        </w:tc>
        <w:tc>
          <w:tcPr>
            <w:tcW w:w="992" w:type="dxa"/>
            <w:tcBorders>
              <w:top w:val="nil"/>
              <w:left w:val="nil"/>
              <w:bottom w:val="single" w:sz="8" w:space="0" w:color="auto"/>
              <w:right w:val="single" w:sz="8" w:space="0" w:color="auto"/>
            </w:tcBorders>
            <w:noWrap/>
            <w:vAlign w:val="center"/>
            <w:hideMark/>
          </w:tcPr>
          <w:p w14:paraId="16C0F703" w14:textId="051E173D"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24</w:t>
            </w:r>
            <w:r w:rsidR="00C07910">
              <w:rPr>
                <w:rFonts w:eastAsia="Times New Roman" w:cs="Tahoma"/>
                <w:color w:val="000000"/>
                <w:sz w:val="12"/>
                <w:szCs w:val="12"/>
                <w:lang w:eastAsia="es-MX"/>
              </w:rPr>
              <w:t>7,345</w:t>
            </w:r>
          </w:p>
        </w:tc>
      </w:tr>
      <w:tr w:rsidR="00C07910" w:rsidRPr="008C0DEE" w14:paraId="3D4FFDB5"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62B3CBAE" w14:textId="12CA05F1" w:rsidR="00C07910" w:rsidRPr="008C0DEE" w:rsidRDefault="00C07910" w:rsidP="008C0DEE">
            <w:pPr>
              <w:jc w:val="left"/>
              <w:rPr>
                <w:rFonts w:eastAsia="Times New Roman" w:cs="Tahoma"/>
                <w:color w:val="000000"/>
                <w:sz w:val="12"/>
                <w:szCs w:val="12"/>
                <w:lang w:eastAsia="es-MX"/>
              </w:rPr>
            </w:pPr>
            <w:r>
              <w:rPr>
                <w:rFonts w:eastAsia="Times New Roman" w:cs="Tahoma"/>
                <w:color w:val="000000"/>
                <w:sz w:val="12"/>
                <w:szCs w:val="12"/>
                <w:lang w:eastAsia="es-MX"/>
              </w:rPr>
              <w:t>Coordinador de Comunicación Social</w:t>
            </w:r>
          </w:p>
        </w:tc>
        <w:tc>
          <w:tcPr>
            <w:tcW w:w="422" w:type="dxa"/>
            <w:tcBorders>
              <w:top w:val="nil"/>
              <w:left w:val="nil"/>
              <w:bottom w:val="single" w:sz="8" w:space="0" w:color="auto"/>
              <w:right w:val="single" w:sz="8" w:space="0" w:color="auto"/>
            </w:tcBorders>
            <w:noWrap/>
            <w:vAlign w:val="center"/>
          </w:tcPr>
          <w:p w14:paraId="2699ABAD" w14:textId="6B52B44F" w:rsidR="00C07910" w:rsidRPr="008C0DEE" w:rsidRDefault="00C07910" w:rsidP="008C0DEE">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705BE10A" w14:textId="01E70EF5" w:rsidR="00C07910" w:rsidRPr="008C0DEE" w:rsidRDefault="00C07910" w:rsidP="008C0DEE">
            <w:pPr>
              <w:jc w:val="center"/>
              <w:rPr>
                <w:rFonts w:eastAsia="Times New Roman" w:cs="Tahoma"/>
                <w:color w:val="000000"/>
                <w:sz w:val="12"/>
                <w:szCs w:val="12"/>
                <w:lang w:eastAsia="es-MX"/>
              </w:rPr>
            </w:pPr>
            <w:r>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tcPr>
          <w:p w14:paraId="0FD52AA1" w14:textId="1835813B" w:rsidR="00C07910" w:rsidRPr="008C0DEE" w:rsidRDefault="00C07910" w:rsidP="008C0DEE">
            <w:pPr>
              <w:jc w:val="center"/>
              <w:rPr>
                <w:rFonts w:eastAsia="Times New Roman" w:cs="Tahoma"/>
                <w:color w:val="000000"/>
                <w:sz w:val="12"/>
                <w:szCs w:val="12"/>
                <w:lang w:eastAsia="es-MX"/>
              </w:rPr>
            </w:pPr>
            <w:r>
              <w:rPr>
                <w:rFonts w:eastAsia="Times New Roman" w:cs="Tahoma"/>
                <w:color w:val="000000"/>
                <w:sz w:val="12"/>
                <w:szCs w:val="12"/>
                <w:lang w:eastAsia="es-MX"/>
              </w:rPr>
              <w:t>2</w:t>
            </w:r>
          </w:p>
        </w:tc>
        <w:tc>
          <w:tcPr>
            <w:tcW w:w="920" w:type="dxa"/>
            <w:tcBorders>
              <w:top w:val="nil"/>
              <w:left w:val="nil"/>
              <w:bottom w:val="single" w:sz="8" w:space="0" w:color="auto"/>
              <w:right w:val="single" w:sz="8" w:space="0" w:color="auto"/>
            </w:tcBorders>
            <w:noWrap/>
            <w:vAlign w:val="center"/>
          </w:tcPr>
          <w:p w14:paraId="7FD12ED6" w14:textId="07094C16" w:rsidR="00C07910" w:rsidRPr="008C0DEE" w:rsidRDefault="00C07910" w:rsidP="008C0DEE">
            <w:pPr>
              <w:jc w:val="right"/>
              <w:rPr>
                <w:rFonts w:eastAsia="Times New Roman" w:cs="Tahoma"/>
                <w:color w:val="000000"/>
                <w:sz w:val="12"/>
                <w:szCs w:val="12"/>
                <w:lang w:eastAsia="es-MX"/>
              </w:rPr>
            </w:pPr>
            <w:r>
              <w:rPr>
                <w:rFonts w:eastAsia="Times New Roman" w:cs="Tahoma"/>
                <w:color w:val="000000"/>
                <w:sz w:val="12"/>
                <w:szCs w:val="12"/>
                <w:lang w:eastAsia="es-MX"/>
              </w:rPr>
              <w:t>14,978</w:t>
            </w:r>
          </w:p>
        </w:tc>
        <w:tc>
          <w:tcPr>
            <w:tcW w:w="1087" w:type="dxa"/>
            <w:tcBorders>
              <w:top w:val="nil"/>
              <w:left w:val="nil"/>
              <w:bottom w:val="single" w:sz="8" w:space="0" w:color="auto"/>
              <w:right w:val="single" w:sz="8" w:space="0" w:color="auto"/>
            </w:tcBorders>
            <w:noWrap/>
            <w:vAlign w:val="center"/>
          </w:tcPr>
          <w:p w14:paraId="16FECB78" w14:textId="77777777" w:rsidR="00C07910" w:rsidRPr="008C0DEE" w:rsidRDefault="00C07910" w:rsidP="008C0DEE">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47D07AA8" w14:textId="5D8476B0" w:rsidR="00C07910" w:rsidRPr="008C0DEE" w:rsidRDefault="00C07910" w:rsidP="008C0DEE">
            <w:pPr>
              <w:jc w:val="right"/>
              <w:rPr>
                <w:rFonts w:eastAsia="Times New Roman" w:cs="Tahoma"/>
                <w:color w:val="000000"/>
                <w:sz w:val="12"/>
                <w:szCs w:val="12"/>
                <w:lang w:eastAsia="es-MX"/>
              </w:rPr>
            </w:pPr>
            <w:r>
              <w:rPr>
                <w:rFonts w:eastAsia="Times New Roman" w:cs="Tahoma"/>
                <w:color w:val="000000"/>
                <w:sz w:val="12"/>
                <w:szCs w:val="12"/>
                <w:lang w:eastAsia="es-MX"/>
              </w:rPr>
              <w:t>24,963</w:t>
            </w:r>
          </w:p>
        </w:tc>
        <w:tc>
          <w:tcPr>
            <w:tcW w:w="600" w:type="dxa"/>
            <w:tcBorders>
              <w:top w:val="nil"/>
              <w:left w:val="nil"/>
              <w:bottom w:val="single" w:sz="8" w:space="0" w:color="auto"/>
              <w:right w:val="single" w:sz="8" w:space="0" w:color="auto"/>
            </w:tcBorders>
            <w:noWrap/>
            <w:vAlign w:val="center"/>
          </w:tcPr>
          <w:p w14:paraId="23FE647C" w14:textId="77777777" w:rsidR="00C07910" w:rsidRPr="008C0DEE" w:rsidRDefault="00C07910" w:rsidP="008C0DEE">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7161C0A3" w14:textId="4040EA8E" w:rsidR="00C07910" w:rsidRPr="008C0DEE" w:rsidRDefault="00C07910" w:rsidP="008C0DEE">
            <w:pPr>
              <w:jc w:val="right"/>
              <w:rPr>
                <w:rFonts w:eastAsia="Times New Roman" w:cs="Tahoma"/>
                <w:color w:val="000000"/>
                <w:sz w:val="12"/>
                <w:szCs w:val="12"/>
                <w:lang w:eastAsia="es-MX"/>
              </w:rPr>
            </w:pPr>
            <w:r>
              <w:rPr>
                <w:rFonts w:eastAsia="Times New Roman" w:cs="Tahoma"/>
                <w:color w:val="000000"/>
                <w:sz w:val="12"/>
                <w:szCs w:val="12"/>
                <w:lang w:eastAsia="es-MX"/>
              </w:rPr>
              <w:t>3,994</w:t>
            </w:r>
          </w:p>
        </w:tc>
        <w:tc>
          <w:tcPr>
            <w:tcW w:w="440" w:type="dxa"/>
            <w:tcBorders>
              <w:top w:val="nil"/>
              <w:left w:val="nil"/>
              <w:bottom w:val="single" w:sz="8" w:space="0" w:color="auto"/>
              <w:right w:val="single" w:sz="8" w:space="0" w:color="auto"/>
            </w:tcBorders>
            <w:noWrap/>
            <w:vAlign w:val="center"/>
          </w:tcPr>
          <w:p w14:paraId="4E281404" w14:textId="77777777" w:rsidR="00C07910" w:rsidRPr="008C0DEE" w:rsidRDefault="00C07910" w:rsidP="008C0DEE">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7294BF62" w14:textId="77777777" w:rsidR="00C07910" w:rsidRPr="008C0DEE" w:rsidRDefault="00C07910" w:rsidP="008C0DEE">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4F7EFBF3" w14:textId="602257A0" w:rsidR="00C07910" w:rsidRPr="008C0DEE" w:rsidRDefault="00C07910" w:rsidP="008C0DEE">
            <w:pPr>
              <w:jc w:val="right"/>
              <w:rPr>
                <w:rFonts w:eastAsia="Times New Roman" w:cs="Tahoma"/>
                <w:color w:val="000000"/>
                <w:sz w:val="12"/>
                <w:szCs w:val="12"/>
                <w:lang w:eastAsia="es-MX"/>
              </w:rPr>
            </w:pPr>
            <w:r>
              <w:rPr>
                <w:rFonts w:eastAsia="Times New Roman" w:cs="Tahoma"/>
                <w:color w:val="000000"/>
                <w:sz w:val="12"/>
                <w:szCs w:val="12"/>
                <w:lang w:eastAsia="es-MX"/>
              </w:rPr>
              <w:t>17,391</w:t>
            </w:r>
          </w:p>
        </w:tc>
        <w:tc>
          <w:tcPr>
            <w:tcW w:w="992" w:type="dxa"/>
            <w:tcBorders>
              <w:top w:val="nil"/>
              <w:left w:val="nil"/>
              <w:bottom w:val="single" w:sz="8" w:space="0" w:color="auto"/>
              <w:right w:val="single" w:sz="8" w:space="0" w:color="auto"/>
            </w:tcBorders>
            <w:noWrap/>
            <w:vAlign w:val="center"/>
          </w:tcPr>
          <w:p w14:paraId="5594821A" w14:textId="7A3E5F0B" w:rsidR="00C07910" w:rsidRPr="008C0DEE" w:rsidRDefault="00C07910" w:rsidP="008C0DEE">
            <w:pPr>
              <w:jc w:val="right"/>
              <w:rPr>
                <w:rFonts w:eastAsia="Times New Roman" w:cs="Tahoma"/>
                <w:color w:val="000000"/>
                <w:sz w:val="12"/>
                <w:szCs w:val="12"/>
                <w:lang w:eastAsia="es-MX"/>
              </w:rPr>
            </w:pPr>
            <w:r>
              <w:rPr>
                <w:rFonts w:eastAsia="Times New Roman" w:cs="Tahoma"/>
                <w:color w:val="000000"/>
                <w:sz w:val="12"/>
                <w:szCs w:val="12"/>
                <w:lang w:eastAsia="es-MX"/>
              </w:rPr>
              <w:t>208,693</w:t>
            </w:r>
          </w:p>
        </w:tc>
      </w:tr>
      <w:tr w:rsidR="003906B0" w:rsidRPr="008C0DEE" w14:paraId="7DE437E0"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3AFE6893" w14:textId="4A0070CE" w:rsidR="003906B0" w:rsidRDefault="003906B0" w:rsidP="008C0DEE">
            <w:pPr>
              <w:jc w:val="left"/>
              <w:rPr>
                <w:rFonts w:eastAsia="Times New Roman" w:cs="Tahoma"/>
                <w:color w:val="000000"/>
                <w:sz w:val="12"/>
                <w:szCs w:val="12"/>
                <w:lang w:eastAsia="es-MX"/>
              </w:rPr>
            </w:pPr>
            <w:r>
              <w:rPr>
                <w:rFonts w:eastAsia="Times New Roman" w:cs="Tahoma"/>
                <w:color w:val="000000"/>
                <w:sz w:val="12"/>
                <w:szCs w:val="12"/>
                <w:lang w:eastAsia="es-MX"/>
              </w:rPr>
              <w:t>Encargado de Biblioteca</w:t>
            </w:r>
          </w:p>
        </w:tc>
        <w:tc>
          <w:tcPr>
            <w:tcW w:w="422" w:type="dxa"/>
            <w:tcBorders>
              <w:top w:val="nil"/>
              <w:left w:val="nil"/>
              <w:bottom w:val="single" w:sz="8" w:space="0" w:color="auto"/>
              <w:right w:val="single" w:sz="8" w:space="0" w:color="auto"/>
            </w:tcBorders>
            <w:noWrap/>
            <w:vAlign w:val="center"/>
          </w:tcPr>
          <w:p w14:paraId="4CFEA87E" w14:textId="0DF45A98" w:rsidR="003906B0" w:rsidRDefault="003906B0" w:rsidP="008C0DEE">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6092C27D" w14:textId="044688F0" w:rsidR="003906B0" w:rsidRDefault="003906B0" w:rsidP="008C0DEE">
            <w:pPr>
              <w:jc w:val="center"/>
              <w:rPr>
                <w:rFonts w:eastAsia="Times New Roman" w:cs="Tahoma"/>
                <w:color w:val="000000"/>
                <w:sz w:val="12"/>
                <w:szCs w:val="12"/>
                <w:lang w:eastAsia="es-MX"/>
              </w:rPr>
            </w:pPr>
            <w:r>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tcPr>
          <w:p w14:paraId="793C11A5" w14:textId="21001570" w:rsidR="003906B0" w:rsidRDefault="003906B0" w:rsidP="008C0DEE">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107DD7C9" w14:textId="56972A74" w:rsidR="003906B0"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11,300</w:t>
            </w:r>
          </w:p>
        </w:tc>
        <w:tc>
          <w:tcPr>
            <w:tcW w:w="1087" w:type="dxa"/>
            <w:tcBorders>
              <w:top w:val="nil"/>
              <w:left w:val="nil"/>
              <w:bottom w:val="single" w:sz="8" w:space="0" w:color="auto"/>
              <w:right w:val="single" w:sz="8" w:space="0" w:color="auto"/>
            </w:tcBorders>
            <w:noWrap/>
            <w:vAlign w:val="center"/>
          </w:tcPr>
          <w:p w14:paraId="46CC02C6" w14:textId="77777777" w:rsidR="003906B0" w:rsidRPr="008C0DEE" w:rsidRDefault="003906B0" w:rsidP="008C0DEE">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1B934E15" w14:textId="5AF04F96" w:rsidR="003906B0"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18,833</w:t>
            </w:r>
          </w:p>
        </w:tc>
        <w:tc>
          <w:tcPr>
            <w:tcW w:w="600" w:type="dxa"/>
            <w:tcBorders>
              <w:top w:val="nil"/>
              <w:left w:val="nil"/>
              <w:bottom w:val="single" w:sz="8" w:space="0" w:color="auto"/>
              <w:right w:val="single" w:sz="8" w:space="0" w:color="auto"/>
            </w:tcBorders>
            <w:noWrap/>
            <w:vAlign w:val="center"/>
          </w:tcPr>
          <w:p w14:paraId="7D274189" w14:textId="77777777" w:rsidR="003906B0" w:rsidRPr="008C0DEE" w:rsidRDefault="003906B0" w:rsidP="008C0DEE">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660A10AA" w14:textId="42C2B7C6" w:rsidR="003906B0"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3,013</w:t>
            </w:r>
          </w:p>
        </w:tc>
        <w:tc>
          <w:tcPr>
            <w:tcW w:w="440" w:type="dxa"/>
            <w:tcBorders>
              <w:top w:val="nil"/>
              <w:left w:val="nil"/>
              <w:bottom w:val="single" w:sz="8" w:space="0" w:color="auto"/>
              <w:right w:val="single" w:sz="8" w:space="0" w:color="auto"/>
            </w:tcBorders>
            <w:noWrap/>
            <w:vAlign w:val="center"/>
          </w:tcPr>
          <w:p w14:paraId="2B2E392E" w14:textId="77777777" w:rsidR="003906B0" w:rsidRPr="008C0DEE" w:rsidRDefault="003906B0" w:rsidP="008C0DEE">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27545103" w14:textId="77777777" w:rsidR="003906B0" w:rsidRPr="008C0DEE" w:rsidRDefault="003906B0" w:rsidP="008C0DEE">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68B49583" w14:textId="31B52F2D" w:rsidR="003906B0"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13,121</w:t>
            </w:r>
          </w:p>
        </w:tc>
        <w:tc>
          <w:tcPr>
            <w:tcW w:w="992" w:type="dxa"/>
            <w:tcBorders>
              <w:top w:val="nil"/>
              <w:left w:val="nil"/>
              <w:bottom w:val="single" w:sz="8" w:space="0" w:color="auto"/>
              <w:right w:val="single" w:sz="8" w:space="0" w:color="auto"/>
            </w:tcBorders>
            <w:noWrap/>
            <w:vAlign w:val="center"/>
          </w:tcPr>
          <w:p w14:paraId="72D8AFFB" w14:textId="6D6828C3" w:rsidR="003906B0"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157,447</w:t>
            </w:r>
          </w:p>
        </w:tc>
      </w:tr>
      <w:tr w:rsidR="008C0DEE" w:rsidRPr="008C0DEE" w14:paraId="29266B52"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7F8CC7CB" w14:textId="5CB2BB33" w:rsidR="008C0DEE" w:rsidRPr="008C0DEE" w:rsidRDefault="003906B0" w:rsidP="008C0DEE">
            <w:pPr>
              <w:jc w:val="left"/>
              <w:rPr>
                <w:rFonts w:eastAsia="Times New Roman" w:cs="Tahoma"/>
                <w:color w:val="000000"/>
                <w:sz w:val="12"/>
                <w:szCs w:val="12"/>
                <w:lang w:eastAsia="es-MX"/>
              </w:rPr>
            </w:pPr>
            <w:r>
              <w:rPr>
                <w:rFonts w:eastAsia="Times New Roman" w:cs="Tahoma"/>
                <w:color w:val="000000"/>
                <w:sz w:val="12"/>
                <w:szCs w:val="12"/>
                <w:lang w:eastAsia="es-MX"/>
              </w:rPr>
              <w:t>Encargado de Museo</w:t>
            </w:r>
          </w:p>
        </w:tc>
        <w:tc>
          <w:tcPr>
            <w:tcW w:w="422" w:type="dxa"/>
            <w:tcBorders>
              <w:top w:val="nil"/>
              <w:left w:val="nil"/>
              <w:bottom w:val="single" w:sz="8" w:space="0" w:color="auto"/>
              <w:right w:val="single" w:sz="8" w:space="0" w:color="auto"/>
            </w:tcBorders>
            <w:noWrap/>
            <w:vAlign w:val="center"/>
            <w:hideMark/>
          </w:tcPr>
          <w:p w14:paraId="56D9AB69"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7791ADF0" w14:textId="2E120A6B" w:rsidR="008C0DEE" w:rsidRPr="008C0DEE" w:rsidRDefault="003906B0" w:rsidP="008C0DEE">
            <w:pPr>
              <w:jc w:val="center"/>
              <w:rPr>
                <w:rFonts w:eastAsia="Times New Roman" w:cs="Tahoma"/>
                <w:color w:val="000000"/>
                <w:sz w:val="12"/>
                <w:szCs w:val="12"/>
                <w:lang w:eastAsia="es-MX"/>
              </w:rPr>
            </w:pPr>
            <w:r>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2ACAC561"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hideMark/>
          </w:tcPr>
          <w:p w14:paraId="4002D103" w14:textId="7491EBF1" w:rsidR="008C0DEE" w:rsidRPr="008C0DEE"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11,300</w:t>
            </w:r>
          </w:p>
        </w:tc>
        <w:tc>
          <w:tcPr>
            <w:tcW w:w="1087" w:type="dxa"/>
            <w:tcBorders>
              <w:top w:val="nil"/>
              <w:left w:val="nil"/>
              <w:bottom w:val="single" w:sz="8" w:space="0" w:color="auto"/>
              <w:right w:val="single" w:sz="8" w:space="0" w:color="auto"/>
            </w:tcBorders>
            <w:noWrap/>
            <w:vAlign w:val="center"/>
            <w:hideMark/>
          </w:tcPr>
          <w:p w14:paraId="47193176"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2C8B5FC0" w14:textId="1B05C3A1" w:rsidR="008C0DEE" w:rsidRPr="008C0DEE"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18,833</w:t>
            </w:r>
          </w:p>
        </w:tc>
        <w:tc>
          <w:tcPr>
            <w:tcW w:w="600" w:type="dxa"/>
            <w:tcBorders>
              <w:top w:val="nil"/>
              <w:left w:val="nil"/>
              <w:bottom w:val="single" w:sz="8" w:space="0" w:color="auto"/>
              <w:right w:val="single" w:sz="8" w:space="0" w:color="auto"/>
            </w:tcBorders>
            <w:noWrap/>
            <w:vAlign w:val="center"/>
            <w:hideMark/>
          </w:tcPr>
          <w:p w14:paraId="79E50118"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6167E656" w14:textId="5C761B2E" w:rsidR="008C0DEE" w:rsidRPr="008C0DEE"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3,013</w:t>
            </w:r>
          </w:p>
        </w:tc>
        <w:tc>
          <w:tcPr>
            <w:tcW w:w="440" w:type="dxa"/>
            <w:tcBorders>
              <w:top w:val="nil"/>
              <w:left w:val="nil"/>
              <w:bottom w:val="single" w:sz="8" w:space="0" w:color="auto"/>
              <w:right w:val="single" w:sz="8" w:space="0" w:color="auto"/>
            </w:tcBorders>
            <w:noWrap/>
            <w:vAlign w:val="center"/>
            <w:hideMark/>
          </w:tcPr>
          <w:p w14:paraId="69FC4B61"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0EE4B5C9"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771EA8EC" w14:textId="1FF981AA"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3906B0">
              <w:rPr>
                <w:rFonts w:eastAsia="Times New Roman" w:cs="Tahoma"/>
                <w:color w:val="000000"/>
                <w:sz w:val="12"/>
                <w:szCs w:val="12"/>
                <w:lang w:eastAsia="es-MX"/>
              </w:rPr>
              <w:t>3,121</w:t>
            </w:r>
          </w:p>
        </w:tc>
        <w:tc>
          <w:tcPr>
            <w:tcW w:w="992" w:type="dxa"/>
            <w:tcBorders>
              <w:top w:val="nil"/>
              <w:left w:val="nil"/>
              <w:bottom w:val="single" w:sz="8" w:space="0" w:color="auto"/>
              <w:right w:val="single" w:sz="8" w:space="0" w:color="auto"/>
            </w:tcBorders>
            <w:noWrap/>
            <w:vAlign w:val="center"/>
            <w:hideMark/>
          </w:tcPr>
          <w:p w14:paraId="6E435BD2" w14:textId="29CC6E5A" w:rsidR="008C0DEE" w:rsidRPr="008C0DEE"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157,447</w:t>
            </w:r>
          </w:p>
        </w:tc>
      </w:tr>
      <w:tr w:rsidR="008C0DEE" w:rsidRPr="008C0DEE" w14:paraId="2A553E8E"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41EFEF26" w14:textId="1BBA3E27" w:rsidR="008C0DEE" w:rsidRPr="008C0DEE" w:rsidRDefault="003906B0" w:rsidP="008C0DEE">
            <w:pPr>
              <w:jc w:val="left"/>
              <w:rPr>
                <w:rFonts w:eastAsia="Times New Roman" w:cs="Tahoma"/>
                <w:color w:val="000000"/>
                <w:sz w:val="12"/>
                <w:szCs w:val="12"/>
                <w:lang w:eastAsia="es-MX"/>
              </w:rPr>
            </w:pPr>
            <w:r>
              <w:rPr>
                <w:rFonts w:eastAsia="Times New Roman" w:cs="Tahoma"/>
                <w:color w:val="000000"/>
                <w:sz w:val="12"/>
                <w:szCs w:val="12"/>
                <w:lang w:eastAsia="es-MX"/>
              </w:rPr>
              <w:t>Encargado de Basquetbol</w:t>
            </w:r>
          </w:p>
        </w:tc>
        <w:tc>
          <w:tcPr>
            <w:tcW w:w="422" w:type="dxa"/>
            <w:tcBorders>
              <w:top w:val="nil"/>
              <w:left w:val="nil"/>
              <w:bottom w:val="single" w:sz="8" w:space="0" w:color="auto"/>
              <w:right w:val="single" w:sz="8" w:space="0" w:color="auto"/>
            </w:tcBorders>
            <w:noWrap/>
            <w:vAlign w:val="center"/>
            <w:hideMark/>
          </w:tcPr>
          <w:p w14:paraId="2CB64DC9" w14:textId="77777777" w:rsidR="008C0DEE" w:rsidRPr="008C0DEE" w:rsidRDefault="008C0DEE" w:rsidP="008C0DEE">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68D2EEB6" w14:textId="12BE44BF" w:rsidR="008C0DEE" w:rsidRPr="008C0DEE" w:rsidRDefault="003906B0" w:rsidP="008C0DEE">
            <w:pPr>
              <w:jc w:val="center"/>
              <w:rPr>
                <w:rFonts w:eastAsia="Times New Roman" w:cs="Tahoma"/>
                <w:color w:val="000000"/>
                <w:sz w:val="12"/>
                <w:szCs w:val="12"/>
                <w:lang w:eastAsia="es-MX"/>
              </w:rPr>
            </w:pPr>
            <w:r>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hideMark/>
          </w:tcPr>
          <w:p w14:paraId="7F1C9C06" w14:textId="0A5DF6A5" w:rsidR="008C0DEE" w:rsidRPr="008C0DEE" w:rsidRDefault="003906B0" w:rsidP="008C0DEE">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hideMark/>
          </w:tcPr>
          <w:p w14:paraId="079A7F34" w14:textId="047E398D" w:rsidR="008C0DEE" w:rsidRPr="008C0DEE"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9,924</w:t>
            </w:r>
          </w:p>
        </w:tc>
        <w:tc>
          <w:tcPr>
            <w:tcW w:w="1087" w:type="dxa"/>
            <w:tcBorders>
              <w:top w:val="nil"/>
              <w:left w:val="nil"/>
              <w:bottom w:val="single" w:sz="8" w:space="0" w:color="auto"/>
              <w:right w:val="single" w:sz="8" w:space="0" w:color="auto"/>
            </w:tcBorders>
            <w:noWrap/>
            <w:vAlign w:val="center"/>
            <w:hideMark/>
          </w:tcPr>
          <w:p w14:paraId="4D0EAC75"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46FAD1AE" w14:textId="1EA0E2B3" w:rsidR="008C0DEE" w:rsidRPr="008C0DEE"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16,540</w:t>
            </w:r>
          </w:p>
        </w:tc>
        <w:tc>
          <w:tcPr>
            <w:tcW w:w="600" w:type="dxa"/>
            <w:tcBorders>
              <w:top w:val="nil"/>
              <w:left w:val="nil"/>
              <w:bottom w:val="single" w:sz="8" w:space="0" w:color="auto"/>
              <w:right w:val="single" w:sz="8" w:space="0" w:color="auto"/>
            </w:tcBorders>
            <w:noWrap/>
            <w:vAlign w:val="center"/>
            <w:hideMark/>
          </w:tcPr>
          <w:p w14:paraId="1F4ADD80"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16203073" w14:textId="460383FA" w:rsidR="008C0DEE" w:rsidRPr="008C0DEE"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2,646</w:t>
            </w:r>
          </w:p>
        </w:tc>
        <w:tc>
          <w:tcPr>
            <w:tcW w:w="440" w:type="dxa"/>
            <w:tcBorders>
              <w:top w:val="nil"/>
              <w:left w:val="nil"/>
              <w:bottom w:val="single" w:sz="8" w:space="0" w:color="auto"/>
              <w:right w:val="single" w:sz="8" w:space="0" w:color="auto"/>
            </w:tcBorders>
            <w:noWrap/>
            <w:vAlign w:val="center"/>
            <w:hideMark/>
          </w:tcPr>
          <w:p w14:paraId="6BEF610D"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596B0F2E"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7B32416E" w14:textId="5C3CCB08" w:rsidR="008C0DEE" w:rsidRPr="008C0DEE"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11,523</w:t>
            </w:r>
          </w:p>
        </w:tc>
        <w:tc>
          <w:tcPr>
            <w:tcW w:w="992" w:type="dxa"/>
            <w:tcBorders>
              <w:top w:val="nil"/>
              <w:left w:val="nil"/>
              <w:bottom w:val="single" w:sz="8" w:space="0" w:color="auto"/>
              <w:right w:val="single" w:sz="8" w:space="0" w:color="auto"/>
            </w:tcBorders>
            <w:noWrap/>
            <w:vAlign w:val="center"/>
            <w:hideMark/>
          </w:tcPr>
          <w:p w14:paraId="5205247A" w14:textId="18AA1D02" w:rsidR="008C0DEE" w:rsidRPr="008C0DEE" w:rsidRDefault="003906B0" w:rsidP="008C0DEE">
            <w:pPr>
              <w:jc w:val="right"/>
              <w:rPr>
                <w:rFonts w:eastAsia="Times New Roman" w:cs="Tahoma"/>
                <w:color w:val="000000"/>
                <w:sz w:val="12"/>
                <w:szCs w:val="12"/>
                <w:lang w:eastAsia="es-MX"/>
              </w:rPr>
            </w:pPr>
            <w:r>
              <w:rPr>
                <w:rFonts w:eastAsia="Times New Roman" w:cs="Tahoma"/>
                <w:color w:val="000000"/>
                <w:sz w:val="12"/>
                <w:szCs w:val="12"/>
                <w:lang w:eastAsia="es-MX"/>
              </w:rPr>
              <w:t>138,274</w:t>
            </w:r>
          </w:p>
        </w:tc>
      </w:tr>
      <w:tr w:rsidR="00A34DE7" w:rsidRPr="008C0DEE" w14:paraId="753DE213"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79AC537B" w14:textId="1043A5C6" w:rsidR="00A34DE7" w:rsidRDefault="00A34DE7" w:rsidP="008C0DEE">
            <w:pPr>
              <w:jc w:val="left"/>
              <w:rPr>
                <w:rFonts w:eastAsia="Times New Roman" w:cs="Tahoma"/>
                <w:color w:val="000000"/>
                <w:sz w:val="12"/>
                <w:szCs w:val="12"/>
                <w:lang w:eastAsia="es-MX"/>
              </w:rPr>
            </w:pPr>
            <w:r>
              <w:rPr>
                <w:rFonts w:eastAsia="Times New Roman" w:cs="Tahoma"/>
                <w:color w:val="000000"/>
                <w:sz w:val="12"/>
                <w:szCs w:val="12"/>
                <w:lang w:eastAsia="es-MX"/>
              </w:rPr>
              <w:t>Encargado de Futbol</w:t>
            </w:r>
          </w:p>
        </w:tc>
        <w:tc>
          <w:tcPr>
            <w:tcW w:w="422" w:type="dxa"/>
            <w:tcBorders>
              <w:top w:val="nil"/>
              <w:left w:val="nil"/>
              <w:bottom w:val="single" w:sz="8" w:space="0" w:color="auto"/>
              <w:right w:val="single" w:sz="8" w:space="0" w:color="auto"/>
            </w:tcBorders>
            <w:noWrap/>
            <w:vAlign w:val="center"/>
          </w:tcPr>
          <w:p w14:paraId="630B919D" w14:textId="2F519025" w:rsidR="00A34DE7" w:rsidRPr="008C0DEE" w:rsidRDefault="00A34DE7" w:rsidP="008C0DEE">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4DDE1EA8" w14:textId="7C2045C9" w:rsidR="00A34DE7" w:rsidRDefault="00A34DE7" w:rsidP="008C0DEE">
            <w:pPr>
              <w:jc w:val="center"/>
              <w:rPr>
                <w:rFonts w:eastAsia="Times New Roman" w:cs="Tahoma"/>
                <w:color w:val="000000"/>
                <w:sz w:val="12"/>
                <w:szCs w:val="12"/>
                <w:lang w:eastAsia="es-MX"/>
              </w:rPr>
            </w:pPr>
            <w:r>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tcPr>
          <w:p w14:paraId="5D4AFF14" w14:textId="7D2235EA" w:rsidR="00A34DE7" w:rsidRDefault="00A34DE7" w:rsidP="008C0DEE">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21287942" w14:textId="53E8523D"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9,924</w:t>
            </w:r>
          </w:p>
        </w:tc>
        <w:tc>
          <w:tcPr>
            <w:tcW w:w="1087" w:type="dxa"/>
            <w:tcBorders>
              <w:top w:val="nil"/>
              <w:left w:val="nil"/>
              <w:bottom w:val="single" w:sz="8" w:space="0" w:color="auto"/>
              <w:right w:val="single" w:sz="8" w:space="0" w:color="auto"/>
            </w:tcBorders>
            <w:noWrap/>
            <w:vAlign w:val="center"/>
          </w:tcPr>
          <w:p w14:paraId="28C0AE66" w14:textId="77777777" w:rsidR="00A34DE7" w:rsidRPr="008C0DEE" w:rsidRDefault="00A34DE7" w:rsidP="008C0DEE">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02EF353B" w14:textId="04B9E2B9"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16,540</w:t>
            </w:r>
          </w:p>
        </w:tc>
        <w:tc>
          <w:tcPr>
            <w:tcW w:w="600" w:type="dxa"/>
            <w:tcBorders>
              <w:top w:val="nil"/>
              <w:left w:val="nil"/>
              <w:bottom w:val="single" w:sz="8" w:space="0" w:color="auto"/>
              <w:right w:val="single" w:sz="8" w:space="0" w:color="auto"/>
            </w:tcBorders>
            <w:noWrap/>
            <w:vAlign w:val="center"/>
          </w:tcPr>
          <w:p w14:paraId="2DD9D86C" w14:textId="77777777" w:rsidR="00A34DE7" w:rsidRPr="008C0DEE" w:rsidRDefault="00A34DE7" w:rsidP="008C0DEE">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195085B9" w14:textId="38563A29"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2,646</w:t>
            </w:r>
          </w:p>
        </w:tc>
        <w:tc>
          <w:tcPr>
            <w:tcW w:w="440" w:type="dxa"/>
            <w:tcBorders>
              <w:top w:val="nil"/>
              <w:left w:val="nil"/>
              <w:bottom w:val="single" w:sz="8" w:space="0" w:color="auto"/>
              <w:right w:val="single" w:sz="8" w:space="0" w:color="auto"/>
            </w:tcBorders>
            <w:noWrap/>
            <w:vAlign w:val="center"/>
          </w:tcPr>
          <w:p w14:paraId="4126D68F" w14:textId="77777777" w:rsidR="00A34DE7" w:rsidRPr="008C0DEE" w:rsidRDefault="00A34DE7" w:rsidP="008C0DEE">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0A020950" w14:textId="77777777" w:rsidR="00A34DE7" w:rsidRPr="008C0DEE" w:rsidRDefault="00A34DE7" w:rsidP="008C0DEE">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0B2C01FB" w14:textId="47C91584"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11,523</w:t>
            </w:r>
          </w:p>
        </w:tc>
        <w:tc>
          <w:tcPr>
            <w:tcW w:w="992" w:type="dxa"/>
            <w:tcBorders>
              <w:top w:val="nil"/>
              <w:left w:val="nil"/>
              <w:bottom w:val="single" w:sz="8" w:space="0" w:color="auto"/>
              <w:right w:val="single" w:sz="8" w:space="0" w:color="auto"/>
            </w:tcBorders>
            <w:noWrap/>
            <w:vAlign w:val="center"/>
          </w:tcPr>
          <w:p w14:paraId="3254AB56" w14:textId="58F64014"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138,274</w:t>
            </w:r>
          </w:p>
        </w:tc>
      </w:tr>
      <w:tr w:rsidR="00A34DE7" w:rsidRPr="008C0DEE" w14:paraId="42710C11"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38E6784A" w14:textId="1B72F7F4" w:rsidR="00A34DE7" w:rsidRDefault="00A34DE7" w:rsidP="008C0DEE">
            <w:pPr>
              <w:jc w:val="left"/>
              <w:rPr>
                <w:rFonts w:eastAsia="Times New Roman" w:cs="Tahoma"/>
                <w:color w:val="000000"/>
                <w:sz w:val="12"/>
                <w:szCs w:val="12"/>
                <w:lang w:eastAsia="es-MX"/>
              </w:rPr>
            </w:pPr>
            <w:r>
              <w:rPr>
                <w:rFonts w:eastAsia="Times New Roman" w:cs="Tahoma"/>
                <w:color w:val="000000"/>
                <w:sz w:val="12"/>
                <w:szCs w:val="12"/>
                <w:lang w:eastAsia="es-MX"/>
              </w:rPr>
              <w:t>Encargado de Béisbol</w:t>
            </w:r>
          </w:p>
        </w:tc>
        <w:tc>
          <w:tcPr>
            <w:tcW w:w="422" w:type="dxa"/>
            <w:tcBorders>
              <w:top w:val="nil"/>
              <w:left w:val="nil"/>
              <w:bottom w:val="single" w:sz="8" w:space="0" w:color="auto"/>
              <w:right w:val="single" w:sz="8" w:space="0" w:color="auto"/>
            </w:tcBorders>
            <w:noWrap/>
            <w:vAlign w:val="center"/>
          </w:tcPr>
          <w:p w14:paraId="7CA19276" w14:textId="249F11DA" w:rsidR="00A34DE7" w:rsidRDefault="00A34DE7" w:rsidP="008C0DEE">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5D7CA211" w14:textId="2AD7F9E1" w:rsidR="00A34DE7" w:rsidRDefault="00A34DE7" w:rsidP="008C0DEE">
            <w:pPr>
              <w:jc w:val="center"/>
              <w:rPr>
                <w:rFonts w:eastAsia="Times New Roman" w:cs="Tahoma"/>
                <w:color w:val="000000"/>
                <w:sz w:val="12"/>
                <w:szCs w:val="12"/>
                <w:lang w:eastAsia="es-MX"/>
              </w:rPr>
            </w:pPr>
            <w:r>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tcPr>
          <w:p w14:paraId="116240EB" w14:textId="3A99FA71" w:rsidR="00A34DE7" w:rsidRDefault="00A34DE7" w:rsidP="008C0DEE">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01612994" w14:textId="2EAEF614"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9,924</w:t>
            </w:r>
          </w:p>
        </w:tc>
        <w:tc>
          <w:tcPr>
            <w:tcW w:w="1087" w:type="dxa"/>
            <w:tcBorders>
              <w:top w:val="nil"/>
              <w:left w:val="nil"/>
              <w:bottom w:val="single" w:sz="8" w:space="0" w:color="auto"/>
              <w:right w:val="single" w:sz="8" w:space="0" w:color="auto"/>
            </w:tcBorders>
            <w:noWrap/>
            <w:vAlign w:val="center"/>
          </w:tcPr>
          <w:p w14:paraId="0784BAB5" w14:textId="77777777" w:rsidR="00A34DE7" w:rsidRPr="008C0DEE" w:rsidRDefault="00A34DE7" w:rsidP="008C0DEE">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09FB5E1E" w14:textId="646D9603"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16,540</w:t>
            </w:r>
          </w:p>
        </w:tc>
        <w:tc>
          <w:tcPr>
            <w:tcW w:w="600" w:type="dxa"/>
            <w:tcBorders>
              <w:top w:val="nil"/>
              <w:left w:val="nil"/>
              <w:bottom w:val="single" w:sz="8" w:space="0" w:color="auto"/>
              <w:right w:val="single" w:sz="8" w:space="0" w:color="auto"/>
            </w:tcBorders>
            <w:noWrap/>
            <w:vAlign w:val="center"/>
          </w:tcPr>
          <w:p w14:paraId="0B5651E5" w14:textId="77777777" w:rsidR="00A34DE7" w:rsidRPr="008C0DEE" w:rsidRDefault="00A34DE7" w:rsidP="008C0DEE">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099087BD" w14:textId="51720746"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2,646</w:t>
            </w:r>
          </w:p>
        </w:tc>
        <w:tc>
          <w:tcPr>
            <w:tcW w:w="440" w:type="dxa"/>
            <w:tcBorders>
              <w:top w:val="nil"/>
              <w:left w:val="nil"/>
              <w:bottom w:val="single" w:sz="8" w:space="0" w:color="auto"/>
              <w:right w:val="single" w:sz="8" w:space="0" w:color="auto"/>
            </w:tcBorders>
            <w:noWrap/>
            <w:vAlign w:val="center"/>
          </w:tcPr>
          <w:p w14:paraId="08B408B6" w14:textId="77777777" w:rsidR="00A34DE7" w:rsidRPr="008C0DEE" w:rsidRDefault="00A34DE7" w:rsidP="008C0DEE">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7DBEDBEF" w14:textId="77777777" w:rsidR="00A34DE7" w:rsidRPr="008C0DEE" w:rsidRDefault="00A34DE7" w:rsidP="008C0DEE">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1E084FA8" w14:textId="16CD7219"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11,523</w:t>
            </w:r>
          </w:p>
        </w:tc>
        <w:tc>
          <w:tcPr>
            <w:tcW w:w="992" w:type="dxa"/>
            <w:tcBorders>
              <w:top w:val="nil"/>
              <w:left w:val="nil"/>
              <w:bottom w:val="single" w:sz="8" w:space="0" w:color="auto"/>
              <w:right w:val="single" w:sz="8" w:space="0" w:color="auto"/>
            </w:tcBorders>
            <w:noWrap/>
            <w:vAlign w:val="center"/>
          </w:tcPr>
          <w:p w14:paraId="3FE4AA96" w14:textId="077D5208"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138,274</w:t>
            </w:r>
          </w:p>
        </w:tc>
      </w:tr>
      <w:tr w:rsidR="00A34DE7" w:rsidRPr="008C0DEE" w14:paraId="18E7C698"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42D5F096" w14:textId="4C4B78BC" w:rsidR="00A34DE7" w:rsidRDefault="00A34DE7" w:rsidP="008C0DEE">
            <w:pPr>
              <w:jc w:val="left"/>
              <w:rPr>
                <w:rFonts w:eastAsia="Times New Roman" w:cs="Tahoma"/>
                <w:color w:val="000000"/>
                <w:sz w:val="12"/>
                <w:szCs w:val="12"/>
                <w:lang w:eastAsia="es-MX"/>
              </w:rPr>
            </w:pPr>
            <w:r>
              <w:rPr>
                <w:rFonts w:eastAsia="Times New Roman" w:cs="Tahoma"/>
                <w:color w:val="000000"/>
                <w:sz w:val="12"/>
                <w:szCs w:val="12"/>
                <w:lang w:eastAsia="es-MX"/>
              </w:rPr>
              <w:t>Encargado de Béisbol Infantil</w:t>
            </w:r>
          </w:p>
        </w:tc>
        <w:tc>
          <w:tcPr>
            <w:tcW w:w="422" w:type="dxa"/>
            <w:tcBorders>
              <w:top w:val="nil"/>
              <w:left w:val="nil"/>
              <w:bottom w:val="single" w:sz="8" w:space="0" w:color="auto"/>
              <w:right w:val="single" w:sz="8" w:space="0" w:color="auto"/>
            </w:tcBorders>
            <w:noWrap/>
            <w:vAlign w:val="center"/>
          </w:tcPr>
          <w:p w14:paraId="247B8588" w14:textId="0663B3F2" w:rsidR="00A34DE7" w:rsidRDefault="00A34DE7" w:rsidP="008C0DEE">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31BE807C" w14:textId="0442D54B" w:rsidR="00A34DE7" w:rsidRDefault="00A34DE7" w:rsidP="008C0DEE">
            <w:pPr>
              <w:jc w:val="center"/>
              <w:rPr>
                <w:rFonts w:eastAsia="Times New Roman" w:cs="Tahoma"/>
                <w:color w:val="000000"/>
                <w:sz w:val="12"/>
                <w:szCs w:val="12"/>
                <w:lang w:eastAsia="es-MX"/>
              </w:rPr>
            </w:pPr>
            <w:r>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tcPr>
          <w:p w14:paraId="7453D2DC" w14:textId="12FD4EBA" w:rsidR="00A34DE7" w:rsidRDefault="00A34DE7" w:rsidP="008C0DEE">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4ECD3C81" w14:textId="3D2C1291"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9,924</w:t>
            </w:r>
          </w:p>
        </w:tc>
        <w:tc>
          <w:tcPr>
            <w:tcW w:w="1087" w:type="dxa"/>
            <w:tcBorders>
              <w:top w:val="nil"/>
              <w:left w:val="nil"/>
              <w:bottom w:val="single" w:sz="8" w:space="0" w:color="auto"/>
              <w:right w:val="single" w:sz="8" w:space="0" w:color="auto"/>
            </w:tcBorders>
            <w:noWrap/>
            <w:vAlign w:val="center"/>
          </w:tcPr>
          <w:p w14:paraId="329700FF" w14:textId="77777777" w:rsidR="00A34DE7" w:rsidRPr="008C0DEE" w:rsidRDefault="00A34DE7" w:rsidP="008C0DEE">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660E1232" w14:textId="19AB7047"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16,540</w:t>
            </w:r>
          </w:p>
        </w:tc>
        <w:tc>
          <w:tcPr>
            <w:tcW w:w="600" w:type="dxa"/>
            <w:tcBorders>
              <w:top w:val="nil"/>
              <w:left w:val="nil"/>
              <w:bottom w:val="single" w:sz="8" w:space="0" w:color="auto"/>
              <w:right w:val="single" w:sz="8" w:space="0" w:color="auto"/>
            </w:tcBorders>
            <w:noWrap/>
            <w:vAlign w:val="center"/>
          </w:tcPr>
          <w:p w14:paraId="44DD0705" w14:textId="77777777" w:rsidR="00A34DE7" w:rsidRPr="008C0DEE" w:rsidRDefault="00A34DE7" w:rsidP="008C0DEE">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6E631225" w14:textId="0D7E7415"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2,646</w:t>
            </w:r>
          </w:p>
        </w:tc>
        <w:tc>
          <w:tcPr>
            <w:tcW w:w="440" w:type="dxa"/>
            <w:tcBorders>
              <w:top w:val="nil"/>
              <w:left w:val="nil"/>
              <w:bottom w:val="single" w:sz="8" w:space="0" w:color="auto"/>
              <w:right w:val="single" w:sz="8" w:space="0" w:color="auto"/>
            </w:tcBorders>
            <w:noWrap/>
            <w:vAlign w:val="center"/>
          </w:tcPr>
          <w:p w14:paraId="69BC12A5" w14:textId="77777777" w:rsidR="00A34DE7" w:rsidRPr="008C0DEE" w:rsidRDefault="00A34DE7" w:rsidP="008C0DEE">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6F2431DC" w14:textId="77777777" w:rsidR="00A34DE7" w:rsidRPr="008C0DEE" w:rsidRDefault="00A34DE7" w:rsidP="008C0DEE">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5A99B0AB" w14:textId="7E772B85"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11,523</w:t>
            </w:r>
          </w:p>
        </w:tc>
        <w:tc>
          <w:tcPr>
            <w:tcW w:w="992" w:type="dxa"/>
            <w:tcBorders>
              <w:top w:val="nil"/>
              <w:left w:val="nil"/>
              <w:bottom w:val="single" w:sz="8" w:space="0" w:color="auto"/>
              <w:right w:val="single" w:sz="8" w:space="0" w:color="auto"/>
            </w:tcBorders>
            <w:noWrap/>
            <w:vAlign w:val="center"/>
          </w:tcPr>
          <w:p w14:paraId="551B71C0" w14:textId="2E07A2F3" w:rsidR="00A34DE7" w:rsidRDefault="00A34DE7" w:rsidP="008C0DEE">
            <w:pPr>
              <w:jc w:val="right"/>
              <w:rPr>
                <w:rFonts w:eastAsia="Times New Roman" w:cs="Tahoma"/>
                <w:color w:val="000000"/>
                <w:sz w:val="12"/>
                <w:szCs w:val="12"/>
                <w:lang w:eastAsia="es-MX"/>
              </w:rPr>
            </w:pPr>
            <w:r>
              <w:rPr>
                <w:rFonts w:eastAsia="Times New Roman" w:cs="Tahoma"/>
                <w:color w:val="000000"/>
                <w:sz w:val="12"/>
                <w:szCs w:val="12"/>
                <w:lang w:eastAsia="es-MX"/>
              </w:rPr>
              <w:t>138,274</w:t>
            </w:r>
          </w:p>
        </w:tc>
      </w:tr>
      <w:tr w:rsidR="00A34DE7" w:rsidRPr="008C0DEE" w14:paraId="140F90F7"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676EC134" w14:textId="1CD59A2F" w:rsidR="00A34DE7" w:rsidRDefault="00A34DE7" w:rsidP="00A34DE7">
            <w:pPr>
              <w:jc w:val="left"/>
              <w:rPr>
                <w:rFonts w:eastAsia="Times New Roman" w:cs="Tahoma"/>
                <w:color w:val="000000"/>
                <w:sz w:val="12"/>
                <w:szCs w:val="12"/>
                <w:lang w:eastAsia="es-MX"/>
              </w:rPr>
            </w:pPr>
            <w:r>
              <w:rPr>
                <w:rFonts w:eastAsia="Times New Roman" w:cs="Tahoma"/>
                <w:color w:val="000000"/>
                <w:sz w:val="12"/>
                <w:szCs w:val="12"/>
                <w:lang w:eastAsia="es-MX"/>
              </w:rPr>
              <w:t>Encargado de Softbol</w:t>
            </w:r>
          </w:p>
        </w:tc>
        <w:tc>
          <w:tcPr>
            <w:tcW w:w="422" w:type="dxa"/>
            <w:tcBorders>
              <w:top w:val="nil"/>
              <w:left w:val="nil"/>
              <w:bottom w:val="single" w:sz="8" w:space="0" w:color="auto"/>
              <w:right w:val="single" w:sz="8" w:space="0" w:color="auto"/>
            </w:tcBorders>
            <w:noWrap/>
            <w:vAlign w:val="center"/>
          </w:tcPr>
          <w:p w14:paraId="1EF6C361" w14:textId="4988BB44"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7BB231C2" w14:textId="1D84F067"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tcPr>
          <w:p w14:paraId="7E2BD14A" w14:textId="6BED7A93"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720900C9" w14:textId="2E92C9B6"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9,924</w:t>
            </w:r>
          </w:p>
        </w:tc>
        <w:tc>
          <w:tcPr>
            <w:tcW w:w="1087" w:type="dxa"/>
            <w:tcBorders>
              <w:top w:val="nil"/>
              <w:left w:val="nil"/>
              <w:bottom w:val="single" w:sz="8" w:space="0" w:color="auto"/>
              <w:right w:val="single" w:sz="8" w:space="0" w:color="auto"/>
            </w:tcBorders>
            <w:noWrap/>
            <w:vAlign w:val="center"/>
          </w:tcPr>
          <w:p w14:paraId="5E70176E" w14:textId="77777777" w:rsidR="00A34DE7" w:rsidRPr="008C0DEE" w:rsidRDefault="00A34DE7" w:rsidP="00A34DE7">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0D3FACE8" w14:textId="364558F3"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16,540</w:t>
            </w:r>
          </w:p>
        </w:tc>
        <w:tc>
          <w:tcPr>
            <w:tcW w:w="600" w:type="dxa"/>
            <w:tcBorders>
              <w:top w:val="nil"/>
              <w:left w:val="nil"/>
              <w:bottom w:val="single" w:sz="8" w:space="0" w:color="auto"/>
              <w:right w:val="single" w:sz="8" w:space="0" w:color="auto"/>
            </w:tcBorders>
            <w:noWrap/>
            <w:vAlign w:val="center"/>
          </w:tcPr>
          <w:p w14:paraId="5ED900DE" w14:textId="77777777" w:rsidR="00A34DE7" w:rsidRPr="008C0DEE" w:rsidRDefault="00A34DE7" w:rsidP="00A34DE7">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46033484" w14:textId="3E9A4717"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2,646</w:t>
            </w:r>
          </w:p>
        </w:tc>
        <w:tc>
          <w:tcPr>
            <w:tcW w:w="440" w:type="dxa"/>
            <w:tcBorders>
              <w:top w:val="nil"/>
              <w:left w:val="nil"/>
              <w:bottom w:val="single" w:sz="8" w:space="0" w:color="auto"/>
              <w:right w:val="single" w:sz="8" w:space="0" w:color="auto"/>
            </w:tcBorders>
            <w:noWrap/>
            <w:vAlign w:val="center"/>
          </w:tcPr>
          <w:p w14:paraId="04028D10" w14:textId="77777777" w:rsidR="00A34DE7" w:rsidRPr="008C0DEE" w:rsidRDefault="00A34DE7" w:rsidP="00A34DE7">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70EA61DF" w14:textId="77777777" w:rsidR="00A34DE7" w:rsidRPr="008C0DEE" w:rsidRDefault="00A34DE7" w:rsidP="00A34DE7">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6AB997A7" w14:textId="2A345BAA"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11,523</w:t>
            </w:r>
          </w:p>
        </w:tc>
        <w:tc>
          <w:tcPr>
            <w:tcW w:w="992" w:type="dxa"/>
            <w:tcBorders>
              <w:top w:val="nil"/>
              <w:left w:val="nil"/>
              <w:bottom w:val="single" w:sz="8" w:space="0" w:color="auto"/>
              <w:right w:val="single" w:sz="8" w:space="0" w:color="auto"/>
            </w:tcBorders>
            <w:noWrap/>
            <w:vAlign w:val="center"/>
          </w:tcPr>
          <w:p w14:paraId="6CFBD461" w14:textId="07B3E3BB"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138,274</w:t>
            </w:r>
          </w:p>
        </w:tc>
      </w:tr>
      <w:tr w:rsidR="00A34DE7" w:rsidRPr="008C0DEE" w14:paraId="2A13A179"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2D00341B" w14:textId="1B28881B" w:rsidR="00A34DE7" w:rsidRDefault="00A34DE7" w:rsidP="00A34DE7">
            <w:pPr>
              <w:jc w:val="left"/>
              <w:rPr>
                <w:rFonts w:eastAsia="Times New Roman" w:cs="Tahoma"/>
                <w:color w:val="000000"/>
                <w:sz w:val="12"/>
                <w:szCs w:val="12"/>
                <w:lang w:eastAsia="es-MX"/>
              </w:rPr>
            </w:pPr>
            <w:r>
              <w:rPr>
                <w:rFonts w:eastAsia="Times New Roman" w:cs="Tahoma"/>
                <w:color w:val="000000"/>
                <w:sz w:val="12"/>
                <w:szCs w:val="12"/>
                <w:lang w:eastAsia="es-MX"/>
              </w:rPr>
              <w:t>Encargado de Softbol Infantil</w:t>
            </w:r>
          </w:p>
        </w:tc>
        <w:tc>
          <w:tcPr>
            <w:tcW w:w="422" w:type="dxa"/>
            <w:tcBorders>
              <w:top w:val="nil"/>
              <w:left w:val="nil"/>
              <w:bottom w:val="single" w:sz="8" w:space="0" w:color="auto"/>
              <w:right w:val="single" w:sz="8" w:space="0" w:color="auto"/>
            </w:tcBorders>
            <w:noWrap/>
            <w:vAlign w:val="center"/>
          </w:tcPr>
          <w:p w14:paraId="7BDBC2FA" w14:textId="7CFA3717"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38D3E27D" w14:textId="18D4AD0C"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tcPr>
          <w:p w14:paraId="33A49E04" w14:textId="45BE9132"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4D4ED9AB" w14:textId="7CB3108D"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9,924</w:t>
            </w:r>
          </w:p>
        </w:tc>
        <w:tc>
          <w:tcPr>
            <w:tcW w:w="1087" w:type="dxa"/>
            <w:tcBorders>
              <w:top w:val="nil"/>
              <w:left w:val="nil"/>
              <w:bottom w:val="single" w:sz="8" w:space="0" w:color="auto"/>
              <w:right w:val="single" w:sz="8" w:space="0" w:color="auto"/>
            </w:tcBorders>
            <w:noWrap/>
            <w:vAlign w:val="center"/>
          </w:tcPr>
          <w:p w14:paraId="65014345" w14:textId="77777777" w:rsidR="00A34DE7" w:rsidRPr="008C0DEE" w:rsidRDefault="00A34DE7" w:rsidP="00A34DE7">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7C7E9936" w14:textId="7860B02E"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16,540</w:t>
            </w:r>
          </w:p>
        </w:tc>
        <w:tc>
          <w:tcPr>
            <w:tcW w:w="600" w:type="dxa"/>
            <w:tcBorders>
              <w:top w:val="nil"/>
              <w:left w:val="nil"/>
              <w:bottom w:val="single" w:sz="8" w:space="0" w:color="auto"/>
              <w:right w:val="single" w:sz="8" w:space="0" w:color="auto"/>
            </w:tcBorders>
            <w:noWrap/>
            <w:vAlign w:val="center"/>
          </w:tcPr>
          <w:p w14:paraId="1FC8A315" w14:textId="77777777" w:rsidR="00A34DE7" w:rsidRPr="008C0DEE" w:rsidRDefault="00A34DE7" w:rsidP="00A34DE7">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6F2516D8" w14:textId="30E5C84E"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2,646</w:t>
            </w:r>
          </w:p>
        </w:tc>
        <w:tc>
          <w:tcPr>
            <w:tcW w:w="440" w:type="dxa"/>
            <w:tcBorders>
              <w:top w:val="nil"/>
              <w:left w:val="nil"/>
              <w:bottom w:val="single" w:sz="8" w:space="0" w:color="auto"/>
              <w:right w:val="single" w:sz="8" w:space="0" w:color="auto"/>
            </w:tcBorders>
            <w:noWrap/>
            <w:vAlign w:val="center"/>
          </w:tcPr>
          <w:p w14:paraId="7CEA61D6" w14:textId="77777777" w:rsidR="00A34DE7" w:rsidRPr="008C0DEE" w:rsidRDefault="00A34DE7" w:rsidP="00A34DE7">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46B85B3C" w14:textId="77777777" w:rsidR="00A34DE7" w:rsidRPr="008C0DEE" w:rsidRDefault="00A34DE7" w:rsidP="00A34DE7">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2990D674" w14:textId="787612BC"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11,523</w:t>
            </w:r>
          </w:p>
        </w:tc>
        <w:tc>
          <w:tcPr>
            <w:tcW w:w="992" w:type="dxa"/>
            <w:tcBorders>
              <w:top w:val="nil"/>
              <w:left w:val="nil"/>
              <w:bottom w:val="single" w:sz="8" w:space="0" w:color="auto"/>
              <w:right w:val="single" w:sz="8" w:space="0" w:color="auto"/>
            </w:tcBorders>
            <w:noWrap/>
            <w:vAlign w:val="center"/>
          </w:tcPr>
          <w:p w14:paraId="347FE8D2" w14:textId="7FE18054"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138,274</w:t>
            </w:r>
          </w:p>
        </w:tc>
      </w:tr>
      <w:tr w:rsidR="00A34DE7" w:rsidRPr="008C0DEE" w14:paraId="2206D613"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5E9BC7B5" w14:textId="6B4F25C4" w:rsidR="00A34DE7" w:rsidRDefault="00A34DE7" w:rsidP="00A34DE7">
            <w:pPr>
              <w:jc w:val="left"/>
              <w:rPr>
                <w:rFonts w:eastAsia="Times New Roman" w:cs="Tahoma"/>
                <w:color w:val="000000"/>
                <w:sz w:val="12"/>
                <w:szCs w:val="12"/>
                <w:lang w:eastAsia="es-MX"/>
              </w:rPr>
            </w:pPr>
            <w:r>
              <w:rPr>
                <w:rFonts w:eastAsia="Times New Roman" w:cs="Tahoma"/>
                <w:color w:val="000000"/>
                <w:sz w:val="12"/>
                <w:szCs w:val="12"/>
                <w:lang w:eastAsia="es-MX"/>
              </w:rPr>
              <w:t>Médico Veterinario</w:t>
            </w:r>
          </w:p>
        </w:tc>
        <w:tc>
          <w:tcPr>
            <w:tcW w:w="422" w:type="dxa"/>
            <w:tcBorders>
              <w:top w:val="nil"/>
              <w:left w:val="nil"/>
              <w:bottom w:val="single" w:sz="8" w:space="0" w:color="auto"/>
              <w:right w:val="single" w:sz="8" w:space="0" w:color="auto"/>
            </w:tcBorders>
            <w:noWrap/>
            <w:vAlign w:val="center"/>
          </w:tcPr>
          <w:p w14:paraId="194951C8" w14:textId="5668C1A5"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2CD33621" w14:textId="0BD9B115"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tcPr>
          <w:p w14:paraId="3DD06CFA" w14:textId="396B39D0"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7FF17641" w14:textId="18981982"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11,015</w:t>
            </w:r>
          </w:p>
        </w:tc>
        <w:tc>
          <w:tcPr>
            <w:tcW w:w="1087" w:type="dxa"/>
            <w:tcBorders>
              <w:top w:val="nil"/>
              <w:left w:val="nil"/>
              <w:bottom w:val="single" w:sz="8" w:space="0" w:color="auto"/>
              <w:right w:val="single" w:sz="8" w:space="0" w:color="auto"/>
            </w:tcBorders>
            <w:noWrap/>
            <w:vAlign w:val="center"/>
          </w:tcPr>
          <w:p w14:paraId="6D5287BB" w14:textId="77777777" w:rsidR="00A34DE7" w:rsidRPr="008C0DEE" w:rsidRDefault="00A34DE7" w:rsidP="00A34DE7">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122E1556" w14:textId="7398196C"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18,358</w:t>
            </w:r>
          </w:p>
        </w:tc>
        <w:tc>
          <w:tcPr>
            <w:tcW w:w="600" w:type="dxa"/>
            <w:tcBorders>
              <w:top w:val="nil"/>
              <w:left w:val="nil"/>
              <w:bottom w:val="single" w:sz="8" w:space="0" w:color="auto"/>
              <w:right w:val="single" w:sz="8" w:space="0" w:color="auto"/>
            </w:tcBorders>
            <w:noWrap/>
            <w:vAlign w:val="center"/>
          </w:tcPr>
          <w:p w14:paraId="0CF53639" w14:textId="77777777" w:rsidR="00A34DE7" w:rsidRPr="008C0DEE" w:rsidRDefault="00A34DE7" w:rsidP="00A34DE7">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362DE21A" w14:textId="1D3E6534"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2,937</w:t>
            </w:r>
          </w:p>
        </w:tc>
        <w:tc>
          <w:tcPr>
            <w:tcW w:w="440" w:type="dxa"/>
            <w:tcBorders>
              <w:top w:val="nil"/>
              <w:left w:val="nil"/>
              <w:bottom w:val="single" w:sz="8" w:space="0" w:color="auto"/>
              <w:right w:val="single" w:sz="8" w:space="0" w:color="auto"/>
            </w:tcBorders>
            <w:noWrap/>
            <w:vAlign w:val="center"/>
          </w:tcPr>
          <w:p w14:paraId="1947DE88" w14:textId="77777777" w:rsidR="00A34DE7" w:rsidRPr="008C0DEE" w:rsidRDefault="00A34DE7" w:rsidP="00A34DE7">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7530CE23" w14:textId="77777777" w:rsidR="00A34DE7" w:rsidRPr="008C0DEE" w:rsidRDefault="00A34DE7" w:rsidP="00A34DE7">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6C610089" w14:textId="635A2E26"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12,790</w:t>
            </w:r>
          </w:p>
        </w:tc>
        <w:tc>
          <w:tcPr>
            <w:tcW w:w="992" w:type="dxa"/>
            <w:tcBorders>
              <w:top w:val="nil"/>
              <w:left w:val="nil"/>
              <w:bottom w:val="single" w:sz="8" w:space="0" w:color="auto"/>
              <w:right w:val="single" w:sz="8" w:space="0" w:color="auto"/>
            </w:tcBorders>
            <w:noWrap/>
            <w:vAlign w:val="center"/>
          </w:tcPr>
          <w:p w14:paraId="605E704B" w14:textId="18524012"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153,476</w:t>
            </w:r>
          </w:p>
        </w:tc>
      </w:tr>
      <w:tr w:rsidR="00A34DE7" w:rsidRPr="008C0DEE" w14:paraId="15B834CB"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2284B096" w14:textId="3725172E" w:rsidR="00A34DE7" w:rsidRDefault="00A34DE7" w:rsidP="00A34DE7">
            <w:pPr>
              <w:jc w:val="left"/>
              <w:rPr>
                <w:rFonts w:eastAsia="Times New Roman" w:cs="Tahoma"/>
                <w:color w:val="000000"/>
                <w:sz w:val="12"/>
                <w:szCs w:val="12"/>
                <w:lang w:eastAsia="es-MX"/>
              </w:rPr>
            </w:pPr>
            <w:r>
              <w:rPr>
                <w:rFonts w:eastAsia="Times New Roman" w:cs="Tahoma"/>
                <w:color w:val="000000"/>
                <w:sz w:val="12"/>
                <w:szCs w:val="12"/>
                <w:lang w:eastAsia="es-MX"/>
              </w:rPr>
              <w:t>Encargado de Sistemas</w:t>
            </w:r>
          </w:p>
        </w:tc>
        <w:tc>
          <w:tcPr>
            <w:tcW w:w="422" w:type="dxa"/>
            <w:tcBorders>
              <w:top w:val="nil"/>
              <w:left w:val="nil"/>
              <w:bottom w:val="single" w:sz="8" w:space="0" w:color="auto"/>
              <w:right w:val="single" w:sz="8" w:space="0" w:color="auto"/>
            </w:tcBorders>
            <w:noWrap/>
            <w:vAlign w:val="center"/>
          </w:tcPr>
          <w:p w14:paraId="57773AD0" w14:textId="24F703AC"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141832FA" w14:textId="3354ADA9"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C</w:t>
            </w:r>
          </w:p>
        </w:tc>
        <w:tc>
          <w:tcPr>
            <w:tcW w:w="295" w:type="dxa"/>
            <w:tcBorders>
              <w:top w:val="nil"/>
              <w:left w:val="nil"/>
              <w:bottom w:val="single" w:sz="8" w:space="0" w:color="auto"/>
              <w:right w:val="single" w:sz="8" w:space="0" w:color="auto"/>
            </w:tcBorders>
            <w:noWrap/>
            <w:vAlign w:val="center"/>
          </w:tcPr>
          <w:p w14:paraId="7F686C7F" w14:textId="5A023E10"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64172F82" w14:textId="278F79F4"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9,924</w:t>
            </w:r>
          </w:p>
        </w:tc>
        <w:tc>
          <w:tcPr>
            <w:tcW w:w="1087" w:type="dxa"/>
            <w:tcBorders>
              <w:top w:val="nil"/>
              <w:left w:val="nil"/>
              <w:bottom w:val="single" w:sz="8" w:space="0" w:color="auto"/>
              <w:right w:val="single" w:sz="8" w:space="0" w:color="auto"/>
            </w:tcBorders>
            <w:noWrap/>
            <w:vAlign w:val="center"/>
          </w:tcPr>
          <w:p w14:paraId="6886734D" w14:textId="77777777" w:rsidR="00A34DE7" w:rsidRPr="008C0DEE" w:rsidRDefault="00A34DE7" w:rsidP="00A34DE7">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09025274" w14:textId="76D893C6"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16,540</w:t>
            </w:r>
          </w:p>
        </w:tc>
        <w:tc>
          <w:tcPr>
            <w:tcW w:w="600" w:type="dxa"/>
            <w:tcBorders>
              <w:top w:val="nil"/>
              <w:left w:val="nil"/>
              <w:bottom w:val="single" w:sz="8" w:space="0" w:color="auto"/>
              <w:right w:val="single" w:sz="8" w:space="0" w:color="auto"/>
            </w:tcBorders>
            <w:noWrap/>
            <w:vAlign w:val="center"/>
          </w:tcPr>
          <w:p w14:paraId="3921DAD2" w14:textId="77777777" w:rsidR="00A34DE7" w:rsidRPr="008C0DEE" w:rsidRDefault="00A34DE7" w:rsidP="00A34DE7">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62D48A58" w14:textId="4FD17864"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2,646</w:t>
            </w:r>
          </w:p>
        </w:tc>
        <w:tc>
          <w:tcPr>
            <w:tcW w:w="440" w:type="dxa"/>
            <w:tcBorders>
              <w:top w:val="nil"/>
              <w:left w:val="nil"/>
              <w:bottom w:val="single" w:sz="8" w:space="0" w:color="auto"/>
              <w:right w:val="single" w:sz="8" w:space="0" w:color="auto"/>
            </w:tcBorders>
            <w:noWrap/>
            <w:vAlign w:val="center"/>
          </w:tcPr>
          <w:p w14:paraId="0ECC4CEE" w14:textId="77777777" w:rsidR="00A34DE7" w:rsidRPr="008C0DEE" w:rsidRDefault="00A34DE7" w:rsidP="00A34DE7">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4EAFFCB5" w14:textId="77777777" w:rsidR="00A34DE7" w:rsidRPr="008C0DEE" w:rsidRDefault="00A34DE7" w:rsidP="00A34DE7">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507E9913" w14:textId="5276E65E"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11,523</w:t>
            </w:r>
          </w:p>
        </w:tc>
        <w:tc>
          <w:tcPr>
            <w:tcW w:w="992" w:type="dxa"/>
            <w:tcBorders>
              <w:top w:val="nil"/>
              <w:left w:val="nil"/>
              <w:bottom w:val="single" w:sz="8" w:space="0" w:color="auto"/>
              <w:right w:val="single" w:sz="8" w:space="0" w:color="auto"/>
            </w:tcBorders>
            <w:noWrap/>
            <w:vAlign w:val="center"/>
          </w:tcPr>
          <w:p w14:paraId="23C34845" w14:textId="47061B4C"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138,274</w:t>
            </w:r>
          </w:p>
        </w:tc>
      </w:tr>
      <w:tr w:rsidR="00A34DE7" w:rsidRPr="008C0DEE" w14:paraId="2D7DE83D"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37713AD9" w14:textId="762E9822" w:rsidR="00A34DE7" w:rsidRDefault="00A34DE7" w:rsidP="00A34DE7">
            <w:pPr>
              <w:jc w:val="left"/>
              <w:rPr>
                <w:rFonts w:eastAsia="Times New Roman" w:cs="Tahoma"/>
                <w:color w:val="000000"/>
                <w:sz w:val="12"/>
                <w:szCs w:val="12"/>
                <w:lang w:eastAsia="es-MX"/>
              </w:rPr>
            </w:pPr>
            <w:r>
              <w:rPr>
                <w:rFonts w:eastAsia="Times New Roman" w:cs="Tahoma"/>
                <w:color w:val="000000"/>
                <w:sz w:val="12"/>
                <w:szCs w:val="12"/>
                <w:lang w:eastAsia="es-MX"/>
              </w:rPr>
              <w:t>Titular de Transparencia</w:t>
            </w:r>
          </w:p>
        </w:tc>
        <w:tc>
          <w:tcPr>
            <w:tcW w:w="422" w:type="dxa"/>
            <w:tcBorders>
              <w:top w:val="nil"/>
              <w:left w:val="nil"/>
              <w:bottom w:val="single" w:sz="8" w:space="0" w:color="auto"/>
              <w:right w:val="single" w:sz="8" w:space="0" w:color="auto"/>
            </w:tcBorders>
            <w:noWrap/>
            <w:vAlign w:val="center"/>
          </w:tcPr>
          <w:p w14:paraId="0DEB7312" w14:textId="2CD46032"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1CAA4405" w14:textId="0FEDFC1C"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tcPr>
          <w:p w14:paraId="4B003C6C" w14:textId="37ED75FF" w:rsidR="00A34DE7" w:rsidRDefault="00A34DE7" w:rsidP="00A34DE7">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tcPr>
          <w:p w14:paraId="631AD572" w14:textId="35684EE4"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14,158</w:t>
            </w:r>
          </w:p>
        </w:tc>
        <w:tc>
          <w:tcPr>
            <w:tcW w:w="1087" w:type="dxa"/>
            <w:tcBorders>
              <w:top w:val="nil"/>
              <w:left w:val="nil"/>
              <w:bottom w:val="single" w:sz="8" w:space="0" w:color="auto"/>
              <w:right w:val="single" w:sz="8" w:space="0" w:color="auto"/>
            </w:tcBorders>
            <w:noWrap/>
            <w:vAlign w:val="center"/>
          </w:tcPr>
          <w:p w14:paraId="177B6AEE" w14:textId="77777777" w:rsidR="00A34DE7" w:rsidRPr="008C0DEE" w:rsidRDefault="00A34DE7" w:rsidP="00A34DE7">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74C1F13E" w14:textId="25514DEE"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23,597</w:t>
            </w:r>
          </w:p>
        </w:tc>
        <w:tc>
          <w:tcPr>
            <w:tcW w:w="600" w:type="dxa"/>
            <w:tcBorders>
              <w:top w:val="nil"/>
              <w:left w:val="nil"/>
              <w:bottom w:val="single" w:sz="8" w:space="0" w:color="auto"/>
              <w:right w:val="single" w:sz="8" w:space="0" w:color="auto"/>
            </w:tcBorders>
            <w:noWrap/>
            <w:vAlign w:val="center"/>
          </w:tcPr>
          <w:p w14:paraId="4F50CDFC" w14:textId="77777777" w:rsidR="00A34DE7" w:rsidRPr="008C0DEE" w:rsidRDefault="00A34DE7" w:rsidP="00A34DE7">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69FB1D21" w14:textId="19076B73"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3,775</w:t>
            </w:r>
          </w:p>
        </w:tc>
        <w:tc>
          <w:tcPr>
            <w:tcW w:w="440" w:type="dxa"/>
            <w:tcBorders>
              <w:top w:val="nil"/>
              <w:left w:val="nil"/>
              <w:bottom w:val="single" w:sz="8" w:space="0" w:color="auto"/>
              <w:right w:val="single" w:sz="8" w:space="0" w:color="auto"/>
            </w:tcBorders>
            <w:noWrap/>
            <w:vAlign w:val="center"/>
          </w:tcPr>
          <w:p w14:paraId="619959FF" w14:textId="77777777" w:rsidR="00A34DE7" w:rsidRPr="008C0DEE" w:rsidRDefault="00A34DE7" w:rsidP="00A34DE7">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531E71C3" w14:textId="77777777" w:rsidR="00A34DE7" w:rsidRPr="008C0DEE" w:rsidRDefault="00A34DE7" w:rsidP="00A34DE7">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51FF35C8" w14:textId="4317F5C5"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16,439</w:t>
            </w:r>
          </w:p>
        </w:tc>
        <w:tc>
          <w:tcPr>
            <w:tcW w:w="992" w:type="dxa"/>
            <w:tcBorders>
              <w:top w:val="nil"/>
              <w:left w:val="nil"/>
              <w:bottom w:val="single" w:sz="8" w:space="0" w:color="auto"/>
              <w:right w:val="single" w:sz="8" w:space="0" w:color="auto"/>
            </w:tcBorders>
            <w:noWrap/>
            <w:vAlign w:val="center"/>
          </w:tcPr>
          <w:p w14:paraId="46BF21BB" w14:textId="2961B204" w:rsidR="00A34DE7" w:rsidRDefault="00A34DE7" w:rsidP="00A34DE7">
            <w:pPr>
              <w:jc w:val="right"/>
              <w:rPr>
                <w:rFonts w:eastAsia="Times New Roman" w:cs="Tahoma"/>
                <w:color w:val="000000"/>
                <w:sz w:val="12"/>
                <w:szCs w:val="12"/>
                <w:lang w:eastAsia="es-MX"/>
              </w:rPr>
            </w:pPr>
            <w:r>
              <w:rPr>
                <w:rFonts w:eastAsia="Times New Roman" w:cs="Tahoma"/>
                <w:color w:val="000000"/>
                <w:sz w:val="12"/>
                <w:szCs w:val="12"/>
                <w:lang w:eastAsia="es-MX"/>
              </w:rPr>
              <w:t>19</w:t>
            </w:r>
            <w:r w:rsidR="00BB4D50">
              <w:rPr>
                <w:rFonts w:eastAsia="Times New Roman" w:cs="Tahoma"/>
                <w:color w:val="000000"/>
                <w:sz w:val="12"/>
                <w:szCs w:val="12"/>
                <w:lang w:eastAsia="es-MX"/>
              </w:rPr>
              <w:t>7,268</w:t>
            </w:r>
          </w:p>
        </w:tc>
      </w:tr>
      <w:tr w:rsidR="00A34DE7" w:rsidRPr="008C0DEE" w14:paraId="6649B71E"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1C670876" w14:textId="77777777" w:rsidR="00A34DE7" w:rsidRPr="008C0DEE" w:rsidRDefault="00A34DE7" w:rsidP="00A34DE7">
            <w:pPr>
              <w:jc w:val="left"/>
              <w:rPr>
                <w:rFonts w:eastAsia="Times New Roman" w:cs="Tahoma"/>
                <w:color w:val="000000"/>
                <w:sz w:val="12"/>
                <w:szCs w:val="12"/>
                <w:lang w:eastAsia="es-MX"/>
              </w:rPr>
            </w:pPr>
            <w:r w:rsidRPr="008C0DEE">
              <w:rPr>
                <w:rFonts w:eastAsia="Times New Roman" w:cs="Tahoma"/>
                <w:color w:val="000000"/>
                <w:sz w:val="12"/>
                <w:szCs w:val="12"/>
                <w:lang w:eastAsia="es-MX"/>
              </w:rPr>
              <w:t>Subdirector de Servicios Públicos</w:t>
            </w:r>
          </w:p>
        </w:tc>
        <w:tc>
          <w:tcPr>
            <w:tcW w:w="422" w:type="dxa"/>
            <w:tcBorders>
              <w:top w:val="nil"/>
              <w:left w:val="nil"/>
              <w:bottom w:val="single" w:sz="8" w:space="0" w:color="auto"/>
              <w:right w:val="single" w:sz="8" w:space="0" w:color="auto"/>
            </w:tcBorders>
            <w:noWrap/>
            <w:vAlign w:val="center"/>
            <w:hideMark/>
          </w:tcPr>
          <w:p w14:paraId="37BC66AB"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51BB72C1"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hideMark/>
          </w:tcPr>
          <w:p w14:paraId="1F2E3EA4"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4C25DBF7" w14:textId="78B34EB3"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A73D9D">
              <w:rPr>
                <w:rFonts w:eastAsia="Times New Roman" w:cs="Tahoma"/>
                <w:color w:val="000000"/>
                <w:sz w:val="12"/>
                <w:szCs w:val="12"/>
                <w:lang w:eastAsia="es-MX"/>
              </w:rPr>
              <w:t>2,283</w:t>
            </w:r>
          </w:p>
        </w:tc>
        <w:tc>
          <w:tcPr>
            <w:tcW w:w="1087" w:type="dxa"/>
            <w:tcBorders>
              <w:top w:val="nil"/>
              <w:left w:val="nil"/>
              <w:bottom w:val="single" w:sz="8" w:space="0" w:color="auto"/>
              <w:right w:val="single" w:sz="8" w:space="0" w:color="auto"/>
            </w:tcBorders>
            <w:noWrap/>
            <w:vAlign w:val="center"/>
            <w:hideMark/>
          </w:tcPr>
          <w:p w14:paraId="63746A05"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0414331D" w14:textId="1319F0CE" w:rsidR="00A34DE7" w:rsidRPr="008C0DEE" w:rsidRDefault="00A73D9D" w:rsidP="00A34DE7">
            <w:pPr>
              <w:jc w:val="right"/>
              <w:rPr>
                <w:rFonts w:eastAsia="Times New Roman" w:cs="Tahoma"/>
                <w:color w:val="000000"/>
                <w:sz w:val="12"/>
                <w:szCs w:val="12"/>
                <w:lang w:eastAsia="es-MX"/>
              </w:rPr>
            </w:pPr>
            <w:r>
              <w:rPr>
                <w:rFonts w:eastAsia="Times New Roman" w:cs="Tahoma"/>
                <w:color w:val="000000"/>
                <w:sz w:val="12"/>
                <w:szCs w:val="12"/>
                <w:lang w:eastAsia="es-MX"/>
              </w:rPr>
              <w:t>20,472</w:t>
            </w:r>
          </w:p>
        </w:tc>
        <w:tc>
          <w:tcPr>
            <w:tcW w:w="600" w:type="dxa"/>
            <w:tcBorders>
              <w:top w:val="nil"/>
              <w:left w:val="nil"/>
              <w:bottom w:val="single" w:sz="8" w:space="0" w:color="auto"/>
              <w:right w:val="single" w:sz="8" w:space="0" w:color="auto"/>
            </w:tcBorders>
            <w:noWrap/>
            <w:vAlign w:val="center"/>
            <w:hideMark/>
          </w:tcPr>
          <w:p w14:paraId="15F9853A"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2078C38F" w14:textId="15B3552F" w:rsidR="00A34DE7" w:rsidRPr="008C0DEE" w:rsidRDefault="00A73D9D" w:rsidP="00A34DE7">
            <w:pPr>
              <w:jc w:val="right"/>
              <w:rPr>
                <w:rFonts w:eastAsia="Times New Roman" w:cs="Tahoma"/>
                <w:color w:val="000000"/>
                <w:sz w:val="12"/>
                <w:szCs w:val="12"/>
                <w:lang w:eastAsia="es-MX"/>
              </w:rPr>
            </w:pPr>
            <w:r>
              <w:rPr>
                <w:rFonts w:eastAsia="Times New Roman" w:cs="Tahoma"/>
                <w:color w:val="000000"/>
                <w:sz w:val="12"/>
                <w:szCs w:val="12"/>
                <w:lang w:eastAsia="es-MX"/>
              </w:rPr>
              <w:t>3,275</w:t>
            </w:r>
          </w:p>
        </w:tc>
        <w:tc>
          <w:tcPr>
            <w:tcW w:w="440" w:type="dxa"/>
            <w:tcBorders>
              <w:top w:val="nil"/>
              <w:left w:val="nil"/>
              <w:bottom w:val="single" w:sz="8" w:space="0" w:color="auto"/>
              <w:right w:val="single" w:sz="8" w:space="0" w:color="auto"/>
            </w:tcBorders>
            <w:noWrap/>
            <w:vAlign w:val="center"/>
            <w:hideMark/>
          </w:tcPr>
          <w:p w14:paraId="53F31559"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2F86CD5A"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6180BD40" w14:textId="14D5EEFE"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A73D9D">
              <w:rPr>
                <w:rFonts w:eastAsia="Times New Roman" w:cs="Tahoma"/>
                <w:color w:val="000000"/>
                <w:sz w:val="12"/>
                <w:szCs w:val="12"/>
                <w:lang w:eastAsia="es-MX"/>
              </w:rPr>
              <w:t>4,262</w:t>
            </w:r>
          </w:p>
        </w:tc>
        <w:tc>
          <w:tcPr>
            <w:tcW w:w="992" w:type="dxa"/>
            <w:tcBorders>
              <w:top w:val="nil"/>
              <w:left w:val="nil"/>
              <w:bottom w:val="single" w:sz="8" w:space="0" w:color="auto"/>
              <w:right w:val="single" w:sz="8" w:space="0" w:color="auto"/>
            </w:tcBorders>
            <w:noWrap/>
            <w:vAlign w:val="center"/>
            <w:hideMark/>
          </w:tcPr>
          <w:p w14:paraId="22E92C00" w14:textId="1322FAEF" w:rsidR="00A34DE7" w:rsidRPr="008C0DEE" w:rsidRDefault="00A73D9D" w:rsidP="00A34DE7">
            <w:pPr>
              <w:jc w:val="right"/>
              <w:rPr>
                <w:rFonts w:eastAsia="Times New Roman" w:cs="Tahoma"/>
                <w:color w:val="000000"/>
                <w:sz w:val="12"/>
                <w:szCs w:val="12"/>
                <w:lang w:eastAsia="es-MX"/>
              </w:rPr>
            </w:pPr>
            <w:r>
              <w:rPr>
                <w:rFonts w:eastAsia="Times New Roman" w:cs="Tahoma"/>
                <w:color w:val="000000"/>
                <w:sz w:val="12"/>
                <w:szCs w:val="12"/>
                <w:lang w:eastAsia="es-MX"/>
              </w:rPr>
              <w:t>171,143</w:t>
            </w:r>
          </w:p>
        </w:tc>
      </w:tr>
      <w:tr w:rsidR="00A34DE7" w:rsidRPr="008C0DEE" w14:paraId="3E6E8AB0"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3502DFCD" w14:textId="77777777" w:rsidR="00A34DE7" w:rsidRPr="008C0DEE" w:rsidRDefault="00A34DE7" w:rsidP="00A34DE7">
            <w:pPr>
              <w:jc w:val="left"/>
              <w:rPr>
                <w:rFonts w:eastAsia="Times New Roman" w:cs="Tahoma"/>
                <w:color w:val="000000"/>
                <w:sz w:val="12"/>
                <w:szCs w:val="12"/>
                <w:lang w:eastAsia="es-MX"/>
              </w:rPr>
            </w:pPr>
            <w:r w:rsidRPr="008C0DEE">
              <w:rPr>
                <w:rFonts w:eastAsia="Times New Roman" w:cs="Tahoma"/>
                <w:color w:val="000000"/>
                <w:sz w:val="12"/>
                <w:szCs w:val="12"/>
                <w:lang w:eastAsia="es-MX"/>
              </w:rPr>
              <w:t>Subdirector de Agua Potable</w:t>
            </w:r>
          </w:p>
        </w:tc>
        <w:tc>
          <w:tcPr>
            <w:tcW w:w="422" w:type="dxa"/>
            <w:tcBorders>
              <w:top w:val="nil"/>
              <w:left w:val="nil"/>
              <w:bottom w:val="single" w:sz="8" w:space="0" w:color="auto"/>
              <w:right w:val="single" w:sz="8" w:space="0" w:color="auto"/>
            </w:tcBorders>
            <w:noWrap/>
            <w:vAlign w:val="center"/>
            <w:hideMark/>
          </w:tcPr>
          <w:p w14:paraId="4A509683"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10AAEDAB"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hideMark/>
          </w:tcPr>
          <w:p w14:paraId="086C76F1"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441BA968" w14:textId="743E211B"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06410C">
              <w:rPr>
                <w:rFonts w:eastAsia="Times New Roman" w:cs="Tahoma"/>
                <w:color w:val="000000"/>
                <w:sz w:val="12"/>
                <w:szCs w:val="12"/>
                <w:lang w:eastAsia="es-MX"/>
              </w:rPr>
              <w:t>4,978</w:t>
            </w:r>
          </w:p>
        </w:tc>
        <w:tc>
          <w:tcPr>
            <w:tcW w:w="1087" w:type="dxa"/>
            <w:tcBorders>
              <w:top w:val="nil"/>
              <w:left w:val="nil"/>
              <w:bottom w:val="single" w:sz="8" w:space="0" w:color="auto"/>
              <w:right w:val="single" w:sz="8" w:space="0" w:color="auto"/>
            </w:tcBorders>
            <w:noWrap/>
            <w:vAlign w:val="center"/>
            <w:hideMark/>
          </w:tcPr>
          <w:p w14:paraId="743EDAE9"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2A611E92" w14:textId="764C5244"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06410C">
              <w:rPr>
                <w:rFonts w:eastAsia="Times New Roman" w:cs="Tahoma"/>
                <w:color w:val="000000"/>
                <w:sz w:val="12"/>
                <w:szCs w:val="12"/>
                <w:lang w:eastAsia="es-MX"/>
              </w:rPr>
              <w:t>4,963</w:t>
            </w:r>
          </w:p>
        </w:tc>
        <w:tc>
          <w:tcPr>
            <w:tcW w:w="600" w:type="dxa"/>
            <w:tcBorders>
              <w:top w:val="nil"/>
              <w:left w:val="nil"/>
              <w:bottom w:val="single" w:sz="8" w:space="0" w:color="auto"/>
              <w:right w:val="single" w:sz="8" w:space="0" w:color="auto"/>
            </w:tcBorders>
            <w:noWrap/>
            <w:vAlign w:val="center"/>
            <w:hideMark/>
          </w:tcPr>
          <w:p w14:paraId="6ADE9FAD"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79A0AB7A" w14:textId="7203D9C6" w:rsidR="00A34DE7" w:rsidRPr="008C0DEE" w:rsidRDefault="0006410C" w:rsidP="00A34DE7">
            <w:pPr>
              <w:jc w:val="right"/>
              <w:rPr>
                <w:rFonts w:eastAsia="Times New Roman" w:cs="Tahoma"/>
                <w:color w:val="000000"/>
                <w:sz w:val="12"/>
                <w:szCs w:val="12"/>
                <w:lang w:eastAsia="es-MX"/>
              </w:rPr>
            </w:pPr>
            <w:r>
              <w:rPr>
                <w:rFonts w:eastAsia="Times New Roman" w:cs="Tahoma"/>
                <w:color w:val="000000"/>
                <w:sz w:val="12"/>
                <w:szCs w:val="12"/>
                <w:lang w:eastAsia="es-MX"/>
              </w:rPr>
              <w:t>3,994</w:t>
            </w:r>
          </w:p>
        </w:tc>
        <w:tc>
          <w:tcPr>
            <w:tcW w:w="440" w:type="dxa"/>
            <w:tcBorders>
              <w:top w:val="nil"/>
              <w:left w:val="nil"/>
              <w:bottom w:val="single" w:sz="8" w:space="0" w:color="auto"/>
              <w:right w:val="single" w:sz="8" w:space="0" w:color="auto"/>
            </w:tcBorders>
            <w:noWrap/>
            <w:vAlign w:val="center"/>
            <w:hideMark/>
          </w:tcPr>
          <w:p w14:paraId="23DF5C6F"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4AE9E491"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09F26B24" w14:textId="301F7B5E"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06410C">
              <w:rPr>
                <w:rFonts w:eastAsia="Times New Roman" w:cs="Tahoma"/>
                <w:color w:val="000000"/>
                <w:sz w:val="12"/>
                <w:szCs w:val="12"/>
                <w:lang w:eastAsia="es-MX"/>
              </w:rPr>
              <w:t>7,391</w:t>
            </w:r>
          </w:p>
        </w:tc>
        <w:tc>
          <w:tcPr>
            <w:tcW w:w="992" w:type="dxa"/>
            <w:tcBorders>
              <w:top w:val="nil"/>
              <w:left w:val="nil"/>
              <w:bottom w:val="single" w:sz="8" w:space="0" w:color="auto"/>
              <w:right w:val="single" w:sz="8" w:space="0" w:color="auto"/>
            </w:tcBorders>
            <w:noWrap/>
            <w:vAlign w:val="center"/>
            <w:hideMark/>
          </w:tcPr>
          <w:p w14:paraId="3404FD1A" w14:textId="0882F4E2" w:rsidR="00A34DE7" w:rsidRPr="008C0DEE" w:rsidRDefault="0006410C" w:rsidP="00A34DE7">
            <w:pPr>
              <w:jc w:val="right"/>
              <w:rPr>
                <w:rFonts w:eastAsia="Times New Roman" w:cs="Tahoma"/>
                <w:color w:val="000000"/>
                <w:sz w:val="12"/>
                <w:szCs w:val="12"/>
                <w:lang w:eastAsia="es-MX"/>
              </w:rPr>
            </w:pPr>
            <w:r>
              <w:rPr>
                <w:rFonts w:eastAsia="Times New Roman" w:cs="Tahoma"/>
                <w:color w:val="000000"/>
                <w:sz w:val="12"/>
                <w:szCs w:val="12"/>
                <w:lang w:eastAsia="es-MX"/>
              </w:rPr>
              <w:t>208,693</w:t>
            </w:r>
          </w:p>
        </w:tc>
      </w:tr>
      <w:tr w:rsidR="00A34DE7" w:rsidRPr="008C0DEE" w14:paraId="4C64054D"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31CB5D47" w14:textId="77777777" w:rsidR="00A34DE7" w:rsidRPr="008C0DEE" w:rsidRDefault="00A34DE7" w:rsidP="00A34DE7">
            <w:pPr>
              <w:jc w:val="left"/>
              <w:rPr>
                <w:rFonts w:eastAsia="Times New Roman" w:cs="Tahoma"/>
                <w:color w:val="000000"/>
                <w:sz w:val="12"/>
                <w:szCs w:val="12"/>
                <w:lang w:eastAsia="es-MX"/>
              </w:rPr>
            </w:pPr>
            <w:r w:rsidRPr="008C0DEE">
              <w:rPr>
                <w:rFonts w:eastAsia="Times New Roman" w:cs="Tahoma"/>
                <w:color w:val="000000"/>
                <w:sz w:val="12"/>
                <w:szCs w:val="12"/>
                <w:lang w:eastAsia="es-MX"/>
              </w:rPr>
              <w:t>Subcoordinador de Desarrollo Social</w:t>
            </w:r>
          </w:p>
        </w:tc>
        <w:tc>
          <w:tcPr>
            <w:tcW w:w="422" w:type="dxa"/>
            <w:tcBorders>
              <w:top w:val="nil"/>
              <w:left w:val="nil"/>
              <w:bottom w:val="single" w:sz="8" w:space="0" w:color="auto"/>
              <w:right w:val="single" w:sz="8" w:space="0" w:color="auto"/>
            </w:tcBorders>
            <w:noWrap/>
            <w:vAlign w:val="center"/>
            <w:hideMark/>
          </w:tcPr>
          <w:p w14:paraId="61C63060"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0B3ACCF0"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hideMark/>
          </w:tcPr>
          <w:p w14:paraId="69D4C28A"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2</w:t>
            </w:r>
          </w:p>
        </w:tc>
        <w:tc>
          <w:tcPr>
            <w:tcW w:w="920" w:type="dxa"/>
            <w:tcBorders>
              <w:top w:val="nil"/>
              <w:left w:val="nil"/>
              <w:bottom w:val="single" w:sz="8" w:space="0" w:color="auto"/>
              <w:right w:val="single" w:sz="8" w:space="0" w:color="auto"/>
            </w:tcBorders>
            <w:noWrap/>
            <w:vAlign w:val="center"/>
            <w:hideMark/>
          </w:tcPr>
          <w:p w14:paraId="2238208B" w14:textId="43829F41"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06410C">
              <w:rPr>
                <w:rFonts w:eastAsia="Times New Roman" w:cs="Tahoma"/>
                <w:color w:val="000000"/>
                <w:sz w:val="12"/>
                <w:szCs w:val="12"/>
                <w:lang w:eastAsia="es-MX"/>
              </w:rPr>
              <w:t>4,927</w:t>
            </w:r>
          </w:p>
        </w:tc>
        <w:tc>
          <w:tcPr>
            <w:tcW w:w="1087" w:type="dxa"/>
            <w:tcBorders>
              <w:top w:val="nil"/>
              <w:left w:val="nil"/>
              <w:bottom w:val="single" w:sz="8" w:space="0" w:color="auto"/>
              <w:right w:val="single" w:sz="8" w:space="0" w:color="auto"/>
            </w:tcBorders>
            <w:noWrap/>
            <w:vAlign w:val="center"/>
            <w:hideMark/>
          </w:tcPr>
          <w:p w14:paraId="5E454A5D"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2342B1C5" w14:textId="2A8E7F75"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06410C">
              <w:rPr>
                <w:rFonts w:eastAsia="Times New Roman" w:cs="Tahoma"/>
                <w:color w:val="000000"/>
                <w:sz w:val="12"/>
                <w:szCs w:val="12"/>
                <w:lang w:eastAsia="es-MX"/>
              </w:rPr>
              <w:t>4,878</w:t>
            </w:r>
          </w:p>
        </w:tc>
        <w:tc>
          <w:tcPr>
            <w:tcW w:w="600" w:type="dxa"/>
            <w:tcBorders>
              <w:top w:val="nil"/>
              <w:left w:val="nil"/>
              <w:bottom w:val="single" w:sz="8" w:space="0" w:color="auto"/>
              <w:right w:val="single" w:sz="8" w:space="0" w:color="auto"/>
            </w:tcBorders>
            <w:noWrap/>
            <w:vAlign w:val="center"/>
            <w:hideMark/>
          </w:tcPr>
          <w:p w14:paraId="50AAA031"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3CD05889" w14:textId="3D6D0D27" w:rsidR="00A34DE7" w:rsidRPr="008C0DEE" w:rsidRDefault="0006410C" w:rsidP="00A34DE7">
            <w:pPr>
              <w:jc w:val="right"/>
              <w:rPr>
                <w:rFonts w:eastAsia="Times New Roman" w:cs="Tahoma"/>
                <w:color w:val="000000"/>
                <w:sz w:val="12"/>
                <w:szCs w:val="12"/>
                <w:lang w:eastAsia="es-MX"/>
              </w:rPr>
            </w:pPr>
            <w:r>
              <w:rPr>
                <w:rFonts w:eastAsia="Times New Roman" w:cs="Tahoma"/>
                <w:color w:val="000000"/>
                <w:sz w:val="12"/>
                <w:szCs w:val="12"/>
                <w:lang w:eastAsia="es-MX"/>
              </w:rPr>
              <w:t>3,981</w:t>
            </w:r>
          </w:p>
        </w:tc>
        <w:tc>
          <w:tcPr>
            <w:tcW w:w="440" w:type="dxa"/>
            <w:tcBorders>
              <w:top w:val="nil"/>
              <w:left w:val="nil"/>
              <w:bottom w:val="single" w:sz="8" w:space="0" w:color="auto"/>
              <w:right w:val="single" w:sz="8" w:space="0" w:color="auto"/>
            </w:tcBorders>
            <w:noWrap/>
            <w:vAlign w:val="center"/>
            <w:hideMark/>
          </w:tcPr>
          <w:p w14:paraId="1FE1465B"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2054C895"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6F9FC675" w14:textId="426F87FE" w:rsidR="00A34DE7" w:rsidRPr="008C0DEE" w:rsidRDefault="0006410C" w:rsidP="00A34DE7">
            <w:pPr>
              <w:jc w:val="right"/>
              <w:rPr>
                <w:rFonts w:eastAsia="Times New Roman" w:cs="Tahoma"/>
                <w:color w:val="000000"/>
                <w:sz w:val="12"/>
                <w:szCs w:val="12"/>
                <w:lang w:eastAsia="es-MX"/>
              </w:rPr>
            </w:pPr>
            <w:r>
              <w:rPr>
                <w:rFonts w:eastAsia="Times New Roman" w:cs="Tahoma"/>
                <w:color w:val="000000"/>
                <w:sz w:val="12"/>
                <w:szCs w:val="12"/>
                <w:lang w:eastAsia="es-MX"/>
              </w:rPr>
              <w:t>17,332</w:t>
            </w:r>
          </w:p>
        </w:tc>
        <w:tc>
          <w:tcPr>
            <w:tcW w:w="992" w:type="dxa"/>
            <w:tcBorders>
              <w:top w:val="nil"/>
              <w:left w:val="nil"/>
              <w:bottom w:val="single" w:sz="8" w:space="0" w:color="auto"/>
              <w:right w:val="single" w:sz="8" w:space="0" w:color="auto"/>
            </w:tcBorders>
            <w:noWrap/>
            <w:vAlign w:val="center"/>
            <w:hideMark/>
          </w:tcPr>
          <w:p w14:paraId="5F8D5789" w14:textId="36ECE749"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06410C">
              <w:rPr>
                <w:rFonts w:eastAsia="Times New Roman" w:cs="Tahoma"/>
                <w:color w:val="000000"/>
                <w:sz w:val="12"/>
                <w:szCs w:val="12"/>
                <w:lang w:eastAsia="es-MX"/>
              </w:rPr>
              <w:t>07,983</w:t>
            </w:r>
          </w:p>
        </w:tc>
      </w:tr>
      <w:tr w:rsidR="00A34DE7" w:rsidRPr="008C0DEE" w14:paraId="44426EBC"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342C2F58" w14:textId="56848C56" w:rsidR="00A34DE7" w:rsidRPr="008C0DEE" w:rsidRDefault="00A34DE7" w:rsidP="00A34DE7">
            <w:pPr>
              <w:jc w:val="left"/>
              <w:rPr>
                <w:rFonts w:eastAsia="Times New Roman" w:cs="Tahoma"/>
                <w:color w:val="000000"/>
                <w:sz w:val="12"/>
                <w:szCs w:val="12"/>
                <w:lang w:eastAsia="es-MX"/>
              </w:rPr>
            </w:pPr>
            <w:r w:rsidRPr="008C0DEE">
              <w:rPr>
                <w:rFonts w:eastAsia="Times New Roman" w:cs="Tahoma"/>
                <w:color w:val="000000"/>
                <w:sz w:val="12"/>
                <w:szCs w:val="12"/>
                <w:lang w:eastAsia="es-MX"/>
              </w:rPr>
              <w:t>Supervisor de Obra</w:t>
            </w:r>
          </w:p>
        </w:tc>
        <w:tc>
          <w:tcPr>
            <w:tcW w:w="422" w:type="dxa"/>
            <w:tcBorders>
              <w:top w:val="nil"/>
              <w:left w:val="nil"/>
              <w:bottom w:val="single" w:sz="8" w:space="0" w:color="auto"/>
              <w:right w:val="single" w:sz="8" w:space="0" w:color="auto"/>
            </w:tcBorders>
            <w:noWrap/>
            <w:vAlign w:val="center"/>
            <w:hideMark/>
          </w:tcPr>
          <w:p w14:paraId="1E210AAD"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74A3622A"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hideMark/>
          </w:tcPr>
          <w:p w14:paraId="3AF9E4DD" w14:textId="020B1622" w:rsidR="00A34DE7" w:rsidRPr="008C0DEE" w:rsidRDefault="0006410C" w:rsidP="00A34DE7">
            <w:pPr>
              <w:jc w:val="center"/>
              <w:rPr>
                <w:rFonts w:eastAsia="Times New Roman" w:cs="Tahoma"/>
                <w:color w:val="000000"/>
                <w:sz w:val="12"/>
                <w:szCs w:val="12"/>
                <w:lang w:eastAsia="es-MX"/>
              </w:rPr>
            </w:pPr>
            <w:r>
              <w:rPr>
                <w:rFonts w:eastAsia="Times New Roman" w:cs="Tahoma"/>
                <w:color w:val="000000"/>
                <w:sz w:val="12"/>
                <w:szCs w:val="12"/>
                <w:lang w:eastAsia="es-MX"/>
              </w:rPr>
              <w:t>2</w:t>
            </w:r>
          </w:p>
        </w:tc>
        <w:tc>
          <w:tcPr>
            <w:tcW w:w="920" w:type="dxa"/>
            <w:tcBorders>
              <w:top w:val="nil"/>
              <w:left w:val="nil"/>
              <w:bottom w:val="single" w:sz="8" w:space="0" w:color="auto"/>
              <w:right w:val="single" w:sz="8" w:space="0" w:color="auto"/>
            </w:tcBorders>
            <w:noWrap/>
            <w:vAlign w:val="center"/>
            <w:hideMark/>
          </w:tcPr>
          <w:p w14:paraId="1FCDB2A7" w14:textId="3D7E3ED0" w:rsidR="00A34DE7" w:rsidRPr="008C0DEE" w:rsidRDefault="0006410C" w:rsidP="00A34DE7">
            <w:pPr>
              <w:jc w:val="right"/>
              <w:rPr>
                <w:rFonts w:eastAsia="Times New Roman" w:cs="Tahoma"/>
                <w:color w:val="000000"/>
                <w:sz w:val="12"/>
                <w:szCs w:val="12"/>
                <w:lang w:eastAsia="es-MX"/>
              </w:rPr>
            </w:pPr>
            <w:r>
              <w:rPr>
                <w:rFonts w:eastAsia="Times New Roman" w:cs="Tahoma"/>
                <w:color w:val="000000"/>
                <w:sz w:val="12"/>
                <w:szCs w:val="12"/>
                <w:lang w:eastAsia="es-MX"/>
              </w:rPr>
              <w:t>13,438</w:t>
            </w:r>
          </w:p>
        </w:tc>
        <w:tc>
          <w:tcPr>
            <w:tcW w:w="1087" w:type="dxa"/>
            <w:tcBorders>
              <w:top w:val="nil"/>
              <w:left w:val="nil"/>
              <w:bottom w:val="single" w:sz="8" w:space="0" w:color="auto"/>
              <w:right w:val="single" w:sz="8" w:space="0" w:color="auto"/>
            </w:tcBorders>
            <w:noWrap/>
            <w:vAlign w:val="center"/>
            <w:hideMark/>
          </w:tcPr>
          <w:p w14:paraId="314B6545"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3478CF2D" w14:textId="3B9187E6" w:rsidR="00A34DE7" w:rsidRPr="008C0DEE" w:rsidRDefault="0006410C" w:rsidP="00A34DE7">
            <w:pPr>
              <w:jc w:val="right"/>
              <w:rPr>
                <w:rFonts w:eastAsia="Times New Roman" w:cs="Tahoma"/>
                <w:color w:val="000000"/>
                <w:sz w:val="12"/>
                <w:szCs w:val="12"/>
                <w:lang w:eastAsia="es-MX"/>
              </w:rPr>
            </w:pPr>
            <w:r>
              <w:rPr>
                <w:rFonts w:eastAsia="Times New Roman" w:cs="Tahoma"/>
                <w:color w:val="000000"/>
                <w:sz w:val="12"/>
                <w:szCs w:val="12"/>
                <w:lang w:eastAsia="es-MX"/>
              </w:rPr>
              <w:t>22,397</w:t>
            </w:r>
          </w:p>
        </w:tc>
        <w:tc>
          <w:tcPr>
            <w:tcW w:w="600" w:type="dxa"/>
            <w:tcBorders>
              <w:top w:val="nil"/>
              <w:left w:val="nil"/>
              <w:bottom w:val="single" w:sz="8" w:space="0" w:color="auto"/>
              <w:right w:val="single" w:sz="8" w:space="0" w:color="auto"/>
            </w:tcBorders>
            <w:noWrap/>
            <w:vAlign w:val="center"/>
            <w:hideMark/>
          </w:tcPr>
          <w:p w14:paraId="19B0B34A"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2ADACB5E" w14:textId="76CE9FF3" w:rsidR="00A34DE7" w:rsidRPr="008C0DEE" w:rsidRDefault="0006410C" w:rsidP="00A34DE7">
            <w:pPr>
              <w:jc w:val="right"/>
              <w:rPr>
                <w:rFonts w:eastAsia="Times New Roman" w:cs="Tahoma"/>
                <w:color w:val="000000"/>
                <w:sz w:val="12"/>
                <w:szCs w:val="12"/>
                <w:lang w:eastAsia="es-MX"/>
              </w:rPr>
            </w:pPr>
            <w:r>
              <w:rPr>
                <w:rFonts w:eastAsia="Times New Roman" w:cs="Tahoma"/>
                <w:color w:val="000000"/>
                <w:sz w:val="12"/>
                <w:szCs w:val="12"/>
                <w:lang w:eastAsia="es-MX"/>
              </w:rPr>
              <w:t>3,583</w:t>
            </w:r>
          </w:p>
        </w:tc>
        <w:tc>
          <w:tcPr>
            <w:tcW w:w="440" w:type="dxa"/>
            <w:tcBorders>
              <w:top w:val="nil"/>
              <w:left w:val="nil"/>
              <w:bottom w:val="single" w:sz="8" w:space="0" w:color="auto"/>
              <w:right w:val="single" w:sz="8" w:space="0" w:color="auto"/>
            </w:tcBorders>
            <w:noWrap/>
            <w:vAlign w:val="center"/>
            <w:hideMark/>
          </w:tcPr>
          <w:p w14:paraId="26B89271"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11D6C2DC"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76FE222C" w14:textId="0717A2E0"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06410C">
              <w:rPr>
                <w:rFonts w:eastAsia="Times New Roman" w:cs="Tahoma"/>
                <w:color w:val="000000"/>
                <w:sz w:val="12"/>
                <w:szCs w:val="12"/>
                <w:lang w:eastAsia="es-MX"/>
              </w:rPr>
              <w:t>5,603</w:t>
            </w:r>
          </w:p>
        </w:tc>
        <w:tc>
          <w:tcPr>
            <w:tcW w:w="992" w:type="dxa"/>
            <w:tcBorders>
              <w:top w:val="nil"/>
              <w:left w:val="nil"/>
              <w:bottom w:val="single" w:sz="8" w:space="0" w:color="auto"/>
              <w:right w:val="single" w:sz="8" w:space="0" w:color="auto"/>
            </w:tcBorders>
            <w:noWrap/>
            <w:vAlign w:val="center"/>
            <w:hideMark/>
          </w:tcPr>
          <w:p w14:paraId="0E71F14A" w14:textId="4C8538A2"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06410C">
              <w:rPr>
                <w:rFonts w:eastAsia="Times New Roman" w:cs="Tahoma"/>
                <w:color w:val="000000"/>
                <w:sz w:val="12"/>
                <w:szCs w:val="12"/>
                <w:lang w:eastAsia="es-MX"/>
              </w:rPr>
              <w:t>87,236</w:t>
            </w:r>
          </w:p>
        </w:tc>
      </w:tr>
      <w:tr w:rsidR="00A34DE7" w:rsidRPr="008C0DEE" w14:paraId="1FD422F7"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649B81F4" w14:textId="77777777" w:rsidR="00A34DE7" w:rsidRPr="008C0DEE" w:rsidRDefault="00A34DE7" w:rsidP="00A34DE7">
            <w:pPr>
              <w:jc w:val="left"/>
              <w:rPr>
                <w:rFonts w:eastAsia="Times New Roman" w:cs="Tahoma"/>
                <w:color w:val="000000"/>
                <w:sz w:val="12"/>
                <w:szCs w:val="12"/>
                <w:lang w:eastAsia="es-MX"/>
              </w:rPr>
            </w:pPr>
            <w:r w:rsidRPr="008C0DEE">
              <w:rPr>
                <w:rFonts w:eastAsia="Times New Roman" w:cs="Tahoma"/>
                <w:color w:val="000000"/>
                <w:sz w:val="12"/>
                <w:szCs w:val="12"/>
                <w:lang w:eastAsia="es-MX"/>
              </w:rPr>
              <w:t>Supervisor de Comercio</w:t>
            </w:r>
          </w:p>
        </w:tc>
        <w:tc>
          <w:tcPr>
            <w:tcW w:w="422" w:type="dxa"/>
            <w:tcBorders>
              <w:top w:val="nil"/>
              <w:left w:val="nil"/>
              <w:bottom w:val="single" w:sz="8" w:space="0" w:color="auto"/>
              <w:right w:val="single" w:sz="8" w:space="0" w:color="auto"/>
            </w:tcBorders>
            <w:noWrap/>
            <w:vAlign w:val="center"/>
            <w:hideMark/>
          </w:tcPr>
          <w:p w14:paraId="3CD56647"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61C17633"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hideMark/>
          </w:tcPr>
          <w:p w14:paraId="55E07C82"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2</w:t>
            </w:r>
          </w:p>
        </w:tc>
        <w:tc>
          <w:tcPr>
            <w:tcW w:w="920" w:type="dxa"/>
            <w:tcBorders>
              <w:top w:val="nil"/>
              <w:left w:val="nil"/>
              <w:bottom w:val="single" w:sz="8" w:space="0" w:color="auto"/>
              <w:right w:val="single" w:sz="8" w:space="0" w:color="auto"/>
            </w:tcBorders>
            <w:noWrap/>
            <w:vAlign w:val="center"/>
            <w:hideMark/>
          </w:tcPr>
          <w:p w14:paraId="20157C57" w14:textId="04BFA166"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12,</w:t>
            </w:r>
            <w:r w:rsidR="0006410C">
              <w:rPr>
                <w:rFonts w:eastAsia="Times New Roman" w:cs="Tahoma"/>
                <w:color w:val="000000"/>
                <w:sz w:val="12"/>
                <w:szCs w:val="12"/>
                <w:lang w:eastAsia="es-MX"/>
              </w:rPr>
              <w:t>024</w:t>
            </w:r>
          </w:p>
        </w:tc>
        <w:tc>
          <w:tcPr>
            <w:tcW w:w="1087" w:type="dxa"/>
            <w:tcBorders>
              <w:top w:val="nil"/>
              <w:left w:val="nil"/>
              <w:bottom w:val="single" w:sz="8" w:space="0" w:color="auto"/>
              <w:right w:val="single" w:sz="8" w:space="0" w:color="auto"/>
            </w:tcBorders>
            <w:noWrap/>
            <w:vAlign w:val="center"/>
            <w:hideMark/>
          </w:tcPr>
          <w:p w14:paraId="734FEBC5"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5C14E06C" w14:textId="3BB38B14"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20</w:t>
            </w:r>
            <w:r w:rsidR="0006410C">
              <w:rPr>
                <w:rFonts w:eastAsia="Times New Roman" w:cs="Tahoma"/>
                <w:color w:val="000000"/>
                <w:sz w:val="12"/>
                <w:szCs w:val="12"/>
                <w:lang w:eastAsia="es-MX"/>
              </w:rPr>
              <w:t>,040</w:t>
            </w:r>
          </w:p>
        </w:tc>
        <w:tc>
          <w:tcPr>
            <w:tcW w:w="600" w:type="dxa"/>
            <w:tcBorders>
              <w:top w:val="nil"/>
              <w:left w:val="nil"/>
              <w:bottom w:val="single" w:sz="8" w:space="0" w:color="auto"/>
              <w:right w:val="single" w:sz="8" w:space="0" w:color="auto"/>
            </w:tcBorders>
            <w:noWrap/>
            <w:vAlign w:val="center"/>
            <w:hideMark/>
          </w:tcPr>
          <w:p w14:paraId="27F272D1"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1B2B7EC4" w14:textId="3FA1CAE0"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3,2</w:t>
            </w:r>
            <w:r w:rsidR="0006410C">
              <w:rPr>
                <w:rFonts w:eastAsia="Times New Roman" w:cs="Tahoma"/>
                <w:color w:val="000000"/>
                <w:sz w:val="12"/>
                <w:szCs w:val="12"/>
                <w:lang w:eastAsia="es-MX"/>
              </w:rPr>
              <w:t>06</w:t>
            </w:r>
          </w:p>
        </w:tc>
        <w:tc>
          <w:tcPr>
            <w:tcW w:w="440" w:type="dxa"/>
            <w:tcBorders>
              <w:top w:val="nil"/>
              <w:left w:val="nil"/>
              <w:bottom w:val="single" w:sz="8" w:space="0" w:color="auto"/>
              <w:right w:val="single" w:sz="8" w:space="0" w:color="auto"/>
            </w:tcBorders>
            <w:noWrap/>
            <w:vAlign w:val="center"/>
            <w:hideMark/>
          </w:tcPr>
          <w:p w14:paraId="6EAAD993"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2B69DB55"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17101A55" w14:textId="1721D8F1"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06410C">
              <w:rPr>
                <w:rFonts w:eastAsia="Times New Roman" w:cs="Tahoma"/>
                <w:color w:val="000000"/>
                <w:sz w:val="12"/>
                <w:szCs w:val="12"/>
                <w:lang w:eastAsia="es-MX"/>
              </w:rPr>
              <w:t>3,961</w:t>
            </w:r>
          </w:p>
        </w:tc>
        <w:tc>
          <w:tcPr>
            <w:tcW w:w="992" w:type="dxa"/>
            <w:tcBorders>
              <w:top w:val="nil"/>
              <w:left w:val="nil"/>
              <w:bottom w:val="single" w:sz="8" w:space="0" w:color="auto"/>
              <w:right w:val="single" w:sz="8" w:space="0" w:color="auto"/>
            </w:tcBorders>
            <w:noWrap/>
            <w:vAlign w:val="center"/>
            <w:hideMark/>
          </w:tcPr>
          <w:p w14:paraId="5FCEE92C" w14:textId="40C51D22"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16</w:t>
            </w:r>
            <w:r w:rsidR="0006410C">
              <w:rPr>
                <w:rFonts w:eastAsia="Times New Roman" w:cs="Tahoma"/>
                <w:color w:val="000000"/>
                <w:sz w:val="12"/>
                <w:szCs w:val="12"/>
                <w:lang w:eastAsia="es-MX"/>
              </w:rPr>
              <w:t>7,534</w:t>
            </w:r>
          </w:p>
        </w:tc>
      </w:tr>
      <w:tr w:rsidR="00A34DE7" w:rsidRPr="008C0DEE" w14:paraId="52801434"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284E1960" w14:textId="77777777" w:rsidR="00A34DE7" w:rsidRPr="008C0DEE" w:rsidRDefault="00A34DE7" w:rsidP="00A34DE7">
            <w:pPr>
              <w:jc w:val="left"/>
              <w:rPr>
                <w:rFonts w:eastAsia="Times New Roman" w:cs="Tahoma"/>
                <w:color w:val="000000"/>
                <w:sz w:val="12"/>
                <w:szCs w:val="12"/>
                <w:lang w:eastAsia="es-MX"/>
              </w:rPr>
            </w:pPr>
            <w:r w:rsidRPr="008C0DEE">
              <w:rPr>
                <w:rFonts w:eastAsia="Times New Roman" w:cs="Tahoma"/>
                <w:color w:val="000000"/>
                <w:sz w:val="12"/>
                <w:szCs w:val="12"/>
                <w:lang w:eastAsia="es-MX"/>
              </w:rPr>
              <w:t>Supervisor de Alcoholes</w:t>
            </w:r>
          </w:p>
        </w:tc>
        <w:tc>
          <w:tcPr>
            <w:tcW w:w="422" w:type="dxa"/>
            <w:tcBorders>
              <w:top w:val="nil"/>
              <w:left w:val="nil"/>
              <w:bottom w:val="single" w:sz="8" w:space="0" w:color="auto"/>
              <w:right w:val="single" w:sz="8" w:space="0" w:color="auto"/>
            </w:tcBorders>
            <w:noWrap/>
            <w:vAlign w:val="center"/>
            <w:hideMark/>
          </w:tcPr>
          <w:p w14:paraId="573041D4"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715A4691"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hideMark/>
          </w:tcPr>
          <w:p w14:paraId="2F521FBD"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2</w:t>
            </w:r>
          </w:p>
        </w:tc>
        <w:tc>
          <w:tcPr>
            <w:tcW w:w="920" w:type="dxa"/>
            <w:tcBorders>
              <w:top w:val="nil"/>
              <w:left w:val="nil"/>
              <w:bottom w:val="single" w:sz="8" w:space="0" w:color="auto"/>
              <w:right w:val="single" w:sz="8" w:space="0" w:color="auto"/>
            </w:tcBorders>
            <w:noWrap/>
            <w:vAlign w:val="center"/>
            <w:hideMark/>
          </w:tcPr>
          <w:p w14:paraId="7C986142" w14:textId="3BBB3058"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06410C">
              <w:rPr>
                <w:rFonts w:eastAsia="Times New Roman" w:cs="Tahoma"/>
                <w:color w:val="000000"/>
                <w:sz w:val="12"/>
                <w:szCs w:val="12"/>
                <w:lang w:eastAsia="es-MX"/>
              </w:rPr>
              <w:t>3,620</w:t>
            </w:r>
          </w:p>
        </w:tc>
        <w:tc>
          <w:tcPr>
            <w:tcW w:w="1087" w:type="dxa"/>
            <w:tcBorders>
              <w:top w:val="nil"/>
              <w:left w:val="nil"/>
              <w:bottom w:val="single" w:sz="8" w:space="0" w:color="auto"/>
              <w:right w:val="single" w:sz="8" w:space="0" w:color="auto"/>
            </w:tcBorders>
            <w:noWrap/>
            <w:vAlign w:val="center"/>
            <w:hideMark/>
          </w:tcPr>
          <w:p w14:paraId="7CD82BBE"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0C130127" w14:textId="3929A78A"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06410C">
              <w:rPr>
                <w:rFonts w:eastAsia="Times New Roman" w:cs="Tahoma"/>
                <w:color w:val="000000"/>
                <w:sz w:val="12"/>
                <w:szCs w:val="12"/>
                <w:lang w:eastAsia="es-MX"/>
              </w:rPr>
              <w:t>2,700</w:t>
            </w:r>
          </w:p>
        </w:tc>
        <w:tc>
          <w:tcPr>
            <w:tcW w:w="600" w:type="dxa"/>
            <w:tcBorders>
              <w:top w:val="nil"/>
              <w:left w:val="nil"/>
              <w:bottom w:val="single" w:sz="8" w:space="0" w:color="auto"/>
              <w:right w:val="single" w:sz="8" w:space="0" w:color="auto"/>
            </w:tcBorders>
            <w:noWrap/>
            <w:vAlign w:val="center"/>
            <w:hideMark/>
          </w:tcPr>
          <w:p w14:paraId="501FE2A6"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7246DDF5" w14:textId="3B8948FC"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3,</w:t>
            </w:r>
            <w:r w:rsidR="0006410C">
              <w:rPr>
                <w:rFonts w:eastAsia="Times New Roman" w:cs="Tahoma"/>
                <w:color w:val="000000"/>
                <w:sz w:val="12"/>
                <w:szCs w:val="12"/>
                <w:lang w:eastAsia="es-MX"/>
              </w:rPr>
              <w:t>632</w:t>
            </w:r>
          </w:p>
        </w:tc>
        <w:tc>
          <w:tcPr>
            <w:tcW w:w="440" w:type="dxa"/>
            <w:tcBorders>
              <w:top w:val="nil"/>
              <w:left w:val="nil"/>
              <w:bottom w:val="single" w:sz="8" w:space="0" w:color="auto"/>
              <w:right w:val="single" w:sz="8" w:space="0" w:color="auto"/>
            </w:tcBorders>
            <w:noWrap/>
            <w:vAlign w:val="center"/>
            <w:hideMark/>
          </w:tcPr>
          <w:p w14:paraId="23BDF02C"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48B39EAD"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2DDB32C2" w14:textId="0036B9F1"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06410C">
              <w:rPr>
                <w:rFonts w:eastAsia="Times New Roman" w:cs="Tahoma"/>
                <w:color w:val="000000"/>
                <w:sz w:val="12"/>
                <w:szCs w:val="12"/>
                <w:lang w:eastAsia="es-MX"/>
              </w:rPr>
              <w:t>5,814</w:t>
            </w:r>
          </w:p>
        </w:tc>
        <w:tc>
          <w:tcPr>
            <w:tcW w:w="992" w:type="dxa"/>
            <w:tcBorders>
              <w:top w:val="nil"/>
              <w:left w:val="nil"/>
              <w:bottom w:val="single" w:sz="8" w:space="0" w:color="auto"/>
              <w:right w:val="single" w:sz="8" w:space="0" w:color="auto"/>
            </w:tcBorders>
            <w:noWrap/>
            <w:vAlign w:val="center"/>
            <w:hideMark/>
          </w:tcPr>
          <w:p w14:paraId="4D370322" w14:textId="4B61129E"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06410C">
              <w:rPr>
                <w:rFonts w:eastAsia="Times New Roman" w:cs="Tahoma"/>
                <w:color w:val="000000"/>
                <w:sz w:val="12"/>
                <w:szCs w:val="12"/>
                <w:lang w:eastAsia="es-MX"/>
              </w:rPr>
              <w:t>89,772</w:t>
            </w:r>
          </w:p>
        </w:tc>
      </w:tr>
      <w:tr w:rsidR="00A34DE7" w:rsidRPr="008C0DEE" w14:paraId="741BF1CE"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121876A7" w14:textId="77777777" w:rsidR="00A34DE7" w:rsidRPr="008C0DEE" w:rsidRDefault="00A34DE7" w:rsidP="00A34DE7">
            <w:pPr>
              <w:jc w:val="left"/>
              <w:rPr>
                <w:rFonts w:eastAsia="Times New Roman" w:cs="Tahoma"/>
                <w:color w:val="000000"/>
                <w:sz w:val="12"/>
                <w:szCs w:val="12"/>
                <w:lang w:eastAsia="es-MX"/>
              </w:rPr>
            </w:pPr>
            <w:r w:rsidRPr="008C0DEE">
              <w:rPr>
                <w:rFonts w:eastAsia="Times New Roman" w:cs="Tahoma"/>
                <w:color w:val="000000"/>
                <w:sz w:val="12"/>
                <w:szCs w:val="12"/>
                <w:lang w:eastAsia="es-MX"/>
              </w:rPr>
              <w:t>Ingeniero de Obra</w:t>
            </w:r>
          </w:p>
        </w:tc>
        <w:tc>
          <w:tcPr>
            <w:tcW w:w="422" w:type="dxa"/>
            <w:tcBorders>
              <w:top w:val="nil"/>
              <w:left w:val="nil"/>
              <w:bottom w:val="single" w:sz="8" w:space="0" w:color="auto"/>
              <w:right w:val="single" w:sz="8" w:space="0" w:color="auto"/>
            </w:tcBorders>
            <w:noWrap/>
            <w:vAlign w:val="center"/>
            <w:hideMark/>
          </w:tcPr>
          <w:p w14:paraId="4F8CA2C8" w14:textId="2A05ECEC" w:rsidR="00A34DE7" w:rsidRPr="008C0DEE" w:rsidRDefault="0006410C" w:rsidP="00A34DE7">
            <w:pPr>
              <w:jc w:val="center"/>
              <w:rPr>
                <w:rFonts w:eastAsia="Times New Roman" w:cs="Tahoma"/>
                <w:color w:val="000000"/>
                <w:sz w:val="12"/>
                <w:szCs w:val="12"/>
                <w:lang w:eastAsia="es-MX"/>
              </w:rPr>
            </w:pPr>
            <w:r>
              <w:rPr>
                <w:rFonts w:eastAsia="Times New Roman" w:cs="Tahoma"/>
                <w:color w:val="000000"/>
                <w:sz w:val="12"/>
                <w:szCs w:val="12"/>
                <w:lang w:eastAsia="es-MX"/>
              </w:rPr>
              <w:t>2</w:t>
            </w:r>
          </w:p>
        </w:tc>
        <w:tc>
          <w:tcPr>
            <w:tcW w:w="295" w:type="dxa"/>
            <w:tcBorders>
              <w:top w:val="nil"/>
              <w:left w:val="nil"/>
              <w:bottom w:val="single" w:sz="8" w:space="0" w:color="auto"/>
              <w:right w:val="single" w:sz="8" w:space="0" w:color="auto"/>
            </w:tcBorders>
            <w:noWrap/>
            <w:vAlign w:val="center"/>
            <w:hideMark/>
          </w:tcPr>
          <w:p w14:paraId="614DC2BF"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hideMark/>
          </w:tcPr>
          <w:p w14:paraId="7F350F65"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2</w:t>
            </w:r>
          </w:p>
        </w:tc>
        <w:tc>
          <w:tcPr>
            <w:tcW w:w="920" w:type="dxa"/>
            <w:tcBorders>
              <w:top w:val="nil"/>
              <w:left w:val="nil"/>
              <w:bottom w:val="single" w:sz="8" w:space="0" w:color="auto"/>
              <w:right w:val="single" w:sz="8" w:space="0" w:color="auto"/>
            </w:tcBorders>
            <w:noWrap/>
            <w:vAlign w:val="center"/>
            <w:hideMark/>
          </w:tcPr>
          <w:p w14:paraId="319C991E" w14:textId="66B0DB2A" w:rsidR="00A34DE7" w:rsidRPr="008C0DEE" w:rsidRDefault="0006410C" w:rsidP="00A34DE7">
            <w:pPr>
              <w:jc w:val="right"/>
              <w:rPr>
                <w:rFonts w:eastAsia="Times New Roman" w:cs="Tahoma"/>
                <w:color w:val="000000"/>
                <w:sz w:val="12"/>
                <w:szCs w:val="12"/>
                <w:lang w:eastAsia="es-MX"/>
              </w:rPr>
            </w:pPr>
            <w:r>
              <w:rPr>
                <w:rFonts w:eastAsia="Times New Roman" w:cs="Tahoma"/>
                <w:color w:val="000000"/>
                <w:sz w:val="12"/>
                <w:szCs w:val="12"/>
                <w:lang w:eastAsia="es-MX"/>
              </w:rPr>
              <w:t>31,480</w:t>
            </w:r>
          </w:p>
        </w:tc>
        <w:tc>
          <w:tcPr>
            <w:tcW w:w="1087" w:type="dxa"/>
            <w:tcBorders>
              <w:top w:val="nil"/>
              <w:left w:val="nil"/>
              <w:bottom w:val="single" w:sz="8" w:space="0" w:color="auto"/>
              <w:right w:val="single" w:sz="8" w:space="0" w:color="auto"/>
            </w:tcBorders>
            <w:noWrap/>
            <w:vAlign w:val="center"/>
            <w:hideMark/>
          </w:tcPr>
          <w:p w14:paraId="5FAADE73"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3924D7B7" w14:textId="22193760" w:rsidR="00A34DE7" w:rsidRPr="008C0DEE" w:rsidRDefault="0006410C" w:rsidP="00A34DE7">
            <w:pPr>
              <w:jc w:val="right"/>
              <w:rPr>
                <w:rFonts w:eastAsia="Times New Roman" w:cs="Tahoma"/>
                <w:color w:val="000000"/>
                <w:sz w:val="12"/>
                <w:szCs w:val="12"/>
                <w:lang w:eastAsia="es-MX"/>
              </w:rPr>
            </w:pPr>
            <w:r>
              <w:rPr>
                <w:rFonts w:eastAsia="Times New Roman" w:cs="Tahoma"/>
                <w:color w:val="000000"/>
                <w:sz w:val="12"/>
                <w:szCs w:val="12"/>
                <w:lang w:eastAsia="es-MX"/>
              </w:rPr>
              <w:t>52,467</w:t>
            </w:r>
          </w:p>
        </w:tc>
        <w:tc>
          <w:tcPr>
            <w:tcW w:w="600" w:type="dxa"/>
            <w:tcBorders>
              <w:top w:val="nil"/>
              <w:left w:val="nil"/>
              <w:bottom w:val="single" w:sz="8" w:space="0" w:color="auto"/>
              <w:right w:val="single" w:sz="8" w:space="0" w:color="auto"/>
            </w:tcBorders>
            <w:noWrap/>
            <w:vAlign w:val="center"/>
            <w:hideMark/>
          </w:tcPr>
          <w:p w14:paraId="55745D92"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6C369EED" w14:textId="715A0877" w:rsidR="00A34DE7" w:rsidRPr="008C0DEE" w:rsidRDefault="0006410C" w:rsidP="00A34DE7">
            <w:pPr>
              <w:jc w:val="right"/>
              <w:rPr>
                <w:rFonts w:eastAsia="Times New Roman" w:cs="Tahoma"/>
                <w:color w:val="000000"/>
                <w:sz w:val="12"/>
                <w:szCs w:val="12"/>
                <w:lang w:eastAsia="es-MX"/>
              </w:rPr>
            </w:pPr>
            <w:r>
              <w:rPr>
                <w:rFonts w:eastAsia="Times New Roman" w:cs="Tahoma"/>
                <w:color w:val="000000"/>
                <w:sz w:val="12"/>
                <w:szCs w:val="12"/>
                <w:lang w:eastAsia="es-MX"/>
              </w:rPr>
              <w:t>8,395</w:t>
            </w:r>
          </w:p>
        </w:tc>
        <w:tc>
          <w:tcPr>
            <w:tcW w:w="440" w:type="dxa"/>
            <w:tcBorders>
              <w:top w:val="nil"/>
              <w:left w:val="nil"/>
              <w:bottom w:val="single" w:sz="8" w:space="0" w:color="auto"/>
              <w:right w:val="single" w:sz="8" w:space="0" w:color="auto"/>
            </w:tcBorders>
            <w:noWrap/>
            <w:vAlign w:val="center"/>
            <w:hideMark/>
          </w:tcPr>
          <w:p w14:paraId="067BD1BA"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57298823"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6F589010" w14:textId="751B0E01" w:rsidR="00A34DE7" w:rsidRPr="008C0DEE" w:rsidRDefault="0006410C" w:rsidP="00A34DE7">
            <w:pPr>
              <w:jc w:val="right"/>
              <w:rPr>
                <w:rFonts w:eastAsia="Times New Roman" w:cs="Tahoma"/>
                <w:color w:val="000000"/>
                <w:sz w:val="12"/>
                <w:szCs w:val="12"/>
                <w:lang w:eastAsia="es-MX"/>
              </w:rPr>
            </w:pPr>
            <w:r>
              <w:rPr>
                <w:rFonts w:eastAsia="Times New Roman" w:cs="Tahoma"/>
                <w:color w:val="000000"/>
                <w:sz w:val="12"/>
                <w:szCs w:val="12"/>
                <w:lang w:eastAsia="es-MX"/>
              </w:rPr>
              <w:t>36,552</w:t>
            </w:r>
          </w:p>
        </w:tc>
        <w:tc>
          <w:tcPr>
            <w:tcW w:w="992" w:type="dxa"/>
            <w:tcBorders>
              <w:top w:val="nil"/>
              <w:left w:val="nil"/>
              <w:bottom w:val="single" w:sz="8" w:space="0" w:color="auto"/>
              <w:right w:val="single" w:sz="8" w:space="0" w:color="auto"/>
            </w:tcBorders>
            <w:noWrap/>
            <w:vAlign w:val="center"/>
            <w:hideMark/>
          </w:tcPr>
          <w:p w14:paraId="339B9E7D" w14:textId="24C095A4" w:rsidR="00A34DE7" w:rsidRPr="008C0DEE" w:rsidRDefault="0006410C" w:rsidP="00A34DE7">
            <w:pPr>
              <w:jc w:val="right"/>
              <w:rPr>
                <w:rFonts w:eastAsia="Times New Roman" w:cs="Tahoma"/>
                <w:color w:val="000000"/>
                <w:sz w:val="12"/>
                <w:szCs w:val="12"/>
                <w:lang w:eastAsia="es-MX"/>
              </w:rPr>
            </w:pPr>
            <w:r>
              <w:rPr>
                <w:rFonts w:eastAsia="Times New Roman" w:cs="Tahoma"/>
                <w:color w:val="000000"/>
                <w:sz w:val="12"/>
                <w:szCs w:val="12"/>
                <w:lang w:eastAsia="es-MX"/>
              </w:rPr>
              <w:t>438,621</w:t>
            </w:r>
          </w:p>
        </w:tc>
      </w:tr>
      <w:tr w:rsidR="00A34DE7" w:rsidRPr="008C0DEE" w14:paraId="06C2A3B7"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6F186837" w14:textId="4D167EB3" w:rsidR="00A34DE7" w:rsidRPr="008C0DEE" w:rsidRDefault="00520B56" w:rsidP="00A34DE7">
            <w:pPr>
              <w:jc w:val="left"/>
              <w:rPr>
                <w:rFonts w:eastAsia="Times New Roman" w:cs="Tahoma"/>
                <w:color w:val="000000"/>
                <w:sz w:val="12"/>
                <w:szCs w:val="12"/>
                <w:lang w:eastAsia="es-MX"/>
              </w:rPr>
            </w:pPr>
            <w:r>
              <w:rPr>
                <w:rFonts w:eastAsia="Times New Roman" w:cs="Tahoma"/>
                <w:color w:val="000000"/>
                <w:sz w:val="12"/>
                <w:szCs w:val="12"/>
                <w:lang w:eastAsia="es-MX"/>
              </w:rPr>
              <w:t>Supervisor de Obras Publicas</w:t>
            </w:r>
          </w:p>
        </w:tc>
        <w:tc>
          <w:tcPr>
            <w:tcW w:w="422" w:type="dxa"/>
            <w:tcBorders>
              <w:top w:val="nil"/>
              <w:left w:val="nil"/>
              <w:bottom w:val="single" w:sz="8" w:space="0" w:color="auto"/>
              <w:right w:val="single" w:sz="8" w:space="0" w:color="auto"/>
            </w:tcBorders>
            <w:noWrap/>
            <w:vAlign w:val="center"/>
            <w:hideMark/>
          </w:tcPr>
          <w:p w14:paraId="1662F3E7"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6D33AA60" w14:textId="7EA38DC4" w:rsidR="00A34DE7" w:rsidRPr="008C0DEE" w:rsidRDefault="00520B56" w:rsidP="00A34DE7">
            <w:pPr>
              <w:jc w:val="center"/>
              <w:rPr>
                <w:rFonts w:eastAsia="Times New Roman" w:cs="Tahoma"/>
                <w:color w:val="000000"/>
                <w:sz w:val="12"/>
                <w:szCs w:val="12"/>
                <w:lang w:eastAsia="es-MX"/>
              </w:rPr>
            </w:pPr>
            <w:r>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hideMark/>
          </w:tcPr>
          <w:p w14:paraId="721C0D53" w14:textId="250F14AB" w:rsidR="00A34DE7" w:rsidRPr="008C0DEE" w:rsidRDefault="00520B56" w:rsidP="00A34DE7">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hideMark/>
          </w:tcPr>
          <w:p w14:paraId="39380B16" w14:textId="715B1A09"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520B56">
              <w:rPr>
                <w:rFonts w:eastAsia="Times New Roman" w:cs="Tahoma"/>
                <w:color w:val="000000"/>
                <w:sz w:val="12"/>
                <w:szCs w:val="12"/>
                <w:lang w:eastAsia="es-MX"/>
              </w:rPr>
              <w:t>0,801</w:t>
            </w:r>
          </w:p>
        </w:tc>
        <w:tc>
          <w:tcPr>
            <w:tcW w:w="1087" w:type="dxa"/>
            <w:tcBorders>
              <w:top w:val="nil"/>
              <w:left w:val="nil"/>
              <w:bottom w:val="single" w:sz="8" w:space="0" w:color="auto"/>
              <w:right w:val="single" w:sz="8" w:space="0" w:color="auto"/>
            </w:tcBorders>
            <w:noWrap/>
            <w:vAlign w:val="center"/>
            <w:hideMark/>
          </w:tcPr>
          <w:p w14:paraId="360E0E0E"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543DF85D" w14:textId="3ACA6B4A" w:rsidR="00A34DE7" w:rsidRPr="008C0DEE" w:rsidRDefault="00520B56" w:rsidP="00A34DE7">
            <w:pPr>
              <w:jc w:val="right"/>
              <w:rPr>
                <w:rFonts w:eastAsia="Times New Roman" w:cs="Tahoma"/>
                <w:color w:val="000000"/>
                <w:sz w:val="12"/>
                <w:szCs w:val="12"/>
                <w:lang w:eastAsia="es-MX"/>
              </w:rPr>
            </w:pPr>
            <w:r>
              <w:rPr>
                <w:rFonts w:eastAsia="Times New Roman" w:cs="Tahoma"/>
                <w:color w:val="000000"/>
                <w:sz w:val="12"/>
                <w:szCs w:val="12"/>
                <w:lang w:eastAsia="es-MX"/>
              </w:rPr>
              <w:t>18,002</w:t>
            </w:r>
          </w:p>
        </w:tc>
        <w:tc>
          <w:tcPr>
            <w:tcW w:w="600" w:type="dxa"/>
            <w:tcBorders>
              <w:top w:val="nil"/>
              <w:left w:val="nil"/>
              <w:bottom w:val="single" w:sz="8" w:space="0" w:color="auto"/>
              <w:right w:val="single" w:sz="8" w:space="0" w:color="auto"/>
            </w:tcBorders>
            <w:noWrap/>
            <w:vAlign w:val="center"/>
            <w:hideMark/>
          </w:tcPr>
          <w:p w14:paraId="686DFA59"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5E2A1E1E" w14:textId="110E5B4D" w:rsidR="00A34DE7" w:rsidRPr="008C0DEE" w:rsidRDefault="00520B56" w:rsidP="00A34DE7">
            <w:pPr>
              <w:jc w:val="right"/>
              <w:rPr>
                <w:rFonts w:eastAsia="Times New Roman" w:cs="Tahoma"/>
                <w:color w:val="000000"/>
                <w:sz w:val="12"/>
                <w:szCs w:val="12"/>
                <w:lang w:eastAsia="es-MX"/>
              </w:rPr>
            </w:pPr>
            <w:r>
              <w:rPr>
                <w:rFonts w:eastAsia="Times New Roman" w:cs="Tahoma"/>
                <w:color w:val="000000"/>
                <w:sz w:val="12"/>
                <w:szCs w:val="12"/>
                <w:lang w:eastAsia="es-MX"/>
              </w:rPr>
              <w:t>2,880</w:t>
            </w:r>
          </w:p>
        </w:tc>
        <w:tc>
          <w:tcPr>
            <w:tcW w:w="440" w:type="dxa"/>
            <w:tcBorders>
              <w:top w:val="nil"/>
              <w:left w:val="nil"/>
              <w:bottom w:val="single" w:sz="8" w:space="0" w:color="auto"/>
              <w:right w:val="single" w:sz="8" w:space="0" w:color="auto"/>
            </w:tcBorders>
            <w:noWrap/>
            <w:vAlign w:val="center"/>
            <w:hideMark/>
          </w:tcPr>
          <w:p w14:paraId="10D2536C"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6FD706A3"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27268218" w14:textId="289478DF"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520B56">
              <w:rPr>
                <w:rFonts w:eastAsia="Times New Roman" w:cs="Tahoma"/>
                <w:color w:val="000000"/>
                <w:sz w:val="12"/>
                <w:szCs w:val="12"/>
                <w:lang w:eastAsia="es-MX"/>
              </w:rPr>
              <w:t>2,541</w:t>
            </w:r>
          </w:p>
        </w:tc>
        <w:tc>
          <w:tcPr>
            <w:tcW w:w="992" w:type="dxa"/>
            <w:tcBorders>
              <w:top w:val="nil"/>
              <w:left w:val="nil"/>
              <w:bottom w:val="single" w:sz="8" w:space="0" w:color="auto"/>
              <w:right w:val="single" w:sz="8" w:space="0" w:color="auto"/>
            </w:tcBorders>
            <w:noWrap/>
            <w:vAlign w:val="center"/>
            <w:hideMark/>
          </w:tcPr>
          <w:p w14:paraId="0B599555" w14:textId="188A1D25"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520B56">
              <w:rPr>
                <w:rFonts w:eastAsia="Times New Roman" w:cs="Tahoma"/>
                <w:color w:val="000000"/>
                <w:sz w:val="12"/>
                <w:szCs w:val="12"/>
                <w:lang w:eastAsia="es-MX"/>
              </w:rPr>
              <w:t>50,494</w:t>
            </w:r>
          </w:p>
        </w:tc>
      </w:tr>
      <w:tr w:rsidR="00A34DE7" w:rsidRPr="008C0DEE" w14:paraId="7A738533"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740F620B" w14:textId="78267349" w:rsidR="00A34DE7" w:rsidRPr="008C0DEE" w:rsidRDefault="00520B56" w:rsidP="00A34DE7">
            <w:pPr>
              <w:jc w:val="left"/>
              <w:rPr>
                <w:rFonts w:eastAsia="Times New Roman" w:cs="Tahoma"/>
                <w:color w:val="000000"/>
                <w:sz w:val="12"/>
                <w:szCs w:val="12"/>
                <w:lang w:eastAsia="es-MX"/>
              </w:rPr>
            </w:pPr>
            <w:r>
              <w:rPr>
                <w:rFonts w:eastAsia="Times New Roman" w:cs="Tahoma"/>
                <w:color w:val="000000"/>
                <w:sz w:val="12"/>
                <w:szCs w:val="12"/>
                <w:lang w:eastAsia="es-MX"/>
              </w:rPr>
              <w:t>Supervisor de Unidad Deportiva</w:t>
            </w:r>
          </w:p>
        </w:tc>
        <w:tc>
          <w:tcPr>
            <w:tcW w:w="422" w:type="dxa"/>
            <w:tcBorders>
              <w:top w:val="nil"/>
              <w:left w:val="nil"/>
              <w:bottom w:val="single" w:sz="8" w:space="0" w:color="auto"/>
              <w:right w:val="single" w:sz="8" w:space="0" w:color="auto"/>
            </w:tcBorders>
            <w:noWrap/>
            <w:vAlign w:val="center"/>
            <w:hideMark/>
          </w:tcPr>
          <w:p w14:paraId="0D31338A" w14:textId="77777777" w:rsidR="00A34DE7" w:rsidRPr="008C0DEE" w:rsidRDefault="00A34DE7" w:rsidP="00A34DE7">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3392EC35" w14:textId="0658888B" w:rsidR="00A34DE7" w:rsidRPr="008C0DEE" w:rsidRDefault="00520B56" w:rsidP="00A34DE7">
            <w:pPr>
              <w:jc w:val="center"/>
              <w:rPr>
                <w:rFonts w:eastAsia="Times New Roman" w:cs="Tahoma"/>
                <w:color w:val="000000"/>
                <w:sz w:val="12"/>
                <w:szCs w:val="12"/>
                <w:lang w:eastAsia="es-MX"/>
              </w:rPr>
            </w:pPr>
            <w:r>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hideMark/>
          </w:tcPr>
          <w:p w14:paraId="267C7423" w14:textId="422C5FEB" w:rsidR="00A34DE7" w:rsidRPr="008C0DEE" w:rsidRDefault="00520B56" w:rsidP="00A34DE7">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hideMark/>
          </w:tcPr>
          <w:p w14:paraId="0F80361D" w14:textId="72228571"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520B56">
              <w:rPr>
                <w:rFonts w:eastAsia="Times New Roman" w:cs="Tahoma"/>
                <w:color w:val="000000"/>
                <w:sz w:val="12"/>
                <w:szCs w:val="12"/>
                <w:lang w:eastAsia="es-MX"/>
              </w:rPr>
              <w:t>0,309</w:t>
            </w:r>
          </w:p>
        </w:tc>
        <w:tc>
          <w:tcPr>
            <w:tcW w:w="1087" w:type="dxa"/>
            <w:tcBorders>
              <w:top w:val="nil"/>
              <w:left w:val="nil"/>
              <w:bottom w:val="single" w:sz="8" w:space="0" w:color="auto"/>
              <w:right w:val="single" w:sz="8" w:space="0" w:color="auto"/>
            </w:tcBorders>
            <w:noWrap/>
            <w:vAlign w:val="center"/>
            <w:hideMark/>
          </w:tcPr>
          <w:p w14:paraId="44A8B061"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16835BC6" w14:textId="22E9421A" w:rsidR="00A34DE7" w:rsidRPr="008C0DEE" w:rsidRDefault="00520B56" w:rsidP="00A34DE7">
            <w:pPr>
              <w:jc w:val="right"/>
              <w:rPr>
                <w:rFonts w:eastAsia="Times New Roman" w:cs="Tahoma"/>
                <w:color w:val="000000"/>
                <w:sz w:val="12"/>
                <w:szCs w:val="12"/>
                <w:lang w:eastAsia="es-MX"/>
              </w:rPr>
            </w:pPr>
            <w:r>
              <w:rPr>
                <w:rFonts w:eastAsia="Times New Roman" w:cs="Tahoma"/>
                <w:color w:val="000000"/>
                <w:sz w:val="12"/>
                <w:szCs w:val="12"/>
                <w:lang w:eastAsia="es-MX"/>
              </w:rPr>
              <w:t>17,182</w:t>
            </w:r>
          </w:p>
        </w:tc>
        <w:tc>
          <w:tcPr>
            <w:tcW w:w="600" w:type="dxa"/>
            <w:tcBorders>
              <w:top w:val="nil"/>
              <w:left w:val="nil"/>
              <w:bottom w:val="single" w:sz="8" w:space="0" w:color="auto"/>
              <w:right w:val="single" w:sz="8" w:space="0" w:color="auto"/>
            </w:tcBorders>
            <w:noWrap/>
            <w:vAlign w:val="center"/>
            <w:hideMark/>
          </w:tcPr>
          <w:p w14:paraId="486468EF"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4F1A86E5" w14:textId="3A9A5298" w:rsidR="00A34DE7" w:rsidRPr="008C0DEE" w:rsidRDefault="00520B56" w:rsidP="00A34DE7">
            <w:pPr>
              <w:jc w:val="right"/>
              <w:rPr>
                <w:rFonts w:eastAsia="Times New Roman" w:cs="Tahoma"/>
                <w:color w:val="000000"/>
                <w:sz w:val="12"/>
                <w:szCs w:val="12"/>
                <w:lang w:eastAsia="es-MX"/>
              </w:rPr>
            </w:pPr>
            <w:r>
              <w:rPr>
                <w:rFonts w:eastAsia="Times New Roman" w:cs="Tahoma"/>
                <w:color w:val="000000"/>
                <w:sz w:val="12"/>
                <w:szCs w:val="12"/>
                <w:lang w:eastAsia="es-MX"/>
              </w:rPr>
              <w:t>2,749</w:t>
            </w:r>
          </w:p>
        </w:tc>
        <w:tc>
          <w:tcPr>
            <w:tcW w:w="440" w:type="dxa"/>
            <w:tcBorders>
              <w:top w:val="nil"/>
              <w:left w:val="nil"/>
              <w:bottom w:val="single" w:sz="8" w:space="0" w:color="auto"/>
              <w:right w:val="single" w:sz="8" w:space="0" w:color="auto"/>
            </w:tcBorders>
            <w:noWrap/>
            <w:vAlign w:val="center"/>
            <w:hideMark/>
          </w:tcPr>
          <w:p w14:paraId="47B5D283"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2559C4D5" w14:textId="77777777"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7FE0DFAA" w14:textId="60BA4A23"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520B56">
              <w:rPr>
                <w:rFonts w:eastAsia="Times New Roman" w:cs="Tahoma"/>
                <w:color w:val="000000"/>
                <w:sz w:val="12"/>
                <w:szCs w:val="12"/>
                <w:lang w:eastAsia="es-MX"/>
              </w:rPr>
              <w:t>1,970</w:t>
            </w:r>
          </w:p>
        </w:tc>
        <w:tc>
          <w:tcPr>
            <w:tcW w:w="992" w:type="dxa"/>
            <w:tcBorders>
              <w:top w:val="nil"/>
              <w:left w:val="nil"/>
              <w:bottom w:val="single" w:sz="8" w:space="0" w:color="auto"/>
              <w:right w:val="single" w:sz="8" w:space="0" w:color="auto"/>
            </w:tcBorders>
            <w:noWrap/>
            <w:vAlign w:val="center"/>
            <w:hideMark/>
          </w:tcPr>
          <w:p w14:paraId="70F1771D" w14:textId="0A8B29F3" w:rsidR="00A34DE7" w:rsidRPr="008C0DEE" w:rsidRDefault="00A34DE7" w:rsidP="00A34DE7">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520B56">
              <w:rPr>
                <w:rFonts w:eastAsia="Times New Roman" w:cs="Tahoma"/>
                <w:color w:val="000000"/>
                <w:sz w:val="12"/>
                <w:szCs w:val="12"/>
                <w:lang w:eastAsia="es-MX"/>
              </w:rPr>
              <w:t>43,639</w:t>
            </w:r>
          </w:p>
        </w:tc>
      </w:tr>
      <w:tr w:rsidR="00520B56" w:rsidRPr="008C0DEE" w14:paraId="27962F21"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0EA01469" w14:textId="2120CE26" w:rsidR="00520B56" w:rsidRDefault="00520B56" w:rsidP="00520B56">
            <w:pPr>
              <w:jc w:val="left"/>
              <w:rPr>
                <w:rFonts w:eastAsia="Times New Roman" w:cs="Tahoma"/>
                <w:color w:val="000000"/>
                <w:sz w:val="12"/>
                <w:szCs w:val="12"/>
                <w:lang w:eastAsia="es-MX"/>
              </w:rPr>
            </w:pPr>
            <w:r>
              <w:rPr>
                <w:rFonts w:eastAsia="Times New Roman" w:cs="Tahoma"/>
                <w:color w:val="000000"/>
                <w:sz w:val="12"/>
                <w:szCs w:val="12"/>
                <w:lang w:eastAsia="es-MX"/>
              </w:rPr>
              <w:t>Supervisor de Agua potable</w:t>
            </w:r>
          </w:p>
        </w:tc>
        <w:tc>
          <w:tcPr>
            <w:tcW w:w="422" w:type="dxa"/>
            <w:tcBorders>
              <w:top w:val="nil"/>
              <w:left w:val="nil"/>
              <w:bottom w:val="single" w:sz="8" w:space="0" w:color="auto"/>
              <w:right w:val="single" w:sz="8" w:space="0" w:color="auto"/>
            </w:tcBorders>
            <w:noWrap/>
            <w:vAlign w:val="center"/>
          </w:tcPr>
          <w:p w14:paraId="2E3BA622" w14:textId="029142DA" w:rsidR="00520B56" w:rsidRPr="008C0DEE" w:rsidRDefault="00520B56" w:rsidP="00520B56">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416143B6" w14:textId="19BE5DC5" w:rsidR="00520B56" w:rsidRDefault="00520B56" w:rsidP="00520B56">
            <w:pPr>
              <w:jc w:val="center"/>
              <w:rPr>
                <w:rFonts w:eastAsia="Times New Roman" w:cs="Tahoma"/>
                <w:color w:val="000000"/>
                <w:sz w:val="12"/>
                <w:szCs w:val="12"/>
                <w:lang w:eastAsia="es-MX"/>
              </w:rPr>
            </w:pPr>
            <w:r>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tcPr>
          <w:p w14:paraId="4B6F8365" w14:textId="3720075E" w:rsidR="00520B56" w:rsidRDefault="00520B56" w:rsidP="00520B56">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10109136" w14:textId="3DA27C80" w:rsidR="00520B56" w:rsidRPr="008C0DEE"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11,018</w:t>
            </w:r>
          </w:p>
        </w:tc>
        <w:tc>
          <w:tcPr>
            <w:tcW w:w="1087" w:type="dxa"/>
            <w:tcBorders>
              <w:top w:val="nil"/>
              <w:left w:val="nil"/>
              <w:bottom w:val="single" w:sz="8" w:space="0" w:color="auto"/>
              <w:right w:val="single" w:sz="8" w:space="0" w:color="auto"/>
            </w:tcBorders>
            <w:noWrap/>
            <w:vAlign w:val="center"/>
          </w:tcPr>
          <w:p w14:paraId="669F7E16" w14:textId="77777777" w:rsidR="00520B56" w:rsidRPr="008C0DEE" w:rsidRDefault="00520B56" w:rsidP="00520B56">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0FB4F80C" w14:textId="01EE1392" w:rsidR="00520B56"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18,363</w:t>
            </w:r>
          </w:p>
        </w:tc>
        <w:tc>
          <w:tcPr>
            <w:tcW w:w="600" w:type="dxa"/>
            <w:tcBorders>
              <w:top w:val="nil"/>
              <w:left w:val="nil"/>
              <w:bottom w:val="single" w:sz="8" w:space="0" w:color="auto"/>
              <w:right w:val="single" w:sz="8" w:space="0" w:color="auto"/>
            </w:tcBorders>
            <w:noWrap/>
            <w:vAlign w:val="center"/>
          </w:tcPr>
          <w:p w14:paraId="2C9CA6F9" w14:textId="77777777" w:rsidR="00520B56" w:rsidRPr="008C0DEE" w:rsidRDefault="00520B56" w:rsidP="00520B56">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10BE644B" w14:textId="707F60E4" w:rsidR="00520B56"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2,938</w:t>
            </w:r>
          </w:p>
        </w:tc>
        <w:tc>
          <w:tcPr>
            <w:tcW w:w="440" w:type="dxa"/>
            <w:tcBorders>
              <w:top w:val="nil"/>
              <w:left w:val="nil"/>
              <w:bottom w:val="single" w:sz="8" w:space="0" w:color="auto"/>
              <w:right w:val="single" w:sz="8" w:space="0" w:color="auto"/>
            </w:tcBorders>
            <w:noWrap/>
            <w:vAlign w:val="center"/>
          </w:tcPr>
          <w:p w14:paraId="731A4FCF" w14:textId="77777777" w:rsidR="00520B56" w:rsidRPr="008C0DEE" w:rsidRDefault="00520B56" w:rsidP="00520B56">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5374ABBD" w14:textId="77777777" w:rsidR="00520B56" w:rsidRPr="008C0DEE" w:rsidRDefault="00520B56" w:rsidP="00520B56">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3DED4F19" w14:textId="3DDAE8E7" w:rsidR="00520B56" w:rsidRPr="008C0DEE"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12,793</w:t>
            </w:r>
          </w:p>
        </w:tc>
        <w:tc>
          <w:tcPr>
            <w:tcW w:w="992" w:type="dxa"/>
            <w:tcBorders>
              <w:top w:val="nil"/>
              <w:left w:val="nil"/>
              <w:bottom w:val="single" w:sz="8" w:space="0" w:color="auto"/>
              <w:right w:val="single" w:sz="8" w:space="0" w:color="auto"/>
            </w:tcBorders>
            <w:noWrap/>
            <w:vAlign w:val="center"/>
          </w:tcPr>
          <w:p w14:paraId="540038F7" w14:textId="77C02923" w:rsidR="00520B56" w:rsidRPr="008C0DEE"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153,517</w:t>
            </w:r>
          </w:p>
        </w:tc>
      </w:tr>
      <w:tr w:rsidR="00520B56" w:rsidRPr="008C0DEE" w14:paraId="6743B833"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4FBF8131" w14:textId="417F855E" w:rsidR="00520B56" w:rsidRDefault="00520B56" w:rsidP="00520B56">
            <w:pPr>
              <w:jc w:val="left"/>
              <w:rPr>
                <w:rFonts w:eastAsia="Times New Roman" w:cs="Tahoma"/>
                <w:color w:val="000000"/>
                <w:sz w:val="12"/>
                <w:szCs w:val="12"/>
                <w:lang w:eastAsia="es-MX"/>
              </w:rPr>
            </w:pPr>
            <w:r>
              <w:rPr>
                <w:rFonts w:eastAsia="Times New Roman" w:cs="Tahoma"/>
                <w:color w:val="000000"/>
                <w:sz w:val="12"/>
                <w:szCs w:val="12"/>
                <w:lang w:eastAsia="es-MX"/>
              </w:rPr>
              <w:t>Supervisor de Panteón</w:t>
            </w:r>
          </w:p>
        </w:tc>
        <w:tc>
          <w:tcPr>
            <w:tcW w:w="422" w:type="dxa"/>
            <w:tcBorders>
              <w:top w:val="nil"/>
              <w:left w:val="nil"/>
              <w:bottom w:val="single" w:sz="8" w:space="0" w:color="auto"/>
              <w:right w:val="single" w:sz="8" w:space="0" w:color="auto"/>
            </w:tcBorders>
            <w:noWrap/>
            <w:vAlign w:val="center"/>
          </w:tcPr>
          <w:p w14:paraId="00CC22BA" w14:textId="542C3081" w:rsidR="00520B56" w:rsidRDefault="00520B56" w:rsidP="00520B56">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tcPr>
          <w:p w14:paraId="325CD897" w14:textId="24C23BEF" w:rsidR="00520B56" w:rsidRDefault="00520B56" w:rsidP="00520B56">
            <w:pPr>
              <w:jc w:val="center"/>
              <w:rPr>
                <w:rFonts w:eastAsia="Times New Roman" w:cs="Tahoma"/>
                <w:color w:val="000000"/>
                <w:sz w:val="12"/>
                <w:szCs w:val="12"/>
                <w:lang w:eastAsia="es-MX"/>
              </w:rPr>
            </w:pPr>
            <w:r>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tcPr>
          <w:p w14:paraId="2EEDFA57" w14:textId="4A821312" w:rsidR="00520B56" w:rsidRDefault="00520B56" w:rsidP="00520B56">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tcPr>
          <w:p w14:paraId="7AA9A6A5" w14:textId="1727364C" w:rsidR="00520B56"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10,170</w:t>
            </w:r>
          </w:p>
        </w:tc>
        <w:tc>
          <w:tcPr>
            <w:tcW w:w="1087" w:type="dxa"/>
            <w:tcBorders>
              <w:top w:val="nil"/>
              <w:left w:val="nil"/>
              <w:bottom w:val="single" w:sz="8" w:space="0" w:color="auto"/>
              <w:right w:val="single" w:sz="8" w:space="0" w:color="auto"/>
            </w:tcBorders>
            <w:noWrap/>
            <w:vAlign w:val="center"/>
          </w:tcPr>
          <w:p w14:paraId="596AF1A0" w14:textId="77777777" w:rsidR="00520B56" w:rsidRPr="008C0DEE" w:rsidRDefault="00520B56" w:rsidP="00520B56">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76C47C16" w14:textId="4DC42154" w:rsidR="00520B56"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16,950</w:t>
            </w:r>
          </w:p>
        </w:tc>
        <w:tc>
          <w:tcPr>
            <w:tcW w:w="600" w:type="dxa"/>
            <w:tcBorders>
              <w:top w:val="nil"/>
              <w:left w:val="nil"/>
              <w:bottom w:val="single" w:sz="8" w:space="0" w:color="auto"/>
              <w:right w:val="single" w:sz="8" w:space="0" w:color="auto"/>
            </w:tcBorders>
            <w:noWrap/>
            <w:vAlign w:val="center"/>
          </w:tcPr>
          <w:p w14:paraId="6AD94696" w14:textId="77777777" w:rsidR="00520B56" w:rsidRPr="008C0DEE" w:rsidRDefault="00520B56" w:rsidP="00520B56">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2C75C63B" w14:textId="561202A1" w:rsidR="00520B56"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2,712</w:t>
            </w:r>
          </w:p>
        </w:tc>
        <w:tc>
          <w:tcPr>
            <w:tcW w:w="440" w:type="dxa"/>
            <w:tcBorders>
              <w:top w:val="nil"/>
              <w:left w:val="nil"/>
              <w:bottom w:val="single" w:sz="8" w:space="0" w:color="auto"/>
              <w:right w:val="single" w:sz="8" w:space="0" w:color="auto"/>
            </w:tcBorders>
            <w:noWrap/>
            <w:vAlign w:val="center"/>
          </w:tcPr>
          <w:p w14:paraId="3D4281E7" w14:textId="77777777" w:rsidR="00520B56" w:rsidRPr="008C0DEE" w:rsidRDefault="00520B56" w:rsidP="00520B56">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3B7E44CC" w14:textId="77777777" w:rsidR="00520B56" w:rsidRPr="008C0DEE" w:rsidRDefault="00520B56" w:rsidP="00520B56">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762223B1" w14:textId="45583FB2" w:rsidR="00520B56"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11,809</w:t>
            </w:r>
          </w:p>
        </w:tc>
        <w:tc>
          <w:tcPr>
            <w:tcW w:w="992" w:type="dxa"/>
            <w:tcBorders>
              <w:top w:val="nil"/>
              <w:left w:val="nil"/>
              <w:bottom w:val="single" w:sz="8" w:space="0" w:color="auto"/>
              <w:right w:val="single" w:sz="8" w:space="0" w:color="auto"/>
            </w:tcBorders>
            <w:noWrap/>
            <w:vAlign w:val="center"/>
          </w:tcPr>
          <w:p w14:paraId="16C0387C" w14:textId="46225424" w:rsidR="00520B56"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141,702</w:t>
            </w:r>
          </w:p>
        </w:tc>
      </w:tr>
      <w:tr w:rsidR="00520B56" w:rsidRPr="008C0DEE" w14:paraId="06C41EC3"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49CFC820" w14:textId="66342B1F" w:rsidR="00520B56"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Notificador Agua Potable</w:t>
            </w:r>
          </w:p>
        </w:tc>
        <w:tc>
          <w:tcPr>
            <w:tcW w:w="422" w:type="dxa"/>
            <w:tcBorders>
              <w:top w:val="nil"/>
              <w:left w:val="nil"/>
              <w:bottom w:val="single" w:sz="8" w:space="0" w:color="auto"/>
              <w:right w:val="single" w:sz="8" w:space="0" w:color="auto"/>
            </w:tcBorders>
            <w:noWrap/>
            <w:vAlign w:val="center"/>
          </w:tcPr>
          <w:p w14:paraId="433D4B4B" w14:textId="7A67200C" w:rsidR="00520B56" w:rsidRDefault="00520B56" w:rsidP="00520B56">
            <w:pPr>
              <w:jc w:val="center"/>
              <w:rPr>
                <w:rFonts w:eastAsia="Times New Roman" w:cs="Tahoma"/>
                <w:color w:val="000000"/>
                <w:sz w:val="12"/>
                <w:szCs w:val="12"/>
                <w:lang w:eastAsia="es-MX"/>
              </w:rPr>
            </w:pPr>
            <w:r>
              <w:rPr>
                <w:rFonts w:eastAsia="Times New Roman" w:cs="Tahoma"/>
                <w:color w:val="000000"/>
                <w:sz w:val="12"/>
                <w:szCs w:val="12"/>
                <w:lang w:eastAsia="es-MX"/>
              </w:rPr>
              <w:t>4</w:t>
            </w:r>
          </w:p>
        </w:tc>
        <w:tc>
          <w:tcPr>
            <w:tcW w:w="295" w:type="dxa"/>
            <w:tcBorders>
              <w:top w:val="nil"/>
              <w:left w:val="nil"/>
              <w:bottom w:val="single" w:sz="8" w:space="0" w:color="auto"/>
              <w:right w:val="single" w:sz="8" w:space="0" w:color="auto"/>
            </w:tcBorders>
            <w:noWrap/>
            <w:vAlign w:val="center"/>
          </w:tcPr>
          <w:p w14:paraId="217E43A8" w14:textId="614559C1" w:rsidR="00520B56" w:rsidRDefault="00520B56" w:rsidP="00520B56">
            <w:pPr>
              <w:jc w:val="center"/>
              <w:rPr>
                <w:rFonts w:eastAsia="Times New Roman" w:cs="Tahoma"/>
                <w:color w:val="000000"/>
                <w:sz w:val="12"/>
                <w:szCs w:val="12"/>
                <w:lang w:eastAsia="es-MX"/>
              </w:rPr>
            </w:pPr>
            <w:r>
              <w:rPr>
                <w:rFonts w:eastAsia="Times New Roman" w:cs="Tahoma"/>
                <w:color w:val="000000"/>
                <w:sz w:val="12"/>
                <w:szCs w:val="12"/>
                <w:lang w:eastAsia="es-MX"/>
              </w:rPr>
              <w:t>D</w:t>
            </w:r>
          </w:p>
        </w:tc>
        <w:tc>
          <w:tcPr>
            <w:tcW w:w="295" w:type="dxa"/>
            <w:tcBorders>
              <w:top w:val="nil"/>
              <w:left w:val="nil"/>
              <w:bottom w:val="single" w:sz="8" w:space="0" w:color="auto"/>
              <w:right w:val="single" w:sz="8" w:space="0" w:color="auto"/>
            </w:tcBorders>
            <w:noWrap/>
            <w:vAlign w:val="center"/>
          </w:tcPr>
          <w:p w14:paraId="03F63B7B" w14:textId="3C912272" w:rsidR="00520B56" w:rsidRDefault="00520B56" w:rsidP="00520B56">
            <w:pPr>
              <w:jc w:val="center"/>
              <w:rPr>
                <w:rFonts w:eastAsia="Times New Roman" w:cs="Tahoma"/>
                <w:color w:val="000000"/>
                <w:sz w:val="12"/>
                <w:szCs w:val="12"/>
                <w:lang w:eastAsia="es-MX"/>
              </w:rPr>
            </w:pPr>
            <w:r>
              <w:rPr>
                <w:rFonts w:eastAsia="Times New Roman" w:cs="Tahoma"/>
                <w:color w:val="000000"/>
                <w:sz w:val="12"/>
                <w:szCs w:val="12"/>
                <w:lang w:eastAsia="es-MX"/>
              </w:rPr>
              <w:t>4</w:t>
            </w:r>
          </w:p>
        </w:tc>
        <w:tc>
          <w:tcPr>
            <w:tcW w:w="920" w:type="dxa"/>
            <w:tcBorders>
              <w:top w:val="nil"/>
              <w:left w:val="nil"/>
              <w:bottom w:val="single" w:sz="8" w:space="0" w:color="auto"/>
              <w:right w:val="single" w:sz="8" w:space="0" w:color="auto"/>
            </w:tcBorders>
            <w:noWrap/>
            <w:vAlign w:val="center"/>
          </w:tcPr>
          <w:p w14:paraId="1854A10C" w14:textId="63285BA9" w:rsidR="00520B56"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39,695</w:t>
            </w:r>
          </w:p>
        </w:tc>
        <w:tc>
          <w:tcPr>
            <w:tcW w:w="1087" w:type="dxa"/>
            <w:tcBorders>
              <w:top w:val="nil"/>
              <w:left w:val="nil"/>
              <w:bottom w:val="single" w:sz="8" w:space="0" w:color="auto"/>
              <w:right w:val="single" w:sz="8" w:space="0" w:color="auto"/>
            </w:tcBorders>
            <w:noWrap/>
            <w:vAlign w:val="center"/>
          </w:tcPr>
          <w:p w14:paraId="01B30827" w14:textId="77777777" w:rsidR="00520B56" w:rsidRPr="008C0DEE" w:rsidRDefault="00520B56" w:rsidP="00520B56">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4C4C7BE3" w14:textId="5782F663" w:rsidR="00520B56"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66,158</w:t>
            </w:r>
          </w:p>
        </w:tc>
        <w:tc>
          <w:tcPr>
            <w:tcW w:w="600" w:type="dxa"/>
            <w:tcBorders>
              <w:top w:val="nil"/>
              <w:left w:val="nil"/>
              <w:bottom w:val="single" w:sz="8" w:space="0" w:color="auto"/>
              <w:right w:val="single" w:sz="8" w:space="0" w:color="auto"/>
            </w:tcBorders>
            <w:noWrap/>
            <w:vAlign w:val="center"/>
          </w:tcPr>
          <w:p w14:paraId="2D398464" w14:textId="77777777" w:rsidR="00520B56" w:rsidRPr="008C0DEE" w:rsidRDefault="00520B56" w:rsidP="00520B56">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1298C167" w14:textId="61A1C1E3" w:rsidR="00520B56"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10,585</w:t>
            </w:r>
          </w:p>
        </w:tc>
        <w:tc>
          <w:tcPr>
            <w:tcW w:w="440" w:type="dxa"/>
            <w:tcBorders>
              <w:top w:val="nil"/>
              <w:left w:val="nil"/>
              <w:bottom w:val="single" w:sz="8" w:space="0" w:color="auto"/>
              <w:right w:val="single" w:sz="8" w:space="0" w:color="auto"/>
            </w:tcBorders>
            <w:noWrap/>
            <w:vAlign w:val="center"/>
          </w:tcPr>
          <w:p w14:paraId="0940546D" w14:textId="77777777" w:rsidR="00520B56" w:rsidRPr="008C0DEE" w:rsidRDefault="00520B56" w:rsidP="00520B56">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03F3A26F" w14:textId="77777777" w:rsidR="00520B56" w:rsidRPr="008C0DEE" w:rsidRDefault="00520B56" w:rsidP="00520B56">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34AB1EB8" w14:textId="721F9810" w:rsidR="00520B56"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46,090</w:t>
            </w:r>
          </w:p>
        </w:tc>
        <w:tc>
          <w:tcPr>
            <w:tcW w:w="992" w:type="dxa"/>
            <w:tcBorders>
              <w:top w:val="nil"/>
              <w:left w:val="nil"/>
              <w:bottom w:val="single" w:sz="8" w:space="0" w:color="auto"/>
              <w:right w:val="single" w:sz="8" w:space="0" w:color="auto"/>
            </w:tcBorders>
            <w:noWrap/>
            <w:vAlign w:val="center"/>
          </w:tcPr>
          <w:p w14:paraId="23C63AA2" w14:textId="49ECDE5C" w:rsidR="00520B56"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553,084</w:t>
            </w:r>
          </w:p>
        </w:tc>
      </w:tr>
      <w:tr w:rsidR="00520B56" w:rsidRPr="008C0DEE" w14:paraId="6BF8716B"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3CC9E47F" w14:textId="59D0E6AC" w:rsidR="00520B56" w:rsidRPr="008C0DEE" w:rsidRDefault="00520B56" w:rsidP="00520B56">
            <w:pPr>
              <w:jc w:val="left"/>
              <w:rPr>
                <w:rFonts w:eastAsia="Times New Roman" w:cs="Tahoma"/>
                <w:color w:val="000000"/>
                <w:sz w:val="12"/>
                <w:szCs w:val="12"/>
                <w:lang w:eastAsia="es-MX"/>
              </w:rPr>
            </w:pPr>
            <w:r>
              <w:rPr>
                <w:rFonts w:eastAsia="Times New Roman" w:cs="Tahoma"/>
                <w:color w:val="000000"/>
                <w:sz w:val="12"/>
                <w:szCs w:val="12"/>
                <w:lang w:eastAsia="es-MX"/>
              </w:rPr>
              <w:t>Contador Ramo 28</w:t>
            </w:r>
          </w:p>
        </w:tc>
        <w:tc>
          <w:tcPr>
            <w:tcW w:w="422" w:type="dxa"/>
            <w:tcBorders>
              <w:top w:val="nil"/>
              <w:left w:val="nil"/>
              <w:bottom w:val="single" w:sz="8" w:space="0" w:color="auto"/>
              <w:right w:val="single" w:sz="8" w:space="0" w:color="auto"/>
            </w:tcBorders>
            <w:noWrap/>
            <w:vAlign w:val="center"/>
            <w:hideMark/>
          </w:tcPr>
          <w:p w14:paraId="284FB66D"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151648B8" w14:textId="105D0DAB" w:rsidR="00520B56" w:rsidRPr="008C0DEE" w:rsidRDefault="00520B56" w:rsidP="00520B56">
            <w:pPr>
              <w:jc w:val="center"/>
              <w:rPr>
                <w:rFonts w:eastAsia="Times New Roman" w:cs="Tahoma"/>
                <w:color w:val="000000"/>
                <w:sz w:val="12"/>
                <w:szCs w:val="12"/>
                <w:lang w:eastAsia="es-MX"/>
              </w:rPr>
            </w:pPr>
            <w:r>
              <w:rPr>
                <w:rFonts w:eastAsia="Times New Roman" w:cs="Tahoma"/>
                <w:color w:val="000000"/>
                <w:sz w:val="12"/>
                <w:szCs w:val="12"/>
                <w:lang w:eastAsia="es-MX"/>
              </w:rPr>
              <w:t>E</w:t>
            </w:r>
          </w:p>
        </w:tc>
        <w:tc>
          <w:tcPr>
            <w:tcW w:w="295" w:type="dxa"/>
            <w:tcBorders>
              <w:top w:val="nil"/>
              <w:left w:val="nil"/>
              <w:bottom w:val="single" w:sz="8" w:space="0" w:color="auto"/>
              <w:right w:val="single" w:sz="8" w:space="0" w:color="auto"/>
            </w:tcBorders>
            <w:noWrap/>
            <w:vAlign w:val="center"/>
            <w:hideMark/>
          </w:tcPr>
          <w:p w14:paraId="12F07B83" w14:textId="66DC1D52" w:rsidR="00520B56" w:rsidRPr="008C0DEE" w:rsidRDefault="00520B56" w:rsidP="00520B56">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2EBEFAB3" w14:textId="7CDB1B20"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Pr>
                <w:rFonts w:eastAsia="Times New Roman" w:cs="Tahoma"/>
                <w:color w:val="000000"/>
                <w:sz w:val="12"/>
                <w:szCs w:val="12"/>
                <w:lang w:eastAsia="es-MX"/>
              </w:rPr>
              <w:t>4,978</w:t>
            </w:r>
          </w:p>
        </w:tc>
        <w:tc>
          <w:tcPr>
            <w:tcW w:w="1087" w:type="dxa"/>
            <w:tcBorders>
              <w:top w:val="nil"/>
              <w:left w:val="nil"/>
              <w:bottom w:val="single" w:sz="8" w:space="0" w:color="auto"/>
              <w:right w:val="single" w:sz="8" w:space="0" w:color="auto"/>
            </w:tcBorders>
            <w:noWrap/>
            <w:vAlign w:val="center"/>
            <w:hideMark/>
          </w:tcPr>
          <w:p w14:paraId="6FA48203"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151C96E4" w14:textId="49268AF4" w:rsidR="00520B56" w:rsidRPr="008C0DEE"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24,963</w:t>
            </w:r>
          </w:p>
        </w:tc>
        <w:tc>
          <w:tcPr>
            <w:tcW w:w="600" w:type="dxa"/>
            <w:tcBorders>
              <w:top w:val="nil"/>
              <w:left w:val="nil"/>
              <w:bottom w:val="single" w:sz="8" w:space="0" w:color="auto"/>
              <w:right w:val="single" w:sz="8" w:space="0" w:color="auto"/>
            </w:tcBorders>
            <w:noWrap/>
            <w:vAlign w:val="center"/>
            <w:hideMark/>
          </w:tcPr>
          <w:p w14:paraId="04D56E97"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0B004E75" w14:textId="37F4E5B8" w:rsidR="00520B56" w:rsidRPr="008C0DEE"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3,994</w:t>
            </w:r>
          </w:p>
        </w:tc>
        <w:tc>
          <w:tcPr>
            <w:tcW w:w="440" w:type="dxa"/>
            <w:tcBorders>
              <w:top w:val="nil"/>
              <w:left w:val="nil"/>
              <w:bottom w:val="single" w:sz="8" w:space="0" w:color="auto"/>
              <w:right w:val="single" w:sz="8" w:space="0" w:color="auto"/>
            </w:tcBorders>
            <w:noWrap/>
            <w:vAlign w:val="center"/>
            <w:hideMark/>
          </w:tcPr>
          <w:p w14:paraId="25CE8971"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7F7B6A98"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3CB5526A" w14:textId="7B91BC23"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Pr>
                <w:rFonts w:eastAsia="Times New Roman" w:cs="Tahoma"/>
                <w:color w:val="000000"/>
                <w:sz w:val="12"/>
                <w:szCs w:val="12"/>
                <w:lang w:eastAsia="es-MX"/>
              </w:rPr>
              <w:t>7,391</w:t>
            </w:r>
          </w:p>
        </w:tc>
        <w:tc>
          <w:tcPr>
            <w:tcW w:w="992" w:type="dxa"/>
            <w:tcBorders>
              <w:top w:val="nil"/>
              <w:left w:val="nil"/>
              <w:bottom w:val="single" w:sz="8" w:space="0" w:color="auto"/>
              <w:right w:val="single" w:sz="8" w:space="0" w:color="auto"/>
            </w:tcBorders>
            <w:noWrap/>
            <w:vAlign w:val="center"/>
            <w:hideMark/>
          </w:tcPr>
          <w:p w14:paraId="13277677" w14:textId="4657D9B8" w:rsidR="00520B56" w:rsidRPr="008C0DEE"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208,693</w:t>
            </w:r>
          </w:p>
        </w:tc>
      </w:tr>
      <w:tr w:rsidR="00520B56" w:rsidRPr="008C0DEE" w14:paraId="12A2DF35"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06DA0A00" w14:textId="000AB612" w:rsidR="00520B56" w:rsidRPr="008C0DEE" w:rsidRDefault="00520B56" w:rsidP="00520B56">
            <w:pPr>
              <w:jc w:val="left"/>
              <w:rPr>
                <w:rFonts w:eastAsia="Times New Roman" w:cs="Tahoma"/>
                <w:color w:val="000000"/>
                <w:sz w:val="12"/>
                <w:szCs w:val="12"/>
                <w:lang w:eastAsia="es-MX"/>
              </w:rPr>
            </w:pPr>
            <w:r>
              <w:rPr>
                <w:rFonts w:eastAsia="Times New Roman" w:cs="Tahoma"/>
                <w:color w:val="000000"/>
                <w:sz w:val="12"/>
                <w:szCs w:val="12"/>
                <w:lang w:eastAsia="es-MX"/>
              </w:rPr>
              <w:t>Contador Ramo 33</w:t>
            </w:r>
          </w:p>
        </w:tc>
        <w:tc>
          <w:tcPr>
            <w:tcW w:w="422" w:type="dxa"/>
            <w:tcBorders>
              <w:top w:val="nil"/>
              <w:left w:val="nil"/>
              <w:bottom w:val="single" w:sz="8" w:space="0" w:color="auto"/>
              <w:right w:val="single" w:sz="8" w:space="0" w:color="auto"/>
            </w:tcBorders>
            <w:noWrap/>
            <w:vAlign w:val="center"/>
            <w:hideMark/>
          </w:tcPr>
          <w:p w14:paraId="75BE5A91"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22A57233" w14:textId="4C1E267F" w:rsidR="00520B56" w:rsidRPr="008C0DEE" w:rsidRDefault="00520B56" w:rsidP="00520B56">
            <w:pPr>
              <w:rPr>
                <w:rFonts w:eastAsia="Times New Roman" w:cs="Tahoma"/>
                <w:color w:val="000000"/>
                <w:sz w:val="12"/>
                <w:szCs w:val="12"/>
                <w:lang w:eastAsia="es-MX"/>
              </w:rPr>
            </w:pPr>
            <w:r>
              <w:rPr>
                <w:rFonts w:eastAsia="Times New Roman" w:cs="Tahoma"/>
                <w:color w:val="000000"/>
                <w:sz w:val="12"/>
                <w:szCs w:val="12"/>
                <w:lang w:eastAsia="es-MX"/>
              </w:rPr>
              <w:t xml:space="preserve"> E</w:t>
            </w:r>
          </w:p>
        </w:tc>
        <w:tc>
          <w:tcPr>
            <w:tcW w:w="295" w:type="dxa"/>
            <w:tcBorders>
              <w:top w:val="nil"/>
              <w:left w:val="nil"/>
              <w:bottom w:val="single" w:sz="8" w:space="0" w:color="auto"/>
              <w:right w:val="single" w:sz="8" w:space="0" w:color="auto"/>
            </w:tcBorders>
            <w:noWrap/>
            <w:vAlign w:val="center"/>
            <w:hideMark/>
          </w:tcPr>
          <w:p w14:paraId="401ADC61" w14:textId="132001E4" w:rsidR="00520B56" w:rsidRPr="008C0DEE" w:rsidRDefault="00520B56" w:rsidP="00520B56">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61854483" w14:textId="1349954E"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Pr>
                <w:rFonts w:eastAsia="Times New Roman" w:cs="Tahoma"/>
                <w:color w:val="000000"/>
                <w:sz w:val="12"/>
                <w:szCs w:val="12"/>
                <w:lang w:eastAsia="es-MX"/>
              </w:rPr>
              <w:t>6,355</w:t>
            </w:r>
          </w:p>
        </w:tc>
        <w:tc>
          <w:tcPr>
            <w:tcW w:w="1087" w:type="dxa"/>
            <w:tcBorders>
              <w:top w:val="nil"/>
              <w:left w:val="nil"/>
              <w:bottom w:val="single" w:sz="8" w:space="0" w:color="auto"/>
              <w:right w:val="single" w:sz="8" w:space="0" w:color="auto"/>
            </w:tcBorders>
            <w:noWrap/>
            <w:vAlign w:val="center"/>
            <w:hideMark/>
          </w:tcPr>
          <w:p w14:paraId="50A2362C"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7A0514FD" w14:textId="799EF949"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Pr>
                <w:rFonts w:eastAsia="Times New Roman" w:cs="Tahoma"/>
                <w:color w:val="000000"/>
                <w:sz w:val="12"/>
                <w:szCs w:val="12"/>
                <w:lang w:eastAsia="es-MX"/>
              </w:rPr>
              <w:t>7,258</w:t>
            </w:r>
          </w:p>
        </w:tc>
        <w:tc>
          <w:tcPr>
            <w:tcW w:w="600" w:type="dxa"/>
            <w:tcBorders>
              <w:top w:val="nil"/>
              <w:left w:val="nil"/>
              <w:bottom w:val="single" w:sz="8" w:space="0" w:color="auto"/>
              <w:right w:val="single" w:sz="8" w:space="0" w:color="auto"/>
            </w:tcBorders>
            <w:noWrap/>
            <w:vAlign w:val="center"/>
            <w:hideMark/>
          </w:tcPr>
          <w:p w14:paraId="30033A67"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06E44B14" w14:textId="16F1946E" w:rsidR="00520B56" w:rsidRPr="008C0DEE"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4,361</w:t>
            </w:r>
          </w:p>
        </w:tc>
        <w:tc>
          <w:tcPr>
            <w:tcW w:w="440" w:type="dxa"/>
            <w:tcBorders>
              <w:top w:val="nil"/>
              <w:left w:val="nil"/>
              <w:bottom w:val="single" w:sz="8" w:space="0" w:color="auto"/>
              <w:right w:val="single" w:sz="8" w:space="0" w:color="auto"/>
            </w:tcBorders>
            <w:noWrap/>
            <w:vAlign w:val="center"/>
            <w:hideMark/>
          </w:tcPr>
          <w:p w14:paraId="7F20E094"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2B549550"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66F0E82A" w14:textId="0F559A9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Pr>
                <w:rFonts w:eastAsia="Times New Roman" w:cs="Tahoma"/>
                <w:color w:val="000000"/>
                <w:sz w:val="12"/>
                <w:szCs w:val="12"/>
                <w:lang w:eastAsia="es-MX"/>
              </w:rPr>
              <w:t>8,990</w:t>
            </w:r>
          </w:p>
        </w:tc>
        <w:tc>
          <w:tcPr>
            <w:tcW w:w="992" w:type="dxa"/>
            <w:tcBorders>
              <w:top w:val="nil"/>
              <w:left w:val="nil"/>
              <w:bottom w:val="single" w:sz="8" w:space="0" w:color="auto"/>
              <w:right w:val="single" w:sz="8" w:space="0" w:color="auto"/>
            </w:tcBorders>
            <w:noWrap/>
            <w:vAlign w:val="center"/>
            <w:hideMark/>
          </w:tcPr>
          <w:p w14:paraId="430785C0" w14:textId="6C22867B" w:rsidR="00520B56" w:rsidRPr="008C0DEE" w:rsidRDefault="00520B56" w:rsidP="00520B56">
            <w:pPr>
              <w:jc w:val="right"/>
              <w:rPr>
                <w:rFonts w:eastAsia="Times New Roman" w:cs="Tahoma"/>
                <w:color w:val="000000"/>
                <w:sz w:val="12"/>
                <w:szCs w:val="12"/>
                <w:lang w:eastAsia="es-MX"/>
              </w:rPr>
            </w:pPr>
            <w:r>
              <w:rPr>
                <w:rFonts w:eastAsia="Times New Roman" w:cs="Tahoma"/>
                <w:color w:val="000000"/>
                <w:sz w:val="12"/>
                <w:szCs w:val="12"/>
                <w:lang w:eastAsia="es-MX"/>
              </w:rPr>
              <w:t>227,880</w:t>
            </w:r>
          </w:p>
        </w:tc>
      </w:tr>
      <w:tr w:rsidR="00520B56" w:rsidRPr="008C0DEE" w14:paraId="2BDC296C"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0D59C089" w14:textId="55411105" w:rsidR="00520B56" w:rsidRPr="008C0DEE" w:rsidRDefault="00520B56" w:rsidP="00520B56">
            <w:pPr>
              <w:jc w:val="left"/>
              <w:rPr>
                <w:rFonts w:eastAsia="Times New Roman" w:cs="Tahoma"/>
                <w:color w:val="000000"/>
                <w:sz w:val="12"/>
                <w:szCs w:val="12"/>
                <w:lang w:eastAsia="es-MX"/>
              </w:rPr>
            </w:pPr>
            <w:r>
              <w:rPr>
                <w:rFonts w:eastAsia="Times New Roman" w:cs="Tahoma"/>
                <w:color w:val="000000"/>
                <w:sz w:val="12"/>
                <w:szCs w:val="12"/>
                <w:lang w:eastAsia="es-MX"/>
              </w:rPr>
              <w:t xml:space="preserve">Autoridad Investigadora </w:t>
            </w:r>
          </w:p>
        </w:tc>
        <w:tc>
          <w:tcPr>
            <w:tcW w:w="422" w:type="dxa"/>
            <w:tcBorders>
              <w:top w:val="nil"/>
              <w:left w:val="nil"/>
              <w:bottom w:val="single" w:sz="8" w:space="0" w:color="auto"/>
              <w:right w:val="single" w:sz="8" w:space="0" w:color="auto"/>
            </w:tcBorders>
            <w:noWrap/>
            <w:vAlign w:val="center"/>
            <w:hideMark/>
          </w:tcPr>
          <w:p w14:paraId="473BF7CC"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629E3781" w14:textId="0A2CD513" w:rsidR="00520B56" w:rsidRPr="008C0DEE" w:rsidRDefault="00B07222" w:rsidP="00520B56">
            <w:pPr>
              <w:jc w:val="center"/>
              <w:rPr>
                <w:rFonts w:eastAsia="Times New Roman" w:cs="Tahoma"/>
                <w:color w:val="000000"/>
                <w:sz w:val="12"/>
                <w:szCs w:val="12"/>
                <w:lang w:eastAsia="es-MX"/>
              </w:rPr>
            </w:pPr>
            <w:r>
              <w:rPr>
                <w:rFonts w:eastAsia="Times New Roman" w:cs="Tahoma"/>
                <w:color w:val="000000"/>
                <w:sz w:val="12"/>
                <w:szCs w:val="12"/>
                <w:lang w:eastAsia="es-MX"/>
              </w:rPr>
              <w:t>E</w:t>
            </w:r>
          </w:p>
        </w:tc>
        <w:tc>
          <w:tcPr>
            <w:tcW w:w="295" w:type="dxa"/>
            <w:tcBorders>
              <w:top w:val="nil"/>
              <w:left w:val="nil"/>
              <w:bottom w:val="single" w:sz="8" w:space="0" w:color="auto"/>
              <w:right w:val="single" w:sz="8" w:space="0" w:color="auto"/>
            </w:tcBorders>
            <w:noWrap/>
            <w:vAlign w:val="center"/>
            <w:hideMark/>
          </w:tcPr>
          <w:p w14:paraId="6AC44D5E"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07D8F282" w14:textId="32036778" w:rsidR="00520B56" w:rsidRPr="008C0DEE" w:rsidRDefault="00B07222" w:rsidP="00520B56">
            <w:pPr>
              <w:jc w:val="right"/>
              <w:rPr>
                <w:rFonts w:eastAsia="Times New Roman" w:cs="Tahoma"/>
                <w:color w:val="000000"/>
                <w:sz w:val="12"/>
                <w:szCs w:val="12"/>
                <w:lang w:eastAsia="es-MX"/>
              </w:rPr>
            </w:pPr>
            <w:r>
              <w:rPr>
                <w:rFonts w:eastAsia="Times New Roman" w:cs="Tahoma"/>
                <w:color w:val="000000"/>
                <w:sz w:val="12"/>
                <w:szCs w:val="12"/>
                <w:lang w:eastAsia="es-MX"/>
              </w:rPr>
              <w:t>19,189</w:t>
            </w:r>
          </w:p>
        </w:tc>
        <w:tc>
          <w:tcPr>
            <w:tcW w:w="1087" w:type="dxa"/>
            <w:tcBorders>
              <w:top w:val="nil"/>
              <w:left w:val="nil"/>
              <w:bottom w:val="single" w:sz="8" w:space="0" w:color="auto"/>
              <w:right w:val="single" w:sz="8" w:space="0" w:color="auto"/>
            </w:tcBorders>
            <w:noWrap/>
            <w:vAlign w:val="center"/>
            <w:hideMark/>
          </w:tcPr>
          <w:p w14:paraId="28DC1329"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1DD7CCA3" w14:textId="7FFB1B8B" w:rsidR="00520B56" w:rsidRPr="008C0DEE" w:rsidRDefault="00B07222" w:rsidP="00520B56">
            <w:pPr>
              <w:jc w:val="right"/>
              <w:rPr>
                <w:rFonts w:eastAsia="Times New Roman" w:cs="Tahoma"/>
                <w:color w:val="000000"/>
                <w:sz w:val="12"/>
                <w:szCs w:val="12"/>
                <w:lang w:eastAsia="es-MX"/>
              </w:rPr>
            </w:pPr>
            <w:r>
              <w:rPr>
                <w:rFonts w:eastAsia="Times New Roman" w:cs="Tahoma"/>
                <w:color w:val="000000"/>
                <w:sz w:val="12"/>
                <w:szCs w:val="12"/>
                <w:lang w:eastAsia="es-MX"/>
              </w:rPr>
              <w:t>31,982</w:t>
            </w:r>
          </w:p>
        </w:tc>
        <w:tc>
          <w:tcPr>
            <w:tcW w:w="600" w:type="dxa"/>
            <w:tcBorders>
              <w:top w:val="nil"/>
              <w:left w:val="nil"/>
              <w:bottom w:val="single" w:sz="8" w:space="0" w:color="auto"/>
              <w:right w:val="single" w:sz="8" w:space="0" w:color="auto"/>
            </w:tcBorders>
            <w:noWrap/>
            <w:vAlign w:val="center"/>
            <w:hideMark/>
          </w:tcPr>
          <w:p w14:paraId="7AD23A4A"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6E13281C" w14:textId="7546E2E3" w:rsidR="00520B56" w:rsidRPr="008C0DEE" w:rsidRDefault="00B07222" w:rsidP="00520B56">
            <w:pPr>
              <w:jc w:val="right"/>
              <w:rPr>
                <w:rFonts w:eastAsia="Times New Roman" w:cs="Tahoma"/>
                <w:color w:val="000000"/>
                <w:sz w:val="12"/>
                <w:szCs w:val="12"/>
                <w:lang w:eastAsia="es-MX"/>
              </w:rPr>
            </w:pPr>
            <w:r>
              <w:rPr>
                <w:rFonts w:eastAsia="Times New Roman" w:cs="Tahoma"/>
                <w:color w:val="000000"/>
                <w:sz w:val="12"/>
                <w:szCs w:val="12"/>
                <w:lang w:eastAsia="es-MX"/>
              </w:rPr>
              <w:t>5,117</w:t>
            </w:r>
          </w:p>
        </w:tc>
        <w:tc>
          <w:tcPr>
            <w:tcW w:w="440" w:type="dxa"/>
            <w:tcBorders>
              <w:top w:val="nil"/>
              <w:left w:val="nil"/>
              <w:bottom w:val="single" w:sz="8" w:space="0" w:color="auto"/>
              <w:right w:val="single" w:sz="8" w:space="0" w:color="auto"/>
            </w:tcBorders>
            <w:noWrap/>
            <w:vAlign w:val="center"/>
            <w:hideMark/>
          </w:tcPr>
          <w:p w14:paraId="6FF6A47E"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64116C62"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0B77DA20" w14:textId="373FF021" w:rsidR="00520B56" w:rsidRPr="008C0DEE" w:rsidRDefault="00B07222" w:rsidP="00520B56">
            <w:pPr>
              <w:jc w:val="right"/>
              <w:rPr>
                <w:rFonts w:eastAsia="Times New Roman" w:cs="Tahoma"/>
                <w:color w:val="000000"/>
                <w:sz w:val="12"/>
                <w:szCs w:val="12"/>
                <w:lang w:eastAsia="es-MX"/>
              </w:rPr>
            </w:pPr>
            <w:r>
              <w:rPr>
                <w:rFonts w:eastAsia="Times New Roman" w:cs="Tahoma"/>
                <w:color w:val="000000"/>
                <w:sz w:val="12"/>
                <w:szCs w:val="12"/>
                <w:lang w:eastAsia="es-MX"/>
              </w:rPr>
              <w:t>22,281</w:t>
            </w:r>
          </w:p>
        </w:tc>
        <w:tc>
          <w:tcPr>
            <w:tcW w:w="992" w:type="dxa"/>
            <w:tcBorders>
              <w:top w:val="nil"/>
              <w:left w:val="nil"/>
              <w:bottom w:val="single" w:sz="8" w:space="0" w:color="auto"/>
              <w:right w:val="single" w:sz="8" w:space="0" w:color="auto"/>
            </w:tcBorders>
            <w:noWrap/>
            <w:vAlign w:val="center"/>
            <w:hideMark/>
          </w:tcPr>
          <w:p w14:paraId="0FF7AE08" w14:textId="10D346C5" w:rsidR="00520B56" w:rsidRPr="008C0DEE" w:rsidRDefault="00B07222" w:rsidP="00520B56">
            <w:pPr>
              <w:jc w:val="right"/>
              <w:rPr>
                <w:rFonts w:eastAsia="Times New Roman" w:cs="Tahoma"/>
                <w:color w:val="000000"/>
                <w:sz w:val="12"/>
                <w:szCs w:val="12"/>
                <w:lang w:eastAsia="es-MX"/>
              </w:rPr>
            </w:pPr>
            <w:r>
              <w:rPr>
                <w:rFonts w:eastAsia="Times New Roman" w:cs="Tahoma"/>
                <w:color w:val="000000"/>
                <w:sz w:val="12"/>
                <w:szCs w:val="12"/>
                <w:lang w:eastAsia="es-MX"/>
              </w:rPr>
              <w:t>267,367</w:t>
            </w:r>
          </w:p>
        </w:tc>
      </w:tr>
      <w:tr w:rsidR="00520B56" w:rsidRPr="008C0DEE" w14:paraId="39C1345C"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382DD6C6" w14:textId="0DB7EA55" w:rsidR="00520B56" w:rsidRPr="008C0DEE" w:rsidRDefault="00B07222" w:rsidP="00520B56">
            <w:pPr>
              <w:jc w:val="left"/>
              <w:rPr>
                <w:rFonts w:eastAsia="Times New Roman" w:cs="Tahoma"/>
                <w:color w:val="000000"/>
                <w:sz w:val="12"/>
                <w:szCs w:val="12"/>
                <w:lang w:eastAsia="es-MX"/>
              </w:rPr>
            </w:pPr>
            <w:r>
              <w:rPr>
                <w:rFonts w:eastAsia="Times New Roman" w:cs="Tahoma"/>
                <w:color w:val="000000"/>
                <w:sz w:val="12"/>
                <w:szCs w:val="12"/>
                <w:lang w:eastAsia="es-MX"/>
              </w:rPr>
              <w:t>Autoridad Substanciadora</w:t>
            </w:r>
          </w:p>
        </w:tc>
        <w:tc>
          <w:tcPr>
            <w:tcW w:w="422" w:type="dxa"/>
            <w:tcBorders>
              <w:top w:val="nil"/>
              <w:left w:val="nil"/>
              <w:bottom w:val="single" w:sz="8" w:space="0" w:color="auto"/>
              <w:right w:val="single" w:sz="8" w:space="0" w:color="auto"/>
            </w:tcBorders>
            <w:noWrap/>
            <w:vAlign w:val="center"/>
            <w:hideMark/>
          </w:tcPr>
          <w:p w14:paraId="519528CB" w14:textId="602EBB8D" w:rsidR="00520B56" w:rsidRPr="008C0DEE" w:rsidRDefault="00B07222" w:rsidP="00520B56">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624ADCCB" w14:textId="0FD5C689" w:rsidR="00520B56" w:rsidRPr="008C0DEE" w:rsidRDefault="00B07222" w:rsidP="00520B56">
            <w:pPr>
              <w:jc w:val="center"/>
              <w:rPr>
                <w:rFonts w:eastAsia="Times New Roman" w:cs="Tahoma"/>
                <w:color w:val="000000"/>
                <w:sz w:val="12"/>
                <w:szCs w:val="12"/>
                <w:lang w:eastAsia="es-MX"/>
              </w:rPr>
            </w:pPr>
            <w:r>
              <w:rPr>
                <w:rFonts w:eastAsia="Times New Roman" w:cs="Tahoma"/>
                <w:color w:val="000000"/>
                <w:sz w:val="12"/>
                <w:szCs w:val="12"/>
                <w:lang w:eastAsia="es-MX"/>
              </w:rPr>
              <w:t>E</w:t>
            </w:r>
          </w:p>
        </w:tc>
        <w:tc>
          <w:tcPr>
            <w:tcW w:w="295" w:type="dxa"/>
            <w:tcBorders>
              <w:top w:val="nil"/>
              <w:left w:val="nil"/>
              <w:bottom w:val="single" w:sz="8" w:space="0" w:color="auto"/>
              <w:right w:val="single" w:sz="8" w:space="0" w:color="auto"/>
            </w:tcBorders>
            <w:noWrap/>
            <w:vAlign w:val="center"/>
            <w:hideMark/>
          </w:tcPr>
          <w:p w14:paraId="6D054AE9"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7F17AD73" w14:textId="4692E3E3" w:rsidR="00520B56" w:rsidRPr="008C0DEE" w:rsidRDefault="00B07222" w:rsidP="00520B56">
            <w:pPr>
              <w:jc w:val="right"/>
              <w:rPr>
                <w:rFonts w:eastAsia="Times New Roman" w:cs="Tahoma"/>
                <w:color w:val="000000"/>
                <w:sz w:val="12"/>
                <w:szCs w:val="12"/>
                <w:lang w:eastAsia="es-MX"/>
              </w:rPr>
            </w:pPr>
            <w:r>
              <w:rPr>
                <w:rFonts w:eastAsia="Times New Roman" w:cs="Tahoma"/>
                <w:color w:val="000000"/>
                <w:sz w:val="12"/>
                <w:szCs w:val="12"/>
                <w:lang w:eastAsia="es-MX"/>
              </w:rPr>
              <w:t>19,189</w:t>
            </w:r>
          </w:p>
        </w:tc>
        <w:tc>
          <w:tcPr>
            <w:tcW w:w="1087" w:type="dxa"/>
            <w:tcBorders>
              <w:top w:val="nil"/>
              <w:left w:val="nil"/>
              <w:bottom w:val="single" w:sz="8" w:space="0" w:color="auto"/>
              <w:right w:val="single" w:sz="8" w:space="0" w:color="auto"/>
            </w:tcBorders>
            <w:noWrap/>
            <w:vAlign w:val="center"/>
            <w:hideMark/>
          </w:tcPr>
          <w:p w14:paraId="4A6608B1"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47684824" w14:textId="1E4A18FB" w:rsidR="00520B56" w:rsidRPr="008C0DEE" w:rsidRDefault="00B07222" w:rsidP="00520B56">
            <w:pPr>
              <w:jc w:val="right"/>
              <w:rPr>
                <w:rFonts w:eastAsia="Times New Roman" w:cs="Tahoma"/>
                <w:color w:val="000000"/>
                <w:sz w:val="12"/>
                <w:szCs w:val="12"/>
                <w:lang w:eastAsia="es-MX"/>
              </w:rPr>
            </w:pPr>
            <w:r>
              <w:rPr>
                <w:rFonts w:eastAsia="Times New Roman" w:cs="Tahoma"/>
                <w:color w:val="000000"/>
                <w:sz w:val="12"/>
                <w:szCs w:val="12"/>
                <w:lang w:eastAsia="es-MX"/>
              </w:rPr>
              <w:t>31,982</w:t>
            </w:r>
          </w:p>
        </w:tc>
        <w:tc>
          <w:tcPr>
            <w:tcW w:w="600" w:type="dxa"/>
            <w:tcBorders>
              <w:top w:val="nil"/>
              <w:left w:val="nil"/>
              <w:bottom w:val="single" w:sz="8" w:space="0" w:color="auto"/>
              <w:right w:val="single" w:sz="8" w:space="0" w:color="auto"/>
            </w:tcBorders>
            <w:noWrap/>
            <w:vAlign w:val="center"/>
            <w:hideMark/>
          </w:tcPr>
          <w:p w14:paraId="06A45EC1"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6AD3C523" w14:textId="74447596" w:rsidR="00520B56" w:rsidRPr="008C0DEE" w:rsidRDefault="00B07222" w:rsidP="00520B56">
            <w:pPr>
              <w:jc w:val="right"/>
              <w:rPr>
                <w:rFonts w:eastAsia="Times New Roman" w:cs="Tahoma"/>
                <w:color w:val="000000"/>
                <w:sz w:val="12"/>
                <w:szCs w:val="12"/>
                <w:lang w:eastAsia="es-MX"/>
              </w:rPr>
            </w:pPr>
            <w:r>
              <w:rPr>
                <w:rFonts w:eastAsia="Times New Roman" w:cs="Tahoma"/>
                <w:color w:val="000000"/>
                <w:sz w:val="12"/>
                <w:szCs w:val="12"/>
                <w:lang w:eastAsia="es-MX"/>
              </w:rPr>
              <w:t>5,117</w:t>
            </w:r>
          </w:p>
        </w:tc>
        <w:tc>
          <w:tcPr>
            <w:tcW w:w="440" w:type="dxa"/>
            <w:tcBorders>
              <w:top w:val="nil"/>
              <w:left w:val="nil"/>
              <w:bottom w:val="single" w:sz="8" w:space="0" w:color="auto"/>
              <w:right w:val="single" w:sz="8" w:space="0" w:color="auto"/>
            </w:tcBorders>
            <w:noWrap/>
            <w:vAlign w:val="center"/>
            <w:hideMark/>
          </w:tcPr>
          <w:p w14:paraId="593EC44D"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57FDB016"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3A592E55" w14:textId="55DA669E" w:rsidR="00520B56" w:rsidRPr="008C0DEE" w:rsidRDefault="00B07222" w:rsidP="00520B56">
            <w:pPr>
              <w:jc w:val="right"/>
              <w:rPr>
                <w:rFonts w:eastAsia="Times New Roman" w:cs="Tahoma"/>
                <w:color w:val="000000"/>
                <w:sz w:val="12"/>
                <w:szCs w:val="12"/>
                <w:lang w:eastAsia="es-MX"/>
              </w:rPr>
            </w:pPr>
            <w:r>
              <w:rPr>
                <w:rFonts w:eastAsia="Times New Roman" w:cs="Tahoma"/>
                <w:color w:val="000000"/>
                <w:sz w:val="12"/>
                <w:szCs w:val="12"/>
                <w:lang w:eastAsia="es-MX"/>
              </w:rPr>
              <w:t>22,281</w:t>
            </w:r>
          </w:p>
        </w:tc>
        <w:tc>
          <w:tcPr>
            <w:tcW w:w="992" w:type="dxa"/>
            <w:tcBorders>
              <w:top w:val="nil"/>
              <w:left w:val="nil"/>
              <w:bottom w:val="single" w:sz="8" w:space="0" w:color="auto"/>
              <w:right w:val="single" w:sz="8" w:space="0" w:color="auto"/>
            </w:tcBorders>
            <w:noWrap/>
            <w:vAlign w:val="center"/>
            <w:hideMark/>
          </w:tcPr>
          <w:p w14:paraId="0A5353C4" w14:textId="6A1CFF9C" w:rsidR="00520B56" w:rsidRPr="008C0DEE" w:rsidRDefault="00B07222" w:rsidP="00520B56">
            <w:pPr>
              <w:jc w:val="right"/>
              <w:rPr>
                <w:rFonts w:eastAsia="Times New Roman" w:cs="Tahoma"/>
                <w:color w:val="000000"/>
                <w:sz w:val="12"/>
                <w:szCs w:val="12"/>
                <w:lang w:eastAsia="es-MX"/>
              </w:rPr>
            </w:pPr>
            <w:r>
              <w:rPr>
                <w:rFonts w:eastAsia="Times New Roman" w:cs="Tahoma"/>
                <w:color w:val="000000"/>
                <w:sz w:val="12"/>
                <w:szCs w:val="12"/>
                <w:lang w:eastAsia="es-MX"/>
              </w:rPr>
              <w:t>267,367</w:t>
            </w:r>
          </w:p>
        </w:tc>
      </w:tr>
      <w:tr w:rsidR="00520B56" w:rsidRPr="008C0DEE" w14:paraId="22B743C1"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44028311" w14:textId="77777777" w:rsidR="00520B56" w:rsidRPr="008C0DEE"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Auxiliar Contable</w:t>
            </w:r>
          </w:p>
        </w:tc>
        <w:tc>
          <w:tcPr>
            <w:tcW w:w="422" w:type="dxa"/>
            <w:tcBorders>
              <w:top w:val="nil"/>
              <w:left w:val="nil"/>
              <w:bottom w:val="single" w:sz="8" w:space="0" w:color="auto"/>
              <w:right w:val="single" w:sz="8" w:space="0" w:color="auto"/>
            </w:tcBorders>
            <w:noWrap/>
            <w:vAlign w:val="center"/>
            <w:hideMark/>
          </w:tcPr>
          <w:p w14:paraId="2F6AEE41"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34430D9A"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E</w:t>
            </w:r>
          </w:p>
        </w:tc>
        <w:tc>
          <w:tcPr>
            <w:tcW w:w="295" w:type="dxa"/>
            <w:tcBorders>
              <w:top w:val="nil"/>
              <w:left w:val="nil"/>
              <w:bottom w:val="single" w:sz="8" w:space="0" w:color="auto"/>
              <w:right w:val="single" w:sz="8" w:space="0" w:color="auto"/>
            </w:tcBorders>
            <w:noWrap/>
            <w:vAlign w:val="center"/>
            <w:hideMark/>
          </w:tcPr>
          <w:p w14:paraId="0B6DAC8F"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2</w:t>
            </w:r>
          </w:p>
        </w:tc>
        <w:tc>
          <w:tcPr>
            <w:tcW w:w="920" w:type="dxa"/>
            <w:tcBorders>
              <w:top w:val="nil"/>
              <w:left w:val="nil"/>
              <w:bottom w:val="single" w:sz="8" w:space="0" w:color="auto"/>
              <w:right w:val="single" w:sz="8" w:space="0" w:color="auto"/>
            </w:tcBorders>
            <w:noWrap/>
            <w:vAlign w:val="center"/>
            <w:hideMark/>
          </w:tcPr>
          <w:p w14:paraId="098194BD" w14:textId="64F87F20" w:rsidR="00520B56" w:rsidRPr="008C0DEE" w:rsidRDefault="00B07222" w:rsidP="00520B56">
            <w:pPr>
              <w:jc w:val="right"/>
              <w:rPr>
                <w:rFonts w:eastAsia="Times New Roman" w:cs="Tahoma"/>
                <w:color w:val="000000"/>
                <w:sz w:val="12"/>
                <w:szCs w:val="12"/>
                <w:lang w:eastAsia="es-MX"/>
              </w:rPr>
            </w:pPr>
            <w:r>
              <w:rPr>
                <w:rFonts w:eastAsia="Times New Roman" w:cs="Tahoma"/>
                <w:color w:val="000000"/>
                <w:sz w:val="12"/>
                <w:szCs w:val="12"/>
                <w:lang w:eastAsia="es-MX"/>
              </w:rPr>
              <w:t>14,978</w:t>
            </w:r>
          </w:p>
        </w:tc>
        <w:tc>
          <w:tcPr>
            <w:tcW w:w="1087" w:type="dxa"/>
            <w:tcBorders>
              <w:top w:val="nil"/>
              <w:left w:val="nil"/>
              <w:bottom w:val="single" w:sz="8" w:space="0" w:color="auto"/>
              <w:right w:val="single" w:sz="8" w:space="0" w:color="auto"/>
            </w:tcBorders>
            <w:noWrap/>
            <w:vAlign w:val="center"/>
            <w:hideMark/>
          </w:tcPr>
          <w:p w14:paraId="4B33BF45"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1B3DA524" w14:textId="796F66CF"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B5596C">
              <w:rPr>
                <w:rFonts w:eastAsia="Times New Roman" w:cs="Tahoma"/>
                <w:color w:val="000000"/>
                <w:sz w:val="12"/>
                <w:szCs w:val="12"/>
                <w:lang w:eastAsia="es-MX"/>
              </w:rPr>
              <w:t>4,963</w:t>
            </w:r>
          </w:p>
        </w:tc>
        <w:tc>
          <w:tcPr>
            <w:tcW w:w="600" w:type="dxa"/>
            <w:tcBorders>
              <w:top w:val="nil"/>
              <w:left w:val="nil"/>
              <w:bottom w:val="single" w:sz="8" w:space="0" w:color="auto"/>
              <w:right w:val="single" w:sz="8" w:space="0" w:color="auto"/>
            </w:tcBorders>
            <w:noWrap/>
            <w:vAlign w:val="center"/>
            <w:hideMark/>
          </w:tcPr>
          <w:p w14:paraId="26F51F36"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24BB18E2" w14:textId="071DD8B3" w:rsidR="00520B56" w:rsidRPr="008C0DEE" w:rsidRDefault="00B5596C" w:rsidP="00520B56">
            <w:pPr>
              <w:jc w:val="right"/>
              <w:rPr>
                <w:rFonts w:eastAsia="Times New Roman" w:cs="Tahoma"/>
                <w:color w:val="000000"/>
                <w:sz w:val="12"/>
                <w:szCs w:val="12"/>
                <w:lang w:eastAsia="es-MX"/>
              </w:rPr>
            </w:pPr>
            <w:r>
              <w:rPr>
                <w:rFonts w:eastAsia="Times New Roman" w:cs="Tahoma"/>
                <w:color w:val="000000"/>
                <w:sz w:val="12"/>
                <w:szCs w:val="12"/>
                <w:lang w:eastAsia="es-MX"/>
              </w:rPr>
              <w:t>3,994</w:t>
            </w:r>
          </w:p>
        </w:tc>
        <w:tc>
          <w:tcPr>
            <w:tcW w:w="440" w:type="dxa"/>
            <w:tcBorders>
              <w:top w:val="nil"/>
              <w:left w:val="nil"/>
              <w:bottom w:val="single" w:sz="8" w:space="0" w:color="auto"/>
              <w:right w:val="single" w:sz="8" w:space="0" w:color="auto"/>
            </w:tcBorders>
            <w:noWrap/>
            <w:vAlign w:val="center"/>
            <w:hideMark/>
          </w:tcPr>
          <w:p w14:paraId="38B66DC5"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499DE5F9"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498C5F44" w14:textId="0522C81B"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17,</w:t>
            </w:r>
            <w:r w:rsidR="00B5596C">
              <w:rPr>
                <w:rFonts w:eastAsia="Times New Roman" w:cs="Tahoma"/>
                <w:color w:val="000000"/>
                <w:sz w:val="12"/>
                <w:szCs w:val="12"/>
                <w:lang w:eastAsia="es-MX"/>
              </w:rPr>
              <w:t>391</w:t>
            </w:r>
          </w:p>
        </w:tc>
        <w:tc>
          <w:tcPr>
            <w:tcW w:w="992" w:type="dxa"/>
            <w:tcBorders>
              <w:top w:val="nil"/>
              <w:left w:val="nil"/>
              <w:bottom w:val="single" w:sz="8" w:space="0" w:color="auto"/>
              <w:right w:val="single" w:sz="8" w:space="0" w:color="auto"/>
            </w:tcBorders>
            <w:noWrap/>
            <w:vAlign w:val="center"/>
            <w:hideMark/>
          </w:tcPr>
          <w:p w14:paraId="292F9D6E" w14:textId="1C7E3355"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2</w:t>
            </w:r>
            <w:r w:rsidR="00B5596C">
              <w:rPr>
                <w:rFonts w:eastAsia="Times New Roman" w:cs="Tahoma"/>
                <w:color w:val="000000"/>
                <w:sz w:val="12"/>
                <w:szCs w:val="12"/>
                <w:lang w:eastAsia="es-MX"/>
              </w:rPr>
              <w:t>08,693</w:t>
            </w:r>
          </w:p>
        </w:tc>
      </w:tr>
      <w:tr w:rsidR="00520B56" w:rsidRPr="008C0DEE" w14:paraId="26FE8656"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6BAEFED4" w14:textId="77777777" w:rsidR="00520B56" w:rsidRPr="008C0DEE"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Asistente de Ingresos</w:t>
            </w:r>
          </w:p>
        </w:tc>
        <w:tc>
          <w:tcPr>
            <w:tcW w:w="422" w:type="dxa"/>
            <w:tcBorders>
              <w:top w:val="nil"/>
              <w:left w:val="nil"/>
              <w:bottom w:val="single" w:sz="8" w:space="0" w:color="auto"/>
              <w:right w:val="single" w:sz="8" w:space="0" w:color="auto"/>
            </w:tcBorders>
            <w:noWrap/>
            <w:vAlign w:val="center"/>
            <w:hideMark/>
          </w:tcPr>
          <w:p w14:paraId="3373024D"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5E2C2467"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E</w:t>
            </w:r>
          </w:p>
        </w:tc>
        <w:tc>
          <w:tcPr>
            <w:tcW w:w="295" w:type="dxa"/>
            <w:tcBorders>
              <w:top w:val="nil"/>
              <w:left w:val="nil"/>
              <w:bottom w:val="single" w:sz="8" w:space="0" w:color="auto"/>
              <w:right w:val="single" w:sz="8" w:space="0" w:color="auto"/>
            </w:tcBorders>
            <w:noWrap/>
            <w:vAlign w:val="center"/>
            <w:hideMark/>
          </w:tcPr>
          <w:p w14:paraId="5E7D7ADA"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hideMark/>
          </w:tcPr>
          <w:p w14:paraId="0EDEEB91" w14:textId="49135BD6"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11,</w:t>
            </w:r>
            <w:r w:rsidR="00B5596C">
              <w:rPr>
                <w:rFonts w:eastAsia="Times New Roman" w:cs="Tahoma"/>
                <w:color w:val="000000"/>
                <w:sz w:val="12"/>
                <w:szCs w:val="12"/>
                <w:lang w:eastAsia="es-MX"/>
              </w:rPr>
              <w:t>016</w:t>
            </w:r>
          </w:p>
        </w:tc>
        <w:tc>
          <w:tcPr>
            <w:tcW w:w="1087" w:type="dxa"/>
            <w:tcBorders>
              <w:top w:val="nil"/>
              <w:left w:val="nil"/>
              <w:bottom w:val="single" w:sz="8" w:space="0" w:color="auto"/>
              <w:right w:val="single" w:sz="8" w:space="0" w:color="auto"/>
            </w:tcBorders>
            <w:noWrap/>
            <w:vAlign w:val="center"/>
            <w:hideMark/>
          </w:tcPr>
          <w:p w14:paraId="18FFE282"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2BA15DFC" w14:textId="23E7A2C3"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B5596C">
              <w:rPr>
                <w:rFonts w:eastAsia="Times New Roman" w:cs="Tahoma"/>
                <w:color w:val="000000"/>
                <w:sz w:val="12"/>
                <w:szCs w:val="12"/>
                <w:lang w:eastAsia="es-MX"/>
              </w:rPr>
              <w:t>8,360</w:t>
            </w:r>
          </w:p>
        </w:tc>
        <w:tc>
          <w:tcPr>
            <w:tcW w:w="600" w:type="dxa"/>
            <w:tcBorders>
              <w:top w:val="nil"/>
              <w:left w:val="nil"/>
              <w:bottom w:val="single" w:sz="8" w:space="0" w:color="auto"/>
              <w:right w:val="single" w:sz="8" w:space="0" w:color="auto"/>
            </w:tcBorders>
            <w:noWrap/>
            <w:vAlign w:val="center"/>
            <w:hideMark/>
          </w:tcPr>
          <w:p w14:paraId="689F4E55"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428CFF27" w14:textId="49DDBBE7" w:rsidR="00520B56" w:rsidRPr="008C0DEE" w:rsidRDefault="00B5596C" w:rsidP="00520B56">
            <w:pPr>
              <w:jc w:val="right"/>
              <w:rPr>
                <w:rFonts w:eastAsia="Times New Roman" w:cs="Tahoma"/>
                <w:color w:val="000000"/>
                <w:sz w:val="12"/>
                <w:szCs w:val="12"/>
                <w:lang w:eastAsia="es-MX"/>
              </w:rPr>
            </w:pPr>
            <w:r>
              <w:rPr>
                <w:rFonts w:eastAsia="Times New Roman" w:cs="Tahoma"/>
                <w:color w:val="000000"/>
                <w:sz w:val="12"/>
                <w:szCs w:val="12"/>
                <w:lang w:eastAsia="es-MX"/>
              </w:rPr>
              <w:t>2,938</w:t>
            </w:r>
          </w:p>
        </w:tc>
        <w:tc>
          <w:tcPr>
            <w:tcW w:w="440" w:type="dxa"/>
            <w:tcBorders>
              <w:top w:val="nil"/>
              <w:left w:val="nil"/>
              <w:bottom w:val="single" w:sz="8" w:space="0" w:color="auto"/>
              <w:right w:val="single" w:sz="8" w:space="0" w:color="auto"/>
            </w:tcBorders>
            <w:noWrap/>
            <w:vAlign w:val="center"/>
            <w:hideMark/>
          </w:tcPr>
          <w:p w14:paraId="362540B4"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4E300272"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22DAAD14" w14:textId="6CF82BA8" w:rsidR="00520B56" w:rsidRPr="008C0DEE" w:rsidRDefault="00B5596C" w:rsidP="00520B56">
            <w:pPr>
              <w:jc w:val="right"/>
              <w:rPr>
                <w:rFonts w:eastAsia="Times New Roman" w:cs="Tahoma"/>
                <w:color w:val="000000"/>
                <w:sz w:val="12"/>
                <w:szCs w:val="12"/>
                <w:lang w:eastAsia="es-MX"/>
              </w:rPr>
            </w:pPr>
            <w:r>
              <w:rPr>
                <w:rFonts w:eastAsia="Times New Roman" w:cs="Tahoma"/>
                <w:color w:val="000000"/>
                <w:sz w:val="12"/>
                <w:szCs w:val="12"/>
                <w:lang w:eastAsia="es-MX"/>
              </w:rPr>
              <w:t>12,791</w:t>
            </w:r>
          </w:p>
        </w:tc>
        <w:tc>
          <w:tcPr>
            <w:tcW w:w="992" w:type="dxa"/>
            <w:tcBorders>
              <w:top w:val="nil"/>
              <w:left w:val="nil"/>
              <w:bottom w:val="single" w:sz="8" w:space="0" w:color="auto"/>
              <w:right w:val="single" w:sz="8" w:space="0" w:color="auto"/>
            </w:tcBorders>
            <w:noWrap/>
            <w:vAlign w:val="center"/>
            <w:hideMark/>
          </w:tcPr>
          <w:p w14:paraId="3A2E8DB1" w14:textId="22FB97BD"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B5596C">
              <w:rPr>
                <w:rFonts w:eastAsia="Times New Roman" w:cs="Tahoma"/>
                <w:color w:val="000000"/>
                <w:sz w:val="12"/>
                <w:szCs w:val="12"/>
                <w:lang w:eastAsia="es-MX"/>
              </w:rPr>
              <w:t>53,490</w:t>
            </w:r>
          </w:p>
        </w:tc>
      </w:tr>
      <w:tr w:rsidR="00520B56" w:rsidRPr="008C0DEE" w14:paraId="650426F7"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0D744C37" w14:textId="77777777" w:rsidR="00520B56" w:rsidRPr="008C0DEE"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Asistente de Egresos</w:t>
            </w:r>
          </w:p>
        </w:tc>
        <w:tc>
          <w:tcPr>
            <w:tcW w:w="422" w:type="dxa"/>
            <w:tcBorders>
              <w:top w:val="nil"/>
              <w:left w:val="nil"/>
              <w:bottom w:val="single" w:sz="8" w:space="0" w:color="auto"/>
              <w:right w:val="single" w:sz="8" w:space="0" w:color="auto"/>
            </w:tcBorders>
            <w:noWrap/>
            <w:vAlign w:val="center"/>
            <w:hideMark/>
          </w:tcPr>
          <w:p w14:paraId="419C8B95"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2DA3B669"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E</w:t>
            </w:r>
          </w:p>
        </w:tc>
        <w:tc>
          <w:tcPr>
            <w:tcW w:w="295" w:type="dxa"/>
            <w:tcBorders>
              <w:top w:val="nil"/>
              <w:left w:val="nil"/>
              <w:bottom w:val="single" w:sz="8" w:space="0" w:color="auto"/>
              <w:right w:val="single" w:sz="8" w:space="0" w:color="auto"/>
            </w:tcBorders>
            <w:noWrap/>
            <w:vAlign w:val="center"/>
            <w:hideMark/>
          </w:tcPr>
          <w:p w14:paraId="7C99A778"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hideMark/>
          </w:tcPr>
          <w:p w14:paraId="2DBA91D1" w14:textId="009DDB53" w:rsidR="00520B56" w:rsidRPr="008C0DEE" w:rsidRDefault="00B5596C" w:rsidP="00520B56">
            <w:pPr>
              <w:jc w:val="right"/>
              <w:rPr>
                <w:rFonts w:eastAsia="Times New Roman" w:cs="Tahoma"/>
                <w:color w:val="000000"/>
                <w:sz w:val="12"/>
                <w:szCs w:val="12"/>
                <w:lang w:eastAsia="es-MX"/>
              </w:rPr>
            </w:pPr>
            <w:r>
              <w:rPr>
                <w:rFonts w:eastAsia="Times New Roman" w:cs="Tahoma"/>
                <w:color w:val="000000"/>
                <w:sz w:val="12"/>
                <w:szCs w:val="12"/>
                <w:lang w:eastAsia="es-MX"/>
              </w:rPr>
              <w:t>9,924</w:t>
            </w:r>
          </w:p>
        </w:tc>
        <w:tc>
          <w:tcPr>
            <w:tcW w:w="1087" w:type="dxa"/>
            <w:tcBorders>
              <w:top w:val="nil"/>
              <w:left w:val="nil"/>
              <w:bottom w:val="single" w:sz="8" w:space="0" w:color="auto"/>
              <w:right w:val="single" w:sz="8" w:space="0" w:color="auto"/>
            </w:tcBorders>
            <w:noWrap/>
            <w:vAlign w:val="center"/>
            <w:hideMark/>
          </w:tcPr>
          <w:p w14:paraId="6978D611"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5BB92D88" w14:textId="59A77702" w:rsidR="00520B56" w:rsidRPr="008C0DEE" w:rsidRDefault="00B5596C" w:rsidP="00520B56">
            <w:pPr>
              <w:jc w:val="right"/>
              <w:rPr>
                <w:rFonts w:eastAsia="Times New Roman" w:cs="Tahoma"/>
                <w:color w:val="000000"/>
                <w:sz w:val="12"/>
                <w:szCs w:val="12"/>
                <w:lang w:eastAsia="es-MX"/>
              </w:rPr>
            </w:pPr>
            <w:r>
              <w:rPr>
                <w:rFonts w:eastAsia="Times New Roman" w:cs="Tahoma"/>
                <w:color w:val="000000"/>
                <w:sz w:val="12"/>
                <w:szCs w:val="12"/>
                <w:lang w:eastAsia="es-MX"/>
              </w:rPr>
              <w:t>16,540</w:t>
            </w:r>
          </w:p>
        </w:tc>
        <w:tc>
          <w:tcPr>
            <w:tcW w:w="600" w:type="dxa"/>
            <w:tcBorders>
              <w:top w:val="nil"/>
              <w:left w:val="nil"/>
              <w:bottom w:val="single" w:sz="8" w:space="0" w:color="auto"/>
              <w:right w:val="single" w:sz="8" w:space="0" w:color="auto"/>
            </w:tcBorders>
            <w:noWrap/>
            <w:vAlign w:val="center"/>
            <w:hideMark/>
          </w:tcPr>
          <w:p w14:paraId="6A148EB3"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31B35021" w14:textId="490621EA" w:rsidR="00520B56" w:rsidRPr="008C0DEE" w:rsidRDefault="00B5596C" w:rsidP="00520B56">
            <w:pPr>
              <w:jc w:val="right"/>
              <w:rPr>
                <w:rFonts w:eastAsia="Times New Roman" w:cs="Tahoma"/>
                <w:color w:val="000000"/>
                <w:sz w:val="12"/>
                <w:szCs w:val="12"/>
                <w:lang w:eastAsia="es-MX"/>
              </w:rPr>
            </w:pPr>
            <w:r>
              <w:rPr>
                <w:rFonts w:eastAsia="Times New Roman" w:cs="Tahoma"/>
                <w:color w:val="000000"/>
                <w:sz w:val="12"/>
                <w:szCs w:val="12"/>
                <w:lang w:eastAsia="es-MX"/>
              </w:rPr>
              <w:t>2,646</w:t>
            </w:r>
          </w:p>
        </w:tc>
        <w:tc>
          <w:tcPr>
            <w:tcW w:w="440" w:type="dxa"/>
            <w:tcBorders>
              <w:top w:val="nil"/>
              <w:left w:val="nil"/>
              <w:bottom w:val="single" w:sz="8" w:space="0" w:color="auto"/>
              <w:right w:val="single" w:sz="8" w:space="0" w:color="auto"/>
            </w:tcBorders>
            <w:noWrap/>
            <w:vAlign w:val="center"/>
            <w:hideMark/>
          </w:tcPr>
          <w:p w14:paraId="4715D96E"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2C4329D4"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27A86DD4" w14:textId="2FC66873" w:rsidR="00520B56" w:rsidRPr="008C0DEE" w:rsidRDefault="00B5596C" w:rsidP="00520B56">
            <w:pPr>
              <w:jc w:val="right"/>
              <w:rPr>
                <w:rFonts w:eastAsia="Times New Roman" w:cs="Tahoma"/>
                <w:color w:val="000000"/>
                <w:sz w:val="12"/>
                <w:szCs w:val="12"/>
                <w:lang w:eastAsia="es-MX"/>
              </w:rPr>
            </w:pPr>
            <w:r>
              <w:rPr>
                <w:rFonts w:eastAsia="Times New Roman" w:cs="Tahoma"/>
                <w:color w:val="000000"/>
                <w:sz w:val="12"/>
                <w:szCs w:val="12"/>
                <w:lang w:eastAsia="es-MX"/>
              </w:rPr>
              <w:t>11,523</w:t>
            </w:r>
          </w:p>
        </w:tc>
        <w:tc>
          <w:tcPr>
            <w:tcW w:w="992" w:type="dxa"/>
            <w:tcBorders>
              <w:top w:val="nil"/>
              <w:left w:val="nil"/>
              <w:bottom w:val="single" w:sz="8" w:space="0" w:color="auto"/>
              <w:right w:val="single" w:sz="8" w:space="0" w:color="auto"/>
            </w:tcBorders>
            <w:noWrap/>
            <w:vAlign w:val="center"/>
            <w:hideMark/>
          </w:tcPr>
          <w:p w14:paraId="038A2042" w14:textId="33E17178"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B5596C">
              <w:rPr>
                <w:rFonts w:eastAsia="Times New Roman" w:cs="Tahoma"/>
                <w:color w:val="000000"/>
                <w:sz w:val="12"/>
                <w:szCs w:val="12"/>
                <w:lang w:eastAsia="es-MX"/>
              </w:rPr>
              <w:t>38,274</w:t>
            </w:r>
          </w:p>
        </w:tc>
      </w:tr>
      <w:tr w:rsidR="00B5596C" w:rsidRPr="008C0DEE" w14:paraId="076183C7"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2D63B03F" w14:textId="7C6D925D" w:rsidR="00B5596C" w:rsidRPr="008C0DEE" w:rsidRDefault="00B5596C" w:rsidP="00520B56">
            <w:pPr>
              <w:jc w:val="left"/>
              <w:rPr>
                <w:rFonts w:eastAsia="Times New Roman" w:cs="Tahoma"/>
                <w:color w:val="000000"/>
                <w:sz w:val="12"/>
                <w:szCs w:val="12"/>
                <w:lang w:eastAsia="es-MX"/>
              </w:rPr>
            </w:pPr>
            <w:r>
              <w:rPr>
                <w:rFonts w:eastAsia="Times New Roman" w:cs="Tahoma"/>
                <w:color w:val="000000"/>
                <w:sz w:val="12"/>
                <w:szCs w:val="12"/>
                <w:lang w:eastAsia="es-MX"/>
              </w:rPr>
              <w:t>Asistente Administrativo</w:t>
            </w:r>
          </w:p>
        </w:tc>
        <w:tc>
          <w:tcPr>
            <w:tcW w:w="422" w:type="dxa"/>
            <w:tcBorders>
              <w:top w:val="nil"/>
              <w:left w:val="nil"/>
              <w:bottom w:val="single" w:sz="8" w:space="0" w:color="auto"/>
              <w:right w:val="single" w:sz="8" w:space="0" w:color="auto"/>
            </w:tcBorders>
            <w:noWrap/>
            <w:vAlign w:val="center"/>
          </w:tcPr>
          <w:p w14:paraId="646D2E96" w14:textId="75954FB1" w:rsidR="00B5596C" w:rsidRPr="008C0DEE" w:rsidRDefault="00B5596C" w:rsidP="00520B56">
            <w:pPr>
              <w:jc w:val="center"/>
              <w:rPr>
                <w:rFonts w:eastAsia="Times New Roman" w:cs="Tahoma"/>
                <w:color w:val="000000"/>
                <w:sz w:val="12"/>
                <w:szCs w:val="12"/>
                <w:lang w:eastAsia="es-MX"/>
              </w:rPr>
            </w:pPr>
            <w:r>
              <w:rPr>
                <w:rFonts w:eastAsia="Times New Roman" w:cs="Tahoma"/>
                <w:color w:val="000000"/>
                <w:sz w:val="12"/>
                <w:szCs w:val="12"/>
                <w:lang w:eastAsia="es-MX"/>
              </w:rPr>
              <w:t>20</w:t>
            </w:r>
          </w:p>
        </w:tc>
        <w:tc>
          <w:tcPr>
            <w:tcW w:w="295" w:type="dxa"/>
            <w:tcBorders>
              <w:top w:val="nil"/>
              <w:left w:val="nil"/>
              <w:bottom w:val="single" w:sz="8" w:space="0" w:color="auto"/>
              <w:right w:val="single" w:sz="8" w:space="0" w:color="auto"/>
            </w:tcBorders>
            <w:noWrap/>
            <w:vAlign w:val="center"/>
          </w:tcPr>
          <w:p w14:paraId="4BA11831" w14:textId="7C1F37A0" w:rsidR="00B5596C" w:rsidRPr="008C0DEE" w:rsidRDefault="00B5596C" w:rsidP="00520B56">
            <w:pPr>
              <w:jc w:val="center"/>
              <w:rPr>
                <w:rFonts w:eastAsia="Times New Roman" w:cs="Tahoma"/>
                <w:color w:val="000000"/>
                <w:sz w:val="12"/>
                <w:szCs w:val="12"/>
                <w:lang w:eastAsia="es-MX"/>
              </w:rPr>
            </w:pPr>
            <w:r>
              <w:rPr>
                <w:rFonts w:eastAsia="Times New Roman" w:cs="Tahoma"/>
                <w:color w:val="000000"/>
                <w:sz w:val="12"/>
                <w:szCs w:val="12"/>
                <w:lang w:eastAsia="es-MX"/>
              </w:rPr>
              <w:t>E</w:t>
            </w:r>
          </w:p>
        </w:tc>
        <w:tc>
          <w:tcPr>
            <w:tcW w:w="295" w:type="dxa"/>
            <w:tcBorders>
              <w:top w:val="nil"/>
              <w:left w:val="nil"/>
              <w:bottom w:val="single" w:sz="8" w:space="0" w:color="auto"/>
              <w:right w:val="single" w:sz="8" w:space="0" w:color="auto"/>
            </w:tcBorders>
            <w:noWrap/>
            <w:vAlign w:val="center"/>
          </w:tcPr>
          <w:p w14:paraId="7E29F89F" w14:textId="54A5FEEB" w:rsidR="00B5596C" w:rsidRPr="008C0DEE" w:rsidRDefault="00B5596C" w:rsidP="00520B56">
            <w:pPr>
              <w:jc w:val="center"/>
              <w:rPr>
                <w:rFonts w:eastAsia="Times New Roman" w:cs="Tahoma"/>
                <w:color w:val="000000"/>
                <w:sz w:val="12"/>
                <w:szCs w:val="12"/>
                <w:lang w:eastAsia="es-MX"/>
              </w:rPr>
            </w:pPr>
            <w:r>
              <w:rPr>
                <w:rFonts w:eastAsia="Times New Roman" w:cs="Tahoma"/>
                <w:color w:val="000000"/>
                <w:sz w:val="12"/>
                <w:szCs w:val="12"/>
                <w:lang w:eastAsia="es-MX"/>
              </w:rPr>
              <w:t>4</w:t>
            </w:r>
          </w:p>
        </w:tc>
        <w:tc>
          <w:tcPr>
            <w:tcW w:w="920" w:type="dxa"/>
            <w:tcBorders>
              <w:top w:val="nil"/>
              <w:left w:val="nil"/>
              <w:bottom w:val="single" w:sz="8" w:space="0" w:color="auto"/>
              <w:right w:val="single" w:sz="8" w:space="0" w:color="auto"/>
            </w:tcBorders>
            <w:noWrap/>
            <w:vAlign w:val="center"/>
          </w:tcPr>
          <w:p w14:paraId="2B33F063" w14:textId="306F1E59" w:rsidR="00B5596C" w:rsidRDefault="00B5596C" w:rsidP="00520B56">
            <w:pPr>
              <w:jc w:val="right"/>
              <w:rPr>
                <w:rFonts w:eastAsia="Times New Roman" w:cs="Tahoma"/>
                <w:color w:val="000000"/>
                <w:sz w:val="12"/>
                <w:szCs w:val="12"/>
                <w:lang w:eastAsia="es-MX"/>
              </w:rPr>
            </w:pPr>
            <w:r>
              <w:rPr>
                <w:rFonts w:eastAsia="Times New Roman" w:cs="Tahoma"/>
                <w:color w:val="000000"/>
                <w:sz w:val="12"/>
                <w:szCs w:val="12"/>
                <w:lang w:eastAsia="es-MX"/>
              </w:rPr>
              <w:t>211,897</w:t>
            </w:r>
          </w:p>
        </w:tc>
        <w:tc>
          <w:tcPr>
            <w:tcW w:w="1087" w:type="dxa"/>
            <w:tcBorders>
              <w:top w:val="nil"/>
              <w:left w:val="nil"/>
              <w:bottom w:val="single" w:sz="8" w:space="0" w:color="auto"/>
              <w:right w:val="single" w:sz="8" w:space="0" w:color="auto"/>
            </w:tcBorders>
            <w:noWrap/>
            <w:vAlign w:val="center"/>
          </w:tcPr>
          <w:p w14:paraId="0299CCED" w14:textId="77777777" w:rsidR="00B5596C" w:rsidRPr="008C0DEE" w:rsidRDefault="00B5596C" w:rsidP="00520B56">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61575419" w14:textId="46AA2F31" w:rsidR="00B5596C" w:rsidRDefault="00B5596C" w:rsidP="00520B56">
            <w:pPr>
              <w:jc w:val="right"/>
              <w:rPr>
                <w:rFonts w:eastAsia="Times New Roman" w:cs="Tahoma"/>
                <w:color w:val="000000"/>
                <w:sz w:val="12"/>
                <w:szCs w:val="12"/>
                <w:lang w:eastAsia="es-MX"/>
              </w:rPr>
            </w:pPr>
            <w:r>
              <w:rPr>
                <w:rFonts w:eastAsia="Times New Roman" w:cs="Tahoma"/>
                <w:color w:val="000000"/>
                <w:sz w:val="12"/>
                <w:szCs w:val="12"/>
                <w:lang w:eastAsia="es-MX"/>
              </w:rPr>
              <w:t>353,162</w:t>
            </w:r>
          </w:p>
        </w:tc>
        <w:tc>
          <w:tcPr>
            <w:tcW w:w="600" w:type="dxa"/>
            <w:tcBorders>
              <w:top w:val="nil"/>
              <w:left w:val="nil"/>
              <w:bottom w:val="single" w:sz="8" w:space="0" w:color="auto"/>
              <w:right w:val="single" w:sz="8" w:space="0" w:color="auto"/>
            </w:tcBorders>
            <w:noWrap/>
            <w:vAlign w:val="center"/>
          </w:tcPr>
          <w:p w14:paraId="6E421F2B" w14:textId="77777777" w:rsidR="00B5596C" w:rsidRPr="008C0DEE" w:rsidRDefault="00B5596C" w:rsidP="00520B56">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79B2AE87" w14:textId="767AFCCB" w:rsidR="00B5596C" w:rsidRDefault="00B5596C" w:rsidP="00520B56">
            <w:pPr>
              <w:jc w:val="right"/>
              <w:rPr>
                <w:rFonts w:eastAsia="Times New Roman" w:cs="Tahoma"/>
                <w:color w:val="000000"/>
                <w:sz w:val="12"/>
                <w:szCs w:val="12"/>
                <w:lang w:eastAsia="es-MX"/>
              </w:rPr>
            </w:pPr>
            <w:r>
              <w:rPr>
                <w:rFonts w:eastAsia="Times New Roman" w:cs="Tahoma"/>
                <w:color w:val="000000"/>
                <w:sz w:val="12"/>
                <w:szCs w:val="12"/>
                <w:lang w:eastAsia="es-MX"/>
              </w:rPr>
              <w:t>56,506</w:t>
            </w:r>
          </w:p>
        </w:tc>
        <w:tc>
          <w:tcPr>
            <w:tcW w:w="440" w:type="dxa"/>
            <w:tcBorders>
              <w:top w:val="nil"/>
              <w:left w:val="nil"/>
              <w:bottom w:val="single" w:sz="8" w:space="0" w:color="auto"/>
              <w:right w:val="single" w:sz="8" w:space="0" w:color="auto"/>
            </w:tcBorders>
            <w:noWrap/>
            <w:vAlign w:val="center"/>
          </w:tcPr>
          <w:p w14:paraId="56DE5F43" w14:textId="77777777" w:rsidR="00B5596C" w:rsidRPr="008C0DEE" w:rsidRDefault="00B5596C" w:rsidP="00520B56">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2BF96EAC" w14:textId="77777777" w:rsidR="00B5596C" w:rsidRPr="008C0DEE" w:rsidRDefault="00B5596C" w:rsidP="00520B56">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1B179474" w14:textId="6DCCFDBF" w:rsidR="00B5596C" w:rsidRDefault="00B5596C" w:rsidP="00520B56">
            <w:pPr>
              <w:jc w:val="right"/>
              <w:rPr>
                <w:rFonts w:eastAsia="Times New Roman" w:cs="Tahoma"/>
                <w:color w:val="000000"/>
                <w:sz w:val="12"/>
                <w:szCs w:val="12"/>
                <w:lang w:eastAsia="es-MX"/>
              </w:rPr>
            </w:pPr>
            <w:r>
              <w:rPr>
                <w:rFonts w:eastAsia="Times New Roman" w:cs="Tahoma"/>
                <w:color w:val="000000"/>
                <w:sz w:val="12"/>
                <w:szCs w:val="12"/>
                <w:lang w:eastAsia="es-MX"/>
              </w:rPr>
              <w:t>246,036</w:t>
            </w:r>
          </w:p>
        </w:tc>
        <w:tc>
          <w:tcPr>
            <w:tcW w:w="992" w:type="dxa"/>
            <w:tcBorders>
              <w:top w:val="nil"/>
              <w:left w:val="nil"/>
              <w:bottom w:val="single" w:sz="8" w:space="0" w:color="auto"/>
              <w:right w:val="single" w:sz="8" w:space="0" w:color="auto"/>
            </w:tcBorders>
            <w:noWrap/>
            <w:vAlign w:val="center"/>
          </w:tcPr>
          <w:p w14:paraId="72A6E30E" w14:textId="5CC34547" w:rsidR="00B5596C" w:rsidRPr="008C0DEE" w:rsidRDefault="00B5596C" w:rsidP="00520B56">
            <w:pPr>
              <w:jc w:val="right"/>
              <w:rPr>
                <w:rFonts w:eastAsia="Times New Roman" w:cs="Tahoma"/>
                <w:color w:val="000000"/>
                <w:sz w:val="12"/>
                <w:szCs w:val="12"/>
                <w:lang w:eastAsia="es-MX"/>
              </w:rPr>
            </w:pPr>
            <w:r>
              <w:rPr>
                <w:rFonts w:eastAsia="Times New Roman" w:cs="Tahoma"/>
                <w:color w:val="000000"/>
                <w:sz w:val="12"/>
                <w:szCs w:val="12"/>
                <w:lang w:eastAsia="es-MX"/>
              </w:rPr>
              <w:t>2,952,432</w:t>
            </w:r>
          </w:p>
        </w:tc>
      </w:tr>
      <w:tr w:rsidR="00520B56" w:rsidRPr="008C0DEE" w14:paraId="6B6D25B1"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6B57CB43" w14:textId="5E8F7A2F" w:rsidR="00520B56" w:rsidRPr="008C0DEE" w:rsidRDefault="00BF2940" w:rsidP="00520B56">
            <w:pPr>
              <w:jc w:val="left"/>
              <w:rPr>
                <w:rFonts w:eastAsia="Times New Roman" w:cs="Tahoma"/>
                <w:color w:val="000000"/>
                <w:sz w:val="12"/>
                <w:szCs w:val="12"/>
                <w:lang w:eastAsia="es-MX"/>
              </w:rPr>
            </w:pPr>
            <w:r>
              <w:rPr>
                <w:rFonts w:eastAsia="Times New Roman" w:cs="Tahoma"/>
                <w:color w:val="000000"/>
                <w:sz w:val="12"/>
                <w:szCs w:val="12"/>
                <w:lang w:eastAsia="es-MX"/>
              </w:rPr>
              <w:lastRenderedPageBreak/>
              <w:t>Auxiliar Administrativo</w:t>
            </w:r>
          </w:p>
        </w:tc>
        <w:tc>
          <w:tcPr>
            <w:tcW w:w="422" w:type="dxa"/>
            <w:tcBorders>
              <w:top w:val="nil"/>
              <w:left w:val="nil"/>
              <w:bottom w:val="single" w:sz="8" w:space="0" w:color="auto"/>
              <w:right w:val="single" w:sz="8" w:space="0" w:color="auto"/>
            </w:tcBorders>
            <w:noWrap/>
            <w:vAlign w:val="center"/>
            <w:hideMark/>
          </w:tcPr>
          <w:p w14:paraId="221DBB02" w14:textId="1B476F27" w:rsidR="00520B56" w:rsidRPr="008C0DEE" w:rsidRDefault="00BF2940" w:rsidP="00520B56">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295" w:type="dxa"/>
            <w:tcBorders>
              <w:top w:val="nil"/>
              <w:left w:val="nil"/>
              <w:bottom w:val="single" w:sz="8" w:space="0" w:color="auto"/>
              <w:right w:val="single" w:sz="8" w:space="0" w:color="auto"/>
            </w:tcBorders>
            <w:noWrap/>
            <w:vAlign w:val="center"/>
            <w:hideMark/>
          </w:tcPr>
          <w:p w14:paraId="699C0454" w14:textId="0E0FBCCF" w:rsidR="00520B56" w:rsidRPr="008C0DEE" w:rsidRDefault="00BF2940" w:rsidP="00520B56">
            <w:pPr>
              <w:jc w:val="center"/>
              <w:rPr>
                <w:rFonts w:eastAsia="Times New Roman" w:cs="Tahoma"/>
                <w:color w:val="000000"/>
                <w:sz w:val="12"/>
                <w:szCs w:val="12"/>
                <w:lang w:eastAsia="es-MX"/>
              </w:rPr>
            </w:pPr>
            <w:r>
              <w:rPr>
                <w:rFonts w:eastAsia="Times New Roman" w:cs="Tahoma"/>
                <w:color w:val="000000"/>
                <w:sz w:val="12"/>
                <w:szCs w:val="12"/>
                <w:lang w:eastAsia="es-MX"/>
              </w:rPr>
              <w:t>E</w:t>
            </w:r>
          </w:p>
        </w:tc>
        <w:tc>
          <w:tcPr>
            <w:tcW w:w="295" w:type="dxa"/>
            <w:tcBorders>
              <w:top w:val="nil"/>
              <w:left w:val="nil"/>
              <w:bottom w:val="single" w:sz="8" w:space="0" w:color="auto"/>
              <w:right w:val="single" w:sz="8" w:space="0" w:color="auto"/>
            </w:tcBorders>
            <w:noWrap/>
            <w:vAlign w:val="center"/>
            <w:hideMark/>
          </w:tcPr>
          <w:p w14:paraId="215F0B18" w14:textId="62D87A05" w:rsidR="00520B56" w:rsidRPr="008C0DEE" w:rsidRDefault="00BF2940" w:rsidP="00520B56">
            <w:pPr>
              <w:jc w:val="center"/>
              <w:rPr>
                <w:rFonts w:eastAsia="Times New Roman" w:cs="Tahoma"/>
                <w:color w:val="000000"/>
                <w:sz w:val="12"/>
                <w:szCs w:val="12"/>
                <w:lang w:eastAsia="es-MX"/>
              </w:rPr>
            </w:pPr>
            <w:r>
              <w:rPr>
                <w:rFonts w:eastAsia="Times New Roman" w:cs="Tahoma"/>
                <w:color w:val="000000"/>
                <w:sz w:val="12"/>
                <w:szCs w:val="12"/>
                <w:lang w:eastAsia="es-MX"/>
              </w:rPr>
              <w:t>4</w:t>
            </w:r>
          </w:p>
        </w:tc>
        <w:tc>
          <w:tcPr>
            <w:tcW w:w="920" w:type="dxa"/>
            <w:tcBorders>
              <w:top w:val="nil"/>
              <w:left w:val="nil"/>
              <w:bottom w:val="single" w:sz="8" w:space="0" w:color="auto"/>
              <w:right w:val="single" w:sz="8" w:space="0" w:color="auto"/>
            </w:tcBorders>
            <w:noWrap/>
            <w:vAlign w:val="center"/>
            <w:hideMark/>
          </w:tcPr>
          <w:p w14:paraId="563965DE" w14:textId="77A1E246" w:rsidR="00520B56" w:rsidRPr="008C0DEE" w:rsidRDefault="00BF2940" w:rsidP="00520B56">
            <w:pPr>
              <w:jc w:val="right"/>
              <w:rPr>
                <w:rFonts w:eastAsia="Times New Roman" w:cs="Tahoma"/>
                <w:color w:val="000000"/>
                <w:sz w:val="12"/>
                <w:szCs w:val="12"/>
                <w:lang w:eastAsia="es-MX"/>
              </w:rPr>
            </w:pPr>
            <w:r>
              <w:rPr>
                <w:rFonts w:eastAsia="Times New Roman" w:cs="Tahoma"/>
                <w:color w:val="000000"/>
                <w:sz w:val="12"/>
                <w:szCs w:val="12"/>
                <w:lang w:eastAsia="es-MX"/>
              </w:rPr>
              <w:t>31,872</w:t>
            </w:r>
          </w:p>
        </w:tc>
        <w:tc>
          <w:tcPr>
            <w:tcW w:w="1087" w:type="dxa"/>
            <w:tcBorders>
              <w:top w:val="nil"/>
              <w:left w:val="nil"/>
              <w:bottom w:val="single" w:sz="8" w:space="0" w:color="auto"/>
              <w:right w:val="single" w:sz="8" w:space="0" w:color="auto"/>
            </w:tcBorders>
            <w:noWrap/>
            <w:vAlign w:val="center"/>
            <w:hideMark/>
          </w:tcPr>
          <w:p w14:paraId="7305E0CB"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438DC235" w14:textId="0887E3A6" w:rsidR="00520B56" w:rsidRPr="008C0DEE" w:rsidRDefault="00BF2940" w:rsidP="00520B56">
            <w:pPr>
              <w:jc w:val="right"/>
              <w:rPr>
                <w:rFonts w:eastAsia="Times New Roman" w:cs="Tahoma"/>
                <w:color w:val="000000"/>
                <w:sz w:val="12"/>
                <w:szCs w:val="12"/>
                <w:lang w:eastAsia="es-MX"/>
              </w:rPr>
            </w:pPr>
            <w:r>
              <w:rPr>
                <w:rFonts w:eastAsia="Times New Roman" w:cs="Tahoma"/>
                <w:color w:val="000000"/>
                <w:sz w:val="12"/>
                <w:szCs w:val="12"/>
                <w:lang w:eastAsia="es-MX"/>
              </w:rPr>
              <w:t>53,120</w:t>
            </w:r>
          </w:p>
        </w:tc>
        <w:tc>
          <w:tcPr>
            <w:tcW w:w="600" w:type="dxa"/>
            <w:tcBorders>
              <w:top w:val="nil"/>
              <w:left w:val="nil"/>
              <w:bottom w:val="single" w:sz="8" w:space="0" w:color="auto"/>
              <w:right w:val="single" w:sz="8" w:space="0" w:color="auto"/>
            </w:tcBorders>
            <w:noWrap/>
            <w:vAlign w:val="center"/>
            <w:hideMark/>
          </w:tcPr>
          <w:p w14:paraId="30604BD6"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794A2FC0" w14:textId="11792364" w:rsidR="00520B56" w:rsidRPr="008C0DEE" w:rsidRDefault="00BF2940" w:rsidP="00520B56">
            <w:pPr>
              <w:jc w:val="right"/>
              <w:rPr>
                <w:rFonts w:eastAsia="Times New Roman" w:cs="Tahoma"/>
                <w:color w:val="000000"/>
                <w:sz w:val="12"/>
                <w:szCs w:val="12"/>
                <w:lang w:eastAsia="es-MX"/>
              </w:rPr>
            </w:pPr>
            <w:r>
              <w:rPr>
                <w:rFonts w:eastAsia="Times New Roman" w:cs="Tahoma"/>
                <w:color w:val="000000"/>
                <w:sz w:val="12"/>
                <w:szCs w:val="12"/>
                <w:lang w:eastAsia="es-MX"/>
              </w:rPr>
              <w:t>8,499</w:t>
            </w:r>
          </w:p>
        </w:tc>
        <w:tc>
          <w:tcPr>
            <w:tcW w:w="440" w:type="dxa"/>
            <w:tcBorders>
              <w:top w:val="nil"/>
              <w:left w:val="nil"/>
              <w:bottom w:val="single" w:sz="8" w:space="0" w:color="auto"/>
              <w:right w:val="single" w:sz="8" w:space="0" w:color="auto"/>
            </w:tcBorders>
            <w:noWrap/>
            <w:vAlign w:val="center"/>
            <w:hideMark/>
          </w:tcPr>
          <w:p w14:paraId="2E16BEE1"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39A58765"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1E47F660" w14:textId="5EA5265B" w:rsidR="00520B56" w:rsidRPr="008C0DEE" w:rsidRDefault="00BF2940" w:rsidP="00520B56">
            <w:pPr>
              <w:jc w:val="right"/>
              <w:rPr>
                <w:rFonts w:eastAsia="Times New Roman" w:cs="Tahoma"/>
                <w:color w:val="000000"/>
                <w:sz w:val="12"/>
                <w:szCs w:val="12"/>
                <w:lang w:eastAsia="es-MX"/>
              </w:rPr>
            </w:pPr>
            <w:r>
              <w:rPr>
                <w:rFonts w:eastAsia="Times New Roman" w:cs="Tahoma"/>
                <w:color w:val="000000"/>
                <w:sz w:val="12"/>
                <w:szCs w:val="12"/>
                <w:lang w:eastAsia="es-MX"/>
              </w:rPr>
              <w:t>37,007</w:t>
            </w:r>
          </w:p>
        </w:tc>
        <w:tc>
          <w:tcPr>
            <w:tcW w:w="992" w:type="dxa"/>
            <w:tcBorders>
              <w:top w:val="nil"/>
              <w:left w:val="nil"/>
              <w:bottom w:val="single" w:sz="8" w:space="0" w:color="auto"/>
              <w:right w:val="single" w:sz="8" w:space="0" w:color="auto"/>
            </w:tcBorders>
            <w:noWrap/>
            <w:vAlign w:val="center"/>
            <w:hideMark/>
          </w:tcPr>
          <w:p w14:paraId="49C37BB2" w14:textId="03496ECE" w:rsidR="00520B56" w:rsidRPr="008C0DEE" w:rsidRDefault="00BF2940" w:rsidP="00520B56">
            <w:pPr>
              <w:jc w:val="right"/>
              <w:rPr>
                <w:rFonts w:eastAsia="Times New Roman" w:cs="Tahoma"/>
                <w:color w:val="000000"/>
                <w:sz w:val="12"/>
                <w:szCs w:val="12"/>
                <w:lang w:eastAsia="es-MX"/>
              </w:rPr>
            </w:pPr>
            <w:r>
              <w:rPr>
                <w:rFonts w:eastAsia="Times New Roman" w:cs="Tahoma"/>
                <w:color w:val="000000"/>
                <w:sz w:val="12"/>
                <w:szCs w:val="12"/>
                <w:lang w:eastAsia="es-MX"/>
              </w:rPr>
              <w:t>444,083</w:t>
            </w:r>
          </w:p>
        </w:tc>
      </w:tr>
      <w:tr w:rsidR="00520B56" w:rsidRPr="008C0DEE" w14:paraId="3F1EEA46"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554BE2D2" w14:textId="0183BB2B" w:rsidR="00520B56" w:rsidRPr="008C0DEE" w:rsidRDefault="00BF2940" w:rsidP="00520B56">
            <w:pPr>
              <w:jc w:val="left"/>
              <w:rPr>
                <w:rFonts w:eastAsia="Times New Roman" w:cs="Tahoma"/>
                <w:color w:val="000000"/>
                <w:sz w:val="12"/>
                <w:szCs w:val="12"/>
                <w:lang w:eastAsia="es-MX"/>
              </w:rPr>
            </w:pPr>
            <w:r>
              <w:rPr>
                <w:rFonts w:eastAsia="Times New Roman" w:cs="Tahoma"/>
                <w:color w:val="000000"/>
                <w:sz w:val="12"/>
                <w:szCs w:val="12"/>
                <w:lang w:eastAsia="es-MX"/>
              </w:rPr>
              <w:t>Secretaria</w:t>
            </w:r>
          </w:p>
        </w:tc>
        <w:tc>
          <w:tcPr>
            <w:tcW w:w="422" w:type="dxa"/>
            <w:tcBorders>
              <w:top w:val="nil"/>
              <w:left w:val="nil"/>
              <w:bottom w:val="single" w:sz="8" w:space="0" w:color="auto"/>
              <w:right w:val="single" w:sz="8" w:space="0" w:color="auto"/>
            </w:tcBorders>
            <w:noWrap/>
            <w:vAlign w:val="center"/>
            <w:hideMark/>
          </w:tcPr>
          <w:p w14:paraId="5B49854D" w14:textId="69E44132" w:rsidR="00520B56" w:rsidRPr="008C0DEE" w:rsidRDefault="00BF2940" w:rsidP="00520B56">
            <w:pPr>
              <w:jc w:val="center"/>
              <w:rPr>
                <w:rFonts w:eastAsia="Times New Roman" w:cs="Tahoma"/>
                <w:color w:val="000000"/>
                <w:sz w:val="12"/>
                <w:szCs w:val="12"/>
                <w:lang w:eastAsia="es-MX"/>
              </w:rPr>
            </w:pPr>
            <w:r>
              <w:rPr>
                <w:rFonts w:eastAsia="Times New Roman" w:cs="Tahoma"/>
                <w:color w:val="000000"/>
                <w:sz w:val="12"/>
                <w:szCs w:val="12"/>
                <w:lang w:eastAsia="es-MX"/>
              </w:rPr>
              <w:t>14</w:t>
            </w:r>
          </w:p>
        </w:tc>
        <w:tc>
          <w:tcPr>
            <w:tcW w:w="295" w:type="dxa"/>
            <w:tcBorders>
              <w:top w:val="nil"/>
              <w:left w:val="nil"/>
              <w:bottom w:val="single" w:sz="8" w:space="0" w:color="auto"/>
              <w:right w:val="single" w:sz="8" w:space="0" w:color="auto"/>
            </w:tcBorders>
            <w:noWrap/>
            <w:vAlign w:val="center"/>
            <w:hideMark/>
          </w:tcPr>
          <w:p w14:paraId="2E8BD435" w14:textId="23101B59" w:rsidR="00520B56" w:rsidRPr="008C0DEE" w:rsidRDefault="00BF2940" w:rsidP="00520B56">
            <w:pPr>
              <w:jc w:val="center"/>
              <w:rPr>
                <w:rFonts w:eastAsia="Times New Roman" w:cs="Tahoma"/>
                <w:color w:val="000000"/>
                <w:sz w:val="12"/>
                <w:szCs w:val="12"/>
                <w:lang w:eastAsia="es-MX"/>
              </w:rPr>
            </w:pPr>
            <w:r>
              <w:rPr>
                <w:rFonts w:eastAsia="Times New Roman" w:cs="Tahoma"/>
                <w:color w:val="000000"/>
                <w:sz w:val="12"/>
                <w:szCs w:val="12"/>
                <w:lang w:eastAsia="es-MX"/>
              </w:rPr>
              <w:t>E</w:t>
            </w:r>
          </w:p>
        </w:tc>
        <w:tc>
          <w:tcPr>
            <w:tcW w:w="295" w:type="dxa"/>
            <w:tcBorders>
              <w:top w:val="nil"/>
              <w:left w:val="nil"/>
              <w:bottom w:val="single" w:sz="8" w:space="0" w:color="auto"/>
              <w:right w:val="single" w:sz="8" w:space="0" w:color="auto"/>
            </w:tcBorders>
            <w:noWrap/>
            <w:vAlign w:val="center"/>
            <w:hideMark/>
          </w:tcPr>
          <w:p w14:paraId="4558CB0C" w14:textId="65DB1D35" w:rsidR="00520B56" w:rsidRPr="008C0DEE" w:rsidRDefault="00BF2940" w:rsidP="00520B56">
            <w:pPr>
              <w:jc w:val="center"/>
              <w:rPr>
                <w:rFonts w:eastAsia="Times New Roman" w:cs="Tahoma"/>
                <w:color w:val="000000"/>
                <w:sz w:val="12"/>
                <w:szCs w:val="12"/>
                <w:lang w:eastAsia="es-MX"/>
              </w:rPr>
            </w:pPr>
            <w:r>
              <w:rPr>
                <w:rFonts w:eastAsia="Times New Roman" w:cs="Tahoma"/>
                <w:color w:val="000000"/>
                <w:sz w:val="12"/>
                <w:szCs w:val="12"/>
                <w:lang w:eastAsia="es-MX"/>
              </w:rPr>
              <w:t>6</w:t>
            </w:r>
          </w:p>
        </w:tc>
        <w:tc>
          <w:tcPr>
            <w:tcW w:w="920" w:type="dxa"/>
            <w:tcBorders>
              <w:top w:val="nil"/>
              <w:left w:val="nil"/>
              <w:bottom w:val="single" w:sz="8" w:space="0" w:color="auto"/>
              <w:right w:val="single" w:sz="8" w:space="0" w:color="auto"/>
            </w:tcBorders>
            <w:noWrap/>
            <w:vAlign w:val="center"/>
            <w:hideMark/>
          </w:tcPr>
          <w:p w14:paraId="7A72645F" w14:textId="13496B59" w:rsidR="00520B56" w:rsidRPr="008C0DEE" w:rsidRDefault="00BF2940" w:rsidP="00520B56">
            <w:pPr>
              <w:jc w:val="right"/>
              <w:rPr>
                <w:rFonts w:eastAsia="Times New Roman" w:cs="Tahoma"/>
                <w:color w:val="000000"/>
                <w:sz w:val="12"/>
                <w:szCs w:val="12"/>
                <w:lang w:eastAsia="es-MX"/>
              </w:rPr>
            </w:pPr>
            <w:r>
              <w:rPr>
                <w:rFonts w:eastAsia="Times New Roman" w:cs="Tahoma"/>
                <w:color w:val="000000"/>
                <w:sz w:val="12"/>
                <w:szCs w:val="12"/>
                <w:lang w:eastAsia="es-MX"/>
              </w:rPr>
              <w:t>138,933</w:t>
            </w:r>
          </w:p>
        </w:tc>
        <w:tc>
          <w:tcPr>
            <w:tcW w:w="1087" w:type="dxa"/>
            <w:tcBorders>
              <w:top w:val="nil"/>
              <w:left w:val="nil"/>
              <w:bottom w:val="single" w:sz="8" w:space="0" w:color="auto"/>
              <w:right w:val="single" w:sz="8" w:space="0" w:color="auto"/>
            </w:tcBorders>
            <w:noWrap/>
            <w:vAlign w:val="center"/>
            <w:hideMark/>
          </w:tcPr>
          <w:p w14:paraId="118188A0"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31631C32" w14:textId="7E6CE73A" w:rsidR="00520B56" w:rsidRPr="008C0DEE" w:rsidRDefault="00BF2940" w:rsidP="00520B56">
            <w:pPr>
              <w:jc w:val="right"/>
              <w:rPr>
                <w:rFonts w:eastAsia="Times New Roman" w:cs="Tahoma"/>
                <w:color w:val="000000"/>
                <w:sz w:val="12"/>
                <w:szCs w:val="12"/>
                <w:lang w:eastAsia="es-MX"/>
              </w:rPr>
            </w:pPr>
            <w:r>
              <w:rPr>
                <w:rFonts w:eastAsia="Times New Roman" w:cs="Tahoma"/>
                <w:color w:val="000000"/>
                <w:sz w:val="12"/>
                <w:szCs w:val="12"/>
                <w:lang w:eastAsia="es-MX"/>
              </w:rPr>
              <w:t>231,555</w:t>
            </w:r>
          </w:p>
        </w:tc>
        <w:tc>
          <w:tcPr>
            <w:tcW w:w="600" w:type="dxa"/>
            <w:tcBorders>
              <w:top w:val="nil"/>
              <w:left w:val="nil"/>
              <w:bottom w:val="single" w:sz="8" w:space="0" w:color="auto"/>
              <w:right w:val="single" w:sz="8" w:space="0" w:color="auto"/>
            </w:tcBorders>
            <w:noWrap/>
            <w:vAlign w:val="center"/>
            <w:hideMark/>
          </w:tcPr>
          <w:p w14:paraId="423D7B3D"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4BAD9B2A" w14:textId="6226B878" w:rsidR="00520B56" w:rsidRPr="008C0DEE" w:rsidRDefault="00BF2940" w:rsidP="00520B56">
            <w:pPr>
              <w:jc w:val="right"/>
              <w:rPr>
                <w:rFonts w:eastAsia="Times New Roman" w:cs="Tahoma"/>
                <w:color w:val="000000"/>
                <w:sz w:val="12"/>
                <w:szCs w:val="12"/>
                <w:lang w:eastAsia="es-MX"/>
              </w:rPr>
            </w:pPr>
            <w:r>
              <w:rPr>
                <w:rFonts w:eastAsia="Times New Roman" w:cs="Tahoma"/>
                <w:color w:val="000000"/>
                <w:sz w:val="12"/>
                <w:szCs w:val="12"/>
                <w:lang w:eastAsia="es-MX"/>
              </w:rPr>
              <w:t>37,049</w:t>
            </w:r>
          </w:p>
        </w:tc>
        <w:tc>
          <w:tcPr>
            <w:tcW w:w="440" w:type="dxa"/>
            <w:tcBorders>
              <w:top w:val="nil"/>
              <w:left w:val="nil"/>
              <w:bottom w:val="single" w:sz="8" w:space="0" w:color="auto"/>
              <w:right w:val="single" w:sz="8" w:space="0" w:color="auto"/>
            </w:tcBorders>
            <w:noWrap/>
            <w:vAlign w:val="center"/>
            <w:hideMark/>
          </w:tcPr>
          <w:p w14:paraId="5E268973"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0773EFE6"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05C70C58" w14:textId="6D93536C" w:rsidR="00520B56" w:rsidRPr="008C0DEE" w:rsidRDefault="00BF2940" w:rsidP="00520B56">
            <w:pPr>
              <w:jc w:val="right"/>
              <w:rPr>
                <w:rFonts w:eastAsia="Times New Roman" w:cs="Tahoma"/>
                <w:color w:val="000000"/>
                <w:sz w:val="12"/>
                <w:szCs w:val="12"/>
                <w:lang w:eastAsia="es-MX"/>
              </w:rPr>
            </w:pPr>
            <w:r>
              <w:rPr>
                <w:rFonts w:eastAsia="Times New Roman" w:cs="Tahoma"/>
                <w:color w:val="000000"/>
                <w:sz w:val="12"/>
                <w:szCs w:val="12"/>
                <w:lang w:eastAsia="es-MX"/>
              </w:rPr>
              <w:t>161,317</w:t>
            </w:r>
          </w:p>
        </w:tc>
        <w:tc>
          <w:tcPr>
            <w:tcW w:w="992" w:type="dxa"/>
            <w:tcBorders>
              <w:top w:val="nil"/>
              <w:left w:val="nil"/>
              <w:bottom w:val="single" w:sz="8" w:space="0" w:color="auto"/>
              <w:right w:val="single" w:sz="8" w:space="0" w:color="auto"/>
            </w:tcBorders>
            <w:noWrap/>
            <w:vAlign w:val="center"/>
            <w:hideMark/>
          </w:tcPr>
          <w:p w14:paraId="403151E1" w14:textId="6E937CFD" w:rsidR="00520B56" w:rsidRPr="008C0DEE" w:rsidRDefault="00BF2940" w:rsidP="00520B56">
            <w:pPr>
              <w:jc w:val="right"/>
              <w:rPr>
                <w:rFonts w:eastAsia="Times New Roman" w:cs="Tahoma"/>
                <w:color w:val="000000"/>
                <w:sz w:val="12"/>
                <w:szCs w:val="12"/>
                <w:lang w:eastAsia="es-MX"/>
              </w:rPr>
            </w:pPr>
            <w:r>
              <w:rPr>
                <w:rFonts w:eastAsia="Times New Roman" w:cs="Tahoma"/>
                <w:color w:val="000000"/>
                <w:sz w:val="12"/>
                <w:szCs w:val="12"/>
                <w:lang w:eastAsia="es-MX"/>
              </w:rPr>
              <w:t>1,935,800</w:t>
            </w:r>
          </w:p>
        </w:tc>
      </w:tr>
      <w:tr w:rsidR="00520B56" w:rsidRPr="008C0DEE" w14:paraId="0BBB2ABA"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200E487D" w14:textId="641A27A9" w:rsidR="00520B56" w:rsidRPr="008C0DEE" w:rsidRDefault="00BF2940" w:rsidP="00520B56">
            <w:pPr>
              <w:jc w:val="left"/>
              <w:rPr>
                <w:rFonts w:eastAsia="Times New Roman" w:cs="Tahoma"/>
                <w:color w:val="000000"/>
                <w:sz w:val="12"/>
                <w:szCs w:val="12"/>
                <w:lang w:eastAsia="es-MX"/>
              </w:rPr>
            </w:pPr>
            <w:r>
              <w:rPr>
                <w:rFonts w:eastAsia="Times New Roman" w:cs="Tahoma"/>
                <w:color w:val="000000"/>
                <w:sz w:val="12"/>
                <w:szCs w:val="12"/>
                <w:lang w:eastAsia="es-MX"/>
              </w:rPr>
              <w:t>Junta de Reclutamiento</w:t>
            </w:r>
          </w:p>
        </w:tc>
        <w:tc>
          <w:tcPr>
            <w:tcW w:w="422" w:type="dxa"/>
            <w:tcBorders>
              <w:top w:val="nil"/>
              <w:left w:val="nil"/>
              <w:bottom w:val="single" w:sz="8" w:space="0" w:color="auto"/>
              <w:right w:val="single" w:sz="8" w:space="0" w:color="auto"/>
            </w:tcBorders>
            <w:noWrap/>
            <w:vAlign w:val="center"/>
            <w:hideMark/>
          </w:tcPr>
          <w:p w14:paraId="5EFF9AB5"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0EDEED8B"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F</w:t>
            </w:r>
          </w:p>
        </w:tc>
        <w:tc>
          <w:tcPr>
            <w:tcW w:w="295" w:type="dxa"/>
            <w:tcBorders>
              <w:top w:val="nil"/>
              <w:left w:val="nil"/>
              <w:bottom w:val="single" w:sz="8" w:space="0" w:color="auto"/>
              <w:right w:val="single" w:sz="8" w:space="0" w:color="auto"/>
            </w:tcBorders>
            <w:noWrap/>
            <w:vAlign w:val="center"/>
            <w:hideMark/>
          </w:tcPr>
          <w:p w14:paraId="194BB488" w14:textId="03E27782" w:rsidR="00520B56" w:rsidRPr="008C0DEE" w:rsidRDefault="001B20AB" w:rsidP="00520B56">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08598061" w14:textId="71BC1FE9"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1B20AB">
              <w:rPr>
                <w:rFonts w:eastAsia="Times New Roman" w:cs="Tahoma"/>
                <w:color w:val="000000"/>
                <w:sz w:val="12"/>
                <w:szCs w:val="12"/>
                <w:lang w:eastAsia="es-MX"/>
              </w:rPr>
              <w:t>1,870</w:t>
            </w:r>
          </w:p>
        </w:tc>
        <w:tc>
          <w:tcPr>
            <w:tcW w:w="1087" w:type="dxa"/>
            <w:tcBorders>
              <w:top w:val="nil"/>
              <w:left w:val="nil"/>
              <w:bottom w:val="single" w:sz="8" w:space="0" w:color="auto"/>
              <w:right w:val="single" w:sz="8" w:space="0" w:color="auto"/>
            </w:tcBorders>
            <w:noWrap/>
            <w:vAlign w:val="center"/>
            <w:hideMark/>
          </w:tcPr>
          <w:p w14:paraId="6C9EBAD7"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2072AD63" w14:textId="2CC56313" w:rsidR="00520B56" w:rsidRPr="008C0DEE" w:rsidRDefault="001B20AB" w:rsidP="00520B56">
            <w:pPr>
              <w:jc w:val="right"/>
              <w:rPr>
                <w:rFonts w:eastAsia="Times New Roman" w:cs="Tahoma"/>
                <w:color w:val="000000"/>
                <w:sz w:val="12"/>
                <w:szCs w:val="12"/>
                <w:lang w:eastAsia="es-MX"/>
              </w:rPr>
            </w:pPr>
            <w:r>
              <w:rPr>
                <w:rFonts w:eastAsia="Times New Roman" w:cs="Tahoma"/>
                <w:color w:val="000000"/>
                <w:sz w:val="12"/>
                <w:szCs w:val="12"/>
                <w:lang w:eastAsia="es-MX"/>
              </w:rPr>
              <w:t>19,783</w:t>
            </w:r>
          </w:p>
        </w:tc>
        <w:tc>
          <w:tcPr>
            <w:tcW w:w="600" w:type="dxa"/>
            <w:tcBorders>
              <w:top w:val="nil"/>
              <w:left w:val="nil"/>
              <w:bottom w:val="single" w:sz="8" w:space="0" w:color="auto"/>
              <w:right w:val="single" w:sz="8" w:space="0" w:color="auto"/>
            </w:tcBorders>
            <w:noWrap/>
            <w:vAlign w:val="center"/>
            <w:hideMark/>
          </w:tcPr>
          <w:p w14:paraId="6A727C5D"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4519EDFA" w14:textId="6AAAB0BD"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3,</w:t>
            </w:r>
            <w:r w:rsidR="001B20AB">
              <w:rPr>
                <w:rFonts w:eastAsia="Times New Roman" w:cs="Tahoma"/>
                <w:color w:val="000000"/>
                <w:sz w:val="12"/>
                <w:szCs w:val="12"/>
                <w:lang w:eastAsia="es-MX"/>
              </w:rPr>
              <w:t>165</w:t>
            </w:r>
          </w:p>
        </w:tc>
        <w:tc>
          <w:tcPr>
            <w:tcW w:w="440" w:type="dxa"/>
            <w:tcBorders>
              <w:top w:val="nil"/>
              <w:left w:val="nil"/>
              <w:bottom w:val="single" w:sz="8" w:space="0" w:color="auto"/>
              <w:right w:val="single" w:sz="8" w:space="0" w:color="auto"/>
            </w:tcBorders>
            <w:noWrap/>
            <w:vAlign w:val="center"/>
            <w:hideMark/>
          </w:tcPr>
          <w:p w14:paraId="0ECB62C5"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2B98D5F7"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215539A0" w14:textId="252A83BC"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w:t>
            </w:r>
            <w:r w:rsidR="001B20AB">
              <w:rPr>
                <w:rFonts w:eastAsia="Times New Roman" w:cs="Tahoma"/>
                <w:color w:val="000000"/>
                <w:sz w:val="12"/>
                <w:szCs w:val="12"/>
                <w:lang w:eastAsia="es-MX"/>
              </w:rPr>
              <w:t>3,782</w:t>
            </w:r>
          </w:p>
        </w:tc>
        <w:tc>
          <w:tcPr>
            <w:tcW w:w="992" w:type="dxa"/>
            <w:tcBorders>
              <w:top w:val="nil"/>
              <w:left w:val="nil"/>
              <w:bottom w:val="single" w:sz="8" w:space="0" w:color="auto"/>
              <w:right w:val="single" w:sz="8" w:space="0" w:color="auto"/>
            </w:tcBorders>
            <w:noWrap/>
            <w:vAlign w:val="center"/>
            <w:hideMark/>
          </w:tcPr>
          <w:p w14:paraId="5D90813F" w14:textId="01F0D415" w:rsidR="00520B56" w:rsidRPr="008C0DEE" w:rsidRDefault="001B20AB" w:rsidP="00520B56">
            <w:pPr>
              <w:jc w:val="right"/>
              <w:rPr>
                <w:rFonts w:eastAsia="Times New Roman" w:cs="Tahoma"/>
                <w:color w:val="000000"/>
                <w:sz w:val="12"/>
                <w:szCs w:val="12"/>
                <w:lang w:eastAsia="es-MX"/>
              </w:rPr>
            </w:pPr>
            <w:r>
              <w:rPr>
                <w:rFonts w:eastAsia="Times New Roman" w:cs="Tahoma"/>
                <w:color w:val="000000"/>
                <w:sz w:val="12"/>
                <w:szCs w:val="12"/>
                <w:lang w:eastAsia="es-MX"/>
              </w:rPr>
              <w:t>165,389</w:t>
            </w:r>
          </w:p>
        </w:tc>
      </w:tr>
      <w:tr w:rsidR="00520B56" w:rsidRPr="008C0DEE" w14:paraId="1058086B"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2662D712" w14:textId="54CCDE6C" w:rsidR="00520B56" w:rsidRPr="008C0DEE" w:rsidRDefault="001B20AB" w:rsidP="00520B56">
            <w:pPr>
              <w:jc w:val="left"/>
              <w:rPr>
                <w:rFonts w:eastAsia="Times New Roman" w:cs="Tahoma"/>
                <w:color w:val="000000"/>
                <w:sz w:val="12"/>
                <w:szCs w:val="12"/>
                <w:lang w:eastAsia="es-MX"/>
              </w:rPr>
            </w:pPr>
            <w:r>
              <w:rPr>
                <w:rFonts w:eastAsia="Times New Roman" w:cs="Tahoma"/>
                <w:color w:val="000000"/>
                <w:sz w:val="12"/>
                <w:szCs w:val="12"/>
                <w:lang w:eastAsia="es-MX"/>
              </w:rPr>
              <w:t>Tutor</w:t>
            </w:r>
          </w:p>
        </w:tc>
        <w:tc>
          <w:tcPr>
            <w:tcW w:w="422" w:type="dxa"/>
            <w:tcBorders>
              <w:top w:val="nil"/>
              <w:left w:val="nil"/>
              <w:bottom w:val="single" w:sz="8" w:space="0" w:color="auto"/>
              <w:right w:val="single" w:sz="8" w:space="0" w:color="auto"/>
            </w:tcBorders>
            <w:noWrap/>
            <w:vAlign w:val="center"/>
            <w:hideMark/>
          </w:tcPr>
          <w:p w14:paraId="38E19B8A" w14:textId="3A1CC44D" w:rsidR="00520B56" w:rsidRPr="008C0DEE" w:rsidRDefault="001B20AB" w:rsidP="00520B56">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295" w:type="dxa"/>
            <w:tcBorders>
              <w:top w:val="nil"/>
              <w:left w:val="nil"/>
              <w:bottom w:val="single" w:sz="8" w:space="0" w:color="auto"/>
              <w:right w:val="single" w:sz="8" w:space="0" w:color="auto"/>
            </w:tcBorders>
            <w:noWrap/>
            <w:vAlign w:val="center"/>
            <w:hideMark/>
          </w:tcPr>
          <w:p w14:paraId="4218DA58" w14:textId="2891346E" w:rsidR="00520B56" w:rsidRPr="008C0DEE" w:rsidRDefault="001B20AB" w:rsidP="00520B56">
            <w:pPr>
              <w:jc w:val="center"/>
              <w:rPr>
                <w:rFonts w:eastAsia="Times New Roman" w:cs="Tahoma"/>
                <w:color w:val="000000"/>
                <w:sz w:val="12"/>
                <w:szCs w:val="12"/>
                <w:lang w:eastAsia="es-MX"/>
              </w:rPr>
            </w:pPr>
            <w:r>
              <w:rPr>
                <w:rFonts w:eastAsia="Times New Roman" w:cs="Tahoma"/>
                <w:color w:val="000000"/>
                <w:sz w:val="12"/>
                <w:szCs w:val="12"/>
                <w:lang w:eastAsia="es-MX"/>
              </w:rPr>
              <w:t>F</w:t>
            </w:r>
          </w:p>
        </w:tc>
        <w:tc>
          <w:tcPr>
            <w:tcW w:w="295" w:type="dxa"/>
            <w:tcBorders>
              <w:top w:val="nil"/>
              <w:left w:val="nil"/>
              <w:bottom w:val="single" w:sz="8" w:space="0" w:color="auto"/>
              <w:right w:val="single" w:sz="8" w:space="0" w:color="auto"/>
            </w:tcBorders>
            <w:noWrap/>
            <w:vAlign w:val="center"/>
            <w:hideMark/>
          </w:tcPr>
          <w:p w14:paraId="4E7D3A4F" w14:textId="05270489" w:rsidR="00520B56" w:rsidRPr="008C0DEE" w:rsidRDefault="009C47D8" w:rsidP="00520B56">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hideMark/>
          </w:tcPr>
          <w:p w14:paraId="3532C875" w14:textId="366F6AF1"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29,171</w:t>
            </w:r>
          </w:p>
        </w:tc>
        <w:tc>
          <w:tcPr>
            <w:tcW w:w="1087" w:type="dxa"/>
            <w:tcBorders>
              <w:top w:val="nil"/>
              <w:left w:val="nil"/>
              <w:bottom w:val="single" w:sz="8" w:space="0" w:color="auto"/>
              <w:right w:val="single" w:sz="8" w:space="0" w:color="auto"/>
            </w:tcBorders>
            <w:noWrap/>
            <w:vAlign w:val="center"/>
            <w:hideMark/>
          </w:tcPr>
          <w:p w14:paraId="78410F96"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72FFDA96" w14:textId="14902DE9"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49,618</w:t>
            </w:r>
          </w:p>
        </w:tc>
        <w:tc>
          <w:tcPr>
            <w:tcW w:w="600" w:type="dxa"/>
            <w:tcBorders>
              <w:top w:val="nil"/>
              <w:left w:val="nil"/>
              <w:bottom w:val="single" w:sz="8" w:space="0" w:color="auto"/>
              <w:right w:val="single" w:sz="8" w:space="0" w:color="auto"/>
            </w:tcBorders>
            <w:noWrap/>
            <w:vAlign w:val="center"/>
            <w:hideMark/>
          </w:tcPr>
          <w:p w14:paraId="5C719850"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0CED1D97" w14:textId="5922DC35"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7,939</w:t>
            </w:r>
          </w:p>
        </w:tc>
        <w:tc>
          <w:tcPr>
            <w:tcW w:w="440" w:type="dxa"/>
            <w:tcBorders>
              <w:top w:val="nil"/>
              <w:left w:val="nil"/>
              <w:bottom w:val="single" w:sz="8" w:space="0" w:color="auto"/>
              <w:right w:val="single" w:sz="8" w:space="0" w:color="auto"/>
            </w:tcBorders>
            <w:noWrap/>
            <w:vAlign w:val="center"/>
            <w:hideMark/>
          </w:tcPr>
          <w:p w14:paraId="7F94EC3D"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0F37DDD1"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6D4565ED" w14:textId="646D91B0"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34,567</w:t>
            </w:r>
          </w:p>
        </w:tc>
        <w:tc>
          <w:tcPr>
            <w:tcW w:w="992" w:type="dxa"/>
            <w:tcBorders>
              <w:top w:val="nil"/>
              <w:left w:val="nil"/>
              <w:bottom w:val="single" w:sz="8" w:space="0" w:color="auto"/>
              <w:right w:val="single" w:sz="8" w:space="0" w:color="auto"/>
            </w:tcBorders>
            <w:noWrap/>
            <w:vAlign w:val="center"/>
            <w:hideMark/>
          </w:tcPr>
          <w:p w14:paraId="1A642E7C" w14:textId="37D1322E"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414,809</w:t>
            </w:r>
          </w:p>
        </w:tc>
      </w:tr>
      <w:tr w:rsidR="009C47D8" w:rsidRPr="008C0DEE" w14:paraId="7C3E8BD5"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2359AD59" w14:textId="53315535" w:rsidR="009C47D8" w:rsidRPr="008C0DEE" w:rsidRDefault="009C47D8" w:rsidP="00520B56">
            <w:pPr>
              <w:jc w:val="left"/>
              <w:rPr>
                <w:rFonts w:eastAsia="Times New Roman" w:cs="Tahoma"/>
                <w:color w:val="000000"/>
                <w:sz w:val="12"/>
                <w:szCs w:val="12"/>
                <w:lang w:eastAsia="es-MX"/>
              </w:rPr>
            </w:pPr>
            <w:r>
              <w:rPr>
                <w:rFonts w:eastAsia="Times New Roman" w:cs="Tahoma"/>
                <w:color w:val="000000"/>
                <w:sz w:val="12"/>
                <w:szCs w:val="12"/>
                <w:lang w:eastAsia="es-MX"/>
              </w:rPr>
              <w:t>Bombero</w:t>
            </w:r>
          </w:p>
        </w:tc>
        <w:tc>
          <w:tcPr>
            <w:tcW w:w="422" w:type="dxa"/>
            <w:tcBorders>
              <w:top w:val="nil"/>
              <w:left w:val="nil"/>
              <w:bottom w:val="single" w:sz="8" w:space="0" w:color="auto"/>
              <w:right w:val="single" w:sz="8" w:space="0" w:color="auto"/>
            </w:tcBorders>
            <w:noWrap/>
            <w:vAlign w:val="center"/>
          </w:tcPr>
          <w:p w14:paraId="425BEAC0" w14:textId="6D834176" w:rsidR="009C47D8" w:rsidRPr="008C0DEE" w:rsidRDefault="009C47D8" w:rsidP="00520B56">
            <w:pPr>
              <w:jc w:val="center"/>
              <w:rPr>
                <w:rFonts w:eastAsia="Times New Roman" w:cs="Tahoma"/>
                <w:color w:val="000000"/>
                <w:sz w:val="12"/>
                <w:szCs w:val="12"/>
                <w:lang w:eastAsia="es-MX"/>
              </w:rPr>
            </w:pPr>
            <w:r>
              <w:rPr>
                <w:rFonts w:eastAsia="Times New Roman" w:cs="Tahoma"/>
                <w:color w:val="000000"/>
                <w:sz w:val="12"/>
                <w:szCs w:val="12"/>
                <w:lang w:eastAsia="es-MX"/>
              </w:rPr>
              <w:t>2</w:t>
            </w:r>
          </w:p>
        </w:tc>
        <w:tc>
          <w:tcPr>
            <w:tcW w:w="295" w:type="dxa"/>
            <w:tcBorders>
              <w:top w:val="nil"/>
              <w:left w:val="nil"/>
              <w:bottom w:val="single" w:sz="8" w:space="0" w:color="auto"/>
              <w:right w:val="single" w:sz="8" w:space="0" w:color="auto"/>
            </w:tcBorders>
            <w:noWrap/>
            <w:vAlign w:val="center"/>
          </w:tcPr>
          <w:p w14:paraId="5B49A329" w14:textId="5F7340FB" w:rsidR="009C47D8" w:rsidRPr="008C0DEE" w:rsidRDefault="009C47D8" w:rsidP="00520B56">
            <w:pPr>
              <w:jc w:val="center"/>
              <w:rPr>
                <w:rFonts w:eastAsia="Times New Roman" w:cs="Tahoma"/>
                <w:color w:val="000000"/>
                <w:sz w:val="12"/>
                <w:szCs w:val="12"/>
                <w:lang w:eastAsia="es-MX"/>
              </w:rPr>
            </w:pPr>
            <w:r>
              <w:rPr>
                <w:rFonts w:eastAsia="Times New Roman" w:cs="Tahoma"/>
                <w:color w:val="000000"/>
                <w:sz w:val="12"/>
                <w:szCs w:val="12"/>
                <w:lang w:eastAsia="es-MX"/>
              </w:rPr>
              <w:t>G</w:t>
            </w:r>
          </w:p>
        </w:tc>
        <w:tc>
          <w:tcPr>
            <w:tcW w:w="295" w:type="dxa"/>
            <w:tcBorders>
              <w:top w:val="nil"/>
              <w:left w:val="nil"/>
              <w:bottom w:val="single" w:sz="8" w:space="0" w:color="auto"/>
              <w:right w:val="single" w:sz="8" w:space="0" w:color="auto"/>
            </w:tcBorders>
            <w:noWrap/>
            <w:vAlign w:val="center"/>
          </w:tcPr>
          <w:p w14:paraId="33054CD0" w14:textId="6390B36D" w:rsidR="009C47D8" w:rsidRPr="008C0DEE" w:rsidRDefault="009C47D8" w:rsidP="00520B56">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tcPr>
          <w:p w14:paraId="6D609722" w14:textId="3720934C" w:rsidR="009C47D8"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22,600</w:t>
            </w:r>
          </w:p>
        </w:tc>
        <w:tc>
          <w:tcPr>
            <w:tcW w:w="1087" w:type="dxa"/>
            <w:tcBorders>
              <w:top w:val="nil"/>
              <w:left w:val="nil"/>
              <w:bottom w:val="single" w:sz="8" w:space="0" w:color="auto"/>
              <w:right w:val="single" w:sz="8" w:space="0" w:color="auto"/>
            </w:tcBorders>
            <w:noWrap/>
            <w:vAlign w:val="center"/>
          </w:tcPr>
          <w:p w14:paraId="2D92EFCF" w14:textId="77777777" w:rsidR="009C47D8" w:rsidRPr="008C0DEE" w:rsidRDefault="009C47D8" w:rsidP="00520B56">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7906A6CC" w14:textId="0712B9CE" w:rsidR="009C47D8"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37,667</w:t>
            </w:r>
          </w:p>
        </w:tc>
        <w:tc>
          <w:tcPr>
            <w:tcW w:w="600" w:type="dxa"/>
            <w:tcBorders>
              <w:top w:val="nil"/>
              <w:left w:val="nil"/>
              <w:bottom w:val="single" w:sz="8" w:space="0" w:color="auto"/>
              <w:right w:val="single" w:sz="8" w:space="0" w:color="auto"/>
            </w:tcBorders>
            <w:noWrap/>
            <w:vAlign w:val="center"/>
          </w:tcPr>
          <w:p w14:paraId="0F39CEB5" w14:textId="77777777" w:rsidR="009C47D8" w:rsidRPr="008C0DEE" w:rsidRDefault="009C47D8" w:rsidP="00520B56">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37BBAD20" w14:textId="34B893F3" w:rsidR="009C47D8"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6,027</w:t>
            </w:r>
          </w:p>
        </w:tc>
        <w:tc>
          <w:tcPr>
            <w:tcW w:w="440" w:type="dxa"/>
            <w:tcBorders>
              <w:top w:val="nil"/>
              <w:left w:val="nil"/>
              <w:bottom w:val="single" w:sz="8" w:space="0" w:color="auto"/>
              <w:right w:val="single" w:sz="8" w:space="0" w:color="auto"/>
            </w:tcBorders>
            <w:noWrap/>
            <w:vAlign w:val="center"/>
          </w:tcPr>
          <w:p w14:paraId="35ED8762" w14:textId="77777777" w:rsidR="009C47D8" w:rsidRPr="008C0DEE" w:rsidRDefault="009C47D8" w:rsidP="00520B56">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746F7D82" w14:textId="77777777" w:rsidR="009C47D8" w:rsidRPr="008C0DEE" w:rsidRDefault="009C47D8" w:rsidP="00520B56">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742EEC4B" w14:textId="09041441" w:rsidR="009C47D8"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26,241</w:t>
            </w:r>
          </w:p>
        </w:tc>
        <w:tc>
          <w:tcPr>
            <w:tcW w:w="992" w:type="dxa"/>
            <w:tcBorders>
              <w:top w:val="nil"/>
              <w:left w:val="nil"/>
              <w:bottom w:val="single" w:sz="8" w:space="0" w:color="auto"/>
              <w:right w:val="single" w:sz="8" w:space="0" w:color="auto"/>
            </w:tcBorders>
            <w:noWrap/>
            <w:vAlign w:val="center"/>
          </w:tcPr>
          <w:p w14:paraId="472BF40E" w14:textId="21B9890C" w:rsidR="009C47D8"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314,893</w:t>
            </w:r>
          </w:p>
        </w:tc>
      </w:tr>
      <w:tr w:rsidR="00520B56" w:rsidRPr="008C0DEE" w14:paraId="04985988"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4CE94443" w14:textId="77777777" w:rsidR="00520B56" w:rsidRPr="008C0DEE"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Operador de Maquinaria</w:t>
            </w:r>
          </w:p>
        </w:tc>
        <w:tc>
          <w:tcPr>
            <w:tcW w:w="422" w:type="dxa"/>
            <w:tcBorders>
              <w:top w:val="nil"/>
              <w:left w:val="nil"/>
              <w:bottom w:val="single" w:sz="8" w:space="0" w:color="auto"/>
              <w:right w:val="single" w:sz="8" w:space="0" w:color="auto"/>
            </w:tcBorders>
            <w:noWrap/>
            <w:vAlign w:val="center"/>
            <w:hideMark/>
          </w:tcPr>
          <w:p w14:paraId="2BEC8D51"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3</w:t>
            </w:r>
          </w:p>
        </w:tc>
        <w:tc>
          <w:tcPr>
            <w:tcW w:w="295" w:type="dxa"/>
            <w:tcBorders>
              <w:top w:val="nil"/>
              <w:left w:val="nil"/>
              <w:bottom w:val="single" w:sz="8" w:space="0" w:color="auto"/>
              <w:right w:val="single" w:sz="8" w:space="0" w:color="auto"/>
            </w:tcBorders>
            <w:noWrap/>
            <w:vAlign w:val="center"/>
            <w:hideMark/>
          </w:tcPr>
          <w:p w14:paraId="2CF62123"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H</w:t>
            </w:r>
          </w:p>
        </w:tc>
        <w:tc>
          <w:tcPr>
            <w:tcW w:w="295" w:type="dxa"/>
            <w:tcBorders>
              <w:top w:val="nil"/>
              <w:left w:val="nil"/>
              <w:bottom w:val="single" w:sz="8" w:space="0" w:color="auto"/>
              <w:right w:val="single" w:sz="8" w:space="0" w:color="auto"/>
            </w:tcBorders>
            <w:noWrap/>
            <w:vAlign w:val="center"/>
            <w:hideMark/>
          </w:tcPr>
          <w:p w14:paraId="796204D7"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4060B719" w14:textId="6350E1DA"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32,584</w:t>
            </w:r>
          </w:p>
        </w:tc>
        <w:tc>
          <w:tcPr>
            <w:tcW w:w="1087" w:type="dxa"/>
            <w:tcBorders>
              <w:top w:val="nil"/>
              <w:left w:val="nil"/>
              <w:bottom w:val="single" w:sz="8" w:space="0" w:color="auto"/>
              <w:right w:val="single" w:sz="8" w:space="0" w:color="auto"/>
            </w:tcBorders>
            <w:noWrap/>
            <w:vAlign w:val="center"/>
            <w:hideMark/>
          </w:tcPr>
          <w:p w14:paraId="595D11D2"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62819A07" w14:textId="0D288890"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54,307</w:t>
            </w:r>
          </w:p>
        </w:tc>
        <w:tc>
          <w:tcPr>
            <w:tcW w:w="600" w:type="dxa"/>
            <w:tcBorders>
              <w:top w:val="nil"/>
              <w:left w:val="nil"/>
              <w:bottom w:val="single" w:sz="8" w:space="0" w:color="auto"/>
              <w:right w:val="single" w:sz="8" w:space="0" w:color="auto"/>
            </w:tcBorders>
            <w:noWrap/>
            <w:vAlign w:val="center"/>
            <w:hideMark/>
          </w:tcPr>
          <w:p w14:paraId="20FED83C"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6BBA3988" w14:textId="4109D7C4"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8,689</w:t>
            </w:r>
          </w:p>
        </w:tc>
        <w:tc>
          <w:tcPr>
            <w:tcW w:w="440" w:type="dxa"/>
            <w:tcBorders>
              <w:top w:val="nil"/>
              <w:left w:val="nil"/>
              <w:bottom w:val="single" w:sz="8" w:space="0" w:color="auto"/>
              <w:right w:val="single" w:sz="8" w:space="0" w:color="auto"/>
            </w:tcBorders>
            <w:noWrap/>
            <w:vAlign w:val="center"/>
            <w:hideMark/>
          </w:tcPr>
          <w:p w14:paraId="623DF809"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7E61652E"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797395D6" w14:textId="69C7B722"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37,834</w:t>
            </w:r>
          </w:p>
        </w:tc>
        <w:tc>
          <w:tcPr>
            <w:tcW w:w="992" w:type="dxa"/>
            <w:tcBorders>
              <w:top w:val="nil"/>
              <w:left w:val="nil"/>
              <w:bottom w:val="single" w:sz="8" w:space="0" w:color="auto"/>
              <w:right w:val="single" w:sz="8" w:space="0" w:color="auto"/>
            </w:tcBorders>
            <w:noWrap/>
            <w:vAlign w:val="center"/>
            <w:hideMark/>
          </w:tcPr>
          <w:p w14:paraId="624823F5" w14:textId="62D0BC1E"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454,004</w:t>
            </w:r>
          </w:p>
        </w:tc>
      </w:tr>
      <w:tr w:rsidR="00520B56" w:rsidRPr="008C0DEE" w14:paraId="30707886"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63AF5C9E" w14:textId="77777777" w:rsidR="00520B56" w:rsidRPr="008C0DEE"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Chofer</w:t>
            </w:r>
          </w:p>
        </w:tc>
        <w:tc>
          <w:tcPr>
            <w:tcW w:w="422" w:type="dxa"/>
            <w:tcBorders>
              <w:top w:val="nil"/>
              <w:left w:val="nil"/>
              <w:bottom w:val="single" w:sz="8" w:space="0" w:color="auto"/>
              <w:right w:val="single" w:sz="8" w:space="0" w:color="auto"/>
            </w:tcBorders>
            <w:noWrap/>
            <w:vAlign w:val="center"/>
            <w:hideMark/>
          </w:tcPr>
          <w:p w14:paraId="59810BAA" w14:textId="036BB335" w:rsidR="00520B56" w:rsidRPr="008C0DEE" w:rsidRDefault="009C47D8" w:rsidP="00520B56">
            <w:pPr>
              <w:jc w:val="center"/>
              <w:rPr>
                <w:rFonts w:eastAsia="Times New Roman" w:cs="Tahoma"/>
                <w:color w:val="000000"/>
                <w:sz w:val="12"/>
                <w:szCs w:val="12"/>
                <w:lang w:eastAsia="es-MX"/>
              </w:rPr>
            </w:pPr>
            <w:r>
              <w:rPr>
                <w:rFonts w:eastAsia="Times New Roman" w:cs="Tahoma"/>
                <w:color w:val="000000"/>
                <w:sz w:val="12"/>
                <w:szCs w:val="12"/>
                <w:lang w:eastAsia="es-MX"/>
              </w:rPr>
              <w:t>13</w:t>
            </w:r>
          </w:p>
        </w:tc>
        <w:tc>
          <w:tcPr>
            <w:tcW w:w="295" w:type="dxa"/>
            <w:tcBorders>
              <w:top w:val="nil"/>
              <w:left w:val="nil"/>
              <w:bottom w:val="single" w:sz="8" w:space="0" w:color="auto"/>
              <w:right w:val="single" w:sz="8" w:space="0" w:color="auto"/>
            </w:tcBorders>
            <w:noWrap/>
            <w:vAlign w:val="center"/>
            <w:hideMark/>
          </w:tcPr>
          <w:p w14:paraId="46A952AC"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H</w:t>
            </w:r>
          </w:p>
        </w:tc>
        <w:tc>
          <w:tcPr>
            <w:tcW w:w="295" w:type="dxa"/>
            <w:tcBorders>
              <w:top w:val="nil"/>
              <w:left w:val="nil"/>
              <w:bottom w:val="single" w:sz="8" w:space="0" w:color="auto"/>
              <w:right w:val="single" w:sz="8" w:space="0" w:color="auto"/>
            </w:tcBorders>
            <w:noWrap/>
            <w:vAlign w:val="center"/>
            <w:hideMark/>
          </w:tcPr>
          <w:p w14:paraId="68D5691F"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2</w:t>
            </w:r>
          </w:p>
        </w:tc>
        <w:tc>
          <w:tcPr>
            <w:tcW w:w="920" w:type="dxa"/>
            <w:tcBorders>
              <w:top w:val="nil"/>
              <w:left w:val="nil"/>
              <w:bottom w:val="single" w:sz="8" w:space="0" w:color="auto"/>
              <w:right w:val="single" w:sz="8" w:space="0" w:color="auto"/>
            </w:tcBorders>
            <w:noWrap/>
            <w:vAlign w:val="center"/>
            <w:hideMark/>
          </w:tcPr>
          <w:p w14:paraId="5E2EC5E4" w14:textId="1D35D531"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130,652</w:t>
            </w:r>
          </w:p>
        </w:tc>
        <w:tc>
          <w:tcPr>
            <w:tcW w:w="1087" w:type="dxa"/>
            <w:tcBorders>
              <w:top w:val="nil"/>
              <w:left w:val="nil"/>
              <w:bottom w:val="single" w:sz="8" w:space="0" w:color="auto"/>
              <w:right w:val="single" w:sz="8" w:space="0" w:color="auto"/>
            </w:tcBorders>
            <w:noWrap/>
            <w:vAlign w:val="center"/>
            <w:hideMark/>
          </w:tcPr>
          <w:p w14:paraId="436AB0CB"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6F0D23F9" w14:textId="4AA43591"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217,753</w:t>
            </w:r>
          </w:p>
        </w:tc>
        <w:tc>
          <w:tcPr>
            <w:tcW w:w="600" w:type="dxa"/>
            <w:tcBorders>
              <w:top w:val="nil"/>
              <w:left w:val="nil"/>
              <w:bottom w:val="single" w:sz="8" w:space="0" w:color="auto"/>
              <w:right w:val="single" w:sz="8" w:space="0" w:color="auto"/>
            </w:tcBorders>
            <w:noWrap/>
            <w:vAlign w:val="center"/>
            <w:hideMark/>
          </w:tcPr>
          <w:p w14:paraId="662A0B8E"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760A296A" w14:textId="21B2E958"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34,841</w:t>
            </w:r>
          </w:p>
        </w:tc>
        <w:tc>
          <w:tcPr>
            <w:tcW w:w="440" w:type="dxa"/>
            <w:tcBorders>
              <w:top w:val="nil"/>
              <w:left w:val="nil"/>
              <w:bottom w:val="single" w:sz="8" w:space="0" w:color="auto"/>
              <w:right w:val="single" w:sz="8" w:space="0" w:color="auto"/>
            </w:tcBorders>
            <w:noWrap/>
            <w:vAlign w:val="center"/>
            <w:hideMark/>
          </w:tcPr>
          <w:p w14:paraId="7EE3B7BF"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010D1E7D"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6F575DE0" w14:textId="1A6EF6A6"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151,701</w:t>
            </w:r>
          </w:p>
        </w:tc>
        <w:tc>
          <w:tcPr>
            <w:tcW w:w="992" w:type="dxa"/>
            <w:tcBorders>
              <w:top w:val="nil"/>
              <w:left w:val="nil"/>
              <w:bottom w:val="single" w:sz="8" w:space="0" w:color="auto"/>
              <w:right w:val="single" w:sz="8" w:space="0" w:color="auto"/>
            </w:tcBorders>
            <w:noWrap/>
            <w:vAlign w:val="center"/>
            <w:hideMark/>
          </w:tcPr>
          <w:p w14:paraId="05B94A9F" w14:textId="2DAC6437"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1,820,418</w:t>
            </w:r>
          </w:p>
        </w:tc>
      </w:tr>
      <w:tr w:rsidR="00520B56" w:rsidRPr="008C0DEE" w14:paraId="4FEDCEA1"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17F087A7" w14:textId="77777777" w:rsidR="00520B56" w:rsidRPr="008C0DEE"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Electricista</w:t>
            </w:r>
          </w:p>
        </w:tc>
        <w:tc>
          <w:tcPr>
            <w:tcW w:w="422" w:type="dxa"/>
            <w:tcBorders>
              <w:top w:val="nil"/>
              <w:left w:val="nil"/>
              <w:bottom w:val="single" w:sz="8" w:space="0" w:color="auto"/>
              <w:right w:val="single" w:sz="8" w:space="0" w:color="auto"/>
            </w:tcBorders>
            <w:noWrap/>
            <w:vAlign w:val="center"/>
            <w:hideMark/>
          </w:tcPr>
          <w:p w14:paraId="0190D568"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3</w:t>
            </w:r>
          </w:p>
        </w:tc>
        <w:tc>
          <w:tcPr>
            <w:tcW w:w="295" w:type="dxa"/>
            <w:tcBorders>
              <w:top w:val="nil"/>
              <w:left w:val="nil"/>
              <w:bottom w:val="single" w:sz="8" w:space="0" w:color="auto"/>
              <w:right w:val="single" w:sz="8" w:space="0" w:color="auto"/>
            </w:tcBorders>
            <w:noWrap/>
            <w:vAlign w:val="center"/>
            <w:hideMark/>
          </w:tcPr>
          <w:p w14:paraId="2C57B20D"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H</w:t>
            </w:r>
          </w:p>
        </w:tc>
        <w:tc>
          <w:tcPr>
            <w:tcW w:w="295" w:type="dxa"/>
            <w:tcBorders>
              <w:top w:val="nil"/>
              <w:left w:val="nil"/>
              <w:bottom w:val="single" w:sz="8" w:space="0" w:color="auto"/>
              <w:right w:val="single" w:sz="8" w:space="0" w:color="auto"/>
            </w:tcBorders>
            <w:noWrap/>
            <w:vAlign w:val="center"/>
            <w:hideMark/>
          </w:tcPr>
          <w:p w14:paraId="3B566A33"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3</w:t>
            </w:r>
          </w:p>
        </w:tc>
        <w:tc>
          <w:tcPr>
            <w:tcW w:w="920" w:type="dxa"/>
            <w:tcBorders>
              <w:top w:val="nil"/>
              <w:left w:val="nil"/>
              <w:bottom w:val="single" w:sz="8" w:space="0" w:color="auto"/>
              <w:right w:val="single" w:sz="8" w:space="0" w:color="auto"/>
            </w:tcBorders>
            <w:noWrap/>
            <w:vAlign w:val="center"/>
            <w:hideMark/>
          </w:tcPr>
          <w:p w14:paraId="7D3504D2" w14:textId="2437C63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3</w:t>
            </w:r>
            <w:r w:rsidR="009C47D8">
              <w:rPr>
                <w:rFonts w:eastAsia="Times New Roman" w:cs="Tahoma"/>
                <w:color w:val="000000"/>
                <w:sz w:val="12"/>
                <w:szCs w:val="12"/>
                <w:lang w:eastAsia="es-MX"/>
              </w:rPr>
              <w:t>2,235</w:t>
            </w:r>
          </w:p>
        </w:tc>
        <w:tc>
          <w:tcPr>
            <w:tcW w:w="1087" w:type="dxa"/>
            <w:tcBorders>
              <w:top w:val="nil"/>
              <w:left w:val="nil"/>
              <w:bottom w:val="single" w:sz="8" w:space="0" w:color="auto"/>
              <w:right w:val="single" w:sz="8" w:space="0" w:color="auto"/>
            </w:tcBorders>
            <w:noWrap/>
            <w:vAlign w:val="center"/>
            <w:hideMark/>
          </w:tcPr>
          <w:p w14:paraId="7606F029" w14:textId="77777777" w:rsidR="00520B56" w:rsidRPr="008C0DEE" w:rsidRDefault="00520B56" w:rsidP="009C47D8">
            <w:pPr>
              <w:jc w:val="center"/>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0338491D" w14:textId="7128E8FD"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53,725</w:t>
            </w:r>
          </w:p>
        </w:tc>
        <w:tc>
          <w:tcPr>
            <w:tcW w:w="600" w:type="dxa"/>
            <w:tcBorders>
              <w:top w:val="nil"/>
              <w:left w:val="nil"/>
              <w:bottom w:val="single" w:sz="8" w:space="0" w:color="auto"/>
              <w:right w:val="single" w:sz="8" w:space="0" w:color="auto"/>
            </w:tcBorders>
            <w:noWrap/>
            <w:vAlign w:val="center"/>
            <w:hideMark/>
          </w:tcPr>
          <w:p w14:paraId="21598686"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028A83E0" w14:textId="6B85B4B5"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8,</w:t>
            </w:r>
            <w:r w:rsidR="009C47D8">
              <w:rPr>
                <w:rFonts w:eastAsia="Times New Roman" w:cs="Tahoma"/>
                <w:color w:val="000000"/>
                <w:sz w:val="12"/>
                <w:szCs w:val="12"/>
                <w:lang w:eastAsia="es-MX"/>
              </w:rPr>
              <w:t>596</w:t>
            </w:r>
          </w:p>
        </w:tc>
        <w:tc>
          <w:tcPr>
            <w:tcW w:w="440" w:type="dxa"/>
            <w:tcBorders>
              <w:top w:val="nil"/>
              <w:left w:val="nil"/>
              <w:bottom w:val="single" w:sz="8" w:space="0" w:color="auto"/>
              <w:right w:val="single" w:sz="8" w:space="0" w:color="auto"/>
            </w:tcBorders>
            <w:noWrap/>
            <w:vAlign w:val="center"/>
            <w:hideMark/>
          </w:tcPr>
          <w:p w14:paraId="16F1CD8B"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55670492"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6C2732EC" w14:textId="54C5F697"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37,428</w:t>
            </w:r>
          </w:p>
        </w:tc>
        <w:tc>
          <w:tcPr>
            <w:tcW w:w="992" w:type="dxa"/>
            <w:tcBorders>
              <w:top w:val="nil"/>
              <w:left w:val="nil"/>
              <w:bottom w:val="single" w:sz="8" w:space="0" w:color="auto"/>
              <w:right w:val="single" w:sz="8" w:space="0" w:color="auto"/>
            </w:tcBorders>
            <w:noWrap/>
            <w:vAlign w:val="center"/>
            <w:hideMark/>
          </w:tcPr>
          <w:p w14:paraId="36D9786D" w14:textId="52CE29AC"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4</w:t>
            </w:r>
            <w:r w:rsidR="009C47D8">
              <w:rPr>
                <w:rFonts w:eastAsia="Times New Roman" w:cs="Tahoma"/>
                <w:color w:val="000000"/>
                <w:sz w:val="12"/>
                <w:szCs w:val="12"/>
                <w:lang w:eastAsia="es-MX"/>
              </w:rPr>
              <w:t>49,141</w:t>
            </w:r>
          </w:p>
        </w:tc>
      </w:tr>
      <w:tr w:rsidR="00520B56" w:rsidRPr="008C0DEE" w14:paraId="26596E30"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7FD0B822" w14:textId="77777777" w:rsidR="00520B56" w:rsidRPr="008C0DEE"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Albañil</w:t>
            </w:r>
          </w:p>
        </w:tc>
        <w:tc>
          <w:tcPr>
            <w:tcW w:w="422" w:type="dxa"/>
            <w:tcBorders>
              <w:top w:val="nil"/>
              <w:left w:val="nil"/>
              <w:bottom w:val="single" w:sz="8" w:space="0" w:color="auto"/>
              <w:right w:val="single" w:sz="8" w:space="0" w:color="auto"/>
            </w:tcBorders>
            <w:noWrap/>
            <w:vAlign w:val="center"/>
            <w:hideMark/>
          </w:tcPr>
          <w:p w14:paraId="0534F8CD" w14:textId="06F2BC91" w:rsidR="00520B56" w:rsidRPr="008C0DEE" w:rsidRDefault="009C47D8" w:rsidP="00520B56">
            <w:pPr>
              <w:jc w:val="center"/>
              <w:rPr>
                <w:rFonts w:eastAsia="Times New Roman" w:cs="Tahoma"/>
                <w:color w:val="000000"/>
                <w:sz w:val="12"/>
                <w:szCs w:val="12"/>
                <w:lang w:eastAsia="es-MX"/>
              </w:rPr>
            </w:pPr>
            <w:r>
              <w:rPr>
                <w:rFonts w:eastAsia="Times New Roman" w:cs="Tahoma"/>
                <w:color w:val="000000"/>
                <w:sz w:val="12"/>
                <w:szCs w:val="12"/>
                <w:lang w:eastAsia="es-MX"/>
              </w:rPr>
              <w:t>4</w:t>
            </w:r>
          </w:p>
        </w:tc>
        <w:tc>
          <w:tcPr>
            <w:tcW w:w="295" w:type="dxa"/>
            <w:tcBorders>
              <w:top w:val="nil"/>
              <w:left w:val="nil"/>
              <w:bottom w:val="single" w:sz="8" w:space="0" w:color="auto"/>
              <w:right w:val="single" w:sz="8" w:space="0" w:color="auto"/>
            </w:tcBorders>
            <w:noWrap/>
            <w:vAlign w:val="center"/>
            <w:hideMark/>
          </w:tcPr>
          <w:p w14:paraId="5C397B1B"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H</w:t>
            </w:r>
          </w:p>
        </w:tc>
        <w:tc>
          <w:tcPr>
            <w:tcW w:w="295" w:type="dxa"/>
            <w:tcBorders>
              <w:top w:val="nil"/>
              <w:left w:val="nil"/>
              <w:bottom w:val="single" w:sz="8" w:space="0" w:color="auto"/>
              <w:right w:val="single" w:sz="8" w:space="0" w:color="auto"/>
            </w:tcBorders>
            <w:noWrap/>
            <w:vAlign w:val="center"/>
            <w:hideMark/>
          </w:tcPr>
          <w:p w14:paraId="2434A236"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4</w:t>
            </w:r>
          </w:p>
        </w:tc>
        <w:tc>
          <w:tcPr>
            <w:tcW w:w="920" w:type="dxa"/>
            <w:tcBorders>
              <w:top w:val="nil"/>
              <w:left w:val="nil"/>
              <w:bottom w:val="single" w:sz="8" w:space="0" w:color="auto"/>
              <w:right w:val="single" w:sz="8" w:space="0" w:color="auto"/>
            </w:tcBorders>
            <w:noWrap/>
            <w:vAlign w:val="center"/>
            <w:hideMark/>
          </w:tcPr>
          <w:p w14:paraId="123FBE92" w14:textId="26A588DC"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39,695</w:t>
            </w:r>
          </w:p>
        </w:tc>
        <w:tc>
          <w:tcPr>
            <w:tcW w:w="1087" w:type="dxa"/>
            <w:tcBorders>
              <w:top w:val="nil"/>
              <w:left w:val="nil"/>
              <w:bottom w:val="single" w:sz="8" w:space="0" w:color="auto"/>
              <w:right w:val="single" w:sz="8" w:space="0" w:color="auto"/>
            </w:tcBorders>
            <w:noWrap/>
            <w:vAlign w:val="center"/>
            <w:hideMark/>
          </w:tcPr>
          <w:p w14:paraId="327EAF6C"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411C878B" w14:textId="2D46F6A0"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66,158</w:t>
            </w:r>
          </w:p>
        </w:tc>
        <w:tc>
          <w:tcPr>
            <w:tcW w:w="600" w:type="dxa"/>
            <w:tcBorders>
              <w:top w:val="nil"/>
              <w:left w:val="nil"/>
              <w:bottom w:val="single" w:sz="8" w:space="0" w:color="auto"/>
              <w:right w:val="single" w:sz="8" w:space="0" w:color="auto"/>
            </w:tcBorders>
            <w:noWrap/>
            <w:vAlign w:val="center"/>
            <w:hideMark/>
          </w:tcPr>
          <w:p w14:paraId="7E88BA02"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5E54C8C0" w14:textId="49073741"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10,585</w:t>
            </w:r>
          </w:p>
        </w:tc>
        <w:tc>
          <w:tcPr>
            <w:tcW w:w="440" w:type="dxa"/>
            <w:tcBorders>
              <w:top w:val="nil"/>
              <w:left w:val="nil"/>
              <w:bottom w:val="single" w:sz="8" w:space="0" w:color="auto"/>
              <w:right w:val="single" w:sz="8" w:space="0" w:color="auto"/>
            </w:tcBorders>
            <w:noWrap/>
            <w:vAlign w:val="center"/>
            <w:hideMark/>
          </w:tcPr>
          <w:p w14:paraId="75A6487C"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0737BBFB"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00333446" w14:textId="140C62EF"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46,090</w:t>
            </w:r>
          </w:p>
        </w:tc>
        <w:tc>
          <w:tcPr>
            <w:tcW w:w="992" w:type="dxa"/>
            <w:tcBorders>
              <w:top w:val="nil"/>
              <w:left w:val="nil"/>
              <w:bottom w:val="single" w:sz="8" w:space="0" w:color="auto"/>
              <w:right w:val="single" w:sz="8" w:space="0" w:color="auto"/>
            </w:tcBorders>
            <w:noWrap/>
            <w:vAlign w:val="center"/>
            <w:hideMark/>
          </w:tcPr>
          <w:p w14:paraId="47691BB9" w14:textId="488F64EB" w:rsidR="00520B56"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553,084</w:t>
            </w:r>
          </w:p>
        </w:tc>
      </w:tr>
      <w:tr w:rsidR="009C47D8" w:rsidRPr="008C0DEE" w14:paraId="47CCCB02"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6F5B76AD" w14:textId="3F83AECA" w:rsidR="009C47D8" w:rsidRPr="008C0DEE" w:rsidRDefault="009C47D8"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Fontanero</w:t>
            </w:r>
          </w:p>
        </w:tc>
        <w:tc>
          <w:tcPr>
            <w:tcW w:w="422" w:type="dxa"/>
            <w:tcBorders>
              <w:top w:val="nil"/>
              <w:left w:val="nil"/>
              <w:bottom w:val="single" w:sz="8" w:space="0" w:color="auto"/>
              <w:right w:val="single" w:sz="8" w:space="0" w:color="auto"/>
            </w:tcBorders>
            <w:noWrap/>
            <w:vAlign w:val="center"/>
          </w:tcPr>
          <w:p w14:paraId="22E4B267" w14:textId="39D560C3" w:rsidR="009C47D8" w:rsidRPr="008C0DEE" w:rsidRDefault="009C47D8" w:rsidP="00520B56">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295" w:type="dxa"/>
            <w:tcBorders>
              <w:top w:val="nil"/>
              <w:left w:val="nil"/>
              <w:bottom w:val="single" w:sz="8" w:space="0" w:color="auto"/>
              <w:right w:val="single" w:sz="8" w:space="0" w:color="auto"/>
            </w:tcBorders>
            <w:noWrap/>
            <w:vAlign w:val="center"/>
          </w:tcPr>
          <w:p w14:paraId="3A9CCE18" w14:textId="49EDE976" w:rsidR="009C47D8" w:rsidRPr="008C0DEE" w:rsidRDefault="009C47D8" w:rsidP="00520B56">
            <w:pPr>
              <w:jc w:val="center"/>
              <w:rPr>
                <w:rFonts w:eastAsia="Times New Roman" w:cs="Tahoma"/>
                <w:color w:val="000000"/>
                <w:sz w:val="12"/>
                <w:szCs w:val="12"/>
                <w:lang w:eastAsia="es-MX"/>
              </w:rPr>
            </w:pPr>
            <w:r>
              <w:rPr>
                <w:rFonts w:eastAsia="Times New Roman" w:cs="Tahoma"/>
                <w:color w:val="000000"/>
                <w:sz w:val="12"/>
                <w:szCs w:val="12"/>
                <w:lang w:eastAsia="es-MX"/>
              </w:rPr>
              <w:t>H</w:t>
            </w:r>
          </w:p>
        </w:tc>
        <w:tc>
          <w:tcPr>
            <w:tcW w:w="295" w:type="dxa"/>
            <w:tcBorders>
              <w:top w:val="nil"/>
              <w:left w:val="nil"/>
              <w:bottom w:val="single" w:sz="8" w:space="0" w:color="auto"/>
              <w:right w:val="single" w:sz="8" w:space="0" w:color="auto"/>
            </w:tcBorders>
            <w:noWrap/>
            <w:vAlign w:val="center"/>
          </w:tcPr>
          <w:p w14:paraId="2C9B3CCC" w14:textId="47223ECA" w:rsidR="009C47D8" w:rsidRPr="008C0DEE" w:rsidRDefault="009C47D8" w:rsidP="00520B56">
            <w:pPr>
              <w:jc w:val="center"/>
              <w:rPr>
                <w:rFonts w:eastAsia="Times New Roman" w:cs="Tahoma"/>
                <w:color w:val="000000"/>
                <w:sz w:val="12"/>
                <w:szCs w:val="12"/>
                <w:lang w:eastAsia="es-MX"/>
              </w:rPr>
            </w:pPr>
            <w:r>
              <w:rPr>
                <w:rFonts w:eastAsia="Times New Roman" w:cs="Tahoma"/>
                <w:color w:val="000000"/>
                <w:sz w:val="12"/>
                <w:szCs w:val="12"/>
                <w:lang w:eastAsia="es-MX"/>
              </w:rPr>
              <w:t>4</w:t>
            </w:r>
          </w:p>
        </w:tc>
        <w:tc>
          <w:tcPr>
            <w:tcW w:w="920" w:type="dxa"/>
            <w:tcBorders>
              <w:top w:val="nil"/>
              <w:left w:val="nil"/>
              <w:bottom w:val="single" w:sz="8" w:space="0" w:color="auto"/>
              <w:right w:val="single" w:sz="8" w:space="0" w:color="auto"/>
            </w:tcBorders>
            <w:noWrap/>
            <w:vAlign w:val="center"/>
          </w:tcPr>
          <w:p w14:paraId="5A781BED" w14:textId="0AF39FC5" w:rsidR="009C47D8"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29,771</w:t>
            </w:r>
          </w:p>
        </w:tc>
        <w:tc>
          <w:tcPr>
            <w:tcW w:w="1087" w:type="dxa"/>
            <w:tcBorders>
              <w:top w:val="nil"/>
              <w:left w:val="nil"/>
              <w:bottom w:val="single" w:sz="8" w:space="0" w:color="auto"/>
              <w:right w:val="single" w:sz="8" w:space="0" w:color="auto"/>
            </w:tcBorders>
            <w:noWrap/>
            <w:vAlign w:val="center"/>
          </w:tcPr>
          <w:p w14:paraId="4CD42751" w14:textId="77777777" w:rsidR="009C47D8" w:rsidRPr="008C0DEE" w:rsidRDefault="009C47D8" w:rsidP="00520B56">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01F52E90" w14:textId="44DFA753" w:rsidR="009C47D8" w:rsidRPr="008C0DEE" w:rsidRDefault="009C47D8" w:rsidP="00520B56">
            <w:pPr>
              <w:jc w:val="right"/>
              <w:rPr>
                <w:rFonts w:eastAsia="Times New Roman" w:cs="Tahoma"/>
                <w:color w:val="000000"/>
                <w:sz w:val="12"/>
                <w:szCs w:val="12"/>
                <w:lang w:eastAsia="es-MX"/>
              </w:rPr>
            </w:pPr>
            <w:r>
              <w:rPr>
                <w:rFonts w:eastAsia="Times New Roman" w:cs="Tahoma"/>
                <w:color w:val="000000"/>
                <w:sz w:val="12"/>
                <w:szCs w:val="12"/>
                <w:lang w:eastAsia="es-MX"/>
              </w:rPr>
              <w:t>49,618</w:t>
            </w:r>
          </w:p>
        </w:tc>
        <w:tc>
          <w:tcPr>
            <w:tcW w:w="600" w:type="dxa"/>
            <w:tcBorders>
              <w:top w:val="nil"/>
              <w:left w:val="nil"/>
              <w:bottom w:val="single" w:sz="8" w:space="0" w:color="auto"/>
              <w:right w:val="single" w:sz="8" w:space="0" w:color="auto"/>
            </w:tcBorders>
            <w:noWrap/>
            <w:vAlign w:val="center"/>
          </w:tcPr>
          <w:p w14:paraId="3607FF83" w14:textId="77777777" w:rsidR="009C47D8" w:rsidRPr="008C0DEE" w:rsidRDefault="009C47D8" w:rsidP="00520B56">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6BE21D15" w14:textId="79A773D8" w:rsidR="009C47D8"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7,939</w:t>
            </w:r>
          </w:p>
        </w:tc>
        <w:tc>
          <w:tcPr>
            <w:tcW w:w="440" w:type="dxa"/>
            <w:tcBorders>
              <w:top w:val="nil"/>
              <w:left w:val="nil"/>
              <w:bottom w:val="single" w:sz="8" w:space="0" w:color="auto"/>
              <w:right w:val="single" w:sz="8" w:space="0" w:color="auto"/>
            </w:tcBorders>
            <w:noWrap/>
            <w:vAlign w:val="center"/>
          </w:tcPr>
          <w:p w14:paraId="5C828CF6" w14:textId="77777777" w:rsidR="009C47D8" w:rsidRPr="008C0DEE" w:rsidRDefault="009C47D8" w:rsidP="00520B56">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1766AD95" w14:textId="77777777" w:rsidR="009C47D8" w:rsidRPr="008C0DEE" w:rsidRDefault="009C47D8" w:rsidP="00520B56">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591DFC67" w14:textId="3D0DEF01" w:rsidR="009C47D8"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34,567</w:t>
            </w:r>
          </w:p>
        </w:tc>
        <w:tc>
          <w:tcPr>
            <w:tcW w:w="992" w:type="dxa"/>
            <w:tcBorders>
              <w:top w:val="nil"/>
              <w:left w:val="nil"/>
              <w:bottom w:val="single" w:sz="8" w:space="0" w:color="auto"/>
              <w:right w:val="single" w:sz="8" w:space="0" w:color="auto"/>
            </w:tcBorders>
            <w:noWrap/>
            <w:vAlign w:val="center"/>
          </w:tcPr>
          <w:p w14:paraId="6E68DBFF" w14:textId="34F3DC2C" w:rsidR="009C47D8"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414,809</w:t>
            </w:r>
          </w:p>
        </w:tc>
      </w:tr>
      <w:tr w:rsidR="008A034B" w:rsidRPr="008C0DEE" w14:paraId="182531D1"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452FD3A4" w14:textId="492668F1" w:rsidR="008A034B" w:rsidRPr="008C0DEE" w:rsidRDefault="008A034B"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Jardinero</w:t>
            </w:r>
          </w:p>
        </w:tc>
        <w:tc>
          <w:tcPr>
            <w:tcW w:w="422" w:type="dxa"/>
            <w:tcBorders>
              <w:top w:val="nil"/>
              <w:left w:val="nil"/>
              <w:bottom w:val="single" w:sz="8" w:space="0" w:color="auto"/>
              <w:right w:val="single" w:sz="8" w:space="0" w:color="auto"/>
            </w:tcBorders>
            <w:noWrap/>
            <w:vAlign w:val="center"/>
          </w:tcPr>
          <w:p w14:paraId="56D71816" w14:textId="6194BF8A" w:rsidR="008A034B" w:rsidRDefault="008A034B" w:rsidP="00520B56">
            <w:pPr>
              <w:jc w:val="center"/>
              <w:rPr>
                <w:rFonts w:eastAsia="Times New Roman" w:cs="Tahoma"/>
                <w:color w:val="000000"/>
                <w:sz w:val="12"/>
                <w:szCs w:val="12"/>
                <w:lang w:eastAsia="es-MX"/>
              </w:rPr>
            </w:pPr>
            <w:r>
              <w:rPr>
                <w:rFonts w:eastAsia="Times New Roman" w:cs="Tahoma"/>
                <w:color w:val="000000"/>
                <w:sz w:val="12"/>
                <w:szCs w:val="12"/>
                <w:lang w:eastAsia="es-MX"/>
              </w:rPr>
              <w:t>3</w:t>
            </w:r>
          </w:p>
        </w:tc>
        <w:tc>
          <w:tcPr>
            <w:tcW w:w="295" w:type="dxa"/>
            <w:tcBorders>
              <w:top w:val="nil"/>
              <w:left w:val="nil"/>
              <w:bottom w:val="single" w:sz="8" w:space="0" w:color="auto"/>
              <w:right w:val="single" w:sz="8" w:space="0" w:color="auto"/>
            </w:tcBorders>
            <w:noWrap/>
            <w:vAlign w:val="center"/>
          </w:tcPr>
          <w:p w14:paraId="14C3F835" w14:textId="2284F0BE" w:rsidR="008A034B" w:rsidRDefault="008A034B" w:rsidP="00520B56">
            <w:pPr>
              <w:jc w:val="center"/>
              <w:rPr>
                <w:rFonts w:eastAsia="Times New Roman" w:cs="Tahoma"/>
                <w:color w:val="000000"/>
                <w:sz w:val="12"/>
                <w:szCs w:val="12"/>
                <w:lang w:eastAsia="es-MX"/>
              </w:rPr>
            </w:pPr>
            <w:r>
              <w:rPr>
                <w:rFonts w:eastAsia="Times New Roman" w:cs="Tahoma"/>
                <w:color w:val="000000"/>
                <w:sz w:val="12"/>
                <w:szCs w:val="12"/>
                <w:lang w:eastAsia="es-MX"/>
              </w:rPr>
              <w:t>H</w:t>
            </w:r>
          </w:p>
        </w:tc>
        <w:tc>
          <w:tcPr>
            <w:tcW w:w="295" w:type="dxa"/>
            <w:tcBorders>
              <w:top w:val="nil"/>
              <w:left w:val="nil"/>
              <w:bottom w:val="single" w:sz="8" w:space="0" w:color="auto"/>
              <w:right w:val="single" w:sz="8" w:space="0" w:color="auto"/>
            </w:tcBorders>
            <w:noWrap/>
            <w:vAlign w:val="center"/>
          </w:tcPr>
          <w:p w14:paraId="3D15D887" w14:textId="61147A2B" w:rsidR="008A034B" w:rsidRDefault="008A034B" w:rsidP="00520B56">
            <w:pPr>
              <w:jc w:val="center"/>
              <w:rPr>
                <w:rFonts w:eastAsia="Times New Roman" w:cs="Tahoma"/>
                <w:color w:val="000000"/>
                <w:sz w:val="12"/>
                <w:szCs w:val="12"/>
                <w:lang w:eastAsia="es-MX"/>
              </w:rPr>
            </w:pPr>
            <w:r>
              <w:rPr>
                <w:rFonts w:eastAsia="Times New Roman" w:cs="Tahoma"/>
                <w:color w:val="000000"/>
                <w:sz w:val="12"/>
                <w:szCs w:val="12"/>
                <w:lang w:eastAsia="es-MX"/>
              </w:rPr>
              <w:t>5</w:t>
            </w:r>
          </w:p>
        </w:tc>
        <w:tc>
          <w:tcPr>
            <w:tcW w:w="920" w:type="dxa"/>
            <w:tcBorders>
              <w:top w:val="nil"/>
              <w:left w:val="nil"/>
              <w:bottom w:val="single" w:sz="8" w:space="0" w:color="auto"/>
              <w:right w:val="single" w:sz="8" w:space="0" w:color="auto"/>
            </w:tcBorders>
            <w:noWrap/>
            <w:vAlign w:val="center"/>
          </w:tcPr>
          <w:p w14:paraId="0A2093A1" w14:textId="24942DC9" w:rsidR="008A034B"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29,771</w:t>
            </w:r>
          </w:p>
        </w:tc>
        <w:tc>
          <w:tcPr>
            <w:tcW w:w="1087" w:type="dxa"/>
            <w:tcBorders>
              <w:top w:val="nil"/>
              <w:left w:val="nil"/>
              <w:bottom w:val="single" w:sz="8" w:space="0" w:color="auto"/>
              <w:right w:val="single" w:sz="8" w:space="0" w:color="auto"/>
            </w:tcBorders>
            <w:noWrap/>
            <w:vAlign w:val="center"/>
          </w:tcPr>
          <w:p w14:paraId="1ECC4023" w14:textId="77777777" w:rsidR="008A034B" w:rsidRPr="008C0DEE" w:rsidRDefault="008A034B" w:rsidP="00520B56">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1CC53E7B" w14:textId="0F23F7C5" w:rsidR="008A034B"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49,618</w:t>
            </w:r>
          </w:p>
        </w:tc>
        <w:tc>
          <w:tcPr>
            <w:tcW w:w="600" w:type="dxa"/>
            <w:tcBorders>
              <w:top w:val="nil"/>
              <w:left w:val="nil"/>
              <w:bottom w:val="single" w:sz="8" w:space="0" w:color="auto"/>
              <w:right w:val="single" w:sz="8" w:space="0" w:color="auto"/>
            </w:tcBorders>
            <w:noWrap/>
            <w:vAlign w:val="center"/>
          </w:tcPr>
          <w:p w14:paraId="55FABE43" w14:textId="77777777" w:rsidR="008A034B" w:rsidRPr="008C0DEE" w:rsidRDefault="008A034B" w:rsidP="00520B56">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0F61F86B" w14:textId="174DD30F" w:rsidR="008A034B"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7,939</w:t>
            </w:r>
          </w:p>
        </w:tc>
        <w:tc>
          <w:tcPr>
            <w:tcW w:w="440" w:type="dxa"/>
            <w:tcBorders>
              <w:top w:val="nil"/>
              <w:left w:val="nil"/>
              <w:bottom w:val="single" w:sz="8" w:space="0" w:color="auto"/>
              <w:right w:val="single" w:sz="8" w:space="0" w:color="auto"/>
            </w:tcBorders>
            <w:noWrap/>
            <w:vAlign w:val="center"/>
          </w:tcPr>
          <w:p w14:paraId="3C83DFD0" w14:textId="77777777" w:rsidR="008A034B" w:rsidRPr="008C0DEE" w:rsidRDefault="008A034B" w:rsidP="00520B56">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2A2DF838" w14:textId="77777777" w:rsidR="008A034B" w:rsidRPr="008C0DEE" w:rsidRDefault="008A034B" w:rsidP="00520B56">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40984506" w14:textId="28E08F9E" w:rsidR="008A034B"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34,567</w:t>
            </w:r>
          </w:p>
        </w:tc>
        <w:tc>
          <w:tcPr>
            <w:tcW w:w="992" w:type="dxa"/>
            <w:tcBorders>
              <w:top w:val="nil"/>
              <w:left w:val="nil"/>
              <w:bottom w:val="single" w:sz="8" w:space="0" w:color="auto"/>
              <w:right w:val="single" w:sz="8" w:space="0" w:color="auto"/>
            </w:tcBorders>
            <w:noWrap/>
            <w:vAlign w:val="center"/>
          </w:tcPr>
          <w:p w14:paraId="2C9CD85D" w14:textId="0EFB421E" w:rsidR="008A034B"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414,809</w:t>
            </w:r>
          </w:p>
        </w:tc>
      </w:tr>
      <w:tr w:rsidR="00520B56" w:rsidRPr="008C0DEE" w14:paraId="288EE646"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4FE4F177" w14:textId="77777777" w:rsidR="00520B56" w:rsidRPr="008C0DEE"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Ayudante General</w:t>
            </w:r>
          </w:p>
        </w:tc>
        <w:tc>
          <w:tcPr>
            <w:tcW w:w="422" w:type="dxa"/>
            <w:tcBorders>
              <w:top w:val="nil"/>
              <w:left w:val="nil"/>
              <w:bottom w:val="single" w:sz="8" w:space="0" w:color="auto"/>
              <w:right w:val="single" w:sz="8" w:space="0" w:color="auto"/>
            </w:tcBorders>
            <w:noWrap/>
            <w:vAlign w:val="center"/>
            <w:hideMark/>
          </w:tcPr>
          <w:p w14:paraId="1D104DC1" w14:textId="0CB5DB28" w:rsidR="00520B56" w:rsidRPr="008C0DEE" w:rsidRDefault="008A034B" w:rsidP="00520B56">
            <w:pPr>
              <w:jc w:val="center"/>
              <w:rPr>
                <w:rFonts w:eastAsia="Times New Roman" w:cs="Tahoma"/>
                <w:color w:val="000000"/>
                <w:sz w:val="12"/>
                <w:szCs w:val="12"/>
                <w:lang w:eastAsia="es-MX"/>
              </w:rPr>
            </w:pPr>
            <w:r>
              <w:rPr>
                <w:rFonts w:eastAsia="Times New Roman" w:cs="Tahoma"/>
                <w:color w:val="000000"/>
                <w:sz w:val="12"/>
                <w:szCs w:val="12"/>
                <w:lang w:eastAsia="es-MX"/>
              </w:rPr>
              <w:t>52</w:t>
            </w:r>
          </w:p>
        </w:tc>
        <w:tc>
          <w:tcPr>
            <w:tcW w:w="295" w:type="dxa"/>
            <w:tcBorders>
              <w:top w:val="nil"/>
              <w:left w:val="nil"/>
              <w:bottom w:val="single" w:sz="8" w:space="0" w:color="auto"/>
              <w:right w:val="single" w:sz="8" w:space="0" w:color="auto"/>
            </w:tcBorders>
            <w:noWrap/>
            <w:vAlign w:val="center"/>
            <w:hideMark/>
          </w:tcPr>
          <w:p w14:paraId="1583B1B1"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H</w:t>
            </w:r>
          </w:p>
        </w:tc>
        <w:tc>
          <w:tcPr>
            <w:tcW w:w="295" w:type="dxa"/>
            <w:tcBorders>
              <w:top w:val="nil"/>
              <w:left w:val="nil"/>
              <w:bottom w:val="single" w:sz="8" w:space="0" w:color="auto"/>
              <w:right w:val="single" w:sz="8" w:space="0" w:color="auto"/>
            </w:tcBorders>
            <w:noWrap/>
            <w:vAlign w:val="center"/>
            <w:hideMark/>
          </w:tcPr>
          <w:p w14:paraId="78449F33"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6</w:t>
            </w:r>
          </w:p>
        </w:tc>
        <w:tc>
          <w:tcPr>
            <w:tcW w:w="920" w:type="dxa"/>
            <w:tcBorders>
              <w:top w:val="nil"/>
              <w:left w:val="nil"/>
              <w:bottom w:val="single" w:sz="8" w:space="0" w:color="auto"/>
              <w:right w:val="single" w:sz="8" w:space="0" w:color="auto"/>
            </w:tcBorders>
            <w:noWrap/>
            <w:vAlign w:val="center"/>
            <w:hideMark/>
          </w:tcPr>
          <w:p w14:paraId="7B9C67CD" w14:textId="0E0FD3D8"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516,995</w:t>
            </w:r>
          </w:p>
        </w:tc>
        <w:tc>
          <w:tcPr>
            <w:tcW w:w="1087" w:type="dxa"/>
            <w:tcBorders>
              <w:top w:val="nil"/>
              <w:left w:val="nil"/>
              <w:bottom w:val="single" w:sz="8" w:space="0" w:color="auto"/>
              <w:right w:val="single" w:sz="8" w:space="0" w:color="auto"/>
            </w:tcBorders>
            <w:noWrap/>
            <w:vAlign w:val="center"/>
            <w:hideMark/>
          </w:tcPr>
          <w:p w14:paraId="3A47227A"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560277AA" w14:textId="4053596F"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861,658</w:t>
            </w:r>
          </w:p>
        </w:tc>
        <w:tc>
          <w:tcPr>
            <w:tcW w:w="600" w:type="dxa"/>
            <w:tcBorders>
              <w:top w:val="nil"/>
              <w:left w:val="nil"/>
              <w:bottom w:val="single" w:sz="8" w:space="0" w:color="auto"/>
              <w:right w:val="single" w:sz="8" w:space="0" w:color="auto"/>
            </w:tcBorders>
            <w:noWrap/>
            <w:vAlign w:val="center"/>
            <w:hideMark/>
          </w:tcPr>
          <w:p w14:paraId="37B58A54"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4A887CA0" w14:textId="6954F092"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137,865</w:t>
            </w:r>
          </w:p>
        </w:tc>
        <w:tc>
          <w:tcPr>
            <w:tcW w:w="440" w:type="dxa"/>
            <w:tcBorders>
              <w:top w:val="nil"/>
              <w:left w:val="nil"/>
              <w:bottom w:val="single" w:sz="8" w:space="0" w:color="auto"/>
              <w:right w:val="single" w:sz="8" w:space="0" w:color="auto"/>
            </w:tcBorders>
            <w:noWrap/>
            <w:vAlign w:val="center"/>
            <w:hideMark/>
          </w:tcPr>
          <w:p w14:paraId="7121E43B"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3C3DB108"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25BD54A7" w14:textId="7A2E3F13"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600,289</w:t>
            </w:r>
          </w:p>
        </w:tc>
        <w:tc>
          <w:tcPr>
            <w:tcW w:w="992" w:type="dxa"/>
            <w:tcBorders>
              <w:top w:val="nil"/>
              <w:left w:val="nil"/>
              <w:bottom w:val="single" w:sz="8" w:space="0" w:color="auto"/>
              <w:right w:val="single" w:sz="8" w:space="0" w:color="auto"/>
            </w:tcBorders>
            <w:noWrap/>
            <w:vAlign w:val="center"/>
            <w:hideMark/>
          </w:tcPr>
          <w:p w14:paraId="6B654EDA" w14:textId="69B40640"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7,203,464</w:t>
            </w:r>
          </w:p>
        </w:tc>
      </w:tr>
      <w:tr w:rsidR="00520B56" w:rsidRPr="008C0DEE" w14:paraId="0F204067"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0D24E69F" w14:textId="46C636AD" w:rsidR="00520B56" w:rsidRPr="008C0DEE" w:rsidRDefault="008A034B" w:rsidP="00520B56">
            <w:pPr>
              <w:jc w:val="left"/>
              <w:rPr>
                <w:rFonts w:eastAsia="Times New Roman" w:cs="Tahoma"/>
                <w:color w:val="000000"/>
                <w:sz w:val="12"/>
                <w:szCs w:val="12"/>
                <w:lang w:eastAsia="es-MX"/>
              </w:rPr>
            </w:pPr>
            <w:r>
              <w:rPr>
                <w:rFonts w:eastAsia="Times New Roman" w:cs="Tahoma"/>
                <w:color w:val="000000"/>
                <w:sz w:val="12"/>
                <w:szCs w:val="12"/>
                <w:lang w:eastAsia="es-MX"/>
              </w:rPr>
              <w:t>Pintor</w:t>
            </w:r>
          </w:p>
        </w:tc>
        <w:tc>
          <w:tcPr>
            <w:tcW w:w="422" w:type="dxa"/>
            <w:tcBorders>
              <w:top w:val="nil"/>
              <w:left w:val="nil"/>
              <w:bottom w:val="single" w:sz="8" w:space="0" w:color="auto"/>
              <w:right w:val="single" w:sz="8" w:space="0" w:color="auto"/>
            </w:tcBorders>
            <w:noWrap/>
            <w:vAlign w:val="center"/>
            <w:hideMark/>
          </w:tcPr>
          <w:p w14:paraId="5BB01769" w14:textId="6C8C952F" w:rsidR="00520B56" w:rsidRPr="008C0DEE" w:rsidRDefault="008A034B" w:rsidP="00520B56">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0D7EF316"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H</w:t>
            </w:r>
          </w:p>
        </w:tc>
        <w:tc>
          <w:tcPr>
            <w:tcW w:w="295" w:type="dxa"/>
            <w:tcBorders>
              <w:top w:val="nil"/>
              <w:left w:val="nil"/>
              <w:bottom w:val="single" w:sz="8" w:space="0" w:color="auto"/>
              <w:right w:val="single" w:sz="8" w:space="0" w:color="auto"/>
            </w:tcBorders>
            <w:noWrap/>
            <w:vAlign w:val="center"/>
            <w:hideMark/>
          </w:tcPr>
          <w:p w14:paraId="5A404199" w14:textId="16A07CCB" w:rsidR="00520B56" w:rsidRPr="008C0DEE" w:rsidRDefault="008A034B" w:rsidP="00520B56">
            <w:pPr>
              <w:jc w:val="center"/>
              <w:rPr>
                <w:rFonts w:eastAsia="Times New Roman" w:cs="Tahoma"/>
                <w:color w:val="000000"/>
                <w:sz w:val="12"/>
                <w:szCs w:val="12"/>
                <w:lang w:eastAsia="es-MX"/>
              </w:rPr>
            </w:pPr>
            <w:r>
              <w:rPr>
                <w:rFonts w:eastAsia="Times New Roman" w:cs="Tahoma"/>
                <w:color w:val="000000"/>
                <w:sz w:val="12"/>
                <w:szCs w:val="12"/>
                <w:lang w:eastAsia="es-MX"/>
              </w:rPr>
              <w:t>6</w:t>
            </w:r>
          </w:p>
        </w:tc>
        <w:tc>
          <w:tcPr>
            <w:tcW w:w="920" w:type="dxa"/>
            <w:tcBorders>
              <w:top w:val="nil"/>
              <w:left w:val="nil"/>
              <w:bottom w:val="single" w:sz="8" w:space="0" w:color="auto"/>
              <w:right w:val="single" w:sz="8" w:space="0" w:color="auto"/>
            </w:tcBorders>
            <w:noWrap/>
            <w:vAlign w:val="center"/>
            <w:hideMark/>
          </w:tcPr>
          <w:p w14:paraId="6E2163AB" w14:textId="19D89B23"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9,461</w:t>
            </w:r>
          </w:p>
        </w:tc>
        <w:tc>
          <w:tcPr>
            <w:tcW w:w="1087" w:type="dxa"/>
            <w:tcBorders>
              <w:top w:val="nil"/>
              <w:left w:val="nil"/>
              <w:bottom w:val="single" w:sz="8" w:space="0" w:color="auto"/>
              <w:right w:val="single" w:sz="8" w:space="0" w:color="auto"/>
            </w:tcBorders>
            <w:noWrap/>
            <w:vAlign w:val="center"/>
            <w:hideMark/>
          </w:tcPr>
          <w:p w14:paraId="11F99634"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2F03FEC4" w14:textId="3F1557B7"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15,752</w:t>
            </w:r>
          </w:p>
        </w:tc>
        <w:tc>
          <w:tcPr>
            <w:tcW w:w="600" w:type="dxa"/>
            <w:tcBorders>
              <w:top w:val="nil"/>
              <w:left w:val="nil"/>
              <w:bottom w:val="single" w:sz="8" w:space="0" w:color="auto"/>
              <w:right w:val="single" w:sz="8" w:space="0" w:color="auto"/>
            </w:tcBorders>
            <w:noWrap/>
            <w:vAlign w:val="center"/>
            <w:hideMark/>
          </w:tcPr>
          <w:p w14:paraId="47516FAF"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1A36552F" w14:textId="0CCAAD9A"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2,520</w:t>
            </w:r>
          </w:p>
        </w:tc>
        <w:tc>
          <w:tcPr>
            <w:tcW w:w="440" w:type="dxa"/>
            <w:tcBorders>
              <w:top w:val="nil"/>
              <w:left w:val="nil"/>
              <w:bottom w:val="single" w:sz="8" w:space="0" w:color="auto"/>
              <w:right w:val="single" w:sz="8" w:space="0" w:color="auto"/>
            </w:tcBorders>
            <w:noWrap/>
            <w:vAlign w:val="center"/>
            <w:hideMark/>
          </w:tcPr>
          <w:p w14:paraId="316E9FED"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7BFA153F"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440DFD09" w14:textId="57A9FC8A"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10,974</w:t>
            </w:r>
          </w:p>
        </w:tc>
        <w:tc>
          <w:tcPr>
            <w:tcW w:w="992" w:type="dxa"/>
            <w:tcBorders>
              <w:top w:val="nil"/>
              <w:left w:val="nil"/>
              <w:bottom w:val="single" w:sz="8" w:space="0" w:color="auto"/>
              <w:right w:val="single" w:sz="8" w:space="0" w:color="auto"/>
            </w:tcBorders>
            <w:noWrap/>
            <w:vAlign w:val="center"/>
            <w:hideMark/>
          </w:tcPr>
          <w:p w14:paraId="67B11284" w14:textId="476FE6CD"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131,684</w:t>
            </w:r>
          </w:p>
        </w:tc>
      </w:tr>
      <w:tr w:rsidR="00520B56" w:rsidRPr="008C0DEE" w14:paraId="49C607C9"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635358DA" w14:textId="2FC54942" w:rsidR="00520B56" w:rsidRPr="008C0DEE" w:rsidRDefault="008A034B" w:rsidP="00520B56">
            <w:pPr>
              <w:jc w:val="left"/>
              <w:rPr>
                <w:rFonts w:eastAsia="Times New Roman" w:cs="Tahoma"/>
                <w:color w:val="000000"/>
                <w:sz w:val="12"/>
                <w:szCs w:val="12"/>
                <w:lang w:eastAsia="es-MX"/>
              </w:rPr>
            </w:pPr>
            <w:r>
              <w:rPr>
                <w:rFonts w:eastAsia="Times New Roman" w:cs="Tahoma"/>
                <w:color w:val="000000"/>
                <w:sz w:val="12"/>
                <w:szCs w:val="12"/>
                <w:lang w:eastAsia="es-MX"/>
              </w:rPr>
              <w:t>Mecánico</w:t>
            </w:r>
          </w:p>
        </w:tc>
        <w:tc>
          <w:tcPr>
            <w:tcW w:w="422" w:type="dxa"/>
            <w:tcBorders>
              <w:top w:val="nil"/>
              <w:left w:val="nil"/>
              <w:bottom w:val="single" w:sz="8" w:space="0" w:color="auto"/>
              <w:right w:val="single" w:sz="8" w:space="0" w:color="auto"/>
            </w:tcBorders>
            <w:noWrap/>
            <w:vAlign w:val="center"/>
            <w:hideMark/>
          </w:tcPr>
          <w:p w14:paraId="0F848E32" w14:textId="6DD5D0CF" w:rsidR="00520B56" w:rsidRPr="008C0DEE" w:rsidRDefault="008A034B" w:rsidP="00520B56">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295" w:type="dxa"/>
            <w:tcBorders>
              <w:top w:val="nil"/>
              <w:left w:val="nil"/>
              <w:bottom w:val="single" w:sz="8" w:space="0" w:color="auto"/>
              <w:right w:val="single" w:sz="8" w:space="0" w:color="auto"/>
            </w:tcBorders>
            <w:noWrap/>
            <w:vAlign w:val="center"/>
            <w:hideMark/>
          </w:tcPr>
          <w:p w14:paraId="6B4FD653"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H</w:t>
            </w:r>
          </w:p>
        </w:tc>
        <w:tc>
          <w:tcPr>
            <w:tcW w:w="295" w:type="dxa"/>
            <w:tcBorders>
              <w:top w:val="nil"/>
              <w:left w:val="nil"/>
              <w:bottom w:val="single" w:sz="8" w:space="0" w:color="auto"/>
              <w:right w:val="single" w:sz="8" w:space="0" w:color="auto"/>
            </w:tcBorders>
            <w:noWrap/>
            <w:vAlign w:val="center"/>
            <w:hideMark/>
          </w:tcPr>
          <w:p w14:paraId="70DE16E6" w14:textId="0C883770" w:rsidR="00520B56" w:rsidRPr="008C0DEE" w:rsidRDefault="008A034B" w:rsidP="00520B56">
            <w:pPr>
              <w:jc w:val="center"/>
              <w:rPr>
                <w:rFonts w:eastAsia="Times New Roman" w:cs="Tahoma"/>
                <w:color w:val="000000"/>
                <w:sz w:val="12"/>
                <w:szCs w:val="12"/>
                <w:lang w:eastAsia="es-MX"/>
              </w:rPr>
            </w:pPr>
            <w:r>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hideMark/>
          </w:tcPr>
          <w:p w14:paraId="1321735D" w14:textId="184D07E4"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9,924</w:t>
            </w:r>
          </w:p>
        </w:tc>
        <w:tc>
          <w:tcPr>
            <w:tcW w:w="1087" w:type="dxa"/>
            <w:tcBorders>
              <w:top w:val="nil"/>
              <w:left w:val="nil"/>
              <w:bottom w:val="single" w:sz="8" w:space="0" w:color="auto"/>
              <w:right w:val="single" w:sz="8" w:space="0" w:color="auto"/>
            </w:tcBorders>
            <w:noWrap/>
            <w:vAlign w:val="center"/>
            <w:hideMark/>
          </w:tcPr>
          <w:p w14:paraId="0553695E"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6BFDDF90" w14:textId="0EF1E06C"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16,540</w:t>
            </w:r>
          </w:p>
        </w:tc>
        <w:tc>
          <w:tcPr>
            <w:tcW w:w="600" w:type="dxa"/>
            <w:tcBorders>
              <w:top w:val="nil"/>
              <w:left w:val="nil"/>
              <w:bottom w:val="single" w:sz="8" w:space="0" w:color="auto"/>
              <w:right w:val="single" w:sz="8" w:space="0" w:color="auto"/>
            </w:tcBorders>
            <w:noWrap/>
            <w:vAlign w:val="center"/>
            <w:hideMark/>
          </w:tcPr>
          <w:p w14:paraId="05767BCC"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2D77E48D" w14:textId="58BE55D9"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2,646</w:t>
            </w:r>
          </w:p>
        </w:tc>
        <w:tc>
          <w:tcPr>
            <w:tcW w:w="440" w:type="dxa"/>
            <w:tcBorders>
              <w:top w:val="nil"/>
              <w:left w:val="nil"/>
              <w:bottom w:val="single" w:sz="8" w:space="0" w:color="auto"/>
              <w:right w:val="single" w:sz="8" w:space="0" w:color="auto"/>
            </w:tcBorders>
            <w:noWrap/>
            <w:vAlign w:val="center"/>
            <w:hideMark/>
          </w:tcPr>
          <w:p w14:paraId="6B87CBD6"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53A3D00B"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4E712736" w14:textId="313EB9DD"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11,523</w:t>
            </w:r>
          </w:p>
        </w:tc>
        <w:tc>
          <w:tcPr>
            <w:tcW w:w="992" w:type="dxa"/>
            <w:tcBorders>
              <w:top w:val="nil"/>
              <w:left w:val="nil"/>
              <w:bottom w:val="single" w:sz="8" w:space="0" w:color="auto"/>
              <w:right w:val="single" w:sz="8" w:space="0" w:color="auto"/>
            </w:tcBorders>
            <w:noWrap/>
            <w:vAlign w:val="center"/>
            <w:hideMark/>
          </w:tcPr>
          <w:p w14:paraId="65FA2E10" w14:textId="4FF430E8" w:rsidR="00520B56" w:rsidRPr="008C0DEE" w:rsidRDefault="008A034B" w:rsidP="00520B56">
            <w:pPr>
              <w:jc w:val="right"/>
              <w:rPr>
                <w:rFonts w:eastAsia="Times New Roman" w:cs="Tahoma"/>
                <w:color w:val="000000"/>
                <w:sz w:val="12"/>
                <w:szCs w:val="12"/>
                <w:lang w:eastAsia="es-MX"/>
              </w:rPr>
            </w:pPr>
            <w:r>
              <w:rPr>
                <w:rFonts w:eastAsia="Times New Roman" w:cs="Tahoma"/>
                <w:color w:val="000000"/>
                <w:sz w:val="12"/>
                <w:szCs w:val="12"/>
                <w:lang w:eastAsia="es-MX"/>
              </w:rPr>
              <w:t>138,274</w:t>
            </w:r>
          </w:p>
        </w:tc>
      </w:tr>
      <w:tr w:rsidR="00520B56" w:rsidRPr="008C0DEE" w14:paraId="36B8CB0F"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4D257A0B" w14:textId="77777777" w:rsidR="00520B56" w:rsidRPr="008C0DEE"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Intendente</w:t>
            </w:r>
          </w:p>
        </w:tc>
        <w:tc>
          <w:tcPr>
            <w:tcW w:w="422" w:type="dxa"/>
            <w:tcBorders>
              <w:top w:val="nil"/>
              <w:left w:val="nil"/>
              <w:bottom w:val="single" w:sz="8" w:space="0" w:color="auto"/>
              <w:right w:val="single" w:sz="8" w:space="0" w:color="auto"/>
            </w:tcBorders>
            <w:noWrap/>
            <w:vAlign w:val="center"/>
            <w:hideMark/>
          </w:tcPr>
          <w:p w14:paraId="31C7D189"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14</w:t>
            </w:r>
          </w:p>
        </w:tc>
        <w:tc>
          <w:tcPr>
            <w:tcW w:w="295" w:type="dxa"/>
            <w:tcBorders>
              <w:top w:val="nil"/>
              <w:left w:val="nil"/>
              <w:bottom w:val="single" w:sz="8" w:space="0" w:color="auto"/>
              <w:right w:val="single" w:sz="8" w:space="0" w:color="auto"/>
            </w:tcBorders>
            <w:noWrap/>
            <w:vAlign w:val="center"/>
            <w:hideMark/>
          </w:tcPr>
          <w:p w14:paraId="59BE50EE"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H</w:t>
            </w:r>
          </w:p>
        </w:tc>
        <w:tc>
          <w:tcPr>
            <w:tcW w:w="295" w:type="dxa"/>
            <w:tcBorders>
              <w:top w:val="nil"/>
              <w:left w:val="nil"/>
              <w:bottom w:val="single" w:sz="8" w:space="0" w:color="auto"/>
              <w:right w:val="single" w:sz="8" w:space="0" w:color="auto"/>
            </w:tcBorders>
            <w:noWrap/>
            <w:vAlign w:val="center"/>
            <w:hideMark/>
          </w:tcPr>
          <w:p w14:paraId="7533A455"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6</w:t>
            </w:r>
          </w:p>
        </w:tc>
        <w:tc>
          <w:tcPr>
            <w:tcW w:w="920" w:type="dxa"/>
            <w:tcBorders>
              <w:top w:val="nil"/>
              <w:left w:val="nil"/>
              <w:bottom w:val="single" w:sz="8" w:space="0" w:color="auto"/>
              <w:right w:val="single" w:sz="8" w:space="0" w:color="auto"/>
            </w:tcBorders>
            <w:noWrap/>
            <w:vAlign w:val="center"/>
            <w:hideMark/>
          </w:tcPr>
          <w:p w14:paraId="593443F8"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120,233</w:t>
            </w:r>
          </w:p>
        </w:tc>
        <w:tc>
          <w:tcPr>
            <w:tcW w:w="1087" w:type="dxa"/>
            <w:tcBorders>
              <w:top w:val="nil"/>
              <w:left w:val="nil"/>
              <w:bottom w:val="single" w:sz="8" w:space="0" w:color="auto"/>
              <w:right w:val="single" w:sz="8" w:space="0" w:color="auto"/>
            </w:tcBorders>
            <w:noWrap/>
            <w:vAlign w:val="center"/>
            <w:hideMark/>
          </w:tcPr>
          <w:p w14:paraId="45205AEF"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054D5480"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200,389</w:t>
            </w:r>
          </w:p>
        </w:tc>
        <w:tc>
          <w:tcPr>
            <w:tcW w:w="600" w:type="dxa"/>
            <w:tcBorders>
              <w:top w:val="nil"/>
              <w:left w:val="nil"/>
              <w:bottom w:val="single" w:sz="8" w:space="0" w:color="auto"/>
              <w:right w:val="single" w:sz="8" w:space="0" w:color="auto"/>
            </w:tcBorders>
            <w:noWrap/>
            <w:vAlign w:val="center"/>
            <w:hideMark/>
          </w:tcPr>
          <w:p w14:paraId="02AF6588"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1DD6BA45"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32,062</w:t>
            </w:r>
          </w:p>
        </w:tc>
        <w:tc>
          <w:tcPr>
            <w:tcW w:w="440" w:type="dxa"/>
            <w:tcBorders>
              <w:top w:val="nil"/>
              <w:left w:val="nil"/>
              <w:bottom w:val="single" w:sz="8" w:space="0" w:color="auto"/>
              <w:right w:val="single" w:sz="8" w:space="0" w:color="auto"/>
            </w:tcBorders>
            <w:noWrap/>
            <w:vAlign w:val="center"/>
            <w:hideMark/>
          </w:tcPr>
          <w:p w14:paraId="51B4B4D2"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1C89BF46"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6B7B91E1"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139,604</w:t>
            </w:r>
          </w:p>
        </w:tc>
        <w:tc>
          <w:tcPr>
            <w:tcW w:w="992" w:type="dxa"/>
            <w:tcBorders>
              <w:top w:val="nil"/>
              <w:left w:val="nil"/>
              <w:bottom w:val="single" w:sz="8" w:space="0" w:color="auto"/>
              <w:right w:val="single" w:sz="8" w:space="0" w:color="auto"/>
            </w:tcBorders>
            <w:noWrap/>
            <w:vAlign w:val="center"/>
            <w:hideMark/>
          </w:tcPr>
          <w:p w14:paraId="7E986071"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1,675,247</w:t>
            </w:r>
          </w:p>
        </w:tc>
      </w:tr>
      <w:tr w:rsidR="00520B56" w:rsidRPr="008C0DEE" w14:paraId="177D0DF7"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6A52C99A" w14:textId="77777777" w:rsidR="00520B56" w:rsidRPr="008C0DEE"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Válvulas</w:t>
            </w:r>
          </w:p>
        </w:tc>
        <w:tc>
          <w:tcPr>
            <w:tcW w:w="422" w:type="dxa"/>
            <w:tcBorders>
              <w:top w:val="nil"/>
              <w:left w:val="nil"/>
              <w:bottom w:val="single" w:sz="8" w:space="0" w:color="auto"/>
              <w:right w:val="single" w:sz="8" w:space="0" w:color="auto"/>
            </w:tcBorders>
            <w:noWrap/>
            <w:vAlign w:val="center"/>
            <w:hideMark/>
          </w:tcPr>
          <w:p w14:paraId="050CF9E8"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4</w:t>
            </w:r>
          </w:p>
        </w:tc>
        <w:tc>
          <w:tcPr>
            <w:tcW w:w="295" w:type="dxa"/>
            <w:tcBorders>
              <w:top w:val="nil"/>
              <w:left w:val="nil"/>
              <w:bottom w:val="single" w:sz="8" w:space="0" w:color="auto"/>
              <w:right w:val="single" w:sz="8" w:space="0" w:color="auto"/>
            </w:tcBorders>
            <w:noWrap/>
            <w:vAlign w:val="center"/>
            <w:hideMark/>
          </w:tcPr>
          <w:p w14:paraId="5DDBEE67"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H</w:t>
            </w:r>
          </w:p>
        </w:tc>
        <w:tc>
          <w:tcPr>
            <w:tcW w:w="295" w:type="dxa"/>
            <w:tcBorders>
              <w:top w:val="nil"/>
              <w:left w:val="nil"/>
              <w:bottom w:val="single" w:sz="8" w:space="0" w:color="auto"/>
              <w:right w:val="single" w:sz="8" w:space="0" w:color="auto"/>
            </w:tcBorders>
            <w:noWrap/>
            <w:vAlign w:val="center"/>
            <w:hideMark/>
          </w:tcPr>
          <w:p w14:paraId="5955DD4D"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6</w:t>
            </w:r>
          </w:p>
        </w:tc>
        <w:tc>
          <w:tcPr>
            <w:tcW w:w="920" w:type="dxa"/>
            <w:tcBorders>
              <w:top w:val="nil"/>
              <w:left w:val="nil"/>
              <w:bottom w:val="single" w:sz="8" w:space="0" w:color="auto"/>
              <w:right w:val="single" w:sz="8" w:space="0" w:color="auto"/>
            </w:tcBorders>
            <w:noWrap/>
            <w:vAlign w:val="center"/>
            <w:hideMark/>
          </w:tcPr>
          <w:p w14:paraId="4E17C4CA" w14:textId="1CCD4190"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3</w:t>
            </w:r>
            <w:r w:rsidR="008B618B">
              <w:rPr>
                <w:rFonts w:eastAsia="Times New Roman" w:cs="Tahoma"/>
                <w:color w:val="000000"/>
                <w:sz w:val="12"/>
                <w:szCs w:val="12"/>
                <w:lang w:eastAsia="es-MX"/>
              </w:rPr>
              <w:t>9,695</w:t>
            </w:r>
          </w:p>
        </w:tc>
        <w:tc>
          <w:tcPr>
            <w:tcW w:w="1087" w:type="dxa"/>
            <w:tcBorders>
              <w:top w:val="nil"/>
              <w:left w:val="nil"/>
              <w:bottom w:val="single" w:sz="8" w:space="0" w:color="auto"/>
              <w:right w:val="single" w:sz="8" w:space="0" w:color="auto"/>
            </w:tcBorders>
            <w:noWrap/>
            <w:vAlign w:val="center"/>
            <w:hideMark/>
          </w:tcPr>
          <w:p w14:paraId="00E54FDB"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78352932" w14:textId="36C14328" w:rsidR="00520B56" w:rsidRPr="008C0DEE" w:rsidRDefault="008B618B" w:rsidP="00520B56">
            <w:pPr>
              <w:jc w:val="right"/>
              <w:rPr>
                <w:rFonts w:eastAsia="Times New Roman" w:cs="Tahoma"/>
                <w:color w:val="000000"/>
                <w:sz w:val="12"/>
                <w:szCs w:val="12"/>
                <w:lang w:eastAsia="es-MX"/>
              </w:rPr>
            </w:pPr>
            <w:r>
              <w:rPr>
                <w:rFonts w:eastAsia="Times New Roman" w:cs="Tahoma"/>
                <w:color w:val="000000"/>
                <w:sz w:val="12"/>
                <w:szCs w:val="12"/>
                <w:lang w:eastAsia="es-MX"/>
              </w:rPr>
              <w:t>66,158</w:t>
            </w:r>
          </w:p>
        </w:tc>
        <w:tc>
          <w:tcPr>
            <w:tcW w:w="600" w:type="dxa"/>
            <w:tcBorders>
              <w:top w:val="nil"/>
              <w:left w:val="nil"/>
              <w:bottom w:val="single" w:sz="8" w:space="0" w:color="auto"/>
              <w:right w:val="single" w:sz="8" w:space="0" w:color="auto"/>
            </w:tcBorders>
            <w:noWrap/>
            <w:vAlign w:val="center"/>
            <w:hideMark/>
          </w:tcPr>
          <w:p w14:paraId="2A7A5C8D"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333D5621" w14:textId="50AB12BC" w:rsidR="00520B56" w:rsidRPr="008C0DEE" w:rsidRDefault="008B618B" w:rsidP="00520B56">
            <w:pPr>
              <w:jc w:val="right"/>
              <w:rPr>
                <w:rFonts w:eastAsia="Times New Roman" w:cs="Tahoma"/>
                <w:color w:val="000000"/>
                <w:sz w:val="12"/>
                <w:szCs w:val="12"/>
                <w:lang w:eastAsia="es-MX"/>
              </w:rPr>
            </w:pPr>
            <w:r>
              <w:rPr>
                <w:rFonts w:eastAsia="Times New Roman" w:cs="Tahoma"/>
                <w:color w:val="000000"/>
                <w:sz w:val="12"/>
                <w:szCs w:val="12"/>
                <w:lang w:eastAsia="es-MX"/>
              </w:rPr>
              <w:t>10,585</w:t>
            </w:r>
          </w:p>
        </w:tc>
        <w:tc>
          <w:tcPr>
            <w:tcW w:w="440" w:type="dxa"/>
            <w:tcBorders>
              <w:top w:val="nil"/>
              <w:left w:val="nil"/>
              <w:bottom w:val="single" w:sz="8" w:space="0" w:color="auto"/>
              <w:right w:val="single" w:sz="8" w:space="0" w:color="auto"/>
            </w:tcBorders>
            <w:noWrap/>
            <w:vAlign w:val="center"/>
            <w:hideMark/>
          </w:tcPr>
          <w:p w14:paraId="531DFFB6"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40E7CD26"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17B5F117" w14:textId="40673291" w:rsidR="00520B56" w:rsidRPr="008C0DEE" w:rsidRDefault="008B618B" w:rsidP="00520B56">
            <w:pPr>
              <w:jc w:val="right"/>
              <w:rPr>
                <w:rFonts w:eastAsia="Times New Roman" w:cs="Tahoma"/>
                <w:color w:val="000000"/>
                <w:sz w:val="12"/>
                <w:szCs w:val="12"/>
                <w:lang w:eastAsia="es-MX"/>
              </w:rPr>
            </w:pPr>
            <w:r>
              <w:rPr>
                <w:rFonts w:eastAsia="Times New Roman" w:cs="Tahoma"/>
                <w:color w:val="000000"/>
                <w:sz w:val="12"/>
                <w:szCs w:val="12"/>
                <w:lang w:eastAsia="es-MX"/>
              </w:rPr>
              <w:t>46,090</w:t>
            </w:r>
          </w:p>
        </w:tc>
        <w:tc>
          <w:tcPr>
            <w:tcW w:w="992" w:type="dxa"/>
            <w:tcBorders>
              <w:top w:val="nil"/>
              <w:left w:val="nil"/>
              <w:bottom w:val="single" w:sz="8" w:space="0" w:color="auto"/>
              <w:right w:val="single" w:sz="8" w:space="0" w:color="auto"/>
            </w:tcBorders>
            <w:noWrap/>
            <w:vAlign w:val="center"/>
            <w:hideMark/>
          </w:tcPr>
          <w:p w14:paraId="39EEC15E" w14:textId="184C2D86" w:rsidR="00520B56" w:rsidRPr="008C0DEE" w:rsidRDefault="008B618B" w:rsidP="00520B56">
            <w:pPr>
              <w:jc w:val="right"/>
              <w:rPr>
                <w:rFonts w:eastAsia="Times New Roman" w:cs="Tahoma"/>
                <w:color w:val="000000"/>
                <w:sz w:val="12"/>
                <w:szCs w:val="12"/>
                <w:lang w:eastAsia="es-MX"/>
              </w:rPr>
            </w:pPr>
            <w:r>
              <w:rPr>
                <w:rFonts w:eastAsia="Times New Roman" w:cs="Tahoma"/>
                <w:color w:val="000000"/>
                <w:sz w:val="12"/>
                <w:szCs w:val="12"/>
                <w:lang w:eastAsia="es-MX"/>
              </w:rPr>
              <w:t>553,084</w:t>
            </w:r>
          </w:p>
        </w:tc>
      </w:tr>
      <w:tr w:rsidR="00520B56" w:rsidRPr="008C0DEE" w14:paraId="34A773E8"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338D75E7" w14:textId="77777777" w:rsidR="00520B56" w:rsidRPr="008C0DEE"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Velador</w:t>
            </w:r>
          </w:p>
        </w:tc>
        <w:tc>
          <w:tcPr>
            <w:tcW w:w="422" w:type="dxa"/>
            <w:tcBorders>
              <w:top w:val="nil"/>
              <w:left w:val="nil"/>
              <w:bottom w:val="single" w:sz="8" w:space="0" w:color="auto"/>
              <w:right w:val="single" w:sz="8" w:space="0" w:color="auto"/>
            </w:tcBorders>
            <w:noWrap/>
            <w:vAlign w:val="center"/>
            <w:hideMark/>
          </w:tcPr>
          <w:p w14:paraId="54F0E919" w14:textId="387184AB"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2</w:t>
            </w:r>
            <w:r w:rsidR="008B618B">
              <w:rPr>
                <w:rFonts w:eastAsia="Times New Roman" w:cs="Tahoma"/>
                <w:color w:val="000000"/>
                <w:sz w:val="12"/>
                <w:szCs w:val="12"/>
                <w:lang w:eastAsia="es-MX"/>
              </w:rPr>
              <w:t>2</w:t>
            </w:r>
          </w:p>
        </w:tc>
        <w:tc>
          <w:tcPr>
            <w:tcW w:w="295" w:type="dxa"/>
            <w:tcBorders>
              <w:top w:val="nil"/>
              <w:left w:val="nil"/>
              <w:bottom w:val="single" w:sz="8" w:space="0" w:color="auto"/>
              <w:right w:val="single" w:sz="8" w:space="0" w:color="auto"/>
            </w:tcBorders>
            <w:noWrap/>
            <w:vAlign w:val="center"/>
            <w:hideMark/>
          </w:tcPr>
          <w:p w14:paraId="392B372E"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H</w:t>
            </w:r>
          </w:p>
        </w:tc>
        <w:tc>
          <w:tcPr>
            <w:tcW w:w="295" w:type="dxa"/>
            <w:tcBorders>
              <w:top w:val="nil"/>
              <w:left w:val="nil"/>
              <w:bottom w:val="single" w:sz="8" w:space="0" w:color="auto"/>
              <w:right w:val="single" w:sz="8" w:space="0" w:color="auto"/>
            </w:tcBorders>
            <w:noWrap/>
            <w:vAlign w:val="center"/>
            <w:hideMark/>
          </w:tcPr>
          <w:p w14:paraId="49F0A40C"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6</w:t>
            </w:r>
          </w:p>
        </w:tc>
        <w:tc>
          <w:tcPr>
            <w:tcW w:w="920" w:type="dxa"/>
            <w:tcBorders>
              <w:top w:val="nil"/>
              <w:left w:val="nil"/>
              <w:bottom w:val="single" w:sz="8" w:space="0" w:color="auto"/>
              <w:right w:val="single" w:sz="8" w:space="0" w:color="auto"/>
            </w:tcBorders>
            <w:noWrap/>
            <w:vAlign w:val="center"/>
            <w:hideMark/>
          </w:tcPr>
          <w:p w14:paraId="2FD22D03" w14:textId="01CA846A" w:rsidR="00520B56" w:rsidRPr="008C0DEE" w:rsidRDefault="008B618B" w:rsidP="00520B56">
            <w:pPr>
              <w:jc w:val="right"/>
              <w:rPr>
                <w:rFonts w:eastAsia="Times New Roman" w:cs="Tahoma"/>
                <w:color w:val="000000"/>
                <w:sz w:val="12"/>
                <w:szCs w:val="12"/>
                <w:lang w:eastAsia="es-MX"/>
              </w:rPr>
            </w:pPr>
            <w:r>
              <w:rPr>
                <w:rFonts w:eastAsia="Times New Roman" w:cs="Tahoma"/>
                <w:color w:val="000000"/>
                <w:sz w:val="12"/>
                <w:szCs w:val="12"/>
                <w:lang w:eastAsia="es-MX"/>
              </w:rPr>
              <w:t>218,323</w:t>
            </w:r>
          </w:p>
        </w:tc>
        <w:tc>
          <w:tcPr>
            <w:tcW w:w="1087" w:type="dxa"/>
            <w:tcBorders>
              <w:top w:val="nil"/>
              <w:left w:val="nil"/>
              <w:bottom w:val="single" w:sz="8" w:space="0" w:color="auto"/>
              <w:right w:val="single" w:sz="8" w:space="0" w:color="auto"/>
            </w:tcBorders>
            <w:noWrap/>
            <w:vAlign w:val="center"/>
            <w:hideMark/>
          </w:tcPr>
          <w:p w14:paraId="2D159EF6"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31801929" w14:textId="7A99EB46" w:rsidR="00520B56" w:rsidRPr="008C0DEE" w:rsidRDefault="008B618B" w:rsidP="00520B56">
            <w:pPr>
              <w:jc w:val="right"/>
              <w:rPr>
                <w:rFonts w:eastAsia="Times New Roman" w:cs="Tahoma"/>
                <w:color w:val="000000"/>
                <w:sz w:val="12"/>
                <w:szCs w:val="12"/>
                <w:lang w:eastAsia="es-MX"/>
              </w:rPr>
            </w:pPr>
            <w:r>
              <w:rPr>
                <w:rFonts w:eastAsia="Times New Roman" w:cs="Tahoma"/>
                <w:color w:val="000000"/>
                <w:sz w:val="12"/>
                <w:szCs w:val="12"/>
                <w:lang w:eastAsia="es-MX"/>
              </w:rPr>
              <w:t>363,872</w:t>
            </w:r>
          </w:p>
        </w:tc>
        <w:tc>
          <w:tcPr>
            <w:tcW w:w="600" w:type="dxa"/>
            <w:tcBorders>
              <w:top w:val="nil"/>
              <w:left w:val="nil"/>
              <w:bottom w:val="single" w:sz="8" w:space="0" w:color="auto"/>
              <w:right w:val="single" w:sz="8" w:space="0" w:color="auto"/>
            </w:tcBorders>
            <w:noWrap/>
            <w:vAlign w:val="center"/>
            <w:hideMark/>
          </w:tcPr>
          <w:p w14:paraId="1A5212E9"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40" w:type="dxa"/>
            <w:tcBorders>
              <w:top w:val="nil"/>
              <w:left w:val="nil"/>
              <w:bottom w:val="single" w:sz="8" w:space="0" w:color="auto"/>
              <w:right w:val="single" w:sz="8" w:space="0" w:color="auto"/>
            </w:tcBorders>
            <w:noWrap/>
            <w:vAlign w:val="center"/>
            <w:hideMark/>
          </w:tcPr>
          <w:p w14:paraId="59AC4664" w14:textId="3F695763" w:rsidR="00520B56" w:rsidRPr="008C0DEE" w:rsidRDefault="008B618B" w:rsidP="00520B56">
            <w:pPr>
              <w:jc w:val="right"/>
              <w:rPr>
                <w:rFonts w:eastAsia="Times New Roman" w:cs="Tahoma"/>
                <w:color w:val="000000"/>
                <w:sz w:val="12"/>
                <w:szCs w:val="12"/>
                <w:lang w:eastAsia="es-MX"/>
              </w:rPr>
            </w:pPr>
            <w:r>
              <w:rPr>
                <w:rFonts w:eastAsia="Times New Roman" w:cs="Tahoma"/>
                <w:color w:val="000000"/>
                <w:sz w:val="12"/>
                <w:szCs w:val="12"/>
                <w:lang w:eastAsia="es-MX"/>
              </w:rPr>
              <w:t>58,219</w:t>
            </w:r>
          </w:p>
        </w:tc>
        <w:tc>
          <w:tcPr>
            <w:tcW w:w="440" w:type="dxa"/>
            <w:tcBorders>
              <w:top w:val="nil"/>
              <w:left w:val="nil"/>
              <w:bottom w:val="single" w:sz="8" w:space="0" w:color="auto"/>
              <w:right w:val="single" w:sz="8" w:space="0" w:color="auto"/>
            </w:tcBorders>
            <w:noWrap/>
            <w:vAlign w:val="center"/>
            <w:hideMark/>
          </w:tcPr>
          <w:p w14:paraId="41154AB0"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805" w:type="dxa"/>
            <w:tcBorders>
              <w:top w:val="nil"/>
              <w:left w:val="nil"/>
              <w:bottom w:val="single" w:sz="8" w:space="0" w:color="auto"/>
              <w:right w:val="single" w:sz="8" w:space="0" w:color="auto"/>
            </w:tcBorders>
            <w:noWrap/>
            <w:vAlign w:val="center"/>
            <w:hideMark/>
          </w:tcPr>
          <w:p w14:paraId="68DF0C0A"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93" w:type="dxa"/>
            <w:tcBorders>
              <w:top w:val="nil"/>
              <w:left w:val="nil"/>
              <w:bottom w:val="single" w:sz="8" w:space="0" w:color="auto"/>
              <w:right w:val="single" w:sz="8" w:space="0" w:color="auto"/>
            </w:tcBorders>
            <w:noWrap/>
            <w:vAlign w:val="center"/>
            <w:hideMark/>
          </w:tcPr>
          <w:p w14:paraId="4FDDCE1F" w14:textId="20F21469" w:rsidR="00520B56" w:rsidRPr="008C0DEE" w:rsidRDefault="008B618B" w:rsidP="00520B56">
            <w:pPr>
              <w:jc w:val="right"/>
              <w:rPr>
                <w:rFonts w:eastAsia="Times New Roman" w:cs="Tahoma"/>
                <w:color w:val="000000"/>
                <w:sz w:val="12"/>
                <w:szCs w:val="12"/>
                <w:lang w:eastAsia="es-MX"/>
              </w:rPr>
            </w:pPr>
            <w:r>
              <w:rPr>
                <w:rFonts w:eastAsia="Times New Roman" w:cs="Tahoma"/>
                <w:color w:val="000000"/>
                <w:sz w:val="12"/>
                <w:szCs w:val="12"/>
                <w:lang w:eastAsia="es-MX"/>
              </w:rPr>
              <w:t>253,497</w:t>
            </w:r>
          </w:p>
        </w:tc>
        <w:tc>
          <w:tcPr>
            <w:tcW w:w="992" w:type="dxa"/>
            <w:tcBorders>
              <w:top w:val="nil"/>
              <w:left w:val="nil"/>
              <w:bottom w:val="single" w:sz="8" w:space="0" w:color="auto"/>
              <w:right w:val="single" w:sz="8" w:space="0" w:color="auto"/>
            </w:tcBorders>
            <w:noWrap/>
            <w:vAlign w:val="center"/>
            <w:hideMark/>
          </w:tcPr>
          <w:p w14:paraId="0B396A16" w14:textId="3A298191" w:rsidR="00520B56" w:rsidRPr="008C0DEE" w:rsidRDefault="008B618B" w:rsidP="00520B56">
            <w:pPr>
              <w:jc w:val="right"/>
              <w:rPr>
                <w:rFonts w:eastAsia="Times New Roman" w:cs="Tahoma"/>
                <w:color w:val="000000"/>
                <w:sz w:val="12"/>
                <w:szCs w:val="12"/>
                <w:lang w:eastAsia="es-MX"/>
              </w:rPr>
            </w:pPr>
            <w:r>
              <w:rPr>
                <w:rFonts w:eastAsia="Times New Roman" w:cs="Tahoma"/>
                <w:color w:val="000000"/>
                <w:sz w:val="12"/>
                <w:szCs w:val="12"/>
                <w:lang w:eastAsia="es-MX"/>
              </w:rPr>
              <w:t>3,041,967</w:t>
            </w:r>
          </w:p>
        </w:tc>
      </w:tr>
      <w:tr w:rsidR="00CD5D96" w:rsidRPr="008C0DEE" w14:paraId="3E017980"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tcPr>
          <w:p w14:paraId="20C0B77F" w14:textId="1997EE32" w:rsidR="00CD5D96" w:rsidRPr="00F123EB" w:rsidRDefault="00CD5D96" w:rsidP="00520B56">
            <w:pPr>
              <w:jc w:val="left"/>
              <w:rPr>
                <w:rFonts w:eastAsia="Times New Roman" w:cs="Tahoma"/>
                <w:color w:val="000000"/>
                <w:sz w:val="12"/>
                <w:szCs w:val="12"/>
                <w:lang w:eastAsia="es-MX"/>
              </w:rPr>
            </w:pPr>
            <w:r w:rsidRPr="00F123EB">
              <w:rPr>
                <w:rFonts w:eastAsia="Times New Roman" w:cs="Tahoma"/>
                <w:color w:val="000000"/>
                <w:sz w:val="12"/>
                <w:szCs w:val="12"/>
                <w:lang w:eastAsia="es-MX"/>
              </w:rPr>
              <w:t xml:space="preserve">Pensionados </w:t>
            </w:r>
          </w:p>
        </w:tc>
        <w:tc>
          <w:tcPr>
            <w:tcW w:w="422" w:type="dxa"/>
            <w:tcBorders>
              <w:top w:val="nil"/>
              <w:left w:val="nil"/>
              <w:bottom w:val="single" w:sz="8" w:space="0" w:color="auto"/>
              <w:right w:val="single" w:sz="8" w:space="0" w:color="auto"/>
            </w:tcBorders>
            <w:noWrap/>
            <w:vAlign w:val="center"/>
          </w:tcPr>
          <w:p w14:paraId="1C4C5350" w14:textId="49058A9E" w:rsidR="00CD5D96" w:rsidRPr="00F123EB" w:rsidRDefault="00CD5D96" w:rsidP="00520B56">
            <w:pPr>
              <w:jc w:val="center"/>
              <w:rPr>
                <w:rFonts w:eastAsia="Times New Roman" w:cs="Tahoma"/>
                <w:color w:val="000000"/>
                <w:sz w:val="12"/>
                <w:szCs w:val="12"/>
                <w:lang w:eastAsia="es-MX"/>
              </w:rPr>
            </w:pPr>
            <w:r w:rsidRPr="00F123EB">
              <w:rPr>
                <w:rFonts w:eastAsia="Times New Roman" w:cs="Tahoma"/>
                <w:color w:val="000000"/>
                <w:sz w:val="12"/>
                <w:szCs w:val="12"/>
                <w:lang w:eastAsia="es-MX"/>
              </w:rPr>
              <w:t>33</w:t>
            </w:r>
          </w:p>
        </w:tc>
        <w:tc>
          <w:tcPr>
            <w:tcW w:w="295" w:type="dxa"/>
            <w:tcBorders>
              <w:top w:val="nil"/>
              <w:left w:val="nil"/>
              <w:bottom w:val="single" w:sz="8" w:space="0" w:color="auto"/>
              <w:right w:val="single" w:sz="8" w:space="0" w:color="auto"/>
            </w:tcBorders>
            <w:noWrap/>
            <w:vAlign w:val="center"/>
          </w:tcPr>
          <w:p w14:paraId="3724E52D" w14:textId="3A3F75D5" w:rsidR="00CD5D96" w:rsidRPr="00F123EB" w:rsidRDefault="00CD5D96" w:rsidP="00520B56">
            <w:pPr>
              <w:jc w:val="center"/>
              <w:rPr>
                <w:rFonts w:eastAsia="Times New Roman" w:cs="Tahoma"/>
                <w:color w:val="000000"/>
                <w:sz w:val="12"/>
                <w:szCs w:val="12"/>
                <w:lang w:eastAsia="es-MX"/>
              </w:rPr>
            </w:pPr>
            <w:r w:rsidRPr="00F123EB">
              <w:rPr>
                <w:rFonts w:eastAsia="Times New Roman" w:cs="Tahoma"/>
                <w:color w:val="000000"/>
                <w:sz w:val="12"/>
                <w:szCs w:val="12"/>
                <w:lang w:eastAsia="es-MX"/>
              </w:rPr>
              <w:t>P</w:t>
            </w:r>
          </w:p>
        </w:tc>
        <w:tc>
          <w:tcPr>
            <w:tcW w:w="295" w:type="dxa"/>
            <w:tcBorders>
              <w:top w:val="nil"/>
              <w:left w:val="nil"/>
              <w:bottom w:val="single" w:sz="8" w:space="0" w:color="auto"/>
              <w:right w:val="single" w:sz="8" w:space="0" w:color="auto"/>
            </w:tcBorders>
            <w:noWrap/>
            <w:vAlign w:val="center"/>
          </w:tcPr>
          <w:p w14:paraId="1D78C345" w14:textId="2F985248" w:rsidR="00CD5D96" w:rsidRPr="00F123EB" w:rsidRDefault="00CD5D96" w:rsidP="00520B56">
            <w:pPr>
              <w:jc w:val="center"/>
              <w:rPr>
                <w:rFonts w:eastAsia="Times New Roman" w:cs="Tahoma"/>
                <w:color w:val="000000"/>
                <w:sz w:val="12"/>
                <w:szCs w:val="12"/>
                <w:lang w:eastAsia="es-MX"/>
              </w:rPr>
            </w:pPr>
            <w:r w:rsidRPr="00F123EB">
              <w:rPr>
                <w:rFonts w:eastAsia="Times New Roman" w:cs="Tahoma"/>
                <w:color w:val="000000"/>
                <w:sz w:val="12"/>
                <w:szCs w:val="12"/>
                <w:lang w:eastAsia="es-MX"/>
              </w:rPr>
              <w:t>1</w:t>
            </w:r>
          </w:p>
        </w:tc>
        <w:tc>
          <w:tcPr>
            <w:tcW w:w="920" w:type="dxa"/>
            <w:tcBorders>
              <w:top w:val="nil"/>
              <w:left w:val="nil"/>
              <w:bottom w:val="single" w:sz="8" w:space="0" w:color="auto"/>
              <w:right w:val="single" w:sz="8" w:space="0" w:color="auto"/>
            </w:tcBorders>
            <w:noWrap/>
            <w:vAlign w:val="center"/>
          </w:tcPr>
          <w:p w14:paraId="3CE7F254" w14:textId="2E1931DC" w:rsidR="00CD5D96" w:rsidRDefault="001A4B4B" w:rsidP="00520B56">
            <w:pPr>
              <w:jc w:val="right"/>
              <w:rPr>
                <w:rFonts w:eastAsia="Times New Roman" w:cs="Tahoma"/>
                <w:color w:val="000000"/>
                <w:sz w:val="12"/>
                <w:szCs w:val="12"/>
                <w:lang w:eastAsia="es-MX"/>
              </w:rPr>
            </w:pPr>
            <w:r>
              <w:rPr>
                <w:rFonts w:eastAsia="Times New Roman" w:cs="Tahoma"/>
                <w:color w:val="000000"/>
                <w:sz w:val="12"/>
                <w:szCs w:val="12"/>
                <w:lang w:eastAsia="es-MX"/>
              </w:rPr>
              <w:t>312,069</w:t>
            </w:r>
          </w:p>
        </w:tc>
        <w:tc>
          <w:tcPr>
            <w:tcW w:w="1087" w:type="dxa"/>
            <w:tcBorders>
              <w:top w:val="nil"/>
              <w:left w:val="nil"/>
              <w:bottom w:val="single" w:sz="8" w:space="0" w:color="auto"/>
              <w:right w:val="single" w:sz="8" w:space="0" w:color="auto"/>
            </w:tcBorders>
            <w:noWrap/>
            <w:vAlign w:val="center"/>
          </w:tcPr>
          <w:p w14:paraId="29484633" w14:textId="77777777" w:rsidR="00CD5D96" w:rsidRPr="008C0DEE" w:rsidRDefault="00CD5D96" w:rsidP="00520B56">
            <w:pPr>
              <w:jc w:val="right"/>
              <w:rPr>
                <w:rFonts w:eastAsia="Times New Roman" w:cs="Tahoma"/>
                <w:color w:val="000000"/>
                <w:sz w:val="12"/>
                <w:szCs w:val="12"/>
                <w:lang w:eastAsia="es-MX"/>
              </w:rPr>
            </w:pPr>
          </w:p>
        </w:tc>
        <w:tc>
          <w:tcPr>
            <w:tcW w:w="920" w:type="dxa"/>
            <w:tcBorders>
              <w:top w:val="nil"/>
              <w:left w:val="nil"/>
              <w:bottom w:val="single" w:sz="8" w:space="0" w:color="auto"/>
              <w:right w:val="single" w:sz="8" w:space="0" w:color="auto"/>
            </w:tcBorders>
            <w:noWrap/>
            <w:vAlign w:val="center"/>
          </w:tcPr>
          <w:p w14:paraId="54B9E985" w14:textId="1DF9B4EA" w:rsidR="00CD5D96" w:rsidRDefault="00BE387D" w:rsidP="00520B56">
            <w:pPr>
              <w:jc w:val="right"/>
              <w:rPr>
                <w:rFonts w:eastAsia="Times New Roman" w:cs="Tahoma"/>
                <w:color w:val="000000"/>
                <w:sz w:val="12"/>
                <w:szCs w:val="12"/>
                <w:lang w:eastAsia="es-MX"/>
              </w:rPr>
            </w:pPr>
            <w:r>
              <w:rPr>
                <w:rFonts w:eastAsia="Times New Roman" w:cs="Tahoma"/>
                <w:color w:val="000000"/>
                <w:sz w:val="12"/>
                <w:szCs w:val="12"/>
                <w:lang w:eastAsia="es-MX"/>
              </w:rPr>
              <w:t>520,115</w:t>
            </w:r>
          </w:p>
        </w:tc>
        <w:tc>
          <w:tcPr>
            <w:tcW w:w="600" w:type="dxa"/>
            <w:tcBorders>
              <w:top w:val="nil"/>
              <w:left w:val="nil"/>
              <w:bottom w:val="single" w:sz="8" w:space="0" w:color="auto"/>
              <w:right w:val="single" w:sz="8" w:space="0" w:color="auto"/>
            </w:tcBorders>
            <w:noWrap/>
            <w:vAlign w:val="center"/>
          </w:tcPr>
          <w:p w14:paraId="7B4068BB" w14:textId="77777777" w:rsidR="00CD5D96" w:rsidRPr="008C0DEE" w:rsidRDefault="00CD5D96" w:rsidP="00520B56">
            <w:pPr>
              <w:jc w:val="right"/>
              <w:rPr>
                <w:rFonts w:eastAsia="Times New Roman" w:cs="Tahoma"/>
                <w:color w:val="000000"/>
                <w:sz w:val="12"/>
                <w:szCs w:val="12"/>
                <w:lang w:eastAsia="es-MX"/>
              </w:rPr>
            </w:pPr>
          </w:p>
        </w:tc>
        <w:tc>
          <w:tcPr>
            <w:tcW w:w="940" w:type="dxa"/>
            <w:tcBorders>
              <w:top w:val="nil"/>
              <w:left w:val="nil"/>
              <w:bottom w:val="single" w:sz="8" w:space="0" w:color="auto"/>
              <w:right w:val="single" w:sz="8" w:space="0" w:color="auto"/>
            </w:tcBorders>
            <w:noWrap/>
            <w:vAlign w:val="center"/>
          </w:tcPr>
          <w:p w14:paraId="70FED0D5" w14:textId="77777777" w:rsidR="00CD5D96" w:rsidRDefault="00CD5D96" w:rsidP="00520B56">
            <w:pPr>
              <w:jc w:val="right"/>
              <w:rPr>
                <w:rFonts w:eastAsia="Times New Roman" w:cs="Tahoma"/>
                <w:color w:val="000000"/>
                <w:sz w:val="12"/>
                <w:szCs w:val="12"/>
                <w:lang w:eastAsia="es-MX"/>
              </w:rPr>
            </w:pPr>
          </w:p>
        </w:tc>
        <w:tc>
          <w:tcPr>
            <w:tcW w:w="440" w:type="dxa"/>
            <w:tcBorders>
              <w:top w:val="nil"/>
              <w:left w:val="nil"/>
              <w:bottom w:val="single" w:sz="8" w:space="0" w:color="auto"/>
              <w:right w:val="single" w:sz="8" w:space="0" w:color="auto"/>
            </w:tcBorders>
            <w:noWrap/>
            <w:vAlign w:val="center"/>
          </w:tcPr>
          <w:p w14:paraId="7A9E61CD" w14:textId="77777777" w:rsidR="00CD5D96" w:rsidRPr="008C0DEE" w:rsidRDefault="00CD5D96" w:rsidP="00520B56">
            <w:pPr>
              <w:jc w:val="right"/>
              <w:rPr>
                <w:rFonts w:eastAsia="Times New Roman" w:cs="Tahoma"/>
                <w:color w:val="000000"/>
                <w:sz w:val="12"/>
                <w:szCs w:val="12"/>
                <w:lang w:eastAsia="es-MX"/>
              </w:rPr>
            </w:pPr>
          </w:p>
        </w:tc>
        <w:tc>
          <w:tcPr>
            <w:tcW w:w="805" w:type="dxa"/>
            <w:tcBorders>
              <w:top w:val="nil"/>
              <w:left w:val="nil"/>
              <w:bottom w:val="single" w:sz="8" w:space="0" w:color="auto"/>
              <w:right w:val="single" w:sz="8" w:space="0" w:color="auto"/>
            </w:tcBorders>
            <w:noWrap/>
            <w:vAlign w:val="center"/>
          </w:tcPr>
          <w:p w14:paraId="291B015E" w14:textId="77777777" w:rsidR="00CD5D96" w:rsidRPr="008C0DEE" w:rsidRDefault="00CD5D96" w:rsidP="00520B56">
            <w:pPr>
              <w:jc w:val="right"/>
              <w:rPr>
                <w:rFonts w:eastAsia="Times New Roman" w:cs="Tahoma"/>
                <w:color w:val="000000"/>
                <w:sz w:val="12"/>
                <w:szCs w:val="12"/>
                <w:lang w:eastAsia="es-MX"/>
              </w:rPr>
            </w:pPr>
          </w:p>
        </w:tc>
        <w:tc>
          <w:tcPr>
            <w:tcW w:w="993" w:type="dxa"/>
            <w:tcBorders>
              <w:top w:val="nil"/>
              <w:left w:val="nil"/>
              <w:bottom w:val="single" w:sz="8" w:space="0" w:color="auto"/>
              <w:right w:val="single" w:sz="8" w:space="0" w:color="auto"/>
            </w:tcBorders>
            <w:noWrap/>
            <w:vAlign w:val="center"/>
          </w:tcPr>
          <w:p w14:paraId="0C102B6C" w14:textId="0A57FF94" w:rsidR="00CD5D96" w:rsidRDefault="001A4B4B" w:rsidP="00520B56">
            <w:pPr>
              <w:jc w:val="right"/>
              <w:rPr>
                <w:rFonts w:eastAsia="Times New Roman" w:cs="Tahoma"/>
                <w:color w:val="000000"/>
                <w:sz w:val="12"/>
                <w:szCs w:val="12"/>
                <w:lang w:eastAsia="es-MX"/>
              </w:rPr>
            </w:pPr>
            <w:r>
              <w:rPr>
                <w:rFonts w:eastAsia="Times New Roman" w:cs="Tahoma"/>
                <w:color w:val="000000"/>
                <w:sz w:val="12"/>
                <w:szCs w:val="12"/>
                <w:lang w:eastAsia="es-MX"/>
              </w:rPr>
              <w:t>355,412</w:t>
            </w:r>
          </w:p>
        </w:tc>
        <w:tc>
          <w:tcPr>
            <w:tcW w:w="992" w:type="dxa"/>
            <w:tcBorders>
              <w:top w:val="nil"/>
              <w:left w:val="nil"/>
              <w:bottom w:val="single" w:sz="8" w:space="0" w:color="auto"/>
              <w:right w:val="single" w:sz="8" w:space="0" w:color="auto"/>
            </w:tcBorders>
            <w:noWrap/>
            <w:vAlign w:val="center"/>
          </w:tcPr>
          <w:p w14:paraId="635E9185" w14:textId="2CE4DAAC" w:rsidR="00CD5D96" w:rsidRDefault="00BE387D" w:rsidP="00520B56">
            <w:pPr>
              <w:jc w:val="right"/>
              <w:rPr>
                <w:rFonts w:eastAsia="Times New Roman" w:cs="Tahoma"/>
                <w:color w:val="000000"/>
                <w:sz w:val="12"/>
                <w:szCs w:val="12"/>
                <w:lang w:eastAsia="es-MX"/>
              </w:rPr>
            </w:pPr>
            <w:r>
              <w:rPr>
                <w:rFonts w:eastAsia="Times New Roman" w:cs="Tahoma"/>
                <w:color w:val="000000"/>
                <w:sz w:val="12"/>
                <w:szCs w:val="12"/>
                <w:lang w:eastAsia="es-MX"/>
              </w:rPr>
              <w:t>4,264,947</w:t>
            </w:r>
          </w:p>
        </w:tc>
      </w:tr>
      <w:tr w:rsidR="00520B56" w:rsidRPr="008C0DEE" w14:paraId="14E94F90" w14:textId="77777777" w:rsidTr="008C0DEE">
        <w:trPr>
          <w:trHeight w:val="315"/>
        </w:trPr>
        <w:tc>
          <w:tcPr>
            <w:tcW w:w="2774" w:type="dxa"/>
            <w:tcBorders>
              <w:top w:val="nil"/>
              <w:left w:val="single" w:sz="8" w:space="0" w:color="auto"/>
              <w:bottom w:val="single" w:sz="8" w:space="0" w:color="auto"/>
              <w:right w:val="single" w:sz="8" w:space="0" w:color="auto"/>
            </w:tcBorders>
            <w:noWrap/>
            <w:vAlign w:val="center"/>
            <w:hideMark/>
          </w:tcPr>
          <w:p w14:paraId="171661AD" w14:textId="77777777" w:rsidR="00520B56" w:rsidRPr="008C0DEE" w:rsidRDefault="00520B56" w:rsidP="00520B56">
            <w:pPr>
              <w:jc w:val="left"/>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422" w:type="dxa"/>
            <w:tcBorders>
              <w:top w:val="nil"/>
              <w:left w:val="nil"/>
              <w:bottom w:val="single" w:sz="8" w:space="0" w:color="auto"/>
              <w:right w:val="single" w:sz="8" w:space="0" w:color="auto"/>
            </w:tcBorders>
            <w:noWrap/>
            <w:vAlign w:val="center"/>
            <w:hideMark/>
          </w:tcPr>
          <w:p w14:paraId="50ADEDE2" w14:textId="1693AC23"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2</w:t>
            </w:r>
            <w:r w:rsidR="00CD5D96">
              <w:rPr>
                <w:rFonts w:eastAsia="Times New Roman" w:cs="Tahoma"/>
                <w:color w:val="000000"/>
                <w:sz w:val="12"/>
                <w:szCs w:val="12"/>
                <w:lang w:eastAsia="es-MX"/>
              </w:rPr>
              <w:t>68</w:t>
            </w:r>
          </w:p>
        </w:tc>
        <w:tc>
          <w:tcPr>
            <w:tcW w:w="295" w:type="dxa"/>
            <w:tcBorders>
              <w:top w:val="nil"/>
              <w:left w:val="nil"/>
              <w:bottom w:val="single" w:sz="8" w:space="0" w:color="auto"/>
              <w:right w:val="single" w:sz="8" w:space="0" w:color="auto"/>
            </w:tcBorders>
            <w:noWrap/>
            <w:vAlign w:val="center"/>
            <w:hideMark/>
          </w:tcPr>
          <w:p w14:paraId="3B8BCE3E"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295" w:type="dxa"/>
            <w:tcBorders>
              <w:top w:val="nil"/>
              <w:left w:val="nil"/>
              <w:bottom w:val="single" w:sz="8" w:space="0" w:color="auto"/>
              <w:right w:val="single" w:sz="8" w:space="0" w:color="auto"/>
            </w:tcBorders>
            <w:noWrap/>
            <w:vAlign w:val="center"/>
            <w:hideMark/>
          </w:tcPr>
          <w:p w14:paraId="7D7403E0" w14:textId="77777777" w:rsidR="00520B56" w:rsidRPr="008C0DEE" w:rsidRDefault="00520B56" w:rsidP="00520B56">
            <w:pPr>
              <w:jc w:val="center"/>
              <w:rPr>
                <w:rFonts w:eastAsia="Times New Roman" w:cs="Tahoma"/>
                <w:color w:val="000000"/>
                <w:sz w:val="12"/>
                <w:szCs w:val="12"/>
                <w:lang w:eastAsia="es-MX"/>
              </w:rPr>
            </w:pPr>
            <w:r w:rsidRPr="008C0DEE">
              <w:rPr>
                <w:rFonts w:eastAsia="Times New Roman" w:cs="Tahoma"/>
                <w:color w:val="000000"/>
                <w:sz w:val="12"/>
                <w:szCs w:val="12"/>
                <w:lang w:eastAsia="es-MX"/>
              </w:rPr>
              <w:t> </w:t>
            </w:r>
          </w:p>
        </w:tc>
        <w:tc>
          <w:tcPr>
            <w:tcW w:w="920" w:type="dxa"/>
            <w:tcBorders>
              <w:top w:val="nil"/>
              <w:left w:val="nil"/>
              <w:bottom w:val="single" w:sz="8" w:space="0" w:color="auto"/>
              <w:right w:val="single" w:sz="8" w:space="0" w:color="auto"/>
            </w:tcBorders>
            <w:noWrap/>
            <w:vAlign w:val="center"/>
            <w:hideMark/>
          </w:tcPr>
          <w:p w14:paraId="66C5A308" w14:textId="7B3021C3"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w:t>
            </w:r>
            <w:r w:rsidR="00F123EB">
              <w:rPr>
                <w:rFonts w:eastAsia="Times New Roman" w:cs="Tahoma"/>
                <w:color w:val="000000"/>
                <w:sz w:val="12"/>
                <w:szCs w:val="12"/>
                <w:lang w:eastAsia="es-MX"/>
              </w:rPr>
              <w:t>3,108,801</w:t>
            </w:r>
            <w:r w:rsidRPr="008C0DEE">
              <w:rPr>
                <w:rFonts w:eastAsia="Times New Roman" w:cs="Tahoma"/>
                <w:color w:val="000000"/>
                <w:sz w:val="12"/>
                <w:szCs w:val="12"/>
                <w:lang w:eastAsia="es-MX"/>
              </w:rPr>
              <w:t xml:space="preserve"> </w:t>
            </w:r>
          </w:p>
        </w:tc>
        <w:tc>
          <w:tcPr>
            <w:tcW w:w="1087" w:type="dxa"/>
            <w:tcBorders>
              <w:top w:val="nil"/>
              <w:left w:val="nil"/>
              <w:bottom w:val="single" w:sz="8" w:space="0" w:color="auto"/>
              <w:right w:val="single" w:sz="8" w:space="0" w:color="auto"/>
            </w:tcBorders>
            <w:noWrap/>
            <w:vAlign w:val="center"/>
            <w:hideMark/>
          </w:tcPr>
          <w:p w14:paraId="470C5115"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   </w:t>
            </w:r>
          </w:p>
        </w:tc>
        <w:tc>
          <w:tcPr>
            <w:tcW w:w="920" w:type="dxa"/>
            <w:tcBorders>
              <w:top w:val="nil"/>
              <w:left w:val="nil"/>
              <w:bottom w:val="single" w:sz="8" w:space="0" w:color="auto"/>
              <w:right w:val="single" w:sz="8" w:space="0" w:color="auto"/>
            </w:tcBorders>
            <w:noWrap/>
            <w:vAlign w:val="center"/>
            <w:hideMark/>
          </w:tcPr>
          <w:p w14:paraId="3E8F710A" w14:textId="0EB1E7DA"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w:t>
            </w:r>
            <w:r w:rsidR="00F123EB">
              <w:rPr>
                <w:rFonts w:eastAsia="Times New Roman" w:cs="Tahoma"/>
                <w:color w:val="000000"/>
                <w:sz w:val="12"/>
                <w:szCs w:val="12"/>
                <w:lang w:eastAsia="es-MX"/>
              </w:rPr>
              <w:t>5,181,335</w:t>
            </w:r>
            <w:r w:rsidRPr="008C0DEE">
              <w:rPr>
                <w:rFonts w:eastAsia="Times New Roman" w:cs="Tahoma"/>
                <w:color w:val="000000"/>
                <w:sz w:val="12"/>
                <w:szCs w:val="12"/>
                <w:lang w:eastAsia="es-MX"/>
              </w:rPr>
              <w:t xml:space="preserve"> </w:t>
            </w:r>
          </w:p>
        </w:tc>
        <w:tc>
          <w:tcPr>
            <w:tcW w:w="600" w:type="dxa"/>
            <w:tcBorders>
              <w:top w:val="nil"/>
              <w:left w:val="nil"/>
              <w:bottom w:val="single" w:sz="8" w:space="0" w:color="auto"/>
              <w:right w:val="single" w:sz="8" w:space="0" w:color="auto"/>
            </w:tcBorders>
            <w:noWrap/>
            <w:vAlign w:val="center"/>
            <w:hideMark/>
          </w:tcPr>
          <w:p w14:paraId="1FF06161"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   </w:t>
            </w:r>
          </w:p>
        </w:tc>
        <w:tc>
          <w:tcPr>
            <w:tcW w:w="940" w:type="dxa"/>
            <w:tcBorders>
              <w:top w:val="nil"/>
              <w:left w:val="nil"/>
              <w:bottom w:val="single" w:sz="8" w:space="0" w:color="auto"/>
              <w:right w:val="single" w:sz="8" w:space="0" w:color="auto"/>
            </w:tcBorders>
            <w:noWrap/>
            <w:vAlign w:val="center"/>
            <w:hideMark/>
          </w:tcPr>
          <w:p w14:paraId="63D48A6C" w14:textId="1E33168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6</w:t>
            </w:r>
            <w:r w:rsidR="008B618B">
              <w:rPr>
                <w:rFonts w:eastAsia="Times New Roman" w:cs="Tahoma"/>
                <w:color w:val="000000"/>
                <w:sz w:val="12"/>
                <w:szCs w:val="12"/>
                <w:lang w:eastAsia="es-MX"/>
              </w:rPr>
              <w:t>82,003</w:t>
            </w:r>
            <w:r w:rsidRPr="008C0DEE">
              <w:rPr>
                <w:rFonts w:eastAsia="Times New Roman" w:cs="Tahoma"/>
                <w:color w:val="000000"/>
                <w:sz w:val="12"/>
                <w:szCs w:val="12"/>
                <w:lang w:eastAsia="es-MX"/>
              </w:rPr>
              <w:t xml:space="preserve"> </w:t>
            </w:r>
          </w:p>
        </w:tc>
        <w:tc>
          <w:tcPr>
            <w:tcW w:w="440" w:type="dxa"/>
            <w:tcBorders>
              <w:top w:val="nil"/>
              <w:left w:val="nil"/>
              <w:bottom w:val="single" w:sz="8" w:space="0" w:color="auto"/>
              <w:right w:val="single" w:sz="8" w:space="0" w:color="auto"/>
            </w:tcBorders>
            <w:noWrap/>
            <w:vAlign w:val="center"/>
            <w:hideMark/>
          </w:tcPr>
          <w:p w14:paraId="6BCF364F"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   </w:t>
            </w:r>
          </w:p>
        </w:tc>
        <w:tc>
          <w:tcPr>
            <w:tcW w:w="805" w:type="dxa"/>
            <w:tcBorders>
              <w:top w:val="nil"/>
              <w:left w:val="nil"/>
              <w:bottom w:val="single" w:sz="8" w:space="0" w:color="auto"/>
              <w:right w:val="single" w:sz="8" w:space="0" w:color="auto"/>
            </w:tcBorders>
            <w:noWrap/>
            <w:vAlign w:val="center"/>
            <w:hideMark/>
          </w:tcPr>
          <w:p w14:paraId="0763762E" w14:textId="77777777" w:rsidR="00520B56" w:rsidRPr="008C0DEE" w:rsidRDefault="00520B56" w:rsidP="00520B56">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   </w:t>
            </w:r>
          </w:p>
        </w:tc>
        <w:tc>
          <w:tcPr>
            <w:tcW w:w="993" w:type="dxa"/>
            <w:tcBorders>
              <w:top w:val="nil"/>
              <w:left w:val="nil"/>
              <w:bottom w:val="single" w:sz="8" w:space="0" w:color="auto"/>
              <w:right w:val="single" w:sz="8" w:space="0" w:color="auto"/>
            </w:tcBorders>
            <w:noWrap/>
            <w:vAlign w:val="center"/>
            <w:hideMark/>
          </w:tcPr>
          <w:p w14:paraId="0DB97165" w14:textId="37146263" w:rsidR="00520B56" w:rsidRPr="008C0DEE" w:rsidRDefault="00F123EB" w:rsidP="00520B56">
            <w:pPr>
              <w:jc w:val="right"/>
              <w:rPr>
                <w:rFonts w:eastAsia="Times New Roman" w:cs="Tahoma"/>
                <w:color w:val="000000"/>
                <w:sz w:val="12"/>
                <w:szCs w:val="12"/>
                <w:lang w:eastAsia="es-MX"/>
              </w:rPr>
            </w:pPr>
            <w:r>
              <w:rPr>
                <w:rFonts w:eastAsia="Times New Roman" w:cs="Tahoma"/>
                <w:color w:val="000000"/>
                <w:sz w:val="12"/>
                <w:szCs w:val="12"/>
                <w:lang w:eastAsia="es-MX"/>
              </w:rPr>
              <w:t>3,597,412</w:t>
            </w:r>
          </w:p>
        </w:tc>
        <w:tc>
          <w:tcPr>
            <w:tcW w:w="992" w:type="dxa"/>
            <w:tcBorders>
              <w:top w:val="nil"/>
              <w:left w:val="nil"/>
              <w:bottom w:val="single" w:sz="8" w:space="0" w:color="auto"/>
              <w:right w:val="single" w:sz="8" w:space="0" w:color="auto"/>
            </w:tcBorders>
            <w:noWrap/>
            <w:vAlign w:val="center"/>
            <w:hideMark/>
          </w:tcPr>
          <w:p w14:paraId="1E3FE963" w14:textId="6ECB6466" w:rsidR="00520B56" w:rsidRPr="008C0DEE" w:rsidRDefault="00F123EB" w:rsidP="00520B56">
            <w:pPr>
              <w:jc w:val="right"/>
              <w:rPr>
                <w:rFonts w:eastAsia="Times New Roman" w:cs="Tahoma"/>
                <w:color w:val="000000"/>
                <w:sz w:val="12"/>
                <w:szCs w:val="12"/>
                <w:lang w:eastAsia="es-MX"/>
              </w:rPr>
            </w:pPr>
            <w:r>
              <w:rPr>
                <w:rFonts w:eastAsia="Times New Roman" w:cs="Tahoma"/>
                <w:color w:val="000000"/>
                <w:sz w:val="12"/>
                <w:szCs w:val="12"/>
                <w:lang w:eastAsia="es-MX"/>
              </w:rPr>
              <w:t>43,168,953</w:t>
            </w:r>
          </w:p>
        </w:tc>
      </w:tr>
    </w:tbl>
    <w:p w14:paraId="1E777D3A" w14:textId="77777777" w:rsidR="00A61E71" w:rsidRDefault="00A61E71" w:rsidP="00065D72">
      <w:pPr>
        <w:rPr>
          <w:rFonts w:cs="Tahoma"/>
          <w:color w:val="000000"/>
        </w:rPr>
      </w:pPr>
    </w:p>
    <w:p w14:paraId="690BCBE5" w14:textId="77777777" w:rsidR="000A5183" w:rsidRPr="000A5183" w:rsidRDefault="000A5183" w:rsidP="000A5183">
      <w:pPr>
        <w:rPr>
          <w:rFonts w:cs="Tahoma"/>
          <w:color w:val="000000"/>
          <w:sz w:val="16"/>
          <w:szCs w:val="16"/>
        </w:rPr>
      </w:pPr>
      <w:r w:rsidRPr="000A5183">
        <w:rPr>
          <w:rFonts w:cs="Tahoma"/>
          <w:b/>
          <w:color w:val="000000"/>
          <w:sz w:val="16"/>
          <w:szCs w:val="16"/>
        </w:rPr>
        <w:t>Notas:</w:t>
      </w:r>
      <w:r w:rsidRPr="000A5183">
        <w:rPr>
          <w:rFonts w:cs="Tahoma"/>
          <w:color w:val="000000"/>
          <w:sz w:val="16"/>
          <w:szCs w:val="16"/>
        </w:rPr>
        <w:t xml:space="preserve"> </w:t>
      </w:r>
    </w:p>
    <w:p w14:paraId="049A0861" w14:textId="7801CDCF" w:rsidR="000A5183" w:rsidRPr="000A5183" w:rsidRDefault="008C0DEE" w:rsidP="000A5183">
      <w:pPr>
        <w:pStyle w:val="Prrafodelista"/>
        <w:numPr>
          <w:ilvl w:val="0"/>
          <w:numId w:val="32"/>
        </w:numPr>
        <w:rPr>
          <w:rFonts w:cs="Tahoma"/>
          <w:color w:val="000000"/>
          <w:sz w:val="16"/>
          <w:szCs w:val="16"/>
        </w:rPr>
      </w:pPr>
      <w:r w:rsidRPr="000A5183">
        <w:rPr>
          <w:rFonts w:cs="Tahoma"/>
          <w:b/>
          <w:color w:val="000000"/>
          <w:sz w:val="16"/>
          <w:szCs w:val="16"/>
        </w:rPr>
        <w:t>Total,</w:t>
      </w:r>
      <w:r w:rsidR="000A5183" w:rsidRPr="000A5183">
        <w:rPr>
          <w:rFonts w:cs="Tahoma"/>
          <w:b/>
          <w:color w:val="000000"/>
          <w:sz w:val="16"/>
          <w:szCs w:val="16"/>
        </w:rPr>
        <w:t xml:space="preserve"> mensual y anual bruto:</w:t>
      </w:r>
      <w:r w:rsidR="000A5183" w:rsidRPr="000A5183">
        <w:rPr>
          <w:rFonts w:cs="Tahoma"/>
          <w:color w:val="000000"/>
          <w:sz w:val="16"/>
          <w:szCs w:val="16"/>
        </w:rPr>
        <w:t xml:space="preserve"> corresponde a las remuneraciones antes de ISR y otras deducciones de Ley.</w:t>
      </w:r>
    </w:p>
    <w:p w14:paraId="24403234" w14:textId="77777777" w:rsidR="000A5183" w:rsidRPr="000A5183" w:rsidRDefault="000A5183" w:rsidP="000A5183">
      <w:pPr>
        <w:pStyle w:val="Prrafodelista"/>
        <w:numPr>
          <w:ilvl w:val="0"/>
          <w:numId w:val="32"/>
        </w:numPr>
        <w:rPr>
          <w:rFonts w:cs="Tahoma"/>
          <w:color w:val="000000"/>
          <w:sz w:val="16"/>
          <w:szCs w:val="16"/>
        </w:rPr>
      </w:pPr>
      <w:r w:rsidRPr="000A5183">
        <w:rPr>
          <w:rFonts w:cs="Tahoma"/>
          <w:color w:val="000000"/>
          <w:sz w:val="16"/>
          <w:szCs w:val="16"/>
        </w:rPr>
        <w:t>El presente tabulador contiene todas las plazas autorizadas en la plantilla municipal, a excepción de las del sistema de seguridad pública municipal.</w:t>
      </w:r>
    </w:p>
    <w:p w14:paraId="4DD2BAE0" w14:textId="77777777" w:rsidR="0017777D" w:rsidRPr="00065D72" w:rsidRDefault="0017777D" w:rsidP="00065D72">
      <w:pPr>
        <w:rPr>
          <w:rFonts w:cs="Tahoma"/>
          <w:color w:val="000000"/>
        </w:rPr>
      </w:pPr>
    </w:p>
    <w:p w14:paraId="2857EFE1" w14:textId="54370A44" w:rsidR="00A61E71" w:rsidRPr="00065D72" w:rsidRDefault="00A61E71" w:rsidP="00A61E71">
      <w:pPr>
        <w:rPr>
          <w:rFonts w:cs="Tahoma"/>
          <w:color w:val="000000"/>
        </w:rPr>
      </w:pPr>
      <w:r w:rsidRPr="00065D72">
        <w:rPr>
          <w:rFonts w:cs="Tahoma"/>
          <w:color w:val="000000"/>
        </w:rPr>
        <w:t xml:space="preserve">Artículo </w:t>
      </w:r>
      <w:r w:rsidR="00EB02C2">
        <w:rPr>
          <w:rFonts w:cs="Tahoma"/>
          <w:color w:val="000000"/>
        </w:rPr>
        <w:t>35</w:t>
      </w:r>
      <w:r w:rsidRPr="00065D72">
        <w:rPr>
          <w:rFonts w:cs="Tahoma"/>
          <w:color w:val="000000"/>
        </w:rPr>
        <w:t>. Para el establecimiento y determinación de criterios que regulen los incrementos salariales, la Tesorería Municipal se sujetará a lo previsto en las normas y lineamientos en materia de administración, remuneraciones y desarrollo del personal, y cualquier otra incidencia que modifique la relación jurídico-laboral entre el Municipio y sus servidores públicos, incluyendo el control y elaboración de la nómina del personal del Gobierno Municipal.</w:t>
      </w:r>
    </w:p>
    <w:p w14:paraId="509A4FAC" w14:textId="77777777" w:rsidR="00A61E71" w:rsidRPr="00065D72" w:rsidRDefault="00A61E71" w:rsidP="00A61E71">
      <w:pPr>
        <w:rPr>
          <w:rFonts w:cs="Tahoma"/>
          <w:color w:val="000000"/>
        </w:rPr>
      </w:pPr>
    </w:p>
    <w:p w14:paraId="4AEF5785" w14:textId="77777777" w:rsidR="00A61E71" w:rsidRPr="00065D72" w:rsidRDefault="00A61E71" w:rsidP="00A61E71">
      <w:pPr>
        <w:rPr>
          <w:rFonts w:cs="Tahoma"/>
          <w:color w:val="000000"/>
        </w:rPr>
      </w:pPr>
      <w:r w:rsidRPr="00065D72">
        <w:rPr>
          <w:rFonts w:cs="Tahoma"/>
          <w:color w:val="000000"/>
        </w:rPr>
        <w:t>Las Entidades públicas y los sindicatos establecerán conjuntamente los criterios y los períodos para revisar las prestaciones que disfruten los trabajadores. Las condiciones generales de trabajo de cada Entidad pública deberán ser consultadas a la Tesorería Municipal.</w:t>
      </w:r>
    </w:p>
    <w:p w14:paraId="5AFD6195" w14:textId="77777777" w:rsidR="00A61E71" w:rsidRPr="00065D72" w:rsidRDefault="00A61E71" w:rsidP="00A61E71">
      <w:pPr>
        <w:rPr>
          <w:rFonts w:cs="Tahoma"/>
          <w:color w:val="000000"/>
        </w:rPr>
      </w:pPr>
    </w:p>
    <w:p w14:paraId="459569EB" w14:textId="77777777" w:rsidR="00A61E71" w:rsidRPr="00065D72" w:rsidRDefault="00A61E71" w:rsidP="00A61E71">
      <w:pPr>
        <w:rPr>
          <w:rFonts w:cs="Tahoma"/>
          <w:color w:val="000000"/>
        </w:rPr>
      </w:pPr>
      <w:r w:rsidRPr="00065D72">
        <w:rPr>
          <w:rFonts w:cs="Tahoma"/>
          <w:color w:val="000000"/>
        </w:rPr>
        <w:t>El presupuesto de remuneraciones estará en función a la plantilla de personal autorizada y las economías que se generen no estarán sujetas a consideraciones para su ejercicio.</w:t>
      </w:r>
    </w:p>
    <w:p w14:paraId="100D3F94" w14:textId="77777777" w:rsidR="00A61E71" w:rsidRPr="00BA1D4B" w:rsidRDefault="00A61E71" w:rsidP="00A61E71">
      <w:pPr>
        <w:rPr>
          <w:rFonts w:cs="Tahoma"/>
          <w:color w:val="000000"/>
        </w:rPr>
      </w:pPr>
    </w:p>
    <w:p w14:paraId="674CD71F" w14:textId="292E2143" w:rsidR="00A61E71" w:rsidRDefault="00A61E71" w:rsidP="00A61E71">
      <w:pPr>
        <w:rPr>
          <w:rFonts w:cs="Tahoma"/>
          <w:color w:val="000000"/>
        </w:rPr>
      </w:pPr>
      <w:r w:rsidRPr="00BA1D4B">
        <w:rPr>
          <w:rFonts w:cs="Tahoma"/>
          <w:color w:val="000000"/>
        </w:rPr>
        <w:t xml:space="preserve">Artículo </w:t>
      </w:r>
      <w:r w:rsidR="00EB02C2">
        <w:rPr>
          <w:rFonts w:cs="Tahoma"/>
          <w:color w:val="000000"/>
        </w:rPr>
        <w:t>36</w:t>
      </w:r>
      <w:r w:rsidRPr="00BA1D4B">
        <w:rPr>
          <w:rFonts w:cs="Tahoma"/>
          <w:color w:val="000000"/>
        </w:rPr>
        <w:t xml:space="preserve">. </w:t>
      </w:r>
      <w:r>
        <w:rPr>
          <w:rFonts w:cs="Tahoma"/>
          <w:color w:val="000000"/>
        </w:rPr>
        <w:t xml:space="preserve">Para previsiones Salariales </w:t>
      </w:r>
      <w:r w:rsidRPr="00BA1D4B">
        <w:rPr>
          <w:rFonts w:cs="Tahoma"/>
          <w:color w:val="000000"/>
        </w:rPr>
        <w:t>y Económicas,</w:t>
      </w:r>
      <w:r>
        <w:rPr>
          <w:rFonts w:cs="Tahoma"/>
          <w:color w:val="000000"/>
        </w:rPr>
        <w:t xml:space="preserve"> se autorizan $</w:t>
      </w:r>
      <w:r w:rsidR="00F94B72">
        <w:rPr>
          <w:rFonts w:cs="Tahoma"/>
          <w:color w:val="000000"/>
        </w:rPr>
        <w:t>0.00</w:t>
      </w:r>
    </w:p>
    <w:p w14:paraId="09E5AF9C" w14:textId="77777777" w:rsidR="00A61E71" w:rsidRDefault="00A61E71" w:rsidP="00A61E71">
      <w:pPr>
        <w:autoSpaceDE w:val="0"/>
        <w:autoSpaceDN w:val="0"/>
        <w:adjustRightInd w:val="0"/>
        <w:jc w:val="left"/>
        <w:rPr>
          <w:rFonts w:cs="Tahoma"/>
          <w:color w:val="000000"/>
        </w:rPr>
      </w:pPr>
    </w:p>
    <w:p w14:paraId="4B8EA400" w14:textId="1EE1BE76" w:rsidR="00A61E71" w:rsidRDefault="00A61E71" w:rsidP="00A61E71">
      <w:pPr>
        <w:autoSpaceDE w:val="0"/>
        <w:autoSpaceDN w:val="0"/>
        <w:adjustRightInd w:val="0"/>
        <w:rPr>
          <w:rFonts w:cs="Tahoma"/>
          <w:color w:val="000000"/>
        </w:rPr>
      </w:pPr>
      <w:r w:rsidRPr="00AA3FF1">
        <w:rPr>
          <w:rFonts w:cs="Tahoma"/>
          <w:color w:val="000000"/>
        </w:rPr>
        <w:t xml:space="preserve">Artículo </w:t>
      </w:r>
      <w:r w:rsidR="00EB02C2">
        <w:rPr>
          <w:rFonts w:cs="Tahoma"/>
          <w:color w:val="000000"/>
        </w:rPr>
        <w:t>37</w:t>
      </w:r>
      <w:r w:rsidRPr="00AA3FF1">
        <w:rPr>
          <w:rFonts w:cs="Tahoma"/>
          <w:color w:val="000000"/>
        </w:rPr>
        <w:t xml:space="preserve">. </w:t>
      </w:r>
      <w:r>
        <w:rPr>
          <w:rFonts w:cs="Tahoma"/>
          <w:color w:val="000000"/>
        </w:rPr>
        <w:t>El personal operativo de seguridad pública, percibirá</w:t>
      </w:r>
      <w:r w:rsidRPr="00AA3FF1">
        <w:rPr>
          <w:rFonts w:cs="Tahoma"/>
          <w:color w:val="000000"/>
        </w:rPr>
        <w:t xml:space="preserve"> las remuneraciones que se determinen en el Tabulador de sueldos y salarios, el cual se integra en el presente presupuesto de egresos con base en lo establecido en los artículos 115</w:t>
      </w:r>
      <w:r>
        <w:rPr>
          <w:rFonts w:cs="Tahoma"/>
          <w:color w:val="000000"/>
        </w:rPr>
        <w:t>,</w:t>
      </w:r>
      <w:r w:rsidRPr="00AA3FF1">
        <w:rPr>
          <w:rFonts w:cs="Tahoma"/>
          <w:color w:val="000000"/>
        </w:rPr>
        <w:t xml:space="preserve"> fracción IV</w:t>
      </w:r>
      <w:r>
        <w:rPr>
          <w:rFonts w:cs="Tahoma"/>
          <w:color w:val="000000"/>
        </w:rPr>
        <w:t>,</w:t>
      </w:r>
      <w:r w:rsidRPr="00AA3FF1">
        <w:rPr>
          <w:rFonts w:cs="Tahoma"/>
          <w:color w:val="000000"/>
        </w:rPr>
        <w:t xml:space="preserve"> y 127</w:t>
      </w:r>
      <w:r>
        <w:rPr>
          <w:rFonts w:cs="Tahoma"/>
          <w:color w:val="000000"/>
        </w:rPr>
        <w:t>,</w:t>
      </w:r>
      <w:r w:rsidRPr="00AA3FF1">
        <w:rPr>
          <w:rFonts w:cs="Tahoma"/>
          <w:color w:val="000000"/>
        </w:rPr>
        <w:t xml:space="preserve"> de la Constitución Política de los Estados Unidos Mexicanos</w:t>
      </w:r>
      <w:r>
        <w:rPr>
          <w:rFonts w:cs="Tahoma"/>
          <w:color w:val="000000"/>
        </w:rPr>
        <w:t xml:space="preserve">; 114, fracción IV, y 133, de la </w:t>
      </w:r>
      <w:r w:rsidRPr="00ED71A5">
        <w:rPr>
          <w:rFonts w:cs="Tahoma"/>
          <w:color w:val="000000"/>
        </w:rPr>
        <w:t>Constitución Política del Estado Libre y Soberano de San Luis Potosí;</w:t>
      </w:r>
      <w:r>
        <w:rPr>
          <w:rFonts w:cs="Tahoma"/>
          <w:color w:val="000000"/>
        </w:rPr>
        <w:t xml:space="preserve"> </w:t>
      </w:r>
      <w:r w:rsidRPr="00ED71A5">
        <w:rPr>
          <w:rFonts w:cs="Tahoma"/>
          <w:color w:val="000000"/>
        </w:rPr>
        <w:t>1, 8, 9, 10, 11, 12, 17, 20 y 23</w:t>
      </w:r>
      <w:r w:rsidRPr="00E62C2E">
        <w:rPr>
          <w:rFonts w:cs="Tahoma"/>
          <w:szCs w:val="20"/>
        </w:rPr>
        <w:t xml:space="preserve"> de la Ley Reglamentaria del Artículo 133 de la Constitución Política del Estado Libre y Soberano de San Luis Potosí en Materia de Remuneraciones</w:t>
      </w:r>
      <w:r>
        <w:rPr>
          <w:rFonts w:cs="Tahoma"/>
          <w:szCs w:val="20"/>
        </w:rPr>
        <w:t>;</w:t>
      </w:r>
      <w:r>
        <w:rPr>
          <w:rFonts w:cs="Tahoma"/>
          <w:color w:val="000000"/>
        </w:rPr>
        <w:t xml:space="preserve"> y demás disposiciones aplicables</w:t>
      </w:r>
      <w:r w:rsidRPr="00AA3FF1">
        <w:rPr>
          <w:rFonts w:cs="Tahoma"/>
          <w:color w:val="000000"/>
        </w:rPr>
        <w:t>; sin que el total de erogaciones por servicios personales exceda de los montos aprobados en este</w:t>
      </w:r>
      <w:r>
        <w:rPr>
          <w:rFonts w:cs="Tahoma"/>
          <w:color w:val="000000"/>
        </w:rPr>
        <w:t xml:space="preserve"> Presupuesto de Egresos; de </w:t>
      </w:r>
      <w:r w:rsidRPr="00696326">
        <w:rPr>
          <w:rFonts w:cs="Tahoma"/>
          <w:color w:val="000000"/>
        </w:rPr>
        <w:t>conformidad con lo siguiente:</w:t>
      </w:r>
    </w:p>
    <w:p w14:paraId="3A3673E9" w14:textId="77777777" w:rsidR="00D452BC" w:rsidRDefault="00D452BC" w:rsidP="00065D72">
      <w:pPr>
        <w:rPr>
          <w:rFonts w:cs="Tahoma"/>
          <w:color w:val="000000"/>
        </w:rPr>
      </w:pPr>
    </w:p>
    <w:p w14:paraId="5609784D" w14:textId="77777777" w:rsidR="00333D7F" w:rsidRPr="00A61E71" w:rsidRDefault="00333D7F" w:rsidP="00A61E71">
      <w:pPr>
        <w:pStyle w:val="Ttulo3"/>
      </w:pPr>
      <w:r w:rsidRPr="00A61E71">
        <w:t>Tabulador de sueldos y salarios del personal de seguridad pública</w:t>
      </w:r>
    </w:p>
    <w:tbl>
      <w:tblPr>
        <w:tblW w:w="11210" w:type="dxa"/>
        <w:tblInd w:w="-436" w:type="dxa"/>
        <w:tblCellMar>
          <w:left w:w="70" w:type="dxa"/>
          <w:right w:w="70" w:type="dxa"/>
        </w:tblCellMar>
        <w:tblLook w:val="04A0" w:firstRow="1" w:lastRow="0" w:firstColumn="1" w:lastColumn="0" w:noHBand="0" w:noVBand="1"/>
      </w:tblPr>
      <w:tblGrid>
        <w:gridCol w:w="1066"/>
        <w:gridCol w:w="446"/>
        <w:gridCol w:w="723"/>
        <w:gridCol w:w="524"/>
        <w:gridCol w:w="1145"/>
        <w:gridCol w:w="1145"/>
        <w:gridCol w:w="1145"/>
        <w:gridCol w:w="751"/>
        <w:gridCol w:w="909"/>
        <w:gridCol w:w="830"/>
        <w:gridCol w:w="780"/>
        <w:gridCol w:w="1369"/>
        <w:gridCol w:w="672"/>
      </w:tblGrid>
      <w:tr w:rsidR="008C0DEE" w:rsidRPr="008C0DEE" w14:paraId="25BC6AFB" w14:textId="77777777" w:rsidTr="008C0DEE">
        <w:trPr>
          <w:trHeight w:val="201"/>
        </w:trPr>
        <w:tc>
          <w:tcPr>
            <w:tcW w:w="106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47E5AAF"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Descripción de plaza/puesto</w:t>
            </w:r>
          </w:p>
        </w:tc>
        <w:tc>
          <w:tcPr>
            <w:tcW w:w="431"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E69C051"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Nivel</w:t>
            </w:r>
          </w:p>
        </w:tc>
        <w:tc>
          <w:tcPr>
            <w:tcW w:w="699"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6A03CDF9"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Categoría</w:t>
            </w:r>
          </w:p>
        </w:tc>
        <w:tc>
          <w:tcPr>
            <w:tcW w:w="507" w:type="dxa"/>
            <w:tcBorders>
              <w:top w:val="single" w:sz="8" w:space="0" w:color="auto"/>
              <w:left w:val="nil"/>
              <w:bottom w:val="nil"/>
              <w:right w:val="single" w:sz="8" w:space="0" w:color="auto"/>
            </w:tcBorders>
            <w:shd w:val="clear" w:color="000000" w:fill="D9D9D9"/>
            <w:vAlign w:val="center"/>
            <w:hideMark/>
          </w:tcPr>
          <w:p w14:paraId="2F01AEB0"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No.</w:t>
            </w:r>
          </w:p>
        </w:tc>
        <w:tc>
          <w:tcPr>
            <w:tcW w:w="7857" w:type="dxa"/>
            <w:gridSpan w:val="8"/>
            <w:tcBorders>
              <w:top w:val="single" w:sz="8" w:space="0" w:color="auto"/>
              <w:left w:val="nil"/>
              <w:bottom w:val="single" w:sz="8" w:space="0" w:color="auto"/>
              <w:right w:val="single" w:sz="8" w:space="0" w:color="000000"/>
            </w:tcBorders>
            <w:shd w:val="clear" w:color="000000" w:fill="D9D9D9"/>
            <w:noWrap/>
            <w:vAlign w:val="center"/>
            <w:hideMark/>
          </w:tcPr>
          <w:p w14:paraId="6E97589F" w14:textId="7D004EA6"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Total, mensual bruto</w:t>
            </w:r>
          </w:p>
        </w:tc>
        <w:tc>
          <w:tcPr>
            <w:tcW w:w="65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14:paraId="3F2FBEED" w14:textId="2C4BFC9B"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Total, anual bruto</w:t>
            </w:r>
          </w:p>
        </w:tc>
      </w:tr>
      <w:tr w:rsidR="008C0DEE" w:rsidRPr="008C0DEE" w14:paraId="24ED40AE" w14:textId="77777777" w:rsidTr="008C0DEE">
        <w:trPr>
          <w:trHeight w:val="433"/>
        </w:trPr>
        <w:tc>
          <w:tcPr>
            <w:tcW w:w="1066" w:type="dxa"/>
            <w:vMerge/>
            <w:tcBorders>
              <w:top w:val="single" w:sz="8" w:space="0" w:color="auto"/>
              <w:left w:val="single" w:sz="8" w:space="0" w:color="auto"/>
              <w:bottom w:val="single" w:sz="8" w:space="0" w:color="000000"/>
              <w:right w:val="single" w:sz="8" w:space="0" w:color="auto"/>
            </w:tcBorders>
            <w:vAlign w:val="center"/>
            <w:hideMark/>
          </w:tcPr>
          <w:p w14:paraId="4860F3B4" w14:textId="77777777" w:rsidR="008C0DEE" w:rsidRPr="008C0DEE" w:rsidRDefault="008C0DEE" w:rsidP="008C0DEE">
            <w:pPr>
              <w:jc w:val="left"/>
              <w:rPr>
                <w:rFonts w:eastAsia="Times New Roman" w:cs="Tahoma"/>
                <w:b/>
                <w:bCs/>
                <w:color w:val="000000"/>
                <w:sz w:val="12"/>
                <w:szCs w:val="12"/>
                <w:lang w:eastAsia="es-MX"/>
              </w:rPr>
            </w:pPr>
          </w:p>
        </w:tc>
        <w:tc>
          <w:tcPr>
            <w:tcW w:w="431" w:type="dxa"/>
            <w:vMerge/>
            <w:tcBorders>
              <w:top w:val="single" w:sz="8" w:space="0" w:color="auto"/>
              <w:left w:val="single" w:sz="8" w:space="0" w:color="auto"/>
              <w:bottom w:val="single" w:sz="8" w:space="0" w:color="000000"/>
              <w:right w:val="single" w:sz="8" w:space="0" w:color="auto"/>
            </w:tcBorders>
            <w:vAlign w:val="center"/>
            <w:hideMark/>
          </w:tcPr>
          <w:p w14:paraId="4A721609" w14:textId="77777777" w:rsidR="008C0DEE" w:rsidRPr="008C0DEE" w:rsidRDefault="008C0DEE" w:rsidP="008C0DEE">
            <w:pPr>
              <w:jc w:val="left"/>
              <w:rPr>
                <w:rFonts w:eastAsia="Times New Roman" w:cs="Tahoma"/>
                <w:b/>
                <w:bCs/>
                <w:color w:val="000000"/>
                <w:sz w:val="12"/>
                <w:szCs w:val="12"/>
                <w:lang w:eastAsia="es-MX"/>
              </w:rPr>
            </w:pPr>
          </w:p>
        </w:tc>
        <w:tc>
          <w:tcPr>
            <w:tcW w:w="699" w:type="dxa"/>
            <w:vMerge/>
            <w:tcBorders>
              <w:top w:val="single" w:sz="8" w:space="0" w:color="auto"/>
              <w:left w:val="single" w:sz="8" w:space="0" w:color="auto"/>
              <w:bottom w:val="single" w:sz="8" w:space="0" w:color="000000"/>
              <w:right w:val="single" w:sz="8" w:space="0" w:color="auto"/>
            </w:tcBorders>
            <w:vAlign w:val="center"/>
            <w:hideMark/>
          </w:tcPr>
          <w:p w14:paraId="15C4225A" w14:textId="77777777" w:rsidR="008C0DEE" w:rsidRPr="008C0DEE" w:rsidRDefault="008C0DEE" w:rsidP="008C0DEE">
            <w:pPr>
              <w:jc w:val="left"/>
              <w:rPr>
                <w:rFonts w:eastAsia="Times New Roman" w:cs="Tahoma"/>
                <w:b/>
                <w:bCs/>
                <w:color w:val="000000"/>
                <w:sz w:val="12"/>
                <w:szCs w:val="12"/>
                <w:lang w:eastAsia="es-MX"/>
              </w:rPr>
            </w:pPr>
          </w:p>
        </w:tc>
        <w:tc>
          <w:tcPr>
            <w:tcW w:w="507" w:type="dxa"/>
            <w:tcBorders>
              <w:top w:val="nil"/>
              <w:left w:val="nil"/>
              <w:bottom w:val="single" w:sz="8" w:space="0" w:color="auto"/>
              <w:right w:val="single" w:sz="8" w:space="0" w:color="auto"/>
            </w:tcBorders>
            <w:shd w:val="clear" w:color="000000" w:fill="D9D9D9"/>
            <w:vAlign w:val="center"/>
            <w:hideMark/>
          </w:tcPr>
          <w:p w14:paraId="20668A53"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Plazas</w:t>
            </w:r>
          </w:p>
        </w:tc>
        <w:tc>
          <w:tcPr>
            <w:tcW w:w="1107" w:type="dxa"/>
            <w:tcBorders>
              <w:top w:val="nil"/>
              <w:left w:val="nil"/>
              <w:bottom w:val="single" w:sz="8" w:space="0" w:color="auto"/>
              <w:right w:val="single" w:sz="8" w:space="0" w:color="auto"/>
            </w:tcBorders>
            <w:shd w:val="clear" w:color="000000" w:fill="D9D9D9"/>
            <w:vAlign w:val="center"/>
            <w:hideMark/>
          </w:tcPr>
          <w:p w14:paraId="18D54B66"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Remuneraciones al personal de Carácter Permanente</w:t>
            </w:r>
          </w:p>
        </w:tc>
        <w:tc>
          <w:tcPr>
            <w:tcW w:w="1107" w:type="dxa"/>
            <w:tcBorders>
              <w:top w:val="nil"/>
              <w:left w:val="nil"/>
              <w:bottom w:val="single" w:sz="8" w:space="0" w:color="auto"/>
              <w:right w:val="single" w:sz="8" w:space="0" w:color="auto"/>
            </w:tcBorders>
            <w:shd w:val="clear" w:color="000000" w:fill="D9D9D9"/>
            <w:vAlign w:val="center"/>
            <w:hideMark/>
          </w:tcPr>
          <w:p w14:paraId="49BA5934"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Remuneraciones al personal de Carácter Transitorio</w:t>
            </w:r>
          </w:p>
        </w:tc>
        <w:tc>
          <w:tcPr>
            <w:tcW w:w="1107" w:type="dxa"/>
            <w:tcBorders>
              <w:top w:val="nil"/>
              <w:left w:val="nil"/>
              <w:bottom w:val="single" w:sz="8" w:space="0" w:color="auto"/>
              <w:right w:val="single" w:sz="8" w:space="0" w:color="auto"/>
            </w:tcBorders>
            <w:shd w:val="clear" w:color="000000" w:fill="D9D9D9"/>
            <w:vAlign w:val="center"/>
            <w:hideMark/>
          </w:tcPr>
          <w:p w14:paraId="0CFCEEDE"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Remuneraciones Adicionales y Especiales</w:t>
            </w:r>
          </w:p>
        </w:tc>
        <w:tc>
          <w:tcPr>
            <w:tcW w:w="726" w:type="dxa"/>
            <w:tcBorders>
              <w:top w:val="nil"/>
              <w:left w:val="nil"/>
              <w:bottom w:val="single" w:sz="8" w:space="0" w:color="auto"/>
              <w:right w:val="single" w:sz="8" w:space="0" w:color="auto"/>
            </w:tcBorders>
            <w:shd w:val="clear" w:color="000000" w:fill="D9D9D9"/>
            <w:vAlign w:val="center"/>
            <w:hideMark/>
          </w:tcPr>
          <w:p w14:paraId="5E647F5B"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Seguridad Social</w:t>
            </w:r>
          </w:p>
        </w:tc>
        <w:tc>
          <w:tcPr>
            <w:tcW w:w="879" w:type="dxa"/>
            <w:tcBorders>
              <w:top w:val="nil"/>
              <w:left w:val="nil"/>
              <w:bottom w:val="single" w:sz="8" w:space="0" w:color="auto"/>
              <w:right w:val="single" w:sz="8" w:space="0" w:color="auto"/>
            </w:tcBorders>
            <w:shd w:val="clear" w:color="000000" w:fill="D9D9D9"/>
            <w:vAlign w:val="center"/>
            <w:hideMark/>
          </w:tcPr>
          <w:p w14:paraId="5076B58D"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Otras Prestaciones Sociales y Económicas</w:t>
            </w:r>
          </w:p>
        </w:tc>
        <w:tc>
          <w:tcPr>
            <w:tcW w:w="803" w:type="dxa"/>
            <w:tcBorders>
              <w:top w:val="nil"/>
              <w:left w:val="nil"/>
              <w:bottom w:val="single" w:sz="8" w:space="0" w:color="auto"/>
              <w:right w:val="single" w:sz="8" w:space="0" w:color="auto"/>
            </w:tcBorders>
            <w:shd w:val="clear" w:color="000000" w:fill="D9D9D9"/>
            <w:vAlign w:val="center"/>
            <w:hideMark/>
          </w:tcPr>
          <w:p w14:paraId="751FC6D9"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Previsiones</w:t>
            </w:r>
          </w:p>
        </w:tc>
        <w:tc>
          <w:tcPr>
            <w:tcW w:w="754" w:type="dxa"/>
            <w:tcBorders>
              <w:top w:val="nil"/>
              <w:left w:val="nil"/>
              <w:bottom w:val="single" w:sz="8" w:space="0" w:color="auto"/>
              <w:right w:val="single" w:sz="8" w:space="0" w:color="auto"/>
            </w:tcBorders>
            <w:shd w:val="clear" w:color="000000" w:fill="D9D9D9"/>
            <w:vAlign w:val="center"/>
            <w:hideMark/>
          </w:tcPr>
          <w:p w14:paraId="5F1C70DC" w14:textId="77777777"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Pago de Estímulos a Servidores Público</w:t>
            </w:r>
          </w:p>
        </w:tc>
        <w:tc>
          <w:tcPr>
            <w:tcW w:w="1369" w:type="dxa"/>
            <w:tcBorders>
              <w:top w:val="nil"/>
              <w:left w:val="nil"/>
              <w:bottom w:val="single" w:sz="8" w:space="0" w:color="auto"/>
              <w:right w:val="single" w:sz="8" w:space="0" w:color="auto"/>
            </w:tcBorders>
            <w:shd w:val="clear" w:color="000000" w:fill="D9D9D9"/>
            <w:vAlign w:val="center"/>
            <w:hideMark/>
          </w:tcPr>
          <w:p w14:paraId="612295D7" w14:textId="1EC7154B" w:rsidR="008C0DEE" w:rsidRPr="008C0DEE" w:rsidRDefault="008C0DEE" w:rsidP="008C0DEE">
            <w:pPr>
              <w:jc w:val="center"/>
              <w:rPr>
                <w:rFonts w:eastAsia="Times New Roman" w:cs="Tahoma"/>
                <w:b/>
                <w:bCs/>
                <w:color w:val="000000"/>
                <w:sz w:val="12"/>
                <w:szCs w:val="12"/>
                <w:lang w:eastAsia="es-MX"/>
              </w:rPr>
            </w:pPr>
            <w:r w:rsidRPr="008C0DEE">
              <w:rPr>
                <w:rFonts w:eastAsia="Times New Roman" w:cs="Tahoma"/>
                <w:b/>
                <w:bCs/>
                <w:color w:val="000000"/>
                <w:sz w:val="12"/>
                <w:szCs w:val="12"/>
                <w:lang w:eastAsia="es-MX"/>
              </w:rPr>
              <w:t>Total, mensual bruto</w:t>
            </w:r>
          </w:p>
        </w:tc>
        <w:tc>
          <w:tcPr>
            <w:tcW w:w="650" w:type="dxa"/>
            <w:vMerge/>
            <w:tcBorders>
              <w:top w:val="single" w:sz="8" w:space="0" w:color="auto"/>
              <w:left w:val="single" w:sz="8" w:space="0" w:color="auto"/>
              <w:bottom w:val="single" w:sz="8" w:space="0" w:color="000000"/>
              <w:right w:val="single" w:sz="8" w:space="0" w:color="auto"/>
            </w:tcBorders>
            <w:vAlign w:val="center"/>
            <w:hideMark/>
          </w:tcPr>
          <w:p w14:paraId="06DB44DB" w14:textId="77777777" w:rsidR="008C0DEE" w:rsidRPr="008C0DEE" w:rsidRDefault="008C0DEE" w:rsidP="008C0DEE">
            <w:pPr>
              <w:jc w:val="left"/>
              <w:rPr>
                <w:rFonts w:eastAsia="Times New Roman" w:cs="Tahoma"/>
                <w:b/>
                <w:bCs/>
                <w:color w:val="000000"/>
                <w:sz w:val="12"/>
                <w:szCs w:val="12"/>
                <w:lang w:eastAsia="es-MX"/>
              </w:rPr>
            </w:pPr>
          </w:p>
        </w:tc>
      </w:tr>
      <w:tr w:rsidR="008C0DEE" w:rsidRPr="008C0DEE" w14:paraId="2F888734" w14:textId="77777777" w:rsidTr="008C0DEE">
        <w:trPr>
          <w:trHeight w:val="201"/>
        </w:trPr>
        <w:tc>
          <w:tcPr>
            <w:tcW w:w="1066" w:type="dxa"/>
            <w:tcBorders>
              <w:top w:val="nil"/>
              <w:left w:val="single" w:sz="8" w:space="0" w:color="auto"/>
              <w:bottom w:val="single" w:sz="8" w:space="0" w:color="auto"/>
              <w:right w:val="single" w:sz="8" w:space="0" w:color="auto"/>
            </w:tcBorders>
            <w:noWrap/>
            <w:vAlign w:val="center"/>
            <w:hideMark/>
          </w:tcPr>
          <w:p w14:paraId="3CD712C0"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lastRenderedPageBreak/>
              <w:t>DIRECTOR</w:t>
            </w:r>
          </w:p>
        </w:tc>
        <w:tc>
          <w:tcPr>
            <w:tcW w:w="431" w:type="dxa"/>
            <w:tcBorders>
              <w:top w:val="nil"/>
              <w:left w:val="nil"/>
              <w:bottom w:val="single" w:sz="8" w:space="0" w:color="auto"/>
              <w:right w:val="single" w:sz="8" w:space="0" w:color="auto"/>
            </w:tcBorders>
            <w:noWrap/>
            <w:vAlign w:val="bottom"/>
            <w:hideMark/>
          </w:tcPr>
          <w:p w14:paraId="21F72ACA" w14:textId="77777777" w:rsidR="008C0DEE" w:rsidRPr="008C0DEE" w:rsidRDefault="008C0DEE" w:rsidP="008C0DEE">
            <w:pPr>
              <w:jc w:val="center"/>
              <w:rPr>
                <w:rFonts w:ascii="Aptos Narrow" w:eastAsia="Times New Roman" w:hAnsi="Aptos Narrow" w:cs="Times New Roman"/>
                <w:color w:val="000000"/>
                <w:sz w:val="12"/>
                <w:szCs w:val="12"/>
                <w:lang w:eastAsia="es-MX"/>
              </w:rPr>
            </w:pPr>
            <w:r w:rsidRPr="008C0DEE">
              <w:rPr>
                <w:rFonts w:ascii="Aptos Narrow" w:eastAsia="Times New Roman" w:hAnsi="Aptos Narrow" w:cs="Times New Roman"/>
                <w:color w:val="000000"/>
                <w:sz w:val="12"/>
                <w:szCs w:val="12"/>
                <w:lang w:eastAsia="es-MX"/>
              </w:rPr>
              <w:t>A</w:t>
            </w:r>
          </w:p>
        </w:tc>
        <w:tc>
          <w:tcPr>
            <w:tcW w:w="699" w:type="dxa"/>
            <w:tcBorders>
              <w:top w:val="nil"/>
              <w:left w:val="nil"/>
              <w:bottom w:val="single" w:sz="8" w:space="0" w:color="auto"/>
              <w:right w:val="single" w:sz="8" w:space="0" w:color="auto"/>
            </w:tcBorders>
            <w:noWrap/>
            <w:vAlign w:val="bottom"/>
            <w:hideMark/>
          </w:tcPr>
          <w:p w14:paraId="22315576" w14:textId="77777777" w:rsidR="008C0DEE" w:rsidRPr="008C0DEE" w:rsidRDefault="008C0DEE" w:rsidP="008C0DEE">
            <w:pPr>
              <w:jc w:val="center"/>
              <w:rPr>
                <w:rFonts w:ascii="Aptos Narrow" w:eastAsia="Times New Roman" w:hAnsi="Aptos Narrow" w:cs="Times New Roman"/>
                <w:color w:val="000000"/>
                <w:sz w:val="12"/>
                <w:szCs w:val="12"/>
                <w:lang w:eastAsia="es-MX"/>
              </w:rPr>
            </w:pPr>
            <w:r w:rsidRPr="008C0DEE">
              <w:rPr>
                <w:rFonts w:ascii="Aptos Narrow" w:eastAsia="Times New Roman" w:hAnsi="Aptos Narrow" w:cs="Times New Roman"/>
                <w:color w:val="000000"/>
                <w:sz w:val="12"/>
                <w:szCs w:val="12"/>
                <w:lang w:eastAsia="es-MX"/>
              </w:rPr>
              <w:t>1</w:t>
            </w:r>
          </w:p>
        </w:tc>
        <w:tc>
          <w:tcPr>
            <w:tcW w:w="507" w:type="dxa"/>
            <w:tcBorders>
              <w:top w:val="nil"/>
              <w:left w:val="nil"/>
              <w:bottom w:val="single" w:sz="8" w:space="0" w:color="auto"/>
              <w:right w:val="single" w:sz="8" w:space="0" w:color="auto"/>
            </w:tcBorders>
            <w:noWrap/>
            <w:vAlign w:val="bottom"/>
            <w:hideMark/>
          </w:tcPr>
          <w:p w14:paraId="59A84DAF" w14:textId="77777777" w:rsidR="008C0DEE" w:rsidRPr="008C0DEE" w:rsidRDefault="008C0DEE" w:rsidP="008C0DEE">
            <w:pPr>
              <w:jc w:val="center"/>
              <w:rPr>
                <w:rFonts w:ascii="Aptos Narrow" w:eastAsia="Times New Roman" w:hAnsi="Aptos Narrow" w:cs="Times New Roman"/>
                <w:color w:val="000000"/>
                <w:sz w:val="12"/>
                <w:szCs w:val="12"/>
                <w:lang w:eastAsia="es-MX"/>
              </w:rPr>
            </w:pPr>
            <w:r w:rsidRPr="008C0DEE">
              <w:rPr>
                <w:rFonts w:ascii="Aptos Narrow" w:eastAsia="Times New Roman" w:hAnsi="Aptos Narrow" w:cs="Times New Roman"/>
                <w:color w:val="000000"/>
                <w:sz w:val="12"/>
                <w:szCs w:val="12"/>
                <w:lang w:eastAsia="es-MX"/>
              </w:rPr>
              <w:t>1</w:t>
            </w:r>
          </w:p>
        </w:tc>
        <w:tc>
          <w:tcPr>
            <w:tcW w:w="1107" w:type="dxa"/>
            <w:tcBorders>
              <w:top w:val="nil"/>
              <w:left w:val="nil"/>
              <w:bottom w:val="single" w:sz="8" w:space="0" w:color="auto"/>
              <w:right w:val="single" w:sz="8" w:space="0" w:color="auto"/>
            </w:tcBorders>
            <w:noWrap/>
            <w:vAlign w:val="center"/>
            <w:hideMark/>
          </w:tcPr>
          <w:p w14:paraId="28B906CC" w14:textId="42501C2F"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2</w:t>
            </w:r>
            <w:r w:rsidR="00D25C27">
              <w:rPr>
                <w:rFonts w:eastAsia="Times New Roman" w:cs="Tahoma"/>
                <w:color w:val="000000"/>
                <w:sz w:val="12"/>
                <w:szCs w:val="12"/>
                <w:lang w:eastAsia="es-MX"/>
              </w:rPr>
              <w:t>6,</w:t>
            </w:r>
            <w:r w:rsidR="00C24597">
              <w:rPr>
                <w:rFonts w:eastAsia="Times New Roman" w:cs="Tahoma"/>
                <w:color w:val="000000"/>
                <w:sz w:val="12"/>
                <w:szCs w:val="12"/>
                <w:lang w:eastAsia="es-MX"/>
              </w:rPr>
              <w:t>555</w:t>
            </w:r>
            <w:r w:rsidRPr="008C0DEE">
              <w:rPr>
                <w:rFonts w:eastAsia="Times New Roman" w:cs="Tahoma"/>
                <w:color w:val="000000"/>
                <w:sz w:val="12"/>
                <w:szCs w:val="12"/>
                <w:lang w:eastAsia="es-MX"/>
              </w:rPr>
              <w:t xml:space="preserve"> </w:t>
            </w:r>
          </w:p>
        </w:tc>
        <w:tc>
          <w:tcPr>
            <w:tcW w:w="1107" w:type="dxa"/>
            <w:tcBorders>
              <w:top w:val="nil"/>
              <w:left w:val="nil"/>
              <w:bottom w:val="single" w:sz="8" w:space="0" w:color="auto"/>
              <w:right w:val="single" w:sz="8" w:space="0" w:color="auto"/>
            </w:tcBorders>
            <w:noWrap/>
            <w:vAlign w:val="center"/>
            <w:hideMark/>
          </w:tcPr>
          <w:p w14:paraId="5D4679E1"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0.00  </w:t>
            </w:r>
          </w:p>
        </w:tc>
        <w:tc>
          <w:tcPr>
            <w:tcW w:w="1107" w:type="dxa"/>
            <w:tcBorders>
              <w:top w:val="nil"/>
              <w:left w:val="nil"/>
              <w:bottom w:val="single" w:sz="8" w:space="0" w:color="auto"/>
              <w:right w:val="single" w:sz="8" w:space="0" w:color="auto"/>
            </w:tcBorders>
            <w:noWrap/>
            <w:vAlign w:val="center"/>
            <w:hideMark/>
          </w:tcPr>
          <w:p w14:paraId="73BE884C" w14:textId="57CC6375"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w:t>
            </w:r>
            <w:r w:rsidR="00D25C27">
              <w:rPr>
                <w:rFonts w:eastAsia="Times New Roman" w:cs="Tahoma"/>
                <w:color w:val="000000"/>
                <w:sz w:val="12"/>
                <w:szCs w:val="12"/>
                <w:lang w:eastAsia="es-MX"/>
              </w:rPr>
              <w:t>4</w:t>
            </w:r>
            <w:r w:rsidR="00C24597">
              <w:rPr>
                <w:rFonts w:eastAsia="Times New Roman" w:cs="Tahoma"/>
                <w:color w:val="000000"/>
                <w:sz w:val="12"/>
                <w:szCs w:val="12"/>
                <w:lang w:eastAsia="es-MX"/>
              </w:rPr>
              <w:t>4,258</w:t>
            </w:r>
            <w:r w:rsidRPr="008C0DEE">
              <w:rPr>
                <w:rFonts w:eastAsia="Times New Roman" w:cs="Tahoma"/>
                <w:color w:val="000000"/>
                <w:sz w:val="12"/>
                <w:szCs w:val="12"/>
                <w:lang w:eastAsia="es-MX"/>
              </w:rPr>
              <w:t xml:space="preserve"> </w:t>
            </w:r>
          </w:p>
        </w:tc>
        <w:tc>
          <w:tcPr>
            <w:tcW w:w="726" w:type="dxa"/>
            <w:tcBorders>
              <w:top w:val="nil"/>
              <w:left w:val="nil"/>
              <w:bottom w:val="single" w:sz="8" w:space="0" w:color="auto"/>
              <w:right w:val="single" w:sz="8" w:space="0" w:color="auto"/>
            </w:tcBorders>
            <w:noWrap/>
            <w:vAlign w:val="center"/>
            <w:hideMark/>
          </w:tcPr>
          <w:p w14:paraId="6F7FCA76"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0.00  </w:t>
            </w:r>
          </w:p>
        </w:tc>
        <w:tc>
          <w:tcPr>
            <w:tcW w:w="879" w:type="dxa"/>
            <w:tcBorders>
              <w:top w:val="nil"/>
              <w:left w:val="nil"/>
              <w:bottom w:val="single" w:sz="8" w:space="0" w:color="auto"/>
              <w:right w:val="single" w:sz="8" w:space="0" w:color="auto"/>
            </w:tcBorders>
            <w:noWrap/>
            <w:vAlign w:val="center"/>
            <w:hideMark/>
          </w:tcPr>
          <w:p w14:paraId="1486FEA4" w14:textId="1D2DAA2D"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w:t>
            </w:r>
            <w:r w:rsidR="00C24597">
              <w:rPr>
                <w:rFonts w:eastAsia="Times New Roman" w:cs="Tahoma"/>
                <w:color w:val="000000"/>
                <w:sz w:val="12"/>
                <w:szCs w:val="12"/>
                <w:lang w:eastAsia="es-MX"/>
              </w:rPr>
              <w:t>7,081</w:t>
            </w:r>
            <w:r w:rsidRPr="008C0DEE">
              <w:rPr>
                <w:rFonts w:eastAsia="Times New Roman" w:cs="Tahoma"/>
                <w:color w:val="000000"/>
                <w:sz w:val="12"/>
                <w:szCs w:val="12"/>
                <w:lang w:eastAsia="es-MX"/>
              </w:rPr>
              <w:t xml:space="preserve"> </w:t>
            </w:r>
          </w:p>
        </w:tc>
        <w:tc>
          <w:tcPr>
            <w:tcW w:w="803" w:type="dxa"/>
            <w:tcBorders>
              <w:top w:val="nil"/>
              <w:left w:val="nil"/>
              <w:bottom w:val="single" w:sz="8" w:space="0" w:color="auto"/>
              <w:right w:val="single" w:sz="8" w:space="0" w:color="auto"/>
            </w:tcBorders>
            <w:noWrap/>
            <w:vAlign w:val="center"/>
            <w:hideMark/>
          </w:tcPr>
          <w:p w14:paraId="19E3911A"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0.00  </w:t>
            </w:r>
          </w:p>
        </w:tc>
        <w:tc>
          <w:tcPr>
            <w:tcW w:w="754" w:type="dxa"/>
            <w:tcBorders>
              <w:top w:val="nil"/>
              <w:left w:val="nil"/>
              <w:bottom w:val="single" w:sz="8" w:space="0" w:color="auto"/>
              <w:right w:val="single" w:sz="8" w:space="0" w:color="auto"/>
            </w:tcBorders>
            <w:noWrap/>
            <w:vAlign w:val="center"/>
            <w:hideMark/>
          </w:tcPr>
          <w:p w14:paraId="4A425CC6"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0.00  </w:t>
            </w:r>
          </w:p>
        </w:tc>
        <w:tc>
          <w:tcPr>
            <w:tcW w:w="1369" w:type="dxa"/>
            <w:tcBorders>
              <w:top w:val="nil"/>
              <w:left w:val="nil"/>
              <w:bottom w:val="single" w:sz="8" w:space="0" w:color="auto"/>
              <w:right w:val="single" w:sz="8" w:space="0" w:color="auto"/>
            </w:tcBorders>
            <w:noWrap/>
            <w:vAlign w:val="center"/>
            <w:hideMark/>
          </w:tcPr>
          <w:p w14:paraId="7BF179BB" w14:textId="77777777" w:rsidR="00D900A4" w:rsidRDefault="00D900A4" w:rsidP="008C0DEE">
            <w:pPr>
              <w:jc w:val="right"/>
              <w:rPr>
                <w:rFonts w:eastAsia="Times New Roman" w:cs="Tahoma"/>
                <w:color w:val="000000"/>
                <w:sz w:val="12"/>
                <w:szCs w:val="12"/>
                <w:lang w:eastAsia="es-MX"/>
              </w:rPr>
            </w:pPr>
          </w:p>
          <w:p w14:paraId="6EEDF8F6" w14:textId="6C2D14FD" w:rsidR="008C0DEE" w:rsidRPr="008C0DEE" w:rsidRDefault="00C24597" w:rsidP="008C0DEE">
            <w:pPr>
              <w:jc w:val="right"/>
              <w:rPr>
                <w:rFonts w:eastAsia="Times New Roman" w:cs="Tahoma"/>
                <w:color w:val="000000"/>
                <w:sz w:val="12"/>
                <w:szCs w:val="12"/>
                <w:lang w:eastAsia="es-MX"/>
              </w:rPr>
            </w:pPr>
            <w:r>
              <w:rPr>
                <w:rFonts w:eastAsia="Times New Roman" w:cs="Tahoma"/>
                <w:color w:val="000000"/>
                <w:sz w:val="12"/>
                <w:szCs w:val="12"/>
                <w:lang w:eastAsia="es-MX"/>
              </w:rPr>
              <w:t>30,833</w:t>
            </w:r>
          </w:p>
        </w:tc>
        <w:tc>
          <w:tcPr>
            <w:tcW w:w="650" w:type="dxa"/>
            <w:tcBorders>
              <w:top w:val="nil"/>
              <w:left w:val="nil"/>
              <w:bottom w:val="single" w:sz="8" w:space="0" w:color="auto"/>
              <w:right w:val="single" w:sz="8" w:space="0" w:color="auto"/>
            </w:tcBorders>
            <w:noWrap/>
            <w:vAlign w:val="center"/>
            <w:hideMark/>
          </w:tcPr>
          <w:p w14:paraId="79D807CC" w14:textId="77777777" w:rsidR="00D900A4" w:rsidRDefault="00D900A4" w:rsidP="008C0DEE">
            <w:pPr>
              <w:jc w:val="right"/>
              <w:rPr>
                <w:rFonts w:eastAsia="Times New Roman" w:cs="Tahoma"/>
                <w:color w:val="000000"/>
                <w:sz w:val="12"/>
                <w:szCs w:val="12"/>
                <w:lang w:eastAsia="es-MX"/>
              </w:rPr>
            </w:pPr>
          </w:p>
          <w:p w14:paraId="3A74D7D3" w14:textId="3D21A831"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3</w:t>
            </w:r>
            <w:r w:rsidR="00D25C27">
              <w:rPr>
                <w:rFonts w:eastAsia="Times New Roman" w:cs="Tahoma"/>
                <w:color w:val="000000"/>
                <w:sz w:val="12"/>
                <w:szCs w:val="12"/>
                <w:lang w:eastAsia="es-MX"/>
              </w:rPr>
              <w:t>69,993</w:t>
            </w:r>
          </w:p>
        </w:tc>
      </w:tr>
      <w:tr w:rsidR="008C0DEE" w:rsidRPr="008C0DEE" w14:paraId="494688B2" w14:textId="77777777" w:rsidTr="008C0DEE">
        <w:trPr>
          <w:trHeight w:val="201"/>
        </w:trPr>
        <w:tc>
          <w:tcPr>
            <w:tcW w:w="1066" w:type="dxa"/>
            <w:tcBorders>
              <w:top w:val="nil"/>
              <w:left w:val="single" w:sz="8" w:space="0" w:color="auto"/>
              <w:bottom w:val="single" w:sz="8" w:space="0" w:color="auto"/>
              <w:right w:val="single" w:sz="8" w:space="0" w:color="auto"/>
            </w:tcBorders>
            <w:noWrap/>
            <w:vAlign w:val="center"/>
            <w:hideMark/>
          </w:tcPr>
          <w:p w14:paraId="23B7AFA8"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COMANDANTE</w:t>
            </w:r>
          </w:p>
        </w:tc>
        <w:tc>
          <w:tcPr>
            <w:tcW w:w="431" w:type="dxa"/>
            <w:tcBorders>
              <w:top w:val="nil"/>
              <w:left w:val="nil"/>
              <w:bottom w:val="single" w:sz="8" w:space="0" w:color="auto"/>
              <w:right w:val="single" w:sz="8" w:space="0" w:color="auto"/>
            </w:tcBorders>
            <w:noWrap/>
            <w:vAlign w:val="bottom"/>
            <w:hideMark/>
          </w:tcPr>
          <w:p w14:paraId="58DA8ABC" w14:textId="77777777" w:rsidR="008C0DEE" w:rsidRPr="008C0DEE" w:rsidRDefault="008C0DEE" w:rsidP="008C0DEE">
            <w:pPr>
              <w:jc w:val="center"/>
              <w:rPr>
                <w:rFonts w:ascii="Aptos Narrow" w:eastAsia="Times New Roman" w:hAnsi="Aptos Narrow" w:cs="Times New Roman"/>
                <w:color w:val="000000"/>
                <w:sz w:val="12"/>
                <w:szCs w:val="12"/>
                <w:lang w:eastAsia="es-MX"/>
              </w:rPr>
            </w:pPr>
            <w:r w:rsidRPr="008C0DEE">
              <w:rPr>
                <w:rFonts w:ascii="Aptos Narrow" w:eastAsia="Times New Roman" w:hAnsi="Aptos Narrow" w:cs="Times New Roman"/>
                <w:color w:val="000000"/>
                <w:sz w:val="12"/>
                <w:szCs w:val="12"/>
                <w:lang w:eastAsia="es-MX"/>
              </w:rPr>
              <w:t>B</w:t>
            </w:r>
          </w:p>
        </w:tc>
        <w:tc>
          <w:tcPr>
            <w:tcW w:w="699" w:type="dxa"/>
            <w:tcBorders>
              <w:top w:val="nil"/>
              <w:left w:val="nil"/>
              <w:bottom w:val="single" w:sz="8" w:space="0" w:color="auto"/>
              <w:right w:val="single" w:sz="8" w:space="0" w:color="auto"/>
            </w:tcBorders>
            <w:noWrap/>
            <w:vAlign w:val="bottom"/>
            <w:hideMark/>
          </w:tcPr>
          <w:p w14:paraId="53092BCE" w14:textId="77777777" w:rsidR="008C0DEE" w:rsidRPr="008C0DEE" w:rsidRDefault="008C0DEE" w:rsidP="008C0DEE">
            <w:pPr>
              <w:jc w:val="center"/>
              <w:rPr>
                <w:rFonts w:ascii="Aptos Narrow" w:eastAsia="Times New Roman" w:hAnsi="Aptos Narrow" w:cs="Times New Roman"/>
                <w:color w:val="000000"/>
                <w:sz w:val="12"/>
                <w:szCs w:val="12"/>
                <w:lang w:eastAsia="es-MX"/>
              </w:rPr>
            </w:pPr>
            <w:r w:rsidRPr="008C0DEE">
              <w:rPr>
                <w:rFonts w:ascii="Aptos Narrow" w:eastAsia="Times New Roman" w:hAnsi="Aptos Narrow" w:cs="Times New Roman"/>
                <w:color w:val="000000"/>
                <w:sz w:val="12"/>
                <w:szCs w:val="12"/>
                <w:lang w:eastAsia="es-MX"/>
              </w:rPr>
              <w:t>2</w:t>
            </w:r>
          </w:p>
        </w:tc>
        <w:tc>
          <w:tcPr>
            <w:tcW w:w="507" w:type="dxa"/>
            <w:tcBorders>
              <w:top w:val="nil"/>
              <w:left w:val="nil"/>
              <w:bottom w:val="single" w:sz="8" w:space="0" w:color="auto"/>
              <w:right w:val="single" w:sz="8" w:space="0" w:color="auto"/>
            </w:tcBorders>
            <w:noWrap/>
            <w:vAlign w:val="bottom"/>
            <w:hideMark/>
          </w:tcPr>
          <w:p w14:paraId="21E2720D" w14:textId="77777777" w:rsidR="008C0DEE" w:rsidRPr="008C0DEE" w:rsidRDefault="008C0DEE" w:rsidP="008C0DEE">
            <w:pPr>
              <w:jc w:val="center"/>
              <w:rPr>
                <w:rFonts w:ascii="Aptos Narrow" w:eastAsia="Times New Roman" w:hAnsi="Aptos Narrow" w:cs="Times New Roman"/>
                <w:color w:val="000000"/>
                <w:sz w:val="12"/>
                <w:szCs w:val="12"/>
                <w:lang w:eastAsia="es-MX"/>
              </w:rPr>
            </w:pPr>
            <w:r w:rsidRPr="008C0DEE">
              <w:rPr>
                <w:rFonts w:ascii="Aptos Narrow" w:eastAsia="Times New Roman" w:hAnsi="Aptos Narrow" w:cs="Times New Roman"/>
                <w:color w:val="000000"/>
                <w:sz w:val="12"/>
                <w:szCs w:val="12"/>
                <w:lang w:eastAsia="es-MX"/>
              </w:rPr>
              <w:t>2</w:t>
            </w:r>
          </w:p>
        </w:tc>
        <w:tc>
          <w:tcPr>
            <w:tcW w:w="1107" w:type="dxa"/>
            <w:tcBorders>
              <w:top w:val="nil"/>
              <w:left w:val="nil"/>
              <w:bottom w:val="single" w:sz="8" w:space="0" w:color="auto"/>
              <w:right w:val="single" w:sz="8" w:space="0" w:color="auto"/>
            </w:tcBorders>
            <w:noWrap/>
            <w:vAlign w:val="center"/>
            <w:hideMark/>
          </w:tcPr>
          <w:p w14:paraId="077A8CE4" w14:textId="77777777" w:rsidR="00D900A4" w:rsidRDefault="00D900A4" w:rsidP="008C0DEE">
            <w:pPr>
              <w:jc w:val="right"/>
              <w:rPr>
                <w:rFonts w:eastAsia="Times New Roman" w:cs="Tahoma"/>
                <w:color w:val="000000"/>
                <w:sz w:val="12"/>
                <w:szCs w:val="12"/>
                <w:lang w:eastAsia="es-MX"/>
              </w:rPr>
            </w:pPr>
          </w:p>
          <w:p w14:paraId="073E2C00" w14:textId="578160DB" w:rsidR="008C0DEE" w:rsidRPr="008C0DEE" w:rsidRDefault="00D900A4" w:rsidP="008C0DEE">
            <w:pPr>
              <w:jc w:val="right"/>
              <w:rPr>
                <w:rFonts w:eastAsia="Times New Roman" w:cs="Tahoma"/>
                <w:color w:val="000000"/>
                <w:sz w:val="12"/>
                <w:szCs w:val="12"/>
                <w:lang w:eastAsia="es-MX"/>
              </w:rPr>
            </w:pPr>
            <w:r>
              <w:rPr>
                <w:rFonts w:eastAsia="Times New Roman" w:cs="Tahoma"/>
                <w:color w:val="000000"/>
                <w:sz w:val="12"/>
                <w:szCs w:val="12"/>
                <w:lang w:eastAsia="es-MX"/>
              </w:rPr>
              <w:t>31,881</w:t>
            </w:r>
            <w:r w:rsidR="008C0DEE" w:rsidRPr="008C0DEE">
              <w:rPr>
                <w:rFonts w:eastAsia="Times New Roman" w:cs="Tahoma"/>
                <w:color w:val="000000"/>
                <w:sz w:val="12"/>
                <w:szCs w:val="12"/>
                <w:lang w:eastAsia="es-MX"/>
              </w:rPr>
              <w:t xml:space="preserve">                         </w:t>
            </w:r>
          </w:p>
        </w:tc>
        <w:tc>
          <w:tcPr>
            <w:tcW w:w="1107" w:type="dxa"/>
            <w:tcBorders>
              <w:top w:val="nil"/>
              <w:left w:val="nil"/>
              <w:bottom w:val="single" w:sz="8" w:space="0" w:color="auto"/>
              <w:right w:val="single" w:sz="8" w:space="0" w:color="auto"/>
            </w:tcBorders>
            <w:noWrap/>
            <w:vAlign w:val="center"/>
            <w:hideMark/>
          </w:tcPr>
          <w:p w14:paraId="772AB637"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0.00  </w:t>
            </w:r>
          </w:p>
        </w:tc>
        <w:tc>
          <w:tcPr>
            <w:tcW w:w="1107" w:type="dxa"/>
            <w:tcBorders>
              <w:top w:val="nil"/>
              <w:left w:val="nil"/>
              <w:bottom w:val="single" w:sz="8" w:space="0" w:color="auto"/>
              <w:right w:val="single" w:sz="8" w:space="0" w:color="auto"/>
            </w:tcBorders>
            <w:noWrap/>
            <w:vAlign w:val="center"/>
            <w:hideMark/>
          </w:tcPr>
          <w:p w14:paraId="3C9D615A" w14:textId="3F98D32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4</w:t>
            </w:r>
            <w:r w:rsidR="00FD4D89">
              <w:rPr>
                <w:rFonts w:eastAsia="Times New Roman" w:cs="Tahoma"/>
                <w:color w:val="000000"/>
                <w:sz w:val="12"/>
                <w:szCs w:val="12"/>
                <w:lang w:eastAsia="es-MX"/>
              </w:rPr>
              <w:t>5,402</w:t>
            </w:r>
          </w:p>
        </w:tc>
        <w:tc>
          <w:tcPr>
            <w:tcW w:w="726" w:type="dxa"/>
            <w:tcBorders>
              <w:top w:val="nil"/>
              <w:left w:val="nil"/>
              <w:bottom w:val="single" w:sz="8" w:space="0" w:color="auto"/>
              <w:right w:val="single" w:sz="8" w:space="0" w:color="auto"/>
            </w:tcBorders>
            <w:noWrap/>
            <w:vAlign w:val="center"/>
            <w:hideMark/>
          </w:tcPr>
          <w:p w14:paraId="7CAC9FD2"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0.00  </w:t>
            </w:r>
          </w:p>
        </w:tc>
        <w:tc>
          <w:tcPr>
            <w:tcW w:w="879" w:type="dxa"/>
            <w:tcBorders>
              <w:top w:val="nil"/>
              <w:left w:val="nil"/>
              <w:bottom w:val="single" w:sz="8" w:space="0" w:color="auto"/>
              <w:right w:val="single" w:sz="8" w:space="0" w:color="auto"/>
            </w:tcBorders>
            <w:noWrap/>
            <w:vAlign w:val="center"/>
            <w:hideMark/>
          </w:tcPr>
          <w:p w14:paraId="057C2B3C" w14:textId="7EA7D48D"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w:t>
            </w:r>
            <w:r w:rsidR="00A42546">
              <w:rPr>
                <w:rFonts w:eastAsia="Times New Roman" w:cs="Tahoma"/>
                <w:color w:val="000000"/>
                <w:sz w:val="12"/>
                <w:szCs w:val="12"/>
                <w:lang w:eastAsia="es-MX"/>
              </w:rPr>
              <w:t>7,</w:t>
            </w:r>
            <w:r w:rsidR="00FD4D89">
              <w:rPr>
                <w:rFonts w:eastAsia="Times New Roman" w:cs="Tahoma"/>
                <w:color w:val="000000"/>
                <w:sz w:val="12"/>
                <w:szCs w:val="12"/>
                <w:lang w:eastAsia="es-MX"/>
              </w:rPr>
              <w:t>264</w:t>
            </w:r>
            <w:r w:rsidRPr="008C0DEE">
              <w:rPr>
                <w:rFonts w:eastAsia="Times New Roman" w:cs="Tahoma"/>
                <w:color w:val="000000"/>
                <w:sz w:val="12"/>
                <w:szCs w:val="12"/>
                <w:lang w:eastAsia="es-MX"/>
              </w:rPr>
              <w:t xml:space="preserve"> </w:t>
            </w:r>
          </w:p>
        </w:tc>
        <w:tc>
          <w:tcPr>
            <w:tcW w:w="803" w:type="dxa"/>
            <w:tcBorders>
              <w:top w:val="nil"/>
              <w:left w:val="nil"/>
              <w:bottom w:val="single" w:sz="8" w:space="0" w:color="auto"/>
              <w:right w:val="single" w:sz="8" w:space="0" w:color="auto"/>
            </w:tcBorders>
            <w:noWrap/>
            <w:vAlign w:val="center"/>
            <w:hideMark/>
          </w:tcPr>
          <w:p w14:paraId="07935EAA"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0.00  </w:t>
            </w:r>
          </w:p>
        </w:tc>
        <w:tc>
          <w:tcPr>
            <w:tcW w:w="754" w:type="dxa"/>
            <w:tcBorders>
              <w:top w:val="nil"/>
              <w:left w:val="nil"/>
              <w:bottom w:val="single" w:sz="8" w:space="0" w:color="auto"/>
              <w:right w:val="single" w:sz="8" w:space="0" w:color="auto"/>
            </w:tcBorders>
            <w:noWrap/>
            <w:vAlign w:val="center"/>
            <w:hideMark/>
          </w:tcPr>
          <w:p w14:paraId="3BA34646"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0.00  </w:t>
            </w:r>
          </w:p>
        </w:tc>
        <w:tc>
          <w:tcPr>
            <w:tcW w:w="1369" w:type="dxa"/>
            <w:tcBorders>
              <w:top w:val="nil"/>
              <w:left w:val="nil"/>
              <w:bottom w:val="single" w:sz="8" w:space="0" w:color="auto"/>
              <w:right w:val="single" w:sz="8" w:space="0" w:color="auto"/>
            </w:tcBorders>
            <w:noWrap/>
            <w:vAlign w:val="center"/>
            <w:hideMark/>
          </w:tcPr>
          <w:p w14:paraId="0FA65AAE" w14:textId="77777777" w:rsidR="00D900A4" w:rsidRDefault="00D900A4" w:rsidP="008C0DEE">
            <w:pPr>
              <w:jc w:val="right"/>
              <w:rPr>
                <w:rFonts w:eastAsia="Times New Roman" w:cs="Tahoma"/>
                <w:color w:val="000000"/>
                <w:sz w:val="12"/>
                <w:szCs w:val="12"/>
                <w:lang w:eastAsia="es-MX"/>
              </w:rPr>
            </w:pPr>
          </w:p>
          <w:p w14:paraId="01CBACD9" w14:textId="1E5DCDA1" w:rsidR="008C0DEE" w:rsidRPr="008C0DEE" w:rsidRDefault="00C24597" w:rsidP="008C0DEE">
            <w:pPr>
              <w:jc w:val="right"/>
              <w:rPr>
                <w:rFonts w:eastAsia="Times New Roman" w:cs="Tahoma"/>
                <w:color w:val="000000"/>
                <w:sz w:val="12"/>
                <w:szCs w:val="12"/>
                <w:lang w:eastAsia="es-MX"/>
              </w:rPr>
            </w:pPr>
            <w:r>
              <w:rPr>
                <w:rFonts w:eastAsia="Times New Roman" w:cs="Tahoma"/>
                <w:color w:val="000000"/>
                <w:sz w:val="12"/>
                <w:szCs w:val="12"/>
                <w:lang w:eastAsia="es-MX"/>
              </w:rPr>
              <w:t>3</w:t>
            </w:r>
            <w:r w:rsidR="00D900A4">
              <w:rPr>
                <w:rFonts w:eastAsia="Times New Roman" w:cs="Tahoma"/>
                <w:color w:val="000000"/>
                <w:sz w:val="12"/>
                <w:szCs w:val="12"/>
                <w:lang w:eastAsia="es-MX"/>
              </w:rPr>
              <w:t>6,270</w:t>
            </w:r>
          </w:p>
        </w:tc>
        <w:tc>
          <w:tcPr>
            <w:tcW w:w="650" w:type="dxa"/>
            <w:tcBorders>
              <w:top w:val="nil"/>
              <w:left w:val="nil"/>
              <w:bottom w:val="single" w:sz="8" w:space="0" w:color="auto"/>
              <w:right w:val="single" w:sz="8" w:space="0" w:color="auto"/>
            </w:tcBorders>
            <w:noWrap/>
            <w:vAlign w:val="center"/>
            <w:hideMark/>
          </w:tcPr>
          <w:p w14:paraId="0C0AE266" w14:textId="77777777" w:rsidR="00D900A4" w:rsidRDefault="00D900A4" w:rsidP="008C0DEE">
            <w:pPr>
              <w:jc w:val="right"/>
              <w:rPr>
                <w:rFonts w:eastAsia="Times New Roman" w:cs="Tahoma"/>
                <w:color w:val="000000"/>
                <w:sz w:val="12"/>
                <w:szCs w:val="12"/>
                <w:lang w:eastAsia="es-MX"/>
              </w:rPr>
            </w:pPr>
          </w:p>
          <w:p w14:paraId="7DB2A3E5" w14:textId="42D54D7F" w:rsidR="008C0DEE" w:rsidRPr="008C0DEE" w:rsidRDefault="00D900A4" w:rsidP="008C0DEE">
            <w:pPr>
              <w:jc w:val="right"/>
              <w:rPr>
                <w:rFonts w:eastAsia="Times New Roman" w:cs="Tahoma"/>
                <w:color w:val="000000"/>
                <w:sz w:val="12"/>
                <w:szCs w:val="12"/>
                <w:lang w:eastAsia="es-MX"/>
              </w:rPr>
            </w:pPr>
            <w:r>
              <w:rPr>
                <w:rFonts w:eastAsia="Times New Roman" w:cs="Tahoma"/>
                <w:color w:val="000000"/>
                <w:sz w:val="12"/>
                <w:szCs w:val="12"/>
                <w:lang w:eastAsia="es-MX"/>
              </w:rPr>
              <w:t>435,243</w:t>
            </w:r>
          </w:p>
        </w:tc>
      </w:tr>
      <w:tr w:rsidR="008C0DEE" w:rsidRPr="008C0DEE" w14:paraId="7B9B6BCB" w14:textId="77777777" w:rsidTr="008C0DEE">
        <w:trPr>
          <w:trHeight w:val="201"/>
        </w:trPr>
        <w:tc>
          <w:tcPr>
            <w:tcW w:w="1066" w:type="dxa"/>
            <w:tcBorders>
              <w:top w:val="nil"/>
              <w:left w:val="single" w:sz="8" w:space="0" w:color="auto"/>
              <w:bottom w:val="single" w:sz="8" w:space="0" w:color="auto"/>
              <w:right w:val="single" w:sz="8" w:space="0" w:color="auto"/>
            </w:tcBorders>
            <w:noWrap/>
            <w:vAlign w:val="center"/>
            <w:hideMark/>
          </w:tcPr>
          <w:p w14:paraId="31F6F2DA" w14:textId="77777777" w:rsidR="008C0DEE" w:rsidRPr="008C0DEE" w:rsidRDefault="008C0DEE" w:rsidP="008C0DEE">
            <w:pPr>
              <w:jc w:val="left"/>
              <w:rPr>
                <w:rFonts w:eastAsia="Times New Roman" w:cs="Tahoma"/>
                <w:color w:val="000000"/>
                <w:sz w:val="12"/>
                <w:szCs w:val="12"/>
                <w:lang w:eastAsia="es-MX"/>
              </w:rPr>
            </w:pPr>
            <w:r w:rsidRPr="008C0DEE">
              <w:rPr>
                <w:rFonts w:eastAsia="Times New Roman" w:cs="Tahoma"/>
                <w:color w:val="000000"/>
                <w:sz w:val="12"/>
                <w:szCs w:val="12"/>
                <w:lang w:eastAsia="es-MX"/>
              </w:rPr>
              <w:t>POLICIA MUNICIPAL</w:t>
            </w:r>
          </w:p>
        </w:tc>
        <w:tc>
          <w:tcPr>
            <w:tcW w:w="431" w:type="dxa"/>
            <w:tcBorders>
              <w:top w:val="nil"/>
              <w:left w:val="nil"/>
              <w:bottom w:val="single" w:sz="8" w:space="0" w:color="auto"/>
              <w:right w:val="single" w:sz="8" w:space="0" w:color="auto"/>
            </w:tcBorders>
            <w:noWrap/>
            <w:vAlign w:val="bottom"/>
            <w:hideMark/>
          </w:tcPr>
          <w:p w14:paraId="69CF5508" w14:textId="77777777" w:rsidR="008C0DEE" w:rsidRPr="008C0DEE" w:rsidRDefault="008C0DEE" w:rsidP="008C0DEE">
            <w:pPr>
              <w:jc w:val="center"/>
              <w:rPr>
                <w:rFonts w:ascii="Aptos Narrow" w:eastAsia="Times New Roman" w:hAnsi="Aptos Narrow" w:cs="Times New Roman"/>
                <w:color w:val="000000"/>
                <w:sz w:val="12"/>
                <w:szCs w:val="12"/>
                <w:lang w:eastAsia="es-MX"/>
              </w:rPr>
            </w:pPr>
            <w:r w:rsidRPr="008C0DEE">
              <w:rPr>
                <w:rFonts w:ascii="Aptos Narrow" w:eastAsia="Times New Roman" w:hAnsi="Aptos Narrow" w:cs="Times New Roman"/>
                <w:color w:val="000000"/>
                <w:sz w:val="12"/>
                <w:szCs w:val="12"/>
                <w:lang w:eastAsia="es-MX"/>
              </w:rPr>
              <w:t>C</w:t>
            </w:r>
          </w:p>
        </w:tc>
        <w:tc>
          <w:tcPr>
            <w:tcW w:w="699" w:type="dxa"/>
            <w:tcBorders>
              <w:top w:val="nil"/>
              <w:left w:val="nil"/>
              <w:bottom w:val="single" w:sz="8" w:space="0" w:color="auto"/>
              <w:right w:val="single" w:sz="8" w:space="0" w:color="auto"/>
            </w:tcBorders>
            <w:noWrap/>
            <w:vAlign w:val="bottom"/>
            <w:hideMark/>
          </w:tcPr>
          <w:p w14:paraId="51FE0AD1" w14:textId="77777777" w:rsidR="008C0DEE" w:rsidRPr="008C0DEE" w:rsidRDefault="008C0DEE" w:rsidP="008C0DEE">
            <w:pPr>
              <w:jc w:val="center"/>
              <w:rPr>
                <w:rFonts w:ascii="Aptos Narrow" w:eastAsia="Times New Roman" w:hAnsi="Aptos Narrow" w:cs="Times New Roman"/>
                <w:color w:val="000000"/>
                <w:sz w:val="12"/>
                <w:szCs w:val="12"/>
                <w:lang w:eastAsia="es-MX"/>
              </w:rPr>
            </w:pPr>
            <w:r w:rsidRPr="008C0DEE">
              <w:rPr>
                <w:rFonts w:ascii="Aptos Narrow" w:eastAsia="Times New Roman" w:hAnsi="Aptos Narrow" w:cs="Times New Roman"/>
                <w:color w:val="000000"/>
                <w:sz w:val="12"/>
                <w:szCs w:val="12"/>
                <w:lang w:eastAsia="es-MX"/>
              </w:rPr>
              <w:t>1</w:t>
            </w:r>
          </w:p>
        </w:tc>
        <w:tc>
          <w:tcPr>
            <w:tcW w:w="507" w:type="dxa"/>
            <w:tcBorders>
              <w:top w:val="nil"/>
              <w:left w:val="nil"/>
              <w:bottom w:val="single" w:sz="8" w:space="0" w:color="auto"/>
              <w:right w:val="single" w:sz="8" w:space="0" w:color="auto"/>
            </w:tcBorders>
            <w:noWrap/>
            <w:vAlign w:val="bottom"/>
            <w:hideMark/>
          </w:tcPr>
          <w:p w14:paraId="19F1D7E2" w14:textId="4D7050AD" w:rsidR="008C0DEE" w:rsidRPr="008C0DEE" w:rsidRDefault="00A42546" w:rsidP="008C0DEE">
            <w:pPr>
              <w:jc w:val="center"/>
              <w:rPr>
                <w:rFonts w:ascii="Aptos Narrow" w:eastAsia="Times New Roman" w:hAnsi="Aptos Narrow" w:cs="Times New Roman"/>
                <w:color w:val="000000"/>
                <w:sz w:val="12"/>
                <w:szCs w:val="12"/>
                <w:lang w:eastAsia="es-MX"/>
              </w:rPr>
            </w:pPr>
            <w:r>
              <w:rPr>
                <w:rFonts w:ascii="Aptos Narrow" w:eastAsia="Times New Roman" w:hAnsi="Aptos Narrow" w:cs="Times New Roman"/>
                <w:color w:val="000000"/>
                <w:sz w:val="12"/>
                <w:szCs w:val="12"/>
                <w:lang w:eastAsia="es-MX"/>
              </w:rPr>
              <w:t>18</w:t>
            </w:r>
          </w:p>
        </w:tc>
        <w:tc>
          <w:tcPr>
            <w:tcW w:w="1107" w:type="dxa"/>
            <w:tcBorders>
              <w:top w:val="nil"/>
              <w:left w:val="nil"/>
              <w:bottom w:val="single" w:sz="8" w:space="0" w:color="auto"/>
              <w:right w:val="single" w:sz="8" w:space="0" w:color="auto"/>
            </w:tcBorders>
            <w:noWrap/>
            <w:vAlign w:val="center"/>
            <w:hideMark/>
          </w:tcPr>
          <w:p w14:paraId="6DF3B86A" w14:textId="07B8D462"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w:t>
            </w:r>
            <w:r w:rsidR="00D900A4">
              <w:rPr>
                <w:rFonts w:eastAsia="Times New Roman" w:cs="Tahoma"/>
                <w:color w:val="000000"/>
                <w:sz w:val="12"/>
                <w:szCs w:val="12"/>
                <w:lang w:eastAsia="es-MX"/>
              </w:rPr>
              <w:t>237,653</w:t>
            </w:r>
            <w:r w:rsidRPr="008C0DEE">
              <w:rPr>
                <w:rFonts w:eastAsia="Times New Roman" w:cs="Tahoma"/>
                <w:color w:val="000000"/>
                <w:sz w:val="12"/>
                <w:szCs w:val="12"/>
                <w:lang w:eastAsia="es-MX"/>
              </w:rPr>
              <w:t xml:space="preserve"> </w:t>
            </w:r>
          </w:p>
        </w:tc>
        <w:tc>
          <w:tcPr>
            <w:tcW w:w="1107" w:type="dxa"/>
            <w:tcBorders>
              <w:top w:val="nil"/>
              <w:left w:val="nil"/>
              <w:bottom w:val="single" w:sz="8" w:space="0" w:color="auto"/>
              <w:right w:val="single" w:sz="8" w:space="0" w:color="auto"/>
            </w:tcBorders>
            <w:noWrap/>
            <w:vAlign w:val="center"/>
            <w:hideMark/>
          </w:tcPr>
          <w:p w14:paraId="39F6A701"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0.00  </w:t>
            </w:r>
          </w:p>
        </w:tc>
        <w:tc>
          <w:tcPr>
            <w:tcW w:w="1107" w:type="dxa"/>
            <w:tcBorders>
              <w:top w:val="nil"/>
              <w:left w:val="nil"/>
              <w:bottom w:val="single" w:sz="8" w:space="0" w:color="auto"/>
              <w:right w:val="single" w:sz="8" w:space="0" w:color="auto"/>
            </w:tcBorders>
            <w:noWrap/>
            <w:vAlign w:val="center"/>
            <w:hideMark/>
          </w:tcPr>
          <w:p w14:paraId="4671ABCD" w14:textId="75286A86"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w:t>
            </w:r>
            <w:r w:rsidR="00FD4D89">
              <w:rPr>
                <w:rFonts w:eastAsia="Times New Roman" w:cs="Tahoma"/>
                <w:color w:val="000000"/>
                <w:sz w:val="12"/>
                <w:szCs w:val="12"/>
                <w:lang w:eastAsia="es-MX"/>
              </w:rPr>
              <w:t>326,489</w:t>
            </w:r>
            <w:r w:rsidRPr="008C0DEE">
              <w:rPr>
                <w:rFonts w:eastAsia="Times New Roman" w:cs="Tahoma"/>
                <w:color w:val="000000"/>
                <w:sz w:val="12"/>
                <w:szCs w:val="12"/>
                <w:lang w:eastAsia="es-MX"/>
              </w:rPr>
              <w:t xml:space="preserve"> </w:t>
            </w:r>
          </w:p>
        </w:tc>
        <w:tc>
          <w:tcPr>
            <w:tcW w:w="726" w:type="dxa"/>
            <w:tcBorders>
              <w:top w:val="nil"/>
              <w:left w:val="nil"/>
              <w:bottom w:val="single" w:sz="8" w:space="0" w:color="auto"/>
              <w:right w:val="single" w:sz="8" w:space="0" w:color="auto"/>
            </w:tcBorders>
            <w:noWrap/>
            <w:vAlign w:val="center"/>
            <w:hideMark/>
          </w:tcPr>
          <w:p w14:paraId="11D8BA88"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0.00  </w:t>
            </w:r>
          </w:p>
        </w:tc>
        <w:tc>
          <w:tcPr>
            <w:tcW w:w="879" w:type="dxa"/>
            <w:tcBorders>
              <w:top w:val="nil"/>
              <w:left w:val="nil"/>
              <w:bottom w:val="single" w:sz="8" w:space="0" w:color="auto"/>
              <w:right w:val="single" w:sz="8" w:space="0" w:color="auto"/>
            </w:tcBorders>
            <w:noWrap/>
            <w:vAlign w:val="center"/>
            <w:hideMark/>
          </w:tcPr>
          <w:p w14:paraId="4278ABD4" w14:textId="1EE6A279"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w:t>
            </w:r>
            <w:r w:rsidR="00FD4D89">
              <w:rPr>
                <w:rFonts w:eastAsia="Times New Roman" w:cs="Tahoma"/>
                <w:color w:val="000000"/>
                <w:sz w:val="12"/>
                <w:szCs w:val="12"/>
                <w:lang w:eastAsia="es-MX"/>
              </w:rPr>
              <w:t>52,239</w:t>
            </w:r>
            <w:r w:rsidRPr="008C0DEE">
              <w:rPr>
                <w:rFonts w:eastAsia="Times New Roman" w:cs="Tahoma"/>
                <w:color w:val="000000"/>
                <w:sz w:val="12"/>
                <w:szCs w:val="12"/>
                <w:lang w:eastAsia="es-MX"/>
              </w:rPr>
              <w:t xml:space="preserve"> </w:t>
            </w:r>
          </w:p>
        </w:tc>
        <w:tc>
          <w:tcPr>
            <w:tcW w:w="803" w:type="dxa"/>
            <w:tcBorders>
              <w:top w:val="nil"/>
              <w:left w:val="nil"/>
              <w:bottom w:val="single" w:sz="8" w:space="0" w:color="auto"/>
              <w:right w:val="single" w:sz="8" w:space="0" w:color="auto"/>
            </w:tcBorders>
            <w:noWrap/>
            <w:vAlign w:val="center"/>
            <w:hideMark/>
          </w:tcPr>
          <w:p w14:paraId="2A64B53D"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0.00  </w:t>
            </w:r>
          </w:p>
        </w:tc>
        <w:tc>
          <w:tcPr>
            <w:tcW w:w="754" w:type="dxa"/>
            <w:tcBorders>
              <w:top w:val="nil"/>
              <w:left w:val="nil"/>
              <w:bottom w:val="single" w:sz="8" w:space="0" w:color="auto"/>
              <w:right w:val="single" w:sz="8" w:space="0" w:color="auto"/>
            </w:tcBorders>
            <w:noWrap/>
            <w:vAlign w:val="center"/>
            <w:hideMark/>
          </w:tcPr>
          <w:p w14:paraId="7489BB1A" w14:textId="77777777" w:rsidR="008C0DEE" w:rsidRPr="008C0DEE" w:rsidRDefault="008C0DEE" w:rsidP="008C0DEE">
            <w:pPr>
              <w:jc w:val="right"/>
              <w:rPr>
                <w:rFonts w:eastAsia="Times New Roman" w:cs="Tahoma"/>
                <w:color w:val="000000"/>
                <w:sz w:val="12"/>
                <w:szCs w:val="12"/>
                <w:lang w:eastAsia="es-MX"/>
              </w:rPr>
            </w:pPr>
            <w:r w:rsidRPr="008C0DEE">
              <w:rPr>
                <w:rFonts w:eastAsia="Times New Roman" w:cs="Tahoma"/>
                <w:color w:val="000000"/>
                <w:sz w:val="12"/>
                <w:szCs w:val="12"/>
                <w:lang w:eastAsia="es-MX"/>
              </w:rPr>
              <w:t xml:space="preserve"> 0.00  </w:t>
            </w:r>
          </w:p>
        </w:tc>
        <w:tc>
          <w:tcPr>
            <w:tcW w:w="1369" w:type="dxa"/>
            <w:tcBorders>
              <w:top w:val="nil"/>
              <w:left w:val="nil"/>
              <w:bottom w:val="single" w:sz="8" w:space="0" w:color="auto"/>
              <w:right w:val="single" w:sz="8" w:space="0" w:color="auto"/>
            </w:tcBorders>
            <w:noWrap/>
            <w:vAlign w:val="center"/>
            <w:hideMark/>
          </w:tcPr>
          <w:p w14:paraId="3A82AF2B" w14:textId="77777777" w:rsidR="00D900A4" w:rsidRDefault="00D900A4" w:rsidP="008C0DEE">
            <w:pPr>
              <w:jc w:val="right"/>
              <w:rPr>
                <w:rFonts w:eastAsia="Times New Roman" w:cs="Tahoma"/>
                <w:color w:val="000000"/>
                <w:sz w:val="12"/>
                <w:szCs w:val="12"/>
                <w:lang w:eastAsia="es-MX"/>
              </w:rPr>
            </w:pPr>
          </w:p>
          <w:p w14:paraId="62DBBB65" w14:textId="34CD4225" w:rsidR="008C0DEE" w:rsidRPr="008C0DEE" w:rsidRDefault="00A42546" w:rsidP="008C0DEE">
            <w:pPr>
              <w:jc w:val="right"/>
              <w:rPr>
                <w:rFonts w:eastAsia="Times New Roman" w:cs="Tahoma"/>
                <w:color w:val="000000"/>
                <w:sz w:val="12"/>
                <w:szCs w:val="12"/>
                <w:lang w:eastAsia="es-MX"/>
              </w:rPr>
            </w:pPr>
            <w:r>
              <w:rPr>
                <w:rFonts w:eastAsia="Times New Roman" w:cs="Tahoma"/>
                <w:color w:val="000000"/>
                <w:sz w:val="12"/>
                <w:szCs w:val="12"/>
                <w:lang w:eastAsia="es-MX"/>
              </w:rPr>
              <w:t>2</w:t>
            </w:r>
            <w:r w:rsidR="00D900A4">
              <w:rPr>
                <w:rFonts w:eastAsia="Times New Roman" w:cs="Tahoma"/>
                <w:color w:val="000000"/>
                <w:sz w:val="12"/>
                <w:szCs w:val="12"/>
                <w:lang w:eastAsia="es-MX"/>
              </w:rPr>
              <w:t>69,214</w:t>
            </w:r>
          </w:p>
        </w:tc>
        <w:tc>
          <w:tcPr>
            <w:tcW w:w="650" w:type="dxa"/>
            <w:tcBorders>
              <w:top w:val="nil"/>
              <w:left w:val="nil"/>
              <w:bottom w:val="single" w:sz="8" w:space="0" w:color="auto"/>
              <w:right w:val="single" w:sz="8" w:space="0" w:color="auto"/>
            </w:tcBorders>
            <w:noWrap/>
            <w:vAlign w:val="center"/>
            <w:hideMark/>
          </w:tcPr>
          <w:p w14:paraId="4286D864" w14:textId="77777777" w:rsidR="00D900A4" w:rsidRDefault="00D900A4" w:rsidP="008C0DEE">
            <w:pPr>
              <w:jc w:val="right"/>
              <w:rPr>
                <w:rFonts w:eastAsia="Times New Roman" w:cs="Tahoma"/>
                <w:color w:val="000000"/>
                <w:sz w:val="12"/>
                <w:szCs w:val="12"/>
                <w:lang w:eastAsia="es-MX"/>
              </w:rPr>
            </w:pPr>
          </w:p>
          <w:p w14:paraId="22B101B6" w14:textId="131551CA" w:rsidR="008C0DEE" w:rsidRPr="008C0DEE" w:rsidRDefault="006E697B" w:rsidP="008C0DEE">
            <w:pPr>
              <w:jc w:val="right"/>
              <w:rPr>
                <w:rFonts w:eastAsia="Times New Roman" w:cs="Tahoma"/>
                <w:color w:val="000000"/>
                <w:sz w:val="12"/>
                <w:szCs w:val="12"/>
                <w:lang w:eastAsia="es-MX"/>
              </w:rPr>
            </w:pPr>
            <w:r>
              <w:rPr>
                <w:rFonts w:eastAsia="Times New Roman" w:cs="Tahoma"/>
                <w:color w:val="000000"/>
                <w:sz w:val="12"/>
                <w:szCs w:val="12"/>
                <w:lang w:eastAsia="es-MX"/>
              </w:rPr>
              <w:t>3,230,568</w:t>
            </w:r>
          </w:p>
        </w:tc>
      </w:tr>
    </w:tbl>
    <w:p w14:paraId="79FBEAE0" w14:textId="77777777" w:rsidR="00A61E71" w:rsidRDefault="00A61E71" w:rsidP="00065D72">
      <w:pPr>
        <w:rPr>
          <w:rFonts w:cs="Tahoma"/>
          <w:color w:val="000000"/>
        </w:rPr>
      </w:pPr>
    </w:p>
    <w:p w14:paraId="506E966D" w14:textId="77777777" w:rsidR="00A61E71" w:rsidRDefault="00A61E71" w:rsidP="00065D72">
      <w:pPr>
        <w:rPr>
          <w:rFonts w:cs="Tahoma"/>
          <w:color w:val="000000"/>
        </w:rPr>
      </w:pPr>
    </w:p>
    <w:p w14:paraId="3D8DA199" w14:textId="77777777" w:rsidR="000A5183" w:rsidRPr="000A5183" w:rsidRDefault="000A5183" w:rsidP="000A5183">
      <w:pPr>
        <w:rPr>
          <w:rFonts w:cs="Tahoma"/>
          <w:color w:val="000000"/>
          <w:sz w:val="16"/>
          <w:szCs w:val="16"/>
        </w:rPr>
      </w:pPr>
      <w:r w:rsidRPr="000A5183">
        <w:rPr>
          <w:rFonts w:cs="Tahoma"/>
          <w:b/>
          <w:color w:val="000000"/>
          <w:sz w:val="16"/>
          <w:szCs w:val="16"/>
        </w:rPr>
        <w:t>Notas:</w:t>
      </w:r>
      <w:r w:rsidRPr="000A5183">
        <w:rPr>
          <w:rFonts w:cs="Tahoma"/>
          <w:color w:val="000000"/>
          <w:sz w:val="16"/>
          <w:szCs w:val="16"/>
        </w:rPr>
        <w:t xml:space="preserve"> </w:t>
      </w:r>
    </w:p>
    <w:p w14:paraId="7D7D47CA" w14:textId="194285C1" w:rsidR="000A5183" w:rsidRPr="000A5183" w:rsidRDefault="008C0DEE" w:rsidP="000A5183">
      <w:pPr>
        <w:pStyle w:val="Prrafodelista"/>
        <w:numPr>
          <w:ilvl w:val="0"/>
          <w:numId w:val="33"/>
        </w:numPr>
        <w:rPr>
          <w:rFonts w:cs="Tahoma"/>
          <w:color w:val="000000"/>
          <w:sz w:val="16"/>
          <w:szCs w:val="16"/>
        </w:rPr>
      </w:pPr>
      <w:r w:rsidRPr="000A5183">
        <w:rPr>
          <w:rFonts w:cs="Tahoma"/>
          <w:b/>
          <w:color w:val="000000"/>
          <w:sz w:val="16"/>
          <w:szCs w:val="16"/>
        </w:rPr>
        <w:t>Total,</w:t>
      </w:r>
      <w:r w:rsidR="000A5183" w:rsidRPr="000A5183">
        <w:rPr>
          <w:rFonts w:cs="Tahoma"/>
          <w:b/>
          <w:color w:val="000000"/>
          <w:sz w:val="16"/>
          <w:szCs w:val="16"/>
        </w:rPr>
        <w:t xml:space="preserve"> mensual y anual bruto:</w:t>
      </w:r>
      <w:r w:rsidR="000A5183" w:rsidRPr="000A5183">
        <w:rPr>
          <w:rFonts w:cs="Tahoma"/>
          <w:color w:val="000000"/>
          <w:sz w:val="16"/>
          <w:szCs w:val="16"/>
        </w:rPr>
        <w:t xml:space="preserve"> corresponde a las remuneraciones antes de ISR y otras deducciones de Ley.</w:t>
      </w:r>
    </w:p>
    <w:p w14:paraId="4A380F16" w14:textId="77777777" w:rsidR="000A5183" w:rsidRPr="000A5183" w:rsidRDefault="000A5183" w:rsidP="000A5183">
      <w:pPr>
        <w:pStyle w:val="Prrafodelista"/>
        <w:numPr>
          <w:ilvl w:val="0"/>
          <w:numId w:val="33"/>
        </w:numPr>
        <w:rPr>
          <w:rFonts w:cs="Tahoma"/>
          <w:color w:val="000000"/>
          <w:sz w:val="16"/>
          <w:szCs w:val="16"/>
        </w:rPr>
      </w:pPr>
      <w:r w:rsidRPr="000A5183">
        <w:rPr>
          <w:rFonts w:cs="Tahoma"/>
          <w:color w:val="000000"/>
          <w:sz w:val="16"/>
          <w:szCs w:val="16"/>
        </w:rPr>
        <w:t>El presente tabulador contiene todas las plazas autorizadas para el personal operativo de seguridad pública municipal.</w:t>
      </w:r>
    </w:p>
    <w:p w14:paraId="63A79ED3" w14:textId="77777777" w:rsidR="00AA7EE0" w:rsidRPr="00065D72" w:rsidRDefault="00AA7EE0" w:rsidP="00065D72">
      <w:pPr>
        <w:rPr>
          <w:rFonts w:cs="Tahoma"/>
          <w:color w:val="000000"/>
        </w:rPr>
      </w:pPr>
    </w:p>
    <w:p w14:paraId="3084EAB5" w14:textId="7DAA7B9F" w:rsidR="00065D72" w:rsidRPr="00065D72" w:rsidRDefault="00065D72" w:rsidP="00065D72">
      <w:pPr>
        <w:rPr>
          <w:rFonts w:cs="Tahoma"/>
          <w:color w:val="000000"/>
        </w:rPr>
      </w:pPr>
      <w:r w:rsidRPr="00065D72">
        <w:rPr>
          <w:rFonts w:cs="Tahoma"/>
          <w:color w:val="000000"/>
        </w:rPr>
        <w:t xml:space="preserve">Artículo </w:t>
      </w:r>
      <w:r w:rsidR="00EB02C2">
        <w:rPr>
          <w:rFonts w:cs="Tahoma"/>
          <w:color w:val="000000"/>
        </w:rPr>
        <w:t>38</w:t>
      </w:r>
      <w:r w:rsidRPr="00065D72">
        <w:rPr>
          <w:rFonts w:cs="Tahoma"/>
          <w:color w:val="000000"/>
        </w:rPr>
        <w:t>. Las erogaciones previstas para pensiones son las siguientes:</w:t>
      </w:r>
    </w:p>
    <w:p w14:paraId="762CE45D" w14:textId="77777777" w:rsidR="00065D72" w:rsidRPr="00065D72" w:rsidRDefault="00065D72" w:rsidP="00065D72">
      <w:pPr>
        <w:rPr>
          <w:rFonts w:cs="Tahoma"/>
          <w:color w:val="000000"/>
        </w:rPr>
      </w:pPr>
    </w:p>
    <w:tbl>
      <w:tblPr>
        <w:tblStyle w:val="Tablaconcuadrcula"/>
        <w:tblW w:w="0" w:type="auto"/>
        <w:jc w:val="center"/>
        <w:tblLook w:val="04A0" w:firstRow="1" w:lastRow="0" w:firstColumn="1" w:lastColumn="0" w:noHBand="0" w:noVBand="1"/>
      </w:tblPr>
      <w:tblGrid>
        <w:gridCol w:w="1101"/>
        <w:gridCol w:w="3648"/>
        <w:gridCol w:w="2891"/>
      </w:tblGrid>
      <w:tr w:rsidR="00065D72" w:rsidRPr="00333D7F" w14:paraId="2C83118E" w14:textId="77777777" w:rsidTr="00A2399A">
        <w:trPr>
          <w:jc w:val="center"/>
        </w:trPr>
        <w:tc>
          <w:tcPr>
            <w:tcW w:w="1101" w:type="dxa"/>
            <w:shd w:val="clear" w:color="auto" w:fill="D9D9D9" w:themeFill="background1" w:themeFillShade="D9"/>
          </w:tcPr>
          <w:p w14:paraId="3341AFFC" w14:textId="77777777" w:rsidR="00065D72" w:rsidRPr="00D220F3" w:rsidRDefault="00065D72" w:rsidP="00E36509">
            <w:pPr>
              <w:jc w:val="center"/>
              <w:rPr>
                <w:rFonts w:eastAsia="Times New Roman" w:cs="Tahoma"/>
                <w:b/>
                <w:bCs/>
                <w:color w:val="000000"/>
                <w:sz w:val="18"/>
                <w:szCs w:val="18"/>
                <w:lang w:eastAsia="es-MX"/>
              </w:rPr>
            </w:pPr>
            <w:r w:rsidRPr="00D220F3">
              <w:rPr>
                <w:rFonts w:eastAsia="Times New Roman" w:cs="Tahoma"/>
                <w:b/>
                <w:bCs/>
                <w:color w:val="000000"/>
                <w:sz w:val="18"/>
                <w:szCs w:val="18"/>
                <w:lang w:eastAsia="es-MX"/>
              </w:rPr>
              <w:t>Partida</w:t>
            </w:r>
          </w:p>
        </w:tc>
        <w:tc>
          <w:tcPr>
            <w:tcW w:w="3648" w:type="dxa"/>
            <w:shd w:val="clear" w:color="auto" w:fill="D9D9D9" w:themeFill="background1" w:themeFillShade="D9"/>
          </w:tcPr>
          <w:p w14:paraId="7A09151C" w14:textId="77777777" w:rsidR="00065D72" w:rsidRPr="00D220F3" w:rsidRDefault="00065D72" w:rsidP="00E36509">
            <w:pPr>
              <w:jc w:val="center"/>
              <w:rPr>
                <w:rFonts w:eastAsia="Times New Roman" w:cs="Tahoma"/>
                <w:b/>
                <w:bCs/>
                <w:color w:val="000000"/>
                <w:sz w:val="18"/>
                <w:szCs w:val="18"/>
                <w:lang w:eastAsia="es-MX"/>
              </w:rPr>
            </w:pPr>
            <w:r w:rsidRPr="00D220F3">
              <w:rPr>
                <w:rFonts w:eastAsia="Times New Roman" w:cs="Tahoma"/>
                <w:b/>
                <w:bCs/>
                <w:color w:val="000000"/>
                <w:sz w:val="18"/>
                <w:szCs w:val="18"/>
                <w:lang w:eastAsia="es-MX"/>
              </w:rPr>
              <w:t>Concepto</w:t>
            </w:r>
          </w:p>
        </w:tc>
        <w:tc>
          <w:tcPr>
            <w:tcW w:w="2891" w:type="dxa"/>
            <w:shd w:val="clear" w:color="auto" w:fill="D9D9D9" w:themeFill="background1" w:themeFillShade="D9"/>
          </w:tcPr>
          <w:p w14:paraId="497BC6B6" w14:textId="77777777" w:rsidR="00065D72" w:rsidRPr="00D220F3" w:rsidRDefault="00065D72" w:rsidP="00E36509">
            <w:pPr>
              <w:jc w:val="center"/>
              <w:rPr>
                <w:rFonts w:eastAsia="Times New Roman" w:cs="Tahoma"/>
                <w:b/>
                <w:bCs/>
                <w:color w:val="000000"/>
                <w:sz w:val="18"/>
                <w:szCs w:val="18"/>
                <w:lang w:eastAsia="es-MX"/>
              </w:rPr>
            </w:pPr>
            <w:r w:rsidRPr="00D220F3">
              <w:rPr>
                <w:rFonts w:eastAsia="Times New Roman" w:cs="Tahoma"/>
                <w:b/>
                <w:bCs/>
                <w:color w:val="000000"/>
                <w:sz w:val="18"/>
                <w:szCs w:val="18"/>
                <w:lang w:eastAsia="es-MX"/>
              </w:rPr>
              <w:t>Asignación Presupuestal</w:t>
            </w:r>
          </w:p>
        </w:tc>
      </w:tr>
      <w:tr w:rsidR="00333D7F" w:rsidRPr="00333D7F" w14:paraId="2138A86E" w14:textId="77777777" w:rsidTr="00A2399A">
        <w:trPr>
          <w:jc w:val="center"/>
        </w:trPr>
        <w:tc>
          <w:tcPr>
            <w:tcW w:w="1101" w:type="dxa"/>
          </w:tcPr>
          <w:p w14:paraId="3B453B78" w14:textId="1C93B849" w:rsidR="00333D7F" w:rsidRPr="00D220F3" w:rsidRDefault="00F94B72" w:rsidP="00333D7F">
            <w:pPr>
              <w:rPr>
                <w:rFonts w:eastAsia="Times New Roman" w:cs="Tahoma"/>
                <w:color w:val="0070C0"/>
                <w:sz w:val="18"/>
                <w:szCs w:val="18"/>
                <w:lang w:eastAsia="es-MX"/>
              </w:rPr>
            </w:pPr>
            <w:r>
              <w:rPr>
                <w:rFonts w:eastAsia="Times New Roman" w:cs="Tahoma"/>
                <w:color w:val="0070C0"/>
                <w:sz w:val="18"/>
                <w:szCs w:val="18"/>
                <w:lang w:eastAsia="es-MX"/>
              </w:rPr>
              <w:t>4511</w:t>
            </w:r>
          </w:p>
        </w:tc>
        <w:tc>
          <w:tcPr>
            <w:tcW w:w="3648" w:type="dxa"/>
          </w:tcPr>
          <w:p w14:paraId="6A073DFD" w14:textId="0C637E9C" w:rsidR="00333D7F" w:rsidRPr="00D220F3" w:rsidRDefault="00F94B72" w:rsidP="00E36509">
            <w:pPr>
              <w:rPr>
                <w:rFonts w:eastAsia="Times New Roman" w:cs="Tahoma"/>
                <w:sz w:val="18"/>
                <w:szCs w:val="18"/>
                <w:lang w:eastAsia="es-MX"/>
              </w:rPr>
            </w:pPr>
            <w:r>
              <w:rPr>
                <w:rFonts w:eastAsia="Times New Roman" w:cs="Tahoma"/>
                <w:sz w:val="18"/>
                <w:szCs w:val="18"/>
                <w:lang w:eastAsia="es-MX"/>
              </w:rPr>
              <w:t>Pensiones</w:t>
            </w:r>
          </w:p>
        </w:tc>
        <w:tc>
          <w:tcPr>
            <w:tcW w:w="2891" w:type="dxa"/>
          </w:tcPr>
          <w:p w14:paraId="32E1F31F" w14:textId="4BFAB50F" w:rsidR="00333D7F" w:rsidRPr="00D220F3" w:rsidRDefault="0046721E" w:rsidP="00DE3E60">
            <w:pPr>
              <w:jc w:val="right"/>
              <w:rPr>
                <w:rFonts w:cs="Tahoma"/>
                <w:smallCaps/>
                <w:sz w:val="18"/>
                <w:szCs w:val="18"/>
                <w:lang w:eastAsia="es-ES"/>
              </w:rPr>
            </w:pPr>
            <w:r>
              <w:rPr>
                <w:rFonts w:cs="Tahoma"/>
                <w:smallCaps/>
                <w:sz w:val="18"/>
                <w:szCs w:val="18"/>
                <w:lang w:eastAsia="es-ES"/>
              </w:rPr>
              <w:t>4</w:t>
            </w:r>
            <w:r w:rsidR="00F94B72">
              <w:rPr>
                <w:rFonts w:cs="Tahoma"/>
                <w:smallCaps/>
                <w:sz w:val="18"/>
                <w:szCs w:val="18"/>
                <w:lang w:eastAsia="es-ES"/>
              </w:rPr>
              <w:t>,</w:t>
            </w:r>
            <w:r w:rsidR="007216C8">
              <w:rPr>
                <w:rFonts w:cs="Tahoma"/>
                <w:smallCaps/>
                <w:sz w:val="18"/>
                <w:szCs w:val="18"/>
                <w:lang w:eastAsia="es-ES"/>
              </w:rPr>
              <w:t>264,947</w:t>
            </w:r>
            <w:r w:rsidR="00F94B72">
              <w:rPr>
                <w:rFonts w:cs="Tahoma"/>
                <w:smallCaps/>
                <w:sz w:val="18"/>
                <w:szCs w:val="18"/>
                <w:lang w:eastAsia="es-ES"/>
              </w:rPr>
              <w:t>.00</w:t>
            </w:r>
          </w:p>
        </w:tc>
      </w:tr>
      <w:tr w:rsidR="00333D7F" w:rsidRPr="00333D7F" w14:paraId="16D559CE" w14:textId="77777777" w:rsidTr="00A2399A">
        <w:trPr>
          <w:jc w:val="center"/>
        </w:trPr>
        <w:tc>
          <w:tcPr>
            <w:tcW w:w="1101" w:type="dxa"/>
          </w:tcPr>
          <w:p w14:paraId="15A25855" w14:textId="77777777" w:rsidR="00333D7F" w:rsidRPr="00D220F3" w:rsidRDefault="00333D7F" w:rsidP="00333D7F">
            <w:pPr>
              <w:rPr>
                <w:rFonts w:eastAsia="Times New Roman" w:cs="Tahoma"/>
                <w:color w:val="0070C0"/>
                <w:sz w:val="18"/>
                <w:szCs w:val="18"/>
                <w:lang w:eastAsia="es-MX"/>
              </w:rPr>
            </w:pPr>
          </w:p>
        </w:tc>
        <w:tc>
          <w:tcPr>
            <w:tcW w:w="3648" w:type="dxa"/>
          </w:tcPr>
          <w:p w14:paraId="10237C97" w14:textId="77777777" w:rsidR="00333D7F" w:rsidRPr="00D220F3" w:rsidRDefault="00333D7F" w:rsidP="00E36509">
            <w:pPr>
              <w:rPr>
                <w:rFonts w:eastAsia="Times New Roman" w:cs="Tahoma"/>
                <w:sz w:val="18"/>
                <w:szCs w:val="18"/>
                <w:lang w:eastAsia="es-MX"/>
              </w:rPr>
            </w:pPr>
          </w:p>
        </w:tc>
        <w:tc>
          <w:tcPr>
            <w:tcW w:w="2891" w:type="dxa"/>
          </w:tcPr>
          <w:p w14:paraId="3C6F59D0" w14:textId="77777777" w:rsidR="00333D7F" w:rsidRPr="00D220F3" w:rsidRDefault="00333D7F" w:rsidP="00DE3E60">
            <w:pPr>
              <w:jc w:val="right"/>
              <w:rPr>
                <w:rFonts w:cs="Tahoma"/>
                <w:smallCaps/>
                <w:sz w:val="18"/>
                <w:szCs w:val="18"/>
                <w:lang w:eastAsia="es-ES"/>
              </w:rPr>
            </w:pPr>
            <w:r w:rsidRPr="00D220F3">
              <w:rPr>
                <w:rFonts w:cs="Tahoma"/>
                <w:smallCaps/>
                <w:sz w:val="18"/>
                <w:szCs w:val="18"/>
                <w:lang w:eastAsia="es-ES"/>
              </w:rPr>
              <w:t>0.00</w:t>
            </w:r>
          </w:p>
        </w:tc>
      </w:tr>
      <w:tr w:rsidR="008E6045" w:rsidRPr="00333D7F" w14:paraId="0F3BD2D7" w14:textId="77777777" w:rsidTr="008E6045">
        <w:trPr>
          <w:jc w:val="center"/>
        </w:trPr>
        <w:tc>
          <w:tcPr>
            <w:tcW w:w="1101" w:type="dxa"/>
            <w:shd w:val="clear" w:color="auto" w:fill="D9D9D9" w:themeFill="background1" w:themeFillShade="D9"/>
          </w:tcPr>
          <w:p w14:paraId="11E2F421" w14:textId="77777777" w:rsidR="008E6045" w:rsidRPr="00D220F3" w:rsidRDefault="008E6045" w:rsidP="00333D7F">
            <w:pPr>
              <w:rPr>
                <w:rFonts w:eastAsia="Times New Roman" w:cs="Tahoma"/>
                <w:color w:val="0070C0"/>
                <w:sz w:val="18"/>
                <w:szCs w:val="18"/>
                <w:lang w:eastAsia="es-MX"/>
              </w:rPr>
            </w:pPr>
          </w:p>
        </w:tc>
        <w:tc>
          <w:tcPr>
            <w:tcW w:w="3648" w:type="dxa"/>
            <w:shd w:val="clear" w:color="auto" w:fill="D9D9D9" w:themeFill="background1" w:themeFillShade="D9"/>
          </w:tcPr>
          <w:p w14:paraId="4ABC439F" w14:textId="77777777" w:rsidR="008E6045" w:rsidRPr="00D220F3" w:rsidRDefault="008E6045" w:rsidP="008E6045">
            <w:pPr>
              <w:jc w:val="right"/>
              <w:rPr>
                <w:rFonts w:eastAsia="Times New Roman" w:cs="Tahoma"/>
                <w:sz w:val="18"/>
                <w:szCs w:val="18"/>
                <w:lang w:eastAsia="es-MX"/>
              </w:rPr>
            </w:pPr>
            <w:r w:rsidRPr="00D220F3">
              <w:rPr>
                <w:rFonts w:eastAsia="Times New Roman" w:cs="Tahoma"/>
                <w:b/>
                <w:bCs/>
                <w:color w:val="000000"/>
                <w:sz w:val="18"/>
                <w:szCs w:val="18"/>
                <w:lang w:eastAsia="es-MX"/>
              </w:rPr>
              <w:t>Total</w:t>
            </w:r>
          </w:p>
        </w:tc>
        <w:tc>
          <w:tcPr>
            <w:tcW w:w="2891" w:type="dxa"/>
            <w:shd w:val="clear" w:color="auto" w:fill="D9D9D9" w:themeFill="background1" w:themeFillShade="D9"/>
          </w:tcPr>
          <w:p w14:paraId="337AF5FE" w14:textId="2B3F5968" w:rsidR="008E6045" w:rsidRPr="00D220F3" w:rsidRDefault="0046721E" w:rsidP="00DE3E60">
            <w:pPr>
              <w:jc w:val="right"/>
              <w:rPr>
                <w:rFonts w:cs="Tahoma"/>
                <w:b/>
                <w:smallCaps/>
                <w:sz w:val="18"/>
                <w:szCs w:val="18"/>
                <w:lang w:eastAsia="es-ES"/>
              </w:rPr>
            </w:pPr>
            <w:r>
              <w:rPr>
                <w:rFonts w:cs="Tahoma"/>
                <w:b/>
                <w:smallCaps/>
                <w:sz w:val="18"/>
                <w:szCs w:val="18"/>
                <w:lang w:eastAsia="es-ES"/>
              </w:rPr>
              <w:t>4</w:t>
            </w:r>
            <w:r w:rsidR="00F94B72">
              <w:rPr>
                <w:rFonts w:cs="Tahoma"/>
                <w:b/>
                <w:smallCaps/>
                <w:sz w:val="18"/>
                <w:szCs w:val="18"/>
                <w:lang w:eastAsia="es-ES"/>
              </w:rPr>
              <w:t>,</w:t>
            </w:r>
            <w:r w:rsidR="007216C8">
              <w:rPr>
                <w:rFonts w:cs="Tahoma"/>
                <w:b/>
                <w:smallCaps/>
                <w:sz w:val="18"/>
                <w:szCs w:val="18"/>
                <w:lang w:eastAsia="es-ES"/>
              </w:rPr>
              <w:t>264,947</w:t>
            </w:r>
            <w:r w:rsidR="00F94B72">
              <w:rPr>
                <w:rFonts w:cs="Tahoma"/>
                <w:b/>
                <w:smallCaps/>
                <w:sz w:val="18"/>
                <w:szCs w:val="18"/>
                <w:lang w:eastAsia="es-ES"/>
              </w:rPr>
              <w:t>.00</w:t>
            </w:r>
          </w:p>
        </w:tc>
      </w:tr>
    </w:tbl>
    <w:p w14:paraId="0514331D" w14:textId="77777777" w:rsidR="00065D72" w:rsidRPr="00065D72" w:rsidRDefault="00065D72" w:rsidP="00065D72">
      <w:pPr>
        <w:rPr>
          <w:rFonts w:cs="Tahoma"/>
          <w:color w:val="000000"/>
        </w:rPr>
      </w:pPr>
    </w:p>
    <w:p w14:paraId="72F98B11" w14:textId="59129C0E" w:rsidR="00065D72" w:rsidRPr="00065D72" w:rsidRDefault="00065D72" w:rsidP="00065D72">
      <w:pPr>
        <w:rPr>
          <w:rFonts w:cs="Tahoma"/>
          <w:color w:val="000000"/>
        </w:rPr>
      </w:pPr>
      <w:r w:rsidRPr="00065D72">
        <w:rPr>
          <w:rFonts w:cs="Tahoma"/>
          <w:color w:val="000000"/>
        </w:rPr>
        <w:t xml:space="preserve">Artículo </w:t>
      </w:r>
      <w:r w:rsidR="00EB02C2">
        <w:rPr>
          <w:rFonts w:cs="Tahoma"/>
          <w:color w:val="000000"/>
        </w:rPr>
        <w:t>39</w:t>
      </w:r>
      <w:r w:rsidRPr="00065D72">
        <w:rPr>
          <w:rFonts w:cs="Tahoma"/>
          <w:color w:val="000000"/>
        </w:rPr>
        <w:t>. Las erogaciones previstas para jubilaciones son las siguientes:</w:t>
      </w:r>
    </w:p>
    <w:p w14:paraId="6A58F978" w14:textId="77777777" w:rsidR="00065D72" w:rsidRPr="00065D72" w:rsidRDefault="00065D72" w:rsidP="00065D72">
      <w:pPr>
        <w:rPr>
          <w:rFonts w:cs="Tahoma"/>
          <w:color w:val="000000"/>
        </w:rPr>
      </w:pPr>
    </w:p>
    <w:tbl>
      <w:tblPr>
        <w:tblStyle w:val="Tablaconcuadrcula"/>
        <w:tblW w:w="0" w:type="auto"/>
        <w:jc w:val="center"/>
        <w:tblLook w:val="04A0" w:firstRow="1" w:lastRow="0" w:firstColumn="1" w:lastColumn="0" w:noHBand="0" w:noVBand="1"/>
      </w:tblPr>
      <w:tblGrid>
        <w:gridCol w:w="1101"/>
        <w:gridCol w:w="3738"/>
        <w:gridCol w:w="2881"/>
      </w:tblGrid>
      <w:tr w:rsidR="00065D72" w:rsidRPr="00333D7F" w14:paraId="4B174E71" w14:textId="77777777" w:rsidTr="00A2399A">
        <w:trPr>
          <w:jc w:val="center"/>
        </w:trPr>
        <w:tc>
          <w:tcPr>
            <w:tcW w:w="1101" w:type="dxa"/>
            <w:shd w:val="clear" w:color="auto" w:fill="D9D9D9" w:themeFill="background1" w:themeFillShade="D9"/>
          </w:tcPr>
          <w:p w14:paraId="726758D1" w14:textId="77777777" w:rsidR="00065D72" w:rsidRPr="00D220F3" w:rsidRDefault="00065D72" w:rsidP="00E36509">
            <w:pPr>
              <w:jc w:val="center"/>
              <w:rPr>
                <w:rFonts w:eastAsia="Times New Roman" w:cs="Tahoma"/>
                <w:b/>
                <w:bCs/>
                <w:color w:val="000000"/>
                <w:sz w:val="18"/>
                <w:szCs w:val="18"/>
                <w:lang w:eastAsia="es-MX"/>
              </w:rPr>
            </w:pPr>
            <w:r w:rsidRPr="00D220F3">
              <w:rPr>
                <w:rFonts w:eastAsia="Times New Roman" w:cs="Tahoma"/>
                <w:b/>
                <w:bCs/>
                <w:color w:val="000000"/>
                <w:sz w:val="18"/>
                <w:szCs w:val="18"/>
                <w:lang w:eastAsia="es-MX"/>
              </w:rPr>
              <w:t>Partida</w:t>
            </w:r>
          </w:p>
        </w:tc>
        <w:tc>
          <w:tcPr>
            <w:tcW w:w="3738" w:type="dxa"/>
            <w:shd w:val="clear" w:color="auto" w:fill="D9D9D9" w:themeFill="background1" w:themeFillShade="D9"/>
          </w:tcPr>
          <w:p w14:paraId="01C73D2B" w14:textId="77777777" w:rsidR="00065D72" w:rsidRPr="00D220F3" w:rsidRDefault="00065D72" w:rsidP="00E36509">
            <w:pPr>
              <w:jc w:val="center"/>
              <w:rPr>
                <w:rFonts w:eastAsia="Times New Roman" w:cs="Tahoma"/>
                <w:b/>
                <w:bCs/>
                <w:color w:val="000000"/>
                <w:sz w:val="18"/>
                <w:szCs w:val="18"/>
                <w:lang w:eastAsia="es-MX"/>
              </w:rPr>
            </w:pPr>
            <w:r w:rsidRPr="00D220F3">
              <w:rPr>
                <w:rFonts w:eastAsia="Times New Roman" w:cs="Tahoma"/>
                <w:b/>
                <w:bCs/>
                <w:color w:val="000000"/>
                <w:sz w:val="18"/>
                <w:szCs w:val="18"/>
                <w:lang w:eastAsia="es-MX"/>
              </w:rPr>
              <w:t>Concepto</w:t>
            </w:r>
          </w:p>
        </w:tc>
        <w:tc>
          <w:tcPr>
            <w:tcW w:w="2881" w:type="dxa"/>
            <w:shd w:val="clear" w:color="auto" w:fill="D9D9D9" w:themeFill="background1" w:themeFillShade="D9"/>
          </w:tcPr>
          <w:p w14:paraId="53825C2F" w14:textId="77777777" w:rsidR="00065D72" w:rsidRPr="00D220F3" w:rsidRDefault="00065D72" w:rsidP="00E36509">
            <w:pPr>
              <w:jc w:val="center"/>
              <w:rPr>
                <w:rFonts w:eastAsia="Times New Roman" w:cs="Tahoma"/>
                <w:b/>
                <w:bCs/>
                <w:color w:val="000000"/>
                <w:sz w:val="18"/>
                <w:szCs w:val="18"/>
                <w:lang w:eastAsia="es-MX"/>
              </w:rPr>
            </w:pPr>
            <w:r w:rsidRPr="00D220F3">
              <w:rPr>
                <w:rFonts w:eastAsia="Times New Roman" w:cs="Tahoma"/>
                <w:b/>
                <w:bCs/>
                <w:color w:val="000000"/>
                <w:sz w:val="18"/>
                <w:szCs w:val="18"/>
                <w:lang w:eastAsia="es-MX"/>
              </w:rPr>
              <w:t>Asignación Presupuestal</w:t>
            </w:r>
          </w:p>
        </w:tc>
      </w:tr>
      <w:tr w:rsidR="00333D7F" w:rsidRPr="00065D72" w14:paraId="6BF3EECF" w14:textId="77777777" w:rsidTr="00A2399A">
        <w:trPr>
          <w:jc w:val="center"/>
        </w:trPr>
        <w:tc>
          <w:tcPr>
            <w:tcW w:w="1101" w:type="dxa"/>
          </w:tcPr>
          <w:p w14:paraId="58292DF3" w14:textId="77777777" w:rsidR="00333D7F" w:rsidRPr="00D220F3" w:rsidRDefault="00333D7F" w:rsidP="00E36509">
            <w:pPr>
              <w:rPr>
                <w:rFonts w:cs="Tahoma"/>
                <w:smallCaps/>
                <w:sz w:val="18"/>
                <w:szCs w:val="18"/>
                <w:lang w:eastAsia="es-ES"/>
              </w:rPr>
            </w:pPr>
          </w:p>
        </w:tc>
        <w:tc>
          <w:tcPr>
            <w:tcW w:w="3738" w:type="dxa"/>
          </w:tcPr>
          <w:p w14:paraId="3ED4A882" w14:textId="77777777" w:rsidR="00333D7F" w:rsidRPr="00D220F3" w:rsidRDefault="00333D7F" w:rsidP="00DE3E60">
            <w:pPr>
              <w:rPr>
                <w:rFonts w:eastAsia="Times New Roman" w:cs="Tahoma"/>
                <w:sz w:val="18"/>
                <w:szCs w:val="18"/>
                <w:lang w:eastAsia="es-MX"/>
              </w:rPr>
            </w:pPr>
          </w:p>
        </w:tc>
        <w:tc>
          <w:tcPr>
            <w:tcW w:w="2881" w:type="dxa"/>
          </w:tcPr>
          <w:p w14:paraId="7F5145E9" w14:textId="77777777" w:rsidR="00333D7F" w:rsidRPr="00D220F3" w:rsidRDefault="00333D7F" w:rsidP="009162DC">
            <w:pPr>
              <w:jc w:val="right"/>
              <w:rPr>
                <w:rFonts w:cs="Tahoma"/>
                <w:smallCaps/>
                <w:sz w:val="18"/>
                <w:szCs w:val="18"/>
                <w:lang w:eastAsia="es-ES"/>
              </w:rPr>
            </w:pPr>
            <w:r w:rsidRPr="00D220F3">
              <w:rPr>
                <w:rFonts w:cs="Tahoma"/>
                <w:smallCaps/>
                <w:sz w:val="18"/>
                <w:szCs w:val="18"/>
                <w:lang w:eastAsia="es-ES"/>
              </w:rPr>
              <w:t>0.00</w:t>
            </w:r>
          </w:p>
        </w:tc>
      </w:tr>
      <w:tr w:rsidR="00333D7F" w:rsidRPr="00065D72" w14:paraId="1CB991C0" w14:textId="77777777" w:rsidTr="00A2399A">
        <w:trPr>
          <w:jc w:val="center"/>
        </w:trPr>
        <w:tc>
          <w:tcPr>
            <w:tcW w:w="1101" w:type="dxa"/>
          </w:tcPr>
          <w:p w14:paraId="081D5C16" w14:textId="77777777" w:rsidR="00333D7F" w:rsidRPr="00D220F3" w:rsidRDefault="00333D7F" w:rsidP="00E36509">
            <w:pPr>
              <w:rPr>
                <w:rFonts w:cs="Tahoma"/>
                <w:smallCaps/>
                <w:sz w:val="18"/>
                <w:szCs w:val="18"/>
                <w:lang w:eastAsia="es-ES"/>
              </w:rPr>
            </w:pPr>
          </w:p>
        </w:tc>
        <w:tc>
          <w:tcPr>
            <w:tcW w:w="3738" w:type="dxa"/>
          </w:tcPr>
          <w:p w14:paraId="69626639" w14:textId="77777777" w:rsidR="00333D7F" w:rsidRPr="00D220F3" w:rsidRDefault="00333D7F" w:rsidP="00DE3E60">
            <w:pPr>
              <w:rPr>
                <w:rFonts w:eastAsia="Times New Roman" w:cs="Tahoma"/>
                <w:sz w:val="18"/>
                <w:szCs w:val="18"/>
                <w:lang w:eastAsia="es-MX"/>
              </w:rPr>
            </w:pPr>
          </w:p>
        </w:tc>
        <w:tc>
          <w:tcPr>
            <w:tcW w:w="2881" w:type="dxa"/>
          </w:tcPr>
          <w:p w14:paraId="7EF87551" w14:textId="77777777" w:rsidR="00333D7F" w:rsidRPr="00D220F3" w:rsidRDefault="00333D7F" w:rsidP="009162DC">
            <w:pPr>
              <w:jc w:val="right"/>
              <w:rPr>
                <w:rFonts w:cs="Tahoma"/>
                <w:smallCaps/>
                <w:sz w:val="18"/>
                <w:szCs w:val="18"/>
                <w:lang w:eastAsia="es-ES"/>
              </w:rPr>
            </w:pPr>
            <w:r w:rsidRPr="00D220F3">
              <w:rPr>
                <w:rFonts w:cs="Tahoma"/>
                <w:smallCaps/>
                <w:sz w:val="18"/>
                <w:szCs w:val="18"/>
                <w:lang w:eastAsia="es-ES"/>
              </w:rPr>
              <w:t>0.00</w:t>
            </w:r>
          </w:p>
        </w:tc>
      </w:tr>
      <w:tr w:rsidR="008E6045" w:rsidRPr="00065D72" w14:paraId="3EB8CC5B" w14:textId="77777777" w:rsidTr="008E6045">
        <w:trPr>
          <w:jc w:val="center"/>
        </w:trPr>
        <w:tc>
          <w:tcPr>
            <w:tcW w:w="1101" w:type="dxa"/>
            <w:shd w:val="clear" w:color="auto" w:fill="D9D9D9" w:themeFill="background1" w:themeFillShade="D9"/>
          </w:tcPr>
          <w:p w14:paraId="161926D4" w14:textId="77777777" w:rsidR="008E6045" w:rsidRPr="00D220F3" w:rsidRDefault="008E6045" w:rsidP="008E6045">
            <w:pPr>
              <w:rPr>
                <w:rFonts w:cs="Tahoma"/>
                <w:smallCaps/>
                <w:sz w:val="18"/>
                <w:szCs w:val="18"/>
                <w:lang w:eastAsia="es-ES"/>
              </w:rPr>
            </w:pPr>
          </w:p>
        </w:tc>
        <w:tc>
          <w:tcPr>
            <w:tcW w:w="3738" w:type="dxa"/>
            <w:shd w:val="clear" w:color="auto" w:fill="D9D9D9" w:themeFill="background1" w:themeFillShade="D9"/>
          </w:tcPr>
          <w:p w14:paraId="5DF34FB5" w14:textId="77777777" w:rsidR="008E6045" w:rsidRPr="00D220F3" w:rsidRDefault="008E6045" w:rsidP="008E6045">
            <w:pPr>
              <w:jc w:val="right"/>
              <w:rPr>
                <w:rFonts w:eastAsia="Times New Roman" w:cs="Tahoma"/>
                <w:sz w:val="18"/>
                <w:szCs w:val="18"/>
                <w:lang w:eastAsia="es-MX"/>
              </w:rPr>
            </w:pPr>
            <w:r w:rsidRPr="00D220F3">
              <w:rPr>
                <w:rFonts w:eastAsia="Times New Roman" w:cs="Tahoma"/>
                <w:b/>
                <w:bCs/>
                <w:color w:val="000000"/>
                <w:sz w:val="18"/>
                <w:szCs w:val="18"/>
                <w:lang w:eastAsia="es-MX"/>
              </w:rPr>
              <w:t>Total</w:t>
            </w:r>
          </w:p>
        </w:tc>
        <w:tc>
          <w:tcPr>
            <w:tcW w:w="2881" w:type="dxa"/>
            <w:shd w:val="clear" w:color="auto" w:fill="D9D9D9" w:themeFill="background1" w:themeFillShade="D9"/>
          </w:tcPr>
          <w:p w14:paraId="5A45B189" w14:textId="77777777" w:rsidR="008E6045" w:rsidRPr="00D220F3" w:rsidRDefault="008E6045" w:rsidP="008E6045">
            <w:pPr>
              <w:jc w:val="right"/>
              <w:rPr>
                <w:rFonts w:cs="Tahoma"/>
                <w:b/>
                <w:smallCaps/>
                <w:sz w:val="18"/>
                <w:szCs w:val="18"/>
                <w:lang w:eastAsia="es-ES"/>
              </w:rPr>
            </w:pPr>
            <w:r w:rsidRPr="00D220F3">
              <w:rPr>
                <w:rFonts w:cs="Tahoma"/>
                <w:b/>
                <w:smallCaps/>
                <w:sz w:val="18"/>
                <w:szCs w:val="18"/>
                <w:lang w:eastAsia="es-ES"/>
              </w:rPr>
              <w:t>0.00</w:t>
            </w:r>
          </w:p>
        </w:tc>
      </w:tr>
    </w:tbl>
    <w:p w14:paraId="52849500" w14:textId="77777777" w:rsidR="00BB71E9" w:rsidRDefault="00BB71E9" w:rsidP="00333D7F">
      <w:pPr>
        <w:pStyle w:val="Texto"/>
        <w:spacing w:after="0" w:line="240" w:lineRule="auto"/>
        <w:ind w:firstLine="0"/>
        <w:rPr>
          <w:rFonts w:ascii="Tahoma" w:hAnsi="Tahoma" w:cs="Tahoma"/>
          <w:b/>
          <w:bCs/>
          <w:color w:val="000000"/>
        </w:rPr>
      </w:pPr>
    </w:p>
    <w:p w14:paraId="435507F4" w14:textId="77777777" w:rsidR="00065D72" w:rsidRPr="0033702F" w:rsidRDefault="00065D72" w:rsidP="0033702F">
      <w:pPr>
        <w:pStyle w:val="Ttulo2"/>
      </w:pPr>
      <w:r w:rsidRPr="0033702F">
        <w:t>CAPÍTULO IV</w:t>
      </w:r>
    </w:p>
    <w:p w14:paraId="301EE526" w14:textId="77777777" w:rsidR="0019777E" w:rsidRPr="0033702F" w:rsidRDefault="00065D72" w:rsidP="0033702F">
      <w:pPr>
        <w:pStyle w:val="Ttulo2"/>
      </w:pPr>
      <w:r w:rsidRPr="0033702F">
        <w:t>De la Deuda Pública</w:t>
      </w:r>
    </w:p>
    <w:p w14:paraId="2C499D8D" w14:textId="77777777" w:rsidR="0019777E" w:rsidRDefault="0019777E" w:rsidP="00065D72">
      <w:pPr>
        <w:rPr>
          <w:rFonts w:cs="Tahoma"/>
          <w:color w:val="000000"/>
        </w:rPr>
      </w:pPr>
    </w:p>
    <w:p w14:paraId="1F2DED49" w14:textId="13BCF1FE" w:rsidR="00A61E71" w:rsidRPr="00D47606" w:rsidRDefault="00A61E71" w:rsidP="00A61E71">
      <w:pPr>
        <w:rPr>
          <w:rFonts w:cs="Tahoma"/>
          <w:color w:val="0070C0"/>
          <w:szCs w:val="20"/>
        </w:rPr>
      </w:pPr>
      <w:r>
        <w:rPr>
          <w:rFonts w:cs="Tahoma"/>
          <w:color w:val="000000"/>
        </w:rPr>
        <w:t xml:space="preserve">Artículo </w:t>
      </w:r>
      <w:r w:rsidR="00EB02C2">
        <w:rPr>
          <w:rFonts w:cs="Tahoma"/>
          <w:color w:val="000000"/>
        </w:rPr>
        <w:t>40</w:t>
      </w:r>
      <w:r w:rsidRPr="0019777E">
        <w:rPr>
          <w:rFonts w:cs="Tahoma"/>
          <w:color w:val="000000"/>
        </w:rPr>
        <w:t xml:space="preserve">. El saldo de la deuda pública del Municipio </w:t>
      </w:r>
      <w:r>
        <w:rPr>
          <w:rFonts w:cs="Tahoma"/>
          <w:color w:val="000000"/>
        </w:rPr>
        <w:t xml:space="preserve">de </w:t>
      </w:r>
      <w:r w:rsidR="0089261A">
        <w:rPr>
          <w:rFonts w:cs="Tahoma"/>
          <w:color w:val="000000"/>
        </w:rPr>
        <w:t>Ahualulco del sonido 13</w:t>
      </w:r>
      <w:r>
        <w:rPr>
          <w:rFonts w:cs="Tahoma"/>
          <w:color w:val="000000"/>
        </w:rPr>
        <w:t xml:space="preserve">, S.L.P., es de </w:t>
      </w:r>
      <w:r w:rsidR="0089261A">
        <w:rPr>
          <w:rFonts w:cs="Tahoma"/>
          <w:color w:val="000000"/>
        </w:rPr>
        <w:t>0.00</w:t>
      </w:r>
      <w:r w:rsidRPr="0019777E">
        <w:rPr>
          <w:rFonts w:cs="Tahoma"/>
          <w:color w:val="000000"/>
        </w:rPr>
        <w:t>, con</w:t>
      </w:r>
      <w:r>
        <w:rPr>
          <w:rFonts w:cs="Tahoma"/>
          <w:color w:val="000000"/>
        </w:rPr>
        <w:t xml:space="preserve"> </w:t>
      </w:r>
      <w:r w:rsidRPr="0019777E">
        <w:rPr>
          <w:rFonts w:cs="Tahoma"/>
          <w:color w:val="000000"/>
        </w:rPr>
        <w:t>fecha</w:t>
      </w:r>
      <w:r>
        <w:rPr>
          <w:rFonts w:cs="Tahoma"/>
          <w:color w:val="000000"/>
        </w:rPr>
        <w:t xml:space="preserve"> de corte al </w:t>
      </w:r>
      <w:r w:rsidR="0089261A">
        <w:rPr>
          <w:rFonts w:cs="Tahoma"/>
          <w:color w:val="000000"/>
        </w:rPr>
        <w:t>30</w:t>
      </w:r>
      <w:r>
        <w:rPr>
          <w:rFonts w:cs="Tahoma"/>
          <w:color w:val="000000"/>
        </w:rPr>
        <w:t xml:space="preserve"> de </w:t>
      </w:r>
      <w:r w:rsidR="0089261A">
        <w:rPr>
          <w:rFonts w:cs="Tahoma"/>
          <w:color w:val="000000"/>
        </w:rPr>
        <w:t>noviembre</w:t>
      </w:r>
      <w:r>
        <w:rPr>
          <w:rFonts w:cs="Tahoma"/>
          <w:color w:val="000000"/>
        </w:rPr>
        <w:t xml:space="preserve"> de 20</w:t>
      </w:r>
      <w:r w:rsidR="00366B97">
        <w:rPr>
          <w:rFonts w:cs="Tahoma"/>
          <w:color w:val="000000"/>
        </w:rPr>
        <w:t>2</w:t>
      </w:r>
      <w:r w:rsidR="003C4932">
        <w:rPr>
          <w:rFonts w:cs="Tahoma"/>
          <w:color w:val="000000"/>
        </w:rPr>
        <w:t>5</w:t>
      </w:r>
      <w:r w:rsidRPr="0019777E">
        <w:rPr>
          <w:rFonts w:cs="Tahoma"/>
          <w:color w:val="000000"/>
        </w:rPr>
        <w:t xml:space="preserve">. </w:t>
      </w:r>
    </w:p>
    <w:p w14:paraId="3FF4D2CD" w14:textId="77777777" w:rsidR="0019777E" w:rsidRDefault="0019777E" w:rsidP="00065D72">
      <w:pPr>
        <w:rPr>
          <w:rFonts w:cs="Tahoma"/>
          <w:color w:val="000000"/>
        </w:rPr>
      </w:pPr>
    </w:p>
    <w:p w14:paraId="2E47CEAD" w14:textId="77777777" w:rsidR="001A3CB7" w:rsidRDefault="001A3CB7" w:rsidP="00065D72">
      <w:pPr>
        <w:rPr>
          <w:rFonts w:cs="Tahoma"/>
          <w:color w:val="000000"/>
        </w:rPr>
      </w:pPr>
    </w:p>
    <w:p w14:paraId="13D09246" w14:textId="77777777" w:rsidR="001A3CB7" w:rsidRDefault="001A3CB7" w:rsidP="00065D72">
      <w:pPr>
        <w:rPr>
          <w:rFonts w:cs="Tahoma"/>
          <w:color w:val="000000"/>
        </w:rPr>
      </w:pPr>
    </w:p>
    <w:p w14:paraId="43884F96" w14:textId="77777777" w:rsidR="001A3CB7" w:rsidRDefault="001A3CB7" w:rsidP="00065D72">
      <w:pPr>
        <w:rPr>
          <w:rFonts w:cs="Tahoma"/>
          <w:color w:val="000000"/>
        </w:rPr>
      </w:pPr>
    </w:p>
    <w:p w14:paraId="5F620442" w14:textId="77777777" w:rsidR="001A3CB7" w:rsidRDefault="001A3CB7" w:rsidP="00065D72">
      <w:pPr>
        <w:rPr>
          <w:rFonts w:cs="Tahoma"/>
          <w:color w:val="000000"/>
        </w:rPr>
      </w:pPr>
    </w:p>
    <w:tbl>
      <w:tblPr>
        <w:tblW w:w="0" w:type="auto"/>
        <w:jc w:val="center"/>
        <w:tblCellMar>
          <w:left w:w="70" w:type="dxa"/>
          <w:right w:w="70" w:type="dxa"/>
        </w:tblCellMar>
        <w:tblLook w:val="04A0" w:firstRow="1" w:lastRow="0" w:firstColumn="1" w:lastColumn="0" w:noHBand="0" w:noVBand="1"/>
      </w:tblPr>
      <w:tblGrid>
        <w:gridCol w:w="756"/>
        <w:gridCol w:w="910"/>
        <w:gridCol w:w="1027"/>
        <w:gridCol w:w="1004"/>
        <w:gridCol w:w="678"/>
        <w:gridCol w:w="1003"/>
        <w:gridCol w:w="753"/>
        <w:gridCol w:w="910"/>
        <w:gridCol w:w="678"/>
        <w:gridCol w:w="1313"/>
      </w:tblGrid>
      <w:tr w:rsidR="00DE3E60" w:rsidRPr="00DE3E60" w14:paraId="115A1A19" w14:textId="77777777" w:rsidTr="00D47606">
        <w:trPr>
          <w:trHeight w:val="300"/>
          <w:jc w:val="center"/>
        </w:trPr>
        <w:tc>
          <w:tcPr>
            <w:tcW w:w="0" w:type="auto"/>
            <w:gridSpan w:val="10"/>
            <w:tcBorders>
              <w:top w:val="single" w:sz="4" w:space="0" w:color="auto"/>
              <w:left w:val="single" w:sz="4" w:space="0" w:color="auto"/>
              <w:bottom w:val="single" w:sz="4" w:space="0" w:color="auto"/>
              <w:right w:val="single" w:sz="4" w:space="0" w:color="auto"/>
            </w:tcBorders>
            <w:vAlign w:val="bottom"/>
            <w:hideMark/>
          </w:tcPr>
          <w:p w14:paraId="4E4A3EDA" w14:textId="77777777" w:rsidR="00DE3E60" w:rsidRPr="00826B30" w:rsidRDefault="00DE3E60" w:rsidP="00826B30">
            <w:pPr>
              <w:pStyle w:val="Ttulo3"/>
            </w:pPr>
            <w:r w:rsidRPr="00826B30">
              <w:t>Saldo de la deuda pública</w:t>
            </w:r>
          </w:p>
        </w:tc>
      </w:tr>
      <w:tr w:rsidR="00DE3E60" w:rsidRPr="005F54EA" w14:paraId="7BC756A3" w14:textId="77777777" w:rsidTr="00D47606">
        <w:trPr>
          <w:trHeight w:val="960"/>
          <w:jc w:val="center"/>
        </w:trPr>
        <w:tc>
          <w:tcPr>
            <w:tcW w:w="0" w:type="auto"/>
            <w:tcBorders>
              <w:top w:val="nil"/>
              <w:left w:val="single" w:sz="4" w:space="0" w:color="auto"/>
              <w:bottom w:val="single" w:sz="4" w:space="0" w:color="auto"/>
              <w:right w:val="single" w:sz="4" w:space="0" w:color="auto"/>
            </w:tcBorders>
            <w:shd w:val="clear" w:color="000000" w:fill="D8D8D8"/>
            <w:vAlign w:val="center"/>
            <w:hideMark/>
          </w:tcPr>
          <w:p w14:paraId="48A7EFF2"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No. de</w:t>
            </w:r>
            <w:r w:rsidRPr="005F54EA">
              <w:rPr>
                <w:rFonts w:eastAsia="Times New Roman" w:cs="Tahoma"/>
                <w:b/>
                <w:bCs/>
                <w:sz w:val="14"/>
                <w:szCs w:val="14"/>
                <w:lang w:eastAsia="es-MX"/>
              </w:rPr>
              <w:br/>
              <w:t>crédito</w:t>
            </w:r>
            <w:r w:rsidRPr="005F54EA">
              <w:rPr>
                <w:rFonts w:eastAsia="Times New Roman" w:cs="Tahoma"/>
                <w:b/>
                <w:bCs/>
                <w:sz w:val="14"/>
                <w:szCs w:val="14"/>
                <w:lang w:eastAsia="es-MX"/>
              </w:rPr>
              <w:br/>
              <w:t>(registro</w:t>
            </w:r>
            <w:r w:rsidRPr="005F54EA">
              <w:rPr>
                <w:rFonts w:eastAsia="Times New Roman" w:cs="Tahoma"/>
                <w:b/>
                <w:bCs/>
                <w:sz w:val="14"/>
                <w:szCs w:val="14"/>
                <w:lang w:eastAsia="es-MX"/>
              </w:rPr>
              <w:br/>
              <w:t>SHCP)</w:t>
            </w:r>
          </w:p>
        </w:tc>
        <w:tc>
          <w:tcPr>
            <w:tcW w:w="0" w:type="auto"/>
            <w:tcBorders>
              <w:top w:val="nil"/>
              <w:left w:val="nil"/>
              <w:bottom w:val="single" w:sz="4" w:space="0" w:color="auto"/>
              <w:right w:val="single" w:sz="4" w:space="0" w:color="auto"/>
            </w:tcBorders>
            <w:shd w:val="clear" w:color="000000" w:fill="D8D8D8"/>
            <w:vAlign w:val="center"/>
            <w:hideMark/>
          </w:tcPr>
          <w:p w14:paraId="6DACFFF6"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Institución</w:t>
            </w:r>
            <w:r w:rsidRPr="005F54EA">
              <w:rPr>
                <w:rFonts w:eastAsia="Times New Roman" w:cs="Tahoma"/>
                <w:b/>
                <w:bCs/>
                <w:sz w:val="14"/>
                <w:szCs w:val="14"/>
                <w:lang w:eastAsia="es-MX"/>
              </w:rPr>
              <w:br/>
              <w:t>bancaria</w:t>
            </w:r>
          </w:p>
        </w:tc>
        <w:tc>
          <w:tcPr>
            <w:tcW w:w="0" w:type="auto"/>
            <w:tcBorders>
              <w:top w:val="nil"/>
              <w:left w:val="nil"/>
              <w:bottom w:val="single" w:sz="4" w:space="0" w:color="auto"/>
              <w:right w:val="single" w:sz="4" w:space="0" w:color="auto"/>
            </w:tcBorders>
            <w:shd w:val="clear" w:color="000000" w:fill="D8D8D8"/>
            <w:vAlign w:val="center"/>
            <w:hideMark/>
          </w:tcPr>
          <w:p w14:paraId="20E47389"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Fecha de</w:t>
            </w:r>
            <w:r w:rsidRPr="005F54EA">
              <w:rPr>
                <w:rFonts w:eastAsia="Times New Roman" w:cs="Tahoma"/>
                <w:b/>
                <w:bCs/>
                <w:sz w:val="14"/>
                <w:szCs w:val="14"/>
                <w:lang w:eastAsia="es-MX"/>
              </w:rPr>
              <w:br/>
              <w:t>contratación</w:t>
            </w:r>
          </w:p>
        </w:tc>
        <w:tc>
          <w:tcPr>
            <w:tcW w:w="0" w:type="auto"/>
            <w:tcBorders>
              <w:top w:val="nil"/>
              <w:left w:val="nil"/>
              <w:bottom w:val="single" w:sz="4" w:space="0" w:color="auto"/>
              <w:right w:val="single" w:sz="4" w:space="0" w:color="auto"/>
            </w:tcBorders>
            <w:shd w:val="clear" w:color="000000" w:fill="D8D8D8"/>
            <w:vAlign w:val="center"/>
            <w:hideMark/>
          </w:tcPr>
          <w:p w14:paraId="77310949"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Tipo de</w:t>
            </w:r>
            <w:r w:rsidRPr="005F54EA">
              <w:rPr>
                <w:rFonts w:eastAsia="Times New Roman" w:cs="Tahoma"/>
                <w:b/>
                <w:bCs/>
                <w:sz w:val="14"/>
                <w:szCs w:val="14"/>
                <w:lang w:eastAsia="es-MX"/>
              </w:rPr>
              <w:br/>
              <w:t>instrumento</w:t>
            </w:r>
          </w:p>
        </w:tc>
        <w:tc>
          <w:tcPr>
            <w:tcW w:w="0" w:type="auto"/>
            <w:tcBorders>
              <w:top w:val="nil"/>
              <w:left w:val="nil"/>
              <w:bottom w:val="single" w:sz="4" w:space="0" w:color="auto"/>
              <w:right w:val="single" w:sz="4" w:space="0" w:color="auto"/>
            </w:tcBorders>
            <w:shd w:val="clear" w:color="000000" w:fill="D8D8D8"/>
            <w:vAlign w:val="center"/>
            <w:hideMark/>
          </w:tcPr>
          <w:p w14:paraId="2F3E3067"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Tasa de</w:t>
            </w:r>
            <w:r w:rsidRPr="005F54EA">
              <w:rPr>
                <w:rFonts w:eastAsia="Times New Roman" w:cs="Tahoma"/>
                <w:b/>
                <w:bCs/>
                <w:sz w:val="14"/>
                <w:szCs w:val="14"/>
                <w:lang w:eastAsia="es-MX"/>
              </w:rPr>
              <w:br/>
              <w:t>interés</w:t>
            </w:r>
          </w:p>
        </w:tc>
        <w:tc>
          <w:tcPr>
            <w:tcW w:w="0" w:type="auto"/>
            <w:tcBorders>
              <w:top w:val="nil"/>
              <w:left w:val="nil"/>
              <w:bottom w:val="single" w:sz="4" w:space="0" w:color="auto"/>
              <w:right w:val="single" w:sz="4" w:space="0" w:color="auto"/>
            </w:tcBorders>
            <w:shd w:val="clear" w:color="000000" w:fill="D8D8D8"/>
            <w:vAlign w:val="center"/>
            <w:hideMark/>
          </w:tcPr>
          <w:p w14:paraId="7FD3B50F"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Plazo de</w:t>
            </w:r>
            <w:r w:rsidRPr="005F54EA">
              <w:rPr>
                <w:rFonts w:eastAsia="Times New Roman" w:cs="Tahoma"/>
                <w:b/>
                <w:bCs/>
                <w:sz w:val="14"/>
                <w:szCs w:val="14"/>
                <w:lang w:eastAsia="es-MX"/>
              </w:rPr>
              <w:br/>
              <w:t>vencimiento</w:t>
            </w:r>
          </w:p>
        </w:tc>
        <w:tc>
          <w:tcPr>
            <w:tcW w:w="0" w:type="auto"/>
            <w:tcBorders>
              <w:top w:val="nil"/>
              <w:left w:val="nil"/>
              <w:bottom w:val="single" w:sz="4" w:space="0" w:color="auto"/>
              <w:right w:val="single" w:sz="4" w:space="0" w:color="auto"/>
            </w:tcBorders>
            <w:shd w:val="clear" w:color="000000" w:fill="D8D8D8"/>
            <w:vAlign w:val="center"/>
            <w:hideMark/>
          </w:tcPr>
          <w:p w14:paraId="77D5F1E3"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Fuente o</w:t>
            </w:r>
            <w:r w:rsidRPr="005F54EA">
              <w:rPr>
                <w:rFonts w:eastAsia="Times New Roman" w:cs="Tahoma"/>
                <w:b/>
                <w:bCs/>
                <w:sz w:val="14"/>
                <w:szCs w:val="14"/>
                <w:lang w:eastAsia="es-MX"/>
              </w:rPr>
              <w:br/>
              <w:t>garantía</w:t>
            </w:r>
            <w:r w:rsidRPr="005F54EA">
              <w:rPr>
                <w:rFonts w:eastAsia="Times New Roman" w:cs="Tahoma"/>
                <w:b/>
                <w:bCs/>
                <w:sz w:val="14"/>
                <w:szCs w:val="14"/>
                <w:lang w:eastAsia="es-MX"/>
              </w:rPr>
              <w:br/>
              <w:t>de pago</w:t>
            </w:r>
          </w:p>
        </w:tc>
        <w:tc>
          <w:tcPr>
            <w:tcW w:w="0" w:type="auto"/>
            <w:tcBorders>
              <w:top w:val="nil"/>
              <w:left w:val="nil"/>
              <w:bottom w:val="single" w:sz="4" w:space="0" w:color="auto"/>
              <w:right w:val="single" w:sz="4" w:space="0" w:color="auto"/>
            </w:tcBorders>
            <w:shd w:val="clear" w:color="000000" w:fill="D8D8D8"/>
            <w:vAlign w:val="center"/>
            <w:hideMark/>
          </w:tcPr>
          <w:p w14:paraId="65AD91F7"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Monto</w:t>
            </w:r>
            <w:r w:rsidRPr="005F54EA">
              <w:rPr>
                <w:rFonts w:eastAsia="Times New Roman" w:cs="Tahoma"/>
                <w:b/>
                <w:bCs/>
                <w:sz w:val="14"/>
                <w:szCs w:val="14"/>
                <w:lang w:eastAsia="es-MX"/>
              </w:rPr>
              <w:br/>
              <w:t xml:space="preserve">contratado </w:t>
            </w:r>
          </w:p>
        </w:tc>
        <w:tc>
          <w:tcPr>
            <w:tcW w:w="0" w:type="auto"/>
            <w:tcBorders>
              <w:top w:val="nil"/>
              <w:left w:val="nil"/>
              <w:bottom w:val="single" w:sz="4" w:space="0" w:color="auto"/>
              <w:right w:val="single" w:sz="4" w:space="0" w:color="auto"/>
            </w:tcBorders>
            <w:shd w:val="clear" w:color="000000" w:fill="D8D8D8"/>
            <w:vAlign w:val="center"/>
            <w:hideMark/>
          </w:tcPr>
          <w:p w14:paraId="4EC59E5A" w14:textId="77777777" w:rsidR="00DE3E60" w:rsidRPr="005F54EA" w:rsidRDefault="00DE3E60" w:rsidP="00DE3E60">
            <w:pPr>
              <w:jc w:val="center"/>
              <w:rPr>
                <w:rFonts w:eastAsia="Times New Roman" w:cs="Tahoma"/>
                <w:b/>
                <w:bCs/>
                <w:sz w:val="14"/>
                <w:szCs w:val="14"/>
                <w:lang w:eastAsia="es-MX"/>
              </w:rPr>
            </w:pPr>
            <w:r w:rsidRPr="005F54EA">
              <w:rPr>
                <w:rFonts w:eastAsia="Times New Roman" w:cs="Tahoma"/>
                <w:b/>
                <w:bCs/>
                <w:sz w:val="14"/>
                <w:szCs w:val="14"/>
                <w:lang w:eastAsia="es-MX"/>
              </w:rPr>
              <w:t>Destino</w:t>
            </w:r>
          </w:p>
        </w:tc>
        <w:tc>
          <w:tcPr>
            <w:tcW w:w="0" w:type="auto"/>
            <w:tcBorders>
              <w:top w:val="nil"/>
              <w:left w:val="nil"/>
              <w:bottom w:val="single" w:sz="4" w:space="0" w:color="auto"/>
              <w:right w:val="single" w:sz="4" w:space="0" w:color="auto"/>
            </w:tcBorders>
            <w:shd w:val="clear" w:color="000000" w:fill="D8D8D8"/>
            <w:vAlign w:val="center"/>
            <w:hideMark/>
          </w:tcPr>
          <w:p w14:paraId="0E58B292" w14:textId="684B3BC8" w:rsidR="00DE3E60" w:rsidRPr="005F54EA" w:rsidRDefault="00DE3E60" w:rsidP="00DE3E60">
            <w:pPr>
              <w:jc w:val="center"/>
              <w:rPr>
                <w:rFonts w:eastAsia="Times New Roman" w:cs="Tahoma"/>
                <w:b/>
                <w:bCs/>
                <w:sz w:val="14"/>
                <w:szCs w:val="14"/>
                <w:lang w:eastAsia="es-MX"/>
              </w:rPr>
            </w:pPr>
            <w:r w:rsidRPr="003C4932">
              <w:rPr>
                <w:rFonts w:eastAsia="Times New Roman" w:cs="Tahoma"/>
                <w:b/>
                <w:bCs/>
                <w:sz w:val="14"/>
                <w:szCs w:val="14"/>
                <w:lang w:eastAsia="es-MX"/>
              </w:rPr>
              <w:t>Saldo al</w:t>
            </w:r>
            <w:r w:rsidR="00877856" w:rsidRPr="003C4932">
              <w:rPr>
                <w:rFonts w:eastAsia="Times New Roman" w:cs="Tahoma"/>
                <w:b/>
                <w:bCs/>
                <w:sz w:val="14"/>
                <w:szCs w:val="14"/>
                <w:lang w:eastAsia="es-MX"/>
              </w:rPr>
              <w:t xml:space="preserve"> 30</w:t>
            </w:r>
            <w:r w:rsidRPr="003C4932">
              <w:rPr>
                <w:rFonts w:eastAsia="Times New Roman" w:cs="Tahoma"/>
                <w:b/>
                <w:bCs/>
                <w:sz w:val="14"/>
                <w:szCs w:val="14"/>
                <w:lang w:eastAsia="es-MX"/>
              </w:rPr>
              <w:br/>
              <w:t xml:space="preserve">de </w:t>
            </w:r>
            <w:r w:rsidR="00877856" w:rsidRPr="003C4932">
              <w:rPr>
                <w:rFonts w:eastAsia="Times New Roman" w:cs="Tahoma"/>
                <w:b/>
                <w:bCs/>
                <w:sz w:val="14"/>
                <w:szCs w:val="14"/>
                <w:lang w:eastAsia="es-MX"/>
              </w:rPr>
              <w:t>noviembre</w:t>
            </w:r>
            <w:r w:rsidRPr="003C4932">
              <w:rPr>
                <w:rFonts w:eastAsia="Times New Roman" w:cs="Tahoma"/>
                <w:b/>
                <w:bCs/>
                <w:sz w:val="14"/>
                <w:szCs w:val="14"/>
                <w:lang w:eastAsia="es-MX"/>
              </w:rPr>
              <w:t xml:space="preserve"> de</w:t>
            </w:r>
            <w:r w:rsidRPr="003C4932">
              <w:rPr>
                <w:rFonts w:eastAsia="Times New Roman" w:cs="Tahoma"/>
                <w:b/>
                <w:bCs/>
                <w:sz w:val="14"/>
                <w:szCs w:val="14"/>
                <w:lang w:eastAsia="es-MX"/>
              </w:rPr>
              <w:br/>
              <w:t>20</w:t>
            </w:r>
            <w:r w:rsidR="00877856" w:rsidRPr="003C4932">
              <w:rPr>
                <w:rFonts w:eastAsia="Times New Roman" w:cs="Tahoma"/>
                <w:b/>
                <w:bCs/>
                <w:sz w:val="14"/>
                <w:szCs w:val="14"/>
                <w:lang w:eastAsia="es-MX"/>
              </w:rPr>
              <w:t>2</w:t>
            </w:r>
            <w:r w:rsidR="00F229ED" w:rsidRPr="003C4932">
              <w:rPr>
                <w:rFonts w:eastAsia="Times New Roman" w:cs="Tahoma"/>
                <w:b/>
                <w:bCs/>
                <w:sz w:val="14"/>
                <w:szCs w:val="14"/>
                <w:lang w:eastAsia="es-MX"/>
              </w:rPr>
              <w:t>5</w:t>
            </w:r>
          </w:p>
        </w:tc>
      </w:tr>
      <w:tr w:rsidR="00DE3E60" w:rsidRPr="00DE3E60" w14:paraId="177B30AB" w14:textId="77777777" w:rsidTr="00D47606">
        <w:trPr>
          <w:trHeight w:val="300"/>
          <w:jc w:val="center"/>
        </w:trPr>
        <w:tc>
          <w:tcPr>
            <w:tcW w:w="0" w:type="auto"/>
            <w:tcBorders>
              <w:top w:val="nil"/>
              <w:left w:val="single" w:sz="4" w:space="0" w:color="auto"/>
              <w:bottom w:val="single" w:sz="4" w:space="0" w:color="auto"/>
              <w:right w:val="single" w:sz="4" w:space="0" w:color="auto"/>
            </w:tcBorders>
            <w:vAlign w:val="bottom"/>
            <w:hideMark/>
          </w:tcPr>
          <w:p w14:paraId="2953B5FC" w14:textId="77777777" w:rsidR="00DE3E60" w:rsidRPr="004F12BA" w:rsidRDefault="00DE3E60"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vAlign w:val="bottom"/>
            <w:hideMark/>
          </w:tcPr>
          <w:p w14:paraId="0B794750" w14:textId="77777777" w:rsidR="00DE3E60" w:rsidRPr="004F12BA" w:rsidRDefault="00DE3E60" w:rsidP="00DE3E60">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vAlign w:val="bottom"/>
            <w:hideMark/>
          </w:tcPr>
          <w:p w14:paraId="46B17578" w14:textId="77777777" w:rsidR="00DE3E60" w:rsidRPr="004F12BA" w:rsidRDefault="00DE3E60"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vAlign w:val="bottom"/>
            <w:hideMark/>
          </w:tcPr>
          <w:p w14:paraId="20F45948" w14:textId="77777777" w:rsidR="00DE3E60" w:rsidRPr="004F12BA" w:rsidRDefault="00DE3E60" w:rsidP="00DE3E60">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vAlign w:val="bottom"/>
            <w:hideMark/>
          </w:tcPr>
          <w:p w14:paraId="5911ED15" w14:textId="77777777" w:rsidR="00DE3E60" w:rsidRPr="004F12BA" w:rsidRDefault="00DE3E60"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vAlign w:val="bottom"/>
            <w:hideMark/>
          </w:tcPr>
          <w:p w14:paraId="1FC114E0" w14:textId="77777777" w:rsidR="00DE3E60" w:rsidRPr="004F12BA" w:rsidRDefault="00DE3E60"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vAlign w:val="bottom"/>
            <w:hideMark/>
          </w:tcPr>
          <w:p w14:paraId="4D4A8B79" w14:textId="77777777" w:rsidR="00DE3E60" w:rsidRPr="004F12BA" w:rsidRDefault="00DE3E60" w:rsidP="00DE3E60">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vAlign w:val="bottom"/>
            <w:hideMark/>
          </w:tcPr>
          <w:p w14:paraId="3FD58057" w14:textId="77777777" w:rsidR="00DE3E60" w:rsidRPr="004F12BA" w:rsidRDefault="004F12BA" w:rsidP="004F12BA">
            <w:pPr>
              <w:jc w:val="right"/>
              <w:rPr>
                <w:rFonts w:eastAsia="Times New Roman" w:cs="Tahoma"/>
                <w:sz w:val="14"/>
                <w:szCs w:val="14"/>
                <w:lang w:eastAsia="es-MX"/>
              </w:rPr>
            </w:pPr>
            <w:r w:rsidRPr="004F12BA">
              <w:rPr>
                <w:rFonts w:eastAsia="Times New Roman" w:cs="Tahoma"/>
                <w:sz w:val="14"/>
                <w:szCs w:val="14"/>
                <w:lang w:eastAsia="es-MX"/>
              </w:rPr>
              <w:t>0.00</w:t>
            </w:r>
            <w:r w:rsidR="00DE3E60"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vAlign w:val="bottom"/>
            <w:hideMark/>
          </w:tcPr>
          <w:p w14:paraId="7CA96C35" w14:textId="77777777" w:rsidR="00DE3E60" w:rsidRPr="004F12BA" w:rsidRDefault="00DE3E60" w:rsidP="00DE3E60">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vAlign w:val="bottom"/>
            <w:hideMark/>
          </w:tcPr>
          <w:p w14:paraId="0AA92EF5" w14:textId="77777777" w:rsidR="00DE3E60" w:rsidRPr="004F12BA" w:rsidRDefault="004F12BA" w:rsidP="004F12BA">
            <w:pPr>
              <w:jc w:val="right"/>
              <w:rPr>
                <w:rFonts w:eastAsia="Times New Roman" w:cs="Tahoma"/>
                <w:sz w:val="14"/>
                <w:szCs w:val="14"/>
                <w:lang w:eastAsia="es-MX"/>
              </w:rPr>
            </w:pPr>
            <w:r w:rsidRPr="004F12BA">
              <w:rPr>
                <w:rFonts w:eastAsia="Times New Roman" w:cs="Tahoma"/>
                <w:sz w:val="14"/>
                <w:szCs w:val="14"/>
                <w:lang w:eastAsia="es-MX"/>
              </w:rPr>
              <w:t>0.00</w:t>
            </w:r>
            <w:r w:rsidR="00DE3E60" w:rsidRPr="004F12BA">
              <w:rPr>
                <w:rFonts w:eastAsia="Times New Roman" w:cs="Tahoma"/>
                <w:sz w:val="14"/>
                <w:szCs w:val="14"/>
                <w:lang w:eastAsia="es-MX"/>
              </w:rPr>
              <w:t> </w:t>
            </w:r>
          </w:p>
        </w:tc>
      </w:tr>
      <w:tr w:rsidR="004F12BA" w:rsidRPr="00DE3E60" w14:paraId="607D7874" w14:textId="77777777" w:rsidTr="00D47606">
        <w:trPr>
          <w:trHeight w:val="300"/>
          <w:jc w:val="center"/>
        </w:trPr>
        <w:tc>
          <w:tcPr>
            <w:tcW w:w="0" w:type="auto"/>
            <w:tcBorders>
              <w:top w:val="nil"/>
              <w:left w:val="single" w:sz="4" w:space="0" w:color="auto"/>
              <w:bottom w:val="single" w:sz="4" w:space="0" w:color="auto"/>
              <w:right w:val="single" w:sz="4" w:space="0" w:color="auto"/>
            </w:tcBorders>
            <w:vAlign w:val="bottom"/>
            <w:hideMark/>
          </w:tcPr>
          <w:p w14:paraId="6C06C46B" w14:textId="77777777" w:rsidR="004F12BA" w:rsidRPr="004F12BA" w:rsidRDefault="004F12BA"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vAlign w:val="bottom"/>
            <w:hideMark/>
          </w:tcPr>
          <w:p w14:paraId="5AAA34D4" w14:textId="77777777" w:rsidR="004F12BA" w:rsidRPr="004F12BA" w:rsidRDefault="004F12BA" w:rsidP="004F12BA">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vAlign w:val="bottom"/>
            <w:hideMark/>
          </w:tcPr>
          <w:p w14:paraId="4EB9A1E0" w14:textId="77777777" w:rsidR="004F12BA" w:rsidRPr="004F12BA" w:rsidRDefault="004F12BA"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vAlign w:val="bottom"/>
            <w:hideMark/>
          </w:tcPr>
          <w:p w14:paraId="4283E7B1" w14:textId="77777777" w:rsidR="004F12BA" w:rsidRPr="004F12BA" w:rsidRDefault="004F12BA" w:rsidP="004F12BA">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vAlign w:val="bottom"/>
            <w:hideMark/>
          </w:tcPr>
          <w:p w14:paraId="595C388E" w14:textId="77777777" w:rsidR="004F12BA" w:rsidRPr="004F12BA" w:rsidRDefault="004F12BA"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vAlign w:val="bottom"/>
            <w:hideMark/>
          </w:tcPr>
          <w:p w14:paraId="41F295D3" w14:textId="77777777" w:rsidR="004F12BA" w:rsidRPr="004F12BA" w:rsidRDefault="004F12BA" w:rsidP="004F12BA">
            <w:pPr>
              <w:jc w:val="center"/>
              <w:rPr>
                <w:rFonts w:eastAsia="Times New Roman" w:cs="Tahoma"/>
                <w:sz w:val="14"/>
                <w:szCs w:val="14"/>
                <w:lang w:eastAsia="es-MX"/>
              </w:rPr>
            </w:pPr>
          </w:p>
        </w:tc>
        <w:tc>
          <w:tcPr>
            <w:tcW w:w="0" w:type="auto"/>
            <w:tcBorders>
              <w:top w:val="nil"/>
              <w:left w:val="nil"/>
              <w:bottom w:val="single" w:sz="4" w:space="0" w:color="auto"/>
              <w:right w:val="single" w:sz="4" w:space="0" w:color="auto"/>
            </w:tcBorders>
            <w:vAlign w:val="bottom"/>
            <w:hideMark/>
          </w:tcPr>
          <w:p w14:paraId="126A8B42" w14:textId="77777777" w:rsidR="004F12BA" w:rsidRPr="004F12BA" w:rsidRDefault="004F12BA" w:rsidP="004F12BA">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vAlign w:val="bottom"/>
            <w:hideMark/>
          </w:tcPr>
          <w:p w14:paraId="1C6D2105" w14:textId="77777777" w:rsidR="004F12BA" w:rsidRPr="004F12BA" w:rsidRDefault="004F12BA" w:rsidP="004F12BA">
            <w:pPr>
              <w:jc w:val="right"/>
              <w:rPr>
                <w:rFonts w:eastAsia="Times New Roman" w:cs="Tahoma"/>
                <w:sz w:val="14"/>
                <w:szCs w:val="14"/>
                <w:lang w:eastAsia="es-MX"/>
              </w:rPr>
            </w:pPr>
            <w:r w:rsidRPr="004F12BA">
              <w:rPr>
                <w:rFonts w:eastAsia="Times New Roman" w:cs="Tahoma"/>
                <w:sz w:val="14"/>
                <w:szCs w:val="14"/>
                <w:lang w:eastAsia="es-MX"/>
              </w:rPr>
              <w:t>0.00 </w:t>
            </w:r>
          </w:p>
        </w:tc>
        <w:tc>
          <w:tcPr>
            <w:tcW w:w="0" w:type="auto"/>
            <w:tcBorders>
              <w:top w:val="nil"/>
              <w:left w:val="nil"/>
              <w:bottom w:val="single" w:sz="4" w:space="0" w:color="auto"/>
              <w:right w:val="single" w:sz="4" w:space="0" w:color="auto"/>
            </w:tcBorders>
            <w:vAlign w:val="bottom"/>
            <w:hideMark/>
          </w:tcPr>
          <w:p w14:paraId="21987F94" w14:textId="77777777" w:rsidR="004F12BA" w:rsidRPr="004F12BA" w:rsidRDefault="004F12BA" w:rsidP="004F12BA">
            <w:pPr>
              <w:jc w:val="left"/>
              <w:rPr>
                <w:rFonts w:eastAsia="Times New Roman" w:cs="Tahoma"/>
                <w:sz w:val="14"/>
                <w:szCs w:val="14"/>
                <w:lang w:eastAsia="es-MX"/>
              </w:rPr>
            </w:pPr>
            <w:r w:rsidRPr="004F12BA">
              <w:rPr>
                <w:rFonts w:eastAsia="Times New Roman" w:cs="Tahoma"/>
                <w:sz w:val="14"/>
                <w:szCs w:val="14"/>
                <w:lang w:eastAsia="es-MX"/>
              </w:rPr>
              <w:t> </w:t>
            </w:r>
          </w:p>
        </w:tc>
        <w:tc>
          <w:tcPr>
            <w:tcW w:w="0" w:type="auto"/>
            <w:tcBorders>
              <w:top w:val="nil"/>
              <w:left w:val="nil"/>
              <w:bottom w:val="single" w:sz="4" w:space="0" w:color="auto"/>
              <w:right w:val="single" w:sz="4" w:space="0" w:color="auto"/>
            </w:tcBorders>
            <w:vAlign w:val="bottom"/>
            <w:hideMark/>
          </w:tcPr>
          <w:p w14:paraId="72632488" w14:textId="77777777" w:rsidR="004F12BA" w:rsidRPr="004F12BA" w:rsidRDefault="004F12BA" w:rsidP="004F12BA">
            <w:pPr>
              <w:jc w:val="right"/>
              <w:rPr>
                <w:rFonts w:eastAsia="Times New Roman" w:cs="Tahoma"/>
                <w:sz w:val="14"/>
                <w:szCs w:val="14"/>
                <w:lang w:eastAsia="es-MX"/>
              </w:rPr>
            </w:pPr>
            <w:r w:rsidRPr="004F12BA">
              <w:rPr>
                <w:rFonts w:eastAsia="Times New Roman" w:cs="Tahoma"/>
                <w:sz w:val="14"/>
                <w:szCs w:val="14"/>
                <w:lang w:eastAsia="es-MX"/>
              </w:rPr>
              <w:t>0.00 </w:t>
            </w:r>
          </w:p>
        </w:tc>
      </w:tr>
      <w:tr w:rsidR="004F12BA" w:rsidRPr="00DE3E60" w14:paraId="67B0B93E" w14:textId="77777777" w:rsidTr="00D47606">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4882EE81" w14:textId="77777777" w:rsidR="004F12BA" w:rsidRPr="004F12BA" w:rsidRDefault="004F12BA" w:rsidP="004F12BA">
            <w:pPr>
              <w:jc w:val="center"/>
              <w:rPr>
                <w:rFonts w:eastAsia="Times New Roman" w:cs="Tahoma"/>
                <w:b/>
                <w:bCs/>
                <w:sz w:val="14"/>
                <w:szCs w:val="14"/>
                <w:lang w:eastAsia="es-MX"/>
              </w:rPr>
            </w:pPr>
            <w:r w:rsidRPr="004F12BA">
              <w:rPr>
                <w:rFonts w:eastAsia="Times New Roman" w:cs="Tahoma"/>
                <w:b/>
                <w:bCs/>
                <w:sz w:val="14"/>
                <w:szCs w:val="14"/>
                <w:lang w:eastAsia="es-MX"/>
              </w:rPr>
              <w:t>Otros pasivos circulantes</w:t>
            </w:r>
          </w:p>
        </w:tc>
        <w:tc>
          <w:tcPr>
            <w:tcW w:w="0" w:type="auto"/>
            <w:tcBorders>
              <w:top w:val="nil"/>
              <w:left w:val="nil"/>
              <w:bottom w:val="single" w:sz="4" w:space="0" w:color="auto"/>
              <w:right w:val="single" w:sz="4" w:space="0" w:color="auto"/>
            </w:tcBorders>
            <w:noWrap/>
            <w:vAlign w:val="bottom"/>
            <w:hideMark/>
          </w:tcPr>
          <w:p w14:paraId="6204A813" w14:textId="77777777" w:rsidR="004F12BA" w:rsidRPr="004F12BA" w:rsidRDefault="004F12BA" w:rsidP="004F12BA">
            <w:pPr>
              <w:jc w:val="right"/>
              <w:rPr>
                <w:rFonts w:eastAsia="Times New Roman" w:cs="Tahoma"/>
                <w:sz w:val="14"/>
                <w:szCs w:val="14"/>
                <w:lang w:eastAsia="es-MX"/>
              </w:rPr>
            </w:pPr>
            <w:r w:rsidRPr="004F12BA">
              <w:rPr>
                <w:rFonts w:eastAsia="Times New Roman" w:cs="Tahoma"/>
                <w:sz w:val="14"/>
                <w:szCs w:val="14"/>
                <w:lang w:eastAsia="es-MX"/>
              </w:rPr>
              <w:t>0.00 </w:t>
            </w:r>
          </w:p>
        </w:tc>
      </w:tr>
      <w:tr w:rsidR="004F12BA" w:rsidRPr="00DE3E60" w14:paraId="7F290D41" w14:textId="77777777" w:rsidTr="00D47606">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01BF5F49" w14:textId="77777777" w:rsidR="004F12BA" w:rsidRPr="004F12BA" w:rsidRDefault="004F12BA" w:rsidP="004F12BA">
            <w:pPr>
              <w:jc w:val="center"/>
              <w:rPr>
                <w:rFonts w:eastAsia="Times New Roman" w:cs="Tahoma"/>
                <w:b/>
                <w:bCs/>
                <w:sz w:val="14"/>
                <w:szCs w:val="14"/>
                <w:lang w:eastAsia="es-MX"/>
              </w:rPr>
            </w:pPr>
            <w:r w:rsidRPr="004F12BA">
              <w:rPr>
                <w:rFonts w:eastAsia="Times New Roman" w:cs="Tahoma"/>
                <w:b/>
                <w:bCs/>
                <w:sz w:val="14"/>
                <w:szCs w:val="14"/>
                <w:lang w:eastAsia="es-MX"/>
              </w:rPr>
              <w:t>Otros pasivos no circulantes</w:t>
            </w:r>
          </w:p>
        </w:tc>
        <w:tc>
          <w:tcPr>
            <w:tcW w:w="0" w:type="auto"/>
            <w:tcBorders>
              <w:top w:val="nil"/>
              <w:left w:val="nil"/>
              <w:bottom w:val="single" w:sz="4" w:space="0" w:color="auto"/>
              <w:right w:val="single" w:sz="4" w:space="0" w:color="auto"/>
            </w:tcBorders>
            <w:noWrap/>
            <w:vAlign w:val="bottom"/>
            <w:hideMark/>
          </w:tcPr>
          <w:p w14:paraId="25B72C3E" w14:textId="77777777" w:rsidR="004F12BA" w:rsidRPr="004F12BA" w:rsidRDefault="004F12BA" w:rsidP="004F12BA">
            <w:pPr>
              <w:jc w:val="right"/>
              <w:rPr>
                <w:rFonts w:eastAsia="Times New Roman" w:cs="Tahoma"/>
                <w:sz w:val="14"/>
                <w:szCs w:val="14"/>
                <w:lang w:eastAsia="es-MX"/>
              </w:rPr>
            </w:pPr>
            <w:r w:rsidRPr="004F12BA">
              <w:rPr>
                <w:rFonts w:eastAsia="Times New Roman" w:cs="Tahoma"/>
                <w:sz w:val="14"/>
                <w:szCs w:val="14"/>
                <w:lang w:eastAsia="es-MX"/>
              </w:rPr>
              <w:t>0.00 </w:t>
            </w:r>
          </w:p>
        </w:tc>
      </w:tr>
      <w:tr w:rsidR="004F12BA" w:rsidRPr="00DE3E60" w14:paraId="715D5DE2" w14:textId="77777777" w:rsidTr="00D47606">
        <w:trPr>
          <w:trHeight w:val="300"/>
          <w:jc w:val="center"/>
        </w:trPr>
        <w:tc>
          <w:tcPr>
            <w:tcW w:w="0" w:type="auto"/>
            <w:gridSpan w:val="9"/>
            <w:tcBorders>
              <w:top w:val="single" w:sz="4" w:space="0" w:color="auto"/>
              <w:left w:val="single" w:sz="4" w:space="0" w:color="auto"/>
              <w:bottom w:val="single" w:sz="4" w:space="0" w:color="auto"/>
              <w:right w:val="single" w:sz="4" w:space="0" w:color="auto"/>
            </w:tcBorders>
            <w:shd w:val="clear" w:color="000000" w:fill="D8D8D8"/>
            <w:vAlign w:val="bottom"/>
            <w:hideMark/>
          </w:tcPr>
          <w:p w14:paraId="64EE7970" w14:textId="5EAC3D91" w:rsidR="004F12BA" w:rsidRPr="004F12BA" w:rsidRDefault="00877856" w:rsidP="004F12BA">
            <w:pPr>
              <w:jc w:val="right"/>
              <w:rPr>
                <w:rFonts w:eastAsia="Times New Roman" w:cs="Tahoma"/>
                <w:b/>
                <w:bCs/>
                <w:sz w:val="14"/>
                <w:szCs w:val="14"/>
                <w:lang w:eastAsia="es-MX"/>
              </w:rPr>
            </w:pPr>
            <w:r w:rsidRPr="003C4932">
              <w:rPr>
                <w:rFonts w:eastAsia="Times New Roman" w:cs="Tahoma"/>
                <w:b/>
                <w:bCs/>
                <w:sz w:val="14"/>
                <w:szCs w:val="14"/>
                <w:lang w:eastAsia="es-MX"/>
              </w:rPr>
              <w:t>Total,</w:t>
            </w:r>
            <w:r w:rsidR="004F12BA" w:rsidRPr="003C4932">
              <w:rPr>
                <w:rFonts w:eastAsia="Times New Roman" w:cs="Tahoma"/>
                <w:b/>
                <w:bCs/>
                <w:sz w:val="14"/>
                <w:szCs w:val="14"/>
                <w:lang w:eastAsia="es-MX"/>
              </w:rPr>
              <w:t xml:space="preserve"> deuda y otros pasivos al __ de _____ </w:t>
            </w:r>
            <w:proofErr w:type="spellStart"/>
            <w:r w:rsidR="004F12BA" w:rsidRPr="003C4932">
              <w:rPr>
                <w:rFonts w:eastAsia="Times New Roman" w:cs="Tahoma"/>
                <w:b/>
                <w:bCs/>
                <w:sz w:val="14"/>
                <w:szCs w:val="14"/>
                <w:lang w:eastAsia="es-MX"/>
              </w:rPr>
              <w:t>de</w:t>
            </w:r>
            <w:proofErr w:type="spellEnd"/>
            <w:r w:rsidR="004F12BA" w:rsidRPr="003C4932">
              <w:rPr>
                <w:rFonts w:eastAsia="Times New Roman" w:cs="Tahoma"/>
                <w:b/>
                <w:bCs/>
                <w:sz w:val="14"/>
                <w:szCs w:val="14"/>
                <w:lang w:eastAsia="es-MX"/>
              </w:rPr>
              <w:t xml:space="preserve"> 20</w:t>
            </w:r>
            <w:r w:rsidRPr="003C4932">
              <w:rPr>
                <w:rFonts w:eastAsia="Times New Roman" w:cs="Tahoma"/>
                <w:b/>
                <w:bCs/>
                <w:sz w:val="14"/>
                <w:szCs w:val="14"/>
                <w:lang w:eastAsia="es-MX"/>
              </w:rPr>
              <w:t>2</w:t>
            </w:r>
            <w:r w:rsidR="00A42546" w:rsidRPr="003C4932">
              <w:rPr>
                <w:rFonts w:eastAsia="Times New Roman" w:cs="Tahoma"/>
                <w:b/>
                <w:bCs/>
                <w:sz w:val="14"/>
                <w:szCs w:val="14"/>
                <w:lang w:eastAsia="es-MX"/>
              </w:rPr>
              <w:t>5</w:t>
            </w:r>
          </w:p>
        </w:tc>
        <w:tc>
          <w:tcPr>
            <w:tcW w:w="0" w:type="auto"/>
            <w:tcBorders>
              <w:top w:val="nil"/>
              <w:left w:val="nil"/>
              <w:bottom w:val="single" w:sz="4" w:space="0" w:color="auto"/>
              <w:right w:val="single" w:sz="4" w:space="0" w:color="auto"/>
            </w:tcBorders>
            <w:shd w:val="clear" w:color="000000" w:fill="D8D8D8"/>
            <w:noWrap/>
            <w:vAlign w:val="bottom"/>
            <w:hideMark/>
          </w:tcPr>
          <w:p w14:paraId="2BB59D39" w14:textId="77777777" w:rsidR="004F12BA" w:rsidRPr="004F12BA" w:rsidRDefault="004F12BA" w:rsidP="004F12BA">
            <w:pPr>
              <w:jc w:val="right"/>
              <w:rPr>
                <w:rFonts w:eastAsia="Times New Roman" w:cs="Tahoma"/>
                <w:b/>
                <w:sz w:val="14"/>
                <w:szCs w:val="14"/>
                <w:lang w:eastAsia="es-MX"/>
              </w:rPr>
            </w:pPr>
            <w:r w:rsidRPr="004F12BA">
              <w:rPr>
                <w:rFonts w:eastAsia="Times New Roman" w:cs="Tahoma"/>
                <w:b/>
                <w:sz w:val="14"/>
                <w:szCs w:val="14"/>
                <w:lang w:eastAsia="es-MX"/>
              </w:rPr>
              <w:t>0.00 </w:t>
            </w:r>
          </w:p>
        </w:tc>
      </w:tr>
    </w:tbl>
    <w:p w14:paraId="25E7A090" w14:textId="77777777" w:rsidR="00065D72" w:rsidRPr="00065D72" w:rsidRDefault="00065D72" w:rsidP="00065D72">
      <w:pPr>
        <w:rPr>
          <w:rFonts w:cs="Tahoma"/>
          <w:color w:val="000000"/>
        </w:rPr>
      </w:pPr>
    </w:p>
    <w:p w14:paraId="420778B9" w14:textId="251FAC63" w:rsidR="00065D72" w:rsidRPr="00065D72" w:rsidRDefault="005F54EA" w:rsidP="00065D72">
      <w:pPr>
        <w:rPr>
          <w:rFonts w:cs="Tahoma"/>
          <w:color w:val="000000"/>
        </w:rPr>
      </w:pPr>
      <w:r>
        <w:rPr>
          <w:rFonts w:cs="Tahoma"/>
          <w:color w:val="000000"/>
        </w:rPr>
        <w:t xml:space="preserve">Para el ejercicio fiscal </w:t>
      </w:r>
      <w:r w:rsidR="00F13FF4">
        <w:rPr>
          <w:rFonts w:cs="Tahoma"/>
          <w:color w:val="000000"/>
        </w:rPr>
        <w:t>202</w:t>
      </w:r>
      <w:r w:rsidR="00513B7F">
        <w:rPr>
          <w:rFonts w:cs="Tahoma"/>
          <w:color w:val="000000"/>
        </w:rPr>
        <w:t>6</w:t>
      </w:r>
      <w:r w:rsidR="00065D72" w:rsidRPr="00065D72">
        <w:rPr>
          <w:rFonts w:cs="Tahoma"/>
          <w:color w:val="000000"/>
        </w:rPr>
        <w:t xml:space="preserve">, se establece una asignación presupuestaria de </w:t>
      </w:r>
      <w:r w:rsidR="004F12BA" w:rsidRPr="004F12BA">
        <w:rPr>
          <w:rFonts w:cs="Tahoma"/>
          <w:color w:val="000000"/>
        </w:rPr>
        <w:t>$</w:t>
      </w:r>
      <w:r w:rsidR="002969C8">
        <w:rPr>
          <w:rFonts w:cs="Tahoma"/>
          <w:color w:val="000000"/>
        </w:rPr>
        <w:t>0.00</w:t>
      </w:r>
      <w:r w:rsidR="00065D72" w:rsidRPr="00065D72">
        <w:rPr>
          <w:rFonts w:cs="Tahoma"/>
          <w:color w:val="000000"/>
        </w:rPr>
        <w:t xml:space="preserve"> que será destinada a la amortización de capital en </w:t>
      </w:r>
      <w:r w:rsidR="00F94B72">
        <w:rPr>
          <w:rFonts w:cs="Tahoma"/>
          <w:color w:val="000000"/>
        </w:rPr>
        <w:t>$0.00</w:t>
      </w:r>
      <w:r w:rsidR="00065D72" w:rsidRPr="00065D72">
        <w:rPr>
          <w:rFonts w:cs="Tahoma"/>
          <w:color w:val="000000"/>
        </w:rPr>
        <w:t xml:space="preserve"> y al pago de intereses en </w:t>
      </w:r>
      <w:r w:rsidR="00F94B72">
        <w:rPr>
          <w:rFonts w:cs="Tahoma"/>
          <w:color w:val="000000"/>
        </w:rPr>
        <w:t xml:space="preserve">$0.00 </w:t>
      </w:r>
      <w:r w:rsidR="00065D72" w:rsidRPr="00065D72">
        <w:rPr>
          <w:rFonts w:cs="Tahoma"/>
          <w:color w:val="000000"/>
        </w:rPr>
        <w:t xml:space="preserve">de la Deuda Pública contratada con la </w:t>
      </w:r>
      <w:r w:rsidR="004D6493" w:rsidRPr="004D6493">
        <w:rPr>
          <w:rFonts w:cs="Tahoma"/>
          <w:color w:val="000000"/>
        </w:rPr>
        <w:t xml:space="preserve">banca privada y/o de desarrollo por la cantidad de </w:t>
      </w:r>
      <w:r w:rsidR="004F12BA" w:rsidRPr="004F12BA">
        <w:rPr>
          <w:rFonts w:cs="Tahoma"/>
          <w:color w:val="000000"/>
        </w:rPr>
        <w:t>$</w:t>
      </w:r>
      <w:r w:rsidR="00F94B72">
        <w:rPr>
          <w:rFonts w:cs="Tahoma"/>
          <w:color w:val="000000"/>
        </w:rPr>
        <w:t>0.00</w:t>
      </w:r>
      <w:r w:rsidR="00D47606">
        <w:rPr>
          <w:rFonts w:cs="Tahoma"/>
          <w:color w:val="000000"/>
        </w:rPr>
        <w:t xml:space="preserve">, </w:t>
      </w:r>
      <w:r w:rsidR="00D47606" w:rsidRPr="00D47606">
        <w:rPr>
          <w:rFonts w:cs="Tahoma"/>
          <w:color w:val="000000"/>
        </w:rPr>
        <w:t>la cual será ejercida de la siguiente forma:</w:t>
      </w:r>
    </w:p>
    <w:p w14:paraId="33AF24D4" w14:textId="77777777" w:rsidR="00D47606" w:rsidRDefault="00D47606" w:rsidP="00D47606">
      <w:pPr>
        <w:rPr>
          <w:rFonts w:cs="Tahoma"/>
          <w:color w:val="000000"/>
        </w:rPr>
      </w:pPr>
    </w:p>
    <w:tbl>
      <w:tblPr>
        <w:tblW w:w="8704" w:type="dxa"/>
        <w:jc w:val="center"/>
        <w:tblCellMar>
          <w:left w:w="70" w:type="dxa"/>
          <w:right w:w="70" w:type="dxa"/>
        </w:tblCellMar>
        <w:tblLook w:val="04A0" w:firstRow="1" w:lastRow="0" w:firstColumn="1" w:lastColumn="0" w:noHBand="0" w:noVBand="1"/>
      </w:tblPr>
      <w:tblGrid>
        <w:gridCol w:w="1333"/>
        <w:gridCol w:w="1200"/>
        <w:gridCol w:w="1200"/>
        <w:gridCol w:w="1200"/>
        <w:gridCol w:w="1200"/>
        <w:gridCol w:w="1200"/>
        <w:gridCol w:w="1371"/>
      </w:tblGrid>
      <w:tr w:rsidR="00D47606" w:rsidRPr="00D47606" w14:paraId="5644E05F" w14:textId="77777777" w:rsidTr="00D47606">
        <w:trPr>
          <w:trHeight w:val="331"/>
          <w:jc w:val="center"/>
        </w:trPr>
        <w:tc>
          <w:tcPr>
            <w:tcW w:w="8704" w:type="dxa"/>
            <w:gridSpan w:val="7"/>
            <w:tcBorders>
              <w:top w:val="single" w:sz="4" w:space="0" w:color="auto"/>
              <w:left w:val="single" w:sz="4" w:space="0" w:color="auto"/>
              <w:bottom w:val="single" w:sz="4" w:space="0" w:color="auto"/>
              <w:right w:val="single" w:sz="4" w:space="0" w:color="auto"/>
            </w:tcBorders>
            <w:shd w:val="clear" w:color="000000" w:fill="D8D8D8"/>
            <w:vAlign w:val="bottom"/>
            <w:hideMark/>
          </w:tcPr>
          <w:p w14:paraId="6124A7C3"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9000 Deuda Pública</w:t>
            </w:r>
          </w:p>
        </w:tc>
      </w:tr>
      <w:tr w:rsidR="00D47606" w:rsidRPr="00D47606" w14:paraId="42D27B40" w14:textId="77777777" w:rsidTr="00D47606">
        <w:trPr>
          <w:trHeight w:val="988"/>
          <w:jc w:val="center"/>
        </w:trPr>
        <w:tc>
          <w:tcPr>
            <w:tcW w:w="1333" w:type="dxa"/>
            <w:tcBorders>
              <w:top w:val="nil"/>
              <w:left w:val="single" w:sz="4" w:space="0" w:color="auto"/>
              <w:bottom w:val="single" w:sz="4" w:space="0" w:color="auto"/>
              <w:right w:val="single" w:sz="4" w:space="0" w:color="auto"/>
            </w:tcBorders>
            <w:shd w:val="clear" w:color="000000" w:fill="D8D8D8"/>
            <w:vAlign w:val="bottom"/>
            <w:hideMark/>
          </w:tcPr>
          <w:p w14:paraId="2B607202"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9100</w:t>
            </w:r>
            <w:r w:rsidRPr="00D47606">
              <w:rPr>
                <w:rFonts w:eastAsia="Times New Roman" w:cs="Tahoma"/>
                <w:b/>
                <w:bCs/>
                <w:sz w:val="16"/>
                <w:szCs w:val="16"/>
                <w:lang w:eastAsia="es-MX"/>
              </w:rPr>
              <w:br/>
              <w:t>Amortización de la</w:t>
            </w:r>
            <w:r w:rsidRPr="00D47606">
              <w:rPr>
                <w:rFonts w:eastAsia="Times New Roman" w:cs="Tahoma"/>
                <w:b/>
                <w:bCs/>
                <w:sz w:val="16"/>
                <w:szCs w:val="16"/>
                <w:lang w:eastAsia="es-MX"/>
              </w:rPr>
              <w:br/>
              <w:t>Deuda Pública</w:t>
            </w:r>
          </w:p>
        </w:tc>
        <w:tc>
          <w:tcPr>
            <w:tcW w:w="1200" w:type="dxa"/>
            <w:tcBorders>
              <w:top w:val="nil"/>
              <w:left w:val="nil"/>
              <w:bottom w:val="single" w:sz="4" w:space="0" w:color="auto"/>
              <w:right w:val="single" w:sz="4" w:space="0" w:color="auto"/>
            </w:tcBorders>
            <w:shd w:val="clear" w:color="000000" w:fill="D8D8D8"/>
            <w:vAlign w:val="bottom"/>
            <w:hideMark/>
          </w:tcPr>
          <w:p w14:paraId="2E0273DF"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9200</w:t>
            </w:r>
            <w:r w:rsidRPr="00D47606">
              <w:rPr>
                <w:rFonts w:eastAsia="Times New Roman" w:cs="Tahoma"/>
                <w:b/>
                <w:bCs/>
                <w:sz w:val="16"/>
                <w:szCs w:val="16"/>
                <w:lang w:eastAsia="es-MX"/>
              </w:rPr>
              <w:br/>
              <w:t>Intereses de la</w:t>
            </w:r>
            <w:r w:rsidRPr="00D47606">
              <w:rPr>
                <w:rFonts w:eastAsia="Times New Roman" w:cs="Tahoma"/>
                <w:b/>
                <w:bCs/>
                <w:sz w:val="16"/>
                <w:szCs w:val="16"/>
                <w:lang w:eastAsia="es-MX"/>
              </w:rPr>
              <w:br/>
              <w:t>Deuda Pública</w:t>
            </w:r>
          </w:p>
        </w:tc>
        <w:tc>
          <w:tcPr>
            <w:tcW w:w="1200" w:type="dxa"/>
            <w:tcBorders>
              <w:top w:val="nil"/>
              <w:left w:val="nil"/>
              <w:bottom w:val="single" w:sz="4" w:space="0" w:color="auto"/>
              <w:right w:val="single" w:sz="4" w:space="0" w:color="auto"/>
            </w:tcBorders>
            <w:shd w:val="clear" w:color="000000" w:fill="D8D8D8"/>
            <w:vAlign w:val="bottom"/>
            <w:hideMark/>
          </w:tcPr>
          <w:p w14:paraId="2F23EDE1"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9300</w:t>
            </w:r>
            <w:r w:rsidRPr="00D47606">
              <w:rPr>
                <w:rFonts w:eastAsia="Times New Roman" w:cs="Tahoma"/>
                <w:b/>
                <w:bCs/>
                <w:sz w:val="16"/>
                <w:szCs w:val="16"/>
                <w:lang w:eastAsia="es-MX"/>
              </w:rPr>
              <w:br/>
              <w:t>Comisiones de la</w:t>
            </w:r>
            <w:r w:rsidRPr="00D47606">
              <w:rPr>
                <w:rFonts w:eastAsia="Times New Roman" w:cs="Tahoma"/>
                <w:b/>
                <w:bCs/>
                <w:sz w:val="16"/>
                <w:szCs w:val="16"/>
                <w:lang w:eastAsia="es-MX"/>
              </w:rPr>
              <w:br/>
              <w:t>Deuda Pública</w:t>
            </w:r>
          </w:p>
        </w:tc>
        <w:tc>
          <w:tcPr>
            <w:tcW w:w="1200" w:type="dxa"/>
            <w:tcBorders>
              <w:top w:val="nil"/>
              <w:left w:val="nil"/>
              <w:bottom w:val="single" w:sz="4" w:space="0" w:color="auto"/>
              <w:right w:val="single" w:sz="4" w:space="0" w:color="auto"/>
            </w:tcBorders>
            <w:shd w:val="clear" w:color="000000" w:fill="D8D8D8"/>
            <w:vAlign w:val="bottom"/>
            <w:hideMark/>
          </w:tcPr>
          <w:p w14:paraId="1069AF9A"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9400</w:t>
            </w:r>
            <w:r w:rsidRPr="00D47606">
              <w:rPr>
                <w:rFonts w:eastAsia="Times New Roman" w:cs="Tahoma"/>
                <w:b/>
                <w:bCs/>
                <w:sz w:val="16"/>
                <w:szCs w:val="16"/>
                <w:lang w:eastAsia="es-MX"/>
              </w:rPr>
              <w:br/>
              <w:t>Gastos de la</w:t>
            </w:r>
            <w:r w:rsidRPr="00D47606">
              <w:rPr>
                <w:rFonts w:eastAsia="Times New Roman" w:cs="Tahoma"/>
                <w:b/>
                <w:bCs/>
                <w:sz w:val="16"/>
                <w:szCs w:val="16"/>
                <w:lang w:eastAsia="es-MX"/>
              </w:rPr>
              <w:br/>
              <w:t>Deuda Pública</w:t>
            </w:r>
          </w:p>
        </w:tc>
        <w:tc>
          <w:tcPr>
            <w:tcW w:w="1200" w:type="dxa"/>
            <w:tcBorders>
              <w:top w:val="nil"/>
              <w:left w:val="nil"/>
              <w:bottom w:val="single" w:sz="4" w:space="0" w:color="auto"/>
              <w:right w:val="single" w:sz="4" w:space="0" w:color="auto"/>
            </w:tcBorders>
            <w:shd w:val="clear" w:color="000000" w:fill="D8D8D8"/>
            <w:vAlign w:val="bottom"/>
            <w:hideMark/>
          </w:tcPr>
          <w:p w14:paraId="418258C6"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9500</w:t>
            </w:r>
            <w:r w:rsidRPr="00D47606">
              <w:rPr>
                <w:rFonts w:eastAsia="Times New Roman" w:cs="Tahoma"/>
                <w:b/>
                <w:bCs/>
                <w:sz w:val="16"/>
                <w:szCs w:val="16"/>
                <w:lang w:eastAsia="es-MX"/>
              </w:rPr>
              <w:br/>
              <w:t>Costos por</w:t>
            </w:r>
            <w:r w:rsidRPr="00D47606">
              <w:rPr>
                <w:rFonts w:eastAsia="Times New Roman" w:cs="Tahoma"/>
                <w:b/>
                <w:bCs/>
                <w:sz w:val="16"/>
                <w:szCs w:val="16"/>
                <w:lang w:eastAsia="es-MX"/>
              </w:rPr>
              <w:br/>
              <w:t>Coberturas</w:t>
            </w:r>
          </w:p>
        </w:tc>
        <w:tc>
          <w:tcPr>
            <w:tcW w:w="1200" w:type="dxa"/>
            <w:tcBorders>
              <w:top w:val="nil"/>
              <w:left w:val="nil"/>
              <w:bottom w:val="single" w:sz="4" w:space="0" w:color="auto"/>
              <w:right w:val="single" w:sz="4" w:space="0" w:color="auto"/>
            </w:tcBorders>
            <w:shd w:val="clear" w:color="000000" w:fill="D8D8D8"/>
            <w:vAlign w:val="bottom"/>
            <w:hideMark/>
          </w:tcPr>
          <w:p w14:paraId="409475C0"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9600</w:t>
            </w:r>
            <w:r w:rsidRPr="00D47606">
              <w:rPr>
                <w:rFonts w:eastAsia="Times New Roman" w:cs="Tahoma"/>
                <w:b/>
                <w:bCs/>
                <w:sz w:val="16"/>
                <w:szCs w:val="16"/>
                <w:lang w:eastAsia="es-MX"/>
              </w:rPr>
              <w:br/>
              <w:t>Apoyos</w:t>
            </w:r>
            <w:r w:rsidRPr="00D47606">
              <w:rPr>
                <w:rFonts w:eastAsia="Times New Roman" w:cs="Tahoma"/>
                <w:b/>
                <w:bCs/>
                <w:sz w:val="16"/>
                <w:szCs w:val="16"/>
                <w:lang w:eastAsia="es-MX"/>
              </w:rPr>
              <w:br/>
              <w:t>Financieros</w:t>
            </w:r>
          </w:p>
        </w:tc>
        <w:tc>
          <w:tcPr>
            <w:tcW w:w="1371" w:type="dxa"/>
            <w:tcBorders>
              <w:top w:val="nil"/>
              <w:left w:val="nil"/>
              <w:bottom w:val="single" w:sz="4" w:space="0" w:color="auto"/>
              <w:right w:val="single" w:sz="4" w:space="0" w:color="auto"/>
            </w:tcBorders>
            <w:shd w:val="clear" w:color="000000" w:fill="D8D8D8"/>
            <w:vAlign w:val="bottom"/>
            <w:hideMark/>
          </w:tcPr>
          <w:p w14:paraId="1A762E14" w14:textId="77777777" w:rsidR="00D47606" w:rsidRPr="00D47606" w:rsidRDefault="00D47606" w:rsidP="00D47606">
            <w:pPr>
              <w:jc w:val="center"/>
              <w:rPr>
                <w:rFonts w:eastAsia="Times New Roman" w:cs="Tahoma"/>
                <w:b/>
                <w:bCs/>
                <w:sz w:val="16"/>
                <w:szCs w:val="16"/>
                <w:lang w:eastAsia="es-MX"/>
              </w:rPr>
            </w:pPr>
            <w:r w:rsidRPr="00D47606">
              <w:rPr>
                <w:rFonts w:eastAsia="Times New Roman" w:cs="Tahoma"/>
                <w:b/>
                <w:bCs/>
                <w:sz w:val="16"/>
                <w:szCs w:val="16"/>
                <w:lang w:eastAsia="es-MX"/>
              </w:rPr>
              <w:t>9900</w:t>
            </w:r>
            <w:r w:rsidRPr="00D47606">
              <w:rPr>
                <w:rFonts w:eastAsia="Times New Roman" w:cs="Tahoma"/>
                <w:b/>
                <w:bCs/>
                <w:sz w:val="16"/>
                <w:szCs w:val="16"/>
                <w:lang w:eastAsia="es-MX"/>
              </w:rPr>
              <w:br/>
              <w:t>ADEFAS</w:t>
            </w:r>
          </w:p>
        </w:tc>
      </w:tr>
      <w:tr w:rsidR="004F12BA" w:rsidRPr="004F12BA" w14:paraId="747968AB" w14:textId="77777777" w:rsidTr="00D47606">
        <w:trPr>
          <w:trHeight w:val="300"/>
          <w:jc w:val="center"/>
        </w:trPr>
        <w:tc>
          <w:tcPr>
            <w:tcW w:w="1333" w:type="dxa"/>
            <w:tcBorders>
              <w:top w:val="nil"/>
              <w:left w:val="single" w:sz="4" w:space="0" w:color="auto"/>
              <w:bottom w:val="single" w:sz="4" w:space="0" w:color="auto"/>
              <w:right w:val="single" w:sz="4" w:space="0" w:color="auto"/>
            </w:tcBorders>
            <w:noWrap/>
            <w:vAlign w:val="bottom"/>
            <w:hideMark/>
          </w:tcPr>
          <w:p w14:paraId="1FCF12C1"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noWrap/>
            <w:vAlign w:val="bottom"/>
            <w:hideMark/>
          </w:tcPr>
          <w:p w14:paraId="660F3B0C"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noWrap/>
            <w:vAlign w:val="bottom"/>
            <w:hideMark/>
          </w:tcPr>
          <w:p w14:paraId="71591964"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noWrap/>
            <w:vAlign w:val="bottom"/>
            <w:hideMark/>
          </w:tcPr>
          <w:p w14:paraId="02300FF6"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noWrap/>
            <w:vAlign w:val="bottom"/>
            <w:hideMark/>
          </w:tcPr>
          <w:p w14:paraId="08E102F3"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noWrap/>
            <w:vAlign w:val="bottom"/>
            <w:hideMark/>
          </w:tcPr>
          <w:p w14:paraId="3B3AC8B2"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371" w:type="dxa"/>
            <w:tcBorders>
              <w:top w:val="nil"/>
              <w:left w:val="nil"/>
              <w:bottom w:val="single" w:sz="4" w:space="0" w:color="auto"/>
              <w:right w:val="single" w:sz="4" w:space="0" w:color="auto"/>
            </w:tcBorders>
            <w:noWrap/>
            <w:vAlign w:val="bottom"/>
            <w:hideMark/>
          </w:tcPr>
          <w:p w14:paraId="593229C6" w14:textId="4C67E4D0" w:rsidR="004F12BA" w:rsidRPr="00D47606" w:rsidRDefault="007216C8" w:rsidP="004F12BA">
            <w:pPr>
              <w:jc w:val="right"/>
              <w:rPr>
                <w:rFonts w:eastAsia="Times New Roman" w:cs="Tahoma"/>
                <w:color w:val="000000"/>
                <w:sz w:val="16"/>
                <w:szCs w:val="16"/>
                <w:lang w:eastAsia="es-MX"/>
              </w:rPr>
            </w:pPr>
            <w:r>
              <w:rPr>
                <w:rFonts w:eastAsia="Times New Roman" w:cs="Tahoma"/>
                <w:color w:val="000000"/>
                <w:sz w:val="16"/>
                <w:szCs w:val="16"/>
                <w:lang w:eastAsia="es-MX"/>
              </w:rPr>
              <w:t>5</w:t>
            </w:r>
            <w:r w:rsidR="002969C8">
              <w:rPr>
                <w:rFonts w:eastAsia="Times New Roman" w:cs="Tahoma"/>
                <w:color w:val="000000"/>
                <w:sz w:val="16"/>
                <w:szCs w:val="16"/>
                <w:lang w:eastAsia="es-MX"/>
              </w:rPr>
              <w:t>47,053.2</w:t>
            </w:r>
            <w:r w:rsidR="007B2399">
              <w:rPr>
                <w:rFonts w:eastAsia="Times New Roman" w:cs="Tahoma"/>
                <w:color w:val="000000"/>
                <w:sz w:val="16"/>
                <w:szCs w:val="16"/>
                <w:lang w:eastAsia="es-MX"/>
              </w:rPr>
              <w:t>2</w:t>
            </w:r>
            <w:r w:rsidR="004F12BA" w:rsidRPr="00D47606">
              <w:rPr>
                <w:rFonts w:eastAsia="Times New Roman" w:cs="Tahoma"/>
                <w:color w:val="000000"/>
                <w:sz w:val="16"/>
                <w:szCs w:val="16"/>
                <w:lang w:eastAsia="es-MX"/>
              </w:rPr>
              <w:t> </w:t>
            </w:r>
          </w:p>
        </w:tc>
      </w:tr>
      <w:tr w:rsidR="004F12BA" w:rsidRPr="004F12BA" w14:paraId="2E60C332" w14:textId="77777777" w:rsidTr="00D47606">
        <w:trPr>
          <w:trHeight w:val="300"/>
          <w:jc w:val="center"/>
        </w:trPr>
        <w:tc>
          <w:tcPr>
            <w:tcW w:w="1333" w:type="dxa"/>
            <w:tcBorders>
              <w:top w:val="nil"/>
              <w:left w:val="single" w:sz="4" w:space="0" w:color="auto"/>
              <w:bottom w:val="single" w:sz="4" w:space="0" w:color="auto"/>
              <w:right w:val="single" w:sz="4" w:space="0" w:color="auto"/>
            </w:tcBorders>
            <w:noWrap/>
            <w:vAlign w:val="bottom"/>
            <w:hideMark/>
          </w:tcPr>
          <w:p w14:paraId="70B15CDB"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noWrap/>
            <w:vAlign w:val="bottom"/>
            <w:hideMark/>
          </w:tcPr>
          <w:p w14:paraId="5F443DC2"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noWrap/>
            <w:vAlign w:val="bottom"/>
            <w:hideMark/>
          </w:tcPr>
          <w:p w14:paraId="58023396"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noWrap/>
            <w:vAlign w:val="bottom"/>
            <w:hideMark/>
          </w:tcPr>
          <w:p w14:paraId="6781E1D9"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noWrap/>
            <w:vAlign w:val="bottom"/>
            <w:hideMark/>
          </w:tcPr>
          <w:p w14:paraId="7CC2324C"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200" w:type="dxa"/>
            <w:tcBorders>
              <w:top w:val="nil"/>
              <w:left w:val="nil"/>
              <w:bottom w:val="single" w:sz="4" w:space="0" w:color="auto"/>
              <w:right w:val="single" w:sz="4" w:space="0" w:color="auto"/>
            </w:tcBorders>
            <w:noWrap/>
            <w:vAlign w:val="bottom"/>
            <w:hideMark/>
          </w:tcPr>
          <w:p w14:paraId="4110801A"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c>
          <w:tcPr>
            <w:tcW w:w="1371" w:type="dxa"/>
            <w:tcBorders>
              <w:top w:val="nil"/>
              <w:left w:val="nil"/>
              <w:bottom w:val="single" w:sz="4" w:space="0" w:color="auto"/>
              <w:right w:val="single" w:sz="4" w:space="0" w:color="auto"/>
            </w:tcBorders>
            <w:noWrap/>
            <w:vAlign w:val="bottom"/>
            <w:hideMark/>
          </w:tcPr>
          <w:p w14:paraId="310F2DE7" w14:textId="77777777" w:rsidR="004F12BA" w:rsidRPr="00D47606" w:rsidRDefault="004F12BA" w:rsidP="004F12BA">
            <w:pPr>
              <w:jc w:val="right"/>
              <w:rPr>
                <w:rFonts w:eastAsia="Times New Roman" w:cs="Tahoma"/>
                <w:color w:val="000000"/>
                <w:sz w:val="16"/>
                <w:szCs w:val="16"/>
                <w:lang w:eastAsia="es-MX"/>
              </w:rPr>
            </w:pPr>
            <w:r>
              <w:rPr>
                <w:rFonts w:eastAsia="Times New Roman" w:cs="Tahoma"/>
                <w:color w:val="000000"/>
                <w:sz w:val="16"/>
                <w:szCs w:val="16"/>
                <w:lang w:eastAsia="es-MX"/>
              </w:rPr>
              <w:t>0.00</w:t>
            </w:r>
            <w:r w:rsidRPr="00D47606">
              <w:rPr>
                <w:rFonts w:eastAsia="Times New Roman" w:cs="Tahoma"/>
                <w:color w:val="000000"/>
                <w:sz w:val="16"/>
                <w:szCs w:val="16"/>
                <w:lang w:eastAsia="es-MX"/>
              </w:rPr>
              <w:t> </w:t>
            </w:r>
          </w:p>
        </w:tc>
      </w:tr>
    </w:tbl>
    <w:p w14:paraId="512D2B8E" w14:textId="77777777" w:rsidR="00065D72" w:rsidRPr="004F12BA" w:rsidRDefault="00065D72" w:rsidP="004F12BA">
      <w:pPr>
        <w:jc w:val="right"/>
        <w:rPr>
          <w:rFonts w:eastAsia="Times New Roman" w:cs="Tahoma"/>
          <w:color w:val="000000"/>
          <w:sz w:val="16"/>
          <w:szCs w:val="16"/>
          <w:lang w:eastAsia="es-MX"/>
        </w:rPr>
      </w:pPr>
    </w:p>
    <w:p w14:paraId="4CECD0FC" w14:textId="77777777" w:rsidR="004F12BA" w:rsidRDefault="004F12BA" w:rsidP="00065D72">
      <w:pPr>
        <w:rPr>
          <w:rFonts w:cs="Tahoma"/>
          <w:color w:val="000000"/>
        </w:rPr>
      </w:pPr>
    </w:p>
    <w:p w14:paraId="341A2AB1" w14:textId="69C2EE37" w:rsidR="004F12BA" w:rsidRPr="00E27E26" w:rsidRDefault="004F12BA" w:rsidP="004F12BA">
      <w:pPr>
        <w:rPr>
          <w:rFonts w:cs="Tahoma"/>
          <w:color w:val="000000"/>
        </w:rPr>
      </w:pPr>
      <w:r w:rsidRPr="00065D72">
        <w:rPr>
          <w:rFonts w:cs="Tahoma"/>
          <w:color w:val="000000"/>
        </w:rPr>
        <w:lastRenderedPageBreak/>
        <w:t xml:space="preserve">Artículo </w:t>
      </w:r>
      <w:r w:rsidR="00366B97">
        <w:rPr>
          <w:rFonts w:cs="Tahoma"/>
          <w:color w:val="000000"/>
        </w:rPr>
        <w:t>41</w:t>
      </w:r>
      <w:r w:rsidRPr="00065D72">
        <w:rPr>
          <w:rFonts w:cs="Tahoma"/>
          <w:color w:val="000000"/>
        </w:rPr>
        <w:t>. Dentro del mismo capítulo correspondiente a Deuda Pública se establece por separado una asignación por un importe de $</w:t>
      </w:r>
      <w:r w:rsidR="008B2112">
        <w:rPr>
          <w:rFonts w:cs="Tahoma"/>
          <w:color w:val="000000"/>
        </w:rPr>
        <w:t>5</w:t>
      </w:r>
      <w:r w:rsidR="002969C8">
        <w:rPr>
          <w:rFonts w:cs="Tahoma"/>
          <w:color w:val="000000"/>
        </w:rPr>
        <w:t>47,053.2</w:t>
      </w:r>
      <w:r w:rsidR="007B2399">
        <w:rPr>
          <w:rFonts w:cs="Tahoma"/>
          <w:color w:val="000000"/>
        </w:rPr>
        <w:t>2</w:t>
      </w:r>
      <w:r w:rsidRPr="00065D72">
        <w:rPr>
          <w:rFonts w:cs="Tahoma"/>
          <w:color w:val="000000"/>
        </w:rPr>
        <w:t>, para el concepto denominado Adeudos de Ejercicios Fiscales Anteriores (ADEFAS)</w:t>
      </w:r>
      <w:r>
        <w:rPr>
          <w:rFonts w:cs="Tahoma"/>
          <w:color w:val="000000"/>
        </w:rPr>
        <w:t xml:space="preserve">, </w:t>
      </w:r>
      <w:r w:rsidRPr="00E27E26">
        <w:rPr>
          <w:rFonts w:cs="Tahoma"/>
          <w:color w:val="000000"/>
        </w:rPr>
        <w:t xml:space="preserve">no excediendo </w:t>
      </w:r>
      <w:r w:rsidRPr="00E27E26">
        <w:rPr>
          <w:rFonts w:cs="Tahoma"/>
          <w:bCs/>
          <w:color w:val="000000"/>
          <w:lang w:val="es-ES" w:eastAsia="es-ES"/>
        </w:rPr>
        <w:t xml:space="preserve">el </w:t>
      </w:r>
      <w:r w:rsidRPr="00361164">
        <w:rPr>
          <w:rFonts w:cs="Tahoma"/>
          <w:bCs/>
          <w:color w:val="000000"/>
          <w:lang w:val="es-ES" w:eastAsia="es-ES"/>
        </w:rPr>
        <w:t>2.5</w:t>
      </w:r>
      <w:r w:rsidRPr="00E27E26">
        <w:rPr>
          <w:rFonts w:cs="Tahoma"/>
          <w:bCs/>
          <w:color w:val="000000"/>
          <w:lang w:val="es-ES" w:eastAsia="es-ES"/>
        </w:rPr>
        <w:t xml:space="preserve"> por ciento de los Ingresos totales del Municipio </w:t>
      </w:r>
      <w:r w:rsidRPr="00E27E26">
        <w:rPr>
          <w:rFonts w:cs="Tahoma"/>
          <w:color w:val="000000"/>
        </w:rPr>
        <w:t xml:space="preserve">para el ejercicio </w:t>
      </w:r>
      <w:r w:rsidR="00F13FF4">
        <w:rPr>
          <w:rFonts w:cs="Tahoma"/>
          <w:color w:val="000000"/>
        </w:rPr>
        <w:t>202</w:t>
      </w:r>
      <w:r w:rsidR="00513B7F">
        <w:rPr>
          <w:rFonts w:cs="Tahoma"/>
          <w:color w:val="000000"/>
        </w:rPr>
        <w:t>6</w:t>
      </w:r>
      <w:r w:rsidRPr="00E27E26">
        <w:rPr>
          <w:rFonts w:cs="Tahoma"/>
          <w:bCs/>
          <w:color w:val="000000"/>
          <w:lang w:val="es-ES" w:eastAsia="es-ES"/>
        </w:rPr>
        <w:t>.</w:t>
      </w:r>
    </w:p>
    <w:p w14:paraId="6AE4854A" w14:textId="77777777" w:rsidR="004F12BA" w:rsidRPr="00065D72" w:rsidRDefault="004F12BA" w:rsidP="004F12BA">
      <w:pPr>
        <w:rPr>
          <w:rFonts w:cs="Tahoma"/>
          <w:color w:val="000000"/>
        </w:rPr>
      </w:pPr>
    </w:p>
    <w:p w14:paraId="5BDA628A" w14:textId="2A227A1D" w:rsidR="004F12BA" w:rsidRPr="00065D72" w:rsidRDefault="004F12BA" w:rsidP="004F12BA">
      <w:pPr>
        <w:rPr>
          <w:rFonts w:cs="Tahoma"/>
          <w:color w:val="000000"/>
        </w:rPr>
      </w:pPr>
      <w:r w:rsidRPr="00065D72">
        <w:rPr>
          <w:rFonts w:cs="Tahoma"/>
          <w:color w:val="000000"/>
        </w:rPr>
        <w:t xml:space="preserve">Artículo </w:t>
      </w:r>
      <w:r w:rsidR="00366B97">
        <w:rPr>
          <w:rFonts w:cs="Tahoma"/>
          <w:color w:val="000000"/>
        </w:rPr>
        <w:t>42</w:t>
      </w:r>
      <w:r w:rsidRPr="00065D72">
        <w:rPr>
          <w:rFonts w:cs="Tahoma"/>
          <w:color w:val="000000"/>
        </w:rPr>
        <w:t>. El monto establecido como tope de deuda pública para contratar</w:t>
      </w:r>
      <w:r>
        <w:rPr>
          <w:rFonts w:cs="Tahoma"/>
          <w:color w:val="000000"/>
        </w:rPr>
        <w:t xml:space="preserve"> durante el ejercicio fiscal 20</w:t>
      </w:r>
      <w:r w:rsidR="00366B97">
        <w:rPr>
          <w:rFonts w:cs="Tahoma"/>
          <w:color w:val="000000"/>
        </w:rPr>
        <w:t>2</w:t>
      </w:r>
      <w:r w:rsidR="00513B7F">
        <w:rPr>
          <w:rFonts w:cs="Tahoma"/>
          <w:color w:val="000000"/>
        </w:rPr>
        <w:t>6</w:t>
      </w:r>
      <w:r w:rsidRPr="00065D72">
        <w:rPr>
          <w:rFonts w:cs="Tahoma"/>
          <w:color w:val="000000"/>
        </w:rPr>
        <w:t xml:space="preserve"> no podrá exceder del </w:t>
      </w:r>
      <w:r w:rsidR="00366B97">
        <w:rPr>
          <w:rFonts w:cs="Tahoma"/>
          <w:color w:val="000000"/>
        </w:rPr>
        <w:t xml:space="preserve"> 2.5 </w:t>
      </w:r>
      <w:r w:rsidRPr="00065D72">
        <w:rPr>
          <w:rFonts w:cs="Tahoma"/>
          <w:color w:val="000000"/>
        </w:rPr>
        <w:t>% del presupuesto total autorizado.</w:t>
      </w:r>
    </w:p>
    <w:p w14:paraId="64032F4F" w14:textId="77777777" w:rsidR="004F12BA" w:rsidRDefault="004F12BA" w:rsidP="004F12BA">
      <w:pPr>
        <w:rPr>
          <w:rFonts w:cs="Tahoma"/>
          <w:color w:val="000000"/>
        </w:rPr>
      </w:pPr>
    </w:p>
    <w:p w14:paraId="693AC81B" w14:textId="7888C2A6" w:rsidR="004F12BA" w:rsidRDefault="004F12BA" w:rsidP="004F12BA">
      <w:pPr>
        <w:rPr>
          <w:rStyle w:val="Refdecomentario"/>
          <w:rFonts w:cs="Tahoma"/>
          <w:sz w:val="18"/>
          <w:szCs w:val="18"/>
          <w:lang w:val="es-ES_tradnl" w:eastAsia="es-ES"/>
        </w:rPr>
      </w:pPr>
      <w:r w:rsidRPr="00BA1D4B">
        <w:rPr>
          <w:rFonts w:cs="Tahoma"/>
          <w:color w:val="000000"/>
        </w:rPr>
        <w:t>Artículo</w:t>
      </w:r>
      <w:r w:rsidR="00624B1B">
        <w:rPr>
          <w:rFonts w:cs="Tahoma"/>
          <w:color w:val="000000"/>
        </w:rPr>
        <w:t xml:space="preserve"> 43</w:t>
      </w:r>
      <w:r w:rsidRPr="00BA1D4B">
        <w:rPr>
          <w:rFonts w:cs="Tahoma"/>
          <w:color w:val="000000"/>
        </w:rPr>
        <w:t>. Las Dependencias y Entidades deberán registrar ante la Tesorería Municipal</w:t>
      </w:r>
      <w:r w:rsidRPr="00BA1D4B">
        <w:rPr>
          <w:rFonts w:cs="Tahoma"/>
          <w:b/>
          <w:color w:val="000000"/>
        </w:rPr>
        <w:t xml:space="preserve"> O SU EQUIVALENTE</w:t>
      </w:r>
      <w:r w:rsidRPr="00BA1D4B">
        <w:rPr>
          <w:rFonts w:cs="Tahoma"/>
          <w:color w:val="000000"/>
        </w:rPr>
        <w:t>, todas las operaciones que involucren compromisos financieros con recursos públicos municipales, los cuales solo se podrán erogar si se encuentran autorizados en el presupuesto respectivo</w:t>
      </w:r>
      <w:r w:rsidRPr="00065D72">
        <w:rPr>
          <w:rFonts w:cs="Tahoma"/>
          <w:color w:val="000000"/>
        </w:rPr>
        <w:t>.</w:t>
      </w:r>
      <w:r w:rsidRPr="00065D72">
        <w:rPr>
          <w:rStyle w:val="Refdecomentario"/>
          <w:rFonts w:cs="Tahoma"/>
          <w:sz w:val="18"/>
          <w:szCs w:val="18"/>
          <w:lang w:val="es-ES_tradnl" w:eastAsia="es-ES"/>
        </w:rPr>
        <w:t> </w:t>
      </w:r>
    </w:p>
    <w:p w14:paraId="0F1BAEEB" w14:textId="77777777" w:rsidR="004F12BA" w:rsidRDefault="004F12BA" w:rsidP="0033702F">
      <w:pPr>
        <w:pStyle w:val="Ttulo1"/>
        <w:jc w:val="center"/>
        <w:rPr>
          <w:sz w:val="22"/>
          <w:szCs w:val="22"/>
        </w:rPr>
      </w:pPr>
    </w:p>
    <w:p w14:paraId="3412318F" w14:textId="77777777" w:rsidR="00065D72" w:rsidRPr="0033702F" w:rsidRDefault="00065D72" w:rsidP="0033702F">
      <w:pPr>
        <w:pStyle w:val="Ttulo1"/>
        <w:jc w:val="center"/>
        <w:rPr>
          <w:sz w:val="22"/>
          <w:szCs w:val="22"/>
        </w:rPr>
      </w:pPr>
      <w:r w:rsidRPr="0033702F">
        <w:rPr>
          <w:sz w:val="22"/>
          <w:szCs w:val="22"/>
        </w:rPr>
        <w:t>TÍTULO SEGUNDO</w:t>
      </w:r>
    </w:p>
    <w:p w14:paraId="3903F9AA" w14:textId="77777777" w:rsidR="00065D72" w:rsidRPr="0033702F" w:rsidRDefault="00065D72" w:rsidP="0033702F">
      <w:pPr>
        <w:pStyle w:val="Ttulo1"/>
        <w:jc w:val="center"/>
        <w:rPr>
          <w:sz w:val="22"/>
          <w:szCs w:val="22"/>
        </w:rPr>
      </w:pPr>
      <w:r w:rsidRPr="0033702F">
        <w:rPr>
          <w:sz w:val="22"/>
          <w:szCs w:val="22"/>
        </w:rPr>
        <w:t>DE LOS RECURSOS FEDERALES</w:t>
      </w:r>
    </w:p>
    <w:p w14:paraId="688DC9DE" w14:textId="77777777" w:rsidR="00065D72" w:rsidRPr="00BD6526" w:rsidRDefault="00065D72" w:rsidP="00065D72">
      <w:pPr>
        <w:jc w:val="center"/>
        <w:rPr>
          <w:rFonts w:cs="Tahoma"/>
          <w:color w:val="000000"/>
        </w:rPr>
      </w:pPr>
    </w:p>
    <w:p w14:paraId="2286450F" w14:textId="77777777" w:rsidR="00065D72" w:rsidRPr="0033702F" w:rsidRDefault="00065D72" w:rsidP="0033702F">
      <w:pPr>
        <w:pStyle w:val="Ttulo2"/>
      </w:pPr>
      <w:r w:rsidRPr="0033702F">
        <w:t>CAPÍTULO ÚNICO</w:t>
      </w:r>
    </w:p>
    <w:p w14:paraId="14140A26" w14:textId="77777777" w:rsidR="00065D72" w:rsidRPr="0033702F" w:rsidRDefault="00065D72" w:rsidP="0033702F">
      <w:pPr>
        <w:pStyle w:val="Ttulo2"/>
      </w:pPr>
      <w:r w:rsidRPr="0033702F">
        <w:t xml:space="preserve">De los recursos federales transferidos al Municipio </w:t>
      </w:r>
    </w:p>
    <w:p w14:paraId="5FD60209" w14:textId="77777777" w:rsidR="00065D72" w:rsidRDefault="00065D72" w:rsidP="00065D72">
      <w:pPr>
        <w:rPr>
          <w:rFonts w:cs="Tahoma"/>
          <w:color w:val="000000"/>
        </w:rPr>
      </w:pPr>
    </w:p>
    <w:p w14:paraId="3018EFE2" w14:textId="040D8F93" w:rsidR="004F12BA" w:rsidRPr="00065D72" w:rsidRDefault="004F12BA" w:rsidP="004F12BA">
      <w:pPr>
        <w:rPr>
          <w:rFonts w:cs="Tahoma"/>
          <w:color w:val="000000"/>
        </w:rPr>
      </w:pPr>
      <w:r w:rsidRPr="00065D72">
        <w:rPr>
          <w:rFonts w:cs="Tahoma"/>
          <w:color w:val="000000"/>
        </w:rPr>
        <w:t xml:space="preserve">Artículo </w:t>
      </w:r>
      <w:r w:rsidR="00602007">
        <w:rPr>
          <w:rFonts w:cs="Tahoma"/>
          <w:color w:val="000000"/>
        </w:rPr>
        <w:t>44</w:t>
      </w:r>
      <w:r w:rsidRPr="00065D72">
        <w:rPr>
          <w:rFonts w:cs="Tahoma"/>
          <w:color w:val="000000"/>
        </w:rPr>
        <w:t>. El Presupuesto de Egresos del Municipio de</w:t>
      </w:r>
      <w:r w:rsidR="00602007">
        <w:rPr>
          <w:rFonts w:cs="Tahoma"/>
          <w:color w:val="000000"/>
        </w:rPr>
        <w:t xml:space="preserve"> Ahualulco del Sonido 13</w:t>
      </w:r>
      <w:r w:rsidRPr="004F12BA">
        <w:rPr>
          <w:rFonts w:cs="Tahoma"/>
          <w:color w:val="000000"/>
        </w:rPr>
        <w:t xml:space="preserve">, S.L.P., </w:t>
      </w:r>
      <w:r w:rsidRPr="00065D72">
        <w:rPr>
          <w:rFonts w:cs="Tahoma"/>
          <w:color w:val="000000"/>
        </w:rPr>
        <w:t xml:space="preserve">se conforma por </w:t>
      </w:r>
      <w:r w:rsidRPr="004F12BA">
        <w:rPr>
          <w:rFonts w:cs="Tahoma"/>
          <w:color w:val="000000"/>
        </w:rPr>
        <w:t>$</w:t>
      </w:r>
      <w:r w:rsidR="00602007">
        <w:rPr>
          <w:rFonts w:cs="Tahoma"/>
          <w:color w:val="000000"/>
        </w:rPr>
        <w:t>1</w:t>
      </w:r>
      <w:r w:rsidR="00473249">
        <w:rPr>
          <w:rFonts w:cs="Tahoma"/>
          <w:color w:val="000000"/>
        </w:rPr>
        <w:t>2</w:t>
      </w:r>
      <w:r w:rsidR="00602007">
        <w:rPr>
          <w:rFonts w:cs="Tahoma"/>
          <w:color w:val="000000"/>
        </w:rPr>
        <w:t>,</w:t>
      </w:r>
      <w:r w:rsidR="00473249">
        <w:rPr>
          <w:rFonts w:cs="Tahoma"/>
          <w:color w:val="000000"/>
        </w:rPr>
        <w:t>6</w:t>
      </w:r>
      <w:r w:rsidR="00602007">
        <w:rPr>
          <w:rFonts w:cs="Tahoma"/>
          <w:color w:val="000000"/>
        </w:rPr>
        <w:t>00,000.00</w:t>
      </w:r>
      <w:r w:rsidRPr="00065D72">
        <w:rPr>
          <w:rFonts w:cs="Tahoma"/>
          <w:color w:val="000000"/>
        </w:rPr>
        <w:t xml:space="preserve"> de gasto propio y </w:t>
      </w:r>
      <w:r w:rsidRPr="004F12BA">
        <w:rPr>
          <w:rFonts w:cs="Tahoma"/>
          <w:color w:val="000000"/>
        </w:rPr>
        <w:t>$</w:t>
      </w:r>
      <w:r w:rsidR="00602007">
        <w:rPr>
          <w:rFonts w:cs="Tahoma"/>
          <w:color w:val="000000"/>
        </w:rPr>
        <w:t xml:space="preserve"> 1</w:t>
      </w:r>
      <w:r w:rsidR="00473249">
        <w:rPr>
          <w:rFonts w:cs="Tahoma"/>
          <w:color w:val="000000"/>
        </w:rPr>
        <w:t>31,951,131</w:t>
      </w:r>
      <w:r w:rsidR="00602007">
        <w:rPr>
          <w:rFonts w:cs="Tahoma"/>
          <w:color w:val="000000"/>
        </w:rPr>
        <w:t>.00</w:t>
      </w:r>
      <w:r w:rsidRPr="00065D72">
        <w:rPr>
          <w:rFonts w:cs="Tahoma"/>
          <w:color w:val="000000"/>
        </w:rPr>
        <w:t xml:space="preserve"> proveniente de gasto federalizado y/o estatal.</w:t>
      </w:r>
    </w:p>
    <w:p w14:paraId="47B7780F" w14:textId="77777777" w:rsidR="004F12BA" w:rsidRPr="00065D72" w:rsidRDefault="004F12BA" w:rsidP="004F12BA">
      <w:pPr>
        <w:rPr>
          <w:rFonts w:cs="Tahoma"/>
          <w:color w:val="000000"/>
        </w:rPr>
      </w:pPr>
    </w:p>
    <w:p w14:paraId="6485B1D0" w14:textId="77777777" w:rsidR="004F12BA" w:rsidRPr="00065D72" w:rsidRDefault="004F12BA" w:rsidP="004F12BA">
      <w:pPr>
        <w:rPr>
          <w:rFonts w:cs="Tahoma"/>
          <w:color w:val="000000"/>
        </w:rPr>
      </w:pPr>
      <w:r w:rsidRPr="00065D72">
        <w:rPr>
          <w:rFonts w:cs="Tahoma"/>
          <w:color w:val="000000"/>
        </w:rPr>
        <w:t>Las ministraciones de recursos federales a que se refiere este artículo, se realizarán de conformidad con las disposiciones aplicables y los calendarios de gasto correspondientes.</w:t>
      </w:r>
    </w:p>
    <w:p w14:paraId="780354A5" w14:textId="77777777" w:rsidR="004F12BA" w:rsidRPr="00065D72" w:rsidRDefault="004F12BA" w:rsidP="004F12BA">
      <w:pPr>
        <w:rPr>
          <w:rFonts w:cs="Tahoma"/>
          <w:color w:val="000000"/>
        </w:rPr>
      </w:pPr>
    </w:p>
    <w:p w14:paraId="32D34736" w14:textId="77777777" w:rsidR="004F12BA" w:rsidRDefault="004F12BA" w:rsidP="004F12BA">
      <w:pPr>
        <w:rPr>
          <w:rFonts w:cs="Tahoma"/>
          <w:color w:val="000000"/>
        </w:rPr>
      </w:pPr>
      <w:r w:rsidRPr="00065D72">
        <w:rPr>
          <w:rFonts w:cs="Tahoma"/>
          <w:color w:val="000000"/>
        </w:rPr>
        <w:t>En el caso de los programas que prevean la aportación de recursos federales para ser ejercidos de manera concurrente con recursos municipales, el Gobierno Municipal deberá realizar las aportaciones de recursos que le correspondan en las cuent</w:t>
      </w:r>
      <w:r>
        <w:rPr>
          <w:rFonts w:cs="Tahoma"/>
          <w:color w:val="000000"/>
        </w:rPr>
        <w:t>as específicas correspondientes.</w:t>
      </w:r>
      <w:r w:rsidRPr="00065D72">
        <w:rPr>
          <w:rFonts w:cs="Tahoma"/>
          <w:color w:val="000000"/>
        </w:rPr>
        <w:t xml:space="preserve"> </w:t>
      </w:r>
    </w:p>
    <w:p w14:paraId="6E5FB376" w14:textId="77777777" w:rsidR="004F12BA" w:rsidRDefault="004F12BA" w:rsidP="004F12BA">
      <w:pPr>
        <w:rPr>
          <w:rFonts w:cs="Tahoma"/>
          <w:color w:val="000000"/>
        </w:rPr>
      </w:pPr>
    </w:p>
    <w:p w14:paraId="6874B5B1" w14:textId="561F70D3" w:rsidR="004F12BA" w:rsidRPr="00065D72" w:rsidRDefault="004F12BA" w:rsidP="004F12BA">
      <w:pPr>
        <w:rPr>
          <w:rFonts w:cs="Tahoma"/>
          <w:color w:val="000000"/>
        </w:rPr>
      </w:pPr>
      <w:r w:rsidRPr="00BA1D4B">
        <w:rPr>
          <w:rFonts w:cs="Tahoma"/>
          <w:color w:val="000000"/>
        </w:rPr>
        <w:t xml:space="preserve">Artículo </w:t>
      </w:r>
      <w:r w:rsidR="00602007">
        <w:rPr>
          <w:rFonts w:cs="Tahoma"/>
          <w:color w:val="000000"/>
        </w:rPr>
        <w:t>45</w:t>
      </w:r>
      <w:r w:rsidRPr="00BA1D4B">
        <w:rPr>
          <w:rFonts w:cs="Tahoma"/>
          <w:color w:val="000000"/>
        </w:rPr>
        <w:t>. Las Dependencias y entidades en el ejercicio de los recursos que les sean transferidos a través del Ramo General 33 Aportaciones Federales para Entidades Federativas</w:t>
      </w:r>
      <w:r w:rsidRPr="00065D72">
        <w:rPr>
          <w:rFonts w:cs="Tahoma"/>
          <w:color w:val="000000"/>
        </w:rPr>
        <w:t xml:space="preserve"> y Municipios, se sujetarán a las disposiciones en materia de información, rendición de cuentas, transparencia y evaluación establecidas en los artículos 134 de la Constitución Política de los Estados Unidos Mexicanos, 48 y 49, fracción V, de la Ley de Coordinación Fiscal, 85 y 110 de la Ley Federal de Presupuesto y Responsabilidad Hacendaria. </w:t>
      </w:r>
    </w:p>
    <w:p w14:paraId="606B4301" w14:textId="77777777" w:rsidR="004F12BA" w:rsidRPr="00065D72" w:rsidRDefault="004F12BA" w:rsidP="004F12BA">
      <w:pPr>
        <w:rPr>
          <w:rFonts w:cs="Tahoma"/>
          <w:color w:val="000000"/>
        </w:rPr>
      </w:pPr>
    </w:p>
    <w:p w14:paraId="0DF6794C" w14:textId="0B78F1D8" w:rsidR="004F12BA" w:rsidRDefault="004F12BA" w:rsidP="004F12BA">
      <w:pPr>
        <w:rPr>
          <w:rFonts w:cs="Tahoma"/>
          <w:color w:val="000000"/>
        </w:rPr>
      </w:pPr>
      <w:r w:rsidRPr="00902BDB">
        <w:rPr>
          <w:rFonts w:cs="Tahoma"/>
          <w:color w:val="000000"/>
        </w:rPr>
        <w:t xml:space="preserve">Artículo </w:t>
      </w:r>
      <w:r w:rsidR="00602007">
        <w:rPr>
          <w:rFonts w:cs="Tahoma"/>
          <w:color w:val="000000"/>
        </w:rPr>
        <w:t>46</w:t>
      </w:r>
      <w:r w:rsidRPr="00902BDB">
        <w:rPr>
          <w:rFonts w:cs="Tahoma"/>
          <w:color w:val="000000"/>
        </w:rPr>
        <w:t xml:space="preserve">. Los fondos de participaciones que conforman el Ramo 28 que estima recibir el municipio por parte del gobierno federal, así como los fondos que el Estado participe al municipio importan la cantidad de </w:t>
      </w:r>
      <w:r w:rsidR="004A498F" w:rsidRPr="004A498F">
        <w:rPr>
          <w:rFonts w:cs="Tahoma"/>
          <w:color w:val="000000"/>
        </w:rPr>
        <w:t>$</w:t>
      </w:r>
      <w:r w:rsidR="00473249">
        <w:rPr>
          <w:rFonts w:cs="Tahoma"/>
          <w:color w:val="000000"/>
        </w:rPr>
        <w:t>49</w:t>
      </w:r>
      <w:r w:rsidR="0069542D">
        <w:rPr>
          <w:rFonts w:cs="Tahoma"/>
          <w:color w:val="000000"/>
        </w:rPr>
        <w:t>,0</w:t>
      </w:r>
      <w:r w:rsidR="00473249">
        <w:rPr>
          <w:rFonts w:cs="Tahoma"/>
          <w:color w:val="000000"/>
        </w:rPr>
        <w:t>96</w:t>
      </w:r>
      <w:r w:rsidR="0069542D">
        <w:rPr>
          <w:rFonts w:cs="Tahoma"/>
          <w:color w:val="000000"/>
        </w:rPr>
        <w:t>,</w:t>
      </w:r>
      <w:r w:rsidR="00473249">
        <w:rPr>
          <w:rFonts w:cs="Tahoma"/>
          <w:color w:val="000000"/>
        </w:rPr>
        <w:t>772</w:t>
      </w:r>
      <w:r w:rsidR="0069542D">
        <w:rPr>
          <w:rFonts w:cs="Tahoma"/>
          <w:color w:val="000000"/>
        </w:rPr>
        <w:t>.</w:t>
      </w:r>
      <w:r w:rsidR="00473249">
        <w:rPr>
          <w:rFonts w:cs="Tahoma"/>
          <w:color w:val="000000"/>
        </w:rPr>
        <w:t>43</w:t>
      </w:r>
      <w:r w:rsidR="004A498F">
        <w:rPr>
          <w:rFonts w:cs="Tahoma"/>
          <w:color w:val="000000"/>
        </w:rPr>
        <w:t>,</w:t>
      </w:r>
      <w:r w:rsidRPr="00902BDB">
        <w:rPr>
          <w:rFonts w:cs="Tahoma"/>
          <w:color w:val="000000"/>
        </w:rPr>
        <w:t xml:space="preserve"> y se desglosan a continuación:</w:t>
      </w:r>
    </w:p>
    <w:p w14:paraId="43981CB8" w14:textId="77777777" w:rsidR="004F12BA" w:rsidRDefault="004F12BA" w:rsidP="004F12BA">
      <w:pPr>
        <w:rPr>
          <w:rFonts w:cs="Tahoma"/>
          <w:color w:val="000000"/>
        </w:rPr>
      </w:pPr>
    </w:p>
    <w:tbl>
      <w:tblPr>
        <w:tblW w:w="9067" w:type="dxa"/>
        <w:jc w:val="center"/>
        <w:tblLook w:val="04A0" w:firstRow="1" w:lastRow="0" w:firstColumn="1" w:lastColumn="0" w:noHBand="0" w:noVBand="1"/>
      </w:tblPr>
      <w:tblGrid>
        <w:gridCol w:w="2689"/>
        <w:gridCol w:w="4110"/>
        <w:gridCol w:w="2268"/>
      </w:tblGrid>
      <w:tr w:rsidR="004F12BA" w:rsidRPr="00902BDB" w14:paraId="4BE6350B" w14:textId="77777777" w:rsidTr="004A498F">
        <w:trPr>
          <w:cantSplit/>
          <w:trHeight w:val="454"/>
          <w:tblHeader/>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929CF4" w14:textId="77777777" w:rsidR="004F12BA" w:rsidRPr="00902BDB" w:rsidRDefault="004F12BA" w:rsidP="004A498F">
            <w:pPr>
              <w:jc w:val="center"/>
              <w:rPr>
                <w:rFonts w:eastAsia="Times New Roman" w:cs="Tahoma"/>
                <w:b/>
                <w:bCs/>
                <w:sz w:val="18"/>
                <w:szCs w:val="18"/>
                <w:lang w:val="en-US"/>
              </w:rPr>
            </w:pPr>
            <w:r w:rsidRPr="00902BDB">
              <w:rPr>
                <w:rFonts w:eastAsia="Times New Roman" w:cs="Tahoma"/>
                <w:b/>
                <w:bCs/>
                <w:sz w:val="18"/>
                <w:szCs w:val="18"/>
              </w:rPr>
              <w:t>Partida</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C9C1BE0" w14:textId="77777777" w:rsidR="004F12BA" w:rsidRPr="009C24EE" w:rsidRDefault="004F12BA" w:rsidP="004A498F">
            <w:pPr>
              <w:jc w:val="center"/>
              <w:rPr>
                <w:sz w:val="24"/>
                <w:szCs w:val="24"/>
              </w:rPr>
            </w:pPr>
            <w:r w:rsidRPr="009C24EE">
              <w:rPr>
                <w:rFonts w:eastAsia="Times New Roman" w:cs="Tahoma"/>
                <w:b/>
                <w:bCs/>
                <w:sz w:val="18"/>
                <w:szCs w:val="18"/>
              </w:rPr>
              <w:t>Presupuesto aprobado</w:t>
            </w:r>
          </w:p>
        </w:tc>
      </w:tr>
      <w:tr w:rsidR="004F12BA" w:rsidRPr="00902BDB" w14:paraId="5EC53A57" w14:textId="77777777" w:rsidTr="004A498F">
        <w:trPr>
          <w:cantSplit/>
          <w:trHeight w:val="227"/>
          <w:jc w:val="center"/>
        </w:trPr>
        <w:tc>
          <w:tcPr>
            <w:tcW w:w="2689" w:type="dxa"/>
            <w:vMerge w:val="restart"/>
            <w:tcBorders>
              <w:top w:val="nil"/>
              <w:left w:val="single" w:sz="4" w:space="0" w:color="auto"/>
              <w:right w:val="single" w:sz="4" w:space="0" w:color="auto"/>
            </w:tcBorders>
          </w:tcPr>
          <w:p w14:paraId="598DCA93" w14:textId="77777777" w:rsidR="004F12BA" w:rsidRDefault="004F12BA" w:rsidP="004F12BA">
            <w:pPr>
              <w:jc w:val="center"/>
              <w:rPr>
                <w:rFonts w:eastAsia="Times New Roman" w:cs="Tahoma"/>
                <w:b/>
                <w:bCs/>
                <w:sz w:val="18"/>
                <w:szCs w:val="18"/>
              </w:rPr>
            </w:pPr>
          </w:p>
          <w:p w14:paraId="2FA1529A" w14:textId="77777777" w:rsidR="004F12BA" w:rsidRDefault="004F12BA" w:rsidP="004F12BA">
            <w:pPr>
              <w:jc w:val="center"/>
              <w:rPr>
                <w:rFonts w:eastAsia="Times New Roman" w:cs="Tahoma"/>
                <w:b/>
                <w:bCs/>
                <w:sz w:val="18"/>
                <w:szCs w:val="18"/>
              </w:rPr>
            </w:pPr>
          </w:p>
          <w:p w14:paraId="5AEAB8AF" w14:textId="77777777" w:rsidR="004F12BA" w:rsidRDefault="004F12BA" w:rsidP="004F12BA">
            <w:pPr>
              <w:jc w:val="center"/>
              <w:rPr>
                <w:rFonts w:eastAsia="Times New Roman" w:cs="Tahoma"/>
                <w:b/>
                <w:bCs/>
                <w:sz w:val="18"/>
                <w:szCs w:val="18"/>
              </w:rPr>
            </w:pPr>
          </w:p>
          <w:p w14:paraId="79BBEA23" w14:textId="77777777" w:rsidR="004F12BA" w:rsidRDefault="004F12BA" w:rsidP="004F12BA">
            <w:pPr>
              <w:jc w:val="center"/>
              <w:rPr>
                <w:rFonts w:eastAsia="Times New Roman" w:cs="Tahoma"/>
                <w:b/>
                <w:bCs/>
                <w:sz w:val="18"/>
                <w:szCs w:val="18"/>
              </w:rPr>
            </w:pPr>
          </w:p>
          <w:p w14:paraId="39123561" w14:textId="77777777" w:rsidR="004F12BA" w:rsidRDefault="004F12BA" w:rsidP="004F12BA">
            <w:pPr>
              <w:jc w:val="center"/>
              <w:rPr>
                <w:rFonts w:eastAsia="Times New Roman" w:cs="Tahoma"/>
                <w:b/>
                <w:bCs/>
                <w:sz w:val="18"/>
                <w:szCs w:val="18"/>
              </w:rPr>
            </w:pPr>
          </w:p>
          <w:p w14:paraId="0A969D0A" w14:textId="77777777" w:rsidR="004F12BA" w:rsidRDefault="004F12BA" w:rsidP="004F12BA">
            <w:pPr>
              <w:jc w:val="center"/>
              <w:rPr>
                <w:rFonts w:eastAsia="Times New Roman" w:cs="Tahoma"/>
                <w:b/>
                <w:bCs/>
                <w:sz w:val="18"/>
                <w:szCs w:val="18"/>
              </w:rPr>
            </w:pPr>
            <w:r w:rsidRPr="00902BDB">
              <w:rPr>
                <w:rFonts w:eastAsia="Times New Roman" w:cs="Tahoma"/>
                <w:b/>
                <w:bCs/>
                <w:sz w:val="18"/>
                <w:szCs w:val="18"/>
              </w:rPr>
              <w:t xml:space="preserve">Participaciones Federales </w:t>
            </w:r>
          </w:p>
          <w:p w14:paraId="4F133118" w14:textId="77777777" w:rsidR="004F12BA" w:rsidRPr="00902BDB" w:rsidRDefault="004F12BA" w:rsidP="004F12BA">
            <w:pPr>
              <w:jc w:val="center"/>
              <w:rPr>
                <w:rFonts w:eastAsia="Times New Roman" w:cs="Tahoma"/>
                <w:sz w:val="18"/>
                <w:szCs w:val="18"/>
              </w:rPr>
            </w:pPr>
            <w:r w:rsidRPr="00902BDB">
              <w:rPr>
                <w:rFonts w:eastAsia="Times New Roman" w:cs="Tahoma"/>
                <w:b/>
                <w:bCs/>
                <w:sz w:val="18"/>
                <w:szCs w:val="18"/>
              </w:rPr>
              <w:t>(Ramo 28)</w:t>
            </w:r>
          </w:p>
        </w:tc>
        <w:tc>
          <w:tcPr>
            <w:tcW w:w="4110" w:type="dxa"/>
            <w:tcBorders>
              <w:top w:val="nil"/>
              <w:left w:val="single" w:sz="4" w:space="0" w:color="auto"/>
              <w:bottom w:val="single" w:sz="4" w:space="0" w:color="auto"/>
              <w:right w:val="single" w:sz="4" w:space="0" w:color="auto"/>
            </w:tcBorders>
            <w:vAlign w:val="bottom"/>
            <w:hideMark/>
          </w:tcPr>
          <w:p w14:paraId="2E4F42DB" w14:textId="77777777" w:rsidR="004F12BA" w:rsidRPr="00902BDB" w:rsidRDefault="004F12BA" w:rsidP="004F12BA">
            <w:pPr>
              <w:jc w:val="left"/>
              <w:rPr>
                <w:rFonts w:eastAsia="Times New Roman" w:cs="Tahoma"/>
                <w:sz w:val="18"/>
                <w:szCs w:val="18"/>
                <w:lang w:val="en-US"/>
              </w:rPr>
            </w:pPr>
            <w:r w:rsidRPr="00902BDB">
              <w:rPr>
                <w:rFonts w:eastAsia="Times New Roman" w:cs="Tahoma"/>
                <w:sz w:val="18"/>
                <w:szCs w:val="18"/>
              </w:rPr>
              <w:t>Fondo General de Participaciones</w:t>
            </w:r>
          </w:p>
        </w:tc>
        <w:tc>
          <w:tcPr>
            <w:tcW w:w="2268" w:type="dxa"/>
            <w:tcBorders>
              <w:top w:val="nil"/>
              <w:left w:val="nil"/>
              <w:bottom w:val="single" w:sz="4" w:space="0" w:color="auto"/>
              <w:right w:val="single" w:sz="4" w:space="0" w:color="auto"/>
            </w:tcBorders>
            <w:noWrap/>
            <w:vAlign w:val="center"/>
            <w:hideMark/>
          </w:tcPr>
          <w:p w14:paraId="31C49CEF" w14:textId="2450D1A7" w:rsidR="004F12BA" w:rsidRPr="009C24EE" w:rsidRDefault="00473249" w:rsidP="004F12BA">
            <w:pPr>
              <w:jc w:val="right"/>
              <w:rPr>
                <w:rFonts w:eastAsia="Times New Roman" w:cs="Tahoma"/>
                <w:sz w:val="18"/>
                <w:szCs w:val="18"/>
              </w:rPr>
            </w:pPr>
            <w:r>
              <w:rPr>
                <w:rFonts w:eastAsia="Times New Roman" w:cs="Tahoma"/>
                <w:sz w:val="18"/>
                <w:szCs w:val="18"/>
              </w:rPr>
              <w:t>33,205,981.81</w:t>
            </w:r>
          </w:p>
        </w:tc>
      </w:tr>
      <w:tr w:rsidR="004F12BA" w:rsidRPr="00902BDB" w14:paraId="36107402" w14:textId="77777777" w:rsidTr="004A498F">
        <w:trPr>
          <w:cantSplit/>
          <w:trHeight w:val="227"/>
          <w:jc w:val="center"/>
        </w:trPr>
        <w:tc>
          <w:tcPr>
            <w:tcW w:w="2689" w:type="dxa"/>
            <w:vMerge/>
            <w:tcBorders>
              <w:left w:val="single" w:sz="4" w:space="0" w:color="auto"/>
              <w:right w:val="single" w:sz="4" w:space="0" w:color="auto"/>
            </w:tcBorders>
          </w:tcPr>
          <w:p w14:paraId="4F5BFA50" w14:textId="77777777" w:rsidR="004F12BA" w:rsidRPr="00902BDB" w:rsidRDefault="004F12BA" w:rsidP="004F12BA">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hideMark/>
          </w:tcPr>
          <w:p w14:paraId="169EBFAF" w14:textId="77777777" w:rsidR="004F12BA" w:rsidRPr="00902BDB" w:rsidRDefault="004F12BA" w:rsidP="004F12BA">
            <w:pPr>
              <w:jc w:val="left"/>
              <w:rPr>
                <w:rFonts w:eastAsia="Times New Roman" w:cs="Tahoma"/>
                <w:sz w:val="18"/>
                <w:szCs w:val="18"/>
                <w:lang w:val="en-US"/>
              </w:rPr>
            </w:pPr>
            <w:r w:rsidRPr="00902BDB">
              <w:rPr>
                <w:rFonts w:eastAsia="Times New Roman" w:cs="Tahoma"/>
                <w:sz w:val="18"/>
                <w:szCs w:val="18"/>
              </w:rPr>
              <w:t>Fondo de Fomento Municipal</w:t>
            </w:r>
          </w:p>
        </w:tc>
        <w:tc>
          <w:tcPr>
            <w:tcW w:w="2268" w:type="dxa"/>
            <w:tcBorders>
              <w:top w:val="nil"/>
              <w:left w:val="nil"/>
              <w:bottom w:val="single" w:sz="4" w:space="0" w:color="auto"/>
              <w:right w:val="single" w:sz="4" w:space="0" w:color="auto"/>
            </w:tcBorders>
            <w:noWrap/>
            <w:vAlign w:val="center"/>
            <w:hideMark/>
          </w:tcPr>
          <w:p w14:paraId="632C5046" w14:textId="547DC4F2" w:rsidR="004F12BA" w:rsidRPr="009C24EE" w:rsidRDefault="00473249" w:rsidP="004F12BA">
            <w:pPr>
              <w:jc w:val="right"/>
              <w:rPr>
                <w:rFonts w:eastAsia="Times New Roman" w:cs="Tahoma"/>
                <w:sz w:val="18"/>
                <w:szCs w:val="18"/>
              </w:rPr>
            </w:pPr>
            <w:r>
              <w:rPr>
                <w:rFonts w:eastAsia="Times New Roman" w:cs="Tahoma"/>
                <w:sz w:val="18"/>
                <w:szCs w:val="18"/>
              </w:rPr>
              <w:t>8,500,674,73</w:t>
            </w:r>
          </w:p>
        </w:tc>
      </w:tr>
      <w:tr w:rsidR="004F12BA" w:rsidRPr="00902BDB" w14:paraId="473465C2" w14:textId="77777777" w:rsidTr="0069542D">
        <w:trPr>
          <w:cantSplit/>
          <w:trHeight w:val="227"/>
          <w:jc w:val="center"/>
        </w:trPr>
        <w:tc>
          <w:tcPr>
            <w:tcW w:w="2689" w:type="dxa"/>
            <w:vMerge/>
            <w:tcBorders>
              <w:left w:val="single" w:sz="4" w:space="0" w:color="auto"/>
              <w:right w:val="single" w:sz="4" w:space="0" w:color="auto"/>
            </w:tcBorders>
          </w:tcPr>
          <w:p w14:paraId="303F3DC1" w14:textId="77777777" w:rsidR="004F12BA" w:rsidRPr="00902BDB" w:rsidRDefault="004F12BA" w:rsidP="004F12BA">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tcPr>
          <w:p w14:paraId="0530E477" w14:textId="70D952DE" w:rsidR="004F12BA" w:rsidRPr="00902BDB" w:rsidRDefault="0069542D" w:rsidP="004F12BA">
            <w:pPr>
              <w:jc w:val="left"/>
              <w:rPr>
                <w:rFonts w:eastAsia="Times New Roman" w:cs="Tahoma"/>
                <w:sz w:val="18"/>
                <w:szCs w:val="18"/>
              </w:rPr>
            </w:pPr>
            <w:r>
              <w:rPr>
                <w:rFonts w:eastAsia="Times New Roman" w:cs="Tahoma"/>
                <w:sz w:val="18"/>
                <w:szCs w:val="18"/>
              </w:rPr>
              <w:t>Excedente FFM, municipios coordinados</w:t>
            </w:r>
          </w:p>
        </w:tc>
        <w:tc>
          <w:tcPr>
            <w:tcW w:w="2268" w:type="dxa"/>
            <w:tcBorders>
              <w:top w:val="nil"/>
              <w:left w:val="nil"/>
              <w:bottom w:val="single" w:sz="4" w:space="0" w:color="auto"/>
              <w:right w:val="single" w:sz="4" w:space="0" w:color="auto"/>
            </w:tcBorders>
            <w:noWrap/>
            <w:vAlign w:val="center"/>
            <w:hideMark/>
          </w:tcPr>
          <w:p w14:paraId="3FB96A6B" w14:textId="51E48206" w:rsidR="004F12BA" w:rsidRPr="009C24EE" w:rsidRDefault="00473249" w:rsidP="004F12BA">
            <w:pPr>
              <w:jc w:val="right"/>
              <w:rPr>
                <w:rFonts w:eastAsia="Times New Roman" w:cs="Tahoma"/>
                <w:sz w:val="18"/>
                <w:szCs w:val="18"/>
              </w:rPr>
            </w:pPr>
            <w:r>
              <w:rPr>
                <w:rFonts w:eastAsia="Times New Roman" w:cs="Tahoma"/>
                <w:sz w:val="18"/>
                <w:szCs w:val="18"/>
              </w:rPr>
              <w:t>2,523,477.83</w:t>
            </w:r>
          </w:p>
        </w:tc>
      </w:tr>
      <w:tr w:rsidR="004F12BA" w:rsidRPr="00902BDB" w14:paraId="352B8873" w14:textId="77777777" w:rsidTr="0069542D">
        <w:trPr>
          <w:cantSplit/>
          <w:trHeight w:val="227"/>
          <w:jc w:val="center"/>
        </w:trPr>
        <w:tc>
          <w:tcPr>
            <w:tcW w:w="2689" w:type="dxa"/>
            <w:vMerge/>
            <w:tcBorders>
              <w:left w:val="single" w:sz="4" w:space="0" w:color="auto"/>
              <w:right w:val="single" w:sz="4" w:space="0" w:color="auto"/>
            </w:tcBorders>
          </w:tcPr>
          <w:p w14:paraId="4030A9FB" w14:textId="77777777" w:rsidR="004F12BA" w:rsidRPr="00902BDB" w:rsidRDefault="004F12BA" w:rsidP="004F12BA">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tcPr>
          <w:p w14:paraId="25F5C83E" w14:textId="46747536" w:rsidR="004F12BA" w:rsidRPr="0069542D" w:rsidRDefault="0069542D" w:rsidP="004F12BA">
            <w:pPr>
              <w:jc w:val="left"/>
              <w:rPr>
                <w:rFonts w:eastAsia="Times New Roman" w:cs="Tahoma"/>
                <w:sz w:val="18"/>
                <w:szCs w:val="18"/>
              </w:rPr>
            </w:pPr>
            <w:r w:rsidRPr="0069542D">
              <w:rPr>
                <w:rFonts w:eastAsia="Times New Roman" w:cs="Tahoma"/>
                <w:sz w:val="18"/>
                <w:szCs w:val="18"/>
              </w:rPr>
              <w:t>Impuesto a la Venta F</w:t>
            </w:r>
            <w:r>
              <w:rPr>
                <w:rFonts w:eastAsia="Times New Roman" w:cs="Tahoma"/>
                <w:sz w:val="18"/>
                <w:szCs w:val="18"/>
              </w:rPr>
              <w:t>inal de Gasolina y Diesel</w:t>
            </w:r>
          </w:p>
        </w:tc>
        <w:tc>
          <w:tcPr>
            <w:tcW w:w="2268" w:type="dxa"/>
            <w:tcBorders>
              <w:top w:val="nil"/>
              <w:left w:val="nil"/>
              <w:bottom w:val="single" w:sz="4" w:space="0" w:color="auto"/>
              <w:right w:val="single" w:sz="4" w:space="0" w:color="auto"/>
            </w:tcBorders>
            <w:noWrap/>
            <w:vAlign w:val="center"/>
          </w:tcPr>
          <w:p w14:paraId="610FC5FE" w14:textId="1B8F3D6D" w:rsidR="004F12BA" w:rsidRPr="009C24EE" w:rsidRDefault="00654702" w:rsidP="004F12BA">
            <w:pPr>
              <w:jc w:val="right"/>
              <w:rPr>
                <w:rFonts w:eastAsia="Times New Roman" w:cs="Tahoma"/>
                <w:sz w:val="18"/>
                <w:szCs w:val="18"/>
              </w:rPr>
            </w:pPr>
            <w:r>
              <w:rPr>
                <w:rFonts w:eastAsia="Times New Roman" w:cs="Tahoma"/>
                <w:sz w:val="18"/>
                <w:szCs w:val="18"/>
              </w:rPr>
              <w:t>1,</w:t>
            </w:r>
            <w:r w:rsidR="00473249">
              <w:rPr>
                <w:rFonts w:eastAsia="Times New Roman" w:cs="Tahoma"/>
                <w:sz w:val="18"/>
                <w:szCs w:val="18"/>
              </w:rPr>
              <w:t>267,610.39</w:t>
            </w:r>
          </w:p>
        </w:tc>
      </w:tr>
      <w:tr w:rsidR="0069542D" w:rsidRPr="00902BDB" w14:paraId="708E9C18" w14:textId="77777777" w:rsidTr="004A498F">
        <w:trPr>
          <w:cantSplit/>
          <w:trHeight w:val="227"/>
          <w:jc w:val="center"/>
        </w:trPr>
        <w:tc>
          <w:tcPr>
            <w:tcW w:w="2689" w:type="dxa"/>
            <w:vMerge/>
            <w:tcBorders>
              <w:left w:val="single" w:sz="4" w:space="0" w:color="auto"/>
              <w:right w:val="single" w:sz="4" w:space="0" w:color="auto"/>
            </w:tcBorders>
          </w:tcPr>
          <w:p w14:paraId="7BA4AECC" w14:textId="77777777" w:rsidR="0069542D" w:rsidRPr="00902BDB" w:rsidRDefault="0069542D" w:rsidP="0069542D">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tcPr>
          <w:p w14:paraId="77D2BFC4" w14:textId="2147212B" w:rsidR="0069542D" w:rsidRPr="00902BDB" w:rsidRDefault="0069542D" w:rsidP="0069542D">
            <w:pPr>
              <w:jc w:val="left"/>
              <w:rPr>
                <w:rFonts w:eastAsia="Times New Roman" w:cs="Tahoma"/>
                <w:sz w:val="18"/>
                <w:szCs w:val="18"/>
              </w:rPr>
            </w:pPr>
            <w:r w:rsidRPr="00902BDB">
              <w:rPr>
                <w:rFonts w:eastAsia="Times New Roman" w:cs="Tahoma"/>
                <w:sz w:val="18"/>
                <w:szCs w:val="18"/>
              </w:rPr>
              <w:t>Impuesto Especial sobre Producción y Servicios</w:t>
            </w:r>
          </w:p>
        </w:tc>
        <w:tc>
          <w:tcPr>
            <w:tcW w:w="2268" w:type="dxa"/>
            <w:tcBorders>
              <w:top w:val="nil"/>
              <w:left w:val="nil"/>
              <w:bottom w:val="single" w:sz="4" w:space="0" w:color="auto"/>
              <w:right w:val="single" w:sz="4" w:space="0" w:color="auto"/>
            </w:tcBorders>
            <w:noWrap/>
            <w:vAlign w:val="center"/>
          </w:tcPr>
          <w:p w14:paraId="6B13C58D" w14:textId="4407A50E" w:rsidR="0069542D" w:rsidRDefault="0069542D" w:rsidP="0069542D">
            <w:pPr>
              <w:jc w:val="right"/>
              <w:rPr>
                <w:rFonts w:eastAsia="Times New Roman" w:cs="Tahoma"/>
                <w:sz w:val="18"/>
                <w:szCs w:val="18"/>
              </w:rPr>
            </w:pPr>
            <w:r>
              <w:rPr>
                <w:rFonts w:eastAsia="Times New Roman" w:cs="Tahoma"/>
                <w:sz w:val="18"/>
                <w:szCs w:val="18"/>
              </w:rPr>
              <w:t>7</w:t>
            </w:r>
            <w:r w:rsidR="00473249">
              <w:rPr>
                <w:rFonts w:eastAsia="Times New Roman" w:cs="Tahoma"/>
                <w:sz w:val="18"/>
                <w:szCs w:val="18"/>
              </w:rPr>
              <w:t>29,505.16</w:t>
            </w:r>
          </w:p>
        </w:tc>
      </w:tr>
      <w:tr w:rsidR="0069542D" w:rsidRPr="00902BDB" w14:paraId="4D523C0E" w14:textId="77777777" w:rsidTr="004A498F">
        <w:trPr>
          <w:cantSplit/>
          <w:trHeight w:val="227"/>
          <w:jc w:val="center"/>
        </w:trPr>
        <w:tc>
          <w:tcPr>
            <w:tcW w:w="2689" w:type="dxa"/>
            <w:vMerge/>
            <w:tcBorders>
              <w:left w:val="single" w:sz="4" w:space="0" w:color="auto"/>
              <w:right w:val="single" w:sz="4" w:space="0" w:color="auto"/>
            </w:tcBorders>
          </w:tcPr>
          <w:p w14:paraId="621E822F" w14:textId="77777777" w:rsidR="0069542D" w:rsidRPr="00902BDB" w:rsidRDefault="0069542D" w:rsidP="0069542D">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hideMark/>
          </w:tcPr>
          <w:p w14:paraId="4775402E" w14:textId="1F8BE4E7" w:rsidR="0069542D" w:rsidRPr="00902BDB" w:rsidRDefault="0069542D" w:rsidP="0069542D">
            <w:pPr>
              <w:jc w:val="left"/>
              <w:rPr>
                <w:rFonts w:eastAsia="Times New Roman" w:cs="Tahoma"/>
                <w:sz w:val="18"/>
                <w:szCs w:val="18"/>
                <w:lang w:val="en-US"/>
              </w:rPr>
            </w:pPr>
            <w:r w:rsidRPr="00902BDB">
              <w:rPr>
                <w:rFonts w:eastAsia="Times New Roman" w:cs="Tahoma"/>
                <w:sz w:val="18"/>
                <w:szCs w:val="18"/>
              </w:rPr>
              <w:t>Fondo de Fiscalización</w:t>
            </w:r>
          </w:p>
        </w:tc>
        <w:tc>
          <w:tcPr>
            <w:tcW w:w="2268" w:type="dxa"/>
            <w:tcBorders>
              <w:top w:val="nil"/>
              <w:left w:val="nil"/>
              <w:bottom w:val="single" w:sz="4" w:space="0" w:color="auto"/>
              <w:right w:val="single" w:sz="4" w:space="0" w:color="auto"/>
            </w:tcBorders>
            <w:noWrap/>
            <w:vAlign w:val="center"/>
            <w:hideMark/>
          </w:tcPr>
          <w:p w14:paraId="782C0F42" w14:textId="4A2CE3C0" w:rsidR="0069542D" w:rsidRPr="009C24EE" w:rsidRDefault="00473249" w:rsidP="0069542D">
            <w:pPr>
              <w:jc w:val="right"/>
              <w:rPr>
                <w:rFonts w:eastAsia="Times New Roman" w:cs="Tahoma"/>
                <w:sz w:val="18"/>
                <w:szCs w:val="18"/>
              </w:rPr>
            </w:pPr>
            <w:r>
              <w:rPr>
                <w:rFonts w:eastAsia="Times New Roman" w:cs="Tahoma"/>
                <w:sz w:val="18"/>
                <w:szCs w:val="18"/>
              </w:rPr>
              <w:t>1,950,432.81</w:t>
            </w:r>
          </w:p>
        </w:tc>
      </w:tr>
      <w:tr w:rsidR="0069542D" w:rsidRPr="00902BDB" w14:paraId="25092143" w14:textId="77777777" w:rsidTr="004A498F">
        <w:trPr>
          <w:cantSplit/>
          <w:trHeight w:val="227"/>
          <w:jc w:val="center"/>
        </w:trPr>
        <w:tc>
          <w:tcPr>
            <w:tcW w:w="2689" w:type="dxa"/>
            <w:vMerge/>
            <w:tcBorders>
              <w:left w:val="single" w:sz="4" w:space="0" w:color="auto"/>
              <w:right w:val="single" w:sz="4" w:space="0" w:color="auto"/>
            </w:tcBorders>
          </w:tcPr>
          <w:p w14:paraId="44BBB8F2" w14:textId="77777777" w:rsidR="0069542D" w:rsidRPr="00902BDB" w:rsidRDefault="0069542D" w:rsidP="0069542D">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tcPr>
          <w:p w14:paraId="70B306FC" w14:textId="598BD691" w:rsidR="0069542D" w:rsidRPr="00902BDB" w:rsidRDefault="0069542D" w:rsidP="0069542D">
            <w:pPr>
              <w:jc w:val="left"/>
              <w:rPr>
                <w:rFonts w:eastAsia="Times New Roman" w:cs="Tahoma"/>
                <w:sz w:val="18"/>
                <w:szCs w:val="18"/>
              </w:rPr>
            </w:pPr>
            <w:r w:rsidRPr="00902BDB">
              <w:rPr>
                <w:rFonts w:eastAsia="Times New Roman" w:cs="Tahoma"/>
                <w:sz w:val="18"/>
                <w:szCs w:val="18"/>
              </w:rPr>
              <w:t>Fondo de Compensación</w:t>
            </w:r>
          </w:p>
        </w:tc>
        <w:tc>
          <w:tcPr>
            <w:tcW w:w="2268" w:type="dxa"/>
            <w:tcBorders>
              <w:top w:val="nil"/>
              <w:left w:val="nil"/>
              <w:bottom w:val="single" w:sz="4" w:space="0" w:color="auto"/>
              <w:right w:val="single" w:sz="4" w:space="0" w:color="auto"/>
            </w:tcBorders>
            <w:noWrap/>
            <w:vAlign w:val="center"/>
          </w:tcPr>
          <w:p w14:paraId="1F1FE10B" w14:textId="31509BBB" w:rsidR="0069542D" w:rsidRPr="009C24EE" w:rsidRDefault="0069542D" w:rsidP="0069542D">
            <w:pPr>
              <w:jc w:val="right"/>
              <w:rPr>
                <w:rFonts w:eastAsia="Times New Roman" w:cs="Tahoma"/>
                <w:sz w:val="18"/>
                <w:szCs w:val="18"/>
              </w:rPr>
            </w:pPr>
            <w:r>
              <w:rPr>
                <w:rFonts w:eastAsia="Times New Roman" w:cs="Tahoma"/>
                <w:sz w:val="18"/>
                <w:szCs w:val="18"/>
              </w:rPr>
              <w:t>0.00</w:t>
            </w:r>
          </w:p>
        </w:tc>
      </w:tr>
      <w:tr w:rsidR="0069542D" w:rsidRPr="00902BDB" w14:paraId="523CC1E1" w14:textId="77777777" w:rsidTr="004A498F">
        <w:trPr>
          <w:cantSplit/>
          <w:trHeight w:val="227"/>
          <w:jc w:val="center"/>
        </w:trPr>
        <w:tc>
          <w:tcPr>
            <w:tcW w:w="2689" w:type="dxa"/>
            <w:vMerge/>
            <w:tcBorders>
              <w:left w:val="single" w:sz="4" w:space="0" w:color="auto"/>
              <w:right w:val="single" w:sz="4" w:space="0" w:color="auto"/>
            </w:tcBorders>
          </w:tcPr>
          <w:p w14:paraId="66D6C046" w14:textId="77777777" w:rsidR="0069542D" w:rsidRPr="00902BDB" w:rsidRDefault="0069542D" w:rsidP="0069542D">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hideMark/>
          </w:tcPr>
          <w:p w14:paraId="579B1971" w14:textId="77777777" w:rsidR="0069542D" w:rsidRPr="00902BDB" w:rsidRDefault="0069542D" w:rsidP="0069542D">
            <w:pPr>
              <w:jc w:val="left"/>
              <w:rPr>
                <w:rFonts w:eastAsia="Times New Roman" w:cs="Tahoma"/>
                <w:sz w:val="18"/>
                <w:szCs w:val="18"/>
              </w:rPr>
            </w:pPr>
            <w:r w:rsidRPr="00902BDB">
              <w:rPr>
                <w:rFonts w:eastAsia="Times New Roman" w:cs="Tahoma"/>
                <w:sz w:val="18"/>
                <w:szCs w:val="18"/>
              </w:rPr>
              <w:t>Fondo de Extracción de Hidrocarburos</w:t>
            </w:r>
          </w:p>
        </w:tc>
        <w:tc>
          <w:tcPr>
            <w:tcW w:w="2268" w:type="dxa"/>
            <w:tcBorders>
              <w:top w:val="nil"/>
              <w:left w:val="nil"/>
              <w:bottom w:val="single" w:sz="4" w:space="0" w:color="auto"/>
              <w:right w:val="single" w:sz="4" w:space="0" w:color="auto"/>
            </w:tcBorders>
            <w:noWrap/>
            <w:vAlign w:val="center"/>
            <w:hideMark/>
          </w:tcPr>
          <w:p w14:paraId="742BDFFC" w14:textId="77777777" w:rsidR="0069542D" w:rsidRPr="009C24EE" w:rsidRDefault="0069542D" w:rsidP="0069542D">
            <w:pPr>
              <w:jc w:val="right"/>
              <w:rPr>
                <w:rFonts w:eastAsia="Times New Roman" w:cs="Tahoma"/>
                <w:sz w:val="18"/>
                <w:szCs w:val="18"/>
              </w:rPr>
            </w:pPr>
            <w:r w:rsidRPr="009C24EE">
              <w:rPr>
                <w:rFonts w:eastAsia="Times New Roman" w:cs="Tahoma"/>
                <w:sz w:val="18"/>
                <w:szCs w:val="18"/>
              </w:rPr>
              <w:t>0.00</w:t>
            </w:r>
          </w:p>
        </w:tc>
      </w:tr>
      <w:tr w:rsidR="0069542D" w:rsidRPr="00902BDB" w14:paraId="47B1829C" w14:textId="77777777" w:rsidTr="004A498F">
        <w:trPr>
          <w:cantSplit/>
          <w:trHeight w:val="227"/>
          <w:jc w:val="center"/>
        </w:trPr>
        <w:tc>
          <w:tcPr>
            <w:tcW w:w="2689" w:type="dxa"/>
            <w:vMerge/>
            <w:tcBorders>
              <w:left w:val="single" w:sz="4" w:space="0" w:color="auto"/>
              <w:right w:val="single" w:sz="4" w:space="0" w:color="auto"/>
            </w:tcBorders>
          </w:tcPr>
          <w:p w14:paraId="7FE6ADF9" w14:textId="77777777" w:rsidR="0069542D" w:rsidRPr="00902BDB" w:rsidRDefault="0069542D" w:rsidP="0069542D">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hideMark/>
          </w:tcPr>
          <w:p w14:paraId="4FAD3679" w14:textId="77777777" w:rsidR="0069542D" w:rsidRPr="00902BDB" w:rsidRDefault="0069542D" w:rsidP="0069542D">
            <w:pPr>
              <w:jc w:val="left"/>
              <w:rPr>
                <w:rFonts w:eastAsia="Times New Roman" w:cs="Tahoma"/>
                <w:sz w:val="18"/>
                <w:szCs w:val="18"/>
              </w:rPr>
            </w:pPr>
            <w:r w:rsidRPr="00902BDB">
              <w:rPr>
                <w:rFonts w:eastAsia="Times New Roman" w:cs="Tahoma"/>
                <w:sz w:val="18"/>
                <w:szCs w:val="18"/>
              </w:rPr>
              <w:t>Fondo de Compensación del Impuesto sobre Automóviles Nuevos</w:t>
            </w:r>
          </w:p>
        </w:tc>
        <w:tc>
          <w:tcPr>
            <w:tcW w:w="2268" w:type="dxa"/>
            <w:tcBorders>
              <w:top w:val="nil"/>
              <w:left w:val="nil"/>
              <w:bottom w:val="single" w:sz="4" w:space="0" w:color="auto"/>
              <w:right w:val="single" w:sz="4" w:space="0" w:color="auto"/>
            </w:tcBorders>
            <w:noWrap/>
            <w:vAlign w:val="center"/>
            <w:hideMark/>
          </w:tcPr>
          <w:p w14:paraId="430F941A" w14:textId="439280A8" w:rsidR="0069542D" w:rsidRPr="009C24EE" w:rsidRDefault="00473249" w:rsidP="0069542D">
            <w:pPr>
              <w:jc w:val="right"/>
              <w:rPr>
                <w:rFonts w:eastAsia="Times New Roman" w:cs="Tahoma"/>
                <w:sz w:val="18"/>
                <w:szCs w:val="18"/>
              </w:rPr>
            </w:pPr>
            <w:r>
              <w:rPr>
                <w:rFonts w:eastAsia="Times New Roman" w:cs="Tahoma"/>
                <w:sz w:val="18"/>
                <w:szCs w:val="18"/>
              </w:rPr>
              <w:t>92,933.38</w:t>
            </w:r>
          </w:p>
        </w:tc>
      </w:tr>
      <w:tr w:rsidR="0069542D" w:rsidRPr="00902BDB" w14:paraId="3E0B49FA" w14:textId="77777777" w:rsidTr="004A498F">
        <w:trPr>
          <w:cantSplit/>
          <w:trHeight w:val="227"/>
          <w:jc w:val="center"/>
        </w:trPr>
        <w:tc>
          <w:tcPr>
            <w:tcW w:w="2689" w:type="dxa"/>
            <w:vMerge/>
            <w:tcBorders>
              <w:left w:val="single" w:sz="4" w:space="0" w:color="auto"/>
              <w:right w:val="single" w:sz="4" w:space="0" w:color="auto"/>
            </w:tcBorders>
          </w:tcPr>
          <w:p w14:paraId="7FEC7A5A" w14:textId="77777777" w:rsidR="0069542D" w:rsidRPr="00902BDB" w:rsidRDefault="0069542D" w:rsidP="0069542D">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hideMark/>
          </w:tcPr>
          <w:p w14:paraId="2E1ECD2D" w14:textId="20A0715C" w:rsidR="0069542D" w:rsidRPr="00902BDB" w:rsidRDefault="00654702" w:rsidP="0069542D">
            <w:pPr>
              <w:jc w:val="left"/>
              <w:rPr>
                <w:rFonts w:eastAsia="Times New Roman" w:cs="Tahoma"/>
                <w:sz w:val="18"/>
                <w:szCs w:val="18"/>
              </w:rPr>
            </w:pPr>
            <w:r>
              <w:rPr>
                <w:rFonts w:eastAsia="Times New Roman" w:cs="Tahoma"/>
                <w:sz w:val="18"/>
                <w:szCs w:val="18"/>
              </w:rPr>
              <w:t>Impuesto Sobre Automóviles Nuevos</w:t>
            </w:r>
          </w:p>
        </w:tc>
        <w:tc>
          <w:tcPr>
            <w:tcW w:w="2268" w:type="dxa"/>
            <w:tcBorders>
              <w:top w:val="nil"/>
              <w:left w:val="nil"/>
              <w:bottom w:val="single" w:sz="4" w:space="0" w:color="auto"/>
              <w:right w:val="single" w:sz="4" w:space="0" w:color="auto"/>
            </w:tcBorders>
            <w:noWrap/>
            <w:vAlign w:val="center"/>
            <w:hideMark/>
          </w:tcPr>
          <w:p w14:paraId="6EB20233" w14:textId="27A93740" w:rsidR="0069542D" w:rsidRPr="009C24EE" w:rsidRDefault="00473249" w:rsidP="0069542D">
            <w:pPr>
              <w:jc w:val="right"/>
              <w:rPr>
                <w:rFonts w:eastAsia="Times New Roman" w:cs="Tahoma"/>
                <w:sz w:val="18"/>
                <w:szCs w:val="18"/>
              </w:rPr>
            </w:pPr>
            <w:r>
              <w:rPr>
                <w:rFonts w:eastAsia="Times New Roman" w:cs="Tahoma"/>
                <w:sz w:val="18"/>
                <w:szCs w:val="18"/>
              </w:rPr>
              <w:t>674,629.39</w:t>
            </w:r>
          </w:p>
        </w:tc>
      </w:tr>
      <w:tr w:rsidR="00654702" w:rsidRPr="00902BDB" w14:paraId="6EEBCFA0" w14:textId="77777777" w:rsidTr="004A498F">
        <w:trPr>
          <w:cantSplit/>
          <w:trHeight w:val="227"/>
          <w:jc w:val="center"/>
        </w:trPr>
        <w:tc>
          <w:tcPr>
            <w:tcW w:w="2689" w:type="dxa"/>
            <w:vMerge/>
            <w:tcBorders>
              <w:left w:val="single" w:sz="4" w:space="0" w:color="auto"/>
              <w:right w:val="single" w:sz="4" w:space="0" w:color="auto"/>
            </w:tcBorders>
          </w:tcPr>
          <w:p w14:paraId="758AA9DA" w14:textId="77777777" w:rsidR="00654702" w:rsidRPr="00902BDB" w:rsidRDefault="00654702" w:rsidP="0069542D">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tcPr>
          <w:p w14:paraId="63A3169D" w14:textId="3B1F595F" w:rsidR="00654702" w:rsidRPr="00902BDB" w:rsidRDefault="00654702" w:rsidP="0069542D">
            <w:pPr>
              <w:jc w:val="left"/>
              <w:rPr>
                <w:rFonts w:eastAsia="Times New Roman" w:cs="Tahoma"/>
                <w:sz w:val="18"/>
                <w:szCs w:val="18"/>
              </w:rPr>
            </w:pPr>
            <w:r>
              <w:rPr>
                <w:rFonts w:eastAsia="Times New Roman" w:cs="Tahoma"/>
                <w:sz w:val="18"/>
                <w:szCs w:val="18"/>
              </w:rPr>
              <w:t xml:space="preserve">ISR, Enajenación de Bienes Inmuebles </w:t>
            </w:r>
          </w:p>
        </w:tc>
        <w:tc>
          <w:tcPr>
            <w:tcW w:w="2268" w:type="dxa"/>
            <w:tcBorders>
              <w:top w:val="nil"/>
              <w:left w:val="nil"/>
              <w:bottom w:val="single" w:sz="4" w:space="0" w:color="auto"/>
              <w:right w:val="single" w:sz="4" w:space="0" w:color="auto"/>
            </w:tcBorders>
            <w:noWrap/>
            <w:vAlign w:val="center"/>
          </w:tcPr>
          <w:p w14:paraId="02A78025" w14:textId="71C54A95" w:rsidR="00654702" w:rsidRPr="009C24EE" w:rsidRDefault="00473249" w:rsidP="0069542D">
            <w:pPr>
              <w:jc w:val="right"/>
              <w:rPr>
                <w:rFonts w:eastAsia="Times New Roman" w:cs="Tahoma"/>
                <w:sz w:val="18"/>
                <w:szCs w:val="18"/>
              </w:rPr>
            </w:pPr>
            <w:r>
              <w:rPr>
                <w:rFonts w:eastAsia="Times New Roman" w:cs="Tahoma"/>
                <w:sz w:val="18"/>
                <w:szCs w:val="18"/>
              </w:rPr>
              <w:t>151,526.93</w:t>
            </w:r>
          </w:p>
        </w:tc>
      </w:tr>
      <w:tr w:rsidR="00654702" w:rsidRPr="00902BDB" w14:paraId="23899B59" w14:textId="77777777" w:rsidTr="004A498F">
        <w:trPr>
          <w:cantSplit/>
          <w:trHeight w:val="227"/>
          <w:jc w:val="center"/>
        </w:trPr>
        <w:tc>
          <w:tcPr>
            <w:tcW w:w="2689" w:type="dxa"/>
            <w:vMerge/>
            <w:tcBorders>
              <w:left w:val="single" w:sz="4" w:space="0" w:color="auto"/>
              <w:right w:val="single" w:sz="4" w:space="0" w:color="auto"/>
            </w:tcBorders>
          </w:tcPr>
          <w:p w14:paraId="6E6D0657" w14:textId="77777777" w:rsidR="00654702" w:rsidRPr="00902BDB" w:rsidRDefault="00654702" w:rsidP="00654702">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tcPr>
          <w:p w14:paraId="67992765" w14:textId="1FA3C92D" w:rsidR="00654702" w:rsidRPr="00902BDB" w:rsidRDefault="00654702" w:rsidP="00654702">
            <w:pPr>
              <w:jc w:val="left"/>
              <w:rPr>
                <w:rFonts w:eastAsia="Times New Roman" w:cs="Tahoma"/>
                <w:sz w:val="18"/>
                <w:szCs w:val="18"/>
              </w:rPr>
            </w:pPr>
            <w:r w:rsidRPr="00902BDB">
              <w:rPr>
                <w:rFonts w:eastAsia="Times New Roman" w:cs="Tahoma"/>
                <w:sz w:val="18"/>
                <w:szCs w:val="18"/>
              </w:rPr>
              <w:t>El 0.136 por ciento de la RFP</w:t>
            </w:r>
          </w:p>
        </w:tc>
        <w:tc>
          <w:tcPr>
            <w:tcW w:w="2268" w:type="dxa"/>
            <w:tcBorders>
              <w:top w:val="nil"/>
              <w:left w:val="nil"/>
              <w:bottom w:val="single" w:sz="4" w:space="0" w:color="auto"/>
              <w:right w:val="single" w:sz="4" w:space="0" w:color="auto"/>
            </w:tcBorders>
            <w:noWrap/>
            <w:vAlign w:val="center"/>
          </w:tcPr>
          <w:p w14:paraId="79894E31" w14:textId="3EE6F723" w:rsidR="00654702" w:rsidRPr="009C24EE" w:rsidRDefault="00654702" w:rsidP="00654702">
            <w:pPr>
              <w:jc w:val="right"/>
              <w:rPr>
                <w:rFonts w:eastAsia="Times New Roman" w:cs="Tahoma"/>
                <w:sz w:val="18"/>
                <w:szCs w:val="18"/>
              </w:rPr>
            </w:pPr>
            <w:r>
              <w:rPr>
                <w:rFonts w:eastAsia="Times New Roman" w:cs="Tahoma"/>
                <w:sz w:val="18"/>
                <w:szCs w:val="18"/>
              </w:rPr>
              <w:t>0.00</w:t>
            </w:r>
          </w:p>
        </w:tc>
      </w:tr>
      <w:tr w:rsidR="00654702" w:rsidRPr="00902BDB" w14:paraId="722979A2" w14:textId="77777777" w:rsidTr="004A498F">
        <w:trPr>
          <w:cantSplit/>
          <w:trHeight w:val="227"/>
          <w:jc w:val="center"/>
        </w:trPr>
        <w:tc>
          <w:tcPr>
            <w:tcW w:w="2689" w:type="dxa"/>
            <w:vMerge/>
            <w:tcBorders>
              <w:left w:val="single" w:sz="4" w:space="0" w:color="auto"/>
              <w:right w:val="single" w:sz="4" w:space="0" w:color="auto"/>
            </w:tcBorders>
          </w:tcPr>
          <w:p w14:paraId="5221C194" w14:textId="77777777" w:rsidR="00654702" w:rsidRPr="00902BDB" w:rsidRDefault="00654702" w:rsidP="00654702">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hideMark/>
          </w:tcPr>
          <w:p w14:paraId="740C28B9" w14:textId="77777777" w:rsidR="00654702" w:rsidRPr="00902BDB" w:rsidRDefault="00654702" w:rsidP="00654702">
            <w:pPr>
              <w:jc w:val="left"/>
              <w:rPr>
                <w:rFonts w:eastAsia="Times New Roman" w:cs="Tahoma"/>
                <w:sz w:val="18"/>
                <w:szCs w:val="18"/>
              </w:rPr>
            </w:pPr>
            <w:r w:rsidRPr="00902BDB">
              <w:rPr>
                <w:rFonts w:eastAsia="Times New Roman" w:cs="Tahoma"/>
                <w:sz w:val="18"/>
                <w:szCs w:val="18"/>
              </w:rPr>
              <w:t>El 3.17 por ciento del 0.0143 por ciento del derech</w:t>
            </w:r>
            <w:r>
              <w:rPr>
                <w:rFonts w:eastAsia="Times New Roman" w:cs="Tahoma"/>
                <w:sz w:val="18"/>
                <w:szCs w:val="18"/>
              </w:rPr>
              <w:t>o ordinario sobre hidrocarburos</w:t>
            </w:r>
          </w:p>
        </w:tc>
        <w:tc>
          <w:tcPr>
            <w:tcW w:w="2268" w:type="dxa"/>
            <w:tcBorders>
              <w:top w:val="nil"/>
              <w:left w:val="nil"/>
              <w:bottom w:val="single" w:sz="4" w:space="0" w:color="auto"/>
              <w:right w:val="single" w:sz="4" w:space="0" w:color="auto"/>
            </w:tcBorders>
            <w:noWrap/>
            <w:vAlign w:val="center"/>
            <w:hideMark/>
          </w:tcPr>
          <w:p w14:paraId="118338DF" w14:textId="77777777" w:rsidR="00654702" w:rsidRPr="009C24EE" w:rsidRDefault="00654702" w:rsidP="00654702">
            <w:pPr>
              <w:jc w:val="right"/>
              <w:rPr>
                <w:rFonts w:eastAsia="Times New Roman" w:cs="Tahoma"/>
                <w:sz w:val="18"/>
                <w:szCs w:val="18"/>
              </w:rPr>
            </w:pPr>
            <w:r w:rsidRPr="009C24EE">
              <w:rPr>
                <w:rFonts w:eastAsia="Times New Roman" w:cs="Tahoma"/>
                <w:sz w:val="18"/>
                <w:szCs w:val="18"/>
              </w:rPr>
              <w:t>0.00</w:t>
            </w:r>
          </w:p>
        </w:tc>
      </w:tr>
      <w:tr w:rsidR="00654702" w:rsidRPr="00902BDB" w14:paraId="5F5DAB3F" w14:textId="77777777" w:rsidTr="004A498F">
        <w:trPr>
          <w:cantSplit/>
          <w:trHeight w:val="227"/>
          <w:jc w:val="center"/>
        </w:trPr>
        <w:tc>
          <w:tcPr>
            <w:tcW w:w="2689" w:type="dxa"/>
            <w:vMerge/>
            <w:tcBorders>
              <w:left w:val="single" w:sz="4" w:space="0" w:color="auto"/>
              <w:bottom w:val="single" w:sz="4" w:space="0" w:color="auto"/>
              <w:right w:val="single" w:sz="4" w:space="0" w:color="auto"/>
            </w:tcBorders>
          </w:tcPr>
          <w:p w14:paraId="3C2C25A7" w14:textId="77777777" w:rsidR="00654702" w:rsidRPr="00902BDB" w:rsidRDefault="00654702" w:rsidP="00654702">
            <w:pPr>
              <w:jc w:val="left"/>
              <w:rPr>
                <w:rFonts w:eastAsia="Times New Roman" w:cs="Tahoma"/>
                <w:sz w:val="18"/>
                <w:szCs w:val="18"/>
              </w:rPr>
            </w:pPr>
          </w:p>
        </w:tc>
        <w:tc>
          <w:tcPr>
            <w:tcW w:w="4110" w:type="dxa"/>
            <w:tcBorders>
              <w:top w:val="nil"/>
              <w:left w:val="single" w:sz="4" w:space="0" w:color="auto"/>
              <w:bottom w:val="single" w:sz="4" w:space="0" w:color="auto"/>
              <w:right w:val="single" w:sz="4" w:space="0" w:color="auto"/>
            </w:tcBorders>
            <w:vAlign w:val="bottom"/>
            <w:hideMark/>
          </w:tcPr>
          <w:p w14:paraId="04AD3D6E" w14:textId="77777777" w:rsidR="00654702" w:rsidRPr="00902BDB" w:rsidRDefault="00654702" w:rsidP="00654702">
            <w:pPr>
              <w:jc w:val="left"/>
              <w:rPr>
                <w:rFonts w:eastAsia="Times New Roman" w:cs="Tahoma"/>
                <w:sz w:val="18"/>
                <w:szCs w:val="18"/>
                <w:lang w:val="en-US"/>
              </w:rPr>
            </w:pPr>
            <w:r w:rsidRPr="00902BDB">
              <w:rPr>
                <w:rFonts w:eastAsia="Times New Roman" w:cs="Tahoma"/>
                <w:sz w:val="18"/>
                <w:szCs w:val="18"/>
              </w:rPr>
              <w:t>Otras participaciones federales</w:t>
            </w:r>
          </w:p>
        </w:tc>
        <w:tc>
          <w:tcPr>
            <w:tcW w:w="2268" w:type="dxa"/>
            <w:tcBorders>
              <w:top w:val="nil"/>
              <w:left w:val="nil"/>
              <w:bottom w:val="single" w:sz="4" w:space="0" w:color="auto"/>
              <w:right w:val="single" w:sz="4" w:space="0" w:color="auto"/>
            </w:tcBorders>
            <w:noWrap/>
            <w:vAlign w:val="center"/>
            <w:hideMark/>
          </w:tcPr>
          <w:p w14:paraId="051A5C90" w14:textId="77777777" w:rsidR="00654702" w:rsidRPr="009C24EE" w:rsidRDefault="00654702" w:rsidP="00654702">
            <w:pPr>
              <w:jc w:val="right"/>
              <w:rPr>
                <w:rFonts w:eastAsia="Times New Roman" w:cs="Tahoma"/>
                <w:sz w:val="18"/>
                <w:szCs w:val="18"/>
              </w:rPr>
            </w:pPr>
            <w:r w:rsidRPr="009C24EE">
              <w:rPr>
                <w:rFonts w:eastAsia="Times New Roman" w:cs="Tahoma"/>
                <w:sz w:val="18"/>
                <w:szCs w:val="18"/>
              </w:rPr>
              <w:t>0.00</w:t>
            </w:r>
          </w:p>
        </w:tc>
      </w:tr>
      <w:tr w:rsidR="00654702" w:rsidRPr="00902BDB" w14:paraId="36E5F3AE" w14:textId="77777777" w:rsidTr="004A498F">
        <w:trPr>
          <w:cantSplit/>
          <w:trHeight w:val="227"/>
          <w:jc w:val="center"/>
        </w:trPr>
        <w:tc>
          <w:tcPr>
            <w:tcW w:w="2689" w:type="dxa"/>
            <w:vMerge w:val="restart"/>
            <w:tcBorders>
              <w:top w:val="nil"/>
              <w:left w:val="single" w:sz="4" w:space="0" w:color="auto"/>
              <w:right w:val="single" w:sz="4" w:space="0" w:color="auto"/>
            </w:tcBorders>
          </w:tcPr>
          <w:p w14:paraId="277F6CCD" w14:textId="77777777" w:rsidR="00654702" w:rsidRDefault="00654702" w:rsidP="00654702">
            <w:pPr>
              <w:jc w:val="center"/>
              <w:rPr>
                <w:rFonts w:eastAsia="Times New Roman" w:cs="Tahoma"/>
                <w:b/>
                <w:bCs/>
                <w:sz w:val="18"/>
                <w:szCs w:val="18"/>
              </w:rPr>
            </w:pPr>
          </w:p>
          <w:p w14:paraId="5E7DB0F0" w14:textId="77777777" w:rsidR="00654702" w:rsidRPr="00902BDB" w:rsidRDefault="00654702" w:rsidP="00654702">
            <w:pPr>
              <w:jc w:val="center"/>
              <w:rPr>
                <w:rFonts w:eastAsia="Times New Roman" w:cs="Tahoma"/>
                <w:b/>
                <w:bCs/>
                <w:sz w:val="18"/>
                <w:szCs w:val="18"/>
                <w:lang w:val="en-US"/>
              </w:rPr>
            </w:pPr>
            <w:r>
              <w:rPr>
                <w:rFonts w:eastAsia="Times New Roman" w:cs="Tahoma"/>
                <w:b/>
                <w:bCs/>
                <w:sz w:val="18"/>
                <w:szCs w:val="18"/>
              </w:rPr>
              <w:t>Participaciones Estatales</w:t>
            </w:r>
          </w:p>
        </w:tc>
        <w:tc>
          <w:tcPr>
            <w:tcW w:w="4110" w:type="dxa"/>
            <w:tcBorders>
              <w:top w:val="nil"/>
              <w:left w:val="single" w:sz="4" w:space="0" w:color="auto"/>
              <w:bottom w:val="single" w:sz="4" w:space="0" w:color="auto"/>
              <w:right w:val="single" w:sz="4" w:space="0" w:color="auto"/>
            </w:tcBorders>
            <w:vAlign w:val="bottom"/>
            <w:hideMark/>
          </w:tcPr>
          <w:p w14:paraId="16F9D76F" w14:textId="77777777" w:rsidR="00654702" w:rsidRPr="00902BDB" w:rsidRDefault="00654702" w:rsidP="00654702">
            <w:pPr>
              <w:jc w:val="right"/>
              <w:rPr>
                <w:rFonts w:eastAsia="Times New Roman" w:cs="Tahoma"/>
                <w:b/>
                <w:bCs/>
                <w:sz w:val="18"/>
                <w:szCs w:val="18"/>
                <w:lang w:val="en-US"/>
              </w:rPr>
            </w:pPr>
          </w:p>
        </w:tc>
        <w:tc>
          <w:tcPr>
            <w:tcW w:w="2268" w:type="dxa"/>
            <w:tcBorders>
              <w:top w:val="nil"/>
              <w:left w:val="nil"/>
              <w:bottom w:val="single" w:sz="4" w:space="0" w:color="auto"/>
              <w:right w:val="single" w:sz="4" w:space="0" w:color="auto"/>
            </w:tcBorders>
            <w:noWrap/>
            <w:vAlign w:val="center"/>
            <w:hideMark/>
          </w:tcPr>
          <w:p w14:paraId="09CA748D" w14:textId="77777777" w:rsidR="00654702" w:rsidRPr="009C24EE" w:rsidRDefault="00654702" w:rsidP="00654702">
            <w:pPr>
              <w:jc w:val="right"/>
              <w:rPr>
                <w:rFonts w:cs="Tahoma"/>
                <w:b/>
                <w:smallCaps/>
                <w:sz w:val="18"/>
                <w:szCs w:val="18"/>
                <w:lang w:eastAsia="es-ES"/>
              </w:rPr>
            </w:pPr>
          </w:p>
        </w:tc>
      </w:tr>
      <w:tr w:rsidR="00654702" w:rsidRPr="00902BDB" w14:paraId="74EC001C" w14:textId="77777777" w:rsidTr="004A498F">
        <w:trPr>
          <w:cantSplit/>
          <w:trHeight w:val="227"/>
          <w:jc w:val="center"/>
        </w:trPr>
        <w:tc>
          <w:tcPr>
            <w:tcW w:w="2689" w:type="dxa"/>
            <w:vMerge/>
            <w:tcBorders>
              <w:left w:val="single" w:sz="4" w:space="0" w:color="auto"/>
              <w:right w:val="single" w:sz="4" w:space="0" w:color="auto"/>
            </w:tcBorders>
          </w:tcPr>
          <w:p w14:paraId="2EC2255E" w14:textId="77777777" w:rsidR="00654702" w:rsidRPr="00902BDB" w:rsidRDefault="00654702" w:rsidP="00654702">
            <w:pPr>
              <w:jc w:val="right"/>
              <w:rPr>
                <w:rFonts w:eastAsia="Times New Roman" w:cs="Tahoma"/>
                <w:b/>
                <w:bCs/>
                <w:sz w:val="18"/>
                <w:szCs w:val="18"/>
                <w:lang w:val="en-US"/>
              </w:rPr>
            </w:pPr>
          </w:p>
        </w:tc>
        <w:tc>
          <w:tcPr>
            <w:tcW w:w="4110" w:type="dxa"/>
            <w:tcBorders>
              <w:top w:val="nil"/>
              <w:left w:val="single" w:sz="4" w:space="0" w:color="auto"/>
              <w:bottom w:val="single" w:sz="4" w:space="0" w:color="auto"/>
              <w:right w:val="single" w:sz="4" w:space="0" w:color="auto"/>
            </w:tcBorders>
            <w:vAlign w:val="bottom"/>
            <w:hideMark/>
          </w:tcPr>
          <w:p w14:paraId="692041BD" w14:textId="77777777" w:rsidR="00654702" w:rsidRPr="00902BDB" w:rsidRDefault="00654702" w:rsidP="00654702">
            <w:pPr>
              <w:jc w:val="right"/>
              <w:rPr>
                <w:rFonts w:eastAsia="Times New Roman" w:cs="Tahoma"/>
                <w:b/>
                <w:bCs/>
                <w:sz w:val="18"/>
                <w:szCs w:val="18"/>
                <w:lang w:val="en-US"/>
              </w:rPr>
            </w:pPr>
          </w:p>
        </w:tc>
        <w:tc>
          <w:tcPr>
            <w:tcW w:w="2268" w:type="dxa"/>
            <w:tcBorders>
              <w:top w:val="nil"/>
              <w:left w:val="nil"/>
              <w:bottom w:val="single" w:sz="4" w:space="0" w:color="auto"/>
              <w:right w:val="single" w:sz="4" w:space="0" w:color="auto"/>
            </w:tcBorders>
            <w:noWrap/>
            <w:vAlign w:val="center"/>
            <w:hideMark/>
          </w:tcPr>
          <w:p w14:paraId="1586F184" w14:textId="77777777" w:rsidR="00654702" w:rsidRPr="009C24EE" w:rsidRDefault="00654702" w:rsidP="00654702">
            <w:pPr>
              <w:jc w:val="right"/>
              <w:rPr>
                <w:rFonts w:cs="Tahoma"/>
                <w:b/>
                <w:smallCaps/>
                <w:sz w:val="18"/>
                <w:szCs w:val="18"/>
                <w:lang w:eastAsia="es-ES"/>
              </w:rPr>
            </w:pPr>
          </w:p>
        </w:tc>
      </w:tr>
      <w:tr w:rsidR="00654702" w:rsidRPr="00902BDB" w14:paraId="2FB47A70" w14:textId="77777777" w:rsidTr="004A498F">
        <w:trPr>
          <w:cantSplit/>
          <w:trHeight w:val="227"/>
          <w:jc w:val="center"/>
        </w:trPr>
        <w:tc>
          <w:tcPr>
            <w:tcW w:w="2689" w:type="dxa"/>
            <w:vMerge/>
            <w:tcBorders>
              <w:left w:val="single" w:sz="4" w:space="0" w:color="auto"/>
              <w:bottom w:val="single" w:sz="4" w:space="0" w:color="auto"/>
              <w:right w:val="single" w:sz="4" w:space="0" w:color="auto"/>
            </w:tcBorders>
          </w:tcPr>
          <w:p w14:paraId="1CCD23FE" w14:textId="77777777" w:rsidR="00654702" w:rsidRPr="00902BDB" w:rsidRDefault="00654702" w:rsidP="00654702">
            <w:pPr>
              <w:jc w:val="right"/>
              <w:rPr>
                <w:rFonts w:eastAsia="Times New Roman" w:cs="Tahoma"/>
                <w:b/>
                <w:bCs/>
                <w:sz w:val="18"/>
                <w:szCs w:val="18"/>
                <w:lang w:val="en-US"/>
              </w:rPr>
            </w:pPr>
          </w:p>
        </w:tc>
        <w:tc>
          <w:tcPr>
            <w:tcW w:w="4110" w:type="dxa"/>
            <w:tcBorders>
              <w:top w:val="nil"/>
              <w:left w:val="single" w:sz="4" w:space="0" w:color="auto"/>
              <w:bottom w:val="single" w:sz="4" w:space="0" w:color="auto"/>
              <w:right w:val="single" w:sz="4" w:space="0" w:color="auto"/>
            </w:tcBorders>
            <w:vAlign w:val="bottom"/>
            <w:hideMark/>
          </w:tcPr>
          <w:p w14:paraId="04EA7775" w14:textId="77777777" w:rsidR="00654702" w:rsidRPr="00902BDB" w:rsidRDefault="00654702" w:rsidP="00654702">
            <w:pPr>
              <w:jc w:val="right"/>
              <w:rPr>
                <w:rFonts w:eastAsia="Times New Roman" w:cs="Tahoma"/>
                <w:b/>
                <w:bCs/>
                <w:sz w:val="18"/>
                <w:szCs w:val="18"/>
                <w:lang w:val="en-US"/>
              </w:rPr>
            </w:pPr>
          </w:p>
        </w:tc>
        <w:tc>
          <w:tcPr>
            <w:tcW w:w="2268" w:type="dxa"/>
            <w:tcBorders>
              <w:top w:val="nil"/>
              <w:left w:val="nil"/>
              <w:bottom w:val="single" w:sz="4" w:space="0" w:color="auto"/>
              <w:right w:val="single" w:sz="4" w:space="0" w:color="auto"/>
            </w:tcBorders>
            <w:noWrap/>
            <w:vAlign w:val="center"/>
            <w:hideMark/>
          </w:tcPr>
          <w:p w14:paraId="31F56F1D" w14:textId="77777777" w:rsidR="00654702" w:rsidRPr="009C24EE" w:rsidRDefault="00654702" w:rsidP="00654702">
            <w:pPr>
              <w:jc w:val="right"/>
              <w:rPr>
                <w:rFonts w:cs="Tahoma"/>
                <w:b/>
                <w:smallCaps/>
                <w:sz w:val="18"/>
                <w:szCs w:val="18"/>
                <w:lang w:eastAsia="es-ES"/>
              </w:rPr>
            </w:pPr>
          </w:p>
        </w:tc>
      </w:tr>
      <w:tr w:rsidR="00654702" w:rsidRPr="00902BDB" w14:paraId="48A3FE33" w14:textId="77777777" w:rsidTr="00D220F3">
        <w:trPr>
          <w:cantSplit/>
          <w:trHeight w:val="227"/>
          <w:jc w:val="center"/>
        </w:trPr>
        <w:tc>
          <w:tcPr>
            <w:tcW w:w="2689" w:type="dxa"/>
            <w:tcBorders>
              <w:left w:val="single" w:sz="4" w:space="0" w:color="auto"/>
              <w:bottom w:val="single" w:sz="4" w:space="0" w:color="auto"/>
              <w:right w:val="single" w:sz="4" w:space="0" w:color="auto"/>
            </w:tcBorders>
            <w:shd w:val="clear" w:color="auto" w:fill="D9D9D9" w:themeFill="background1" w:themeFillShade="D9"/>
          </w:tcPr>
          <w:p w14:paraId="39C9D86E" w14:textId="77777777" w:rsidR="00654702" w:rsidRPr="00902BDB" w:rsidRDefault="00654702" w:rsidP="00654702">
            <w:pPr>
              <w:jc w:val="right"/>
              <w:rPr>
                <w:rFonts w:eastAsia="Times New Roman" w:cs="Tahoma"/>
                <w:b/>
                <w:bCs/>
                <w:sz w:val="18"/>
                <w:szCs w:val="18"/>
                <w:lang w:val="en-US"/>
              </w:rPr>
            </w:pPr>
          </w:p>
        </w:tc>
        <w:tc>
          <w:tcPr>
            <w:tcW w:w="4110" w:type="dxa"/>
            <w:tcBorders>
              <w:top w:val="nil"/>
              <w:left w:val="single" w:sz="4" w:space="0" w:color="auto"/>
              <w:bottom w:val="single" w:sz="4" w:space="0" w:color="auto"/>
              <w:right w:val="single" w:sz="4" w:space="0" w:color="auto"/>
            </w:tcBorders>
            <w:shd w:val="clear" w:color="auto" w:fill="D9D9D9" w:themeFill="background1" w:themeFillShade="D9"/>
            <w:vAlign w:val="bottom"/>
          </w:tcPr>
          <w:p w14:paraId="0F80C137" w14:textId="77777777" w:rsidR="00654702" w:rsidRPr="00902BDB" w:rsidRDefault="00654702" w:rsidP="00654702">
            <w:pPr>
              <w:jc w:val="right"/>
              <w:rPr>
                <w:rFonts w:eastAsia="Times New Roman" w:cs="Tahoma"/>
                <w:b/>
                <w:bCs/>
                <w:sz w:val="18"/>
                <w:szCs w:val="18"/>
                <w:lang w:val="en-US"/>
              </w:rPr>
            </w:pPr>
            <w:r w:rsidRPr="00902BDB">
              <w:rPr>
                <w:rFonts w:eastAsia="Times New Roman" w:cs="Tahoma"/>
                <w:b/>
                <w:bCs/>
                <w:sz w:val="18"/>
                <w:szCs w:val="18"/>
                <w:lang w:val="en-US"/>
              </w:rPr>
              <w:t>Total</w:t>
            </w:r>
          </w:p>
        </w:tc>
        <w:tc>
          <w:tcPr>
            <w:tcW w:w="2268" w:type="dxa"/>
            <w:tcBorders>
              <w:top w:val="nil"/>
              <w:left w:val="nil"/>
              <w:bottom w:val="single" w:sz="4" w:space="0" w:color="auto"/>
              <w:right w:val="single" w:sz="4" w:space="0" w:color="auto"/>
            </w:tcBorders>
            <w:shd w:val="clear" w:color="auto" w:fill="D9D9D9" w:themeFill="background1" w:themeFillShade="D9"/>
            <w:noWrap/>
            <w:vAlign w:val="center"/>
          </w:tcPr>
          <w:p w14:paraId="598118DF" w14:textId="0D794F6E" w:rsidR="00654702" w:rsidRPr="009C24EE" w:rsidRDefault="00654702" w:rsidP="00654702">
            <w:pPr>
              <w:jc w:val="right"/>
              <w:rPr>
                <w:rFonts w:cs="Tahoma"/>
                <w:b/>
                <w:smallCaps/>
                <w:sz w:val="18"/>
                <w:szCs w:val="18"/>
                <w:lang w:eastAsia="es-ES"/>
              </w:rPr>
            </w:pPr>
            <w:r>
              <w:rPr>
                <w:rFonts w:cs="Tahoma"/>
                <w:b/>
                <w:smallCaps/>
                <w:sz w:val="18"/>
                <w:szCs w:val="18"/>
                <w:lang w:eastAsia="es-ES"/>
              </w:rPr>
              <w:t>4</w:t>
            </w:r>
            <w:r w:rsidR="00473249">
              <w:rPr>
                <w:rFonts w:cs="Tahoma"/>
                <w:b/>
                <w:smallCaps/>
                <w:sz w:val="18"/>
                <w:szCs w:val="18"/>
                <w:lang w:eastAsia="es-ES"/>
              </w:rPr>
              <w:t>9,096,772.43</w:t>
            </w:r>
          </w:p>
        </w:tc>
      </w:tr>
    </w:tbl>
    <w:p w14:paraId="565BC68A" w14:textId="77777777" w:rsidR="004F12BA" w:rsidRDefault="004F12BA" w:rsidP="004F12BA">
      <w:pPr>
        <w:rPr>
          <w:rFonts w:cs="Tahoma"/>
          <w:color w:val="000000"/>
        </w:rPr>
      </w:pPr>
    </w:p>
    <w:p w14:paraId="19DC7813" w14:textId="7C0FC807" w:rsidR="004F12BA" w:rsidRDefault="004F12BA" w:rsidP="004F12BA">
      <w:pPr>
        <w:rPr>
          <w:rFonts w:cs="Tahoma"/>
          <w:color w:val="000000"/>
        </w:rPr>
      </w:pPr>
      <w:r w:rsidRPr="009C24EE">
        <w:rPr>
          <w:rFonts w:cs="Tahoma"/>
          <w:color w:val="000000"/>
        </w:rPr>
        <w:lastRenderedPageBreak/>
        <w:t xml:space="preserve">Artículo </w:t>
      </w:r>
      <w:r w:rsidR="006D49ED">
        <w:rPr>
          <w:rFonts w:cs="Tahoma"/>
          <w:color w:val="000000"/>
        </w:rPr>
        <w:t>47</w:t>
      </w:r>
      <w:r w:rsidRPr="009C24EE">
        <w:rPr>
          <w:rFonts w:cs="Tahoma"/>
          <w:color w:val="000000"/>
        </w:rPr>
        <w:t>. Los fondos de aportaciones que conforman el Ramo 33 que estima recibir el municipio, se desglosan a</w:t>
      </w:r>
      <w:r>
        <w:rPr>
          <w:rFonts w:cs="Tahoma"/>
          <w:color w:val="000000"/>
        </w:rPr>
        <w:t xml:space="preserve"> </w:t>
      </w:r>
      <w:r w:rsidRPr="009C24EE">
        <w:rPr>
          <w:rFonts w:cs="Tahoma"/>
          <w:color w:val="000000"/>
        </w:rPr>
        <w:t>continuación:</w:t>
      </w:r>
    </w:p>
    <w:p w14:paraId="39F71F82" w14:textId="77777777" w:rsidR="004F12BA" w:rsidRPr="00065D72" w:rsidRDefault="004F12BA" w:rsidP="004F12BA">
      <w:pPr>
        <w:rPr>
          <w:rFonts w:cs="Tahoma"/>
          <w:color w:val="000000"/>
        </w:rPr>
      </w:pPr>
    </w:p>
    <w:tbl>
      <w:tblPr>
        <w:tblW w:w="8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3"/>
        <w:gridCol w:w="6000"/>
        <w:gridCol w:w="2268"/>
      </w:tblGrid>
      <w:tr w:rsidR="004F12BA" w:rsidRPr="002910AC" w14:paraId="3DFF5C51" w14:textId="77777777" w:rsidTr="004A498F">
        <w:trPr>
          <w:cantSplit/>
          <w:trHeight w:val="397"/>
          <w:tblHeader/>
          <w:jc w:val="center"/>
        </w:trPr>
        <w:tc>
          <w:tcPr>
            <w:tcW w:w="6653" w:type="dxa"/>
            <w:gridSpan w:val="2"/>
            <w:shd w:val="clear" w:color="auto" w:fill="D9D9D9" w:themeFill="background1" w:themeFillShade="D9"/>
            <w:tcMar>
              <w:top w:w="0" w:type="dxa"/>
              <w:left w:w="108" w:type="dxa"/>
              <w:bottom w:w="0" w:type="dxa"/>
              <w:right w:w="108" w:type="dxa"/>
            </w:tcMar>
            <w:vAlign w:val="center"/>
            <w:hideMark/>
          </w:tcPr>
          <w:p w14:paraId="58809751" w14:textId="77777777" w:rsidR="004F12BA" w:rsidRPr="002910AC" w:rsidRDefault="004F12BA" w:rsidP="004F12BA">
            <w:pPr>
              <w:jc w:val="center"/>
              <w:rPr>
                <w:rFonts w:eastAsia="Times New Roman" w:cs="Tahoma"/>
                <w:b/>
                <w:sz w:val="18"/>
                <w:szCs w:val="18"/>
                <w:lang w:eastAsia="es-MX"/>
              </w:rPr>
            </w:pPr>
            <w:r w:rsidRPr="002910AC">
              <w:rPr>
                <w:rFonts w:eastAsia="Times New Roman" w:cs="Tahoma"/>
                <w:b/>
                <w:sz w:val="18"/>
                <w:szCs w:val="18"/>
                <w:lang w:eastAsia="es-MX"/>
              </w:rPr>
              <w:t>Fondo de Aportaciones</w:t>
            </w:r>
          </w:p>
        </w:tc>
        <w:tc>
          <w:tcPr>
            <w:tcW w:w="2268" w:type="dxa"/>
            <w:shd w:val="clear" w:color="auto" w:fill="D9D9D9" w:themeFill="background1" w:themeFillShade="D9"/>
            <w:vAlign w:val="center"/>
          </w:tcPr>
          <w:p w14:paraId="5839D724" w14:textId="77777777" w:rsidR="004F12BA" w:rsidRPr="002910AC" w:rsidRDefault="004F12BA" w:rsidP="004F12BA">
            <w:pPr>
              <w:jc w:val="center"/>
              <w:rPr>
                <w:rFonts w:eastAsia="Times New Roman" w:cs="Tahoma"/>
                <w:b/>
                <w:sz w:val="18"/>
                <w:szCs w:val="18"/>
                <w:lang w:eastAsia="es-MX"/>
              </w:rPr>
            </w:pPr>
            <w:r w:rsidRPr="002910AC">
              <w:rPr>
                <w:rFonts w:eastAsia="Times New Roman" w:cs="Tahoma"/>
                <w:b/>
                <w:sz w:val="18"/>
                <w:szCs w:val="18"/>
                <w:lang w:eastAsia="es-MX"/>
              </w:rPr>
              <w:t>Presupuesto aprobado</w:t>
            </w:r>
          </w:p>
        </w:tc>
      </w:tr>
      <w:tr w:rsidR="004F12BA" w:rsidRPr="009C24EE" w14:paraId="09F5305D" w14:textId="77777777" w:rsidTr="004F12BA">
        <w:trPr>
          <w:cantSplit/>
          <w:trHeight w:val="152"/>
          <w:jc w:val="center"/>
        </w:trPr>
        <w:tc>
          <w:tcPr>
            <w:tcW w:w="653" w:type="dxa"/>
            <w:tcMar>
              <w:top w:w="0" w:type="dxa"/>
              <w:left w:w="108" w:type="dxa"/>
              <w:bottom w:w="0" w:type="dxa"/>
              <w:right w:w="108" w:type="dxa"/>
            </w:tcMar>
            <w:vAlign w:val="center"/>
          </w:tcPr>
          <w:p w14:paraId="088559E9" w14:textId="77777777" w:rsidR="004F12BA" w:rsidRPr="009C24EE" w:rsidRDefault="004F12BA" w:rsidP="004F12BA">
            <w:pPr>
              <w:jc w:val="center"/>
              <w:rPr>
                <w:rFonts w:eastAsia="Times New Roman" w:cs="Tahoma"/>
                <w:sz w:val="18"/>
                <w:szCs w:val="18"/>
              </w:rPr>
            </w:pPr>
            <w:r w:rsidRPr="009C24EE">
              <w:rPr>
                <w:rFonts w:eastAsia="Times New Roman" w:cs="Tahoma"/>
                <w:sz w:val="18"/>
                <w:szCs w:val="18"/>
              </w:rPr>
              <w:t>1</w:t>
            </w:r>
          </w:p>
        </w:tc>
        <w:tc>
          <w:tcPr>
            <w:tcW w:w="6000" w:type="dxa"/>
            <w:vAlign w:val="center"/>
          </w:tcPr>
          <w:p w14:paraId="7ED6E1E2" w14:textId="77777777" w:rsidR="004F12BA" w:rsidRPr="009C24EE" w:rsidRDefault="004F12BA" w:rsidP="004A498F">
            <w:pPr>
              <w:ind w:left="51"/>
              <w:rPr>
                <w:rFonts w:eastAsia="Times New Roman" w:cs="Tahoma"/>
                <w:sz w:val="18"/>
                <w:szCs w:val="18"/>
              </w:rPr>
            </w:pPr>
            <w:r w:rsidRPr="006C3DCD">
              <w:rPr>
                <w:rFonts w:eastAsia="Times New Roman" w:cs="Tahoma"/>
                <w:sz w:val="18"/>
                <w:szCs w:val="18"/>
              </w:rPr>
              <w:t>Fondo de Aportaciones para la Infraestructura Social Municipal y de las Demarcaciones Territoriales del Distrito Federal</w:t>
            </w:r>
            <w:r w:rsidRPr="009C24EE">
              <w:rPr>
                <w:rFonts w:eastAsia="Times New Roman" w:cs="Tahoma"/>
                <w:sz w:val="18"/>
                <w:szCs w:val="18"/>
              </w:rPr>
              <w:t xml:space="preserve"> (FISM</w:t>
            </w:r>
            <w:r>
              <w:rPr>
                <w:rFonts w:eastAsia="Times New Roman" w:cs="Tahoma"/>
                <w:sz w:val="18"/>
                <w:szCs w:val="18"/>
              </w:rPr>
              <w:t>DF</w:t>
            </w:r>
            <w:r w:rsidRPr="009C24EE">
              <w:rPr>
                <w:rFonts w:eastAsia="Times New Roman" w:cs="Tahoma"/>
                <w:sz w:val="18"/>
                <w:szCs w:val="18"/>
              </w:rPr>
              <w:t>)</w:t>
            </w:r>
          </w:p>
        </w:tc>
        <w:tc>
          <w:tcPr>
            <w:tcW w:w="2268" w:type="dxa"/>
            <w:vAlign w:val="center"/>
          </w:tcPr>
          <w:p w14:paraId="14A49BAE" w14:textId="3B9751BE" w:rsidR="004F12BA" w:rsidRPr="009C24EE" w:rsidRDefault="00473249" w:rsidP="004F12BA">
            <w:pPr>
              <w:jc w:val="right"/>
              <w:rPr>
                <w:rFonts w:eastAsia="Times New Roman" w:cs="Tahoma"/>
                <w:sz w:val="18"/>
                <w:szCs w:val="18"/>
              </w:rPr>
            </w:pPr>
            <w:r>
              <w:rPr>
                <w:rFonts w:eastAsia="Times New Roman" w:cs="Tahoma"/>
                <w:sz w:val="18"/>
                <w:szCs w:val="18"/>
              </w:rPr>
              <w:t>29,808,429.78</w:t>
            </w:r>
          </w:p>
        </w:tc>
      </w:tr>
      <w:tr w:rsidR="004F12BA" w:rsidRPr="009C24EE" w14:paraId="22D052C0" w14:textId="77777777" w:rsidTr="004F12BA">
        <w:trPr>
          <w:cantSplit/>
          <w:trHeight w:val="152"/>
          <w:jc w:val="center"/>
        </w:trPr>
        <w:tc>
          <w:tcPr>
            <w:tcW w:w="653" w:type="dxa"/>
            <w:tcMar>
              <w:top w:w="0" w:type="dxa"/>
              <w:left w:w="108" w:type="dxa"/>
              <w:bottom w:w="0" w:type="dxa"/>
              <w:right w:w="108" w:type="dxa"/>
            </w:tcMar>
            <w:vAlign w:val="center"/>
          </w:tcPr>
          <w:p w14:paraId="1E4D2492" w14:textId="77777777" w:rsidR="004F12BA" w:rsidRPr="009C24EE" w:rsidRDefault="004F12BA" w:rsidP="004F12BA">
            <w:pPr>
              <w:jc w:val="center"/>
              <w:rPr>
                <w:rFonts w:eastAsia="Times New Roman" w:cs="Tahoma"/>
                <w:sz w:val="18"/>
                <w:szCs w:val="18"/>
              </w:rPr>
            </w:pPr>
            <w:r w:rsidRPr="009C24EE">
              <w:rPr>
                <w:rFonts w:eastAsia="Times New Roman" w:cs="Tahoma"/>
                <w:sz w:val="18"/>
                <w:szCs w:val="18"/>
              </w:rPr>
              <w:t>2</w:t>
            </w:r>
          </w:p>
        </w:tc>
        <w:tc>
          <w:tcPr>
            <w:tcW w:w="6000" w:type="dxa"/>
            <w:vAlign w:val="center"/>
          </w:tcPr>
          <w:p w14:paraId="1080C524" w14:textId="77777777" w:rsidR="004F12BA" w:rsidRPr="009C24EE" w:rsidRDefault="004F12BA" w:rsidP="004A498F">
            <w:pPr>
              <w:ind w:left="51"/>
              <w:rPr>
                <w:rFonts w:eastAsia="Times New Roman" w:cs="Tahoma"/>
                <w:sz w:val="18"/>
                <w:szCs w:val="18"/>
              </w:rPr>
            </w:pPr>
            <w:r w:rsidRPr="00714D71">
              <w:rPr>
                <w:rFonts w:ascii="Calibri" w:hAnsi="Calibri"/>
              </w:rPr>
              <w:t>Fondo de Aportaciones para el Fortalecimiento de los Municipios y de las Demarcaciones Territoriales del Distrito Federal</w:t>
            </w:r>
            <w:r w:rsidRPr="009C24EE">
              <w:rPr>
                <w:rFonts w:eastAsia="Times New Roman" w:cs="Tahoma"/>
                <w:sz w:val="18"/>
                <w:szCs w:val="18"/>
              </w:rPr>
              <w:t xml:space="preserve"> (FORTAMUN</w:t>
            </w:r>
            <w:r>
              <w:rPr>
                <w:rFonts w:eastAsia="Times New Roman" w:cs="Tahoma"/>
                <w:sz w:val="18"/>
                <w:szCs w:val="18"/>
              </w:rPr>
              <w:t>DF</w:t>
            </w:r>
            <w:r w:rsidRPr="009C24EE">
              <w:rPr>
                <w:rFonts w:eastAsia="Times New Roman" w:cs="Tahoma"/>
                <w:sz w:val="18"/>
                <w:szCs w:val="18"/>
              </w:rPr>
              <w:t>)</w:t>
            </w:r>
          </w:p>
        </w:tc>
        <w:tc>
          <w:tcPr>
            <w:tcW w:w="2268" w:type="dxa"/>
            <w:vAlign w:val="center"/>
          </w:tcPr>
          <w:p w14:paraId="3717B039" w14:textId="64099352" w:rsidR="004F12BA" w:rsidRPr="009C24EE" w:rsidRDefault="00473249" w:rsidP="004F12BA">
            <w:pPr>
              <w:jc w:val="right"/>
              <w:rPr>
                <w:rFonts w:eastAsia="Times New Roman" w:cs="Tahoma"/>
                <w:sz w:val="18"/>
                <w:szCs w:val="18"/>
              </w:rPr>
            </w:pPr>
            <w:r>
              <w:rPr>
                <w:rFonts w:eastAsia="Times New Roman" w:cs="Tahoma"/>
                <w:sz w:val="18"/>
                <w:szCs w:val="18"/>
              </w:rPr>
              <w:t>20,045,928.94</w:t>
            </w:r>
          </w:p>
        </w:tc>
      </w:tr>
      <w:tr w:rsidR="00DB1646" w:rsidRPr="009C24EE" w14:paraId="36D97824" w14:textId="77777777" w:rsidTr="00DB1646">
        <w:trPr>
          <w:cantSplit/>
          <w:trHeight w:val="152"/>
          <w:jc w:val="center"/>
        </w:trPr>
        <w:tc>
          <w:tcPr>
            <w:tcW w:w="653" w:type="dxa"/>
            <w:shd w:val="clear" w:color="auto" w:fill="D9D9D9" w:themeFill="background1" w:themeFillShade="D9"/>
            <w:tcMar>
              <w:top w:w="0" w:type="dxa"/>
              <w:left w:w="108" w:type="dxa"/>
              <w:bottom w:w="0" w:type="dxa"/>
              <w:right w:w="108" w:type="dxa"/>
            </w:tcMar>
            <w:vAlign w:val="center"/>
          </w:tcPr>
          <w:p w14:paraId="2D0353A3" w14:textId="77777777" w:rsidR="00DB1646" w:rsidRPr="009C24EE" w:rsidRDefault="00DB1646" w:rsidP="00DB1646">
            <w:pPr>
              <w:jc w:val="center"/>
              <w:rPr>
                <w:rFonts w:eastAsia="Times New Roman" w:cs="Tahoma"/>
                <w:sz w:val="18"/>
                <w:szCs w:val="18"/>
              </w:rPr>
            </w:pPr>
          </w:p>
        </w:tc>
        <w:tc>
          <w:tcPr>
            <w:tcW w:w="6000" w:type="dxa"/>
            <w:shd w:val="clear" w:color="auto" w:fill="D9D9D9" w:themeFill="background1" w:themeFillShade="D9"/>
            <w:vAlign w:val="bottom"/>
          </w:tcPr>
          <w:p w14:paraId="73AC5D6B" w14:textId="77777777" w:rsidR="00DB1646" w:rsidRPr="00902BDB" w:rsidRDefault="00DB1646" w:rsidP="00DB1646">
            <w:pPr>
              <w:ind w:right="137"/>
              <w:jc w:val="right"/>
              <w:rPr>
                <w:rFonts w:eastAsia="Times New Roman" w:cs="Tahoma"/>
                <w:b/>
                <w:bCs/>
                <w:sz w:val="18"/>
                <w:szCs w:val="18"/>
                <w:lang w:val="en-US"/>
              </w:rPr>
            </w:pPr>
            <w:r w:rsidRPr="00902BDB">
              <w:rPr>
                <w:rFonts w:eastAsia="Times New Roman" w:cs="Tahoma"/>
                <w:b/>
                <w:bCs/>
                <w:sz w:val="18"/>
                <w:szCs w:val="18"/>
                <w:lang w:val="en-US"/>
              </w:rPr>
              <w:t>Total</w:t>
            </w:r>
          </w:p>
        </w:tc>
        <w:tc>
          <w:tcPr>
            <w:tcW w:w="2268" w:type="dxa"/>
            <w:shd w:val="clear" w:color="auto" w:fill="D9D9D9" w:themeFill="background1" w:themeFillShade="D9"/>
            <w:vAlign w:val="center"/>
          </w:tcPr>
          <w:p w14:paraId="3688BD78" w14:textId="2F33BE05" w:rsidR="00DB1646" w:rsidRPr="009C24EE" w:rsidRDefault="00473249" w:rsidP="00DB1646">
            <w:pPr>
              <w:jc w:val="right"/>
              <w:rPr>
                <w:rFonts w:cs="Tahoma"/>
                <w:b/>
                <w:smallCaps/>
                <w:sz w:val="18"/>
                <w:szCs w:val="18"/>
                <w:lang w:eastAsia="es-ES"/>
              </w:rPr>
            </w:pPr>
            <w:r>
              <w:rPr>
                <w:rFonts w:cs="Tahoma"/>
                <w:b/>
                <w:smallCaps/>
                <w:sz w:val="18"/>
                <w:szCs w:val="18"/>
                <w:lang w:eastAsia="es-ES"/>
              </w:rPr>
              <w:t>49,854,358.72</w:t>
            </w:r>
          </w:p>
        </w:tc>
      </w:tr>
    </w:tbl>
    <w:p w14:paraId="4FE2C4DC" w14:textId="77777777" w:rsidR="004F12BA" w:rsidRDefault="004F12BA" w:rsidP="004F12BA">
      <w:pPr>
        <w:rPr>
          <w:rFonts w:cs="Tahoma"/>
          <w:color w:val="000000"/>
        </w:rPr>
      </w:pPr>
    </w:p>
    <w:p w14:paraId="49A70636" w14:textId="0B79986E" w:rsidR="004F12BA" w:rsidRPr="00065D72" w:rsidRDefault="004F12BA" w:rsidP="004F12BA">
      <w:pPr>
        <w:rPr>
          <w:rFonts w:cs="Tahoma"/>
          <w:color w:val="000000"/>
          <w:lang w:eastAsia="es-ES"/>
        </w:rPr>
      </w:pPr>
      <w:r>
        <w:rPr>
          <w:rFonts w:cs="Tahoma"/>
          <w:color w:val="000000"/>
          <w:lang w:eastAsia="es-ES"/>
        </w:rPr>
        <w:t xml:space="preserve">Artículo </w:t>
      </w:r>
      <w:r w:rsidR="006D49ED">
        <w:rPr>
          <w:rFonts w:cs="Tahoma"/>
          <w:color w:val="000000"/>
          <w:lang w:eastAsia="es-ES"/>
        </w:rPr>
        <w:t>48</w:t>
      </w:r>
      <w:r w:rsidRPr="001F4B7D">
        <w:rPr>
          <w:rFonts w:cs="Tahoma"/>
          <w:color w:val="000000"/>
          <w:lang w:eastAsia="es-ES"/>
        </w:rPr>
        <w:t>. La aplicación, destino y distribución presupuestada de</w:t>
      </w:r>
      <w:r>
        <w:rPr>
          <w:rFonts w:cs="Tahoma"/>
          <w:color w:val="000000"/>
          <w:lang w:eastAsia="es-ES"/>
        </w:rPr>
        <w:t xml:space="preserve"> los fondos de aportaciones que </w:t>
      </w:r>
      <w:r w:rsidRPr="001F4B7D">
        <w:rPr>
          <w:rFonts w:cs="Tahoma"/>
          <w:color w:val="000000"/>
          <w:lang w:eastAsia="es-ES"/>
        </w:rPr>
        <w:t>conforman el Ramo</w:t>
      </w:r>
      <w:r>
        <w:rPr>
          <w:rFonts w:cs="Tahoma"/>
          <w:color w:val="000000"/>
          <w:lang w:eastAsia="es-ES"/>
        </w:rPr>
        <w:t xml:space="preserve"> </w:t>
      </w:r>
      <w:r w:rsidRPr="001F4B7D">
        <w:rPr>
          <w:rFonts w:cs="Tahoma"/>
          <w:color w:val="000000"/>
          <w:lang w:eastAsia="es-ES"/>
        </w:rPr>
        <w:t>33 se desglosa a continuación por capítulo del gasto:</w:t>
      </w:r>
    </w:p>
    <w:p w14:paraId="27A61ABD" w14:textId="77777777" w:rsidR="004F12BA" w:rsidRDefault="004F12BA" w:rsidP="004F12BA">
      <w:pPr>
        <w:rPr>
          <w:rFonts w:cs="Tahoma"/>
          <w:color w:val="000000"/>
          <w:lang w:eastAsia="es-ES"/>
        </w:rPr>
      </w:pPr>
    </w:p>
    <w:tbl>
      <w:tblPr>
        <w:tblW w:w="10491" w:type="dxa"/>
        <w:tblInd w:w="59" w:type="dxa"/>
        <w:tblCellMar>
          <w:left w:w="70" w:type="dxa"/>
          <w:right w:w="70" w:type="dxa"/>
        </w:tblCellMar>
        <w:tblLook w:val="04A0" w:firstRow="1" w:lastRow="0" w:firstColumn="1" w:lastColumn="0" w:noHBand="0" w:noVBand="1"/>
      </w:tblPr>
      <w:tblGrid>
        <w:gridCol w:w="1090"/>
        <w:gridCol w:w="1034"/>
        <w:gridCol w:w="1034"/>
        <w:gridCol w:w="1034"/>
        <w:gridCol w:w="1034"/>
        <w:gridCol w:w="1034"/>
        <w:gridCol w:w="1119"/>
        <w:gridCol w:w="531"/>
        <w:gridCol w:w="658"/>
        <w:gridCol w:w="804"/>
        <w:gridCol w:w="1119"/>
      </w:tblGrid>
      <w:tr w:rsidR="004F1F4D" w:rsidRPr="001F4B7D" w14:paraId="55270FF8" w14:textId="77777777" w:rsidTr="00437DD2">
        <w:trPr>
          <w:trHeight w:val="300"/>
          <w:tblHeader/>
        </w:trPr>
        <w:tc>
          <w:tcPr>
            <w:tcW w:w="92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5C8553" w14:textId="77777777" w:rsidR="004A498F" w:rsidRPr="001F4B7D" w:rsidRDefault="004A498F" w:rsidP="004F12BA">
            <w:pPr>
              <w:jc w:val="center"/>
              <w:rPr>
                <w:rFonts w:eastAsia="Times New Roman" w:cs="Tahoma"/>
                <w:b/>
                <w:sz w:val="18"/>
                <w:szCs w:val="18"/>
                <w:lang w:eastAsia="es-MX"/>
              </w:rPr>
            </w:pPr>
            <w:r w:rsidRPr="001F4B7D">
              <w:rPr>
                <w:rFonts w:eastAsia="Times New Roman" w:cs="Tahoma"/>
                <w:b/>
                <w:sz w:val="18"/>
                <w:szCs w:val="18"/>
                <w:lang w:eastAsia="es-MX"/>
              </w:rPr>
              <w:t>Fondo</w:t>
            </w:r>
          </w:p>
        </w:tc>
        <w:tc>
          <w:tcPr>
            <w:tcW w:w="8534" w:type="dxa"/>
            <w:gridSpan w:val="9"/>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7391A0" w14:textId="77777777" w:rsidR="004A498F" w:rsidRPr="001F4B7D" w:rsidRDefault="004A498F" w:rsidP="004F12BA">
            <w:pPr>
              <w:jc w:val="center"/>
              <w:rPr>
                <w:rFonts w:eastAsia="Times New Roman" w:cs="Tahoma"/>
                <w:b/>
                <w:sz w:val="18"/>
                <w:szCs w:val="18"/>
                <w:lang w:eastAsia="es-MX"/>
              </w:rPr>
            </w:pPr>
            <w:r w:rsidRPr="001F4B7D">
              <w:rPr>
                <w:rFonts w:eastAsia="Times New Roman" w:cs="Tahoma"/>
                <w:b/>
                <w:sz w:val="18"/>
                <w:szCs w:val="18"/>
                <w:lang w:eastAsia="es-MX"/>
              </w:rPr>
              <w:t>Capítulo de gasto</w:t>
            </w:r>
          </w:p>
        </w:tc>
        <w:tc>
          <w:tcPr>
            <w:tcW w:w="1028"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7EA6841C" w14:textId="77777777" w:rsidR="004A498F" w:rsidRPr="001F4B7D" w:rsidRDefault="004A498F" w:rsidP="004F12BA">
            <w:pPr>
              <w:jc w:val="center"/>
              <w:rPr>
                <w:rFonts w:eastAsia="Times New Roman" w:cs="Tahoma"/>
                <w:b/>
                <w:sz w:val="18"/>
                <w:szCs w:val="18"/>
                <w:lang w:eastAsia="es-MX"/>
              </w:rPr>
            </w:pPr>
            <w:r w:rsidRPr="001F4B7D">
              <w:rPr>
                <w:rFonts w:eastAsia="Times New Roman" w:cs="Tahoma"/>
                <w:b/>
                <w:sz w:val="18"/>
                <w:szCs w:val="18"/>
                <w:lang w:eastAsia="es-MX"/>
              </w:rPr>
              <w:t>Total</w:t>
            </w:r>
          </w:p>
        </w:tc>
      </w:tr>
      <w:tr w:rsidR="004773A8" w:rsidRPr="001F4B7D" w14:paraId="4F7D098C" w14:textId="77777777" w:rsidTr="00437DD2">
        <w:trPr>
          <w:trHeight w:val="300"/>
        </w:trPr>
        <w:tc>
          <w:tcPr>
            <w:tcW w:w="929"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C8937" w14:textId="77777777" w:rsidR="004F12BA" w:rsidRPr="001F4B7D" w:rsidRDefault="004F12BA" w:rsidP="004F12BA">
            <w:pPr>
              <w:jc w:val="left"/>
              <w:rPr>
                <w:rFonts w:eastAsia="Times New Roman" w:cs="Tahoma"/>
                <w:b/>
                <w:sz w:val="18"/>
                <w:szCs w:val="18"/>
                <w:lang w:eastAsia="es-MX"/>
              </w:rPr>
            </w:pPr>
          </w:p>
        </w:tc>
        <w:tc>
          <w:tcPr>
            <w:tcW w:w="1152" w:type="dxa"/>
            <w:tcBorders>
              <w:top w:val="nil"/>
              <w:left w:val="nil"/>
              <w:bottom w:val="single" w:sz="4" w:space="0" w:color="auto"/>
              <w:right w:val="single" w:sz="4" w:space="0" w:color="auto"/>
            </w:tcBorders>
            <w:shd w:val="clear" w:color="auto" w:fill="D9D9D9" w:themeFill="background1" w:themeFillShade="D9"/>
            <w:vAlign w:val="center"/>
            <w:hideMark/>
          </w:tcPr>
          <w:p w14:paraId="4E48E0F1"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1000</w:t>
            </w:r>
          </w:p>
        </w:tc>
        <w:tc>
          <w:tcPr>
            <w:tcW w:w="952" w:type="dxa"/>
            <w:tcBorders>
              <w:top w:val="nil"/>
              <w:left w:val="nil"/>
              <w:bottom w:val="single" w:sz="4" w:space="0" w:color="auto"/>
              <w:right w:val="single" w:sz="4" w:space="0" w:color="auto"/>
            </w:tcBorders>
            <w:shd w:val="clear" w:color="auto" w:fill="D9D9D9" w:themeFill="background1" w:themeFillShade="D9"/>
            <w:vAlign w:val="center"/>
            <w:hideMark/>
          </w:tcPr>
          <w:p w14:paraId="5CEA4ED9"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2000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23DFB7BF"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3000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5898D6DA"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4000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7A77596F"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5000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FAEFB46"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6000</w:t>
            </w:r>
          </w:p>
        </w:tc>
        <w:tc>
          <w:tcPr>
            <w:tcW w:w="546" w:type="dxa"/>
            <w:tcBorders>
              <w:top w:val="nil"/>
              <w:left w:val="nil"/>
              <w:bottom w:val="single" w:sz="4" w:space="0" w:color="auto"/>
              <w:right w:val="single" w:sz="4" w:space="0" w:color="auto"/>
            </w:tcBorders>
            <w:shd w:val="clear" w:color="auto" w:fill="D9D9D9" w:themeFill="background1" w:themeFillShade="D9"/>
            <w:vAlign w:val="center"/>
            <w:hideMark/>
          </w:tcPr>
          <w:p w14:paraId="06EA8154"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7000</w:t>
            </w:r>
          </w:p>
        </w:tc>
        <w:tc>
          <w:tcPr>
            <w:tcW w:w="681" w:type="dxa"/>
            <w:tcBorders>
              <w:top w:val="nil"/>
              <w:left w:val="nil"/>
              <w:bottom w:val="single" w:sz="4" w:space="0" w:color="auto"/>
              <w:right w:val="single" w:sz="4" w:space="0" w:color="auto"/>
            </w:tcBorders>
            <w:shd w:val="clear" w:color="auto" w:fill="D9D9D9" w:themeFill="background1" w:themeFillShade="D9"/>
            <w:vAlign w:val="center"/>
            <w:hideMark/>
          </w:tcPr>
          <w:p w14:paraId="6D701F45"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8000</w:t>
            </w:r>
          </w:p>
        </w:tc>
        <w:tc>
          <w:tcPr>
            <w:tcW w:w="834" w:type="dxa"/>
            <w:tcBorders>
              <w:top w:val="nil"/>
              <w:left w:val="nil"/>
              <w:bottom w:val="single" w:sz="4" w:space="0" w:color="auto"/>
              <w:right w:val="single" w:sz="4" w:space="0" w:color="auto"/>
            </w:tcBorders>
            <w:shd w:val="clear" w:color="auto" w:fill="D9D9D9" w:themeFill="background1" w:themeFillShade="D9"/>
            <w:vAlign w:val="center"/>
            <w:hideMark/>
          </w:tcPr>
          <w:p w14:paraId="016C9D45" w14:textId="77777777" w:rsidR="004F12BA" w:rsidRPr="004A498F" w:rsidRDefault="004F12BA" w:rsidP="004F12BA">
            <w:pPr>
              <w:jc w:val="center"/>
              <w:rPr>
                <w:rFonts w:eastAsia="Times New Roman" w:cs="Tahoma"/>
                <w:b/>
                <w:sz w:val="16"/>
                <w:szCs w:val="18"/>
                <w:lang w:eastAsia="es-MX"/>
              </w:rPr>
            </w:pPr>
            <w:r w:rsidRPr="004A498F">
              <w:rPr>
                <w:rFonts w:eastAsia="Times New Roman" w:cs="Tahoma"/>
                <w:b/>
                <w:sz w:val="16"/>
                <w:szCs w:val="18"/>
                <w:lang w:eastAsia="es-MX"/>
              </w:rPr>
              <w:t>9000</w:t>
            </w:r>
          </w:p>
        </w:tc>
        <w:tc>
          <w:tcPr>
            <w:tcW w:w="1028"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EDA15A4" w14:textId="77777777" w:rsidR="004F12BA" w:rsidRPr="001F4B7D" w:rsidRDefault="004F12BA" w:rsidP="004F12BA">
            <w:pPr>
              <w:jc w:val="left"/>
              <w:rPr>
                <w:rFonts w:eastAsia="Times New Roman" w:cs="Tahoma"/>
                <w:b/>
                <w:sz w:val="18"/>
                <w:szCs w:val="18"/>
                <w:lang w:eastAsia="es-MX"/>
              </w:rPr>
            </w:pPr>
          </w:p>
        </w:tc>
      </w:tr>
      <w:tr w:rsidR="004773A8" w:rsidRPr="001F4B7D" w14:paraId="4EFCAF76" w14:textId="77777777" w:rsidTr="00437DD2">
        <w:trPr>
          <w:trHeight w:val="567"/>
        </w:trPr>
        <w:tc>
          <w:tcPr>
            <w:tcW w:w="929" w:type="dxa"/>
            <w:tcBorders>
              <w:top w:val="nil"/>
              <w:left w:val="single" w:sz="4" w:space="0" w:color="auto"/>
              <w:bottom w:val="single" w:sz="4" w:space="0" w:color="auto"/>
              <w:right w:val="single" w:sz="4" w:space="0" w:color="auto"/>
            </w:tcBorders>
            <w:vAlign w:val="center"/>
            <w:hideMark/>
          </w:tcPr>
          <w:p w14:paraId="0AE4246B" w14:textId="77777777" w:rsidR="004A498F" w:rsidRPr="004A498F" w:rsidRDefault="004A498F" w:rsidP="004A498F">
            <w:pPr>
              <w:jc w:val="center"/>
              <w:rPr>
                <w:rFonts w:eastAsia="Times New Roman" w:cs="Tahoma"/>
                <w:sz w:val="14"/>
                <w:szCs w:val="18"/>
                <w:lang w:eastAsia="es-MX"/>
              </w:rPr>
            </w:pPr>
            <w:r w:rsidRPr="004A498F">
              <w:rPr>
                <w:rFonts w:eastAsia="Times New Roman" w:cs="Tahoma"/>
                <w:sz w:val="14"/>
                <w:szCs w:val="18"/>
              </w:rPr>
              <w:t>Fondo de Aportaciones para la Infraestructura Social Municipal y de las Demarcaciones Territoriales del Distrito Federal (FISMDF)</w:t>
            </w:r>
          </w:p>
        </w:tc>
        <w:tc>
          <w:tcPr>
            <w:tcW w:w="1152" w:type="dxa"/>
            <w:tcBorders>
              <w:top w:val="nil"/>
              <w:left w:val="nil"/>
              <w:bottom w:val="single" w:sz="4" w:space="0" w:color="auto"/>
              <w:right w:val="single" w:sz="4" w:space="0" w:color="auto"/>
            </w:tcBorders>
            <w:vAlign w:val="bottom"/>
            <w:hideMark/>
          </w:tcPr>
          <w:p w14:paraId="6D55C734"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952" w:type="dxa"/>
            <w:tcBorders>
              <w:top w:val="nil"/>
              <w:left w:val="nil"/>
              <w:bottom w:val="single" w:sz="4" w:space="0" w:color="auto"/>
              <w:right w:val="single" w:sz="4" w:space="0" w:color="auto"/>
            </w:tcBorders>
            <w:noWrap/>
            <w:vAlign w:val="bottom"/>
            <w:hideMark/>
          </w:tcPr>
          <w:p w14:paraId="0EC807C9"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noWrap/>
            <w:vAlign w:val="bottom"/>
            <w:hideMark/>
          </w:tcPr>
          <w:p w14:paraId="2ADF6118" w14:textId="5E40F290" w:rsidR="004A498F" w:rsidRPr="004A498F" w:rsidRDefault="00437DD2" w:rsidP="004A498F">
            <w:pPr>
              <w:jc w:val="right"/>
              <w:rPr>
                <w:rFonts w:eastAsia="Times New Roman" w:cs="Tahoma"/>
                <w:sz w:val="14"/>
                <w:szCs w:val="18"/>
                <w:lang w:eastAsia="es-MX"/>
              </w:rPr>
            </w:pPr>
            <w:r>
              <w:rPr>
                <w:rFonts w:eastAsia="Times New Roman" w:cs="Tahoma"/>
                <w:sz w:val="14"/>
                <w:szCs w:val="18"/>
                <w:lang w:eastAsia="es-MX"/>
              </w:rPr>
              <w:t>800,000.00</w:t>
            </w:r>
          </w:p>
        </w:tc>
        <w:tc>
          <w:tcPr>
            <w:tcW w:w="0" w:type="auto"/>
            <w:tcBorders>
              <w:top w:val="nil"/>
              <w:left w:val="nil"/>
              <w:bottom w:val="single" w:sz="4" w:space="0" w:color="auto"/>
              <w:right w:val="single" w:sz="4" w:space="0" w:color="auto"/>
            </w:tcBorders>
            <w:noWrap/>
            <w:vAlign w:val="bottom"/>
            <w:hideMark/>
          </w:tcPr>
          <w:p w14:paraId="569C9C9A" w14:textId="5D03627D" w:rsidR="004A498F" w:rsidRPr="004A498F" w:rsidRDefault="00437DD2" w:rsidP="004A498F">
            <w:pPr>
              <w:jc w:val="right"/>
              <w:rPr>
                <w:rFonts w:eastAsia="Times New Roman" w:cs="Tahoma"/>
                <w:sz w:val="14"/>
                <w:szCs w:val="18"/>
                <w:lang w:eastAsia="es-MX"/>
              </w:rPr>
            </w:pPr>
            <w:r>
              <w:rPr>
                <w:rFonts w:eastAsia="Times New Roman" w:cs="Tahoma"/>
                <w:sz w:val="14"/>
                <w:szCs w:val="18"/>
                <w:lang w:eastAsia="es-MX"/>
              </w:rPr>
              <w:t>3</w:t>
            </w:r>
            <w:r w:rsidR="006E217C">
              <w:rPr>
                <w:rFonts w:eastAsia="Times New Roman" w:cs="Tahoma"/>
                <w:sz w:val="14"/>
                <w:szCs w:val="18"/>
                <w:lang w:eastAsia="es-MX"/>
              </w:rPr>
              <w:t>,</w:t>
            </w:r>
            <w:r>
              <w:rPr>
                <w:rFonts w:eastAsia="Times New Roman" w:cs="Tahoma"/>
                <w:sz w:val="14"/>
                <w:szCs w:val="18"/>
                <w:lang w:eastAsia="es-MX"/>
              </w:rPr>
              <w:t>5</w:t>
            </w:r>
            <w:r w:rsidR="006E217C">
              <w:rPr>
                <w:rFonts w:eastAsia="Times New Roman" w:cs="Tahoma"/>
                <w:sz w:val="14"/>
                <w:szCs w:val="18"/>
                <w:lang w:eastAsia="es-MX"/>
              </w:rPr>
              <w:t>00,000</w:t>
            </w:r>
            <w:r w:rsidR="00AA6DCB">
              <w:rPr>
                <w:rFonts w:eastAsia="Times New Roman" w:cs="Tahoma"/>
                <w:sz w:val="14"/>
                <w:szCs w:val="18"/>
                <w:lang w:eastAsia="es-MX"/>
              </w:rPr>
              <w:t>.00</w:t>
            </w:r>
          </w:p>
        </w:tc>
        <w:tc>
          <w:tcPr>
            <w:tcW w:w="0" w:type="auto"/>
            <w:tcBorders>
              <w:top w:val="nil"/>
              <w:left w:val="nil"/>
              <w:bottom w:val="single" w:sz="4" w:space="0" w:color="auto"/>
              <w:right w:val="single" w:sz="4" w:space="0" w:color="auto"/>
            </w:tcBorders>
            <w:noWrap/>
            <w:vAlign w:val="bottom"/>
            <w:hideMark/>
          </w:tcPr>
          <w:p w14:paraId="51309357"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0" w:type="auto"/>
            <w:tcBorders>
              <w:top w:val="nil"/>
              <w:left w:val="nil"/>
              <w:bottom w:val="single" w:sz="4" w:space="0" w:color="auto"/>
              <w:right w:val="single" w:sz="4" w:space="0" w:color="auto"/>
            </w:tcBorders>
            <w:noWrap/>
            <w:vAlign w:val="bottom"/>
            <w:hideMark/>
          </w:tcPr>
          <w:p w14:paraId="4F9150D0" w14:textId="3AB73D7F" w:rsidR="004A498F" w:rsidRPr="004A498F" w:rsidRDefault="006E217C" w:rsidP="004A498F">
            <w:pPr>
              <w:jc w:val="right"/>
              <w:rPr>
                <w:rFonts w:eastAsia="Times New Roman" w:cs="Tahoma"/>
                <w:sz w:val="14"/>
                <w:szCs w:val="18"/>
                <w:lang w:eastAsia="es-MX"/>
              </w:rPr>
            </w:pPr>
            <w:r>
              <w:rPr>
                <w:rFonts w:eastAsia="Times New Roman" w:cs="Tahoma"/>
                <w:sz w:val="14"/>
                <w:szCs w:val="18"/>
                <w:lang w:eastAsia="es-MX"/>
              </w:rPr>
              <w:t>2</w:t>
            </w:r>
            <w:r w:rsidR="00437DD2">
              <w:rPr>
                <w:rFonts w:eastAsia="Times New Roman" w:cs="Tahoma"/>
                <w:sz w:val="14"/>
                <w:szCs w:val="18"/>
                <w:lang w:eastAsia="es-MX"/>
              </w:rPr>
              <w:t>5,508,429.78</w:t>
            </w:r>
          </w:p>
        </w:tc>
        <w:tc>
          <w:tcPr>
            <w:tcW w:w="546" w:type="dxa"/>
            <w:tcBorders>
              <w:top w:val="nil"/>
              <w:left w:val="nil"/>
              <w:bottom w:val="single" w:sz="4" w:space="0" w:color="auto"/>
              <w:right w:val="single" w:sz="4" w:space="0" w:color="auto"/>
            </w:tcBorders>
            <w:noWrap/>
            <w:vAlign w:val="bottom"/>
            <w:hideMark/>
          </w:tcPr>
          <w:p w14:paraId="14D61E19"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681" w:type="dxa"/>
            <w:tcBorders>
              <w:top w:val="nil"/>
              <w:left w:val="nil"/>
              <w:bottom w:val="single" w:sz="4" w:space="0" w:color="auto"/>
              <w:right w:val="single" w:sz="4" w:space="0" w:color="auto"/>
            </w:tcBorders>
            <w:noWrap/>
            <w:vAlign w:val="bottom"/>
            <w:hideMark/>
          </w:tcPr>
          <w:p w14:paraId="754D5316"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834" w:type="dxa"/>
            <w:tcBorders>
              <w:top w:val="nil"/>
              <w:left w:val="nil"/>
              <w:bottom w:val="single" w:sz="4" w:space="0" w:color="auto"/>
              <w:right w:val="single" w:sz="4" w:space="0" w:color="auto"/>
            </w:tcBorders>
            <w:noWrap/>
            <w:vAlign w:val="bottom"/>
            <w:hideMark/>
          </w:tcPr>
          <w:p w14:paraId="32796110"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1028" w:type="dxa"/>
            <w:tcBorders>
              <w:top w:val="nil"/>
              <w:left w:val="nil"/>
              <w:bottom w:val="single" w:sz="4" w:space="0" w:color="auto"/>
              <w:right w:val="single" w:sz="4" w:space="0" w:color="auto"/>
            </w:tcBorders>
            <w:noWrap/>
            <w:vAlign w:val="bottom"/>
            <w:hideMark/>
          </w:tcPr>
          <w:p w14:paraId="758D7634" w14:textId="3B5F2832" w:rsidR="004A498F" w:rsidRPr="004A498F" w:rsidRDefault="00437DD2" w:rsidP="004A498F">
            <w:pPr>
              <w:jc w:val="right"/>
              <w:rPr>
                <w:rFonts w:eastAsia="Times New Roman" w:cs="Tahoma"/>
                <w:sz w:val="14"/>
                <w:szCs w:val="18"/>
                <w:lang w:eastAsia="es-MX"/>
              </w:rPr>
            </w:pPr>
            <w:r>
              <w:rPr>
                <w:rFonts w:eastAsia="Times New Roman" w:cs="Tahoma"/>
                <w:sz w:val="14"/>
                <w:szCs w:val="18"/>
                <w:lang w:eastAsia="es-MX"/>
              </w:rPr>
              <w:t>29,808,429.78</w:t>
            </w:r>
          </w:p>
        </w:tc>
      </w:tr>
      <w:tr w:rsidR="004773A8" w:rsidRPr="001F4B7D" w14:paraId="7D89FA8F" w14:textId="77777777" w:rsidTr="00437DD2">
        <w:trPr>
          <w:trHeight w:val="567"/>
        </w:trPr>
        <w:tc>
          <w:tcPr>
            <w:tcW w:w="929" w:type="dxa"/>
            <w:tcBorders>
              <w:top w:val="nil"/>
              <w:left w:val="single" w:sz="4" w:space="0" w:color="auto"/>
              <w:bottom w:val="single" w:sz="4" w:space="0" w:color="auto"/>
              <w:right w:val="single" w:sz="4" w:space="0" w:color="auto"/>
            </w:tcBorders>
            <w:vAlign w:val="center"/>
            <w:hideMark/>
          </w:tcPr>
          <w:p w14:paraId="4EE42466" w14:textId="77777777" w:rsidR="004A498F" w:rsidRPr="004A498F" w:rsidRDefault="004A498F" w:rsidP="004A498F">
            <w:pPr>
              <w:jc w:val="center"/>
              <w:rPr>
                <w:rFonts w:eastAsia="Times New Roman" w:cs="Tahoma"/>
                <w:sz w:val="14"/>
                <w:szCs w:val="18"/>
              </w:rPr>
            </w:pPr>
            <w:r w:rsidRPr="004A498F">
              <w:rPr>
                <w:rFonts w:eastAsia="Times New Roman" w:cs="Tahoma"/>
                <w:sz w:val="14"/>
                <w:szCs w:val="18"/>
              </w:rPr>
              <w:t>Fondo de Aportaciones para el Fortalecimiento de los Municipios y de las Demarcaciones Territoriales del Distrito Federal (FORTAMUNDF)</w:t>
            </w:r>
          </w:p>
        </w:tc>
        <w:tc>
          <w:tcPr>
            <w:tcW w:w="1152" w:type="dxa"/>
            <w:tcBorders>
              <w:top w:val="nil"/>
              <w:left w:val="nil"/>
              <w:bottom w:val="single" w:sz="4" w:space="0" w:color="auto"/>
              <w:right w:val="single" w:sz="4" w:space="0" w:color="auto"/>
            </w:tcBorders>
            <w:vAlign w:val="bottom"/>
            <w:hideMark/>
          </w:tcPr>
          <w:p w14:paraId="2155316D" w14:textId="26DCB569" w:rsidR="004A498F" w:rsidRPr="00AD1693" w:rsidRDefault="00973FF7" w:rsidP="004A498F">
            <w:pPr>
              <w:jc w:val="right"/>
              <w:rPr>
                <w:rFonts w:eastAsia="Times New Roman" w:cs="Tahoma"/>
                <w:sz w:val="14"/>
                <w:szCs w:val="18"/>
                <w:lang w:eastAsia="es-MX"/>
              </w:rPr>
            </w:pPr>
            <w:r>
              <w:rPr>
                <w:rFonts w:eastAsia="Times New Roman" w:cs="Tahoma"/>
                <w:sz w:val="14"/>
                <w:szCs w:val="18"/>
                <w:lang w:eastAsia="es-MX"/>
              </w:rPr>
              <w:t>4</w:t>
            </w:r>
            <w:r w:rsidR="006C6D11" w:rsidRPr="00AD1693">
              <w:rPr>
                <w:rFonts w:eastAsia="Times New Roman" w:cs="Tahoma"/>
                <w:sz w:val="14"/>
                <w:szCs w:val="18"/>
                <w:lang w:eastAsia="es-MX"/>
              </w:rPr>
              <w:t>,</w:t>
            </w:r>
            <w:r w:rsidR="004773A8">
              <w:rPr>
                <w:rFonts w:eastAsia="Times New Roman" w:cs="Tahoma"/>
                <w:sz w:val="14"/>
                <w:szCs w:val="18"/>
                <w:lang w:eastAsia="es-MX"/>
              </w:rPr>
              <w:t>035,804</w:t>
            </w:r>
            <w:r>
              <w:rPr>
                <w:rFonts w:eastAsia="Times New Roman" w:cs="Tahoma"/>
                <w:sz w:val="14"/>
                <w:szCs w:val="18"/>
                <w:lang w:eastAsia="es-MX"/>
              </w:rPr>
              <w:t>.00</w:t>
            </w:r>
          </w:p>
        </w:tc>
        <w:tc>
          <w:tcPr>
            <w:tcW w:w="952" w:type="dxa"/>
            <w:tcBorders>
              <w:top w:val="nil"/>
              <w:left w:val="nil"/>
              <w:bottom w:val="single" w:sz="4" w:space="0" w:color="auto"/>
              <w:right w:val="single" w:sz="4" w:space="0" w:color="auto"/>
            </w:tcBorders>
            <w:noWrap/>
            <w:vAlign w:val="bottom"/>
            <w:hideMark/>
          </w:tcPr>
          <w:p w14:paraId="5C55EA4D" w14:textId="12E80760" w:rsidR="004A498F" w:rsidRPr="00AD1693" w:rsidRDefault="00314F29" w:rsidP="004A498F">
            <w:pPr>
              <w:jc w:val="right"/>
              <w:rPr>
                <w:rFonts w:eastAsia="Times New Roman" w:cs="Tahoma"/>
                <w:sz w:val="14"/>
                <w:szCs w:val="18"/>
                <w:lang w:eastAsia="es-MX"/>
              </w:rPr>
            </w:pPr>
            <w:r w:rsidRPr="00AD1693">
              <w:rPr>
                <w:rFonts w:eastAsia="Times New Roman" w:cs="Tahoma"/>
                <w:sz w:val="14"/>
                <w:szCs w:val="18"/>
                <w:lang w:eastAsia="es-MX"/>
              </w:rPr>
              <w:t>2</w:t>
            </w:r>
            <w:r w:rsidR="006C6D11" w:rsidRPr="00AD1693">
              <w:rPr>
                <w:rFonts w:eastAsia="Times New Roman" w:cs="Tahoma"/>
                <w:sz w:val="14"/>
                <w:szCs w:val="18"/>
                <w:lang w:eastAsia="es-MX"/>
              </w:rPr>
              <w:t>,</w:t>
            </w:r>
            <w:r w:rsidRPr="00AD1693">
              <w:rPr>
                <w:rFonts w:eastAsia="Times New Roman" w:cs="Tahoma"/>
                <w:sz w:val="14"/>
                <w:szCs w:val="18"/>
                <w:lang w:eastAsia="es-MX"/>
              </w:rPr>
              <w:t>7</w:t>
            </w:r>
            <w:r w:rsidR="004773A8">
              <w:rPr>
                <w:rFonts w:eastAsia="Times New Roman" w:cs="Tahoma"/>
                <w:sz w:val="14"/>
                <w:szCs w:val="18"/>
                <w:lang w:eastAsia="es-MX"/>
              </w:rPr>
              <w:t>14</w:t>
            </w:r>
            <w:r w:rsidR="00A42546">
              <w:rPr>
                <w:rFonts w:eastAsia="Times New Roman" w:cs="Tahoma"/>
                <w:sz w:val="14"/>
                <w:szCs w:val="18"/>
                <w:lang w:eastAsia="es-MX"/>
              </w:rPr>
              <w:t>,</w:t>
            </w:r>
            <w:r w:rsidR="00875CE1">
              <w:rPr>
                <w:rFonts w:eastAsia="Times New Roman" w:cs="Tahoma"/>
                <w:sz w:val="14"/>
                <w:szCs w:val="18"/>
                <w:lang w:eastAsia="es-MX"/>
              </w:rPr>
              <w:t>196</w:t>
            </w:r>
            <w:r w:rsidR="006C6D11" w:rsidRPr="00AD1693">
              <w:rPr>
                <w:rFonts w:eastAsia="Times New Roman" w:cs="Tahoma"/>
                <w:sz w:val="14"/>
                <w:szCs w:val="18"/>
                <w:lang w:eastAsia="es-MX"/>
              </w:rPr>
              <w:t>.00</w:t>
            </w:r>
          </w:p>
        </w:tc>
        <w:tc>
          <w:tcPr>
            <w:tcW w:w="0" w:type="auto"/>
            <w:tcBorders>
              <w:top w:val="nil"/>
              <w:left w:val="nil"/>
              <w:bottom w:val="single" w:sz="4" w:space="0" w:color="auto"/>
              <w:right w:val="single" w:sz="4" w:space="0" w:color="auto"/>
            </w:tcBorders>
            <w:noWrap/>
            <w:vAlign w:val="bottom"/>
            <w:hideMark/>
          </w:tcPr>
          <w:p w14:paraId="670A85A7" w14:textId="57F3E20C" w:rsidR="004A498F" w:rsidRPr="00AD1693" w:rsidRDefault="00454D4A" w:rsidP="004A498F">
            <w:pPr>
              <w:jc w:val="right"/>
              <w:rPr>
                <w:rFonts w:eastAsia="Times New Roman" w:cs="Tahoma"/>
                <w:sz w:val="14"/>
                <w:szCs w:val="18"/>
                <w:lang w:eastAsia="es-MX"/>
              </w:rPr>
            </w:pPr>
            <w:r w:rsidRPr="00AD1693">
              <w:rPr>
                <w:rFonts w:eastAsia="Times New Roman" w:cs="Tahoma"/>
                <w:sz w:val="14"/>
                <w:szCs w:val="18"/>
                <w:lang w:eastAsia="es-MX"/>
              </w:rPr>
              <w:t>5,</w:t>
            </w:r>
            <w:r w:rsidR="006C6D11" w:rsidRPr="00AD1693">
              <w:rPr>
                <w:rFonts w:eastAsia="Times New Roman" w:cs="Tahoma"/>
                <w:sz w:val="14"/>
                <w:szCs w:val="18"/>
                <w:lang w:eastAsia="es-MX"/>
              </w:rPr>
              <w:t>750,000.00</w:t>
            </w:r>
          </w:p>
        </w:tc>
        <w:tc>
          <w:tcPr>
            <w:tcW w:w="0" w:type="auto"/>
            <w:tcBorders>
              <w:top w:val="nil"/>
              <w:left w:val="nil"/>
              <w:bottom w:val="single" w:sz="4" w:space="0" w:color="auto"/>
              <w:right w:val="single" w:sz="4" w:space="0" w:color="auto"/>
            </w:tcBorders>
            <w:noWrap/>
            <w:vAlign w:val="bottom"/>
            <w:hideMark/>
          </w:tcPr>
          <w:p w14:paraId="19B65746" w14:textId="3987956A" w:rsidR="004A498F" w:rsidRPr="00AD1693" w:rsidRDefault="004F1F4D" w:rsidP="004A498F">
            <w:pPr>
              <w:jc w:val="right"/>
              <w:rPr>
                <w:rFonts w:eastAsia="Times New Roman" w:cs="Tahoma"/>
                <w:sz w:val="14"/>
                <w:szCs w:val="18"/>
                <w:lang w:eastAsia="es-MX"/>
              </w:rPr>
            </w:pPr>
            <w:r w:rsidRPr="00AD1693">
              <w:rPr>
                <w:rFonts w:eastAsia="Times New Roman" w:cs="Tahoma"/>
                <w:sz w:val="14"/>
                <w:szCs w:val="18"/>
                <w:lang w:eastAsia="es-MX"/>
              </w:rPr>
              <w:t>2,2</w:t>
            </w:r>
            <w:r w:rsidR="006C6D11" w:rsidRPr="00AD1693">
              <w:rPr>
                <w:rFonts w:eastAsia="Times New Roman" w:cs="Tahoma"/>
                <w:sz w:val="14"/>
                <w:szCs w:val="18"/>
                <w:lang w:eastAsia="es-MX"/>
              </w:rPr>
              <w:t>95,928.94</w:t>
            </w:r>
          </w:p>
        </w:tc>
        <w:tc>
          <w:tcPr>
            <w:tcW w:w="0" w:type="auto"/>
            <w:tcBorders>
              <w:top w:val="nil"/>
              <w:left w:val="nil"/>
              <w:bottom w:val="single" w:sz="4" w:space="0" w:color="auto"/>
              <w:right w:val="single" w:sz="4" w:space="0" w:color="auto"/>
            </w:tcBorders>
            <w:noWrap/>
            <w:vAlign w:val="bottom"/>
            <w:hideMark/>
          </w:tcPr>
          <w:p w14:paraId="033ED8B9" w14:textId="279F943D" w:rsidR="004A498F" w:rsidRPr="00AD1693" w:rsidRDefault="004F1F4D" w:rsidP="004A498F">
            <w:pPr>
              <w:jc w:val="right"/>
              <w:rPr>
                <w:rFonts w:eastAsia="Times New Roman" w:cs="Tahoma"/>
                <w:sz w:val="14"/>
                <w:szCs w:val="18"/>
                <w:lang w:eastAsia="es-MX"/>
              </w:rPr>
            </w:pPr>
            <w:r w:rsidRPr="00AD1693">
              <w:rPr>
                <w:rFonts w:eastAsia="Times New Roman" w:cs="Tahoma"/>
                <w:sz w:val="14"/>
                <w:szCs w:val="18"/>
                <w:lang w:eastAsia="es-MX"/>
              </w:rPr>
              <w:t>2,</w:t>
            </w:r>
            <w:r w:rsidR="006C6D11" w:rsidRPr="00AD1693">
              <w:rPr>
                <w:rFonts w:eastAsia="Times New Roman" w:cs="Tahoma"/>
                <w:sz w:val="14"/>
                <w:szCs w:val="18"/>
                <w:lang w:eastAsia="es-MX"/>
              </w:rPr>
              <w:t>6</w:t>
            </w:r>
            <w:r w:rsidRPr="00AD1693">
              <w:rPr>
                <w:rFonts w:eastAsia="Times New Roman" w:cs="Tahoma"/>
                <w:sz w:val="14"/>
                <w:szCs w:val="18"/>
                <w:lang w:eastAsia="es-MX"/>
              </w:rPr>
              <w:t>00,000.00</w:t>
            </w:r>
          </w:p>
        </w:tc>
        <w:tc>
          <w:tcPr>
            <w:tcW w:w="0" w:type="auto"/>
            <w:tcBorders>
              <w:top w:val="nil"/>
              <w:left w:val="nil"/>
              <w:bottom w:val="single" w:sz="4" w:space="0" w:color="auto"/>
              <w:right w:val="single" w:sz="4" w:space="0" w:color="auto"/>
            </w:tcBorders>
            <w:noWrap/>
            <w:vAlign w:val="bottom"/>
            <w:hideMark/>
          </w:tcPr>
          <w:p w14:paraId="1D0CDED7" w14:textId="36C66247" w:rsidR="004A498F" w:rsidRPr="004A498F" w:rsidRDefault="00AD1693" w:rsidP="004A498F">
            <w:pPr>
              <w:jc w:val="right"/>
              <w:rPr>
                <w:rFonts w:eastAsia="Times New Roman" w:cs="Tahoma"/>
                <w:sz w:val="14"/>
                <w:szCs w:val="18"/>
                <w:lang w:eastAsia="es-MX"/>
              </w:rPr>
            </w:pPr>
            <w:r>
              <w:rPr>
                <w:rFonts w:eastAsia="Times New Roman" w:cs="Tahoma"/>
                <w:sz w:val="14"/>
                <w:szCs w:val="18"/>
                <w:lang w:eastAsia="es-MX"/>
              </w:rPr>
              <w:t>2</w:t>
            </w:r>
            <w:r w:rsidR="006C6D11">
              <w:rPr>
                <w:rFonts w:eastAsia="Times New Roman" w:cs="Tahoma"/>
                <w:sz w:val="14"/>
                <w:szCs w:val="18"/>
                <w:lang w:eastAsia="es-MX"/>
              </w:rPr>
              <w:t>,</w:t>
            </w:r>
            <w:r>
              <w:rPr>
                <w:rFonts w:eastAsia="Times New Roman" w:cs="Tahoma"/>
                <w:sz w:val="14"/>
                <w:szCs w:val="18"/>
                <w:lang w:eastAsia="es-MX"/>
              </w:rPr>
              <w:t>6</w:t>
            </w:r>
            <w:r w:rsidR="006C6D11">
              <w:rPr>
                <w:rFonts w:eastAsia="Times New Roman" w:cs="Tahoma"/>
                <w:sz w:val="14"/>
                <w:szCs w:val="18"/>
                <w:lang w:eastAsia="es-MX"/>
              </w:rPr>
              <w:t>50,000.00</w:t>
            </w:r>
          </w:p>
        </w:tc>
        <w:tc>
          <w:tcPr>
            <w:tcW w:w="546" w:type="dxa"/>
            <w:tcBorders>
              <w:top w:val="nil"/>
              <w:left w:val="nil"/>
              <w:bottom w:val="single" w:sz="4" w:space="0" w:color="auto"/>
              <w:right w:val="single" w:sz="4" w:space="0" w:color="auto"/>
            </w:tcBorders>
            <w:noWrap/>
            <w:vAlign w:val="bottom"/>
            <w:hideMark/>
          </w:tcPr>
          <w:p w14:paraId="11CDA957"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681" w:type="dxa"/>
            <w:tcBorders>
              <w:top w:val="nil"/>
              <w:left w:val="nil"/>
              <w:bottom w:val="single" w:sz="4" w:space="0" w:color="auto"/>
              <w:right w:val="single" w:sz="4" w:space="0" w:color="auto"/>
            </w:tcBorders>
            <w:noWrap/>
            <w:vAlign w:val="bottom"/>
            <w:hideMark/>
          </w:tcPr>
          <w:p w14:paraId="19E620CF" w14:textId="77777777" w:rsidR="004A498F" w:rsidRPr="004A498F" w:rsidRDefault="004A498F" w:rsidP="004A498F">
            <w:pPr>
              <w:jc w:val="right"/>
              <w:rPr>
                <w:rFonts w:eastAsia="Times New Roman" w:cs="Tahoma"/>
                <w:sz w:val="14"/>
                <w:szCs w:val="18"/>
                <w:lang w:eastAsia="es-MX"/>
              </w:rPr>
            </w:pPr>
            <w:r>
              <w:rPr>
                <w:rFonts w:eastAsia="Times New Roman" w:cs="Tahoma"/>
                <w:sz w:val="14"/>
                <w:szCs w:val="18"/>
                <w:lang w:eastAsia="es-MX"/>
              </w:rPr>
              <w:t>0.00</w:t>
            </w:r>
          </w:p>
        </w:tc>
        <w:tc>
          <w:tcPr>
            <w:tcW w:w="834" w:type="dxa"/>
            <w:tcBorders>
              <w:top w:val="nil"/>
              <w:left w:val="nil"/>
              <w:bottom w:val="single" w:sz="4" w:space="0" w:color="auto"/>
              <w:right w:val="single" w:sz="4" w:space="0" w:color="auto"/>
            </w:tcBorders>
            <w:noWrap/>
            <w:vAlign w:val="bottom"/>
            <w:hideMark/>
          </w:tcPr>
          <w:p w14:paraId="2C857380" w14:textId="48F54FB3" w:rsidR="004A498F" w:rsidRPr="00D90378" w:rsidRDefault="00973FF7" w:rsidP="004A498F">
            <w:pPr>
              <w:jc w:val="right"/>
              <w:rPr>
                <w:rFonts w:eastAsia="Times New Roman" w:cs="Tahoma"/>
                <w:sz w:val="14"/>
                <w:szCs w:val="14"/>
                <w:lang w:eastAsia="es-MX"/>
              </w:rPr>
            </w:pPr>
            <w:r>
              <w:rPr>
                <w:rFonts w:eastAsia="Times New Roman" w:cs="Tahoma"/>
                <w:sz w:val="14"/>
                <w:szCs w:val="14"/>
                <w:lang w:eastAsia="es-MX"/>
              </w:rPr>
              <w:t>0.00</w:t>
            </w:r>
          </w:p>
        </w:tc>
        <w:tc>
          <w:tcPr>
            <w:tcW w:w="1028" w:type="dxa"/>
            <w:tcBorders>
              <w:top w:val="nil"/>
              <w:left w:val="nil"/>
              <w:bottom w:val="single" w:sz="4" w:space="0" w:color="auto"/>
              <w:right w:val="single" w:sz="4" w:space="0" w:color="auto"/>
            </w:tcBorders>
            <w:noWrap/>
            <w:vAlign w:val="bottom"/>
            <w:hideMark/>
          </w:tcPr>
          <w:p w14:paraId="16ACC839" w14:textId="02CD6818" w:rsidR="004A498F" w:rsidRPr="004A498F" w:rsidRDefault="006C6D11" w:rsidP="004A498F">
            <w:pPr>
              <w:jc w:val="right"/>
              <w:rPr>
                <w:rFonts w:eastAsia="Times New Roman" w:cs="Tahoma"/>
                <w:sz w:val="14"/>
                <w:szCs w:val="18"/>
                <w:lang w:eastAsia="es-MX"/>
              </w:rPr>
            </w:pPr>
            <w:r>
              <w:rPr>
                <w:rFonts w:eastAsia="Times New Roman" w:cs="Tahoma"/>
                <w:sz w:val="14"/>
                <w:szCs w:val="18"/>
                <w:lang w:eastAsia="es-MX"/>
              </w:rPr>
              <w:t>20,045,928.94</w:t>
            </w:r>
          </w:p>
        </w:tc>
      </w:tr>
      <w:tr w:rsidR="004773A8" w:rsidRPr="001F4B7D" w14:paraId="651E1F55" w14:textId="77777777" w:rsidTr="00437DD2">
        <w:trPr>
          <w:trHeight w:val="300"/>
        </w:trPr>
        <w:tc>
          <w:tcPr>
            <w:tcW w:w="929"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15E4792"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Tot</w:t>
            </w:r>
            <w:r w:rsidRPr="004A498F">
              <w:rPr>
                <w:rFonts w:eastAsia="Times New Roman" w:cs="Tahoma"/>
                <w:b/>
                <w:sz w:val="14"/>
                <w:szCs w:val="18"/>
                <w:lang w:eastAsia="es-MX"/>
              </w:rPr>
              <w:t>al</w:t>
            </w:r>
          </w:p>
        </w:tc>
        <w:tc>
          <w:tcPr>
            <w:tcW w:w="1152" w:type="dxa"/>
            <w:tcBorders>
              <w:top w:val="nil"/>
              <w:left w:val="nil"/>
              <w:bottom w:val="single" w:sz="4" w:space="0" w:color="auto"/>
              <w:right w:val="single" w:sz="4" w:space="0" w:color="auto"/>
            </w:tcBorders>
            <w:shd w:val="clear" w:color="auto" w:fill="D9D9D9" w:themeFill="background1" w:themeFillShade="D9"/>
            <w:vAlign w:val="bottom"/>
            <w:hideMark/>
          </w:tcPr>
          <w:p w14:paraId="08EC7D31" w14:textId="3551EB2E" w:rsidR="004A498F" w:rsidRPr="004A498F" w:rsidRDefault="00973FF7" w:rsidP="004A498F">
            <w:pPr>
              <w:jc w:val="right"/>
              <w:rPr>
                <w:rFonts w:eastAsia="Times New Roman" w:cs="Tahoma"/>
                <w:b/>
                <w:sz w:val="14"/>
                <w:szCs w:val="18"/>
                <w:lang w:eastAsia="es-MX"/>
              </w:rPr>
            </w:pPr>
            <w:r>
              <w:rPr>
                <w:rFonts w:eastAsia="Times New Roman" w:cs="Tahoma"/>
                <w:b/>
                <w:sz w:val="14"/>
                <w:szCs w:val="18"/>
                <w:lang w:eastAsia="es-MX"/>
              </w:rPr>
              <w:t>4</w:t>
            </w:r>
            <w:r w:rsidR="00AD1693">
              <w:rPr>
                <w:rFonts w:eastAsia="Times New Roman" w:cs="Tahoma"/>
                <w:b/>
                <w:sz w:val="14"/>
                <w:szCs w:val="18"/>
                <w:lang w:eastAsia="es-MX"/>
              </w:rPr>
              <w:t>,</w:t>
            </w:r>
            <w:r w:rsidR="004773A8">
              <w:rPr>
                <w:rFonts w:eastAsia="Times New Roman" w:cs="Tahoma"/>
                <w:b/>
                <w:sz w:val="14"/>
                <w:szCs w:val="18"/>
                <w:lang w:eastAsia="es-MX"/>
              </w:rPr>
              <w:t>035</w:t>
            </w:r>
            <w:r w:rsidR="00A42546">
              <w:rPr>
                <w:rFonts w:eastAsia="Times New Roman" w:cs="Tahoma"/>
                <w:b/>
                <w:sz w:val="14"/>
                <w:szCs w:val="18"/>
                <w:lang w:eastAsia="es-MX"/>
              </w:rPr>
              <w:t>,</w:t>
            </w:r>
            <w:r w:rsidR="004773A8">
              <w:rPr>
                <w:rFonts w:eastAsia="Times New Roman" w:cs="Tahoma"/>
                <w:b/>
                <w:sz w:val="14"/>
                <w:szCs w:val="18"/>
                <w:lang w:eastAsia="es-MX"/>
              </w:rPr>
              <w:t>804</w:t>
            </w:r>
            <w:r w:rsidR="00AD1693">
              <w:rPr>
                <w:rFonts w:eastAsia="Times New Roman" w:cs="Tahoma"/>
                <w:b/>
                <w:sz w:val="14"/>
                <w:szCs w:val="18"/>
                <w:lang w:eastAsia="es-MX"/>
              </w:rPr>
              <w:t>.00</w:t>
            </w:r>
          </w:p>
        </w:tc>
        <w:tc>
          <w:tcPr>
            <w:tcW w:w="952" w:type="dxa"/>
            <w:tcBorders>
              <w:top w:val="nil"/>
              <w:left w:val="nil"/>
              <w:bottom w:val="single" w:sz="4" w:space="0" w:color="auto"/>
              <w:right w:val="single" w:sz="4" w:space="0" w:color="auto"/>
            </w:tcBorders>
            <w:shd w:val="clear" w:color="auto" w:fill="D9D9D9" w:themeFill="background1" w:themeFillShade="D9"/>
            <w:vAlign w:val="bottom"/>
            <w:hideMark/>
          </w:tcPr>
          <w:p w14:paraId="738B6969" w14:textId="5B875D96" w:rsidR="004A498F" w:rsidRPr="004A498F" w:rsidRDefault="00AD1693" w:rsidP="004A498F">
            <w:pPr>
              <w:jc w:val="right"/>
              <w:rPr>
                <w:rFonts w:eastAsia="Times New Roman" w:cs="Tahoma"/>
                <w:b/>
                <w:sz w:val="14"/>
                <w:szCs w:val="18"/>
                <w:lang w:eastAsia="es-MX"/>
              </w:rPr>
            </w:pPr>
            <w:r>
              <w:rPr>
                <w:rFonts w:eastAsia="Times New Roman" w:cs="Tahoma"/>
                <w:b/>
                <w:sz w:val="14"/>
                <w:szCs w:val="18"/>
                <w:lang w:eastAsia="es-MX"/>
              </w:rPr>
              <w:t>2,7</w:t>
            </w:r>
            <w:r w:rsidR="00371AB6">
              <w:rPr>
                <w:rFonts w:eastAsia="Times New Roman" w:cs="Tahoma"/>
                <w:b/>
                <w:sz w:val="14"/>
                <w:szCs w:val="18"/>
                <w:lang w:eastAsia="es-MX"/>
              </w:rPr>
              <w:t>1</w:t>
            </w:r>
            <w:r w:rsidR="004773A8">
              <w:rPr>
                <w:rFonts w:eastAsia="Times New Roman" w:cs="Tahoma"/>
                <w:b/>
                <w:sz w:val="14"/>
                <w:szCs w:val="18"/>
                <w:lang w:eastAsia="es-MX"/>
              </w:rPr>
              <w:t>4</w:t>
            </w:r>
            <w:r>
              <w:rPr>
                <w:rFonts w:eastAsia="Times New Roman" w:cs="Tahoma"/>
                <w:b/>
                <w:sz w:val="14"/>
                <w:szCs w:val="18"/>
                <w:lang w:eastAsia="es-MX"/>
              </w:rPr>
              <w:t>,</w:t>
            </w:r>
            <w:r w:rsidR="00875CE1">
              <w:rPr>
                <w:rFonts w:eastAsia="Times New Roman" w:cs="Tahoma"/>
                <w:b/>
                <w:sz w:val="14"/>
                <w:szCs w:val="18"/>
                <w:lang w:eastAsia="es-MX"/>
              </w:rPr>
              <w:t>196</w:t>
            </w:r>
            <w:r>
              <w:rPr>
                <w:rFonts w:eastAsia="Times New Roman" w:cs="Tahoma"/>
                <w:b/>
                <w:sz w:val="14"/>
                <w:szCs w:val="18"/>
                <w:lang w:eastAsia="es-MX"/>
              </w:rPr>
              <w:t>.00</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4657CC38" w14:textId="27EF7F9F" w:rsidR="004A498F" w:rsidRPr="004A498F" w:rsidRDefault="00AD1693" w:rsidP="004A498F">
            <w:pPr>
              <w:jc w:val="right"/>
              <w:rPr>
                <w:rFonts w:eastAsia="Times New Roman" w:cs="Tahoma"/>
                <w:b/>
                <w:sz w:val="14"/>
                <w:szCs w:val="18"/>
                <w:lang w:eastAsia="es-MX"/>
              </w:rPr>
            </w:pPr>
            <w:r>
              <w:rPr>
                <w:rFonts w:eastAsia="Times New Roman" w:cs="Tahoma"/>
                <w:b/>
                <w:sz w:val="14"/>
                <w:szCs w:val="18"/>
                <w:lang w:eastAsia="es-MX"/>
              </w:rPr>
              <w:t>6,550,000.00</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3142498D" w14:textId="6942AAC9" w:rsidR="004A498F" w:rsidRPr="004A498F" w:rsidRDefault="00AD1693" w:rsidP="004A498F">
            <w:pPr>
              <w:jc w:val="right"/>
              <w:rPr>
                <w:rFonts w:eastAsia="Times New Roman" w:cs="Tahoma"/>
                <w:b/>
                <w:sz w:val="14"/>
                <w:szCs w:val="18"/>
                <w:lang w:eastAsia="es-MX"/>
              </w:rPr>
            </w:pPr>
            <w:r>
              <w:rPr>
                <w:rFonts w:eastAsia="Times New Roman" w:cs="Tahoma"/>
                <w:b/>
                <w:sz w:val="14"/>
                <w:szCs w:val="18"/>
                <w:lang w:eastAsia="es-MX"/>
              </w:rPr>
              <w:t>5,795,928.9</w:t>
            </w:r>
            <w:r w:rsidR="0019041C">
              <w:rPr>
                <w:rFonts w:eastAsia="Times New Roman" w:cs="Tahoma"/>
                <w:b/>
                <w:sz w:val="14"/>
                <w:szCs w:val="18"/>
                <w:lang w:eastAsia="es-MX"/>
              </w:rPr>
              <w:t>4</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570C6B75" w14:textId="4C47D41D" w:rsidR="004A498F" w:rsidRPr="004A498F" w:rsidRDefault="00AA6DCB" w:rsidP="004A498F">
            <w:pPr>
              <w:jc w:val="right"/>
              <w:rPr>
                <w:rFonts w:eastAsia="Times New Roman" w:cs="Tahoma"/>
                <w:b/>
                <w:sz w:val="14"/>
                <w:szCs w:val="18"/>
                <w:lang w:eastAsia="es-MX"/>
              </w:rPr>
            </w:pPr>
            <w:r>
              <w:rPr>
                <w:rFonts w:eastAsia="Times New Roman" w:cs="Tahoma"/>
                <w:b/>
                <w:sz w:val="14"/>
                <w:szCs w:val="18"/>
                <w:lang w:eastAsia="es-MX"/>
              </w:rPr>
              <w:t>2,</w:t>
            </w:r>
            <w:r w:rsidR="00AD1693">
              <w:rPr>
                <w:rFonts w:eastAsia="Times New Roman" w:cs="Tahoma"/>
                <w:b/>
                <w:sz w:val="14"/>
                <w:szCs w:val="18"/>
                <w:lang w:eastAsia="es-MX"/>
              </w:rPr>
              <w:t>6</w:t>
            </w:r>
            <w:r>
              <w:rPr>
                <w:rFonts w:eastAsia="Times New Roman" w:cs="Tahoma"/>
                <w:b/>
                <w:sz w:val="14"/>
                <w:szCs w:val="18"/>
                <w:lang w:eastAsia="es-MX"/>
              </w:rPr>
              <w:t>00,000.00</w:t>
            </w:r>
          </w:p>
        </w:tc>
        <w:tc>
          <w:tcPr>
            <w:tcW w:w="0" w:type="auto"/>
            <w:tcBorders>
              <w:top w:val="nil"/>
              <w:left w:val="nil"/>
              <w:bottom w:val="single" w:sz="4" w:space="0" w:color="auto"/>
              <w:right w:val="single" w:sz="4" w:space="0" w:color="auto"/>
            </w:tcBorders>
            <w:shd w:val="clear" w:color="auto" w:fill="D9D9D9" w:themeFill="background1" w:themeFillShade="D9"/>
            <w:vAlign w:val="bottom"/>
            <w:hideMark/>
          </w:tcPr>
          <w:p w14:paraId="12833B0D" w14:textId="01462E3A" w:rsidR="004A498F" w:rsidRPr="004A498F" w:rsidRDefault="00AD1693" w:rsidP="004A498F">
            <w:pPr>
              <w:jc w:val="right"/>
              <w:rPr>
                <w:rFonts w:eastAsia="Times New Roman" w:cs="Tahoma"/>
                <w:b/>
                <w:sz w:val="14"/>
                <w:szCs w:val="18"/>
                <w:lang w:eastAsia="es-MX"/>
              </w:rPr>
            </w:pPr>
            <w:r>
              <w:rPr>
                <w:rFonts w:eastAsia="Times New Roman" w:cs="Tahoma"/>
                <w:b/>
                <w:sz w:val="14"/>
                <w:szCs w:val="18"/>
                <w:lang w:eastAsia="es-MX"/>
              </w:rPr>
              <w:t>28,158,429.78</w:t>
            </w:r>
          </w:p>
        </w:tc>
        <w:tc>
          <w:tcPr>
            <w:tcW w:w="546" w:type="dxa"/>
            <w:tcBorders>
              <w:top w:val="nil"/>
              <w:left w:val="nil"/>
              <w:bottom w:val="single" w:sz="4" w:space="0" w:color="auto"/>
              <w:right w:val="single" w:sz="4" w:space="0" w:color="auto"/>
            </w:tcBorders>
            <w:shd w:val="clear" w:color="auto" w:fill="D9D9D9" w:themeFill="background1" w:themeFillShade="D9"/>
            <w:vAlign w:val="bottom"/>
            <w:hideMark/>
          </w:tcPr>
          <w:p w14:paraId="4F7D2981"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0.00</w:t>
            </w:r>
          </w:p>
        </w:tc>
        <w:tc>
          <w:tcPr>
            <w:tcW w:w="681" w:type="dxa"/>
            <w:tcBorders>
              <w:top w:val="nil"/>
              <w:left w:val="nil"/>
              <w:bottom w:val="single" w:sz="4" w:space="0" w:color="auto"/>
              <w:right w:val="single" w:sz="4" w:space="0" w:color="auto"/>
            </w:tcBorders>
            <w:shd w:val="clear" w:color="auto" w:fill="D9D9D9" w:themeFill="background1" w:themeFillShade="D9"/>
            <w:vAlign w:val="bottom"/>
            <w:hideMark/>
          </w:tcPr>
          <w:p w14:paraId="0FAE1428" w14:textId="77777777" w:rsidR="004A498F" w:rsidRPr="004A498F" w:rsidRDefault="004A498F" w:rsidP="004A498F">
            <w:pPr>
              <w:jc w:val="right"/>
              <w:rPr>
                <w:rFonts w:eastAsia="Times New Roman" w:cs="Tahoma"/>
                <w:b/>
                <w:sz w:val="14"/>
                <w:szCs w:val="18"/>
                <w:lang w:eastAsia="es-MX"/>
              </w:rPr>
            </w:pPr>
            <w:r>
              <w:rPr>
                <w:rFonts w:eastAsia="Times New Roman" w:cs="Tahoma"/>
                <w:b/>
                <w:sz w:val="14"/>
                <w:szCs w:val="18"/>
                <w:lang w:eastAsia="es-MX"/>
              </w:rPr>
              <w:t>0.00</w:t>
            </w:r>
          </w:p>
        </w:tc>
        <w:tc>
          <w:tcPr>
            <w:tcW w:w="834" w:type="dxa"/>
            <w:tcBorders>
              <w:top w:val="nil"/>
              <w:left w:val="nil"/>
              <w:bottom w:val="single" w:sz="4" w:space="0" w:color="auto"/>
              <w:right w:val="single" w:sz="4" w:space="0" w:color="auto"/>
            </w:tcBorders>
            <w:shd w:val="clear" w:color="auto" w:fill="D9D9D9" w:themeFill="background1" w:themeFillShade="D9"/>
            <w:vAlign w:val="bottom"/>
            <w:hideMark/>
          </w:tcPr>
          <w:p w14:paraId="2447F14A" w14:textId="1B78F18C" w:rsidR="004A498F" w:rsidRPr="004A498F" w:rsidRDefault="00973FF7" w:rsidP="004A498F">
            <w:pPr>
              <w:jc w:val="right"/>
              <w:rPr>
                <w:rFonts w:eastAsia="Times New Roman" w:cs="Tahoma"/>
                <w:b/>
                <w:sz w:val="14"/>
                <w:szCs w:val="18"/>
                <w:lang w:eastAsia="es-MX"/>
              </w:rPr>
            </w:pPr>
            <w:r>
              <w:rPr>
                <w:rFonts w:eastAsia="Times New Roman" w:cs="Tahoma"/>
                <w:b/>
                <w:sz w:val="14"/>
                <w:szCs w:val="18"/>
                <w:lang w:eastAsia="es-MX"/>
              </w:rPr>
              <w:t>0</w:t>
            </w:r>
            <w:r w:rsidR="00AD1693">
              <w:rPr>
                <w:rFonts w:eastAsia="Times New Roman" w:cs="Tahoma"/>
                <w:b/>
                <w:sz w:val="14"/>
                <w:szCs w:val="18"/>
                <w:lang w:eastAsia="es-MX"/>
              </w:rPr>
              <w:t>.00</w:t>
            </w:r>
          </w:p>
        </w:tc>
        <w:tc>
          <w:tcPr>
            <w:tcW w:w="1028" w:type="dxa"/>
            <w:tcBorders>
              <w:top w:val="nil"/>
              <w:left w:val="nil"/>
              <w:bottom w:val="single" w:sz="4" w:space="0" w:color="auto"/>
              <w:right w:val="single" w:sz="4" w:space="0" w:color="auto"/>
            </w:tcBorders>
            <w:shd w:val="clear" w:color="auto" w:fill="D9D9D9" w:themeFill="background1" w:themeFillShade="D9"/>
            <w:vAlign w:val="bottom"/>
            <w:hideMark/>
          </w:tcPr>
          <w:p w14:paraId="7700648B" w14:textId="2886FF92" w:rsidR="004A498F" w:rsidRPr="004A498F" w:rsidRDefault="00AD1693" w:rsidP="004A498F">
            <w:pPr>
              <w:jc w:val="right"/>
              <w:rPr>
                <w:rFonts w:eastAsia="Times New Roman" w:cs="Tahoma"/>
                <w:b/>
                <w:sz w:val="14"/>
                <w:szCs w:val="18"/>
                <w:lang w:eastAsia="es-MX"/>
              </w:rPr>
            </w:pPr>
            <w:r>
              <w:rPr>
                <w:rFonts w:eastAsia="Times New Roman" w:cs="Tahoma"/>
                <w:b/>
                <w:sz w:val="14"/>
                <w:szCs w:val="18"/>
                <w:lang w:eastAsia="es-MX"/>
              </w:rPr>
              <w:t>49,854,358.72</w:t>
            </w:r>
          </w:p>
        </w:tc>
      </w:tr>
    </w:tbl>
    <w:p w14:paraId="4FA4DD04" w14:textId="77777777" w:rsidR="004F12BA" w:rsidRDefault="004F12BA" w:rsidP="004F12BA">
      <w:pPr>
        <w:rPr>
          <w:rFonts w:cs="Tahoma"/>
          <w:color w:val="000000"/>
          <w:lang w:eastAsia="es-ES"/>
        </w:rPr>
      </w:pPr>
    </w:p>
    <w:p w14:paraId="02BFB3D4" w14:textId="77777777" w:rsidR="004F12BA" w:rsidRPr="00065D72" w:rsidRDefault="004F12BA" w:rsidP="004F12BA">
      <w:pPr>
        <w:rPr>
          <w:rFonts w:cs="Tahoma"/>
          <w:color w:val="000000"/>
        </w:rPr>
      </w:pPr>
    </w:p>
    <w:p w14:paraId="0F628989" w14:textId="0D013485" w:rsidR="004F12BA" w:rsidRPr="00065D72" w:rsidRDefault="00AA6DCB" w:rsidP="004F12BA">
      <w:pPr>
        <w:rPr>
          <w:rFonts w:cs="Tahoma"/>
          <w:color w:val="000000"/>
        </w:rPr>
      </w:pPr>
      <w:r w:rsidRPr="00423402">
        <w:rPr>
          <w:rFonts w:cs="Tahoma"/>
          <w:color w:val="000000"/>
        </w:rPr>
        <w:t>Artículo 49</w:t>
      </w:r>
      <w:r w:rsidR="004F12BA" w:rsidRPr="00423402">
        <w:rPr>
          <w:rFonts w:cs="Tahoma"/>
          <w:color w:val="000000"/>
        </w:rPr>
        <w:t>. El Subsidio para la Seguridad Pública en los Municipios que correspond</w:t>
      </w:r>
      <w:r w:rsidR="00DB066B" w:rsidRPr="00423402">
        <w:rPr>
          <w:rFonts w:cs="Tahoma"/>
          <w:color w:val="000000"/>
        </w:rPr>
        <w:t xml:space="preserve">e al Municipio importa </w:t>
      </w:r>
      <w:r w:rsidR="00AD1693">
        <w:rPr>
          <w:rFonts w:cs="Tahoma"/>
          <w:color w:val="000000"/>
        </w:rPr>
        <w:t>4</w:t>
      </w:r>
      <w:r w:rsidR="00DB066B" w:rsidRPr="00423402">
        <w:rPr>
          <w:rFonts w:cs="Tahoma"/>
          <w:color w:val="000000"/>
        </w:rPr>
        <w:t>,</w:t>
      </w:r>
      <w:r w:rsidR="00AD1693">
        <w:rPr>
          <w:rFonts w:cs="Tahoma"/>
          <w:color w:val="000000"/>
        </w:rPr>
        <w:t>7</w:t>
      </w:r>
      <w:r w:rsidR="00DB066B" w:rsidRPr="00423402">
        <w:rPr>
          <w:rFonts w:cs="Tahoma"/>
          <w:color w:val="000000"/>
        </w:rPr>
        <w:t>00,000.00</w:t>
      </w:r>
      <w:r w:rsidR="004F12BA" w:rsidRPr="00423402">
        <w:rPr>
          <w:rFonts w:cs="Tahoma"/>
          <w:color w:val="000000"/>
        </w:rPr>
        <w:t xml:space="preserve">, para el ejercicio fiscal </w:t>
      </w:r>
      <w:r w:rsidR="00F13FF4" w:rsidRPr="00423402">
        <w:rPr>
          <w:rFonts w:cs="Tahoma"/>
          <w:color w:val="000000"/>
        </w:rPr>
        <w:t>202</w:t>
      </w:r>
      <w:r w:rsidR="00513B7F">
        <w:rPr>
          <w:rFonts w:cs="Tahoma"/>
          <w:color w:val="000000"/>
        </w:rPr>
        <w:t>6</w:t>
      </w:r>
      <w:r w:rsidR="004F12BA" w:rsidRPr="00065D72">
        <w:rPr>
          <w:rFonts w:cs="Tahoma"/>
          <w:color w:val="000000"/>
        </w:rPr>
        <w:t xml:space="preserve"> </w:t>
      </w:r>
    </w:p>
    <w:p w14:paraId="5243051E" w14:textId="77777777" w:rsidR="004F12BA" w:rsidRDefault="004F12BA" w:rsidP="00065D72">
      <w:pPr>
        <w:rPr>
          <w:rFonts w:cs="Tahoma"/>
          <w:color w:val="000000"/>
        </w:rPr>
      </w:pPr>
    </w:p>
    <w:p w14:paraId="70283127" w14:textId="77777777" w:rsidR="004A498F" w:rsidRDefault="004A498F" w:rsidP="00065D72">
      <w:pPr>
        <w:rPr>
          <w:rFonts w:cs="Tahoma"/>
          <w:color w:val="000000"/>
        </w:rPr>
      </w:pPr>
    </w:p>
    <w:p w14:paraId="50F29C87" w14:textId="3ECFB89A" w:rsidR="00065D72" w:rsidRPr="00D13D41" w:rsidRDefault="00065D72" w:rsidP="0033702F">
      <w:pPr>
        <w:pStyle w:val="Ttulo1"/>
        <w:jc w:val="center"/>
        <w:rPr>
          <w:sz w:val="22"/>
          <w:szCs w:val="22"/>
        </w:rPr>
      </w:pPr>
      <w:r w:rsidRPr="00D13D41">
        <w:rPr>
          <w:sz w:val="22"/>
          <w:szCs w:val="22"/>
        </w:rPr>
        <w:t>TÍTULO TERCERO</w:t>
      </w:r>
      <w:r w:rsidR="00776E06" w:rsidRPr="00D13D41">
        <w:rPr>
          <w:sz w:val="22"/>
          <w:szCs w:val="22"/>
        </w:rPr>
        <w:t xml:space="preserve"> </w:t>
      </w:r>
    </w:p>
    <w:p w14:paraId="066BCE86" w14:textId="77777777" w:rsidR="00065D72" w:rsidRPr="0033702F" w:rsidRDefault="00065D72" w:rsidP="0033702F">
      <w:pPr>
        <w:pStyle w:val="Ttulo1"/>
        <w:jc w:val="center"/>
        <w:rPr>
          <w:sz w:val="22"/>
          <w:szCs w:val="22"/>
        </w:rPr>
      </w:pPr>
      <w:r w:rsidRPr="00D13D41">
        <w:rPr>
          <w:sz w:val="22"/>
          <w:szCs w:val="22"/>
        </w:rPr>
        <w:t>DE LA DISCIPLINA PRESUPUESTARIA EN EL EJERCICIO DEL GASTO PÚBLICO</w:t>
      </w:r>
    </w:p>
    <w:p w14:paraId="70DE983C" w14:textId="77777777" w:rsidR="00065D72" w:rsidRPr="00BD6526" w:rsidRDefault="00065D72" w:rsidP="00065D72">
      <w:pPr>
        <w:jc w:val="center"/>
        <w:rPr>
          <w:rFonts w:cs="Tahoma"/>
          <w:b/>
          <w:bCs/>
          <w:color w:val="000000"/>
          <w:sz w:val="22"/>
        </w:rPr>
      </w:pPr>
    </w:p>
    <w:p w14:paraId="2683206C" w14:textId="77777777" w:rsidR="00065D72" w:rsidRPr="0033702F" w:rsidRDefault="00065D72" w:rsidP="0033702F">
      <w:pPr>
        <w:pStyle w:val="Ttulo2"/>
      </w:pPr>
      <w:r w:rsidRPr="0033702F">
        <w:t>CAPÍTULO I</w:t>
      </w:r>
    </w:p>
    <w:p w14:paraId="0F7F94FF" w14:textId="77777777" w:rsidR="00065D72" w:rsidRPr="0033702F" w:rsidRDefault="00065D72" w:rsidP="0033702F">
      <w:pPr>
        <w:pStyle w:val="Ttulo2"/>
      </w:pPr>
      <w:r w:rsidRPr="0033702F">
        <w:t>Disposiciones generales</w:t>
      </w:r>
    </w:p>
    <w:p w14:paraId="2C83B23C" w14:textId="77777777" w:rsidR="004A498F" w:rsidRDefault="004A498F" w:rsidP="004A498F">
      <w:pPr>
        <w:rPr>
          <w:rFonts w:cs="Tahoma"/>
          <w:color w:val="000000"/>
        </w:rPr>
      </w:pPr>
    </w:p>
    <w:p w14:paraId="53597918" w14:textId="3E7C88E9" w:rsidR="004A498F" w:rsidRPr="00BA1D4B" w:rsidRDefault="00DB066B" w:rsidP="004A498F">
      <w:pPr>
        <w:rPr>
          <w:rFonts w:cs="Tahoma"/>
          <w:color w:val="000000"/>
        </w:rPr>
      </w:pPr>
      <w:r>
        <w:rPr>
          <w:rFonts w:cs="Tahoma"/>
          <w:color w:val="000000"/>
        </w:rPr>
        <w:t>Artículo 50</w:t>
      </w:r>
      <w:r w:rsidR="004A498F" w:rsidRPr="00BA1D4B">
        <w:rPr>
          <w:rFonts w:cs="Tahoma"/>
          <w:color w:val="000000"/>
        </w:rPr>
        <w:t xml:space="preserve">. El ejercicio del gasto público deberá sujetarse estrictamente a las disposiciones previstas en la </w:t>
      </w:r>
      <w:r w:rsidR="004A498F" w:rsidRPr="00BA1D4B">
        <w:rPr>
          <w:rFonts w:cs="Tahoma"/>
          <w:szCs w:val="20"/>
        </w:rPr>
        <w:t xml:space="preserve">Ley de Disciplina Financiera de las Entidades Federativas y los Municipios, la Ley de Presupuesto y Responsabilidad Hacendaria del Estado y Municipios de San Luis Potosí, </w:t>
      </w:r>
      <w:r w:rsidR="004A498F" w:rsidRPr="00BA1D4B">
        <w:rPr>
          <w:rFonts w:cs="Tahoma"/>
          <w:color w:val="000000"/>
        </w:rPr>
        <w:t>y las que emita la Tesorería Municipal</w:t>
      </w:r>
      <w:r w:rsidR="004A498F" w:rsidRPr="00BA1D4B">
        <w:rPr>
          <w:rFonts w:cs="Tahoma"/>
          <w:b/>
          <w:color w:val="000000"/>
        </w:rPr>
        <w:t xml:space="preserve"> </w:t>
      </w:r>
      <w:r w:rsidR="004A498F" w:rsidRPr="00BA1D4B">
        <w:rPr>
          <w:rFonts w:cs="Tahoma"/>
          <w:color w:val="000000"/>
        </w:rPr>
        <w:t xml:space="preserve">y la Contraloría del Municipio, en el ámbito de la Administración Pública Municipal. </w:t>
      </w:r>
    </w:p>
    <w:p w14:paraId="2A876AA2" w14:textId="77777777" w:rsidR="004A498F" w:rsidRPr="00BA1D4B" w:rsidRDefault="004A498F" w:rsidP="004A498F">
      <w:pPr>
        <w:rPr>
          <w:rFonts w:cs="Tahoma"/>
          <w:color w:val="000000"/>
        </w:rPr>
      </w:pPr>
    </w:p>
    <w:p w14:paraId="28128552" w14:textId="2C5F5FB6" w:rsidR="004A498F" w:rsidRPr="00BA1D4B" w:rsidRDefault="00DB066B" w:rsidP="004A498F">
      <w:pPr>
        <w:rPr>
          <w:rFonts w:cs="Tahoma"/>
          <w:color w:val="000000"/>
        </w:rPr>
      </w:pPr>
      <w:r w:rsidRPr="00423402">
        <w:rPr>
          <w:rFonts w:cs="Tahoma"/>
          <w:color w:val="000000"/>
        </w:rPr>
        <w:t>Artículo 51</w:t>
      </w:r>
      <w:r w:rsidR="004A498F" w:rsidRPr="00423402">
        <w:rPr>
          <w:rFonts w:cs="Tahoma"/>
          <w:color w:val="000000"/>
        </w:rPr>
        <w:t xml:space="preserve">. La Tesorería Municipal y la Contraloría del Municipio, </w:t>
      </w:r>
      <w:r w:rsidR="004A498F" w:rsidRPr="003C4932">
        <w:rPr>
          <w:rFonts w:cs="Tahoma"/>
          <w:color w:val="000000"/>
        </w:rPr>
        <w:t>emitir</w:t>
      </w:r>
      <w:r w:rsidR="002F30B1" w:rsidRPr="003C4932">
        <w:rPr>
          <w:rFonts w:cs="Tahoma"/>
          <w:color w:val="000000"/>
        </w:rPr>
        <w:t>án durante el mes de</w:t>
      </w:r>
      <w:r w:rsidR="00423402" w:rsidRPr="003C4932">
        <w:rPr>
          <w:rFonts w:cs="Tahoma"/>
          <w:color w:val="000000"/>
        </w:rPr>
        <w:t xml:space="preserve"> marzo</w:t>
      </w:r>
      <w:r w:rsidR="002F30B1" w:rsidRPr="003C4932">
        <w:rPr>
          <w:rFonts w:cs="Tahoma"/>
          <w:color w:val="000000"/>
        </w:rPr>
        <w:t xml:space="preserve"> de 20</w:t>
      </w:r>
      <w:r w:rsidR="00423402" w:rsidRPr="003C4932">
        <w:rPr>
          <w:rFonts w:cs="Tahoma"/>
          <w:color w:val="000000"/>
        </w:rPr>
        <w:t>2</w:t>
      </w:r>
      <w:r w:rsidR="00AA636E" w:rsidRPr="003C4932">
        <w:rPr>
          <w:rFonts w:cs="Tahoma"/>
          <w:color w:val="000000"/>
        </w:rPr>
        <w:t>6</w:t>
      </w:r>
      <w:r w:rsidR="004A498F" w:rsidRPr="00423402">
        <w:rPr>
          <w:rFonts w:cs="Tahoma"/>
          <w:color w:val="000000"/>
        </w:rPr>
        <w:t>, las Reglas para la Racionalización del Gasto Público a las que deberán sujetarse las Dependencias y Entidades de la Administración Pública Municipal.</w:t>
      </w:r>
    </w:p>
    <w:p w14:paraId="699164AB" w14:textId="77777777" w:rsidR="004A498F" w:rsidRDefault="004A498F" w:rsidP="004A498F">
      <w:pPr>
        <w:rPr>
          <w:rFonts w:cs="Tahoma"/>
          <w:color w:val="000000"/>
        </w:rPr>
      </w:pPr>
    </w:p>
    <w:p w14:paraId="09CFD1B6" w14:textId="77777777" w:rsidR="004A498F" w:rsidRPr="00BA1D4B" w:rsidRDefault="004A498F" w:rsidP="004A498F">
      <w:pPr>
        <w:rPr>
          <w:rFonts w:cs="Tahoma"/>
          <w:color w:val="000000"/>
        </w:rPr>
      </w:pPr>
    </w:p>
    <w:p w14:paraId="04ACE194" w14:textId="77777777" w:rsidR="00065D72" w:rsidRPr="0033702F" w:rsidRDefault="00065D72" w:rsidP="0033702F">
      <w:pPr>
        <w:pStyle w:val="Ttulo2"/>
      </w:pPr>
      <w:r w:rsidRPr="0033702F">
        <w:lastRenderedPageBreak/>
        <w:t>CAPÍTULO II</w:t>
      </w:r>
    </w:p>
    <w:p w14:paraId="77568F8D" w14:textId="77777777" w:rsidR="00065D72" w:rsidRPr="0033702F" w:rsidRDefault="00D5392E" w:rsidP="0033702F">
      <w:pPr>
        <w:pStyle w:val="Ttulo2"/>
      </w:pPr>
      <w:r w:rsidRPr="0033702F">
        <w:t>De la racionalidad, eficiencia, eficacia, economía, transparencia y honradez en el ejercicio del gasto</w:t>
      </w:r>
    </w:p>
    <w:p w14:paraId="4ECE1B8B" w14:textId="77777777" w:rsidR="002F30B1" w:rsidRDefault="002F30B1" w:rsidP="002F30B1">
      <w:pPr>
        <w:rPr>
          <w:rFonts w:cs="Tahoma"/>
          <w:color w:val="000000"/>
        </w:rPr>
      </w:pPr>
    </w:p>
    <w:p w14:paraId="54037F22" w14:textId="3F836826" w:rsidR="002F30B1" w:rsidRPr="00BA1D4B" w:rsidRDefault="00DB066B" w:rsidP="002F30B1">
      <w:pPr>
        <w:rPr>
          <w:rFonts w:cs="Tahoma"/>
          <w:color w:val="000000"/>
        </w:rPr>
      </w:pPr>
      <w:r>
        <w:rPr>
          <w:rFonts w:cs="Tahoma"/>
          <w:color w:val="000000"/>
        </w:rPr>
        <w:t>Artículo 52</w:t>
      </w:r>
      <w:r w:rsidR="002F30B1" w:rsidRPr="00BA1D4B">
        <w:rPr>
          <w:rFonts w:cs="Tahoma"/>
          <w:color w:val="000000"/>
        </w:rPr>
        <w:t>. Las dependencias sólo podrán modificar sus estructuras orgánicas y laborales aprobada</w:t>
      </w:r>
      <w:r w:rsidR="002F30B1">
        <w:rPr>
          <w:rFonts w:cs="Tahoma"/>
          <w:color w:val="000000"/>
        </w:rPr>
        <w:t xml:space="preserve">s para el ejercicio fiscal </w:t>
      </w:r>
      <w:r w:rsidR="00F13FF4">
        <w:rPr>
          <w:rFonts w:cs="Tahoma"/>
          <w:color w:val="000000"/>
        </w:rPr>
        <w:t>202</w:t>
      </w:r>
      <w:r w:rsidR="00513B7F">
        <w:rPr>
          <w:rFonts w:cs="Tahoma"/>
          <w:color w:val="000000"/>
        </w:rPr>
        <w:t>6</w:t>
      </w:r>
      <w:r w:rsidR="002F30B1" w:rsidRPr="00BA1D4B">
        <w:rPr>
          <w:rFonts w:cs="Tahoma"/>
          <w:color w:val="000000"/>
        </w:rPr>
        <w:t>, previa autorización del</w:t>
      </w:r>
      <w:r w:rsidR="002F30B1">
        <w:rPr>
          <w:rFonts w:cs="Tahoma"/>
          <w:color w:val="000000"/>
        </w:rPr>
        <w:t xml:space="preserve"> Presidente Municipal</w:t>
      </w:r>
      <w:r w:rsidR="002F30B1" w:rsidRPr="00BA1D4B">
        <w:rPr>
          <w:rFonts w:cs="Tahoma"/>
          <w:color w:val="000000"/>
        </w:rPr>
        <w:t xml:space="preserve"> y de conformidad con las normas aplicables, siempre que cuenten con los recursos presupuestarios suficientes.</w:t>
      </w:r>
    </w:p>
    <w:p w14:paraId="25311AD0" w14:textId="77777777" w:rsidR="002F30B1" w:rsidRPr="00BA1D4B" w:rsidRDefault="002F30B1" w:rsidP="002F30B1">
      <w:pPr>
        <w:rPr>
          <w:rFonts w:cs="Tahoma"/>
          <w:color w:val="000000"/>
        </w:rPr>
      </w:pPr>
    </w:p>
    <w:p w14:paraId="67DE60C5" w14:textId="0F6D054D" w:rsidR="002F30B1" w:rsidRPr="00065D72" w:rsidRDefault="00DB066B" w:rsidP="002F30B1">
      <w:pPr>
        <w:rPr>
          <w:rFonts w:cs="Tahoma"/>
          <w:color w:val="000000"/>
        </w:rPr>
      </w:pPr>
      <w:r>
        <w:rPr>
          <w:rFonts w:cs="Tahoma"/>
          <w:color w:val="000000"/>
        </w:rPr>
        <w:t>Artículo 53</w:t>
      </w:r>
      <w:r w:rsidR="002F30B1" w:rsidRPr="00065D72">
        <w:rPr>
          <w:rFonts w:cs="Tahoma"/>
          <w:color w:val="000000"/>
        </w:rPr>
        <w:t>. Los viáticos y gastos de traslado para el personal adscrito a las Dependencias deberán ser autorizados por los titulares de las mismas, previa valoración y conveniencia de la comisión que motiva la necesidad de traslado y/o asistencia del o los servidores públicos, debiéndose ajustar al tabulador aprobado por la Tesorería Municipal</w:t>
      </w:r>
      <w:r w:rsidR="002F30B1" w:rsidRPr="00110721">
        <w:rPr>
          <w:rFonts w:cs="Tahoma"/>
          <w:color w:val="000000"/>
        </w:rPr>
        <w:t>.</w:t>
      </w:r>
    </w:p>
    <w:p w14:paraId="59336325" w14:textId="77777777" w:rsidR="002F30B1" w:rsidRPr="00BA1D4B" w:rsidRDefault="002F30B1" w:rsidP="002F30B1">
      <w:pPr>
        <w:rPr>
          <w:rFonts w:cs="Tahoma"/>
          <w:color w:val="000000"/>
        </w:rPr>
      </w:pPr>
    </w:p>
    <w:p w14:paraId="236F6CC4" w14:textId="629448CE" w:rsidR="002F30B1" w:rsidRPr="00BA1D4B" w:rsidRDefault="00DB066B" w:rsidP="002F30B1">
      <w:pPr>
        <w:rPr>
          <w:rFonts w:cs="Tahoma"/>
          <w:color w:val="000000"/>
        </w:rPr>
      </w:pPr>
      <w:r>
        <w:rPr>
          <w:rFonts w:cs="Tahoma"/>
          <w:color w:val="000000"/>
        </w:rPr>
        <w:t>Artículo 54</w:t>
      </w:r>
      <w:r w:rsidR="002F30B1" w:rsidRPr="00BA1D4B">
        <w:rPr>
          <w:rFonts w:cs="Tahoma"/>
          <w:color w:val="000000"/>
        </w:rPr>
        <w:t xml:space="preserve">. El </w:t>
      </w:r>
      <w:r w:rsidR="002F30B1">
        <w:rPr>
          <w:rFonts w:cs="Tahoma"/>
          <w:color w:val="000000"/>
        </w:rPr>
        <w:t xml:space="preserve">Presidente Municipal o el </w:t>
      </w:r>
      <w:r w:rsidR="002F30B1" w:rsidRPr="00BA1D4B">
        <w:rPr>
          <w:rFonts w:cs="Tahoma"/>
          <w:color w:val="000000"/>
        </w:rPr>
        <w:t>Cabildo, por conducto de la Tesorería Municipal, autorizará la ministración, reducción, suspensión y en su caso, terminación de las transferencias y subsidios con cargo al Presupu</w:t>
      </w:r>
      <w:r w:rsidR="002F30B1">
        <w:rPr>
          <w:rFonts w:cs="Tahoma"/>
          <w:color w:val="000000"/>
        </w:rPr>
        <w:t>esto</w:t>
      </w:r>
      <w:r w:rsidR="002F30B1" w:rsidRPr="00BA1D4B">
        <w:rPr>
          <w:rFonts w:cs="Tahoma"/>
          <w:color w:val="000000"/>
        </w:rPr>
        <w:t>.</w:t>
      </w:r>
    </w:p>
    <w:p w14:paraId="04AC6B61" w14:textId="77777777" w:rsidR="002F30B1" w:rsidRPr="00BA1D4B" w:rsidRDefault="002F30B1" w:rsidP="002F30B1">
      <w:pPr>
        <w:rPr>
          <w:rFonts w:cs="Tahoma"/>
          <w:color w:val="000000"/>
        </w:rPr>
      </w:pPr>
    </w:p>
    <w:p w14:paraId="65A02959" w14:textId="13DDE59F" w:rsidR="002F30B1" w:rsidRPr="00BA1D4B" w:rsidRDefault="00DB066B" w:rsidP="002F30B1">
      <w:pPr>
        <w:rPr>
          <w:rFonts w:cs="Tahoma"/>
          <w:color w:val="000000"/>
        </w:rPr>
      </w:pPr>
      <w:r>
        <w:rPr>
          <w:rFonts w:cs="Tahoma"/>
          <w:color w:val="000000"/>
        </w:rPr>
        <w:t>Artículo 55</w:t>
      </w:r>
      <w:r w:rsidR="002F30B1" w:rsidRPr="00BA1D4B">
        <w:rPr>
          <w:rFonts w:cs="Tahoma"/>
          <w:color w:val="000000"/>
        </w:rPr>
        <w:t>. Los titulares de las entidades a los que se autorice la asignación de transferencias y subsidios con cargo al Presupuesto, serán responsables de su correcta aplicación conforme a lo establecido en este Presupuesto y las demás disposiciones aplicables.</w:t>
      </w:r>
    </w:p>
    <w:p w14:paraId="4C5F359D" w14:textId="77777777" w:rsidR="002F30B1" w:rsidRPr="00BA1D4B" w:rsidRDefault="002F30B1" w:rsidP="002F30B1">
      <w:pPr>
        <w:rPr>
          <w:rFonts w:cs="Tahoma"/>
          <w:color w:val="000000"/>
        </w:rPr>
      </w:pPr>
    </w:p>
    <w:p w14:paraId="7B98B2A8" w14:textId="02D3588A" w:rsidR="002F30B1" w:rsidRPr="00BA1D4B" w:rsidRDefault="00DB066B" w:rsidP="002F30B1">
      <w:pPr>
        <w:rPr>
          <w:rFonts w:cs="Tahoma"/>
          <w:color w:val="000000"/>
        </w:rPr>
      </w:pPr>
      <w:r>
        <w:rPr>
          <w:rFonts w:cs="Tahoma"/>
          <w:color w:val="000000"/>
        </w:rPr>
        <w:t>Artículo 56</w:t>
      </w:r>
      <w:r w:rsidR="002F30B1" w:rsidRPr="00BA1D4B">
        <w:rPr>
          <w:rFonts w:cs="Tahoma"/>
          <w:color w:val="000000"/>
        </w:rPr>
        <w:t xml:space="preserve"> La Tesorería Municipal deberá</w:t>
      </w:r>
      <w:r w:rsidR="002F30B1" w:rsidRPr="00BA1D4B">
        <w:rPr>
          <w:rFonts w:cs="Tahoma"/>
          <w:b/>
          <w:color w:val="000000"/>
        </w:rPr>
        <w:t xml:space="preserve"> </w:t>
      </w:r>
      <w:r w:rsidR="002F30B1" w:rsidRPr="00BA1D4B">
        <w:rPr>
          <w:rFonts w:cs="Tahoma"/>
          <w:color w:val="000000"/>
        </w:rPr>
        <w:t>emitir durante el ejercicio fiscal, disposiciones sobre la operación, evaluación y ejercicio del gasto relacionado con el otorgamiento y aplicación de las transferencias y subsidios a que se refiere el artículo anterior.</w:t>
      </w:r>
    </w:p>
    <w:p w14:paraId="2C0AC314" w14:textId="77777777" w:rsidR="002F30B1" w:rsidRPr="00BA1D4B" w:rsidRDefault="002F30B1" w:rsidP="002F30B1">
      <w:pPr>
        <w:rPr>
          <w:rStyle w:val="Refdecomentario"/>
          <w:rFonts w:cs="Tahoma"/>
          <w:sz w:val="18"/>
          <w:szCs w:val="18"/>
          <w:lang w:val="es-ES_tradnl" w:eastAsia="es-ES"/>
        </w:rPr>
      </w:pPr>
    </w:p>
    <w:p w14:paraId="33EAAD69" w14:textId="53CEB91F" w:rsidR="002F30B1" w:rsidRPr="00BA1D4B" w:rsidRDefault="00DB066B" w:rsidP="002F30B1">
      <w:pPr>
        <w:rPr>
          <w:rFonts w:cs="Tahoma"/>
          <w:color w:val="000000"/>
        </w:rPr>
      </w:pPr>
      <w:r>
        <w:rPr>
          <w:rFonts w:cs="Tahoma"/>
          <w:color w:val="000000"/>
        </w:rPr>
        <w:t>Artículo 57</w:t>
      </w:r>
      <w:r w:rsidR="002F30B1" w:rsidRPr="00BA1D4B">
        <w:rPr>
          <w:rFonts w:cs="Tahoma"/>
          <w:color w:val="000000"/>
        </w:rPr>
        <w:t xml:space="preserve">. La Tesorería Municipal deberá emitir durante el ejercicio fiscal, disposiciones sobre la operación, evaluación y ejercicio del gasto de las economías presupuestarias del ejercicio fiscal. </w:t>
      </w:r>
    </w:p>
    <w:p w14:paraId="4D0B5223" w14:textId="77777777" w:rsidR="002F30B1" w:rsidRPr="00BA1D4B" w:rsidRDefault="002F30B1" w:rsidP="002F30B1">
      <w:pPr>
        <w:rPr>
          <w:rFonts w:cs="Tahoma"/>
          <w:color w:val="000000"/>
        </w:rPr>
      </w:pPr>
    </w:p>
    <w:p w14:paraId="465ADD02" w14:textId="7AD990C6" w:rsidR="002F30B1" w:rsidRPr="00BA1D4B" w:rsidRDefault="002F30B1" w:rsidP="002F30B1">
      <w:pPr>
        <w:rPr>
          <w:rFonts w:cs="Tahoma"/>
          <w:color w:val="000000"/>
        </w:rPr>
      </w:pPr>
      <w:r w:rsidRPr="00BA1D4B">
        <w:rPr>
          <w:rFonts w:cs="Tahoma"/>
          <w:color w:val="000000"/>
        </w:rPr>
        <w:t>Ar</w:t>
      </w:r>
      <w:r w:rsidR="00DB066B">
        <w:rPr>
          <w:rFonts w:cs="Tahoma"/>
          <w:color w:val="000000"/>
        </w:rPr>
        <w:t>tículo 58</w:t>
      </w:r>
      <w:r w:rsidRPr="00BA1D4B">
        <w:rPr>
          <w:rFonts w:cs="Tahoma"/>
          <w:color w:val="000000"/>
        </w:rPr>
        <w:t>. En el ejercicio del Presupuesto de Egresos, las Dependencias y Entidades se sujetarán a la calendarización que determine y les dé a conocer la Tesorería Municipal, la cual será congruente con los flujos de ingresos. Asimismo, las Dependencias y Entidades proporcionarán a dicha Tesorería, la información presupuestal y financiera que se les requiera, de conformidad con las disposiciones en vigor.</w:t>
      </w:r>
    </w:p>
    <w:p w14:paraId="1A0AA876" w14:textId="77777777" w:rsidR="002F30B1" w:rsidRPr="00BA1D4B" w:rsidRDefault="002F30B1" w:rsidP="002F30B1">
      <w:pPr>
        <w:rPr>
          <w:rFonts w:cs="Tahoma"/>
          <w:color w:val="000000"/>
        </w:rPr>
      </w:pPr>
    </w:p>
    <w:p w14:paraId="25ED695F" w14:textId="549B2652" w:rsidR="002F30B1" w:rsidRPr="00BA1D4B" w:rsidRDefault="00DB066B" w:rsidP="002F30B1">
      <w:pPr>
        <w:pStyle w:val="Prrafodelista"/>
        <w:ind w:left="0"/>
        <w:rPr>
          <w:rFonts w:cs="Tahoma"/>
          <w:color w:val="000000"/>
          <w:sz w:val="20"/>
          <w:szCs w:val="20"/>
        </w:rPr>
      </w:pPr>
      <w:r>
        <w:rPr>
          <w:rFonts w:cs="Tahoma"/>
          <w:color w:val="000000"/>
          <w:sz w:val="20"/>
          <w:szCs w:val="20"/>
        </w:rPr>
        <w:t>Artículo 59</w:t>
      </w:r>
      <w:r w:rsidR="002F30B1" w:rsidRPr="00BA1D4B">
        <w:rPr>
          <w:rFonts w:cs="Tahoma"/>
          <w:color w:val="000000"/>
          <w:sz w:val="20"/>
          <w:szCs w:val="20"/>
        </w:rPr>
        <w:t xml:space="preserve">. Las Dependencias y Entidades deberán sujetarse a los montos autorizados en este presupuesto, salvo que se autoricen adecuaciones presupuestales en los términos de la </w:t>
      </w:r>
      <w:r w:rsidR="002F30B1" w:rsidRPr="00BA1D4B">
        <w:rPr>
          <w:rFonts w:cs="Tahoma"/>
          <w:sz w:val="20"/>
          <w:szCs w:val="20"/>
        </w:rPr>
        <w:t>Ley de Presupuesto y Responsabilidad Hacendaria del Estado y Municipios de San Luis Potosí</w:t>
      </w:r>
      <w:r w:rsidR="002F30B1" w:rsidRPr="00BA1D4B">
        <w:rPr>
          <w:rFonts w:cs="Tahoma"/>
          <w:color w:val="000000"/>
          <w:sz w:val="20"/>
          <w:szCs w:val="20"/>
        </w:rPr>
        <w:t>; por consiguiente, no deberán adquirir compromisos distintos a los estipulados en el presupuesto aprobado.</w:t>
      </w:r>
    </w:p>
    <w:p w14:paraId="1FF02553" w14:textId="77777777" w:rsidR="002F30B1" w:rsidRPr="00BA1D4B" w:rsidRDefault="002F30B1" w:rsidP="002F30B1">
      <w:pPr>
        <w:rPr>
          <w:rFonts w:cs="Tahoma"/>
          <w:color w:val="000000"/>
        </w:rPr>
      </w:pPr>
    </w:p>
    <w:p w14:paraId="5AD4A363" w14:textId="01B65AE6" w:rsidR="002F30B1" w:rsidRPr="00BA1D4B" w:rsidRDefault="00DB066B" w:rsidP="002F30B1">
      <w:pPr>
        <w:rPr>
          <w:rFonts w:cs="Tahoma"/>
          <w:color w:val="000000"/>
        </w:rPr>
      </w:pPr>
      <w:r>
        <w:rPr>
          <w:rFonts w:cs="Tahoma"/>
          <w:color w:val="000000"/>
        </w:rPr>
        <w:t>Artículo 60</w:t>
      </w:r>
      <w:r w:rsidR="002F30B1" w:rsidRPr="00BA1D4B">
        <w:rPr>
          <w:rFonts w:cs="Tahoma"/>
          <w:color w:val="000000"/>
        </w:rPr>
        <w:t>. En caso de que durante el ejercicio fiscal exista un déficit en el ingreso recaudado previsto en la Ley de Ingresos del Municipio, el Presidente Municipal, por conducto de la Tesorería Municipal, podrá aplicar las siguientes normas de disciplina presupuestaria:</w:t>
      </w:r>
    </w:p>
    <w:p w14:paraId="2A8CFCAF" w14:textId="77777777" w:rsidR="002F30B1" w:rsidRPr="00BA1D4B" w:rsidRDefault="002F30B1" w:rsidP="002F30B1">
      <w:pPr>
        <w:rPr>
          <w:rFonts w:cs="Tahoma"/>
          <w:color w:val="000000"/>
          <w:szCs w:val="20"/>
        </w:rPr>
      </w:pPr>
    </w:p>
    <w:p w14:paraId="7DC698BE" w14:textId="77777777" w:rsidR="002F30B1" w:rsidRPr="00BA1D4B" w:rsidRDefault="002F30B1" w:rsidP="002F30B1">
      <w:pPr>
        <w:pStyle w:val="Prrafodelista"/>
        <w:numPr>
          <w:ilvl w:val="0"/>
          <w:numId w:val="11"/>
        </w:numPr>
        <w:ind w:left="567" w:hanging="425"/>
        <w:rPr>
          <w:rFonts w:cs="Tahoma"/>
          <w:color w:val="000000"/>
          <w:sz w:val="20"/>
          <w:szCs w:val="20"/>
        </w:rPr>
      </w:pPr>
      <w:r w:rsidRPr="00BA1D4B">
        <w:rPr>
          <w:rFonts w:cs="Tahoma"/>
          <w:color w:val="000000"/>
          <w:sz w:val="20"/>
          <w:szCs w:val="20"/>
        </w:rPr>
        <w:t>La disminución del ingreso recaudado de alguno de los rubros estimados en la Ley de Ingresos del Municipio, podrá compensarse con el incremento que, en su caso, observen otros rubros de ingresos, salvo en el caso en que éstos últimos tengan un destino específico por disposición expresa de leyes de carácter fiscal o conforme a éstas, se cuente con autorización de la Tesorería Municipal para utilizarse en un fin específico, así como tratándose de ingresos propios de las Entidades;</w:t>
      </w:r>
    </w:p>
    <w:p w14:paraId="46DEA2B1" w14:textId="77777777" w:rsidR="002F30B1" w:rsidRPr="00BA1D4B" w:rsidRDefault="002F30B1" w:rsidP="002F30B1">
      <w:pPr>
        <w:pStyle w:val="Prrafodelista"/>
        <w:ind w:left="567" w:hanging="425"/>
        <w:rPr>
          <w:rFonts w:cs="Tahoma"/>
          <w:color w:val="000000"/>
          <w:sz w:val="20"/>
          <w:szCs w:val="20"/>
        </w:rPr>
      </w:pPr>
    </w:p>
    <w:p w14:paraId="661428E8" w14:textId="77777777" w:rsidR="002F30B1" w:rsidRPr="002910AC" w:rsidRDefault="002F30B1" w:rsidP="002F30B1">
      <w:pPr>
        <w:pStyle w:val="Prrafodelista"/>
        <w:numPr>
          <w:ilvl w:val="0"/>
          <w:numId w:val="11"/>
        </w:numPr>
        <w:ind w:left="567" w:hanging="425"/>
        <w:rPr>
          <w:rFonts w:cs="Tahoma"/>
          <w:color w:val="000000"/>
          <w:sz w:val="20"/>
          <w:szCs w:val="20"/>
        </w:rPr>
      </w:pPr>
      <w:r w:rsidRPr="002910AC">
        <w:rPr>
          <w:rFonts w:cs="Tahoma"/>
          <w:color w:val="000000"/>
          <w:sz w:val="20"/>
          <w:szCs w:val="20"/>
        </w:rPr>
        <w:t>En caso de que no pueda realizarse la compensación para mantener la relación de ingresos y gastos aprobados o ésta resulte insuficiente, se procederá a la reducción de los montos aprobados en el Presupuesto de Egresos destinados a las Dependencias, Entidades y programas, conforme el orden siguiente:</w:t>
      </w:r>
    </w:p>
    <w:p w14:paraId="2E72267F" w14:textId="77777777" w:rsidR="002F30B1" w:rsidRPr="002910AC" w:rsidRDefault="002F30B1" w:rsidP="002F30B1">
      <w:pPr>
        <w:rPr>
          <w:rFonts w:cs="Tahoma"/>
          <w:color w:val="000000"/>
          <w:szCs w:val="20"/>
        </w:rPr>
      </w:pPr>
    </w:p>
    <w:p w14:paraId="6C3BA449" w14:textId="77777777" w:rsidR="002F30B1" w:rsidRPr="002910AC" w:rsidRDefault="002F30B1" w:rsidP="002F30B1">
      <w:pPr>
        <w:pStyle w:val="Prrafodelista"/>
        <w:numPr>
          <w:ilvl w:val="0"/>
          <w:numId w:val="31"/>
        </w:numPr>
        <w:tabs>
          <w:tab w:val="left" w:pos="284"/>
        </w:tabs>
        <w:rPr>
          <w:rFonts w:cs="Tahoma"/>
          <w:color w:val="000000"/>
          <w:sz w:val="20"/>
          <w:szCs w:val="20"/>
        </w:rPr>
      </w:pPr>
      <w:r w:rsidRPr="002910AC">
        <w:rPr>
          <w:rFonts w:cs="Tahoma"/>
          <w:color w:val="000000"/>
          <w:sz w:val="20"/>
          <w:szCs w:val="20"/>
        </w:rPr>
        <w:t>Los gastos de representación, congresos, convenciones y similares, así como los gastos de comunicación social.</w:t>
      </w:r>
    </w:p>
    <w:p w14:paraId="471A6FAB" w14:textId="77777777" w:rsidR="002F30B1" w:rsidRPr="002910AC" w:rsidRDefault="002F30B1" w:rsidP="002F30B1">
      <w:pPr>
        <w:tabs>
          <w:tab w:val="left" w:pos="284"/>
        </w:tabs>
        <w:rPr>
          <w:rFonts w:cs="Tahoma"/>
          <w:color w:val="000000"/>
          <w:szCs w:val="20"/>
        </w:rPr>
      </w:pPr>
    </w:p>
    <w:p w14:paraId="5C3AC35E" w14:textId="77777777" w:rsidR="002F30B1" w:rsidRPr="002910AC" w:rsidRDefault="002F30B1" w:rsidP="002F30B1">
      <w:pPr>
        <w:pStyle w:val="Prrafodelista"/>
        <w:numPr>
          <w:ilvl w:val="0"/>
          <w:numId w:val="31"/>
        </w:numPr>
        <w:tabs>
          <w:tab w:val="left" w:pos="284"/>
        </w:tabs>
        <w:rPr>
          <w:rFonts w:cs="Tahoma"/>
          <w:color w:val="000000"/>
          <w:sz w:val="20"/>
          <w:szCs w:val="20"/>
        </w:rPr>
      </w:pPr>
      <w:r w:rsidRPr="002910AC">
        <w:rPr>
          <w:rFonts w:cs="Tahoma"/>
          <w:color w:val="000000"/>
          <w:sz w:val="20"/>
          <w:szCs w:val="20"/>
        </w:rPr>
        <w:t>El gasto administrativo no vinculado directamente a la atención de la población.</w:t>
      </w:r>
    </w:p>
    <w:p w14:paraId="5565DB97" w14:textId="77777777" w:rsidR="002F30B1" w:rsidRPr="002910AC" w:rsidRDefault="002F30B1" w:rsidP="002F30B1">
      <w:pPr>
        <w:tabs>
          <w:tab w:val="left" w:pos="284"/>
        </w:tabs>
        <w:rPr>
          <w:rFonts w:cs="Tahoma"/>
          <w:color w:val="000000"/>
          <w:szCs w:val="20"/>
        </w:rPr>
      </w:pPr>
    </w:p>
    <w:p w14:paraId="3FA62605" w14:textId="77777777" w:rsidR="002F30B1" w:rsidRPr="002910AC" w:rsidRDefault="002F30B1" w:rsidP="002F30B1">
      <w:pPr>
        <w:pStyle w:val="Prrafodelista"/>
        <w:numPr>
          <w:ilvl w:val="0"/>
          <w:numId w:val="31"/>
        </w:numPr>
        <w:tabs>
          <w:tab w:val="left" w:pos="284"/>
        </w:tabs>
        <w:rPr>
          <w:rFonts w:cs="Tahoma"/>
          <w:color w:val="000000"/>
          <w:sz w:val="20"/>
          <w:szCs w:val="20"/>
        </w:rPr>
      </w:pPr>
      <w:r w:rsidRPr="002910AC">
        <w:rPr>
          <w:rFonts w:cs="Tahoma"/>
          <w:color w:val="000000"/>
          <w:sz w:val="20"/>
          <w:szCs w:val="20"/>
        </w:rPr>
        <w:t>El gasto en servicios personales, prioritariamente las erogaciones por concepto de percepciones extraordinarias.</w:t>
      </w:r>
    </w:p>
    <w:p w14:paraId="640D5273" w14:textId="77777777" w:rsidR="002F30B1" w:rsidRPr="002910AC" w:rsidRDefault="002F30B1" w:rsidP="002F30B1">
      <w:pPr>
        <w:tabs>
          <w:tab w:val="left" w:pos="284"/>
          <w:tab w:val="left" w:pos="1440"/>
        </w:tabs>
        <w:ind w:firstLine="1440"/>
        <w:rPr>
          <w:rFonts w:cs="Tahoma"/>
          <w:color w:val="000000"/>
          <w:szCs w:val="20"/>
        </w:rPr>
      </w:pPr>
    </w:p>
    <w:p w14:paraId="6E20EE4D" w14:textId="77777777" w:rsidR="002F30B1" w:rsidRPr="002910AC" w:rsidRDefault="002F30B1" w:rsidP="002F30B1">
      <w:pPr>
        <w:pStyle w:val="Prrafodelista"/>
        <w:numPr>
          <w:ilvl w:val="0"/>
          <w:numId w:val="31"/>
        </w:numPr>
        <w:tabs>
          <w:tab w:val="left" w:pos="284"/>
        </w:tabs>
        <w:rPr>
          <w:rFonts w:cs="Tahoma"/>
          <w:color w:val="000000"/>
          <w:sz w:val="20"/>
          <w:szCs w:val="20"/>
        </w:rPr>
      </w:pPr>
      <w:r w:rsidRPr="002910AC">
        <w:rPr>
          <w:rFonts w:cs="Tahoma"/>
          <w:color w:val="000000"/>
          <w:sz w:val="20"/>
          <w:szCs w:val="20"/>
        </w:rPr>
        <w:t>Los ahorros y economías presupuestarios que se determinen con base en los calendarios de presupuesto autorizados a las dependencias y entidades.</w:t>
      </w:r>
    </w:p>
    <w:p w14:paraId="0062E8BA" w14:textId="77777777" w:rsidR="002F30B1" w:rsidRPr="002910AC" w:rsidRDefault="002F30B1" w:rsidP="002F30B1">
      <w:pPr>
        <w:rPr>
          <w:rFonts w:cs="Tahoma"/>
          <w:color w:val="000000"/>
          <w:szCs w:val="20"/>
        </w:rPr>
      </w:pPr>
    </w:p>
    <w:p w14:paraId="6D86D8A5" w14:textId="77777777" w:rsidR="002F30B1" w:rsidRPr="002910AC" w:rsidRDefault="002F30B1" w:rsidP="002F30B1">
      <w:pPr>
        <w:pStyle w:val="Prrafodelista"/>
        <w:numPr>
          <w:ilvl w:val="0"/>
          <w:numId w:val="11"/>
        </w:numPr>
        <w:ind w:left="567" w:hanging="425"/>
        <w:rPr>
          <w:rFonts w:cs="Tahoma"/>
          <w:color w:val="000000"/>
          <w:sz w:val="20"/>
          <w:szCs w:val="20"/>
        </w:rPr>
      </w:pPr>
      <w:r w:rsidRPr="002910AC">
        <w:rPr>
          <w:rFonts w:cs="Tahoma"/>
          <w:sz w:val="20"/>
          <w:szCs w:val="20"/>
        </w:rPr>
        <w:lastRenderedPageBreak/>
        <w:t>En caso de que los ajustes anteriores no sean factibles, o resulten insuficientes para compensar la disminución de ingresos, podrán realizarse ajustes en otros conceptos de gasto, siempre y cuando se procure no afectar los programas sociales.</w:t>
      </w:r>
    </w:p>
    <w:p w14:paraId="6932312B" w14:textId="77777777" w:rsidR="002F30B1" w:rsidRPr="00BA1D4B" w:rsidRDefault="002F30B1" w:rsidP="002F30B1">
      <w:pPr>
        <w:rPr>
          <w:rFonts w:cs="Tahoma"/>
          <w:color w:val="000000"/>
          <w:szCs w:val="20"/>
        </w:rPr>
      </w:pPr>
    </w:p>
    <w:p w14:paraId="4595372E" w14:textId="77777777" w:rsidR="002F30B1" w:rsidRPr="00BA1D4B" w:rsidRDefault="002F30B1" w:rsidP="002F30B1">
      <w:pPr>
        <w:rPr>
          <w:rFonts w:cs="Tahoma"/>
          <w:color w:val="000000"/>
          <w:szCs w:val="20"/>
        </w:rPr>
      </w:pPr>
      <w:r w:rsidRPr="00BA1D4B">
        <w:rPr>
          <w:rFonts w:cs="Tahoma"/>
          <w:color w:val="000000"/>
          <w:szCs w:val="20"/>
        </w:rPr>
        <w:t>En su caso, el Cabildo, los deberán emitir sus propias normas de disciplina presupuestaria.</w:t>
      </w:r>
    </w:p>
    <w:p w14:paraId="0872C385" w14:textId="77777777" w:rsidR="002F30B1" w:rsidRPr="00BA1D4B" w:rsidRDefault="002F30B1" w:rsidP="002F30B1">
      <w:pPr>
        <w:pStyle w:val="Prrafodelista"/>
        <w:ind w:left="0"/>
        <w:rPr>
          <w:rFonts w:cs="Tahoma"/>
          <w:color w:val="000000"/>
          <w:sz w:val="20"/>
          <w:szCs w:val="20"/>
        </w:rPr>
      </w:pPr>
    </w:p>
    <w:p w14:paraId="35C376B2" w14:textId="63AB2766" w:rsidR="002F30B1" w:rsidRPr="00BA1D4B" w:rsidRDefault="00156AE1" w:rsidP="002F30B1">
      <w:pPr>
        <w:rPr>
          <w:rFonts w:cs="Tahoma"/>
          <w:color w:val="000000"/>
          <w:szCs w:val="20"/>
        </w:rPr>
      </w:pPr>
      <w:r>
        <w:rPr>
          <w:rFonts w:cs="Tahoma"/>
          <w:color w:val="000000"/>
          <w:szCs w:val="20"/>
        </w:rPr>
        <w:t>Artículo 61</w:t>
      </w:r>
      <w:r w:rsidR="002F30B1" w:rsidRPr="00BA1D4B">
        <w:rPr>
          <w:rFonts w:cs="Tahoma"/>
          <w:color w:val="000000"/>
          <w:szCs w:val="20"/>
        </w:rPr>
        <w:t>. En apeg</w:t>
      </w:r>
      <w:r w:rsidR="002F30B1">
        <w:rPr>
          <w:rFonts w:cs="Tahoma"/>
          <w:color w:val="000000"/>
          <w:szCs w:val="20"/>
        </w:rPr>
        <w:t>o a lo previsto en el artículo 36</w:t>
      </w:r>
      <w:r w:rsidR="002F30B1" w:rsidRPr="00BA1D4B">
        <w:rPr>
          <w:rFonts w:cs="Tahoma"/>
          <w:color w:val="000000"/>
          <w:szCs w:val="20"/>
        </w:rPr>
        <w:t xml:space="preserve"> de la </w:t>
      </w:r>
      <w:r w:rsidR="002F30B1">
        <w:t xml:space="preserve">Ley de Obras Públicas y Servicios Relacionados con las Mismas </w:t>
      </w:r>
      <w:r w:rsidR="002F30B1" w:rsidRPr="00BA1D4B">
        <w:rPr>
          <w:rFonts w:cs="Tahoma"/>
          <w:szCs w:val="20"/>
        </w:rPr>
        <w:t>del Estado de San Luis Potosí</w:t>
      </w:r>
      <w:r w:rsidR="002F30B1" w:rsidRPr="00BA1D4B">
        <w:rPr>
          <w:rFonts w:cs="Tahoma"/>
          <w:color w:val="000000"/>
          <w:szCs w:val="20"/>
        </w:rPr>
        <w:t>, las dependencias y entidades, bajo su responsabilidad, podrán contratar obras públicas y servicios, mediante los procedimientos que a continuación se señalan:</w:t>
      </w:r>
    </w:p>
    <w:p w14:paraId="26AD590A" w14:textId="77777777" w:rsidR="002F30B1" w:rsidRPr="00BA1D4B" w:rsidRDefault="002F30B1" w:rsidP="002F30B1">
      <w:pPr>
        <w:rPr>
          <w:rFonts w:cs="Tahoma"/>
          <w:color w:val="000000"/>
          <w:szCs w:val="20"/>
        </w:rPr>
      </w:pPr>
    </w:p>
    <w:p w14:paraId="633DAE52" w14:textId="77777777" w:rsidR="002F30B1" w:rsidRPr="00BA1D4B" w:rsidRDefault="002F30B1" w:rsidP="002F30B1">
      <w:pPr>
        <w:pStyle w:val="Prrafodelista"/>
        <w:numPr>
          <w:ilvl w:val="0"/>
          <w:numId w:val="13"/>
        </w:numPr>
        <w:rPr>
          <w:rFonts w:cs="Tahoma"/>
          <w:color w:val="000000"/>
          <w:sz w:val="20"/>
          <w:szCs w:val="20"/>
        </w:rPr>
      </w:pPr>
      <w:r w:rsidRPr="00BA1D4B">
        <w:rPr>
          <w:rFonts w:cs="Tahoma"/>
          <w:color w:val="000000"/>
          <w:sz w:val="20"/>
          <w:szCs w:val="20"/>
        </w:rPr>
        <w:t>Licitación pública;</w:t>
      </w:r>
    </w:p>
    <w:p w14:paraId="505569E3" w14:textId="77777777" w:rsidR="002F30B1" w:rsidRPr="00BA1D4B" w:rsidRDefault="002F30B1" w:rsidP="002F30B1">
      <w:pPr>
        <w:pStyle w:val="Prrafodelista"/>
        <w:numPr>
          <w:ilvl w:val="0"/>
          <w:numId w:val="13"/>
        </w:numPr>
        <w:rPr>
          <w:rFonts w:cs="Tahoma"/>
          <w:color w:val="000000"/>
          <w:sz w:val="20"/>
          <w:szCs w:val="20"/>
        </w:rPr>
      </w:pPr>
      <w:r w:rsidRPr="00BA1D4B">
        <w:rPr>
          <w:rFonts w:cs="Tahoma"/>
          <w:color w:val="000000"/>
          <w:sz w:val="20"/>
          <w:szCs w:val="20"/>
        </w:rPr>
        <w:t>Invitación a cuando menos tres personas; o</w:t>
      </w:r>
    </w:p>
    <w:p w14:paraId="77CC0B18" w14:textId="77777777" w:rsidR="002F30B1" w:rsidRPr="00BA1D4B" w:rsidRDefault="002F30B1" w:rsidP="002F30B1">
      <w:pPr>
        <w:pStyle w:val="Prrafodelista"/>
        <w:numPr>
          <w:ilvl w:val="0"/>
          <w:numId w:val="13"/>
        </w:numPr>
        <w:rPr>
          <w:rFonts w:cs="Tahoma"/>
          <w:color w:val="000000"/>
          <w:sz w:val="20"/>
          <w:szCs w:val="20"/>
        </w:rPr>
      </w:pPr>
      <w:r w:rsidRPr="00BA1D4B">
        <w:rPr>
          <w:rFonts w:cs="Tahoma"/>
          <w:color w:val="000000"/>
          <w:sz w:val="20"/>
          <w:szCs w:val="20"/>
        </w:rPr>
        <w:t>Adjudicación directa.</w:t>
      </w:r>
    </w:p>
    <w:p w14:paraId="69D28B8E" w14:textId="77777777" w:rsidR="002F30B1" w:rsidRPr="00BA1D4B" w:rsidRDefault="002F30B1" w:rsidP="002F30B1">
      <w:pPr>
        <w:rPr>
          <w:rFonts w:cs="Tahoma"/>
          <w:color w:val="000000"/>
          <w:szCs w:val="20"/>
        </w:rPr>
      </w:pPr>
    </w:p>
    <w:p w14:paraId="4D40BFE5" w14:textId="77777777" w:rsidR="002F30B1" w:rsidRPr="00065D72" w:rsidRDefault="002F30B1" w:rsidP="002F30B1">
      <w:pPr>
        <w:rPr>
          <w:rFonts w:cs="Tahoma"/>
          <w:color w:val="000000"/>
        </w:rPr>
      </w:pPr>
      <w:r w:rsidRPr="00BA1D4B">
        <w:rPr>
          <w:rFonts w:cs="Tahoma"/>
          <w:color w:val="000000"/>
        </w:rPr>
        <w:t>En los procedimientos de contratación deberán establecerse los mismos requisitos y condiciones para todos los participantes, especialmente por lo que se refiere a tiempo y lugar de entrega, plazos de ejecución, penas convencionales, anticipos y garantías, debiendo las Dependencias y Entidades proporcionar a todos los interesados igual acceso a la información relacionada con dichos procedimientos, a fin de evitar favorecer a algún participante.</w:t>
      </w:r>
    </w:p>
    <w:p w14:paraId="480E90F4" w14:textId="77777777" w:rsidR="002F30B1" w:rsidRPr="00065D72" w:rsidRDefault="002F30B1" w:rsidP="002F30B1">
      <w:pPr>
        <w:autoSpaceDE w:val="0"/>
        <w:autoSpaceDN w:val="0"/>
        <w:adjustRightInd w:val="0"/>
        <w:rPr>
          <w:rFonts w:cs="Tahoma"/>
          <w:bCs/>
          <w:color w:val="000000"/>
        </w:rPr>
      </w:pPr>
    </w:p>
    <w:p w14:paraId="71DBB588" w14:textId="77777777" w:rsidR="002F30B1" w:rsidRDefault="002F30B1" w:rsidP="002F30B1">
      <w:pPr>
        <w:autoSpaceDE w:val="0"/>
        <w:autoSpaceDN w:val="0"/>
        <w:adjustRightInd w:val="0"/>
        <w:rPr>
          <w:rFonts w:cs="Tahoma"/>
          <w:bCs/>
          <w:color w:val="000000"/>
        </w:rPr>
      </w:pPr>
      <w:r w:rsidRPr="00065D72">
        <w:rPr>
          <w:rFonts w:cs="Tahoma"/>
          <w:bCs/>
          <w:color w:val="000000"/>
        </w:rPr>
        <w:t>Los montos máximos de contratación de obra pública y servicios serán los siguientes:</w:t>
      </w:r>
    </w:p>
    <w:p w14:paraId="14D01AE5" w14:textId="77777777" w:rsidR="002F30B1" w:rsidRPr="00065D72" w:rsidRDefault="002F30B1" w:rsidP="002F30B1">
      <w:pPr>
        <w:autoSpaceDE w:val="0"/>
        <w:autoSpaceDN w:val="0"/>
        <w:adjustRightInd w:val="0"/>
        <w:rPr>
          <w:rFonts w:cs="Tahoma"/>
          <w:bCs/>
          <w:color w:val="000000"/>
        </w:rPr>
      </w:pPr>
    </w:p>
    <w:tbl>
      <w:tblPr>
        <w:tblW w:w="7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5"/>
        <w:gridCol w:w="1491"/>
        <w:gridCol w:w="1835"/>
      </w:tblGrid>
      <w:tr w:rsidR="002F30B1" w:rsidRPr="002910AC" w14:paraId="5C2783C3" w14:textId="77777777" w:rsidTr="0004107A">
        <w:trPr>
          <w:cantSplit/>
          <w:trHeight w:val="227"/>
          <w:jc w:val="center"/>
        </w:trPr>
        <w:tc>
          <w:tcPr>
            <w:tcW w:w="3965" w:type="dxa"/>
            <w:vMerge w:val="restart"/>
            <w:shd w:val="clear" w:color="auto" w:fill="D9D9D9" w:themeFill="background1" w:themeFillShade="D9"/>
            <w:tcMar>
              <w:top w:w="0" w:type="dxa"/>
              <w:left w:w="108" w:type="dxa"/>
              <w:bottom w:w="0" w:type="dxa"/>
              <w:right w:w="108" w:type="dxa"/>
            </w:tcMar>
            <w:vAlign w:val="center"/>
            <w:hideMark/>
          </w:tcPr>
          <w:p w14:paraId="0EA479AB" w14:textId="77777777" w:rsidR="002F30B1" w:rsidRPr="002910AC" w:rsidRDefault="002F30B1" w:rsidP="0004107A">
            <w:pPr>
              <w:jc w:val="center"/>
              <w:rPr>
                <w:rFonts w:eastAsia="Times New Roman" w:cs="Tahoma"/>
                <w:b/>
                <w:sz w:val="18"/>
                <w:szCs w:val="18"/>
                <w:lang w:eastAsia="es-MX"/>
              </w:rPr>
            </w:pPr>
            <w:r w:rsidRPr="002910AC">
              <w:rPr>
                <w:rFonts w:eastAsia="Times New Roman" w:cs="Tahoma"/>
                <w:b/>
                <w:sz w:val="18"/>
                <w:szCs w:val="18"/>
                <w:lang w:eastAsia="es-MX"/>
              </w:rPr>
              <w:t>Modalidad de Contratación</w:t>
            </w:r>
          </w:p>
        </w:tc>
        <w:tc>
          <w:tcPr>
            <w:tcW w:w="3326" w:type="dxa"/>
            <w:gridSpan w:val="2"/>
            <w:shd w:val="clear" w:color="auto" w:fill="D9D9D9" w:themeFill="background1" w:themeFillShade="D9"/>
            <w:tcMar>
              <w:top w:w="0" w:type="dxa"/>
              <w:left w:w="108" w:type="dxa"/>
              <w:bottom w:w="0" w:type="dxa"/>
              <w:right w:w="108" w:type="dxa"/>
            </w:tcMar>
            <w:vAlign w:val="center"/>
            <w:hideMark/>
          </w:tcPr>
          <w:p w14:paraId="56DC4A9E" w14:textId="77777777" w:rsidR="002F30B1" w:rsidRPr="002910AC" w:rsidRDefault="002F30B1" w:rsidP="0004107A">
            <w:pPr>
              <w:jc w:val="center"/>
              <w:rPr>
                <w:rFonts w:eastAsia="Times New Roman" w:cs="Tahoma"/>
                <w:b/>
                <w:sz w:val="18"/>
                <w:szCs w:val="18"/>
                <w:lang w:eastAsia="es-MX"/>
              </w:rPr>
            </w:pPr>
            <w:r w:rsidRPr="002910AC">
              <w:rPr>
                <w:rFonts w:eastAsia="Times New Roman" w:cs="Tahoma"/>
                <w:b/>
                <w:sz w:val="18"/>
                <w:szCs w:val="18"/>
                <w:lang w:eastAsia="es-MX"/>
              </w:rPr>
              <w:t>En pesos</w:t>
            </w:r>
          </w:p>
        </w:tc>
      </w:tr>
      <w:tr w:rsidR="002F30B1" w:rsidRPr="00C27CCD" w14:paraId="60657511" w14:textId="77777777" w:rsidTr="0004107A">
        <w:trPr>
          <w:cantSplit/>
          <w:trHeight w:val="227"/>
          <w:jc w:val="center"/>
        </w:trPr>
        <w:tc>
          <w:tcPr>
            <w:tcW w:w="3965" w:type="dxa"/>
            <w:vMerge/>
            <w:shd w:val="clear" w:color="auto" w:fill="D9D9D9" w:themeFill="background1" w:themeFillShade="D9"/>
            <w:tcMar>
              <w:top w:w="0" w:type="dxa"/>
              <w:left w:w="108" w:type="dxa"/>
              <w:bottom w:w="0" w:type="dxa"/>
              <w:right w:w="108" w:type="dxa"/>
            </w:tcMar>
          </w:tcPr>
          <w:p w14:paraId="72F6AD0C" w14:textId="77777777" w:rsidR="002F30B1" w:rsidRPr="00C27CCD" w:rsidRDefault="002F30B1" w:rsidP="0004107A">
            <w:pPr>
              <w:jc w:val="center"/>
              <w:rPr>
                <w:rFonts w:cs="Tahoma"/>
                <w:b/>
                <w:smallCaps/>
                <w:lang w:eastAsia="es-ES"/>
              </w:rPr>
            </w:pPr>
          </w:p>
        </w:tc>
        <w:tc>
          <w:tcPr>
            <w:tcW w:w="1491" w:type="dxa"/>
            <w:shd w:val="clear" w:color="auto" w:fill="D9D9D9" w:themeFill="background1" w:themeFillShade="D9"/>
            <w:tcMar>
              <w:top w:w="0" w:type="dxa"/>
              <w:left w:w="108" w:type="dxa"/>
              <w:bottom w:w="0" w:type="dxa"/>
              <w:right w:w="108" w:type="dxa"/>
            </w:tcMar>
            <w:vAlign w:val="center"/>
          </w:tcPr>
          <w:p w14:paraId="7C59A40F" w14:textId="77777777" w:rsidR="002F30B1" w:rsidRPr="002910AC" w:rsidRDefault="002F30B1" w:rsidP="0004107A">
            <w:pPr>
              <w:jc w:val="center"/>
              <w:rPr>
                <w:rFonts w:eastAsia="Times New Roman" w:cs="Tahoma"/>
                <w:b/>
                <w:sz w:val="18"/>
                <w:szCs w:val="18"/>
                <w:lang w:eastAsia="es-MX"/>
              </w:rPr>
            </w:pPr>
            <w:r w:rsidRPr="002910AC">
              <w:rPr>
                <w:rFonts w:eastAsia="Times New Roman" w:cs="Tahoma"/>
                <w:b/>
                <w:sz w:val="18"/>
                <w:szCs w:val="18"/>
                <w:lang w:eastAsia="es-MX"/>
              </w:rPr>
              <w:t>De</w:t>
            </w:r>
          </w:p>
        </w:tc>
        <w:tc>
          <w:tcPr>
            <w:tcW w:w="1835" w:type="dxa"/>
            <w:shd w:val="clear" w:color="auto" w:fill="D9D9D9" w:themeFill="background1" w:themeFillShade="D9"/>
            <w:vAlign w:val="center"/>
          </w:tcPr>
          <w:p w14:paraId="15F7D9A6" w14:textId="77777777" w:rsidR="002F30B1" w:rsidRPr="002910AC" w:rsidRDefault="002F30B1" w:rsidP="0004107A">
            <w:pPr>
              <w:jc w:val="center"/>
              <w:rPr>
                <w:rFonts w:eastAsia="Times New Roman" w:cs="Tahoma"/>
                <w:b/>
                <w:sz w:val="18"/>
                <w:szCs w:val="18"/>
                <w:lang w:eastAsia="es-MX"/>
              </w:rPr>
            </w:pPr>
            <w:r w:rsidRPr="002910AC">
              <w:rPr>
                <w:rFonts w:eastAsia="Times New Roman" w:cs="Tahoma"/>
                <w:b/>
                <w:sz w:val="18"/>
                <w:szCs w:val="18"/>
                <w:lang w:eastAsia="es-MX"/>
              </w:rPr>
              <w:t>Hasta</w:t>
            </w:r>
          </w:p>
        </w:tc>
      </w:tr>
      <w:tr w:rsidR="002F30B1" w:rsidRPr="00065D72" w14:paraId="1C514A7F" w14:textId="77777777" w:rsidTr="0004107A">
        <w:trPr>
          <w:cantSplit/>
          <w:trHeight w:val="227"/>
          <w:jc w:val="center"/>
        </w:trPr>
        <w:tc>
          <w:tcPr>
            <w:tcW w:w="3965" w:type="dxa"/>
            <w:tcMar>
              <w:top w:w="0" w:type="dxa"/>
              <w:left w:w="108" w:type="dxa"/>
              <w:bottom w:w="0" w:type="dxa"/>
              <w:right w:w="108" w:type="dxa"/>
            </w:tcMar>
            <w:vAlign w:val="center"/>
            <w:hideMark/>
          </w:tcPr>
          <w:p w14:paraId="2F48FD1F" w14:textId="77777777" w:rsidR="002F30B1" w:rsidRPr="002910AC" w:rsidRDefault="002F30B1" w:rsidP="002F30B1">
            <w:pPr>
              <w:jc w:val="left"/>
              <w:rPr>
                <w:rFonts w:eastAsia="Times New Roman" w:cs="Tahoma"/>
                <w:sz w:val="18"/>
                <w:szCs w:val="18"/>
                <w:lang w:eastAsia="es-MX"/>
              </w:rPr>
            </w:pPr>
            <w:r w:rsidRPr="002910AC">
              <w:rPr>
                <w:rFonts w:eastAsia="Times New Roman" w:cs="Tahoma"/>
                <w:sz w:val="18"/>
                <w:szCs w:val="18"/>
                <w:lang w:eastAsia="es-MX"/>
              </w:rPr>
              <w:t>Adjudicación directa</w:t>
            </w:r>
          </w:p>
        </w:tc>
        <w:tc>
          <w:tcPr>
            <w:tcW w:w="1491" w:type="dxa"/>
            <w:tcMar>
              <w:top w:w="0" w:type="dxa"/>
              <w:left w:w="108" w:type="dxa"/>
              <w:bottom w:w="0" w:type="dxa"/>
              <w:right w:w="108" w:type="dxa"/>
            </w:tcMar>
            <w:vAlign w:val="center"/>
          </w:tcPr>
          <w:p w14:paraId="1E234FFA" w14:textId="28E006FA" w:rsidR="002F30B1" w:rsidRPr="002F30B1" w:rsidRDefault="00266300" w:rsidP="00DB1646">
            <w:pPr>
              <w:jc w:val="right"/>
              <w:rPr>
                <w:rFonts w:cs="Tahoma"/>
                <w:smallCaps/>
                <w:sz w:val="18"/>
                <w:lang w:eastAsia="es-ES"/>
              </w:rPr>
            </w:pPr>
            <w:r>
              <w:rPr>
                <w:rFonts w:cs="Tahoma"/>
                <w:smallCaps/>
                <w:sz w:val="18"/>
                <w:lang w:eastAsia="es-ES"/>
              </w:rPr>
              <w:t>$.01</w:t>
            </w:r>
          </w:p>
        </w:tc>
        <w:tc>
          <w:tcPr>
            <w:tcW w:w="1835" w:type="dxa"/>
            <w:vAlign w:val="center"/>
          </w:tcPr>
          <w:p w14:paraId="4BBFE8C2" w14:textId="234D2A94" w:rsidR="002F30B1" w:rsidRPr="002F30B1" w:rsidRDefault="00266300" w:rsidP="00DB1646">
            <w:pPr>
              <w:jc w:val="right"/>
              <w:rPr>
                <w:rFonts w:cs="Tahoma"/>
                <w:smallCaps/>
                <w:sz w:val="18"/>
                <w:lang w:eastAsia="es-ES"/>
              </w:rPr>
            </w:pPr>
            <w:r>
              <w:rPr>
                <w:rFonts w:cs="Tahoma"/>
                <w:smallCaps/>
                <w:sz w:val="18"/>
                <w:lang w:eastAsia="es-ES"/>
              </w:rPr>
              <w:t>$1,</w:t>
            </w:r>
            <w:r w:rsidR="00FA727F">
              <w:rPr>
                <w:rFonts w:cs="Tahoma"/>
                <w:smallCaps/>
                <w:sz w:val="18"/>
                <w:lang w:eastAsia="es-ES"/>
              </w:rPr>
              <w:t>51</w:t>
            </w:r>
            <w:r>
              <w:rPr>
                <w:rFonts w:cs="Tahoma"/>
                <w:smallCaps/>
                <w:sz w:val="18"/>
                <w:lang w:eastAsia="es-ES"/>
              </w:rPr>
              <w:t>0,000.00</w:t>
            </w:r>
          </w:p>
        </w:tc>
      </w:tr>
      <w:tr w:rsidR="002F30B1" w:rsidRPr="00065D72" w14:paraId="5F4880EB" w14:textId="77777777" w:rsidTr="0004107A">
        <w:trPr>
          <w:cantSplit/>
          <w:trHeight w:val="227"/>
          <w:jc w:val="center"/>
        </w:trPr>
        <w:tc>
          <w:tcPr>
            <w:tcW w:w="3965" w:type="dxa"/>
            <w:tcMar>
              <w:top w:w="0" w:type="dxa"/>
              <w:left w:w="108" w:type="dxa"/>
              <w:bottom w:w="0" w:type="dxa"/>
              <w:right w:w="108" w:type="dxa"/>
            </w:tcMar>
            <w:vAlign w:val="center"/>
            <w:hideMark/>
          </w:tcPr>
          <w:p w14:paraId="75A3B2D0" w14:textId="77777777" w:rsidR="002F30B1" w:rsidRPr="002910AC" w:rsidRDefault="002F30B1" w:rsidP="002F30B1">
            <w:pPr>
              <w:jc w:val="left"/>
              <w:rPr>
                <w:rFonts w:eastAsia="Times New Roman" w:cs="Tahoma"/>
                <w:sz w:val="18"/>
                <w:szCs w:val="18"/>
                <w:lang w:eastAsia="es-MX"/>
              </w:rPr>
            </w:pPr>
            <w:r w:rsidRPr="002910AC">
              <w:rPr>
                <w:rFonts w:eastAsia="Times New Roman" w:cs="Tahoma"/>
                <w:sz w:val="18"/>
                <w:szCs w:val="18"/>
                <w:lang w:eastAsia="es-MX"/>
              </w:rPr>
              <w:t>Invitación a cuando menos tres personas</w:t>
            </w:r>
          </w:p>
        </w:tc>
        <w:tc>
          <w:tcPr>
            <w:tcW w:w="1491" w:type="dxa"/>
            <w:tcMar>
              <w:top w:w="0" w:type="dxa"/>
              <w:left w:w="108" w:type="dxa"/>
              <w:bottom w:w="0" w:type="dxa"/>
              <w:right w:w="108" w:type="dxa"/>
            </w:tcMar>
            <w:vAlign w:val="center"/>
          </w:tcPr>
          <w:p w14:paraId="240FDD1C" w14:textId="05F9B5C3" w:rsidR="002F30B1" w:rsidRPr="002F30B1" w:rsidRDefault="00E25869" w:rsidP="00DB1646">
            <w:pPr>
              <w:jc w:val="right"/>
              <w:rPr>
                <w:rFonts w:cs="Tahoma"/>
                <w:smallCaps/>
                <w:sz w:val="18"/>
                <w:lang w:eastAsia="es-ES"/>
              </w:rPr>
            </w:pPr>
            <w:r>
              <w:rPr>
                <w:rFonts w:cs="Tahoma"/>
                <w:smallCaps/>
                <w:sz w:val="18"/>
                <w:lang w:eastAsia="es-ES"/>
              </w:rPr>
              <w:t>$1,</w:t>
            </w:r>
            <w:r w:rsidR="00FA727F">
              <w:rPr>
                <w:rFonts w:cs="Tahoma"/>
                <w:smallCaps/>
                <w:sz w:val="18"/>
                <w:lang w:eastAsia="es-ES"/>
              </w:rPr>
              <w:t>51</w:t>
            </w:r>
            <w:r>
              <w:rPr>
                <w:rFonts w:cs="Tahoma"/>
                <w:smallCaps/>
                <w:sz w:val="18"/>
                <w:lang w:eastAsia="es-ES"/>
              </w:rPr>
              <w:t>0,000.01</w:t>
            </w:r>
          </w:p>
        </w:tc>
        <w:tc>
          <w:tcPr>
            <w:tcW w:w="1835" w:type="dxa"/>
            <w:vAlign w:val="center"/>
          </w:tcPr>
          <w:p w14:paraId="0FA24547" w14:textId="161BCC4E" w:rsidR="002F30B1" w:rsidRPr="002F30B1" w:rsidRDefault="00266300" w:rsidP="00DB1646">
            <w:pPr>
              <w:jc w:val="right"/>
              <w:rPr>
                <w:rFonts w:cs="Tahoma"/>
                <w:smallCaps/>
                <w:sz w:val="18"/>
                <w:lang w:eastAsia="es-ES"/>
              </w:rPr>
            </w:pPr>
            <w:r>
              <w:rPr>
                <w:rFonts w:cs="Tahoma"/>
                <w:smallCaps/>
                <w:sz w:val="18"/>
                <w:lang w:eastAsia="es-ES"/>
              </w:rPr>
              <w:t>$4,</w:t>
            </w:r>
            <w:r w:rsidR="00FA727F">
              <w:rPr>
                <w:rFonts w:cs="Tahoma"/>
                <w:smallCaps/>
                <w:sz w:val="18"/>
                <w:lang w:eastAsia="es-ES"/>
              </w:rPr>
              <w:t>26</w:t>
            </w:r>
            <w:r>
              <w:rPr>
                <w:rFonts w:cs="Tahoma"/>
                <w:smallCaps/>
                <w:sz w:val="18"/>
                <w:lang w:eastAsia="es-ES"/>
              </w:rPr>
              <w:t>0,000.00</w:t>
            </w:r>
          </w:p>
        </w:tc>
      </w:tr>
      <w:tr w:rsidR="00E96F90" w:rsidRPr="00065D72" w14:paraId="2DFF3FCF" w14:textId="77777777" w:rsidTr="0004107A">
        <w:trPr>
          <w:cantSplit/>
          <w:trHeight w:val="227"/>
          <w:jc w:val="center"/>
        </w:trPr>
        <w:tc>
          <w:tcPr>
            <w:tcW w:w="3965" w:type="dxa"/>
            <w:tcMar>
              <w:top w:w="0" w:type="dxa"/>
              <w:left w:w="108" w:type="dxa"/>
              <w:bottom w:w="0" w:type="dxa"/>
              <w:right w:w="108" w:type="dxa"/>
            </w:tcMar>
            <w:vAlign w:val="center"/>
          </w:tcPr>
          <w:p w14:paraId="7B86A630" w14:textId="77777777" w:rsidR="00E96F90" w:rsidRPr="002910AC" w:rsidRDefault="00E96F90" w:rsidP="00E96F90">
            <w:pPr>
              <w:jc w:val="left"/>
              <w:rPr>
                <w:rFonts w:eastAsia="Times New Roman" w:cs="Tahoma"/>
                <w:sz w:val="18"/>
                <w:szCs w:val="18"/>
                <w:lang w:eastAsia="es-MX"/>
              </w:rPr>
            </w:pPr>
            <w:r w:rsidRPr="002910AC">
              <w:rPr>
                <w:rFonts w:eastAsia="Times New Roman" w:cs="Tahoma"/>
                <w:sz w:val="18"/>
                <w:szCs w:val="18"/>
                <w:lang w:eastAsia="es-MX"/>
              </w:rPr>
              <w:t>Licitación Pública</w:t>
            </w:r>
          </w:p>
        </w:tc>
        <w:tc>
          <w:tcPr>
            <w:tcW w:w="3326" w:type="dxa"/>
            <w:gridSpan w:val="2"/>
            <w:tcMar>
              <w:top w:w="0" w:type="dxa"/>
              <w:left w:w="108" w:type="dxa"/>
              <w:bottom w:w="0" w:type="dxa"/>
              <w:right w:w="108" w:type="dxa"/>
            </w:tcMar>
            <w:vAlign w:val="center"/>
          </w:tcPr>
          <w:p w14:paraId="77A27213" w14:textId="25136199" w:rsidR="00E96F90" w:rsidRPr="002F30B1" w:rsidRDefault="00E25869" w:rsidP="00DB1646">
            <w:pPr>
              <w:jc w:val="right"/>
              <w:rPr>
                <w:rFonts w:cs="Tahoma"/>
                <w:smallCaps/>
                <w:sz w:val="18"/>
                <w:lang w:eastAsia="es-ES"/>
              </w:rPr>
            </w:pPr>
            <w:r>
              <w:rPr>
                <w:rFonts w:cs="Tahoma"/>
                <w:smallCaps/>
                <w:sz w:val="18"/>
                <w:lang w:eastAsia="es-ES"/>
              </w:rPr>
              <w:t>$4,</w:t>
            </w:r>
            <w:r w:rsidR="00FA727F">
              <w:rPr>
                <w:rFonts w:cs="Tahoma"/>
                <w:smallCaps/>
                <w:sz w:val="18"/>
                <w:lang w:eastAsia="es-ES"/>
              </w:rPr>
              <w:t>26</w:t>
            </w:r>
            <w:r>
              <w:rPr>
                <w:rFonts w:cs="Tahoma"/>
                <w:smallCaps/>
                <w:sz w:val="18"/>
                <w:lang w:eastAsia="es-ES"/>
              </w:rPr>
              <w:t>0,000.01</w:t>
            </w:r>
            <w:r w:rsidR="00266300">
              <w:rPr>
                <w:rFonts w:cs="Tahoma"/>
                <w:smallCaps/>
                <w:sz w:val="18"/>
                <w:lang w:eastAsia="es-ES"/>
              </w:rPr>
              <w:t xml:space="preserve"> en adelante</w:t>
            </w:r>
          </w:p>
        </w:tc>
      </w:tr>
    </w:tbl>
    <w:p w14:paraId="343FBA3F" w14:textId="77777777" w:rsidR="002F30B1" w:rsidRDefault="002F30B1" w:rsidP="002F30B1">
      <w:pPr>
        <w:rPr>
          <w:rFonts w:cs="Tahoma"/>
          <w:color w:val="000000"/>
        </w:rPr>
      </w:pPr>
    </w:p>
    <w:p w14:paraId="0BD8D8C2" w14:textId="77777777" w:rsidR="002F30B1" w:rsidRPr="00065D72" w:rsidRDefault="002F30B1" w:rsidP="002F30B1">
      <w:pPr>
        <w:rPr>
          <w:rFonts w:cs="Tahoma"/>
          <w:color w:val="000000"/>
        </w:rPr>
      </w:pPr>
      <w:r w:rsidRPr="00065D72">
        <w:rPr>
          <w:rFonts w:cs="Tahoma"/>
          <w:color w:val="000000"/>
        </w:rPr>
        <w:t>Cuando se ejecuten programas en los que se ejerzan asignaciones presupuestales federales, se deberán apegar a la normatividad aplicable o a la que se pacte en los acuerdos o convenios respectivos.</w:t>
      </w:r>
    </w:p>
    <w:p w14:paraId="19004419" w14:textId="77777777" w:rsidR="002F30B1" w:rsidRPr="00065D72" w:rsidRDefault="002F30B1" w:rsidP="002F30B1">
      <w:pPr>
        <w:rPr>
          <w:rFonts w:cs="Tahoma"/>
          <w:color w:val="000000"/>
        </w:rPr>
      </w:pPr>
    </w:p>
    <w:p w14:paraId="3A4140B5" w14:textId="77777777" w:rsidR="002F30B1" w:rsidRPr="00BA1D4B" w:rsidRDefault="002F30B1" w:rsidP="002F30B1">
      <w:pPr>
        <w:rPr>
          <w:rFonts w:cs="Tahoma"/>
          <w:color w:val="000000"/>
        </w:rPr>
      </w:pPr>
      <w:r w:rsidRPr="00065D72">
        <w:rPr>
          <w:rFonts w:cs="Tahoma"/>
          <w:color w:val="000000"/>
        </w:rPr>
        <w:t xml:space="preserve">Cuando se aplique la normatividad federal en la contratación de obra pública o servicios relacionados con la misma, financiados con cargo a recursos federales convenidos, se estará al rango que determine dicha normativa, conforme al monto de los recursos recibidos en su totalidad por el </w:t>
      </w:r>
      <w:r w:rsidRPr="00BA1D4B">
        <w:rPr>
          <w:rFonts w:cs="Tahoma"/>
          <w:color w:val="000000"/>
        </w:rPr>
        <w:t>Municipio.</w:t>
      </w:r>
    </w:p>
    <w:p w14:paraId="745C407C" w14:textId="77777777" w:rsidR="002F30B1" w:rsidRPr="00BA1D4B" w:rsidRDefault="002F30B1" w:rsidP="002F30B1">
      <w:pPr>
        <w:rPr>
          <w:rFonts w:cs="Tahoma"/>
          <w:color w:val="000000"/>
        </w:rPr>
      </w:pPr>
    </w:p>
    <w:p w14:paraId="1222C1FF" w14:textId="7A38E321" w:rsidR="002F30B1" w:rsidRPr="00065D72" w:rsidRDefault="00E25869" w:rsidP="002F30B1">
      <w:pPr>
        <w:rPr>
          <w:rFonts w:cs="Tahoma"/>
          <w:color w:val="000000"/>
        </w:rPr>
      </w:pPr>
      <w:r>
        <w:rPr>
          <w:rFonts w:cs="Tahoma"/>
          <w:color w:val="000000"/>
        </w:rPr>
        <w:t>Artículo 62</w:t>
      </w:r>
      <w:r w:rsidR="002F30B1" w:rsidRPr="00BA1D4B">
        <w:rPr>
          <w:rFonts w:cs="Tahoma"/>
          <w:color w:val="000000"/>
        </w:rPr>
        <w:t xml:space="preserve">. En apego a lo estipulado en la </w:t>
      </w:r>
      <w:r w:rsidR="002F30B1" w:rsidRPr="00BA1D4B">
        <w:rPr>
          <w:rFonts w:cs="Tahoma"/>
          <w:szCs w:val="20"/>
        </w:rPr>
        <w:t>Ley de Adquisiciones del Estado de San Luis Potosí</w:t>
      </w:r>
      <w:r w:rsidR="002F30B1" w:rsidRPr="00BA1D4B">
        <w:rPr>
          <w:rFonts w:cs="Tahoma"/>
          <w:color w:val="000000"/>
        </w:rPr>
        <w:t>, las dependencias y entidades podrán convocar, adjudicar o contratar adquisiciones, servicios y arrendamientos solamente cuando se cuente con la autorización global o específica respectiva, del presupuesto de inversión y de gasto corriente, conforme a los cuales deberán programarse los pagos respectivos.</w:t>
      </w:r>
    </w:p>
    <w:p w14:paraId="5A790B4F" w14:textId="77777777" w:rsidR="002F30B1" w:rsidRDefault="002F30B1" w:rsidP="002F30B1">
      <w:pPr>
        <w:rPr>
          <w:rFonts w:cs="Tahoma"/>
          <w:color w:val="000000"/>
        </w:rPr>
      </w:pPr>
    </w:p>
    <w:p w14:paraId="70B3ADF6" w14:textId="6A3437AC" w:rsidR="002F30B1" w:rsidRPr="00BA1D4B" w:rsidRDefault="00E25869" w:rsidP="002F30B1">
      <w:pPr>
        <w:rPr>
          <w:rFonts w:cs="Tahoma"/>
          <w:color w:val="000000"/>
        </w:rPr>
      </w:pPr>
      <w:r>
        <w:rPr>
          <w:rFonts w:cs="Tahoma"/>
          <w:color w:val="000000"/>
        </w:rPr>
        <w:t>Artículo 63</w:t>
      </w:r>
      <w:r w:rsidR="002F30B1" w:rsidRPr="00BA1D4B">
        <w:rPr>
          <w:rFonts w:cs="Tahoma"/>
          <w:color w:val="000000"/>
        </w:rPr>
        <w:t xml:space="preserve">. Las operaciones de adquisiciones, arrendamientos y contratación de servicios que realicen las Dependencias y Entidades, se realizarán con estricto apego a las disposiciones previstas en la Ley </w:t>
      </w:r>
      <w:r w:rsidR="002F30B1" w:rsidRPr="00BA1D4B">
        <w:rPr>
          <w:rFonts w:cs="Tahoma"/>
          <w:szCs w:val="20"/>
        </w:rPr>
        <w:t>de Adquisiciones del Estado de San Luis Potosí</w:t>
      </w:r>
      <w:r w:rsidR="002F30B1" w:rsidRPr="00BA1D4B">
        <w:rPr>
          <w:rFonts w:cs="Tahoma"/>
          <w:color w:val="000000"/>
        </w:rPr>
        <w:t>.</w:t>
      </w:r>
    </w:p>
    <w:p w14:paraId="3825B585" w14:textId="77777777" w:rsidR="002F30B1" w:rsidRPr="00BA1D4B" w:rsidRDefault="002F30B1" w:rsidP="002F30B1">
      <w:pPr>
        <w:rPr>
          <w:rFonts w:cs="Tahoma"/>
          <w:color w:val="000000"/>
        </w:rPr>
      </w:pPr>
      <w:r w:rsidRPr="00BA1D4B">
        <w:rPr>
          <w:rFonts w:cs="Tahoma"/>
          <w:color w:val="000000"/>
        </w:rPr>
        <w:t xml:space="preserve"> </w:t>
      </w:r>
    </w:p>
    <w:p w14:paraId="19B19299" w14:textId="77777777" w:rsidR="002F30B1" w:rsidRPr="00BA1D4B" w:rsidRDefault="002F30B1" w:rsidP="002F30B1">
      <w:pPr>
        <w:rPr>
          <w:rFonts w:cs="Tahoma"/>
          <w:color w:val="000000"/>
        </w:rPr>
      </w:pPr>
      <w:r w:rsidRPr="00BA1D4B">
        <w:rPr>
          <w:rFonts w:cs="Tahoma"/>
          <w:color w:val="000000"/>
        </w:rPr>
        <w:t>Cuando en las operaciones referidas se ejerzan recursos federales, se deberá estar a la normatividad aplicable o a la que se pacte en los convenios o instrumentos jurídicos respectivos.</w:t>
      </w:r>
    </w:p>
    <w:p w14:paraId="4C51C4E8" w14:textId="77777777" w:rsidR="002F30B1" w:rsidRDefault="002F30B1" w:rsidP="00065D72">
      <w:pPr>
        <w:rPr>
          <w:rFonts w:cs="Tahoma"/>
          <w:color w:val="000000"/>
        </w:rPr>
      </w:pPr>
    </w:p>
    <w:p w14:paraId="77FBE380" w14:textId="77777777" w:rsidR="002F30B1" w:rsidRDefault="002F30B1" w:rsidP="00065D72">
      <w:pPr>
        <w:rPr>
          <w:rFonts w:cs="Tahoma"/>
          <w:color w:val="000000"/>
        </w:rPr>
      </w:pPr>
    </w:p>
    <w:p w14:paraId="1553A2EF" w14:textId="77777777" w:rsidR="00065D72" w:rsidRPr="0033702F" w:rsidRDefault="00065D72" w:rsidP="0033702F">
      <w:pPr>
        <w:pStyle w:val="Ttulo2"/>
      </w:pPr>
      <w:r w:rsidRPr="0033702F">
        <w:t>CAPÍTULO III</w:t>
      </w:r>
    </w:p>
    <w:p w14:paraId="449E60FF" w14:textId="77777777" w:rsidR="00065D72" w:rsidRPr="0033702F" w:rsidRDefault="00065D72" w:rsidP="0033702F">
      <w:pPr>
        <w:pStyle w:val="Ttulo2"/>
      </w:pPr>
      <w:r w:rsidRPr="0033702F">
        <w:t>Sanciones</w:t>
      </w:r>
    </w:p>
    <w:p w14:paraId="0AFBFCFE" w14:textId="77777777" w:rsidR="00065D72" w:rsidRDefault="00065D72" w:rsidP="00065D72">
      <w:pPr>
        <w:rPr>
          <w:rFonts w:cs="Tahoma"/>
          <w:color w:val="000000"/>
          <w:szCs w:val="20"/>
        </w:rPr>
      </w:pPr>
    </w:p>
    <w:p w14:paraId="00255466" w14:textId="0A4B6542" w:rsidR="00E96F90" w:rsidRPr="00BA1D4B" w:rsidRDefault="00E25869" w:rsidP="00E96F90">
      <w:pPr>
        <w:pStyle w:val="Prrafodelista"/>
        <w:ind w:left="0"/>
        <w:rPr>
          <w:rFonts w:cs="Tahoma"/>
          <w:color w:val="000000"/>
          <w:sz w:val="20"/>
          <w:szCs w:val="20"/>
        </w:rPr>
      </w:pPr>
      <w:r>
        <w:rPr>
          <w:rFonts w:cs="Tahoma"/>
          <w:color w:val="000000"/>
          <w:sz w:val="20"/>
          <w:szCs w:val="20"/>
        </w:rPr>
        <w:t>Artículo 64</w:t>
      </w:r>
      <w:r w:rsidR="00E96F90" w:rsidRPr="00BA1D4B">
        <w:rPr>
          <w:rFonts w:cs="Tahoma"/>
          <w:color w:val="000000"/>
          <w:sz w:val="20"/>
          <w:szCs w:val="20"/>
        </w:rPr>
        <w:t xml:space="preserve">. Los titulares de los entes </w:t>
      </w:r>
      <w:r w:rsidR="00877856" w:rsidRPr="00BA1D4B">
        <w:rPr>
          <w:rFonts w:cs="Tahoma"/>
          <w:color w:val="000000"/>
          <w:sz w:val="20"/>
          <w:szCs w:val="20"/>
        </w:rPr>
        <w:t xml:space="preserve">públicos, </w:t>
      </w:r>
      <w:r w:rsidR="00877856" w:rsidRPr="00BA1D4B">
        <w:rPr>
          <w:rStyle w:val="Refdecomentario"/>
          <w:rFonts w:cs="Tahoma"/>
          <w:sz w:val="20"/>
          <w:szCs w:val="20"/>
          <w:lang w:val="es-ES_tradnl"/>
        </w:rPr>
        <w:t>en</w:t>
      </w:r>
      <w:r w:rsidR="00E96F90" w:rsidRPr="00BA1D4B">
        <w:rPr>
          <w:rFonts w:cs="Tahoma"/>
          <w:color w:val="000000"/>
          <w:sz w:val="20"/>
          <w:szCs w:val="20"/>
        </w:rPr>
        <w:t xml:space="preserve"> el ejercicio de sus presupuestos aprobados, sin menoscabo de las responsabilidades y atribuciones que les correspondan, serán directamente responsables de que su aplicación se realice con estricto apego a las leyes correspondientes y a los principios antes mencionados.</w:t>
      </w:r>
    </w:p>
    <w:p w14:paraId="33238268" w14:textId="77777777" w:rsidR="00E96F90" w:rsidRPr="00BA1D4B" w:rsidRDefault="00E96F90" w:rsidP="00E96F90">
      <w:pPr>
        <w:pStyle w:val="Prrafodelista"/>
        <w:ind w:left="0"/>
        <w:rPr>
          <w:rFonts w:cs="Tahoma"/>
          <w:color w:val="000000"/>
          <w:sz w:val="20"/>
          <w:szCs w:val="20"/>
        </w:rPr>
      </w:pPr>
    </w:p>
    <w:p w14:paraId="744E8FD8" w14:textId="77777777" w:rsidR="00E96F90" w:rsidRPr="009605A0" w:rsidRDefault="00E96F90" w:rsidP="00E96F90">
      <w:pPr>
        <w:pStyle w:val="Prrafodelista"/>
        <w:ind w:left="0"/>
        <w:rPr>
          <w:rFonts w:cs="Tahoma"/>
          <w:color w:val="000000"/>
          <w:sz w:val="20"/>
          <w:szCs w:val="20"/>
        </w:rPr>
      </w:pPr>
      <w:r w:rsidRPr="009605A0">
        <w:rPr>
          <w:rFonts w:cs="Tahoma"/>
          <w:color w:val="000000"/>
          <w:sz w:val="20"/>
          <w:szCs w:val="20"/>
        </w:rPr>
        <w:t>El incumplimiento de dichas disposiciones será sancionado en los términos de lo establecido en la Ley General de Responsabilidades Administrativas, la Ley de Responsabilidades Administrativas para el Estado de San Luis Potosí, y demás disposiciones aplicables. </w:t>
      </w:r>
    </w:p>
    <w:p w14:paraId="04F14550" w14:textId="77777777" w:rsidR="00E96F90" w:rsidRDefault="00E96F90" w:rsidP="00065D72">
      <w:pPr>
        <w:rPr>
          <w:rFonts w:cs="Tahoma"/>
          <w:color w:val="000000"/>
          <w:szCs w:val="20"/>
        </w:rPr>
      </w:pPr>
    </w:p>
    <w:p w14:paraId="36FCBAA5" w14:textId="77777777" w:rsidR="00065D72" w:rsidRPr="00065D72" w:rsidRDefault="00065D72" w:rsidP="00065D72">
      <w:pPr>
        <w:rPr>
          <w:rFonts w:cs="Tahoma"/>
          <w:color w:val="000000"/>
          <w:szCs w:val="20"/>
        </w:rPr>
      </w:pPr>
    </w:p>
    <w:p w14:paraId="189128B5" w14:textId="77777777" w:rsidR="00065D72" w:rsidRPr="0033702F" w:rsidRDefault="00065D72" w:rsidP="0033702F">
      <w:pPr>
        <w:pStyle w:val="Ttulo1"/>
        <w:jc w:val="center"/>
        <w:rPr>
          <w:sz w:val="22"/>
          <w:szCs w:val="22"/>
        </w:rPr>
      </w:pPr>
      <w:r w:rsidRPr="0033702F">
        <w:rPr>
          <w:sz w:val="22"/>
          <w:szCs w:val="22"/>
        </w:rPr>
        <w:lastRenderedPageBreak/>
        <w:t>TÍTULO CUARTO</w:t>
      </w:r>
    </w:p>
    <w:p w14:paraId="13D3564A" w14:textId="77777777" w:rsidR="00065D72" w:rsidRPr="0033702F" w:rsidRDefault="00065D72" w:rsidP="0033702F">
      <w:pPr>
        <w:pStyle w:val="Ttulo1"/>
        <w:jc w:val="center"/>
        <w:rPr>
          <w:sz w:val="22"/>
          <w:szCs w:val="22"/>
        </w:rPr>
      </w:pPr>
      <w:r w:rsidRPr="0033702F">
        <w:rPr>
          <w:sz w:val="22"/>
          <w:szCs w:val="22"/>
        </w:rPr>
        <w:t>DEL PRESUPUESTO BASADO EN RESULTADOS (</w:t>
      </w:r>
      <w:proofErr w:type="spellStart"/>
      <w:r w:rsidRPr="0033702F">
        <w:rPr>
          <w:sz w:val="22"/>
          <w:szCs w:val="22"/>
        </w:rPr>
        <w:t>PbR</w:t>
      </w:r>
      <w:proofErr w:type="spellEnd"/>
      <w:r w:rsidRPr="0033702F">
        <w:rPr>
          <w:sz w:val="22"/>
          <w:szCs w:val="22"/>
        </w:rPr>
        <w:t>)</w:t>
      </w:r>
    </w:p>
    <w:p w14:paraId="2DA200A4" w14:textId="77777777" w:rsidR="00184E22" w:rsidRPr="00BD6526" w:rsidRDefault="00184E22" w:rsidP="00065D72">
      <w:pPr>
        <w:jc w:val="center"/>
        <w:rPr>
          <w:rFonts w:cs="Tahoma"/>
          <w:b/>
          <w:bCs/>
          <w:color w:val="000000"/>
          <w:sz w:val="22"/>
        </w:rPr>
      </w:pPr>
    </w:p>
    <w:p w14:paraId="3AFF706A" w14:textId="77777777" w:rsidR="00065D72" w:rsidRPr="0033702F" w:rsidRDefault="00065D72" w:rsidP="0033702F">
      <w:pPr>
        <w:pStyle w:val="Ttulo2"/>
      </w:pPr>
      <w:r w:rsidRPr="0033702F">
        <w:t>CAPÍTULO I</w:t>
      </w:r>
    </w:p>
    <w:p w14:paraId="74886E5E" w14:textId="77777777" w:rsidR="00065D72" w:rsidRPr="0033702F" w:rsidRDefault="00065D72" w:rsidP="0033702F">
      <w:pPr>
        <w:pStyle w:val="Ttulo2"/>
      </w:pPr>
      <w:r w:rsidRPr="0033702F">
        <w:t>Disposiciones generales</w:t>
      </w:r>
    </w:p>
    <w:p w14:paraId="30FF0083" w14:textId="77777777" w:rsidR="006E3267" w:rsidRDefault="006E3267" w:rsidP="00065D72">
      <w:pPr>
        <w:rPr>
          <w:rFonts w:cs="Tahoma"/>
          <w:color w:val="000000"/>
          <w:lang w:eastAsia="es-ES"/>
        </w:rPr>
      </w:pPr>
    </w:p>
    <w:p w14:paraId="41C37EE0" w14:textId="2AA3FC2F" w:rsidR="00E96F90" w:rsidRDefault="00E25869" w:rsidP="00E96F90">
      <w:pPr>
        <w:rPr>
          <w:rFonts w:cs="Tahoma"/>
          <w:color w:val="000000"/>
          <w:lang w:eastAsia="es-ES"/>
        </w:rPr>
      </w:pPr>
      <w:r>
        <w:rPr>
          <w:rFonts w:cs="Tahoma"/>
          <w:color w:val="000000"/>
          <w:lang w:eastAsia="es-ES"/>
        </w:rPr>
        <w:t>Artículo 65</w:t>
      </w:r>
      <w:r w:rsidR="00E96F90" w:rsidRPr="00065D72">
        <w:rPr>
          <w:rFonts w:cs="Tahoma"/>
          <w:color w:val="000000"/>
          <w:lang w:eastAsia="es-ES"/>
        </w:rPr>
        <w:t xml:space="preserve">. </w:t>
      </w:r>
      <w:r w:rsidR="00E96F90">
        <w:rPr>
          <w:rFonts w:cs="Tahoma"/>
          <w:color w:val="000000"/>
          <w:lang w:eastAsia="es-ES"/>
        </w:rPr>
        <w:t>El presupuesto d</w:t>
      </w:r>
      <w:r>
        <w:rPr>
          <w:rFonts w:cs="Tahoma"/>
          <w:color w:val="000000"/>
          <w:lang w:eastAsia="es-ES"/>
        </w:rPr>
        <w:t>e egresos del municipio de Ahualulco del Sonido 13</w:t>
      </w:r>
      <w:r w:rsidR="00E96F90">
        <w:rPr>
          <w:rFonts w:cs="Tahoma"/>
          <w:color w:val="000000"/>
          <w:lang w:eastAsia="es-ES"/>
        </w:rPr>
        <w:t xml:space="preserve">, S.L.P., para el ejercicio fiscal </w:t>
      </w:r>
      <w:r w:rsidR="00F13FF4">
        <w:rPr>
          <w:rFonts w:cs="Tahoma"/>
          <w:color w:val="000000"/>
          <w:lang w:eastAsia="es-ES"/>
        </w:rPr>
        <w:t>202</w:t>
      </w:r>
      <w:r w:rsidR="00513B7F">
        <w:rPr>
          <w:rFonts w:cs="Tahoma"/>
          <w:color w:val="000000"/>
          <w:lang w:eastAsia="es-ES"/>
        </w:rPr>
        <w:t>6</w:t>
      </w:r>
      <w:r w:rsidR="002732BD">
        <w:rPr>
          <w:rFonts w:cs="Tahoma"/>
          <w:color w:val="000000"/>
          <w:lang w:eastAsia="es-ES"/>
        </w:rPr>
        <w:t>, prevé la existencia de 4</w:t>
      </w:r>
      <w:r w:rsidR="00E96F90">
        <w:rPr>
          <w:rFonts w:cs="Tahoma"/>
          <w:color w:val="000000"/>
          <w:lang w:eastAsia="es-ES"/>
        </w:rPr>
        <w:t xml:space="preserve"> (total de programas presupuestarios), para los cuales la asignación presupuestal es la siguiente:</w:t>
      </w:r>
    </w:p>
    <w:p w14:paraId="03E736B0" w14:textId="77777777" w:rsidR="007A6412" w:rsidRDefault="007A6412" w:rsidP="006E3267">
      <w:pPr>
        <w:rPr>
          <w:rFonts w:cs="Tahoma"/>
          <w:color w:val="000000"/>
          <w:lang w:eastAsia="es-ES"/>
        </w:rPr>
      </w:pPr>
    </w:p>
    <w:p w14:paraId="5829B336" w14:textId="77777777" w:rsidR="006E3267" w:rsidRDefault="006E3267" w:rsidP="00493AEC">
      <w:pPr>
        <w:pStyle w:val="Ttulo3"/>
      </w:pPr>
      <w:r>
        <w:t>Distribución de presupuesto por Programa Presupuestario</w:t>
      </w:r>
    </w:p>
    <w:tbl>
      <w:tblPr>
        <w:tblW w:w="9608"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1"/>
        <w:gridCol w:w="2234"/>
        <w:gridCol w:w="1989"/>
        <w:gridCol w:w="1241"/>
        <w:gridCol w:w="2403"/>
      </w:tblGrid>
      <w:tr w:rsidR="00E96F90" w:rsidRPr="006E3267" w14:paraId="560F7F4E" w14:textId="77777777" w:rsidTr="00212B77">
        <w:trPr>
          <w:trHeight w:val="270"/>
          <w:tblHeader/>
        </w:trPr>
        <w:tc>
          <w:tcPr>
            <w:tcW w:w="1741" w:type="dxa"/>
            <w:shd w:val="clear" w:color="000000" w:fill="D0CECE"/>
            <w:noWrap/>
            <w:vAlign w:val="center"/>
            <w:hideMark/>
          </w:tcPr>
          <w:p w14:paraId="52CCFE13" w14:textId="77777777" w:rsidR="00E96F90" w:rsidRPr="006E3267" w:rsidRDefault="00E96F90" w:rsidP="0004107A">
            <w:pPr>
              <w:jc w:val="center"/>
              <w:rPr>
                <w:rFonts w:eastAsia="Times New Roman" w:cs="Tahoma"/>
                <w:b/>
                <w:bCs/>
                <w:color w:val="000000"/>
                <w:sz w:val="16"/>
                <w:szCs w:val="16"/>
                <w:lang w:eastAsia="es-MX"/>
              </w:rPr>
            </w:pPr>
            <w:r w:rsidRPr="006E3267">
              <w:rPr>
                <w:rFonts w:eastAsia="Times New Roman" w:cs="Tahoma"/>
                <w:b/>
                <w:bCs/>
                <w:color w:val="000000"/>
                <w:sz w:val="16"/>
                <w:szCs w:val="16"/>
                <w:lang w:eastAsia="es-MX"/>
              </w:rPr>
              <w:t>Clave presupuestaria</w:t>
            </w:r>
          </w:p>
        </w:tc>
        <w:tc>
          <w:tcPr>
            <w:tcW w:w="2234" w:type="dxa"/>
            <w:shd w:val="clear" w:color="000000" w:fill="D0CECE"/>
            <w:noWrap/>
            <w:vAlign w:val="center"/>
            <w:hideMark/>
          </w:tcPr>
          <w:p w14:paraId="1D3C087B" w14:textId="77777777" w:rsidR="00E96F90" w:rsidRPr="006E3267" w:rsidRDefault="00E96F90" w:rsidP="0004107A">
            <w:pPr>
              <w:jc w:val="center"/>
              <w:rPr>
                <w:rFonts w:eastAsia="Times New Roman" w:cs="Tahoma"/>
                <w:b/>
                <w:bCs/>
                <w:color w:val="000000"/>
                <w:sz w:val="16"/>
                <w:szCs w:val="16"/>
                <w:lang w:eastAsia="es-MX"/>
              </w:rPr>
            </w:pPr>
            <w:r w:rsidRPr="006E3267">
              <w:rPr>
                <w:rFonts w:eastAsia="Times New Roman" w:cs="Tahoma"/>
                <w:b/>
                <w:bCs/>
                <w:color w:val="000000"/>
                <w:sz w:val="16"/>
                <w:szCs w:val="16"/>
                <w:lang w:eastAsia="es-MX"/>
              </w:rPr>
              <w:t>Programa presupuestario</w:t>
            </w:r>
          </w:p>
        </w:tc>
        <w:tc>
          <w:tcPr>
            <w:tcW w:w="1989" w:type="dxa"/>
            <w:shd w:val="clear" w:color="000000" w:fill="D0CECE"/>
            <w:noWrap/>
            <w:vAlign w:val="center"/>
            <w:hideMark/>
          </w:tcPr>
          <w:p w14:paraId="231E078A" w14:textId="77777777" w:rsidR="00E96F90" w:rsidRPr="006E3267" w:rsidRDefault="00E96F90" w:rsidP="0004107A">
            <w:pPr>
              <w:jc w:val="center"/>
              <w:rPr>
                <w:rFonts w:eastAsia="Times New Roman" w:cs="Tahoma"/>
                <w:b/>
                <w:bCs/>
                <w:color w:val="000000"/>
                <w:sz w:val="16"/>
                <w:szCs w:val="16"/>
                <w:lang w:eastAsia="es-MX"/>
              </w:rPr>
            </w:pPr>
            <w:r w:rsidRPr="006E3267">
              <w:rPr>
                <w:rFonts w:eastAsia="Times New Roman" w:cs="Tahoma"/>
                <w:b/>
                <w:bCs/>
                <w:color w:val="000000"/>
                <w:sz w:val="16"/>
                <w:szCs w:val="16"/>
                <w:lang w:eastAsia="es-MX"/>
              </w:rPr>
              <w:t>Importe</w:t>
            </w:r>
          </w:p>
        </w:tc>
        <w:tc>
          <w:tcPr>
            <w:tcW w:w="1241" w:type="dxa"/>
            <w:shd w:val="clear" w:color="000000" w:fill="D0CECE"/>
            <w:vAlign w:val="center"/>
          </w:tcPr>
          <w:p w14:paraId="5213FD18" w14:textId="77777777" w:rsidR="00E96F90" w:rsidRPr="006E3267" w:rsidRDefault="00E96F90" w:rsidP="0004107A">
            <w:pPr>
              <w:jc w:val="center"/>
              <w:rPr>
                <w:rFonts w:eastAsia="Times New Roman" w:cs="Tahoma"/>
                <w:b/>
                <w:bCs/>
                <w:color w:val="000000"/>
                <w:sz w:val="16"/>
                <w:szCs w:val="16"/>
                <w:lang w:eastAsia="es-MX"/>
              </w:rPr>
            </w:pPr>
            <w:r w:rsidRPr="006E3267">
              <w:rPr>
                <w:rFonts w:eastAsia="Times New Roman" w:cs="Tahoma"/>
                <w:b/>
                <w:bCs/>
                <w:color w:val="000000"/>
                <w:sz w:val="16"/>
                <w:szCs w:val="16"/>
                <w:lang w:eastAsia="es-MX"/>
              </w:rPr>
              <w:t>Responsables</w:t>
            </w:r>
          </w:p>
        </w:tc>
        <w:tc>
          <w:tcPr>
            <w:tcW w:w="2403" w:type="dxa"/>
            <w:shd w:val="clear" w:color="000000" w:fill="D0CECE"/>
            <w:noWrap/>
            <w:vAlign w:val="center"/>
            <w:hideMark/>
          </w:tcPr>
          <w:p w14:paraId="63E151E4" w14:textId="77777777" w:rsidR="00E96F90" w:rsidRPr="006E3267" w:rsidRDefault="00E96F90" w:rsidP="0004107A">
            <w:pPr>
              <w:jc w:val="center"/>
              <w:rPr>
                <w:rFonts w:eastAsia="Times New Roman" w:cs="Tahoma"/>
                <w:b/>
                <w:bCs/>
                <w:color w:val="000000"/>
                <w:sz w:val="16"/>
                <w:szCs w:val="16"/>
                <w:lang w:eastAsia="es-MX"/>
              </w:rPr>
            </w:pPr>
            <w:r w:rsidRPr="006E3267">
              <w:rPr>
                <w:rFonts w:eastAsia="Times New Roman" w:cs="Tahoma"/>
                <w:b/>
                <w:bCs/>
                <w:color w:val="000000"/>
                <w:sz w:val="16"/>
                <w:szCs w:val="16"/>
                <w:lang w:eastAsia="es-MX"/>
              </w:rPr>
              <w:t>Proyectos</w:t>
            </w:r>
          </w:p>
        </w:tc>
      </w:tr>
      <w:tr w:rsidR="00E96F90" w:rsidRPr="006E3267" w14:paraId="2127E853" w14:textId="77777777" w:rsidTr="00212B77">
        <w:trPr>
          <w:trHeight w:val="512"/>
        </w:trPr>
        <w:tc>
          <w:tcPr>
            <w:tcW w:w="1741" w:type="dxa"/>
            <w:vMerge w:val="restart"/>
            <w:noWrap/>
            <w:vAlign w:val="center"/>
            <w:hideMark/>
          </w:tcPr>
          <w:p w14:paraId="2B93A742" w14:textId="6E05F97F" w:rsidR="000D131D" w:rsidRPr="006E3267" w:rsidRDefault="009467DF" w:rsidP="000D131D">
            <w:pPr>
              <w:rPr>
                <w:rFonts w:eastAsia="Times New Roman" w:cs="Tahoma"/>
                <w:bCs/>
                <w:color w:val="000000"/>
                <w:sz w:val="16"/>
                <w:szCs w:val="16"/>
                <w:lang w:eastAsia="es-MX"/>
              </w:rPr>
            </w:pPr>
            <w:r>
              <w:rPr>
                <w:rFonts w:eastAsia="Times New Roman" w:cs="Tahoma"/>
                <w:bCs/>
                <w:color w:val="000000"/>
                <w:sz w:val="16"/>
                <w:szCs w:val="16"/>
                <w:lang w:eastAsia="es-MX"/>
              </w:rPr>
              <w:t>202</w:t>
            </w:r>
            <w:r w:rsidR="00513B7F">
              <w:rPr>
                <w:rFonts w:eastAsia="Times New Roman" w:cs="Tahoma"/>
                <w:bCs/>
                <w:color w:val="000000"/>
                <w:sz w:val="16"/>
                <w:szCs w:val="16"/>
                <w:lang w:eastAsia="es-MX"/>
              </w:rPr>
              <w:t>6</w:t>
            </w:r>
            <w:r>
              <w:rPr>
                <w:rFonts w:eastAsia="Times New Roman" w:cs="Tahoma"/>
                <w:bCs/>
                <w:color w:val="000000"/>
                <w:sz w:val="16"/>
                <w:szCs w:val="16"/>
                <w:lang w:eastAsia="es-MX"/>
              </w:rPr>
              <w:t>-821</w:t>
            </w:r>
            <w:r w:rsidR="000D131D">
              <w:rPr>
                <w:rFonts w:eastAsia="Times New Roman" w:cs="Tahoma"/>
                <w:bCs/>
                <w:color w:val="000000"/>
                <w:sz w:val="16"/>
                <w:szCs w:val="16"/>
                <w:lang w:eastAsia="es-MX"/>
              </w:rPr>
              <w:t>0-01-</w:t>
            </w:r>
            <w:r w:rsidR="00E21799">
              <w:rPr>
                <w:rFonts w:eastAsia="Times New Roman" w:cs="Tahoma"/>
                <w:bCs/>
                <w:color w:val="000000"/>
                <w:sz w:val="16"/>
                <w:szCs w:val="16"/>
                <w:lang w:eastAsia="es-MX"/>
              </w:rPr>
              <w:t>A1001-01TES-1000-A-6000-9000</w:t>
            </w:r>
            <w:r>
              <w:rPr>
                <w:rFonts w:eastAsia="Times New Roman" w:cs="Tahoma"/>
                <w:bCs/>
                <w:color w:val="000000"/>
                <w:sz w:val="16"/>
                <w:szCs w:val="16"/>
                <w:lang w:eastAsia="es-MX"/>
              </w:rPr>
              <w:t xml:space="preserve"> AL 202</w:t>
            </w:r>
            <w:r w:rsidR="00513B7F">
              <w:rPr>
                <w:rFonts w:eastAsia="Times New Roman" w:cs="Tahoma"/>
                <w:bCs/>
                <w:color w:val="000000"/>
                <w:sz w:val="16"/>
                <w:szCs w:val="16"/>
                <w:lang w:eastAsia="es-MX"/>
              </w:rPr>
              <w:t>6</w:t>
            </w:r>
            <w:r>
              <w:rPr>
                <w:rFonts w:eastAsia="Times New Roman" w:cs="Tahoma"/>
                <w:bCs/>
                <w:color w:val="000000"/>
                <w:sz w:val="16"/>
                <w:szCs w:val="16"/>
                <w:lang w:eastAsia="es-MX"/>
              </w:rPr>
              <w:t>-821</w:t>
            </w:r>
            <w:r w:rsidR="00E21799">
              <w:rPr>
                <w:rFonts w:eastAsia="Times New Roman" w:cs="Tahoma"/>
                <w:bCs/>
                <w:color w:val="000000"/>
                <w:sz w:val="16"/>
                <w:szCs w:val="16"/>
                <w:lang w:eastAsia="es-MX"/>
              </w:rPr>
              <w:t>0-01-A1031-01TES-1000-A-6000-9000</w:t>
            </w:r>
          </w:p>
          <w:p w14:paraId="5A84533C" w14:textId="1437FBF5" w:rsidR="00E96F90" w:rsidRPr="006E3267" w:rsidRDefault="00E96F90" w:rsidP="0004107A">
            <w:pPr>
              <w:rPr>
                <w:rFonts w:eastAsia="Times New Roman" w:cs="Tahoma"/>
                <w:bCs/>
                <w:color w:val="000000"/>
                <w:sz w:val="16"/>
                <w:szCs w:val="16"/>
                <w:lang w:eastAsia="es-MX"/>
              </w:rPr>
            </w:pPr>
          </w:p>
        </w:tc>
        <w:tc>
          <w:tcPr>
            <w:tcW w:w="2234" w:type="dxa"/>
            <w:vMerge w:val="restart"/>
            <w:noWrap/>
            <w:vAlign w:val="center"/>
            <w:hideMark/>
          </w:tcPr>
          <w:p w14:paraId="217A10D8" w14:textId="75D7D2DF" w:rsidR="00C6743B" w:rsidRPr="006E3267" w:rsidRDefault="00AC791C" w:rsidP="0004107A">
            <w:pPr>
              <w:rPr>
                <w:rFonts w:eastAsia="Times New Roman" w:cs="Tahoma"/>
                <w:color w:val="000000"/>
                <w:sz w:val="16"/>
                <w:szCs w:val="16"/>
                <w:lang w:eastAsia="es-MX"/>
              </w:rPr>
            </w:pPr>
            <w:r>
              <w:rPr>
                <w:rFonts w:eastAsia="Times New Roman" w:cs="Tahoma"/>
                <w:color w:val="000000"/>
                <w:sz w:val="16"/>
                <w:szCs w:val="16"/>
                <w:lang w:eastAsia="es-MX"/>
              </w:rPr>
              <w:t>ADMINISTRAC</w:t>
            </w:r>
            <w:r w:rsidR="000A5080">
              <w:rPr>
                <w:rFonts w:eastAsia="Times New Roman" w:cs="Tahoma"/>
                <w:color w:val="000000"/>
                <w:sz w:val="16"/>
                <w:szCs w:val="16"/>
                <w:lang w:eastAsia="es-MX"/>
              </w:rPr>
              <w:t>ION PROGRAMAS RECURSOS NO ETIQUE</w:t>
            </w:r>
            <w:r>
              <w:rPr>
                <w:rFonts w:eastAsia="Times New Roman" w:cs="Tahoma"/>
                <w:color w:val="000000"/>
                <w:sz w:val="16"/>
                <w:szCs w:val="16"/>
                <w:lang w:eastAsia="es-MX"/>
              </w:rPr>
              <w:t xml:space="preserve">TADOS Y RECURSOS PROPIOS </w:t>
            </w:r>
          </w:p>
        </w:tc>
        <w:tc>
          <w:tcPr>
            <w:tcW w:w="1989" w:type="dxa"/>
            <w:vMerge w:val="restart"/>
            <w:noWrap/>
            <w:vAlign w:val="center"/>
            <w:hideMark/>
          </w:tcPr>
          <w:p w14:paraId="62E50575" w14:textId="68F8D3B5" w:rsidR="00E96F90" w:rsidRPr="006E3267" w:rsidRDefault="002732BD" w:rsidP="002732BD">
            <w:pPr>
              <w:jc w:val="center"/>
              <w:rPr>
                <w:rFonts w:eastAsia="Times New Roman" w:cs="Tahoma"/>
                <w:color w:val="000000"/>
                <w:sz w:val="16"/>
                <w:szCs w:val="16"/>
                <w:lang w:eastAsia="es-MX"/>
              </w:rPr>
            </w:pPr>
            <w:r>
              <w:rPr>
                <w:rFonts w:eastAsia="Times New Roman" w:cs="Tahoma"/>
                <w:color w:val="000000"/>
                <w:sz w:val="16"/>
                <w:szCs w:val="16"/>
                <w:lang w:eastAsia="es-MX"/>
              </w:rPr>
              <w:t>$</w:t>
            </w:r>
            <w:r w:rsidR="009B28BB">
              <w:rPr>
                <w:rFonts w:eastAsia="Times New Roman" w:cs="Tahoma"/>
                <w:color w:val="000000"/>
                <w:sz w:val="16"/>
                <w:szCs w:val="16"/>
                <w:lang w:eastAsia="es-MX"/>
              </w:rPr>
              <w:t>64</w:t>
            </w:r>
            <w:r>
              <w:rPr>
                <w:rFonts w:eastAsia="Times New Roman" w:cs="Tahoma"/>
                <w:color w:val="000000"/>
                <w:sz w:val="16"/>
                <w:szCs w:val="16"/>
                <w:lang w:eastAsia="es-MX"/>
              </w:rPr>
              <w:t>,</w:t>
            </w:r>
            <w:r w:rsidR="009B28BB">
              <w:rPr>
                <w:rFonts w:eastAsia="Times New Roman" w:cs="Tahoma"/>
                <w:color w:val="000000"/>
                <w:sz w:val="16"/>
                <w:szCs w:val="16"/>
                <w:lang w:eastAsia="es-MX"/>
              </w:rPr>
              <w:t>696</w:t>
            </w:r>
            <w:r>
              <w:rPr>
                <w:rFonts w:eastAsia="Times New Roman" w:cs="Tahoma"/>
                <w:color w:val="000000"/>
                <w:sz w:val="16"/>
                <w:szCs w:val="16"/>
                <w:lang w:eastAsia="es-MX"/>
              </w:rPr>
              <w:t>,</w:t>
            </w:r>
            <w:r w:rsidR="009B28BB">
              <w:rPr>
                <w:rFonts w:eastAsia="Times New Roman" w:cs="Tahoma"/>
                <w:color w:val="000000"/>
                <w:sz w:val="16"/>
                <w:szCs w:val="16"/>
                <w:lang w:eastAsia="es-MX"/>
              </w:rPr>
              <w:t>772</w:t>
            </w:r>
            <w:r>
              <w:rPr>
                <w:rFonts w:eastAsia="Times New Roman" w:cs="Tahoma"/>
                <w:color w:val="000000"/>
                <w:sz w:val="16"/>
                <w:szCs w:val="16"/>
                <w:lang w:eastAsia="es-MX"/>
              </w:rPr>
              <w:t>.</w:t>
            </w:r>
            <w:r w:rsidR="009B28BB">
              <w:rPr>
                <w:rFonts w:eastAsia="Times New Roman" w:cs="Tahoma"/>
                <w:color w:val="000000"/>
                <w:sz w:val="16"/>
                <w:szCs w:val="16"/>
                <w:lang w:eastAsia="es-MX"/>
              </w:rPr>
              <w:t>28</w:t>
            </w:r>
          </w:p>
        </w:tc>
        <w:tc>
          <w:tcPr>
            <w:tcW w:w="1241" w:type="dxa"/>
            <w:vAlign w:val="center"/>
          </w:tcPr>
          <w:p w14:paraId="070F554A" w14:textId="3F1B3F04" w:rsidR="00E96F90" w:rsidRPr="006E3267" w:rsidRDefault="002732BD" w:rsidP="002732BD">
            <w:pPr>
              <w:rPr>
                <w:rFonts w:eastAsia="Times New Roman" w:cs="Tahoma"/>
                <w:bCs/>
                <w:color w:val="000000"/>
                <w:sz w:val="16"/>
                <w:szCs w:val="16"/>
                <w:lang w:eastAsia="es-MX"/>
              </w:rPr>
            </w:pPr>
            <w:r>
              <w:rPr>
                <w:rFonts w:eastAsia="Times New Roman" w:cs="Tahoma"/>
                <w:bCs/>
                <w:color w:val="000000"/>
                <w:sz w:val="16"/>
                <w:szCs w:val="16"/>
                <w:lang w:eastAsia="es-MX"/>
              </w:rPr>
              <w:t>TESORERIA</w:t>
            </w:r>
          </w:p>
        </w:tc>
        <w:tc>
          <w:tcPr>
            <w:tcW w:w="2403" w:type="dxa"/>
            <w:noWrap/>
            <w:vAlign w:val="center"/>
          </w:tcPr>
          <w:p w14:paraId="42ED3570" w14:textId="40ED037D" w:rsidR="00E96F90" w:rsidRPr="00187863" w:rsidRDefault="00187863" w:rsidP="0004107A">
            <w:pPr>
              <w:rPr>
                <w:rFonts w:eastAsia="Times New Roman" w:cs="Tahoma"/>
                <w:color w:val="000000"/>
                <w:sz w:val="16"/>
                <w:szCs w:val="16"/>
                <w:lang w:eastAsia="es-MX"/>
              </w:rPr>
            </w:pPr>
            <w:r w:rsidRPr="00187863">
              <w:rPr>
                <w:rFonts w:eastAsia="Times New Roman" w:cs="Tahoma"/>
                <w:bCs/>
                <w:color w:val="000000"/>
                <w:sz w:val="16"/>
                <w:szCs w:val="16"/>
                <w:lang w:eastAsia="es-MX"/>
              </w:rPr>
              <w:t>PRESIDENCIA</w:t>
            </w:r>
          </w:p>
        </w:tc>
      </w:tr>
      <w:tr w:rsidR="00E96F90" w:rsidRPr="006E3267" w14:paraId="5FE8FA50" w14:textId="77777777" w:rsidTr="00212B77">
        <w:trPr>
          <w:trHeight w:val="548"/>
        </w:trPr>
        <w:tc>
          <w:tcPr>
            <w:tcW w:w="1741" w:type="dxa"/>
            <w:vMerge/>
            <w:vAlign w:val="center"/>
            <w:hideMark/>
          </w:tcPr>
          <w:p w14:paraId="13087B71" w14:textId="69D11CFB" w:rsidR="00E96F90" w:rsidRPr="006E3267" w:rsidRDefault="00E96F90" w:rsidP="0004107A">
            <w:pPr>
              <w:jc w:val="left"/>
              <w:rPr>
                <w:rFonts w:eastAsia="Times New Roman" w:cs="Tahoma"/>
                <w:b/>
                <w:bCs/>
                <w:color w:val="000000"/>
                <w:sz w:val="16"/>
                <w:szCs w:val="16"/>
                <w:lang w:eastAsia="es-MX"/>
              </w:rPr>
            </w:pPr>
          </w:p>
        </w:tc>
        <w:tc>
          <w:tcPr>
            <w:tcW w:w="2234" w:type="dxa"/>
            <w:vMerge/>
            <w:vAlign w:val="center"/>
            <w:hideMark/>
          </w:tcPr>
          <w:p w14:paraId="477455DF"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550F3237"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43063887" w14:textId="77777777" w:rsidR="00E96F90" w:rsidRPr="006E3267" w:rsidRDefault="00E96F90" w:rsidP="0004107A">
            <w:pPr>
              <w:jc w:val="left"/>
              <w:rPr>
                <w:rFonts w:eastAsia="Times New Roman" w:cs="Tahoma"/>
                <w:b/>
                <w:bCs/>
                <w:color w:val="000000"/>
                <w:sz w:val="16"/>
                <w:szCs w:val="16"/>
                <w:lang w:eastAsia="es-MX"/>
              </w:rPr>
            </w:pPr>
          </w:p>
        </w:tc>
        <w:tc>
          <w:tcPr>
            <w:tcW w:w="2403" w:type="dxa"/>
            <w:noWrap/>
            <w:vAlign w:val="center"/>
          </w:tcPr>
          <w:p w14:paraId="60B376FF" w14:textId="557DC1A2" w:rsidR="00E96F90" w:rsidRPr="00187863" w:rsidRDefault="00187863" w:rsidP="0004107A">
            <w:pPr>
              <w:jc w:val="left"/>
              <w:rPr>
                <w:rFonts w:eastAsia="Times New Roman" w:cs="Tahoma"/>
                <w:bCs/>
                <w:color w:val="000000"/>
                <w:sz w:val="16"/>
                <w:szCs w:val="16"/>
                <w:lang w:eastAsia="es-MX"/>
              </w:rPr>
            </w:pPr>
            <w:r w:rsidRPr="00187863">
              <w:rPr>
                <w:rFonts w:eastAsia="Times New Roman" w:cs="Tahoma"/>
                <w:bCs/>
                <w:color w:val="000000"/>
                <w:sz w:val="16"/>
                <w:szCs w:val="16"/>
                <w:lang w:eastAsia="es-MX"/>
              </w:rPr>
              <w:t>SINDICATURA</w:t>
            </w:r>
          </w:p>
        </w:tc>
      </w:tr>
      <w:tr w:rsidR="00E96F90" w:rsidRPr="006E3267" w14:paraId="3C15BE37" w14:textId="77777777" w:rsidTr="00212B77">
        <w:trPr>
          <w:trHeight w:val="400"/>
        </w:trPr>
        <w:tc>
          <w:tcPr>
            <w:tcW w:w="1741" w:type="dxa"/>
            <w:vMerge/>
            <w:vAlign w:val="center"/>
            <w:hideMark/>
          </w:tcPr>
          <w:p w14:paraId="07D7BB90" w14:textId="77777777" w:rsidR="00E96F90" w:rsidRPr="006E3267" w:rsidRDefault="00E96F90" w:rsidP="0004107A">
            <w:pPr>
              <w:jc w:val="left"/>
              <w:rPr>
                <w:rFonts w:eastAsia="Times New Roman" w:cs="Tahoma"/>
                <w:b/>
                <w:bCs/>
                <w:color w:val="000000"/>
                <w:sz w:val="16"/>
                <w:szCs w:val="16"/>
                <w:lang w:eastAsia="es-MX"/>
              </w:rPr>
            </w:pPr>
          </w:p>
        </w:tc>
        <w:tc>
          <w:tcPr>
            <w:tcW w:w="2234" w:type="dxa"/>
            <w:vMerge/>
            <w:vAlign w:val="center"/>
            <w:hideMark/>
          </w:tcPr>
          <w:p w14:paraId="7A433762"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7FB0B404"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38F702C0" w14:textId="77777777" w:rsidR="00E96F90" w:rsidRPr="006E3267" w:rsidRDefault="00E96F90" w:rsidP="0004107A">
            <w:pPr>
              <w:jc w:val="left"/>
              <w:rPr>
                <w:rFonts w:eastAsia="Times New Roman" w:cs="Tahoma"/>
                <w:b/>
                <w:bCs/>
                <w:color w:val="000000"/>
                <w:sz w:val="16"/>
                <w:szCs w:val="16"/>
                <w:lang w:eastAsia="es-MX"/>
              </w:rPr>
            </w:pPr>
          </w:p>
        </w:tc>
        <w:tc>
          <w:tcPr>
            <w:tcW w:w="2403" w:type="dxa"/>
            <w:noWrap/>
            <w:vAlign w:val="center"/>
          </w:tcPr>
          <w:p w14:paraId="77315EFB" w14:textId="657F7A46" w:rsidR="00E96F90" w:rsidRPr="00187863"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 xml:space="preserve"> </w:t>
            </w:r>
            <w:r w:rsidR="00187863" w:rsidRPr="00187863">
              <w:rPr>
                <w:rFonts w:eastAsia="Times New Roman" w:cs="Tahoma"/>
                <w:bCs/>
                <w:color w:val="000000"/>
                <w:sz w:val="16"/>
                <w:szCs w:val="16"/>
                <w:lang w:eastAsia="es-MX"/>
              </w:rPr>
              <w:t>AGROPECUARIO</w:t>
            </w:r>
          </w:p>
        </w:tc>
      </w:tr>
      <w:tr w:rsidR="00E96F90" w:rsidRPr="006E3267" w14:paraId="03574813" w14:textId="77777777" w:rsidTr="00212B77">
        <w:trPr>
          <w:trHeight w:val="407"/>
        </w:trPr>
        <w:tc>
          <w:tcPr>
            <w:tcW w:w="1741" w:type="dxa"/>
            <w:vMerge/>
            <w:vAlign w:val="center"/>
            <w:hideMark/>
          </w:tcPr>
          <w:p w14:paraId="292F27B6" w14:textId="77777777" w:rsidR="00E96F90" w:rsidRPr="006E3267" w:rsidRDefault="00E96F90" w:rsidP="0004107A">
            <w:pPr>
              <w:jc w:val="left"/>
              <w:rPr>
                <w:rFonts w:eastAsia="Times New Roman" w:cs="Tahoma"/>
                <w:b/>
                <w:bCs/>
                <w:color w:val="000000"/>
                <w:sz w:val="16"/>
                <w:szCs w:val="16"/>
                <w:lang w:eastAsia="es-MX"/>
              </w:rPr>
            </w:pPr>
          </w:p>
        </w:tc>
        <w:tc>
          <w:tcPr>
            <w:tcW w:w="2234" w:type="dxa"/>
            <w:vMerge/>
            <w:vAlign w:val="center"/>
            <w:hideMark/>
          </w:tcPr>
          <w:p w14:paraId="111341E5"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2AD39A53"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12D43B78" w14:textId="77777777" w:rsidR="00E96F90" w:rsidRPr="006E3267" w:rsidRDefault="00E96F90" w:rsidP="0004107A">
            <w:pPr>
              <w:jc w:val="left"/>
              <w:rPr>
                <w:rFonts w:eastAsia="Times New Roman" w:cs="Tahoma"/>
                <w:b/>
                <w:bCs/>
                <w:color w:val="000000"/>
                <w:sz w:val="16"/>
                <w:szCs w:val="16"/>
                <w:lang w:eastAsia="es-MX"/>
              </w:rPr>
            </w:pPr>
          </w:p>
        </w:tc>
        <w:tc>
          <w:tcPr>
            <w:tcW w:w="2403" w:type="dxa"/>
            <w:noWrap/>
            <w:vAlign w:val="center"/>
          </w:tcPr>
          <w:p w14:paraId="7AA9A1B0" w14:textId="6682AC0A" w:rsidR="00780E6C" w:rsidRDefault="00780E6C" w:rsidP="0004107A">
            <w:pPr>
              <w:jc w:val="left"/>
              <w:rPr>
                <w:rFonts w:eastAsia="Times New Roman" w:cs="Tahoma"/>
                <w:bCs/>
                <w:color w:val="000000"/>
                <w:sz w:val="16"/>
                <w:szCs w:val="16"/>
                <w:lang w:eastAsia="es-MX"/>
              </w:rPr>
            </w:pPr>
          </w:p>
          <w:p w14:paraId="72FA31D9" w14:textId="6FAC0BD5" w:rsidR="00E96F90" w:rsidRPr="00187863" w:rsidRDefault="00187863" w:rsidP="0004107A">
            <w:pPr>
              <w:jc w:val="left"/>
              <w:rPr>
                <w:rFonts w:eastAsia="Times New Roman" w:cs="Tahoma"/>
                <w:bCs/>
                <w:color w:val="000000"/>
                <w:sz w:val="16"/>
                <w:szCs w:val="16"/>
                <w:lang w:eastAsia="es-MX"/>
              </w:rPr>
            </w:pPr>
            <w:r w:rsidRPr="00187863">
              <w:rPr>
                <w:rFonts w:eastAsia="Times New Roman" w:cs="Tahoma"/>
                <w:bCs/>
                <w:color w:val="000000"/>
                <w:sz w:val="16"/>
                <w:szCs w:val="16"/>
                <w:lang w:eastAsia="es-MX"/>
              </w:rPr>
              <w:t>AGUA POTABLE</w:t>
            </w:r>
          </w:p>
        </w:tc>
      </w:tr>
      <w:tr w:rsidR="00E96F90" w:rsidRPr="006E3267" w14:paraId="5BB30C65" w14:textId="77777777" w:rsidTr="00212B77">
        <w:trPr>
          <w:trHeight w:val="413"/>
        </w:trPr>
        <w:tc>
          <w:tcPr>
            <w:tcW w:w="1741" w:type="dxa"/>
            <w:vMerge/>
            <w:vAlign w:val="center"/>
            <w:hideMark/>
          </w:tcPr>
          <w:p w14:paraId="4674A64B" w14:textId="58ACE2FC" w:rsidR="00E96F90" w:rsidRPr="006E3267" w:rsidRDefault="00E96F90" w:rsidP="0004107A">
            <w:pPr>
              <w:jc w:val="left"/>
              <w:rPr>
                <w:rFonts w:eastAsia="Times New Roman" w:cs="Tahoma"/>
                <w:b/>
                <w:bCs/>
                <w:color w:val="000000"/>
                <w:sz w:val="16"/>
                <w:szCs w:val="16"/>
                <w:lang w:eastAsia="es-MX"/>
              </w:rPr>
            </w:pPr>
          </w:p>
        </w:tc>
        <w:tc>
          <w:tcPr>
            <w:tcW w:w="2234" w:type="dxa"/>
            <w:vMerge/>
            <w:vAlign w:val="center"/>
            <w:hideMark/>
          </w:tcPr>
          <w:p w14:paraId="041C573A"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4E4B0697"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2F48A360" w14:textId="77777777" w:rsidR="00E96F90" w:rsidRPr="006E3267" w:rsidRDefault="00E96F90" w:rsidP="0004107A">
            <w:pPr>
              <w:jc w:val="left"/>
              <w:rPr>
                <w:rFonts w:eastAsia="Times New Roman" w:cs="Tahoma"/>
                <w:b/>
                <w:bCs/>
                <w:color w:val="000000"/>
                <w:sz w:val="16"/>
                <w:szCs w:val="16"/>
                <w:lang w:eastAsia="es-MX"/>
              </w:rPr>
            </w:pPr>
          </w:p>
        </w:tc>
        <w:tc>
          <w:tcPr>
            <w:tcW w:w="2403" w:type="dxa"/>
            <w:noWrap/>
            <w:vAlign w:val="center"/>
          </w:tcPr>
          <w:p w14:paraId="10B06F85" w14:textId="0A75BE83" w:rsidR="00E96F90" w:rsidRPr="00187863" w:rsidRDefault="00187863" w:rsidP="0004107A">
            <w:pPr>
              <w:jc w:val="left"/>
              <w:rPr>
                <w:rFonts w:eastAsia="Times New Roman" w:cs="Tahoma"/>
                <w:bCs/>
                <w:color w:val="000000"/>
                <w:sz w:val="16"/>
                <w:szCs w:val="16"/>
                <w:lang w:eastAsia="es-MX"/>
              </w:rPr>
            </w:pPr>
            <w:r w:rsidRPr="00187863">
              <w:rPr>
                <w:rFonts w:eastAsia="Times New Roman" w:cs="Tahoma"/>
                <w:bCs/>
                <w:color w:val="000000"/>
                <w:sz w:val="16"/>
                <w:szCs w:val="16"/>
                <w:lang w:eastAsia="es-MX"/>
              </w:rPr>
              <w:t>APOYO A DEPENDENCIAS</w:t>
            </w:r>
          </w:p>
        </w:tc>
      </w:tr>
      <w:tr w:rsidR="00187863" w:rsidRPr="006E3267" w14:paraId="6CD5AAD4" w14:textId="77777777" w:rsidTr="00212B77">
        <w:trPr>
          <w:trHeight w:val="413"/>
        </w:trPr>
        <w:tc>
          <w:tcPr>
            <w:tcW w:w="1741" w:type="dxa"/>
            <w:vAlign w:val="center"/>
          </w:tcPr>
          <w:p w14:paraId="17FCF5C2"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5E6CC4B4"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0DC31432"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0FEA7DBC"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02848704" w14:textId="3E0EE8F4" w:rsidR="00780E6C" w:rsidRDefault="00780E6C" w:rsidP="0004107A">
            <w:pPr>
              <w:jc w:val="left"/>
              <w:rPr>
                <w:rFonts w:eastAsia="Times New Roman" w:cs="Tahoma"/>
                <w:bCs/>
                <w:color w:val="000000"/>
                <w:sz w:val="16"/>
                <w:szCs w:val="16"/>
                <w:lang w:eastAsia="es-MX"/>
              </w:rPr>
            </w:pPr>
          </w:p>
          <w:p w14:paraId="31E65849" w14:textId="6024E57B" w:rsidR="00187863" w:rsidRPr="00187863" w:rsidRDefault="00187863" w:rsidP="0004107A">
            <w:pPr>
              <w:jc w:val="left"/>
              <w:rPr>
                <w:rFonts w:eastAsia="Times New Roman" w:cs="Tahoma"/>
                <w:bCs/>
                <w:color w:val="000000"/>
                <w:sz w:val="16"/>
                <w:szCs w:val="16"/>
                <w:lang w:eastAsia="es-MX"/>
              </w:rPr>
            </w:pPr>
            <w:r w:rsidRPr="00187863">
              <w:rPr>
                <w:rFonts w:eastAsia="Times New Roman" w:cs="Tahoma"/>
                <w:bCs/>
                <w:color w:val="000000"/>
                <w:sz w:val="16"/>
                <w:szCs w:val="16"/>
                <w:lang w:eastAsia="es-MX"/>
              </w:rPr>
              <w:t>ARCHIVO</w:t>
            </w:r>
          </w:p>
        </w:tc>
      </w:tr>
      <w:tr w:rsidR="00187863" w:rsidRPr="006E3267" w14:paraId="40B09854" w14:textId="77777777" w:rsidTr="00212B77">
        <w:trPr>
          <w:trHeight w:val="413"/>
        </w:trPr>
        <w:tc>
          <w:tcPr>
            <w:tcW w:w="1741" w:type="dxa"/>
            <w:vAlign w:val="center"/>
          </w:tcPr>
          <w:p w14:paraId="6641DBF1" w14:textId="313C4413"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079F92FB"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0FD66647"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2F1E6306"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3BC99D9E" w14:textId="51D0B7DD" w:rsidR="00187863" w:rsidRPr="00187863" w:rsidRDefault="00187863"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ADQUISCIONES</w:t>
            </w:r>
          </w:p>
        </w:tc>
      </w:tr>
      <w:tr w:rsidR="00187863" w:rsidRPr="006E3267" w14:paraId="6355DB16" w14:textId="77777777" w:rsidTr="00212B77">
        <w:trPr>
          <w:trHeight w:val="413"/>
        </w:trPr>
        <w:tc>
          <w:tcPr>
            <w:tcW w:w="1741" w:type="dxa"/>
            <w:vAlign w:val="center"/>
          </w:tcPr>
          <w:p w14:paraId="4CF8F2AD"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0582B2DD"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02147DDD"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672D35E3"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4C7944EB" w14:textId="2971DDD9" w:rsidR="00187863" w:rsidRPr="00187863" w:rsidRDefault="00187863" w:rsidP="0004107A">
            <w:pPr>
              <w:jc w:val="left"/>
              <w:rPr>
                <w:rFonts w:eastAsia="Times New Roman" w:cs="Tahoma"/>
                <w:bCs/>
                <w:color w:val="000000"/>
                <w:sz w:val="16"/>
                <w:szCs w:val="16"/>
                <w:lang w:eastAsia="es-MX"/>
              </w:rPr>
            </w:pPr>
            <w:r w:rsidRPr="00187863">
              <w:rPr>
                <w:rFonts w:eastAsia="Times New Roman" w:cs="Tahoma"/>
                <w:bCs/>
                <w:color w:val="000000"/>
                <w:sz w:val="16"/>
                <w:szCs w:val="16"/>
                <w:lang w:eastAsia="es-MX"/>
              </w:rPr>
              <w:t>BIBLIOTECA</w:t>
            </w:r>
          </w:p>
        </w:tc>
      </w:tr>
      <w:tr w:rsidR="00187863" w:rsidRPr="006E3267" w14:paraId="081EECCD" w14:textId="77777777" w:rsidTr="00212B77">
        <w:trPr>
          <w:trHeight w:val="413"/>
        </w:trPr>
        <w:tc>
          <w:tcPr>
            <w:tcW w:w="1741" w:type="dxa"/>
            <w:vAlign w:val="center"/>
          </w:tcPr>
          <w:p w14:paraId="7374A7D2"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5D5719C0"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7183BB54"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65B68AE3"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26FB0C98" w14:textId="1058958B" w:rsidR="00187863" w:rsidRPr="00187863" w:rsidRDefault="00187863" w:rsidP="0004107A">
            <w:pPr>
              <w:jc w:val="left"/>
              <w:rPr>
                <w:rFonts w:eastAsia="Times New Roman" w:cs="Tahoma"/>
                <w:bCs/>
                <w:color w:val="000000"/>
                <w:sz w:val="16"/>
                <w:szCs w:val="16"/>
                <w:lang w:eastAsia="es-MX"/>
              </w:rPr>
            </w:pPr>
            <w:r w:rsidRPr="00187863">
              <w:rPr>
                <w:rFonts w:eastAsia="Times New Roman" w:cs="Tahoma"/>
                <w:bCs/>
                <w:color w:val="000000"/>
                <w:sz w:val="16"/>
                <w:szCs w:val="16"/>
                <w:lang w:eastAsia="es-MX"/>
              </w:rPr>
              <w:t>BRIGADA MEDICA</w:t>
            </w:r>
          </w:p>
        </w:tc>
      </w:tr>
      <w:tr w:rsidR="00187863" w:rsidRPr="006E3267" w14:paraId="3F8A65AC" w14:textId="77777777" w:rsidTr="00212B77">
        <w:trPr>
          <w:trHeight w:val="413"/>
        </w:trPr>
        <w:tc>
          <w:tcPr>
            <w:tcW w:w="1741" w:type="dxa"/>
            <w:vAlign w:val="center"/>
          </w:tcPr>
          <w:p w14:paraId="3CAA0D32"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62C8FC52"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5384C8BA"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281579D6"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5AEFE0A8" w14:textId="316DA274" w:rsidR="00187863" w:rsidRPr="00187863" w:rsidRDefault="00187863" w:rsidP="0004107A">
            <w:pPr>
              <w:jc w:val="left"/>
              <w:rPr>
                <w:rFonts w:eastAsia="Times New Roman" w:cs="Tahoma"/>
                <w:bCs/>
                <w:color w:val="000000"/>
                <w:sz w:val="16"/>
                <w:szCs w:val="16"/>
                <w:lang w:eastAsia="es-MX"/>
              </w:rPr>
            </w:pPr>
            <w:r w:rsidRPr="00187863">
              <w:rPr>
                <w:rFonts w:eastAsia="Times New Roman" w:cs="Tahoma"/>
                <w:bCs/>
                <w:color w:val="000000"/>
                <w:sz w:val="16"/>
                <w:szCs w:val="16"/>
                <w:lang w:eastAsia="es-MX"/>
              </w:rPr>
              <w:t>CATASTRO</w:t>
            </w:r>
          </w:p>
        </w:tc>
      </w:tr>
      <w:tr w:rsidR="00187863" w:rsidRPr="006E3267" w14:paraId="71B1BF51" w14:textId="77777777" w:rsidTr="00212B77">
        <w:trPr>
          <w:trHeight w:val="413"/>
        </w:trPr>
        <w:tc>
          <w:tcPr>
            <w:tcW w:w="1741" w:type="dxa"/>
            <w:vAlign w:val="center"/>
          </w:tcPr>
          <w:p w14:paraId="487B41B4"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3B945FAC"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462715B0"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6477D05C"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638147F0" w14:textId="2BAA55E4" w:rsidR="00187863" w:rsidRPr="00187863"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CODESOL</w:t>
            </w:r>
          </w:p>
        </w:tc>
      </w:tr>
      <w:tr w:rsidR="00187863" w:rsidRPr="006E3267" w14:paraId="4B13DA6B" w14:textId="77777777" w:rsidTr="00212B77">
        <w:trPr>
          <w:trHeight w:val="413"/>
        </w:trPr>
        <w:tc>
          <w:tcPr>
            <w:tcW w:w="1741" w:type="dxa"/>
            <w:vAlign w:val="center"/>
          </w:tcPr>
          <w:p w14:paraId="3262550C"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01658CAC"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2FD257C2"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337D8CF0"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7294A1E6" w14:textId="2BC110C5" w:rsidR="00187863" w:rsidRPr="00187863" w:rsidRDefault="00187863" w:rsidP="0004107A">
            <w:pPr>
              <w:jc w:val="left"/>
              <w:rPr>
                <w:rFonts w:eastAsia="Times New Roman" w:cs="Tahoma"/>
                <w:bCs/>
                <w:color w:val="000000"/>
                <w:sz w:val="16"/>
                <w:szCs w:val="16"/>
                <w:lang w:eastAsia="es-MX"/>
              </w:rPr>
            </w:pPr>
            <w:r w:rsidRPr="00187863">
              <w:rPr>
                <w:rFonts w:eastAsia="Times New Roman" w:cs="Tahoma"/>
                <w:bCs/>
                <w:color w:val="000000"/>
                <w:sz w:val="16"/>
                <w:szCs w:val="16"/>
                <w:lang w:eastAsia="es-MX"/>
              </w:rPr>
              <w:t>COMUNICACIÓN SOCIAL</w:t>
            </w:r>
          </w:p>
        </w:tc>
      </w:tr>
      <w:tr w:rsidR="00187863" w:rsidRPr="006E3267" w14:paraId="52A757E8" w14:textId="77777777" w:rsidTr="00212B77">
        <w:trPr>
          <w:trHeight w:val="413"/>
        </w:trPr>
        <w:tc>
          <w:tcPr>
            <w:tcW w:w="1741" w:type="dxa"/>
            <w:vAlign w:val="center"/>
          </w:tcPr>
          <w:p w14:paraId="1F5C168A"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2AD97F14"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74ECFF06"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43008470"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05E58EE3" w14:textId="28AD1E53" w:rsidR="00187863" w:rsidRPr="00187863" w:rsidRDefault="00187863" w:rsidP="0004107A">
            <w:pPr>
              <w:jc w:val="left"/>
              <w:rPr>
                <w:rFonts w:eastAsia="Times New Roman" w:cs="Tahoma"/>
                <w:bCs/>
                <w:color w:val="000000"/>
                <w:sz w:val="16"/>
                <w:szCs w:val="16"/>
                <w:lang w:eastAsia="es-MX"/>
              </w:rPr>
            </w:pPr>
            <w:r w:rsidRPr="00187863">
              <w:rPr>
                <w:rFonts w:eastAsia="Times New Roman" w:cs="Tahoma"/>
                <w:bCs/>
                <w:color w:val="000000"/>
                <w:sz w:val="16"/>
                <w:szCs w:val="16"/>
                <w:lang w:eastAsia="es-MX"/>
              </w:rPr>
              <w:t>CONTRALORIA</w:t>
            </w:r>
          </w:p>
        </w:tc>
      </w:tr>
      <w:tr w:rsidR="00187863" w:rsidRPr="006E3267" w14:paraId="0EFB34FA" w14:textId="77777777" w:rsidTr="00212B77">
        <w:trPr>
          <w:trHeight w:val="413"/>
        </w:trPr>
        <w:tc>
          <w:tcPr>
            <w:tcW w:w="1741" w:type="dxa"/>
            <w:vAlign w:val="center"/>
          </w:tcPr>
          <w:p w14:paraId="3012E9BB"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609D76AF"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13DF09EB"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6E8C36E3"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14229D5A" w14:textId="147117F1" w:rsidR="00187863" w:rsidRPr="00187863" w:rsidRDefault="00187863" w:rsidP="0004107A">
            <w:pPr>
              <w:jc w:val="left"/>
              <w:rPr>
                <w:rFonts w:eastAsia="Times New Roman" w:cs="Tahoma"/>
                <w:bCs/>
                <w:color w:val="000000"/>
                <w:sz w:val="16"/>
                <w:szCs w:val="16"/>
                <w:lang w:eastAsia="es-MX"/>
              </w:rPr>
            </w:pPr>
            <w:r w:rsidRPr="00187863">
              <w:rPr>
                <w:rFonts w:eastAsia="Times New Roman" w:cs="Tahoma"/>
                <w:bCs/>
                <w:color w:val="000000"/>
                <w:sz w:val="16"/>
                <w:szCs w:val="16"/>
                <w:lang w:eastAsia="es-MX"/>
              </w:rPr>
              <w:t>COMERCIO Y ALCOHOLES</w:t>
            </w:r>
          </w:p>
        </w:tc>
      </w:tr>
      <w:tr w:rsidR="00187863" w:rsidRPr="006E3267" w14:paraId="1A36A851" w14:textId="77777777" w:rsidTr="00212B77">
        <w:trPr>
          <w:trHeight w:val="413"/>
        </w:trPr>
        <w:tc>
          <w:tcPr>
            <w:tcW w:w="1741" w:type="dxa"/>
            <w:vAlign w:val="center"/>
          </w:tcPr>
          <w:p w14:paraId="182154E5"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51C29E65"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3243744A"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60D10E6D"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4F2359BE" w14:textId="51B03E75" w:rsidR="00187863" w:rsidRPr="00187863" w:rsidRDefault="00187863" w:rsidP="0004107A">
            <w:pPr>
              <w:jc w:val="left"/>
              <w:rPr>
                <w:rFonts w:eastAsia="Times New Roman" w:cs="Tahoma"/>
                <w:bCs/>
                <w:color w:val="000000"/>
                <w:sz w:val="16"/>
                <w:szCs w:val="16"/>
                <w:lang w:eastAsia="es-MX"/>
              </w:rPr>
            </w:pPr>
            <w:r w:rsidRPr="00187863">
              <w:rPr>
                <w:rFonts w:eastAsia="Times New Roman" w:cs="Tahoma"/>
                <w:bCs/>
                <w:color w:val="000000"/>
                <w:sz w:val="16"/>
                <w:szCs w:val="16"/>
                <w:lang w:eastAsia="es-MX"/>
              </w:rPr>
              <w:t>DEPORTES</w:t>
            </w:r>
          </w:p>
        </w:tc>
      </w:tr>
      <w:tr w:rsidR="00187863" w:rsidRPr="006E3267" w14:paraId="4E7A7F16" w14:textId="77777777" w:rsidTr="00212B77">
        <w:trPr>
          <w:trHeight w:val="413"/>
        </w:trPr>
        <w:tc>
          <w:tcPr>
            <w:tcW w:w="1741" w:type="dxa"/>
            <w:vAlign w:val="center"/>
          </w:tcPr>
          <w:p w14:paraId="57DA7DC1"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74173312"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390F3133"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16DF4E84"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0FD3E164" w14:textId="7158FA66" w:rsidR="00187863" w:rsidRPr="00187863" w:rsidRDefault="00187863" w:rsidP="0004107A">
            <w:pPr>
              <w:jc w:val="left"/>
              <w:rPr>
                <w:rFonts w:eastAsia="Times New Roman" w:cs="Tahoma"/>
                <w:bCs/>
                <w:color w:val="000000"/>
                <w:sz w:val="16"/>
                <w:szCs w:val="16"/>
                <w:lang w:eastAsia="es-MX"/>
              </w:rPr>
            </w:pPr>
            <w:r w:rsidRPr="00187863">
              <w:rPr>
                <w:rFonts w:eastAsia="Times New Roman" w:cs="Tahoma"/>
                <w:bCs/>
                <w:color w:val="000000"/>
                <w:sz w:val="16"/>
                <w:szCs w:val="16"/>
                <w:lang w:eastAsia="es-MX"/>
              </w:rPr>
              <w:t>OBRAS PUBLICAS</w:t>
            </w:r>
          </w:p>
        </w:tc>
      </w:tr>
      <w:tr w:rsidR="00187863" w:rsidRPr="006E3267" w14:paraId="7FF238B0" w14:textId="77777777" w:rsidTr="00212B77">
        <w:trPr>
          <w:trHeight w:val="413"/>
        </w:trPr>
        <w:tc>
          <w:tcPr>
            <w:tcW w:w="1741" w:type="dxa"/>
            <w:vAlign w:val="center"/>
          </w:tcPr>
          <w:p w14:paraId="4CFF0DEC"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6FC5E76E"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164C58DB"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09F980A2"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43C88DBC" w14:textId="1CD6624B" w:rsidR="00187863" w:rsidRPr="00187863" w:rsidRDefault="00187863"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INSTANCIA DE LA MUJER</w:t>
            </w:r>
          </w:p>
        </w:tc>
      </w:tr>
      <w:tr w:rsidR="00187863" w:rsidRPr="006E3267" w14:paraId="320BEFCE" w14:textId="77777777" w:rsidTr="00212B77">
        <w:trPr>
          <w:trHeight w:val="413"/>
        </w:trPr>
        <w:tc>
          <w:tcPr>
            <w:tcW w:w="1741" w:type="dxa"/>
            <w:vAlign w:val="center"/>
          </w:tcPr>
          <w:p w14:paraId="387745A3"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52B7495E"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5C867C1B"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2E53F34C"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65A97C21" w14:textId="678594C3" w:rsidR="00187863" w:rsidRPr="00187863" w:rsidRDefault="00187863"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PROTECCION CIVIL</w:t>
            </w:r>
          </w:p>
        </w:tc>
      </w:tr>
      <w:tr w:rsidR="00187863" w:rsidRPr="006E3267" w14:paraId="7D162684" w14:textId="77777777" w:rsidTr="00212B77">
        <w:trPr>
          <w:trHeight w:val="413"/>
        </w:trPr>
        <w:tc>
          <w:tcPr>
            <w:tcW w:w="1741" w:type="dxa"/>
            <w:vAlign w:val="center"/>
          </w:tcPr>
          <w:p w14:paraId="196B8D61"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4E1B7530"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0E6BA010"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51E82F52"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536C4EC1" w14:textId="0AA8DB8E" w:rsidR="00187863" w:rsidRPr="00187863" w:rsidRDefault="00187863"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RECURSOS HUMANOS</w:t>
            </w:r>
          </w:p>
        </w:tc>
      </w:tr>
      <w:tr w:rsidR="00187863" w:rsidRPr="006E3267" w14:paraId="478D8FE7" w14:textId="77777777" w:rsidTr="00212B77">
        <w:trPr>
          <w:trHeight w:val="413"/>
        </w:trPr>
        <w:tc>
          <w:tcPr>
            <w:tcW w:w="1741" w:type="dxa"/>
            <w:vAlign w:val="center"/>
          </w:tcPr>
          <w:p w14:paraId="2084B039"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1D69457D"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6A9B8A86"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6C1E26C5"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5BC24994" w14:textId="2DCE0360" w:rsidR="00187863" w:rsidRPr="00187863" w:rsidRDefault="00187863"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REGISTRO CIVIL</w:t>
            </w:r>
          </w:p>
        </w:tc>
      </w:tr>
      <w:tr w:rsidR="00187863" w:rsidRPr="006E3267" w14:paraId="7CB38E0B" w14:textId="77777777" w:rsidTr="00212B77">
        <w:trPr>
          <w:trHeight w:val="413"/>
        </w:trPr>
        <w:tc>
          <w:tcPr>
            <w:tcW w:w="1741" w:type="dxa"/>
            <w:vAlign w:val="center"/>
          </w:tcPr>
          <w:p w14:paraId="43AE932B"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1B50B3E3"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0211C816"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7F35A571"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4818DBC2" w14:textId="68988503" w:rsidR="00187863" w:rsidRPr="00187863" w:rsidRDefault="00187863"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SECRETARIA GENERAL</w:t>
            </w:r>
          </w:p>
        </w:tc>
      </w:tr>
      <w:tr w:rsidR="00187863" w:rsidRPr="006E3267" w14:paraId="5B2822DB" w14:textId="77777777" w:rsidTr="00212B77">
        <w:trPr>
          <w:trHeight w:val="413"/>
        </w:trPr>
        <w:tc>
          <w:tcPr>
            <w:tcW w:w="1741" w:type="dxa"/>
            <w:vAlign w:val="center"/>
          </w:tcPr>
          <w:p w14:paraId="7CE489C4"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668628D3"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43D913F9"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79E011D1"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24188161" w14:textId="61D9101C" w:rsidR="00187863" w:rsidRPr="00187863" w:rsidRDefault="00187863"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SECRETARIA PARTICULAR</w:t>
            </w:r>
          </w:p>
        </w:tc>
      </w:tr>
      <w:tr w:rsidR="00187863" w:rsidRPr="006E3267" w14:paraId="7570FD15" w14:textId="77777777" w:rsidTr="00212B77">
        <w:trPr>
          <w:trHeight w:val="413"/>
        </w:trPr>
        <w:tc>
          <w:tcPr>
            <w:tcW w:w="1741" w:type="dxa"/>
            <w:vAlign w:val="center"/>
          </w:tcPr>
          <w:p w14:paraId="330BC92E"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6631C4D2"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1E58A7B3"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4A2637B9"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373488CD" w14:textId="74299809" w:rsidR="00187863" w:rsidRPr="00187863"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SEGURIDAD PUBLICA</w:t>
            </w:r>
          </w:p>
        </w:tc>
      </w:tr>
      <w:tr w:rsidR="00187863" w:rsidRPr="006E3267" w14:paraId="42547E48" w14:textId="77777777" w:rsidTr="00212B77">
        <w:trPr>
          <w:trHeight w:val="413"/>
        </w:trPr>
        <w:tc>
          <w:tcPr>
            <w:tcW w:w="1741" w:type="dxa"/>
            <w:vAlign w:val="center"/>
          </w:tcPr>
          <w:p w14:paraId="0B6FF704"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616410EB"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56E9F79D"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68CD1F9E"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2042EB95" w14:textId="7ABA9943" w:rsidR="00187863" w:rsidRPr="00187863"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SERVICIOS PUBLICOS</w:t>
            </w:r>
          </w:p>
        </w:tc>
      </w:tr>
      <w:tr w:rsidR="00187863" w:rsidRPr="006E3267" w14:paraId="4C87E95E" w14:textId="77777777" w:rsidTr="00212B77">
        <w:trPr>
          <w:trHeight w:val="413"/>
        </w:trPr>
        <w:tc>
          <w:tcPr>
            <w:tcW w:w="1741" w:type="dxa"/>
            <w:vAlign w:val="center"/>
          </w:tcPr>
          <w:p w14:paraId="79960E0F"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0CA64AB7"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628D0C4B"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581D93D4"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01BD0C27" w14:textId="63969341" w:rsidR="00187863" w:rsidRPr="00187863"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TECNOLOGICO</w:t>
            </w:r>
          </w:p>
        </w:tc>
      </w:tr>
      <w:tr w:rsidR="00187863" w:rsidRPr="006E3267" w14:paraId="4923419A" w14:textId="77777777" w:rsidTr="00212B77">
        <w:trPr>
          <w:trHeight w:val="413"/>
        </w:trPr>
        <w:tc>
          <w:tcPr>
            <w:tcW w:w="1741" w:type="dxa"/>
            <w:vAlign w:val="center"/>
          </w:tcPr>
          <w:p w14:paraId="67CA2110" w14:textId="77777777" w:rsidR="00187863" w:rsidRPr="006E3267" w:rsidRDefault="00187863" w:rsidP="0004107A">
            <w:pPr>
              <w:jc w:val="left"/>
              <w:rPr>
                <w:rFonts w:eastAsia="Times New Roman" w:cs="Tahoma"/>
                <w:b/>
                <w:bCs/>
                <w:color w:val="000000"/>
                <w:sz w:val="16"/>
                <w:szCs w:val="16"/>
                <w:lang w:eastAsia="es-MX"/>
              </w:rPr>
            </w:pPr>
          </w:p>
        </w:tc>
        <w:tc>
          <w:tcPr>
            <w:tcW w:w="2234" w:type="dxa"/>
            <w:vAlign w:val="center"/>
          </w:tcPr>
          <w:p w14:paraId="50634857" w14:textId="77777777" w:rsidR="00187863" w:rsidRPr="006E3267" w:rsidRDefault="00187863" w:rsidP="0004107A">
            <w:pPr>
              <w:jc w:val="left"/>
              <w:rPr>
                <w:rFonts w:eastAsia="Times New Roman" w:cs="Tahoma"/>
                <w:color w:val="000000"/>
                <w:sz w:val="16"/>
                <w:szCs w:val="16"/>
                <w:lang w:eastAsia="es-MX"/>
              </w:rPr>
            </w:pPr>
          </w:p>
        </w:tc>
        <w:tc>
          <w:tcPr>
            <w:tcW w:w="1989" w:type="dxa"/>
            <w:vAlign w:val="center"/>
          </w:tcPr>
          <w:p w14:paraId="0BDB102B" w14:textId="77777777" w:rsidR="00187863" w:rsidRPr="006E3267" w:rsidRDefault="00187863" w:rsidP="0004107A">
            <w:pPr>
              <w:jc w:val="left"/>
              <w:rPr>
                <w:rFonts w:eastAsia="Times New Roman" w:cs="Tahoma"/>
                <w:color w:val="000000"/>
                <w:sz w:val="16"/>
                <w:szCs w:val="16"/>
                <w:lang w:eastAsia="es-MX"/>
              </w:rPr>
            </w:pPr>
          </w:p>
        </w:tc>
        <w:tc>
          <w:tcPr>
            <w:tcW w:w="1241" w:type="dxa"/>
            <w:vAlign w:val="center"/>
          </w:tcPr>
          <w:p w14:paraId="6E07FDF0" w14:textId="77777777" w:rsidR="00187863" w:rsidRPr="006E3267" w:rsidRDefault="00187863" w:rsidP="0004107A">
            <w:pPr>
              <w:jc w:val="left"/>
              <w:rPr>
                <w:rFonts w:eastAsia="Times New Roman" w:cs="Tahoma"/>
                <w:b/>
                <w:bCs/>
                <w:color w:val="000000"/>
                <w:sz w:val="16"/>
                <w:szCs w:val="16"/>
                <w:lang w:eastAsia="es-MX"/>
              </w:rPr>
            </w:pPr>
          </w:p>
        </w:tc>
        <w:tc>
          <w:tcPr>
            <w:tcW w:w="2403" w:type="dxa"/>
            <w:noWrap/>
            <w:vAlign w:val="center"/>
          </w:tcPr>
          <w:p w14:paraId="43A5C27E" w14:textId="4448D169" w:rsidR="00187863" w:rsidRPr="00187863"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TESORERIA</w:t>
            </w:r>
          </w:p>
        </w:tc>
      </w:tr>
      <w:tr w:rsidR="00780E6C" w:rsidRPr="006E3267" w14:paraId="2206C46B" w14:textId="77777777" w:rsidTr="00212B77">
        <w:trPr>
          <w:trHeight w:val="413"/>
        </w:trPr>
        <w:tc>
          <w:tcPr>
            <w:tcW w:w="1741" w:type="dxa"/>
            <w:vAlign w:val="center"/>
          </w:tcPr>
          <w:p w14:paraId="5D7BB665" w14:textId="77777777" w:rsidR="00780E6C" w:rsidRPr="006E3267" w:rsidRDefault="00780E6C" w:rsidP="0004107A">
            <w:pPr>
              <w:jc w:val="left"/>
              <w:rPr>
                <w:rFonts w:eastAsia="Times New Roman" w:cs="Tahoma"/>
                <w:b/>
                <w:bCs/>
                <w:color w:val="000000"/>
                <w:sz w:val="16"/>
                <w:szCs w:val="16"/>
                <w:lang w:eastAsia="es-MX"/>
              </w:rPr>
            </w:pPr>
          </w:p>
        </w:tc>
        <w:tc>
          <w:tcPr>
            <w:tcW w:w="2234" w:type="dxa"/>
            <w:vAlign w:val="center"/>
          </w:tcPr>
          <w:p w14:paraId="6E112192" w14:textId="77777777" w:rsidR="00780E6C" w:rsidRPr="006E3267" w:rsidRDefault="00780E6C" w:rsidP="0004107A">
            <w:pPr>
              <w:jc w:val="left"/>
              <w:rPr>
                <w:rFonts w:eastAsia="Times New Roman" w:cs="Tahoma"/>
                <w:color w:val="000000"/>
                <w:sz w:val="16"/>
                <w:szCs w:val="16"/>
                <w:lang w:eastAsia="es-MX"/>
              </w:rPr>
            </w:pPr>
          </w:p>
        </w:tc>
        <w:tc>
          <w:tcPr>
            <w:tcW w:w="1989" w:type="dxa"/>
            <w:vAlign w:val="center"/>
          </w:tcPr>
          <w:p w14:paraId="2241D8EC" w14:textId="77777777" w:rsidR="00780E6C" w:rsidRPr="006E3267" w:rsidRDefault="00780E6C" w:rsidP="0004107A">
            <w:pPr>
              <w:jc w:val="left"/>
              <w:rPr>
                <w:rFonts w:eastAsia="Times New Roman" w:cs="Tahoma"/>
                <w:color w:val="000000"/>
                <w:sz w:val="16"/>
                <w:szCs w:val="16"/>
                <w:lang w:eastAsia="es-MX"/>
              </w:rPr>
            </w:pPr>
          </w:p>
        </w:tc>
        <w:tc>
          <w:tcPr>
            <w:tcW w:w="1241" w:type="dxa"/>
            <w:vAlign w:val="center"/>
          </w:tcPr>
          <w:p w14:paraId="532BAB60" w14:textId="77777777" w:rsidR="00780E6C" w:rsidRPr="006E3267" w:rsidRDefault="00780E6C" w:rsidP="0004107A">
            <w:pPr>
              <w:jc w:val="left"/>
              <w:rPr>
                <w:rFonts w:eastAsia="Times New Roman" w:cs="Tahoma"/>
                <w:b/>
                <w:bCs/>
                <w:color w:val="000000"/>
                <w:sz w:val="16"/>
                <w:szCs w:val="16"/>
                <w:lang w:eastAsia="es-MX"/>
              </w:rPr>
            </w:pPr>
          </w:p>
        </w:tc>
        <w:tc>
          <w:tcPr>
            <w:tcW w:w="2403" w:type="dxa"/>
            <w:noWrap/>
            <w:vAlign w:val="center"/>
          </w:tcPr>
          <w:p w14:paraId="4D5A7351" w14:textId="389674D3" w:rsidR="00780E6C" w:rsidRPr="00187863"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UNIDAD DE TRANSPAFRENCIA</w:t>
            </w:r>
          </w:p>
        </w:tc>
      </w:tr>
      <w:tr w:rsidR="00E96F90" w:rsidRPr="006E3267" w14:paraId="6B3150B9" w14:textId="77777777" w:rsidTr="00212B77">
        <w:trPr>
          <w:trHeight w:val="255"/>
        </w:trPr>
        <w:tc>
          <w:tcPr>
            <w:tcW w:w="1741" w:type="dxa"/>
            <w:vMerge w:val="restart"/>
            <w:noWrap/>
            <w:vAlign w:val="center"/>
            <w:hideMark/>
          </w:tcPr>
          <w:p w14:paraId="771E5F2E" w14:textId="46C91A01" w:rsidR="00E21799" w:rsidRPr="006E3267" w:rsidRDefault="00E96F90" w:rsidP="00E21799">
            <w:pPr>
              <w:rPr>
                <w:rFonts w:eastAsia="Times New Roman" w:cs="Tahoma"/>
                <w:bCs/>
                <w:color w:val="000000"/>
                <w:sz w:val="16"/>
                <w:szCs w:val="16"/>
                <w:lang w:eastAsia="es-MX"/>
              </w:rPr>
            </w:pPr>
            <w:r w:rsidRPr="006E3267">
              <w:rPr>
                <w:rFonts w:eastAsia="Times New Roman" w:cs="Tahoma"/>
                <w:bCs/>
                <w:color w:val="000000"/>
                <w:sz w:val="16"/>
                <w:szCs w:val="16"/>
                <w:lang w:eastAsia="es-MX"/>
              </w:rPr>
              <w:t> </w:t>
            </w:r>
            <w:r w:rsidR="009467DF">
              <w:rPr>
                <w:rFonts w:eastAsia="Times New Roman" w:cs="Tahoma"/>
                <w:bCs/>
                <w:color w:val="000000"/>
                <w:sz w:val="16"/>
                <w:szCs w:val="16"/>
                <w:lang w:eastAsia="es-MX"/>
              </w:rPr>
              <w:t>202</w:t>
            </w:r>
            <w:r w:rsidR="00513B7F">
              <w:rPr>
                <w:rFonts w:eastAsia="Times New Roman" w:cs="Tahoma"/>
                <w:bCs/>
                <w:color w:val="000000"/>
                <w:sz w:val="16"/>
                <w:szCs w:val="16"/>
                <w:lang w:eastAsia="es-MX"/>
              </w:rPr>
              <w:t>6</w:t>
            </w:r>
            <w:r w:rsidR="009467DF">
              <w:rPr>
                <w:rFonts w:eastAsia="Times New Roman" w:cs="Tahoma"/>
                <w:bCs/>
                <w:color w:val="000000"/>
                <w:sz w:val="16"/>
                <w:szCs w:val="16"/>
                <w:lang w:eastAsia="es-MX"/>
              </w:rPr>
              <w:t>-821</w:t>
            </w:r>
            <w:r w:rsidR="00E21799">
              <w:rPr>
                <w:rFonts w:eastAsia="Times New Roman" w:cs="Tahoma"/>
                <w:bCs/>
                <w:color w:val="000000"/>
                <w:sz w:val="16"/>
                <w:szCs w:val="16"/>
                <w:lang w:eastAsia="es-MX"/>
              </w:rPr>
              <w:t>0-02-01001-02FIS</w:t>
            </w:r>
            <w:r w:rsidR="000A7EAE">
              <w:rPr>
                <w:rFonts w:eastAsia="Times New Roman" w:cs="Tahoma"/>
                <w:bCs/>
                <w:color w:val="000000"/>
                <w:sz w:val="16"/>
                <w:szCs w:val="16"/>
                <w:lang w:eastAsia="es-MX"/>
              </w:rPr>
              <w:t>-2000,3000,5000,4000-,6000</w:t>
            </w:r>
          </w:p>
          <w:p w14:paraId="7EEF58AD" w14:textId="77777777" w:rsidR="00E96F90" w:rsidRPr="006E3267" w:rsidRDefault="00E96F90" w:rsidP="0004107A">
            <w:pPr>
              <w:jc w:val="center"/>
              <w:rPr>
                <w:rFonts w:eastAsia="Times New Roman" w:cs="Tahoma"/>
                <w:bCs/>
                <w:color w:val="000000"/>
                <w:sz w:val="16"/>
                <w:szCs w:val="16"/>
                <w:lang w:eastAsia="es-MX"/>
              </w:rPr>
            </w:pPr>
          </w:p>
        </w:tc>
        <w:tc>
          <w:tcPr>
            <w:tcW w:w="2234" w:type="dxa"/>
            <w:vMerge w:val="restart"/>
            <w:noWrap/>
            <w:vAlign w:val="center"/>
            <w:hideMark/>
          </w:tcPr>
          <w:p w14:paraId="06F07AD8" w14:textId="2A4E8854" w:rsidR="00E96F90" w:rsidRDefault="00C6743B" w:rsidP="0004107A">
            <w:pPr>
              <w:jc w:val="center"/>
              <w:rPr>
                <w:rFonts w:eastAsia="Times New Roman" w:cs="Tahoma"/>
                <w:color w:val="000000"/>
                <w:sz w:val="16"/>
                <w:szCs w:val="16"/>
                <w:lang w:eastAsia="es-MX"/>
              </w:rPr>
            </w:pPr>
            <w:r>
              <w:rPr>
                <w:rFonts w:eastAsia="Times New Roman" w:cs="Tahoma"/>
                <w:color w:val="000000"/>
                <w:sz w:val="16"/>
                <w:szCs w:val="16"/>
                <w:lang w:eastAsia="es-MX"/>
              </w:rPr>
              <w:t>OBRA</w:t>
            </w:r>
            <w:r w:rsidR="00AC791C">
              <w:rPr>
                <w:rFonts w:eastAsia="Times New Roman" w:cs="Tahoma"/>
                <w:color w:val="000000"/>
                <w:sz w:val="16"/>
                <w:szCs w:val="16"/>
                <w:lang w:eastAsia="es-MX"/>
              </w:rPr>
              <w:t>S Y ACCIONES (PROYECTOS A</w:t>
            </w:r>
            <w:r w:rsidR="000A5080">
              <w:rPr>
                <w:rFonts w:eastAsia="Times New Roman" w:cs="Tahoma"/>
                <w:color w:val="000000"/>
                <w:sz w:val="16"/>
                <w:szCs w:val="16"/>
                <w:lang w:eastAsia="es-MX"/>
              </w:rPr>
              <w:t xml:space="preserve"> FUTURO DE FISM CON </w:t>
            </w:r>
            <w:r w:rsidR="007B6548">
              <w:rPr>
                <w:rFonts w:eastAsia="Times New Roman" w:cs="Tahoma"/>
                <w:color w:val="000000"/>
                <w:sz w:val="16"/>
                <w:szCs w:val="16"/>
                <w:lang w:eastAsia="es-MX"/>
              </w:rPr>
              <w:t>CONTRIBUCIÓN</w:t>
            </w:r>
            <w:r w:rsidR="000A5080">
              <w:rPr>
                <w:rFonts w:eastAsia="Times New Roman" w:cs="Tahoma"/>
                <w:color w:val="000000"/>
                <w:sz w:val="16"/>
                <w:szCs w:val="16"/>
                <w:lang w:eastAsia="es-MX"/>
              </w:rPr>
              <w:t xml:space="preserve"> </w:t>
            </w:r>
            <w:r w:rsidR="00877856">
              <w:rPr>
                <w:rFonts w:eastAsia="Times New Roman" w:cs="Tahoma"/>
                <w:color w:val="000000"/>
                <w:sz w:val="16"/>
                <w:szCs w:val="16"/>
                <w:lang w:eastAsia="es-MX"/>
              </w:rPr>
              <w:t>DIRECTA, COMPLEMENTARIA</w:t>
            </w:r>
            <w:r w:rsidR="000A5080">
              <w:rPr>
                <w:rFonts w:eastAsia="Times New Roman" w:cs="Tahoma"/>
                <w:color w:val="000000"/>
                <w:sz w:val="16"/>
                <w:szCs w:val="16"/>
                <w:lang w:eastAsia="es-MX"/>
              </w:rPr>
              <w:t>,</w:t>
            </w:r>
          </w:p>
          <w:p w14:paraId="3F29EAD2" w14:textId="4F69CDED" w:rsidR="000A5080" w:rsidRPr="006E3267" w:rsidRDefault="000A5080" w:rsidP="0004107A">
            <w:pPr>
              <w:jc w:val="center"/>
              <w:rPr>
                <w:rFonts w:eastAsia="Times New Roman" w:cs="Tahoma"/>
                <w:color w:val="000000"/>
                <w:sz w:val="16"/>
                <w:szCs w:val="16"/>
                <w:lang w:eastAsia="es-MX"/>
              </w:rPr>
            </w:pPr>
            <w:r>
              <w:rPr>
                <w:rFonts w:eastAsia="Times New Roman" w:cs="Tahoma"/>
                <w:color w:val="000000"/>
                <w:sz w:val="16"/>
                <w:szCs w:val="16"/>
                <w:lang w:eastAsia="es-MX"/>
              </w:rPr>
              <w:t xml:space="preserve">INDIRECTA) </w:t>
            </w:r>
          </w:p>
        </w:tc>
        <w:tc>
          <w:tcPr>
            <w:tcW w:w="1989" w:type="dxa"/>
            <w:vMerge w:val="restart"/>
            <w:noWrap/>
            <w:vAlign w:val="center"/>
            <w:hideMark/>
          </w:tcPr>
          <w:p w14:paraId="46224B70" w14:textId="15DB363D" w:rsidR="00E96F90" w:rsidRPr="006E3267" w:rsidRDefault="002732BD" w:rsidP="002732BD">
            <w:pPr>
              <w:jc w:val="center"/>
              <w:rPr>
                <w:rFonts w:eastAsia="Times New Roman" w:cs="Tahoma"/>
                <w:color w:val="000000"/>
                <w:sz w:val="16"/>
                <w:szCs w:val="16"/>
                <w:lang w:eastAsia="es-MX"/>
              </w:rPr>
            </w:pPr>
            <w:r>
              <w:rPr>
                <w:rFonts w:eastAsia="Times New Roman" w:cs="Tahoma"/>
                <w:color w:val="000000"/>
                <w:sz w:val="16"/>
                <w:szCs w:val="16"/>
                <w:lang w:eastAsia="es-MX"/>
              </w:rPr>
              <w:t>$</w:t>
            </w:r>
            <w:r w:rsidR="009B28BB">
              <w:rPr>
                <w:rFonts w:eastAsia="Times New Roman" w:cs="Tahoma"/>
                <w:color w:val="000000"/>
                <w:sz w:val="16"/>
                <w:szCs w:val="16"/>
                <w:lang w:eastAsia="es-MX"/>
              </w:rPr>
              <w:t>29</w:t>
            </w:r>
            <w:r>
              <w:rPr>
                <w:rFonts w:eastAsia="Times New Roman" w:cs="Tahoma"/>
                <w:color w:val="000000"/>
                <w:sz w:val="16"/>
                <w:szCs w:val="16"/>
                <w:lang w:eastAsia="es-MX"/>
              </w:rPr>
              <w:t>,</w:t>
            </w:r>
            <w:r w:rsidR="009B28BB">
              <w:rPr>
                <w:rFonts w:eastAsia="Times New Roman" w:cs="Tahoma"/>
                <w:color w:val="000000"/>
                <w:sz w:val="16"/>
                <w:szCs w:val="16"/>
                <w:lang w:eastAsia="es-MX"/>
              </w:rPr>
              <w:t>808</w:t>
            </w:r>
            <w:r>
              <w:rPr>
                <w:rFonts w:eastAsia="Times New Roman" w:cs="Tahoma"/>
                <w:color w:val="000000"/>
                <w:sz w:val="16"/>
                <w:szCs w:val="16"/>
                <w:lang w:eastAsia="es-MX"/>
              </w:rPr>
              <w:t>,</w:t>
            </w:r>
            <w:r w:rsidR="009B28BB">
              <w:rPr>
                <w:rFonts w:eastAsia="Times New Roman" w:cs="Tahoma"/>
                <w:color w:val="000000"/>
                <w:sz w:val="16"/>
                <w:szCs w:val="16"/>
                <w:lang w:eastAsia="es-MX"/>
              </w:rPr>
              <w:t>429</w:t>
            </w:r>
            <w:r>
              <w:rPr>
                <w:rFonts w:eastAsia="Times New Roman" w:cs="Tahoma"/>
                <w:color w:val="000000"/>
                <w:sz w:val="16"/>
                <w:szCs w:val="16"/>
                <w:lang w:eastAsia="es-MX"/>
              </w:rPr>
              <w:t>.</w:t>
            </w:r>
            <w:r w:rsidR="009B28BB">
              <w:rPr>
                <w:rFonts w:eastAsia="Times New Roman" w:cs="Tahoma"/>
                <w:color w:val="000000"/>
                <w:sz w:val="16"/>
                <w:szCs w:val="16"/>
                <w:lang w:eastAsia="es-MX"/>
              </w:rPr>
              <w:t>78</w:t>
            </w:r>
          </w:p>
        </w:tc>
        <w:tc>
          <w:tcPr>
            <w:tcW w:w="1241" w:type="dxa"/>
            <w:vAlign w:val="center"/>
          </w:tcPr>
          <w:p w14:paraId="2CB4D6AA" w14:textId="0F905AF7" w:rsidR="00E96F90" w:rsidRPr="006E3267" w:rsidRDefault="00E96F90" w:rsidP="0004107A">
            <w:pPr>
              <w:jc w:val="left"/>
              <w:rPr>
                <w:rFonts w:eastAsia="Times New Roman" w:cs="Tahoma"/>
                <w:bCs/>
                <w:color w:val="000000"/>
                <w:sz w:val="16"/>
                <w:szCs w:val="16"/>
                <w:lang w:eastAsia="es-MX"/>
              </w:rPr>
            </w:pPr>
          </w:p>
        </w:tc>
        <w:tc>
          <w:tcPr>
            <w:tcW w:w="2403" w:type="dxa"/>
            <w:noWrap/>
            <w:vAlign w:val="center"/>
          </w:tcPr>
          <w:p w14:paraId="309BFC78" w14:textId="5D0BB301" w:rsidR="00E96F90" w:rsidRPr="006E3267"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 xml:space="preserve">RUBRO DE </w:t>
            </w:r>
            <w:r w:rsidR="00BC4175">
              <w:rPr>
                <w:rFonts w:eastAsia="Times New Roman" w:cs="Tahoma"/>
                <w:bCs/>
                <w:color w:val="000000"/>
                <w:sz w:val="16"/>
                <w:szCs w:val="16"/>
                <w:lang w:eastAsia="es-MX"/>
              </w:rPr>
              <w:t>AGUA POTABLE</w:t>
            </w:r>
          </w:p>
        </w:tc>
      </w:tr>
      <w:tr w:rsidR="00E96F90" w:rsidRPr="006E3267" w14:paraId="25083103" w14:textId="77777777" w:rsidTr="00212B77">
        <w:trPr>
          <w:trHeight w:val="255"/>
        </w:trPr>
        <w:tc>
          <w:tcPr>
            <w:tcW w:w="1741" w:type="dxa"/>
            <w:vMerge/>
            <w:vAlign w:val="center"/>
            <w:hideMark/>
          </w:tcPr>
          <w:p w14:paraId="5DF2ADD6" w14:textId="52A56957" w:rsidR="00E96F90" w:rsidRPr="006E3267" w:rsidRDefault="00E96F90" w:rsidP="0004107A">
            <w:pPr>
              <w:jc w:val="left"/>
              <w:rPr>
                <w:rFonts w:eastAsia="Times New Roman" w:cs="Tahoma"/>
                <w:bCs/>
                <w:color w:val="000000"/>
                <w:sz w:val="16"/>
                <w:szCs w:val="16"/>
                <w:lang w:eastAsia="es-MX"/>
              </w:rPr>
            </w:pPr>
          </w:p>
        </w:tc>
        <w:tc>
          <w:tcPr>
            <w:tcW w:w="2234" w:type="dxa"/>
            <w:vMerge/>
            <w:vAlign w:val="center"/>
            <w:hideMark/>
          </w:tcPr>
          <w:p w14:paraId="4203C27C"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2548DD6C"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776351EC" w14:textId="2FFE6264" w:rsidR="00E96F90" w:rsidRPr="006E3267" w:rsidRDefault="00212B77"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CODESOL</w:t>
            </w:r>
          </w:p>
        </w:tc>
        <w:tc>
          <w:tcPr>
            <w:tcW w:w="2403" w:type="dxa"/>
            <w:noWrap/>
            <w:vAlign w:val="center"/>
          </w:tcPr>
          <w:p w14:paraId="384AB4D5" w14:textId="59C9C423" w:rsidR="00E96F90" w:rsidRPr="006E3267"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 xml:space="preserve">RUBRO </w:t>
            </w:r>
            <w:r w:rsidR="00877856">
              <w:rPr>
                <w:rFonts w:eastAsia="Times New Roman" w:cs="Tahoma"/>
                <w:bCs/>
                <w:color w:val="000000"/>
                <w:sz w:val="16"/>
                <w:szCs w:val="16"/>
                <w:lang w:eastAsia="es-MX"/>
              </w:rPr>
              <w:t>ALCANTARILLADO, DRENAJE</w:t>
            </w:r>
            <w:r w:rsidR="00BC4175">
              <w:rPr>
                <w:rFonts w:eastAsia="Times New Roman" w:cs="Tahoma"/>
                <w:bCs/>
                <w:color w:val="000000"/>
                <w:sz w:val="16"/>
                <w:szCs w:val="16"/>
                <w:lang w:eastAsia="es-MX"/>
              </w:rPr>
              <w:t xml:space="preserve"> Y LETRINAS</w:t>
            </w:r>
          </w:p>
        </w:tc>
      </w:tr>
      <w:tr w:rsidR="00E96F90" w:rsidRPr="006E3267" w14:paraId="75A29EC6" w14:textId="77777777" w:rsidTr="00212B77">
        <w:trPr>
          <w:trHeight w:val="255"/>
        </w:trPr>
        <w:tc>
          <w:tcPr>
            <w:tcW w:w="1741" w:type="dxa"/>
            <w:vMerge/>
            <w:vAlign w:val="center"/>
            <w:hideMark/>
          </w:tcPr>
          <w:p w14:paraId="464D0D91" w14:textId="77777777" w:rsidR="00E96F90" w:rsidRPr="006E3267" w:rsidRDefault="00E96F90" w:rsidP="0004107A">
            <w:pPr>
              <w:jc w:val="left"/>
              <w:rPr>
                <w:rFonts w:eastAsia="Times New Roman" w:cs="Tahoma"/>
                <w:bCs/>
                <w:color w:val="000000"/>
                <w:sz w:val="16"/>
                <w:szCs w:val="16"/>
                <w:lang w:eastAsia="es-MX"/>
              </w:rPr>
            </w:pPr>
          </w:p>
        </w:tc>
        <w:tc>
          <w:tcPr>
            <w:tcW w:w="2234" w:type="dxa"/>
            <w:vMerge/>
            <w:vAlign w:val="center"/>
            <w:hideMark/>
          </w:tcPr>
          <w:p w14:paraId="150E4679"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5FB25EC8"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58EAFBCA" w14:textId="77777777" w:rsidR="00E96F90" w:rsidRPr="006E3267" w:rsidRDefault="00E96F90" w:rsidP="0004107A">
            <w:pPr>
              <w:jc w:val="left"/>
              <w:rPr>
                <w:rFonts w:eastAsia="Times New Roman" w:cs="Tahoma"/>
                <w:bCs/>
                <w:color w:val="000000"/>
                <w:sz w:val="16"/>
                <w:szCs w:val="16"/>
                <w:lang w:eastAsia="es-MX"/>
              </w:rPr>
            </w:pPr>
          </w:p>
        </w:tc>
        <w:tc>
          <w:tcPr>
            <w:tcW w:w="2403" w:type="dxa"/>
            <w:noWrap/>
            <w:vAlign w:val="center"/>
          </w:tcPr>
          <w:p w14:paraId="49CA6C1E" w14:textId="1B7A63AF" w:rsidR="00E96F90" w:rsidRPr="006E3267"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 xml:space="preserve">RUBRO </w:t>
            </w:r>
            <w:r w:rsidR="00BC4175">
              <w:rPr>
                <w:rFonts w:eastAsia="Times New Roman" w:cs="Tahoma"/>
                <w:bCs/>
                <w:color w:val="000000"/>
                <w:sz w:val="16"/>
                <w:szCs w:val="16"/>
                <w:lang w:eastAsia="es-MX"/>
              </w:rPr>
              <w:t>CAMINOS Y CARRETERAS</w:t>
            </w:r>
          </w:p>
        </w:tc>
      </w:tr>
      <w:tr w:rsidR="00E96F90" w:rsidRPr="006E3267" w14:paraId="13E7039B" w14:textId="77777777" w:rsidTr="00212B77">
        <w:trPr>
          <w:trHeight w:val="255"/>
        </w:trPr>
        <w:tc>
          <w:tcPr>
            <w:tcW w:w="1741" w:type="dxa"/>
            <w:vMerge/>
            <w:vAlign w:val="center"/>
            <w:hideMark/>
          </w:tcPr>
          <w:p w14:paraId="7AB21700" w14:textId="77777777" w:rsidR="00E96F90" w:rsidRPr="006E3267" w:rsidRDefault="00E96F90" w:rsidP="0004107A">
            <w:pPr>
              <w:jc w:val="left"/>
              <w:rPr>
                <w:rFonts w:eastAsia="Times New Roman" w:cs="Tahoma"/>
                <w:bCs/>
                <w:color w:val="000000"/>
                <w:sz w:val="16"/>
                <w:szCs w:val="16"/>
                <w:lang w:eastAsia="es-MX"/>
              </w:rPr>
            </w:pPr>
          </w:p>
        </w:tc>
        <w:tc>
          <w:tcPr>
            <w:tcW w:w="2234" w:type="dxa"/>
            <w:vMerge/>
            <w:vAlign w:val="center"/>
            <w:hideMark/>
          </w:tcPr>
          <w:p w14:paraId="1D294B9F"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5446C689"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3A3B6351" w14:textId="77777777" w:rsidR="00E96F90" w:rsidRPr="006E3267" w:rsidRDefault="00E96F90" w:rsidP="0004107A">
            <w:pPr>
              <w:jc w:val="left"/>
              <w:rPr>
                <w:rFonts w:eastAsia="Times New Roman" w:cs="Tahoma"/>
                <w:bCs/>
                <w:color w:val="000000"/>
                <w:sz w:val="16"/>
                <w:szCs w:val="16"/>
                <w:lang w:eastAsia="es-MX"/>
              </w:rPr>
            </w:pPr>
          </w:p>
        </w:tc>
        <w:tc>
          <w:tcPr>
            <w:tcW w:w="2403" w:type="dxa"/>
            <w:noWrap/>
            <w:vAlign w:val="center"/>
          </w:tcPr>
          <w:p w14:paraId="135DE356" w14:textId="414F016C" w:rsidR="00E96F90" w:rsidRPr="006E3267"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 xml:space="preserve">RUBRO DE </w:t>
            </w:r>
            <w:r w:rsidR="00BC4175">
              <w:rPr>
                <w:rFonts w:eastAsia="Times New Roman" w:cs="Tahoma"/>
                <w:bCs/>
                <w:color w:val="000000"/>
                <w:sz w:val="16"/>
                <w:szCs w:val="16"/>
                <w:lang w:eastAsia="es-MX"/>
              </w:rPr>
              <w:t xml:space="preserve">ELECTRIFCACION </w:t>
            </w:r>
          </w:p>
        </w:tc>
      </w:tr>
      <w:tr w:rsidR="00E96F90" w:rsidRPr="006E3267" w14:paraId="312F8A5D" w14:textId="77777777" w:rsidTr="00212B77">
        <w:trPr>
          <w:trHeight w:val="270"/>
        </w:trPr>
        <w:tc>
          <w:tcPr>
            <w:tcW w:w="1741" w:type="dxa"/>
            <w:vMerge/>
            <w:vAlign w:val="center"/>
            <w:hideMark/>
          </w:tcPr>
          <w:p w14:paraId="20820EFA" w14:textId="77777777" w:rsidR="00E96F90" w:rsidRPr="006E3267" w:rsidRDefault="00E96F90" w:rsidP="0004107A">
            <w:pPr>
              <w:jc w:val="left"/>
              <w:rPr>
                <w:rFonts w:eastAsia="Times New Roman" w:cs="Tahoma"/>
                <w:bCs/>
                <w:color w:val="000000"/>
                <w:sz w:val="16"/>
                <w:szCs w:val="16"/>
                <w:lang w:eastAsia="es-MX"/>
              </w:rPr>
            </w:pPr>
          </w:p>
        </w:tc>
        <w:tc>
          <w:tcPr>
            <w:tcW w:w="2234" w:type="dxa"/>
            <w:vMerge/>
            <w:vAlign w:val="center"/>
            <w:hideMark/>
          </w:tcPr>
          <w:p w14:paraId="3885531B"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6DD1F4D1"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2AA9F71B" w14:textId="77777777" w:rsidR="00E96F90" w:rsidRPr="006E3267" w:rsidRDefault="00E96F90" w:rsidP="0004107A">
            <w:pPr>
              <w:jc w:val="left"/>
              <w:rPr>
                <w:rFonts w:eastAsia="Times New Roman" w:cs="Tahoma"/>
                <w:bCs/>
                <w:color w:val="000000"/>
                <w:sz w:val="16"/>
                <w:szCs w:val="16"/>
                <w:lang w:eastAsia="es-MX"/>
              </w:rPr>
            </w:pPr>
          </w:p>
        </w:tc>
        <w:tc>
          <w:tcPr>
            <w:tcW w:w="2403" w:type="dxa"/>
            <w:noWrap/>
            <w:vAlign w:val="center"/>
          </w:tcPr>
          <w:p w14:paraId="55797FFA" w14:textId="499B33E0" w:rsidR="00E96F90" w:rsidRPr="006E3267"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RUBRO SALUD</w:t>
            </w:r>
          </w:p>
        </w:tc>
      </w:tr>
      <w:tr w:rsidR="00780E6C" w:rsidRPr="006E3267" w14:paraId="58CB9C3F" w14:textId="77777777" w:rsidTr="00212B77">
        <w:trPr>
          <w:trHeight w:val="270"/>
        </w:trPr>
        <w:tc>
          <w:tcPr>
            <w:tcW w:w="1741" w:type="dxa"/>
            <w:vAlign w:val="center"/>
          </w:tcPr>
          <w:p w14:paraId="74591A0F" w14:textId="77777777" w:rsidR="00780E6C" w:rsidRPr="006E3267" w:rsidRDefault="00780E6C" w:rsidP="0004107A">
            <w:pPr>
              <w:jc w:val="left"/>
              <w:rPr>
                <w:rFonts w:eastAsia="Times New Roman" w:cs="Tahoma"/>
                <w:bCs/>
                <w:color w:val="000000"/>
                <w:sz w:val="16"/>
                <w:szCs w:val="16"/>
                <w:lang w:eastAsia="es-MX"/>
              </w:rPr>
            </w:pPr>
          </w:p>
        </w:tc>
        <w:tc>
          <w:tcPr>
            <w:tcW w:w="2234" w:type="dxa"/>
            <w:vAlign w:val="center"/>
          </w:tcPr>
          <w:p w14:paraId="1949AF68" w14:textId="77777777" w:rsidR="00780E6C" w:rsidRPr="006E3267" w:rsidRDefault="00780E6C" w:rsidP="0004107A">
            <w:pPr>
              <w:jc w:val="left"/>
              <w:rPr>
                <w:rFonts w:eastAsia="Times New Roman" w:cs="Tahoma"/>
                <w:color w:val="000000"/>
                <w:sz w:val="16"/>
                <w:szCs w:val="16"/>
                <w:lang w:eastAsia="es-MX"/>
              </w:rPr>
            </w:pPr>
          </w:p>
        </w:tc>
        <w:tc>
          <w:tcPr>
            <w:tcW w:w="1989" w:type="dxa"/>
            <w:vAlign w:val="center"/>
          </w:tcPr>
          <w:p w14:paraId="3ADAE94C" w14:textId="77777777" w:rsidR="00780E6C" w:rsidRPr="006E3267" w:rsidRDefault="00780E6C" w:rsidP="0004107A">
            <w:pPr>
              <w:jc w:val="left"/>
              <w:rPr>
                <w:rFonts w:eastAsia="Times New Roman" w:cs="Tahoma"/>
                <w:color w:val="000000"/>
                <w:sz w:val="16"/>
                <w:szCs w:val="16"/>
                <w:lang w:eastAsia="es-MX"/>
              </w:rPr>
            </w:pPr>
          </w:p>
        </w:tc>
        <w:tc>
          <w:tcPr>
            <w:tcW w:w="1241" w:type="dxa"/>
            <w:vAlign w:val="center"/>
          </w:tcPr>
          <w:p w14:paraId="7B34CB24" w14:textId="77777777" w:rsidR="00780E6C" w:rsidRPr="006E3267" w:rsidRDefault="00780E6C" w:rsidP="0004107A">
            <w:pPr>
              <w:jc w:val="left"/>
              <w:rPr>
                <w:rFonts w:eastAsia="Times New Roman" w:cs="Tahoma"/>
                <w:bCs/>
                <w:color w:val="000000"/>
                <w:sz w:val="16"/>
                <w:szCs w:val="16"/>
                <w:lang w:eastAsia="es-MX"/>
              </w:rPr>
            </w:pPr>
          </w:p>
        </w:tc>
        <w:tc>
          <w:tcPr>
            <w:tcW w:w="2403" w:type="dxa"/>
            <w:noWrap/>
            <w:vAlign w:val="center"/>
          </w:tcPr>
          <w:p w14:paraId="33622FAC" w14:textId="6221E6D3" w:rsidR="00780E6C" w:rsidRPr="006E3267"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 xml:space="preserve">RUBRO EDUCACION </w:t>
            </w:r>
          </w:p>
        </w:tc>
      </w:tr>
      <w:tr w:rsidR="00780E6C" w:rsidRPr="006E3267" w14:paraId="02A3E4B1" w14:textId="77777777" w:rsidTr="00212B77">
        <w:trPr>
          <w:trHeight w:val="270"/>
        </w:trPr>
        <w:tc>
          <w:tcPr>
            <w:tcW w:w="1741" w:type="dxa"/>
            <w:vAlign w:val="center"/>
          </w:tcPr>
          <w:p w14:paraId="1295ABBA" w14:textId="77777777" w:rsidR="00780E6C" w:rsidRPr="006E3267" w:rsidRDefault="00780E6C" w:rsidP="0004107A">
            <w:pPr>
              <w:jc w:val="left"/>
              <w:rPr>
                <w:rFonts w:eastAsia="Times New Roman" w:cs="Tahoma"/>
                <w:bCs/>
                <w:color w:val="000000"/>
                <w:sz w:val="16"/>
                <w:szCs w:val="16"/>
                <w:lang w:eastAsia="es-MX"/>
              </w:rPr>
            </w:pPr>
          </w:p>
        </w:tc>
        <w:tc>
          <w:tcPr>
            <w:tcW w:w="2234" w:type="dxa"/>
            <w:vAlign w:val="center"/>
          </w:tcPr>
          <w:p w14:paraId="12E9BDAA" w14:textId="77777777" w:rsidR="00780E6C" w:rsidRPr="006E3267" w:rsidRDefault="00780E6C" w:rsidP="0004107A">
            <w:pPr>
              <w:jc w:val="left"/>
              <w:rPr>
                <w:rFonts w:eastAsia="Times New Roman" w:cs="Tahoma"/>
                <w:color w:val="000000"/>
                <w:sz w:val="16"/>
                <w:szCs w:val="16"/>
                <w:lang w:eastAsia="es-MX"/>
              </w:rPr>
            </w:pPr>
          </w:p>
        </w:tc>
        <w:tc>
          <w:tcPr>
            <w:tcW w:w="1989" w:type="dxa"/>
            <w:vAlign w:val="center"/>
          </w:tcPr>
          <w:p w14:paraId="2C1DD3FD" w14:textId="77777777" w:rsidR="00780E6C" w:rsidRPr="006E3267" w:rsidRDefault="00780E6C" w:rsidP="0004107A">
            <w:pPr>
              <w:jc w:val="left"/>
              <w:rPr>
                <w:rFonts w:eastAsia="Times New Roman" w:cs="Tahoma"/>
                <w:color w:val="000000"/>
                <w:sz w:val="16"/>
                <w:szCs w:val="16"/>
                <w:lang w:eastAsia="es-MX"/>
              </w:rPr>
            </w:pPr>
          </w:p>
        </w:tc>
        <w:tc>
          <w:tcPr>
            <w:tcW w:w="1241" w:type="dxa"/>
            <w:vAlign w:val="center"/>
          </w:tcPr>
          <w:p w14:paraId="0F5A515A" w14:textId="77777777" w:rsidR="00780E6C" w:rsidRPr="006E3267" w:rsidRDefault="00780E6C" w:rsidP="0004107A">
            <w:pPr>
              <w:jc w:val="left"/>
              <w:rPr>
                <w:rFonts w:eastAsia="Times New Roman" w:cs="Tahoma"/>
                <w:bCs/>
                <w:color w:val="000000"/>
                <w:sz w:val="16"/>
                <w:szCs w:val="16"/>
                <w:lang w:eastAsia="es-MX"/>
              </w:rPr>
            </w:pPr>
          </w:p>
        </w:tc>
        <w:tc>
          <w:tcPr>
            <w:tcW w:w="2403" w:type="dxa"/>
            <w:noWrap/>
            <w:vAlign w:val="center"/>
          </w:tcPr>
          <w:p w14:paraId="16EFA544" w14:textId="49A10D4F" w:rsidR="00780E6C" w:rsidRPr="006E3267"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RUBRO INFRAESTRUCTURA PRODUCTIVA FRURAL</w:t>
            </w:r>
          </w:p>
        </w:tc>
      </w:tr>
      <w:tr w:rsidR="00780E6C" w:rsidRPr="006E3267" w14:paraId="45F472D2" w14:textId="77777777" w:rsidTr="00212B77">
        <w:trPr>
          <w:trHeight w:val="270"/>
        </w:trPr>
        <w:tc>
          <w:tcPr>
            <w:tcW w:w="1741" w:type="dxa"/>
            <w:vAlign w:val="center"/>
          </w:tcPr>
          <w:p w14:paraId="4AC69BBE" w14:textId="77777777" w:rsidR="00780E6C" w:rsidRPr="006E3267" w:rsidRDefault="00780E6C" w:rsidP="0004107A">
            <w:pPr>
              <w:jc w:val="left"/>
              <w:rPr>
                <w:rFonts w:eastAsia="Times New Roman" w:cs="Tahoma"/>
                <w:bCs/>
                <w:color w:val="000000"/>
                <w:sz w:val="16"/>
                <w:szCs w:val="16"/>
                <w:lang w:eastAsia="es-MX"/>
              </w:rPr>
            </w:pPr>
          </w:p>
        </w:tc>
        <w:tc>
          <w:tcPr>
            <w:tcW w:w="2234" w:type="dxa"/>
            <w:vAlign w:val="center"/>
          </w:tcPr>
          <w:p w14:paraId="40519606" w14:textId="77777777" w:rsidR="00780E6C" w:rsidRPr="006E3267" w:rsidRDefault="00780E6C" w:rsidP="0004107A">
            <w:pPr>
              <w:jc w:val="left"/>
              <w:rPr>
                <w:rFonts w:eastAsia="Times New Roman" w:cs="Tahoma"/>
                <w:color w:val="000000"/>
                <w:sz w:val="16"/>
                <w:szCs w:val="16"/>
                <w:lang w:eastAsia="es-MX"/>
              </w:rPr>
            </w:pPr>
          </w:p>
        </w:tc>
        <w:tc>
          <w:tcPr>
            <w:tcW w:w="1989" w:type="dxa"/>
            <w:vAlign w:val="center"/>
          </w:tcPr>
          <w:p w14:paraId="14F54165" w14:textId="77777777" w:rsidR="00780E6C" w:rsidRPr="006E3267" w:rsidRDefault="00780E6C" w:rsidP="0004107A">
            <w:pPr>
              <w:jc w:val="left"/>
              <w:rPr>
                <w:rFonts w:eastAsia="Times New Roman" w:cs="Tahoma"/>
                <w:color w:val="000000"/>
                <w:sz w:val="16"/>
                <w:szCs w:val="16"/>
                <w:lang w:eastAsia="es-MX"/>
              </w:rPr>
            </w:pPr>
          </w:p>
        </w:tc>
        <w:tc>
          <w:tcPr>
            <w:tcW w:w="1241" w:type="dxa"/>
            <w:vAlign w:val="center"/>
          </w:tcPr>
          <w:p w14:paraId="1FDA71AC" w14:textId="77777777" w:rsidR="00780E6C" w:rsidRPr="006E3267" w:rsidRDefault="00780E6C" w:rsidP="0004107A">
            <w:pPr>
              <w:jc w:val="left"/>
              <w:rPr>
                <w:rFonts w:eastAsia="Times New Roman" w:cs="Tahoma"/>
                <w:bCs/>
                <w:color w:val="000000"/>
                <w:sz w:val="16"/>
                <w:szCs w:val="16"/>
                <w:lang w:eastAsia="es-MX"/>
              </w:rPr>
            </w:pPr>
          </w:p>
        </w:tc>
        <w:tc>
          <w:tcPr>
            <w:tcW w:w="2403" w:type="dxa"/>
            <w:noWrap/>
            <w:vAlign w:val="center"/>
          </w:tcPr>
          <w:p w14:paraId="1A478CE2" w14:textId="428875AD" w:rsidR="00780E6C" w:rsidRPr="006E3267"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RUBRO VIVIENDA</w:t>
            </w:r>
          </w:p>
        </w:tc>
      </w:tr>
      <w:tr w:rsidR="00780E6C" w:rsidRPr="006E3267" w14:paraId="0D35F953" w14:textId="77777777" w:rsidTr="00212B77">
        <w:trPr>
          <w:trHeight w:val="270"/>
        </w:trPr>
        <w:tc>
          <w:tcPr>
            <w:tcW w:w="1741" w:type="dxa"/>
            <w:vAlign w:val="center"/>
          </w:tcPr>
          <w:p w14:paraId="1F4A8683" w14:textId="77777777" w:rsidR="00780E6C" w:rsidRPr="006E3267" w:rsidRDefault="00780E6C" w:rsidP="0004107A">
            <w:pPr>
              <w:jc w:val="left"/>
              <w:rPr>
                <w:rFonts w:eastAsia="Times New Roman" w:cs="Tahoma"/>
                <w:bCs/>
                <w:color w:val="000000"/>
                <w:sz w:val="16"/>
                <w:szCs w:val="16"/>
                <w:lang w:eastAsia="es-MX"/>
              </w:rPr>
            </w:pPr>
          </w:p>
        </w:tc>
        <w:tc>
          <w:tcPr>
            <w:tcW w:w="2234" w:type="dxa"/>
            <w:vAlign w:val="center"/>
          </w:tcPr>
          <w:p w14:paraId="09171F3E" w14:textId="77777777" w:rsidR="00780E6C" w:rsidRPr="006E3267" w:rsidRDefault="00780E6C" w:rsidP="0004107A">
            <w:pPr>
              <w:jc w:val="left"/>
              <w:rPr>
                <w:rFonts w:eastAsia="Times New Roman" w:cs="Tahoma"/>
                <w:color w:val="000000"/>
                <w:sz w:val="16"/>
                <w:szCs w:val="16"/>
                <w:lang w:eastAsia="es-MX"/>
              </w:rPr>
            </w:pPr>
          </w:p>
        </w:tc>
        <w:tc>
          <w:tcPr>
            <w:tcW w:w="1989" w:type="dxa"/>
            <w:vAlign w:val="center"/>
          </w:tcPr>
          <w:p w14:paraId="57164438" w14:textId="77777777" w:rsidR="00780E6C" w:rsidRPr="006E3267" w:rsidRDefault="00780E6C" w:rsidP="0004107A">
            <w:pPr>
              <w:jc w:val="left"/>
              <w:rPr>
                <w:rFonts w:eastAsia="Times New Roman" w:cs="Tahoma"/>
                <w:color w:val="000000"/>
                <w:sz w:val="16"/>
                <w:szCs w:val="16"/>
                <w:lang w:eastAsia="es-MX"/>
              </w:rPr>
            </w:pPr>
          </w:p>
        </w:tc>
        <w:tc>
          <w:tcPr>
            <w:tcW w:w="1241" w:type="dxa"/>
            <w:vAlign w:val="center"/>
          </w:tcPr>
          <w:p w14:paraId="0C44091D" w14:textId="77777777" w:rsidR="00780E6C" w:rsidRPr="006E3267" w:rsidRDefault="00780E6C" w:rsidP="0004107A">
            <w:pPr>
              <w:jc w:val="left"/>
              <w:rPr>
                <w:rFonts w:eastAsia="Times New Roman" w:cs="Tahoma"/>
                <w:bCs/>
                <w:color w:val="000000"/>
                <w:sz w:val="16"/>
                <w:szCs w:val="16"/>
                <w:lang w:eastAsia="es-MX"/>
              </w:rPr>
            </w:pPr>
          </w:p>
        </w:tc>
        <w:tc>
          <w:tcPr>
            <w:tcW w:w="2403" w:type="dxa"/>
            <w:noWrap/>
            <w:vAlign w:val="center"/>
          </w:tcPr>
          <w:p w14:paraId="291E5F2D" w14:textId="015F4E84" w:rsidR="00780E6C" w:rsidRPr="006E3267" w:rsidRDefault="00780E6C"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RUBRO URBANIZACION</w:t>
            </w:r>
          </w:p>
        </w:tc>
      </w:tr>
      <w:tr w:rsidR="00780E6C" w:rsidRPr="006E3267" w14:paraId="322EF27D" w14:textId="77777777" w:rsidTr="00212B77">
        <w:trPr>
          <w:trHeight w:val="270"/>
        </w:trPr>
        <w:tc>
          <w:tcPr>
            <w:tcW w:w="1741" w:type="dxa"/>
            <w:vAlign w:val="center"/>
          </w:tcPr>
          <w:p w14:paraId="7B7F6A44" w14:textId="77777777" w:rsidR="00780E6C" w:rsidRPr="006E3267" w:rsidRDefault="00780E6C" w:rsidP="0004107A">
            <w:pPr>
              <w:jc w:val="left"/>
              <w:rPr>
                <w:rFonts w:eastAsia="Times New Roman" w:cs="Tahoma"/>
                <w:bCs/>
                <w:color w:val="000000"/>
                <w:sz w:val="16"/>
                <w:szCs w:val="16"/>
                <w:lang w:eastAsia="es-MX"/>
              </w:rPr>
            </w:pPr>
          </w:p>
        </w:tc>
        <w:tc>
          <w:tcPr>
            <w:tcW w:w="2234" w:type="dxa"/>
            <w:vAlign w:val="center"/>
          </w:tcPr>
          <w:p w14:paraId="621CA6D7" w14:textId="77777777" w:rsidR="00780E6C" w:rsidRPr="006E3267" w:rsidRDefault="00780E6C" w:rsidP="0004107A">
            <w:pPr>
              <w:jc w:val="left"/>
              <w:rPr>
                <w:rFonts w:eastAsia="Times New Roman" w:cs="Tahoma"/>
                <w:color w:val="000000"/>
                <w:sz w:val="16"/>
                <w:szCs w:val="16"/>
                <w:lang w:eastAsia="es-MX"/>
              </w:rPr>
            </w:pPr>
          </w:p>
        </w:tc>
        <w:tc>
          <w:tcPr>
            <w:tcW w:w="1989" w:type="dxa"/>
            <w:vAlign w:val="center"/>
          </w:tcPr>
          <w:p w14:paraId="003974EE" w14:textId="77777777" w:rsidR="00780E6C" w:rsidRPr="006E3267" w:rsidRDefault="00780E6C" w:rsidP="0004107A">
            <w:pPr>
              <w:jc w:val="left"/>
              <w:rPr>
                <w:rFonts w:eastAsia="Times New Roman" w:cs="Tahoma"/>
                <w:color w:val="000000"/>
                <w:sz w:val="16"/>
                <w:szCs w:val="16"/>
                <w:lang w:eastAsia="es-MX"/>
              </w:rPr>
            </w:pPr>
          </w:p>
        </w:tc>
        <w:tc>
          <w:tcPr>
            <w:tcW w:w="1241" w:type="dxa"/>
            <w:vAlign w:val="center"/>
          </w:tcPr>
          <w:p w14:paraId="37477460" w14:textId="77777777" w:rsidR="00780E6C" w:rsidRPr="006E3267" w:rsidRDefault="00780E6C" w:rsidP="0004107A">
            <w:pPr>
              <w:jc w:val="left"/>
              <w:rPr>
                <w:rFonts w:eastAsia="Times New Roman" w:cs="Tahoma"/>
                <w:bCs/>
                <w:color w:val="000000"/>
                <w:sz w:val="16"/>
                <w:szCs w:val="16"/>
                <w:lang w:eastAsia="es-MX"/>
              </w:rPr>
            </w:pPr>
          </w:p>
        </w:tc>
        <w:tc>
          <w:tcPr>
            <w:tcW w:w="2403" w:type="dxa"/>
            <w:noWrap/>
            <w:vAlign w:val="center"/>
          </w:tcPr>
          <w:p w14:paraId="4B485D45" w14:textId="3C263DE2" w:rsidR="00780E6C" w:rsidRPr="006E3267" w:rsidRDefault="00E03BAB"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FONDO DE CONTIGENCIAS</w:t>
            </w:r>
          </w:p>
        </w:tc>
      </w:tr>
      <w:tr w:rsidR="00780E6C" w:rsidRPr="006E3267" w14:paraId="16D3777A" w14:textId="77777777" w:rsidTr="00212B77">
        <w:trPr>
          <w:trHeight w:val="270"/>
        </w:trPr>
        <w:tc>
          <w:tcPr>
            <w:tcW w:w="1741" w:type="dxa"/>
            <w:vAlign w:val="center"/>
          </w:tcPr>
          <w:p w14:paraId="59F7A09C" w14:textId="77777777" w:rsidR="00780E6C" w:rsidRPr="006E3267" w:rsidRDefault="00780E6C" w:rsidP="0004107A">
            <w:pPr>
              <w:jc w:val="left"/>
              <w:rPr>
                <w:rFonts w:eastAsia="Times New Roman" w:cs="Tahoma"/>
                <w:bCs/>
                <w:color w:val="000000"/>
                <w:sz w:val="16"/>
                <w:szCs w:val="16"/>
                <w:lang w:eastAsia="es-MX"/>
              </w:rPr>
            </w:pPr>
          </w:p>
        </w:tc>
        <w:tc>
          <w:tcPr>
            <w:tcW w:w="2234" w:type="dxa"/>
            <w:vAlign w:val="center"/>
          </w:tcPr>
          <w:p w14:paraId="0BD9660E" w14:textId="77777777" w:rsidR="00780E6C" w:rsidRPr="006E3267" w:rsidRDefault="00780E6C" w:rsidP="0004107A">
            <w:pPr>
              <w:jc w:val="left"/>
              <w:rPr>
                <w:rFonts w:eastAsia="Times New Roman" w:cs="Tahoma"/>
                <w:color w:val="000000"/>
                <w:sz w:val="16"/>
                <w:szCs w:val="16"/>
                <w:lang w:eastAsia="es-MX"/>
              </w:rPr>
            </w:pPr>
          </w:p>
        </w:tc>
        <w:tc>
          <w:tcPr>
            <w:tcW w:w="1989" w:type="dxa"/>
            <w:vAlign w:val="center"/>
          </w:tcPr>
          <w:p w14:paraId="2E2CD159" w14:textId="77777777" w:rsidR="00780E6C" w:rsidRPr="006E3267" w:rsidRDefault="00780E6C" w:rsidP="0004107A">
            <w:pPr>
              <w:jc w:val="left"/>
              <w:rPr>
                <w:rFonts w:eastAsia="Times New Roman" w:cs="Tahoma"/>
                <w:color w:val="000000"/>
                <w:sz w:val="16"/>
                <w:szCs w:val="16"/>
                <w:lang w:eastAsia="es-MX"/>
              </w:rPr>
            </w:pPr>
          </w:p>
        </w:tc>
        <w:tc>
          <w:tcPr>
            <w:tcW w:w="1241" w:type="dxa"/>
            <w:vAlign w:val="center"/>
          </w:tcPr>
          <w:p w14:paraId="086807E5" w14:textId="77777777" w:rsidR="00780E6C" w:rsidRPr="006E3267" w:rsidRDefault="00780E6C" w:rsidP="0004107A">
            <w:pPr>
              <w:jc w:val="left"/>
              <w:rPr>
                <w:rFonts w:eastAsia="Times New Roman" w:cs="Tahoma"/>
                <w:bCs/>
                <w:color w:val="000000"/>
                <w:sz w:val="16"/>
                <w:szCs w:val="16"/>
                <w:lang w:eastAsia="es-MX"/>
              </w:rPr>
            </w:pPr>
          </w:p>
        </w:tc>
        <w:tc>
          <w:tcPr>
            <w:tcW w:w="2403" w:type="dxa"/>
            <w:noWrap/>
            <w:vAlign w:val="center"/>
          </w:tcPr>
          <w:p w14:paraId="1A039763" w14:textId="2220EA4F" w:rsidR="00780E6C" w:rsidRPr="006E3267" w:rsidRDefault="00E03BAB"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GASTOS INDIRECTOS</w:t>
            </w:r>
          </w:p>
        </w:tc>
      </w:tr>
      <w:tr w:rsidR="00E96F90" w:rsidRPr="006E3267" w14:paraId="77CB128C" w14:textId="77777777" w:rsidTr="00212B77">
        <w:trPr>
          <w:trHeight w:val="255"/>
        </w:trPr>
        <w:tc>
          <w:tcPr>
            <w:tcW w:w="1741" w:type="dxa"/>
            <w:vMerge w:val="restart"/>
            <w:noWrap/>
            <w:vAlign w:val="center"/>
            <w:hideMark/>
          </w:tcPr>
          <w:p w14:paraId="052C411E" w14:textId="5129AC70" w:rsidR="000A7EAE" w:rsidRDefault="009467DF" w:rsidP="000A7EAE">
            <w:pPr>
              <w:rPr>
                <w:rFonts w:eastAsia="Times New Roman" w:cs="Tahoma"/>
                <w:bCs/>
                <w:color w:val="000000"/>
                <w:sz w:val="16"/>
                <w:szCs w:val="16"/>
                <w:lang w:eastAsia="es-MX"/>
              </w:rPr>
            </w:pPr>
            <w:r>
              <w:rPr>
                <w:rFonts w:eastAsia="Times New Roman" w:cs="Tahoma"/>
                <w:bCs/>
                <w:color w:val="000000"/>
                <w:sz w:val="16"/>
                <w:szCs w:val="16"/>
                <w:lang w:eastAsia="es-MX"/>
              </w:rPr>
              <w:t>202</w:t>
            </w:r>
            <w:r w:rsidR="00513B7F">
              <w:rPr>
                <w:rFonts w:eastAsia="Times New Roman" w:cs="Tahoma"/>
                <w:bCs/>
                <w:color w:val="000000"/>
                <w:sz w:val="16"/>
                <w:szCs w:val="16"/>
                <w:lang w:eastAsia="es-MX"/>
              </w:rPr>
              <w:t>6</w:t>
            </w:r>
            <w:r>
              <w:rPr>
                <w:rFonts w:eastAsia="Times New Roman" w:cs="Tahoma"/>
                <w:bCs/>
                <w:color w:val="000000"/>
                <w:sz w:val="16"/>
                <w:szCs w:val="16"/>
                <w:lang w:eastAsia="es-MX"/>
              </w:rPr>
              <w:t>-821</w:t>
            </w:r>
            <w:r w:rsidR="000A7EAE">
              <w:rPr>
                <w:rFonts w:eastAsia="Times New Roman" w:cs="Tahoma"/>
                <w:bCs/>
                <w:color w:val="000000"/>
                <w:sz w:val="16"/>
                <w:szCs w:val="16"/>
                <w:lang w:eastAsia="es-MX"/>
              </w:rPr>
              <w:t>0-03-01001-03FFM-1000,2000,3000,</w:t>
            </w:r>
          </w:p>
          <w:p w14:paraId="4E2058D3" w14:textId="36D05B13" w:rsidR="000A7EAE" w:rsidRPr="006E3267" w:rsidRDefault="000A7EAE" w:rsidP="000A7EAE">
            <w:pPr>
              <w:rPr>
                <w:rFonts w:eastAsia="Times New Roman" w:cs="Tahoma"/>
                <w:bCs/>
                <w:color w:val="000000"/>
                <w:sz w:val="16"/>
                <w:szCs w:val="16"/>
                <w:lang w:eastAsia="es-MX"/>
              </w:rPr>
            </w:pPr>
            <w:r>
              <w:rPr>
                <w:rFonts w:eastAsia="Times New Roman" w:cs="Tahoma"/>
                <w:bCs/>
                <w:color w:val="000000"/>
                <w:sz w:val="16"/>
                <w:szCs w:val="16"/>
                <w:lang w:eastAsia="es-MX"/>
              </w:rPr>
              <w:t>5000,4000-,6000,9000</w:t>
            </w:r>
          </w:p>
          <w:p w14:paraId="07DBE4E2" w14:textId="77777777" w:rsidR="00E96F90" w:rsidRPr="006E3267" w:rsidRDefault="00E96F90" w:rsidP="0004107A">
            <w:pPr>
              <w:jc w:val="center"/>
              <w:rPr>
                <w:rFonts w:eastAsia="Times New Roman" w:cs="Tahoma"/>
                <w:bCs/>
                <w:color w:val="000000"/>
                <w:sz w:val="16"/>
                <w:szCs w:val="16"/>
                <w:lang w:eastAsia="es-MX"/>
              </w:rPr>
            </w:pPr>
            <w:r w:rsidRPr="006E3267">
              <w:rPr>
                <w:rFonts w:eastAsia="Times New Roman" w:cs="Tahoma"/>
                <w:bCs/>
                <w:color w:val="000000"/>
                <w:sz w:val="16"/>
                <w:szCs w:val="16"/>
                <w:lang w:eastAsia="es-MX"/>
              </w:rPr>
              <w:t> </w:t>
            </w:r>
          </w:p>
        </w:tc>
        <w:tc>
          <w:tcPr>
            <w:tcW w:w="2234" w:type="dxa"/>
            <w:vMerge w:val="restart"/>
            <w:noWrap/>
            <w:vAlign w:val="center"/>
            <w:hideMark/>
          </w:tcPr>
          <w:p w14:paraId="19E87670" w14:textId="7CBF12C0" w:rsidR="00E96F90" w:rsidRPr="006E3267" w:rsidRDefault="000D131D" w:rsidP="000D131D">
            <w:pPr>
              <w:jc w:val="center"/>
              <w:rPr>
                <w:rFonts w:eastAsia="Times New Roman" w:cs="Tahoma"/>
                <w:color w:val="000000"/>
                <w:sz w:val="16"/>
                <w:szCs w:val="16"/>
                <w:lang w:eastAsia="es-MX"/>
              </w:rPr>
            </w:pPr>
            <w:r>
              <w:rPr>
                <w:rFonts w:eastAsia="Times New Roman" w:cs="Tahoma"/>
                <w:color w:val="000000"/>
                <w:sz w:val="16"/>
                <w:szCs w:val="16"/>
                <w:lang w:eastAsia="es-MX"/>
              </w:rPr>
              <w:t>OBRAS Y ACCIONES (PROYECTOS A FUTURO DE  FFM)</w:t>
            </w:r>
          </w:p>
        </w:tc>
        <w:tc>
          <w:tcPr>
            <w:tcW w:w="1989" w:type="dxa"/>
            <w:vMerge w:val="restart"/>
            <w:noWrap/>
            <w:vAlign w:val="center"/>
            <w:hideMark/>
          </w:tcPr>
          <w:p w14:paraId="06147358" w14:textId="659C0C41" w:rsidR="00E96F90" w:rsidRPr="006E3267" w:rsidRDefault="002732BD" w:rsidP="0004107A">
            <w:pPr>
              <w:jc w:val="center"/>
              <w:rPr>
                <w:rFonts w:eastAsia="Times New Roman" w:cs="Tahoma"/>
                <w:color w:val="000000"/>
                <w:sz w:val="16"/>
                <w:szCs w:val="16"/>
                <w:lang w:eastAsia="es-MX"/>
              </w:rPr>
            </w:pPr>
            <w:r>
              <w:rPr>
                <w:rFonts w:eastAsia="Times New Roman" w:cs="Tahoma"/>
                <w:color w:val="000000"/>
                <w:sz w:val="16"/>
                <w:szCs w:val="16"/>
                <w:lang w:eastAsia="es-MX"/>
              </w:rPr>
              <w:t>$</w:t>
            </w:r>
            <w:r w:rsidR="009B28BB">
              <w:rPr>
                <w:rFonts w:eastAsia="Times New Roman" w:cs="Tahoma"/>
                <w:color w:val="000000"/>
                <w:sz w:val="16"/>
                <w:szCs w:val="16"/>
                <w:lang w:eastAsia="es-MX"/>
              </w:rPr>
              <w:t>20</w:t>
            </w:r>
            <w:r>
              <w:rPr>
                <w:rFonts w:eastAsia="Times New Roman" w:cs="Tahoma"/>
                <w:color w:val="000000"/>
                <w:sz w:val="16"/>
                <w:szCs w:val="16"/>
                <w:lang w:eastAsia="es-MX"/>
              </w:rPr>
              <w:t>,</w:t>
            </w:r>
            <w:r w:rsidR="009B28BB">
              <w:rPr>
                <w:rFonts w:eastAsia="Times New Roman" w:cs="Tahoma"/>
                <w:color w:val="000000"/>
                <w:sz w:val="16"/>
                <w:szCs w:val="16"/>
                <w:lang w:eastAsia="es-MX"/>
              </w:rPr>
              <w:t>045</w:t>
            </w:r>
            <w:r>
              <w:rPr>
                <w:rFonts w:eastAsia="Times New Roman" w:cs="Tahoma"/>
                <w:color w:val="000000"/>
                <w:sz w:val="16"/>
                <w:szCs w:val="16"/>
                <w:lang w:eastAsia="es-MX"/>
              </w:rPr>
              <w:t>,</w:t>
            </w:r>
            <w:r w:rsidR="009B28BB">
              <w:rPr>
                <w:rFonts w:eastAsia="Times New Roman" w:cs="Tahoma"/>
                <w:color w:val="000000"/>
                <w:sz w:val="16"/>
                <w:szCs w:val="16"/>
                <w:lang w:eastAsia="es-MX"/>
              </w:rPr>
              <w:t>928</w:t>
            </w:r>
            <w:r>
              <w:rPr>
                <w:rFonts w:eastAsia="Times New Roman" w:cs="Tahoma"/>
                <w:color w:val="000000"/>
                <w:sz w:val="16"/>
                <w:szCs w:val="16"/>
                <w:lang w:eastAsia="es-MX"/>
              </w:rPr>
              <w:t>.</w:t>
            </w:r>
            <w:r w:rsidR="009B28BB">
              <w:rPr>
                <w:rFonts w:eastAsia="Times New Roman" w:cs="Tahoma"/>
                <w:color w:val="000000"/>
                <w:sz w:val="16"/>
                <w:szCs w:val="16"/>
                <w:lang w:eastAsia="es-MX"/>
              </w:rPr>
              <w:t>94</w:t>
            </w:r>
          </w:p>
        </w:tc>
        <w:tc>
          <w:tcPr>
            <w:tcW w:w="1241" w:type="dxa"/>
            <w:vAlign w:val="center"/>
          </w:tcPr>
          <w:p w14:paraId="5999A37A" w14:textId="2CC4A470" w:rsidR="00E96F90" w:rsidRPr="006E3267" w:rsidRDefault="00E96F90" w:rsidP="0004107A">
            <w:pPr>
              <w:jc w:val="left"/>
              <w:rPr>
                <w:rFonts w:eastAsia="Times New Roman" w:cs="Tahoma"/>
                <w:bCs/>
                <w:color w:val="000000"/>
                <w:sz w:val="16"/>
                <w:szCs w:val="16"/>
                <w:lang w:eastAsia="es-MX"/>
              </w:rPr>
            </w:pPr>
          </w:p>
        </w:tc>
        <w:tc>
          <w:tcPr>
            <w:tcW w:w="2403" w:type="dxa"/>
            <w:noWrap/>
            <w:vAlign w:val="center"/>
          </w:tcPr>
          <w:p w14:paraId="7621551C" w14:textId="4EC44340" w:rsidR="00E96F90" w:rsidRPr="006E3267" w:rsidRDefault="007322D5"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RUBRO AGUA POTABLE</w:t>
            </w:r>
          </w:p>
        </w:tc>
      </w:tr>
      <w:tr w:rsidR="00E96F90" w:rsidRPr="006E3267" w14:paraId="2C02824B" w14:textId="77777777" w:rsidTr="00212B77">
        <w:trPr>
          <w:trHeight w:val="255"/>
        </w:trPr>
        <w:tc>
          <w:tcPr>
            <w:tcW w:w="1741" w:type="dxa"/>
            <w:vMerge/>
            <w:vAlign w:val="center"/>
            <w:hideMark/>
          </w:tcPr>
          <w:p w14:paraId="44937CF8" w14:textId="77777777" w:rsidR="00E96F90" w:rsidRPr="006E3267" w:rsidRDefault="00E96F90" w:rsidP="0004107A">
            <w:pPr>
              <w:jc w:val="left"/>
              <w:rPr>
                <w:rFonts w:eastAsia="Times New Roman" w:cs="Tahoma"/>
                <w:bCs/>
                <w:color w:val="000000"/>
                <w:sz w:val="16"/>
                <w:szCs w:val="16"/>
                <w:lang w:eastAsia="es-MX"/>
              </w:rPr>
            </w:pPr>
          </w:p>
        </w:tc>
        <w:tc>
          <w:tcPr>
            <w:tcW w:w="2234" w:type="dxa"/>
            <w:vMerge/>
            <w:vAlign w:val="center"/>
            <w:hideMark/>
          </w:tcPr>
          <w:p w14:paraId="692E1686"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28230A1E"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6347E8E7" w14:textId="4D1153B2" w:rsidR="00E96F90" w:rsidRPr="006E3267" w:rsidRDefault="00E96F90" w:rsidP="0004107A">
            <w:pPr>
              <w:jc w:val="left"/>
              <w:rPr>
                <w:rFonts w:eastAsia="Times New Roman" w:cs="Tahoma"/>
                <w:bCs/>
                <w:color w:val="000000"/>
                <w:sz w:val="16"/>
                <w:szCs w:val="16"/>
                <w:lang w:eastAsia="es-MX"/>
              </w:rPr>
            </w:pPr>
          </w:p>
        </w:tc>
        <w:tc>
          <w:tcPr>
            <w:tcW w:w="2403" w:type="dxa"/>
            <w:noWrap/>
            <w:vAlign w:val="center"/>
          </w:tcPr>
          <w:p w14:paraId="58BED51C" w14:textId="5A54BC66" w:rsidR="00E96F90" w:rsidRPr="006E3267" w:rsidRDefault="007322D5"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RUBRO MANEJO DE RESIDUOS SOLIDOS</w:t>
            </w:r>
          </w:p>
        </w:tc>
      </w:tr>
      <w:tr w:rsidR="00E96F90" w:rsidRPr="006E3267" w14:paraId="0582999C" w14:textId="77777777" w:rsidTr="00212B77">
        <w:trPr>
          <w:trHeight w:val="255"/>
        </w:trPr>
        <w:tc>
          <w:tcPr>
            <w:tcW w:w="1741" w:type="dxa"/>
            <w:vMerge/>
            <w:vAlign w:val="center"/>
            <w:hideMark/>
          </w:tcPr>
          <w:p w14:paraId="774D3908" w14:textId="77777777" w:rsidR="00E96F90" w:rsidRPr="006E3267" w:rsidRDefault="00E96F90" w:rsidP="0004107A">
            <w:pPr>
              <w:jc w:val="left"/>
              <w:rPr>
                <w:rFonts w:eastAsia="Times New Roman" w:cs="Tahoma"/>
                <w:bCs/>
                <w:color w:val="000000"/>
                <w:sz w:val="16"/>
                <w:szCs w:val="16"/>
                <w:lang w:eastAsia="es-MX"/>
              </w:rPr>
            </w:pPr>
          </w:p>
        </w:tc>
        <w:tc>
          <w:tcPr>
            <w:tcW w:w="2234" w:type="dxa"/>
            <w:vMerge/>
            <w:vAlign w:val="center"/>
            <w:hideMark/>
          </w:tcPr>
          <w:p w14:paraId="6891D42D"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3D85AE52"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4C7D4FD0" w14:textId="0EE52F30" w:rsidR="00E96F90" w:rsidRPr="006E3267" w:rsidRDefault="00212B77"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CODESOL</w:t>
            </w:r>
          </w:p>
        </w:tc>
        <w:tc>
          <w:tcPr>
            <w:tcW w:w="2403" w:type="dxa"/>
            <w:noWrap/>
            <w:vAlign w:val="center"/>
          </w:tcPr>
          <w:p w14:paraId="7E6BB819" w14:textId="635F1AFD" w:rsidR="00E96F90" w:rsidRPr="006E3267" w:rsidRDefault="007322D5"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RUBRO SERVICIOS PUBLICOS MUNICIPALES</w:t>
            </w:r>
          </w:p>
        </w:tc>
      </w:tr>
      <w:tr w:rsidR="00E96F90" w:rsidRPr="006E3267" w14:paraId="14548962" w14:textId="77777777" w:rsidTr="00212B77">
        <w:trPr>
          <w:trHeight w:val="255"/>
        </w:trPr>
        <w:tc>
          <w:tcPr>
            <w:tcW w:w="1741" w:type="dxa"/>
            <w:vMerge/>
            <w:vAlign w:val="center"/>
            <w:hideMark/>
          </w:tcPr>
          <w:p w14:paraId="7E4BB954" w14:textId="77777777" w:rsidR="00E96F90" w:rsidRPr="006E3267" w:rsidRDefault="00E96F90" w:rsidP="0004107A">
            <w:pPr>
              <w:jc w:val="left"/>
              <w:rPr>
                <w:rFonts w:eastAsia="Times New Roman" w:cs="Tahoma"/>
                <w:bCs/>
                <w:color w:val="000000"/>
                <w:sz w:val="16"/>
                <w:szCs w:val="16"/>
                <w:lang w:eastAsia="es-MX"/>
              </w:rPr>
            </w:pPr>
          </w:p>
        </w:tc>
        <w:tc>
          <w:tcPr>
            <w:tcW w:w="2234" w:type="dxa"/>
            <w:vMerge/>
            <w:vAlign w:val="center"/>
            <w:hideMark/>
          </w:tcPr>
          <w:p w14:paraId="3A11CC8B"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57E0C23E"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6488A4E1" w14:textId="77777777" w:rsidR="00E96F90" w:rsidRPr="006E3267" w:rsidRDefault="00E96F90" w:rsidP="0004107A">
            <w:pPr>
              <w:jc w:val="left"/>
              <w:rPr>
                <w:rFonts w:eastAsia="Times New Roman" w:cs="Tahoma"/>
                <w:bCs/>
                <w:color w:val="000000"/>
                <w:sz w:val="16"/>
                <w:szCs w:val="16"/>
                <w:lang w:eastAsia="es-MX"/>
              </w:rPr>
            </w:pPr>
          </w:p>
        </w:tc>
        <w:tc>
          <w:tcPr>
            <w:tcW w:w="2403" w:type="dxa"/>
            <w:noWrap/>
            <w:vAlign w:val="center"/>
          </w:tcPr>
          <w:p w14:paraId="692A3C34" w14:textId="529B3C7E" w:rsidR="00E96F90" w:rsidRPr="006E3267" w:rsidRDefault="007322D5"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RUBRO SEGURIDAD PUBLICA</w:t>
            </w:r>
          </w:p>
        </w:tc>
      </w:tr>
      <w:tr w:rsidR="00E96F90" w:rsidRPr="006E3267" w14:paraId="067BED54" w14:textId="77777777" w:rsidTr="00212B77">
        <w:trPr>
          <w:trHeight w:val="270"/>
        </w:trPr>
        <w:tc>
          <w:tcPr>
            <w:tcW w:w="1741" w:type="dxa"/>
            <w:vMerge/>
            <w:vAlign w:val="center"/>
            <w:hideMark/>
          </w:tcPr>
          <w:p w14:paraId="0A273D10" w14:textId="77777777" w:rsidR="00E96F90" w:rsidRPr="006E3267" w:rsidRDefault="00E96F90" w:rsidP="0004107A">
            <w:pPr>
              <w:jc w:val="left"/>
              <w:rPr>
                <w:rFonts w:eastAsia="Times New Roman" w:cs="Tahoma"/>
                <w:bCs/>
                <w:color w:val="000000"/>
                <w:sz w:val="16"/>
                <w:szCs w:val="16"/>
                <w:lang w:eastAsia="es-MX"/>
              </w:rPr>
            </w:pPr>
          </w:p>
        </w:tc>
        <w:tc>
          <w:tcPr>
            <w:tcW w:w="2234" w:type="dxa"/>
            <w:vMerge/>
            <w:vAlign w:val="center"/>
            <w:hideMark/>
          </w:tcPr>
          <w:p w14:paraId="1E5E34BB"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1F1999F7"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34345CC4" w14:textId="77777777" w:rsidR="00E96F90" w:rsidRPr="006E3267" w:rsidRDefault="00E96F90" w:rsidP="0004107A">
            <w:pPr>
              <w:jc w:val="left"/>
              <w:rPr>
                <w:rFonts w:eastAsia="Times New Roman" w:cs="Tahoma"/>
                <w:bCs/>
                <w:color w:val="000000"/>
                <w:sz w:val="16"/>
                <w:szCs w:val="16"/>
                <w:lang w:eastAsia="es-MX"/>
              </w:rPr>
            </w:pPr>
          </w:p>
        </w:tc>
        <w:tc>
          <w:tcPr>
            <w:tcW w:w="2403" w:type="dxa"/>
            <w:noWrap/>
            <w:vAlign w:val="center"/>
          </w:tcPr>
          <w:p w14:paraId="57D7A258" w14:textId="286C8CC9" w:rsidR="00E96F90" w:rsidRPr="006E3267" w:rsidRDefault="007322D5"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RUBRO EN ASISTENCIA SOCIAL</w:t>
            </w:r>
          </w:p>
        </w:tc>
      </w:tr>
      <w:tr w:rsidR="007322D5" w:rsidRPr="006E3267" w14:paraId="1D1247D7" w14:textId="77777777" w:rsidTr="00212B77">
        <w:trPr>
          <w:trHeight w:val="270"/>
        </w:trPr>
        <w:tc>
          <w:tcPr>
            <w:tcW w:w="1741" w:type="dxa"/>
            <w:vAlign w:val="center"/>
          </w:tcPr>
          <w:p w14:paraId="0BCEC675" w14:textId="77777777" w:rsidR="007322D5" w:rsidRPr="006E3267" w:rsidRDefault="007322D5" w:rsidP="0004107A">
            <w:pPr>
              <w:jc w:val="left"/>
              <w:rPr>
                <w:rFonts w:eastAsia="Times New Roman" w:cs="Tahoma"/>
                <w:bCs/>
                <w:color w:val="000000"/>
                <w:sz w:val="16"/>
                <w:szCs w:val="16"/>
                <w:lang w:eastAsia="es-MX"/>
              </w:rPr>
            </w:pPr>
          </w:p>
        </w:tc>
        <w:tc>
          <w:tcPr>
            <w:tcW w:w="2234" w:type="dxa"/>
            <w:vAlign w:val="center"/>
          </w:tcPr>
          <w:p w14:paraId="16A01DD8" w14:textId="77777777" w:rsidR="007322D5" w:rsidRPr="006E3267" w:rsidRDefault="007322D5" w:rsidP="0004107A">
            <w:pPr>
              <w:jc w:val="left"/>
              <w:rPr>
                <w:rFonts w:eastAsia="Times New Roman" w:cs="Tahoma"/>
                <w:color w:val="000000"/>
                <w:sz w:val="16"/>
                <w:szCs w:val="16"/>
                <w:lang w:eastAsia="es-MX"/>
              </w:rPr>
            </w:pPr>
          </w:p>
        </w:tc>
        <w:tc>
          <w:tcPr>
            <w:tcW w:w="1989" w:type="dxa"/>
            <w:vAlign w:val="center"/>
          </w:tcPr>
          <w:p w14:paraId="17A5A8CF" w14:textId="77777777" w:rsidR="007322D5" w:rsidRPr="006E3267" w:rsidRDefault="007322D5" w:rsidP="0004107A">
            <w:pPr>
              <w:jc w:val="left"/>
              <w:rPr>
                <w:rFonts w:eastAsia="Times New Roman" w:cs="Tahoma"/>
                <w:color w:val="000000"/>
                <w:sz w:val="16"/>
                <w:szCs w:val="16"/>
                <w:lang w:eastAsia="es-MX"/>
              </w:rPr>
            </w:pPr>
          </w:p>
        </w:tc>
        <w:tc>
          <w:tcPr>
            <w:tcW w:w="1241" w:type="dxa"/>
            <w:vAlign w:val="center"/>
          </w:tcPr>
          <w:p w14:paraId="4949CFA9" w14:textId="77777777" w:rsidR="007322D5" w:rsidRPr="006E3267" w:rsidRDefault="007322D5" w:rsidP="0004107A">
            <w:pPr>
              <w:jc w:val="left"/>
              <w:rPr>
                <w:rFonts w:eastAsia="Times New Roman" w:cs="Tahoma"/>
                <w:bCs/>
                <w:color w:val="000000"/>
                <w:sz w:val="16"/>
                <w:szCs w:val="16"/>
                <w:lang w:eastAsia="es-MX"/>
              </w:rPr>
            </w:pPr>
          </w:p>
        </w:tc>
        <w:tc>
          <w:tcPr>
            <w:tcW w:w="2403" w:type="dxa"/>
            <w:noWrap/>
            <w:vAlign w:val="center"/>
          </w:tcPr>
          <w:p w14:paraId="2FB064A8" w14:textId="6761BAC8" w:rsidR="007322D5" w:rsidRPr="006E3267" w:rsidRDefault="007322D5"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RUBRO EN INFRAESTRUCTURA DEPORTIVA</w:t>
            </w:r>
          </w:p>
        </w:tc>
      </w:tr>
      <w:tr w:rsidR="007322D5" w:rsidRPr="006E3267" w14:paraId="6589BDEA" w14:textId="77777777" w:rsidTr="00212B77">
        <w:trPr>
          <w:trHeight w:val="270"/>
        </w:trPr>
        <w:tc>
          <w:tcPr>
            <w:tcW w:w="1741" w:type="dxa"/>
            <w:vAlign w:val="center"/>
          </w:tcPr>
          <w:p w14:paraId="14444493" w14:textId="77777777" w:rsidR="007322D5" w:rsidRPr="006E3267" w:rsidRDefault="007322D5" w:rsidP="0004107A">
            <w:pPr>
              <w:jc w:val="left"/>
              <w:rPr>
                <w:rFonts w:eastAsia="Times New Roman" w:cs="Tahoma"/>
                <w:bCs/>
                <w:color w:val="000000"/>
                <w:sz w:val="16"/>
                <w:szCs w:val="16"/>
                <w:lang w:eastAsia="es-MX"/>
              </w:rPr>
            </w:pPr>
          </w:p>
        </w:tc>
        <w:tc>
          <w:tcPr>
            <w:tcW w:w="2234" w:type="dxa"/>
            <w:vAlign w:val="center"/>
          </w:tcPr>
          <w:p w14:paraId="1A0780A4" w14:textId="77777777" w:rsidR="007322D5" w:rsidRPr="006E3267" w:rsidRDefault="007322D5" w:rsidP="0004107A">
            <w:pPr>
              <w:jc w:val="left"/>
              <w:rPr>
                <w:rFonts w:eastAsia="Times New Roman" w:cs="Tahoma"/>
                <w:color w:val="000000"/>
                <w:sz w:val="16"/>
                <w:szCs w:val="16"/>
                <w:lang w:eastAsia="es-MX"/>
              </w:rPr>
            </w:pPr>
          </w:p>
        </w:tc>
        <w:tc>
          <w:tcPr>
            <w:tcW w:w="1989" w:type="dxa"/>
            <w:vAlign w:val="center"/>
          </w:tcPr>
          <w:p w14:paraId="2CDEC0C3" w14:textId="77777777" w:rsidR="007322D5" w:rsidRPr="006E3267" w:rsidRDefault="007322D5" w:rsidP="0004107A">
            <w:pPr>
              <w:jc w:val="left"/>
              <w:rPr>
                <w:rFonts w:eastAsia="Times New Roman" w:cs="Tahoma"/>
                <w:color w:val="000000"/>
                <w:sz w:val="16"/>
                <w:szCs w:val="16"/>
                <w:lang w:eastAsia="es-MX"/>
              </w:rPr>
            </w:pPr>
          </w:p>
        </w:tc>
        <w:tc>
          <w:tcPr>
            <w:tcW w:w="1241" w:type="dxa"/>
            <w:vAlign w:val="center"/>
          </w:tcPr>
          <w:p w14:paraId="7895C09E" w14:textId="77777777" w:rsidR="007322D5" w:rsidRPr="006E3267" w:rsidRDefault="007322D5" w:rsidP="0004107A">
            <w:pPr>
              <w:jc w:val="left"/>
              <w:rPr>
                <w:rFonts w:eastAsia="Times New Roman" w:cs="Tahoma"/>
                <w:bCs/>
                <w:color w:val="000000"/>
                <w:sz w:val="16"/>
                <w:szCs w:val="16"/>
                <w:lang w:eastAsia="es-MX"/>
              </w:rPr>
            </w:pPr>
          </w:p>
        </w:tc>
        <w:tc>
          <w:tcPr>
            <w:tcW w:w="2403" w:type="dxa"/>
            <w:noWrap/>
            <w:vAlign w:val="center"/>
          </w:tcPr>
          <w:p w14:paraId="240B6E0D" w14:textId="2D82C741" w:rsidR="007322D5" w:rsidRPr="006E3267" w:rsidRDefault="007322D5"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RUBRO EN OBLIGACIONES FINANCIERAS</w:t>
            </w:r>
            <w:r w:rsidR="00212B77">
              <w:rPr>
                <w:rFonts w:eastAsia="Times New Roman" w:cs="Tahoma"/>
                <w:bCs/>
                <w:color w:val="000000"/>
                <w:sz w:val="16"/>
                <w:szCs w:val="16"/>
                <w:lang w:eastAsia="es-MX"/>
              </w:rPr>
              <w:t>(ADEFAS)</w:t>
            </w:r>
          </w:p>
        </w:tc>
      </w:tr>
      <w:tr w:rsidR="007322D5" w:rsidRPr="006E3267" w14:paraId="54E59932" w14:textId="77777777" w:rsidTr="00212B77">
        <w:trPr>
          <w:trHeight w:val="270"/>
        </w:trPr>
        <w:tc>
          <w:tcPr>
            <w:tcW w:w="1741" w:type="dxa"/>
            <w:vAlign w:val="center"/>
          </w:tcPr>
          <w:p w14:paraId="0D71CF03" w14:textId="77777777" w:rsidR="007322D5" w:rsidRPr="006E3267" w:rsidRDefault="007322D5" w:rsidP="0004107A">
            <w:pPr>
              <w:jc w:val="left"/>
              <w:rPr>
                <w:rFonts w:eastAsia="Times New Roman" w:cs="Tahoma"/>
                <w:bCs/>
                <w:color w:val="000000"/>
                <w:sz w:val="16"/>
                <w:szCs w:val="16"/>
                <w:lang w:eastAsia="es-MX"/>
              </w:rPr>
            </w:pPr>
          </w:p>
        </w:tc>
        <w:tc>
          <w:tcPr>
            <w:tcW w:w="2234" w:type="dxa"/>
            <w:vAlign w:val="center"/>
          </w:tcPr>
          <w:p w14:paraId="621F6939" w14:textId="77777777" w:rsidR="007322D5" w:rsidRPr="006E3267" w:rsidRDefault="007322D5" w:rsidP="0004107A">
            <w:pPr>
              <w:jc w:val="left"/>
              <w:rPr>
                <w:rFonts w:eastAsia="Times New Roman" w:cs="Tahoma"/>
                <w:color w:val="000000"/>
                <w:sz w:val="16"/>
                <w:szCs w:val="16"/>
                <w:lang w:eastAsia="es-MX"/>
              </w:rPr>
            </w:pPr>
          </w:p>
        </w:tc>
        <w:tc>
          <w:tcPr>
            <w:tcW w:w="1989" w:type="dxa"/>
            <w:vAlign w:val="center"/>
          </w:tcPr>
          <w:p w14:paraId="6A14A651" w14:textId="77777777" w:rsidR="007322D5" w:rsidRPr="006E3267" w:rsidRDefault="007322D5" w:rsidP="0004107A">
            <w:pPr>
              <w:jc w:val="left"/>
              <w:rPr>
                <w:rFonts w:eastAsia="Times New Roman" w:cs="Tahoma"/>
                <w:color w:val="000000"/>
                <w:sz w:val="16"/>
                <w:szCs w:val="16"/>
                <w:lang w:eastAsia="es-MX"/>
              </w:rPr>
            </w:pPr>
          </w:p>
        </w:tc>
        <w:tc>
          <w:tcPr>
            <w:tcW w:w="1241" w:type="dxa"/>
            <w:vAlign w:val="center"/>
          </w:tcPr>
          <w:p w14:paraId="353D5FDF" w14:textId="77777777" w:rsidR="007322D5" w:rsidRPr="006E3267" w:rsidRDefault="007322D5" w:rsidP="0004107A">
            <w:pPr>
              <w:jc w:val="left"/>
              <w:rPr>
                <w:rFonts w:eastAsia="Times New Roman" w:cs="Tahoma"/>
                <w:bCs/>
                <w:color w:val="000000"/>
                <w:sz w:val="16"/>
                <w:szCs w:val="16"/>
                <w:lang w:eastAsia="es-MX"/>
              </w:rPr>
            </w:pPr>
          </w:p>
        </w:tc>
        <w:tc>
          <w:tcPr>
            <w:tcW w:w="2403" w:type="dxa"/>
            <w:noWrap/>
            <w:vAlign w:val="center"/>
          </w:tcPr>
          <w:p w14:paraId="0E93BDD0" w14:textId="0D22C48F" w:rsidR="007322D5" w:rsidRPr="006E3267" w:rsidRDefault="00212B77"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GASTOS INDIRECTOS</w:t>
            </w:r>
          </w:p>
        </w:tc>
      </w:tr>
      <w:tr w:rsidR="00E96F90" w:rsidRPr="006E3267" w14:paraId="54DACB13" w14:textId="77777777" w:rsidTr="007E7FD0">
        <w:trPr>
          <w:trHeight w:val="41"/>
        </w:trPr>
        <w:tc>
          <w:tcPr>
            <w:tcW w:w="1741" w:type="dxa"/>
            <w:vMerge w:val="restart"/>
            <w:noWrap/>
            <w:vAlign w:val="center"/>
            <w:hideMark/>
          </w:tcPr>
          <w:p w14:paraId="5B4C5D72" w14:textId="2E4E5F93" w:rsidR="00E96F90" w:rsidRPr="006E3267" w:rsidRDefault="00E96F90" w:rsidP="00773159">
            <w:pPr>
              <w:rPr>
                <w:rFonts w:eastAsia="Times New Roman" w:cs="Tahoma"/>
                <w:bCs/>
                <w:color w:val="000000"/>
                <w:sz w:val="16"/>
                <w:szCs w:val="16"/>
                <w:lang w:eastAsia="es-MX"/>
              </w:rPr>
            </w:pPr>
            <w:r w:rsidRPr="006E3267">
              <w:rPr>
                <w:rFonts w:eastAsia="Times New Roman" w:cs="Tahoma"/>
                <w:bCs/>
                <w:color w:val="000000"/>
                <w:sz w:val="16"/>
                <w:szCs w:val="16"/>
                <w:lang w:eastAsia="es-MX"/>
              </w:rPr>
              <w:t> </w:t>
            </w:r>
            <w:r w:rsidR="009467DF">
              <w:rPr>
                <w:rFonts w:eastAsia="Times New Roman" w:cs="Tahoma"/>
                <w:bCs/>
                <w:color w:val="000000"/>
                <w:sz w:val="16"/>
                <w:szCs w:val="16"/>
                <w:lang w:eastAsia="es-MX"/>
              </w:rPr>
              <w:t>202</w:t>
            </w:r>
            <w:r w:rsidR="00513B7F">
              <w:rPr>
                <w:rFonts w:eastAsia="Times New Roman" w:cs="Tahoma"/>
                <w:bCs/>
                <w:color w:val="000000"/>
                <w:sz w:val="16"/>
                <w:szCs w:val="16"/>
                <w:lang w:eastAsia="es-MX"/>
              </w:rPr>
              <w:t>6</w:t>
            </w:r>
            <w:r w:rsidR="009467DF">
              <w:rPr>
                <w:rFonts w:eastAsia="Times New Roman" w:cs="Tahoma"/>
                <w:bCs/>
                <w:color w:val="000000"/>
                <w:sz w:val="16"/>
                <w:szCs w:val="16"/>
                <w:lang w:eastAsia="es-MX"/>
              </w:rPr>
              <w:t>-821</w:t>
            </w:r>
            <w:r w:rsidR="00773159">
              <w:rPr>
                <w:rFonts w:eastAsia="Times New Roman" w:cs="Tahoma"/>
                <w:bCs/>
                <w:color w:val="000000"/>
                <w:sz w:val="16"/>
                <w:szCs w:val="16"/>
                <w:lang w:eastAsia="es-MX"/>
              </w:rPr>
              <w:t>0-04-01001-04FED-4000-,6000</w:t>
            </w:r>
          </w:p>
        </w:tc>
        <w:tc>
          <w:tcPr>
            <w:tcW w:w="2234" w:type="dxa"/>
            <w:vMerge w:val="restart"/>
            <w:noWrap/>
            <w:vAlign w:val="center"/>
            <w:hideMark/>
          </w:tcPr>
          <w:p w14:paraId="1BA9C585" w14:textId="1C559C1D" w:rsidR="00E96F90" w:rsidRPr="006E3267" w:rsidRDefault="000D131D" w:rsidP="0004107A">
            <w:pPr>
              <w:jc w:val="center"/>
              <w:rPr>
                <w:rFonts w:eastAsia="Times New Roman" w:cs="Tahoma"/>
                <w:color w:val="000000"/>
                <w:sz w:val="16"/>
                <w:szCs w:val="16"/>
                <w:lang w:eastAsia="es-MX"/>
              </w:rPr>
            </w:pPr>
            <w:r>
              <w:rPr>
                <w:rFonts w:eastAsia="Times New Roman" w:cs="Tahoma"/>
                <w:color w:val="000000"/>
                <w:sz w:val="16"/>
                <w:szCs w:val="16"/>
                <w:lang w:eastAsia="es-MX"/>
              </w:rPr>
              <w:t>OBRAS Y ACCIONES (PROYECTOS A FUTURO DE PROGRAMA DE CONVENIOS FEDERALES)</w:t>
            </w:r>
            <w:r w:rsidR="00E96F90" w:rsidRPr="006E3267">
              <w:rPr>
                <w:rFonts w:eastAsia="Times New Roman" w:cs="Tahoma"/>
                <w:color w:val="000000"/>
                <w:sz w:val="16"/>
                <w:szCs w:val="16"/>
                <w:lang w:eastAsia="es-MX"/>
              </w:rPr>
              <w:t> </w:t>
            </w:r>
          </w:p>
        </w:tc>
        <w:tc>
          <w:tcPr>
            <w:tcW w:w="1989" w:type="dxa"/>
            <w:vMerge w:val="restart"/>
            <w:noWrap/>
            <w:vAlign w:val="center"/>
            <w:hideMark/>
          </w:tcPr>
          <w:p w14:paraId="5B0B3065" w14:textId="7CE46226" w:rsidR="00E96F90" w:rsidRPr="006E3267" w:rsidRDefault="00E96F90" w:rsidP="0004107A">
            <w:pPr>
              <w:jc w:val="center"/>
              <w:rPr>
                <w:rFonts w:eastAsia="Times New Roman" w:cs="Tahoma"/>
                <w:color w:val="000000"/>
                <w:sz w:val="16"/>
                <w:szCs w:val="16"/>
                <w:lang w:eastAsia="es-MX"/>
              </w:rPr>
            </w:pPr>
            <w:r w:rsidRPr="006E3267">
              <w:rPr>
                <w:rFonts w:eastAsia="Times New Roman" w:cs="Tahoma"/>
                <w:color w:val="000000"/>
                <w:sz w:val="16"/>
                <w:szCs w:val="16"/>
                <w:lang w:eastAsia="es-MX"/>
              </w:rPr>
              <w:t> </w:t>
            </w:r>
            <w:r w:rsidR="002732BD">
              <w:rPr>
                <w:rFonts w:eastAsia="Times New Roman" w:cs="Tahoma"/>
                <w:color w:val="000000"/>
                <w:sz w:val="16"/>
                <w:szCs w:val="16"/>
                <w:lang w:eastAsia="es-MX"/>
              </w:rPr>
              <w:t>$30,000,000.00</w:t>
            </w:r>
          </w:p>
        </w:tc>
        <w:tc>
          <w:tcPr>
            <w:tcW w:w="1241" w:type="dxa"/>
            <w:vAlign w:val="center"/>
          </w:tcPr>
          <w:p w14:paraId="574C6B8E" w14:textId="354F105E" w:rsidR="00E96F90" w:rsidRPr="006E3267" w:rsidRDefault="00E96F90" w:rsidP="0004107A">
            <w:pPr>
              <w:jc w:val="left"/>
              <w:rPr>
                <w:rFonts w:eastAsia="Times New Roman" w:cs="Tahoma"/>
                <w:bCs/>
                <w:color w:val="000000"/>
                <w:sz w:val="16"/>
                <w:szCs w:val="16"/>
                <w:lang w:eastAsia="es-MX"/>
              </w:rPr>
            </w:pPr>
          </w:p>
        </w:tc>
        <w:tc>
          <w:tcPr>
            <w:tcW w:w="2403" w:type="dxa"/>
            <w:noWrap/>
            <w:vAlign w:val="center"/>
          </w:tcPr>
          <w:p w14:paraId="29C710C3"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473E1A95" w14:textId="77777777" w:rsidTr="00212B77">
        <w:trPr>
          <w:trHeight w:val="255"/>
        </w:trPr>
        <w:tc>
          <w:tcPr>
            <w:tcW w:w="1741" w:type="dxa"/>
            <w:vMerge/>
            <w:vAlign w:val="center"/>
            <w:hideMark/>
          </w:tcPr>
          <w:p w14:paraId="68AD879E" w14:textId="77777777" w:rsidR="00E96F90" w:rsidRPr="006E3267" w:rsidRDefault="00E96F90" w:rsidP="0004107A">
            <w:pPr>
              <w:jc w:val="left"/>
              <w:rPr>
                <w:rFonts w:eastAsia="Times New Roman" w:cs="Tahoma"/>
                <w:bCs/>
                <w:color w:val="000000"/>
                <w:sz w:val="16"/>
                <w:szCs w:val="16"/>
                <w:lang w:eastAsia="es-MX"/>
              </w:rPr>
            </w:pPr>
          </w:p>
        </w:tc>
        <w:tc>
          <w:tcPr>
            <w:tcW w:w="2234" w:type="dxa"/>
            <w:vMerge/>
            <w:vAlign w:val="center"/>
            <w:hideMark/>
          </w:tcPr>
          <w:p w14:paraId="6438B1EE"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6E0EE920"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4D125F85" w14:textId="5BD27E95" w:rsidR="00E96F90" w:rsidRPr="006E3267" w:rsidRDefault="00E96F90" w:rsidP="0004107A">
            <w:pPr>
              <w:jc w:val="left"/>
              <w:rPr>
                <w:rFonts w:eastAsia="Times New Roman" w:cs="Tahoma"/>
                <w:bCs/>
                <w:color w:val="000000"/>
                <w:sz w:val="16"/>
                <w:szCs w:val="16"/>
                <w:lang w:eastAsia="es-MX"/>
              </w:rPr>
            </w:pPr>
          </w:p>
        </w:tc>
        <w:tc>
          <w:tcPr>
            <w:tcW w:w="2403" w:type="dxa"/>
            <w:noWrap/>
            <w:vAlign w:val="center"/>
          </w:tcPr>
          <w:p w14:paraId="54E74490"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5FBCFE32" w14:textId="77777777" w:rsidTr="00212B77">
        <w:trPr>
          <w:trHeight w:val="255"/>
        </w:trPr>
        <w:tc>
          <w:tcPr>
            <w:tcW w:w="1741" w:type="dxa"/>
            <w:vMerge/>
            <w:vAlign w:val="center"/>
            <w:hideMark/>
          </w:tcPr>
          <w:p w14:paraId="348EB0E7" w14:textId="77777777" w:rsidR="00E96F90" w:rsidRPr="006E3267" w:rsidRDefault="00E96F90" w:rsidP="0004107A">
            <w:pPr>
              <w:jc w:val="left"/>
              <w:rPr>
                <w:rFonts w:eastAsia="Times New Roman" w:cs="Tahoma"/>
                <w:b/>
                <w:bCs/>
                <w:color w:val="000000"/>
                <w:sz w:val="16"/>
                <w:szCs w:val="16"/>
                <w:lang w:eastAsia="es-MX"/>
              </w:rPr>
            </w:pPr>
          </w:p>
        </w:tc>
        <w:tc>
          <w:tcPr>
            <w:tcW w:w="2234" w:type="dxa"/>
            <w:vMerge/>
            <w:vAlign w:val="center"/>
            <w:hideMark/>
          </w:tcPr>
          <w:p w14:paraId="61256189"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721BB9E1"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2CB6E945" w14:textId="094FF764" w:rsidR="00E96F90" w:rsidRPr="006E3267" w:rsidRDefault="00212B77"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CODESOL</w:t>
            </w:r>
          </w:p>
        </w:tc>
        <w:tc>
          <w:tcPr>
            <w:tcW w:w="2403" w:type="dxa"/>
            <w:noWrap/>
            <w:vAlign w:val="center"/>
          </w:tcPr>
          <w:p w14:paraId="001FD1B7" w14:textId="3D57AA3F" w:rsidR="00E96F90" w:rsidRPr="006E3267" w:rsidRDefault="00212B77" w:rsidP="0004107A">
            <w:pPr>
              <w:jc w:val="left"/>
              <w:rPr>
                <w:rFonts w:eastAsia="Times New Roman" w:cs="Tahoma"/>
                <w:bCs/>
                <w:color w:val="000000"/>
                <w:sz w:val="16"/>
                <w:szCs w:val="16"/>
                <w:lang w:eastAsia="es-MX"/>
              </w:rPr>
            </w:pPr>
            <w:r>
              <w:rPr>
                <w:rFonts w:eastAsia="Times New Roman" w:cs="Tahoma"/>
                <w:bCs/>
                <w:color w:val="000000"/>
                <w:sz w:val="16"/>
                <w:szCs w:val="16"/>
                <w:lang w:eastAsia="es-MX"/>
              </w:rPr>
              <w:t>PROYECTOS A FUTURO EN CONVENIOS 202</w:t>
            </w:r>
            <w:r w:rsidR="00513B7F">
              <w:rPr>
                <w:rFonts w:eastAsia="Times New Roman" w:cs="Tahoma"/>
                <w:bCs/>
                <w:color w:val="000000"/>
                <w:sz w:val="16"/>
                <w:szCs w:val="16"/>
                <w:lang w:eastAsia="es-MX"/>
              </w:rPr>
              <w:t>6</w:t>
            </w:r>
          </w:p>
        </w:tc>
      </w:tr>
      <w:tr w:rsidR="00E96F90" w:rsidRPr="006E3267" w14:paraId="58C30497" w14:textId="77777777" w:rsidTr="00212B77">
        <w:trPr>
          <w:trHeight w:val="255"/>
        </w:trPr>
        <w:tc>
          <w:tcPr>
            <w:tcW w:w="1741" w:type="dxa"/>
            <w:vMerge/>
            <w:vAlign w:val="center"/>
            <w:hideMark/>
          </w:tcPr>
          <w:p w14:paraId="70709E27" w14:textId="77777777" w:rsidR="00E96F90" w:rsidRPr="006E3267" w:rsidRDefault="00E96F90" w:rsidP="0004107A">
            <w:pPr>
              <w:jc w:val="left"/>
              <w:rPr>
                <w:rFonts w:eastAsia="Times New Roman" w:cs="Tahoma"/>
                <w:b/>
                <w:bCs/>
                <w:color w:val="000000"/>
                <w:sz w:val="16"/>
                <w:szCs w:val="16"/>
                <w:lang w:eastAsia="es-MX"/>
              </w:rPr>
            </w:pPr>
          </w:p>
        </w:tc>
        <w:tc>
          <w:tcPr>
            <w:tcW w:w="2234" w:type="dxa"/>
            <w:vMerge/>
            <w:vAlign w:val="center"/>
            <w:hideMark/>
          </w:tcPr>
          <w:p w14:paraId="2B702C2A"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095B139D"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060C2509" w14:textId="77777777" w:rsidR="00E96F90" w:rsidRPr="006E3267" w:rsidRDefault="00E96F90" w:rsidP="0004107A">
            <w:pPr>
              <w:jc w:val="left"/>
              <w:rPr>
                <w:rFonts w:eastAsia="Times New Roman" w:cs="Tahoma"/>
                <w:bCs/>
                <w:color w:val="000000"/>
                <w:sz w:val="16"/>
                <w:szCs w:val="16"/>
                <w:lang w:eastAsia="es-MX"/>
              </w:rPr>
            </w:pPr>
          </w:p>
        </w:tc>
        <w:tc>
          <w:tcPr>
            <w:tcW w:w="2403" w:type="dxa"/>
            <w:noWrap/>
            <w:vAlign w:val="center"/>
          </w:tcPr>
          <w:p w14:paraId="1AF58A30"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748B904E" w14:textId="77777777" w:rsidTr="007E7FD0">
        <w:trPr>
          <w:trHeight w:val="41"/>
        </w:trPr>
        <w:tc>
          <w:tcPr>
            <w:tcW w:w="1741" w:type="dxa"/>
            <w:vMerge/>
            <w:vAlign w:val="center"/>
            <w:hideMark/>
          </w:tcPr>
          <w:p w14:paraId="4C93F4B0" w14:textId="77777777" w:rsidR="00E96F90" w:rsidRPr="006E3267" w:rsidRDefault="00E96F90" w:rsidP="0004107A">
            <w:pPr>
              <w:jc w:val="left"/>
              <w:rPr>
                <w:rFonts w:eastAsia="Times New Roman" w:cs="Tahoma"/>
                <w:b/>
                <w:bCs/>
                <w:color w:val="000000"/>
                <w:sz w:val="16"/>
                <w:szCs w:val="16"/>
                <w:lang w:eastAsia="es-MX"/>
              </w:rPr>
            </w:pPr>
          </w:p>
        </w:tc>
        <w:tc>
          <w:tcPr>
            <w:tcW w:w="2234" w:type="dxa"/>
            <w:vMerge/>
            <w:vAlign w:val="center"/>
            <w:hideMark/>
          </w:tcPr>
          <w:p w14:paraId="631EE9FD" w14:textId="77777777" w:rsidR="00E96F90" w:rsidRPr="006E3267" w:rsidRDefault="00E96F90" w:rsidP="0004107A">
            <w:pPr>
              <w:jc w:val="left"/>
              <w:rPr>
                <w:rFonts w:eastAsia="Times New Roman" w:cs="Tahoma"/>
                <w:color w:val="000000"/>
                <w:sz w:val="16"/>
                <w:szCs w:val="16"/>
                <w:lang w:eastAsia="es-MX"/>
              </w:rPr>
            </w:pPr>
          </w:p>
        </w:tc>
        <w:tc>
          <w:tcPr>
            <w:tcW w:w="1989" w:type="dxa"/>
            <w:vMerge/>
            <w:vAlign w:val="center"/>
            <w:hideMark/>
          </w:tcPr>
          <w:p w14:paraId="340377E3" w14:textId="77777777" w:rsidR="00E96F90" w:rsidRPr="006E3267" w:rsidRDefault="00E96F90" w:rsidP="0004107A">
            <w:pPr>
              <w:jc w:val="left"/>
              <w:rPr>
                <w:rFonts w:eastAsia="Times New Roman" w:cs="Tahoma"/>
                <w:color w:val="000000"/>
                <w:sz w:val="16"/>
                <w:szCs w:val="16"/>
                <w:lang w:eastAsia="es-MX"/>
              </w:rPr>
            </w:pPr>
          </w:p>
        </w:tc>
        <w:tc>
          <w:tcPr>
            <w:tcW w:w="1241" w:type="dxa"/>
            <w:vAlign w:val="center"/>
          </w:tcPr>
          <w:p w14:paraId="041B054D" w14:textId="77777777" w:rsidR="00E96F90" w:rsidRPr="006E3267" w:rsidRDefault="00E96F90" w:rsidP="0004107A">
            <w:pPr>
              <w:jc w:val="left"/>
              <w:rPr>
                <w:rFonts w:eastAsia="Times New Roman" w:cs="Tahoma"/>
                <w:bCs/>
                <w:color w:val="000000"/>
                <w:sz w:val="16"/>
                <w:szCs w:val="16"/>
                <w:lang w:eastAsia="es-MX"/>
              </w:rPr>
            </w:pPr>
          </w:p>
        </w:tc>
        <w:tc>
          <w:tcPr>
            <w:tcW w:w="2403" w:type="dxa"/>
            <w:noWrap/>
            <w:vAlign w:val="center"/>
          </w:tcPr>
          <w:p w14:paraId="1BA7198A" w14:textId="77777777" w:rsidR="00E96F90" w:rsidRPr="006E3267" w:rsidRDefault="00E96F90" w:rsidP="0004107A">
            <w:pPr>
              <w:jc w:val="left"/>
              <w:rPr>
                <w:rFonts w:eastAsia="Times New Roman" w:cs="Tahoma"/>
                <w:bCs/>
                <w:color w:val="000000"/>
                <w:sz w:val="16"/>
                <w:szCs w:val="16"/>
                <w:lang w:eastAsia="es-MX"/>
              </w:rPr>
            </w:pPr>
          </w:p>
        </w:tc>
      </w:tr>
      <w:tr w:rsidR="00E96F90" w:rsidRPr="006E3267" w14:paraId="3C4AA9FA" w14:textId="77777777" w:rsidTr="007E7FD0">
        <w:trPr>
          <w:trHeight w:val="294"/>
        </w:trPr>
        <w:tc>
          <w:tcPr>
            <w:tcW w:w="1741" w:type="dxa"/>
            <w:shd w:val="clear" w:color="auto" w:fill="D9D9D9" w:themeFill="background1" w:themeFillShade="D9"/>
            <w:noWrap/>
            <w:vAlign w:val="center"/>
            <w:hideMark/>
          </w:tcPr>
          <w:p w14:paraId="292C03FD" w14:textId="77777777" w:rsidR="00E96F90" w:rsidRPr="006E3267" w:rsidRDefault="00E96F90" w:rsidP="0004107A">
            <w:pPr>
              <w:jc w:val="center"/>
              <w:rPr>
                <w:rFonts w:eastAsia="Times New Roman" w:cs="Tahoma"/>
                <w:b/>
                <w:bCs/>
                <w:color w:val="000000"/>
                <w:sz w:val="16"/>
                <w:szCs w:val="16"/>
                <w:lang w:eastAsia="es-MX"/>
              </w:rPr>
            </w:pPr>
            <w:r w:rsidRPr="006E3267">
              <w:rPr>
                <w:rFonts w:eastAsia="Times New Roman" w:cs="Tahoma"/>
                <w:b/>
                <w:bCs/>
                <w:color w:val="000000"/>
                <w:sz w:val="16"/>
                <w:szCs w:val="16"/>
                <w:lang w:eastAsia="es-MX"/>
              </w:rPr>
              <w:t> </w:t>
            </w:r>
          </w:p>
        </w:tc>
        <w:tc>
          <w:tcPr>
            <w:tcW w:w="2234" w:type="dxa"/>
            <w:shd w:val="clear" w:color="auto" w:fill="D9D9D9" w:themeFill="background1" w:themeFillShade="D9"/>
            <w:noWrap/>
            <w:vAlign w:val="center"/>
            <w:hideMark/>
          </w:tcPr>
          <w:p w14:paraId="18A1B9EF" w14:textId="77777777" w:rsidR="00E96F90" w:rsidRPr="006026F1" w:rsidRDefault="00E96F90" w:rsidP="0004107A">
            <w:pPr>
              <w:jc w:val="right"/>
              <w:rPr>
                <w:rFonts w:eastAsia="Times New Roman" w:cs="Tahoma"/>
                <w:b/>
                <w:color w:val="000000"/>
                <w:sz w:val="16"/>
                <w:szCs w:val="16"/>
                <w:lang w:eastAsia="es-MX"/>
              </w:rPr>
            </w:pPr>
            <w:r w:rsidRPr="006026F1">
              <w:rPr>
                <w:rFonts w:eastAsia="Times New Roman" w:cs="Tahoma"/>
                <w:b/>
                <w:color w:val="000000"/>
                <w:sz w:val="16"/>
                <w:szCs w:val="16"/>
                <w:lang w:eastAsia="es-MX"/>
              </w:rPr>
              <w:t>Total </w:t>
            </w:r>
          </w:p>
        </w:tc>
        <w:tc>
          <w:tcPr>
            <w:tcW w:w="1989" w:type="dxa"/>
            <w:shd w:val="clear" w:color="auto" w:fill="D9D9D9" w:themeFill="background1" w:themeFillShade="D9"/>
            <w:noWrap/>
            <w:vAlign w:val="center"/>
            <w:hideMark/>
          </w:tcPr>
          <w:p w14:paraId="0F66C212" w14:textId="342F0B5E" w:rsidR="00E96F90" w:rsidRPr="006E3267" w:rsidRDefault="00BC4175" w:rsidP="00BC4175">
            <w:pPr>
              <w:jc w:val="center"/>
              <w:rPr>
                <w:rFonts w:eastAsia="Times New Roman" w:cs="Tahoma"/>
                <w:color w:val="000000"/>
                <w:sz w:val="16"/>
                <w:szCs w:val="16"/>
                <w:lang w:eastAsia="es-MX"/>
              </w:rPr>
            </w:pPr>
            <w:r>
              <w:rPr>
                <w:rFonts w:eastAsia="Times New Roman" w:cs="Tahoma"/>
                <w:color w:val="000000"/>
                <w:sz w:val="16"/>
                <w:szCs w:val="16"/>
                <w:lang w:eastAsia="es-MX"/>
              </w:rPr>
              <w:t>$1</w:t>
            </w:r>
            <w:r w:rsidR="009B28BB">
              <w:rPr>
                <w:rFonts w:eastAsia="Times New Roman" w:cs="Tahoma"/>
                <w:color w:val="000000"/>
                <w:sz w:val="16"/>
                <w:szCs w:val="16"/>
                <w:lang w:eastAsia="es-MX"/>
              </w:rPr>
              <w:t>4</w:t>
            </w:r>
            <w:r>
              <w:rPr>
                <w:rFonts w:eastAsia="Times New Roman" w:cs="Tahoma"/>
                <w:color w:val="000000"/>
                <w:sz w:val="16"/>
                <w:szCs w:val="16"/>
                <w:lang w:eastAsia="es-MX"/>
              </w:rPr>
              <w:t>4,</w:t>
            </w:r>
            <w:r w:rsidR="009B28BB">
              <w:rPr>
                <w:rFonts w:eastAsia="Times New Roman" w:cs="Tahoma"/>
                <w:color w:val="000000"/>
                <w:sz w:val="16"/>
                <w:szCs w:val="16"/>
                <w:lang w:eastAsia="es-MX"/>
              </w:rPr>
              <w:t>5</w:t>
            </w:r>
            <w:r>
              <w:rPr>
                <w:rFonts w:eastAsia="Times New Roman" w:cs="Tahoma"/>
                <w:color w:val="000000"/>
                <w:sz w:val="16"/>
                <w:szCs w:val="16"/>
                <w:lang w:eastAsia="es-MX"/>
              </w:rPr>
              <w:t>51,</w:t>
            </w:r>
            <w:r w:rsidR="009B28BB">
              <w:rPr>
                <w:rFonts w:eastAsia="Times New Roman" w:cs="Tahoma"/>
                <w:color w:val="000000"/>
                <w:sz w:val="16"/>
                <w:szCs w:val="16"/>
                <w:lang w:eastAsia="es-MX"/>
              </w:rPr>
              <w:t>131</w:t>
            </w:r>
            <w:r>
              <w:rPr>
                <w:rFonts w:eastAsia="Times New Roman" w:cs="Tahoma"/>
                <w:color w:val="000000"/>
                <w:sz w:val="16"/>
                <w:szCs w:val="16"/>
                <w:lang w:eastAsia="es-MX"/>
              </w:rPr>
              <w:t>.00</w:t>
            </w:r>
          </w:p>
        </w:tc>
        <w:tc>
          <w:tcPr>
            <w:tcW w:w="1241" w:type="dxa"/>
            <w:shd w:val="clear" w:color="auto" w:fill="D9D9D9" w:themeFill="background1" w:themeFillShade="D9"/>
            <w:vAlign w:val="center"/>
          </w:tcPr>
          <w:p w14:paraId="742FE183" w14:textId="77777777" w:rsidR="00E96F90" w:rsidRPr="006E3267" w:rsidRDefault="00E96F90" w:rsidP="0004107A">
            <w:pPr>
              <w:jc w:val="left"/>
              <w:rPr>
                <w:rFonts w:eastAsia="Times New Roman" w:cs="Tahoma"/>
                <w:bCs/>
                <w:color w:val="000000"/>
                <w:sz w:val="16"/>
                <w:szCs w:val="16"/>
                <w:lang w:eastAsia="es-MX"/>
              </w:rPr>
            </w:pPr>
          </w:p>
        </w:tc>
        <w:tc>
          <w:tcPr>
            <w:tcW w:w="2403" w:type="dxa"/>
            <w:shd w:val="clear" w:color="auto" w:fill="D9D9D9" w:themeFill="background1" w:themeFillShade="D9"/>
            <w:noWrap/>
            <w:vAlign w:val="center"/>
          </w:tcPr>
          <w:p w14:paraId="6BEB4889" w14:textId="77777777" w:rsidR="00E96F90" w:rsidRPr="006E3267" w:rsidRDefault="00E96F90" w:rsidP="0004107A">
            <w:pPr>
              <w:jc w:val="left"/>
              <w:rPr>
                <w:rFonts w:eastAsia="Times New Roman" w:cs="Tahoma"/>
                <w:bCs/>
                <w:color w:val="000000"/>
                <w:sz w:val="16"/>
                <w:szCs w:val="16"/>
                <w:lang w:eastAsia="es-MX"/>
              </w:rPr>
            </w:pPr>
          </w:p>
        </w:tc>
      </w:tr>
    </w:tbl>
    <w:p w14:paraId="2132B969" w14:textId="77777777" w:rsidR="007E7FD0" w:rsidRDefault="007E7FD0" w:rsidP="006E3267">
      <w:pPr>
        <w:rPr>
          <w:rFonts w:cs="Tahoma"/>
          <w:color w:val="000000"/>
          <w:lang w:eastAsia="es-ES"/>
        </w:rPr>
      </w:pPr>
    </w:p>
    <w:p w14:paraId="022C5500" w14:textId="3B9012EC" w:rsidR="006E3267" w:rsidRPr="00065D72" w:rsidRDefault="006E3267" w:rsidP="006E3267">
      <w:pPr>
        <w:rPr>
          <w:rStyle w:val="Refdecomentario"/>
          <w:rFonts w:cs="Tahoma"/>
          <w:color w:val="000000"/>
          <w:lang w:eastAsia="es-ES"/>
        </w:rPr>
      </w:pPr>
      <w:r w:rsidRPr="00065D72">
        <w:rPr>
          <w:rFonts w:cs="Tahoma"/>
          <w:color w:val="000000"/>
          <w:lang w:eastAsia="es-ES"/>
        </w:rPr>
        <w:t xml:space="preserve">En el </w:t>
      </w:r>
      <w:r w:rsidRPr="00065D72">
        <w:rPr>
          <w:rFonts w:cs="Tahoma"/>
          <w:b/>
          <w:color w:val="000000"/>
          <w:lang w:eastAsia="es-ES"/>
        </w:rPr>
        <w:t>Anexo</w:t>
      </w:r>
      <w:r w:rsidRPr="00065D72">
        <w:rPr>
          <w:rFonts w:cs="Tahoma"/>
          <w:color w:val="000000"/>
          <w:lang w:eastAsia="es-ES"/>
        </w:rPr>
        <w:t xml:space="preserve"> </w:t>
      </w:r>
      <w:r w:rsidR="00F870DD">
        <w:rPr>
          <w:rFonts w:cs="Tahoma"/>
          <w:b/>
          <w:color w:val="000000"/>
          <w:lang w:eastAsia="es-ES"/>
        </w:rPr>
        <w:t>V</w:t>
      </w:r>
      <w:r w:rsidR="006F7109">
        <w:rPr>
          <w:rFonts w:cs="Tahoma"/>
          <w:color w:val="000000"/>
          <w:lang w:eastAsia="es-ES"/>
        </w:rPr>
        <w:t xml:space="preserve"> </w:t>
      </w:r>
      <w:r w:rsidRPr="00065D72">
        <w:rPr>
          <w:rFonts w:cs="Tahoma"/>
          <w:color w:val="000000"/>
          <w:lang w:eastAsia="es-ES"/>
        </w:rPr>
        <w:t>se presentan las Matrices de Indicadores para Resultados (</w:t>
      </w:r>
      <w:r w:rsidRPr="00065D72">
        <w:rPr>
          <w:rFonts w:cs="Tahoma"/>
          <w:b/>
          <w:color w:val="000000"/>
          <w:lang w:eastAsia="es-ES"/>
        </w:rPr>
        <w:t>MIR</w:t>
      </w:r>
      <w:r w:rsidRPr="00065D72">
        <w:rPr>
          <w:rFonts w:cs="Tahoma"/>
          <w:color w:val="000000"/>
          <w:lang w:eastAsia="es-ES"/>
        </w:rPr>
        <w:t>) de los programas presupuestarios del gobierno del municipio que forman parte del presupuesto basado en resultados.</w:t>
      </w:r>
    </w:p>
    <w:p w14:paraId="2AC42AAC" w14:textId="77777777" w:rsidR="00065D72" w:rsidRDefault="00065D72" w:rsidP="00065D72">
      <w:pPr>
        <w:pStyle w:val="Prrafodelista"/>
        <w:ind w:left="0"/>
        <w:rPr>
          <w:rStyle w:val="Refdecomentario"/>
          <w:rFonts w:cs="Tahoma"/>
          <w:sz w:val="18"/>
          <w:szCs w:val="18"/>
          <w:lang w:val="es-ES_tradnl"/>
        </w:rPr>
      </w:pPr>
    </w:p>
    <w:p w14:paraId="4E5D0107" w14:textId="1A160F5D" w:rsidR="004D09FA" w:rsidRPr="007E7FD0" w:rsidRDefault="00065D72" w:rsidP="007E7FD0">
      <w:pPr>
        <w:pStyle w:val="Ttulo1"/>
        <w:jc w:val="center"/>
        <w:rPr>
          <w:sz w:val="22"/>
          <w:szCs w:val="22"/>
          <w:lang w:val="en-US"/>
        </w:rPr>
      </w:pPr>
      <w:r w:rsidRPr="004A0338">
        <w:rPr>
          <w:sz w:val="22"/>
          <w:szCs w:val="22"/>
          <w:lang w:val="en-US"/>
        </w:rPr>
        <w:t>T R A N S I T O R I O S</w:t>
      </w:r>
    </w:p>
    <w:p w14:paraId="57E6E3A5" w14:textId="762396CC" w:rsidR="00E96F90" w:rsidRPr="00BA1D4B" w:rsidRDefault="00E96F90" w:rsidP="00E96F90">
      <w:pPr>
        <w:rPr>
          <w:rFonts w:cs="Tahoma"/>
          <w:color w:val="000000"/>
        </w:rPr>
      </w:pPr>
      <w:r w:rsidRPr="00BA1D4B">
        <w:rPr>
          <w:rFonts w:cs="Tahoma"/>
          <w:color w:val="000000"/>
        </w:rPr>
        <w:t>ARTÍC</w:t>
      </w:r>
      <w:r>
        <w:rPr>
          <w:rFonts w:cs="Tahoma"/>
          <w:color w:val="000000"/>
        </w:rPr>
        <w:t>ULO PRIMERO. El presente Presupuesto</w:t>
      </w:r>
      <w:r w:rsidRPr="00BA1D4B">
        <w:rPr>
          <w:rFonts w:cs="Tahoma"/>
          <w:color w:val="000000"/>
        </w:rPr>
        <w:t xml:space="preserve"> </w:t>
      </w:r>
      <w:r>
        <w:rPr>
          <w:rFonts w:cs="Tahoma"/>
          <w:color w:val="000000"/>
        </w:rPr>
        <w:t xml:space="preserve">de Egresos </w:t>
      </w:r>
      <w:r w:rsidRPr="00BA1D4B">
        <w:rPr>
          <w:rFonts w:cs="Tahoma"/>
          <w:color w:val="000000"/>
        </w:rPr>
        <w:t xml:space="preserve">entrará en vigor </w:t>
      </w:r>
      <w:r>
        <w:rPr>
          <w:rFonts w:cs="Tahoma"/>
          <w:color w:val="000000"/>
        </w:rPr>
        <w:t>a partir d</w:t>
      </w:r>
      <w:r w:rsidRPr="00BA1D4B">
        <w:rPr>
          <w:rFonts w:cs="Tahoma"/>
          <w:color w:val="000000"/>
        </w:rPr>
        <w:t>el día 1º de enero d</w:t>
      </w:r>
      <w:r>
        <w:rPr>
          <w:rFonts w:cs="Tahoma"/>
          <w:color w:val="000000"/>
        </w:rPr>
        <w:t>e 20</w:t>
      </w:r>
      <w:r w:rsidR="00102C92">
        <w:rPr>
          <w:rFonts w:cs="Tahoma"/>
          <w:color w:val="000000"/>
        </w:rPr>
        <w:t>2</w:t>
      </w:r>
      <w:r w:rsidR="00513B7F">
        <w:rPr>
          <w:rFonts w:cs="Tahoma"/>
          <w:color w:val="000000"/>
        </w:rPr>
        <w:t>6</w:t>
      </w:r>
      <w:r w:rsidRPr="00BA1D4B">
        <w:rPr>
          <w:rFonts w:cs="Tahoma"/>
          <w:color w:val="000000"/>
        </w:rPr>
        <w:t>, previa publicación en el Periódico Oficial del Estado.</w:t>
      </w:r>
    </w:p>
    <w:p w14:paraId="4FB8168B" w14:textId="77777777" w:rsidR="00E96F90" w:rsidRPr="00065D72" w:rsidRDefault="00E96F90" w:rsidP="00E96F90">
      <w:pPr>
        <w:rPr>
          <w:rFonts w:cs="Tahoma"/>
          <w:color w:val="000000"/>
        </w:rPr>
      </w:pPr>
    </w:p>
    <w:p w14:paraId="6445B806" w14:textId="77777777" w:rsidR="00E96F90" w:rsidRPr="00065D72" w:rsidRDefault="00E96F90" w:rsidP="00E96F90">
      <w:pPr>
        <w:rPr>
          <w:rFonts w:cs="Tahoma"/>
          <w:color w:val="000000"/>
        </w:rPr>
      </w:pPr>
      <w:r>
        <w:rPr>
          <w:rFonts w:cs="Tahoma"/>
          <w:color w:val="000000"/>
        </w:rPr>
        <w:t>ARTÍCULO SEGUNDO</w:t>
      </w:r>
      <w:r w:rsidRPr="00065D72">
        <w:rPr>
          <w:rFonts w:cs="Tahoma"/>
          <w:color w:val="000000"/>
        </w:rPr>
        <w:t>. En cumplimiento a lo dispuesto por la Ley General de Contabilidad Gubernamental, el Gobierno del Municipio instrumentará los documentos técnico-normativos que emita el Consejo Nacional de Armonización Contable (CONAC), conforme a los criterios y términos establecidos para ese fin.</w:t>
      </w:r>
    </w:p>
    <w:p w14:paraId="61B19CBD" w14:textId="77777777" w:rsidR="00E96F90" w:rsidRPr="00065D72" w:rsidRDefault="00E96F90" w:rsidP="00E96F90">
      <w:pPr>
        <w:rPr>
          <w:rFonts w:cs="Tahoma"/>
          <w:color w:val="000000"/>
        </w:rPr>
      </w:pPr>
    </w:p>
    <w:p w14:paraId="75D6E156" w14:textId="77777777" w:rsidR="00E96F90" w:rsidRPr="00065D72" w:rsidRDefault="00E96F90" w:rsidP="00E96F90">
      <w:pPr>
        <w:rPr>
          <w:rFonts w:cs="Tahoma"/>
          <w:color w:val="000000"/>
        </w:rPr>
      </w:pPr>
      <w:r>
        <w:rPr>
          <w:rFonts w:cs="Tahoma"/>
          <w:color w:val="000000"/>
        </w:rPr>
        <w:t>ARTÍCULO TERCERO</w:t>
      </w:r>
      <w:r w:rsidRPr="00065D72">
        <w:rPr>
          <w:rFonts w:cs="Tahoma"/>
          <w:color w:val="000000"/>
        </w:rPr>
        <w:t xml:space="preserve">. La información financiera y presupuestal adicional a la </w:t>
      </w:r>
      <w:r>
        <w:rPr>
          <w:rFonts w:cs="Tahoma"/>
          <w:color w:val="000000"/>
        </w:rPr>
        <w:t>contenida en el presente Presupuesto</w:t>
      </w:r>
      <w:r w:rsidRPr="00065D72">
        <w:rPr>
          <w:rFonts w:cs="Tahoma"/>
          <w:color w:val="000000"/>
        </w:rPr>
        <w:t>, así como la demás que se genere durante el ejercicio fiscal, podrá ser consultada en los reportes específicos que para tal efecto difunda la Tesorería Municipal en los medios oficiales, incluyendo los medios electrónicos.</w:t>
      </w:r>
    </w:p>
    <w:p w14:paraId="4F8FA8E9" w14:textId="77777777" w:rsidR="00E96F90" w:rsidRPr="00065D72" w:rsidRDefault="00E96F90" w:rsidP="00E96F90">
      <w:pPr>
        <w:rPr>
          <w:rFonts w:cs="Tahoma"/>
          <w:color w:val="000000"/>
        </w:rPr>
      </w:pPr>
    </w:p>
    <w:p w14:paraId="5D4F5A87" w14:textId="77777777" w:rsidR="007E7FD0" w:rsidRDefault="00E96F90" w:rsidP="00E96F90">
      <w:pPr>
        <w:rPr>
          <w:rFonts w:cs="Tahoma"/>
          <w:color w:val="000000"/>
        </w:rPr>
      </w:pPr>
      <w:r>
        <w:rPr>
          <w:rFonts w:cs="Tahoma"/>
          <w:color w:val="000000"/>
        </w:rPr>
        <w:t>ARTÍCULO CUARTO</w:t>
      </w:r>
      <w:r w:rsidRPr="00065D72">
        <w:rPr>
          <w:rFonts w:cs="Tahoma"/>
          <w:color w:val="000000"/>
        </w:rPr>
        <w:t>.</w:t>
      </w:r>
      <w:r>
        <w:rPr>
          <w:rFonts w:cs="Tahoma"/>
          <w:color w:val="000000"/>
        </w:rPr>
        <w:t xml:space="preserve"> El municipio elaborará y difundirá en su respectiva página de Internet, a más tardar 30 días naturales siguientes a la promulgación del presente presupuesto de egresos, el Presupuesto Ciudadano con base en la información presupuestal contenida en este presupuesto, de conformidad con lo dispuesto en el artículo 62 de la Ley General de Contabilidad Gubernamental, y con la </w:t>
      </w:r>
      <w:r w:rsidRPr="00A748F1">
        <w:rPr>
          <w:rFonts w:cs="Tahoma"/>
          <w:color w:val="000000"/>
        </w:rPr>
        <w:t>Norma para armonizar la presentación de la información adicional del Proyecto del Presupuesto de Egresos</w:t>
      </w:r>
      <w:r>
        <w:rPr>
          <w:rFonts w:cs="Tahoma"/>
          <w:color w:val="000000"/>
        </w:rPr>
        <w:t>.</w:t>
      </w:r>
    </w:p>
    <w:p w14:paraId="6051C219" w14:textId="77777777" w:rsidR="007E7FD0" w:rsidRDefault="007E7FD0" w:rsidP="00E96F90">
      <w:pPr>
        <w:rPr>
          <w:rFonts w:cs="Tahoma"/>
          <w:color w:val="000000"/>
        </w:rPr>
      </w:pPr>
    </w:p>
    <w:p w14:paraId="23F9D4BE" w14:textId="4850D6EB" w:rsidR="00E96F90" w:rsidRPr="007E7FD0" w:rsidRDefault="00E96F90" w:rsidP="00E96F90">
      <w:pPr>
        <w:rPr>
          <w:rFonts w:cs="Tahoma"/>
          <w:color w:val="000000"/>
        </w:rPr>
      </w:pPr>
      <w:r>
        <w:rPr>
          <w:rFonts w:cs="Tahoma"/>
          <w:color w:val="000000"/>
        </w:rPr>
        <w:t>ARTÍCULO QUINTO</w:t>
      </w:r>
      <w:r w:rsidRPr="00065D72">
        <w:rPr>
          <w:rFonts w:cs="Tahoma"/>
          <w:color w:val="000000"/>
        </w:rPr>
        <w:t>.</w:t>
      </w:r>
      <w:r>
        <w:rPr>
          <w:rFonts w:cs="Tahoma"/>
          <w:color w:val="000000"/>
        </w:rPr>
        <w:t xml:space="preserve"> El municipio elaborará y difundirá en su respectiva página de Internet, a más tardar el </w:t>
      </w:r>
      <w:r>
        <w:t>ú</w:t>
      </w:r>
      <w:r w:rsidRPr="003C79E3">
        <w:rPr>
          <w:rFonts w:eastAsia="Calibri"/>
        </w:rPr>
        <w:t>ltimo día de enero</w:t>
      </w:r>
      <w:r>
        <w:t xml:space="preserve">, el </w:t>
      </w:r>
      <w:r w:rsidRPr="00962789">
        <w:rPr>
          <w:rFonts w:eastAsia="Calibri"/>
        </w:rPr>
        <w:t>Calendario de Presupuesto de Egresos del Ejercicio Fiscal</w:t>
      </w:r>
      <w:r>
        <w:t xml:space="preserve"> 20</w:t>
      </w:r>
      <w:r w:rsidR="00FB71F4">
        <w:t>26</w:t>
      </w:r>
      <w:r>
        <w:t xml:space="preserve"> con base mensual con los datos contenidos </w:t>
      </w:r>
      <w:r>
        <w:lastRenderedPageBreak/>
        <w:t xml:space="preserve">en el presente presupuesto de egresos, en el formato establecido por el Consejo Nacional de Armonización Contable mediante la </w:t>
      </w:r>
      <w:r w:rsidRPr="002A7957">
        <w:rPr>
          <w:rFonts w:eastAsia="Calibri"/>
        </w:rPr>
        <w:t>Norma para establecer la estructura del Calendario del Presupuesto de Egresos base mensual</w:t>
      </w:r>
      <w:r>
        <w:t xml:space="preserve">.  </w:t>
      </w:r>
    </w:p>
    <w:p w14:paraId="42633A8A" w14:textId="77777777" w:rsidR="00E96F90" w:rsidRPr="00065D72" w:rsidRDefault="00E96F90" w:rsidP="00E96F90">
      <w:pPr>
        <w:rPr>
          <w:rFonts w:cs="Tahoma"/>
          <w:color w:val="000000"/>
        </w:rPr>
      </w:pPr>
    </w:p>
    <w:p w14:paraId="73C99ED7" w14:textId="639F9C34" w:rsidR="00E96F90" w:rsidRPr="00065D72" w:rsidRDefault="00E96F90" w:rsidP="00E96F90">
      <w:pPr>
        <w:rPr>
          <w:rFonts w:cs="Tahoma"/>
          <w:color w:val="000000"/>
        </w:rPr>
      </w:pPr>
      <w:r w:rsidRPr="00065D72">
        <w:rPr>
          <w:rFonts w:cs="Tahoma"/>
          <w:color w:val="000000"/>
        </w:rPr>
        <w:t xml:space="preserve">Dado en el Ayuntamiento </w:t>
      </w:r>
      <w:r w:rsidR="00102C92">
        <w:rPr>
          <w:rFonts w:cs="Tahoma"/>
          <w:color w:val="000000"/>
        </w:rPr>
        <w:t>del Municipio de Ahualulco del Sonido 13</w:t>
      </w:r>
      <w:r w:rsidRPr="00065D72">
        <w:rPr>
          <w:rFonts w:cs="Tahoma"/>
          <w:color w:val="000000"/>
        </w:rPr>
        <w:t xml:space="preserve">, a </w:t>
      </w:r>
      <w:r w:rsidRPr="00A730C6">
        <w:rPr>
          <w:rFonts w:cs="Tahoma"/>
          <w:color w:val="000000"/>
        </w:rPr>
        <w:t xml:space="preserve">los </w:t>
      </w:r>
      <w:r w:rsidR="006663E9" w:rsidRPr="00A730C6">
        <w:rPr>
          <w:rFonts w:cs="Tahoma"/>
          <w:color w:val="000000"/>
        </w:rPr>
        <w:t>1</w:t>
      </w:r>
      <w:r w:rsidR="00E92620" w:rsidRPr="00A730C6">
        <w:rPr>
          <w:rFonts w:cs="Tahoma"/>
          <w:color w:val="000000"/>
        </w:rPr>
        <w:t>5</w:t>
      </w:r>
      <w:r w:rsidR="00102C92" w:rsidRPr="00A730C6">
        <w:rPr>
          <w:rFonts w:cs="Tahoma"/>
          <w:color w:val="000000"/>
        </w:rPr>
        <w:t xml:space="preserve"> días del mes de </w:t>
      </w:r>
      <w:r w:rsidR="00877856" w:rsidRPr="00A730C6">
        <w:rPr>
          <w:rFonts w:cs="Tahoma"/>
          <w:color w:val="000000"/>
        </w:rPr>
        <w:t>diciembre</w:t>
      </w:r>
      <w:r w:rsidRPr="00A730C6">
        <w:rPr>
          <w:rFonts w:cs="Tahoma"/>
          <w:color w:val="000000"/>
        </w:rPr>
        <w:t xml:space="preserve"> </w:t>
      </w:r>
      <w:r w:rsidR="00102C92" w:rsidRPr="00A730C6">
        <w:rPr>
          <w:rFonts w:cs="Tahoma"/>
          <w:color w:val="000000"/>
        </w:rPr>
        <w:t>del año 202</w:t>
      </w:r>
      <w:r w:rsidR="00E92620" w:rsidRPr="00A730C6">
        <w:rPr>
          <w:rFonts w:cs="Tahoma"/>
          <w:color w:val="000000"/>
        </w:rPr>
        <w:t>5</w:t>
      </w:r>
      <w:r w:rsidRPr="00A730C6">
        <w:rPr>
          <w:rFonts w:cs="Tahoma"/>
          <w:color w:val="000000"/>
        </w:rPr>
        <w:t>.</w:t>
      </w:r>
    </w:p>
    <w:p w14:paraId="18DF8EBA" w14:textId="77777777" w:rsidR="00E96F90" w:rsidRDefault="00E96F90" w:rsidP="00E96F90">
      <w:pPr>
        <w:rPr>
          <w:rFonts w:cs="Tahoma"/>
          <w:color w:val="000000"/>
        </w:rPr>
      </w:pPr>
    </w:p>
    <w:p w14:paraId="3DE5EDCD" w14:textId="77777777" w:rsidR="00E779D7" w:rsidRDefault="00E779D7" w:rsidP="00E96F90">
      <w:pPr>
        <w:rPr>
          <w:rFonts w:cs="Tahoma"/>
          <w:color w:val="000000"/>
        </w:rPr>
      </w:pPr>
    </w:p>
    <w:p w14:paraId="38E097AE" w14:textId="77777777" w:rsidR="00E779D7" w:rsidRDefault="00E779D7" w:rsidP="00E96F90">
      <w:pPr>
        <w:rPr>
          <w:rFonts w:cs="Tahoma"/>
          <w:color w:val="000000"/>
        </w:rPr>
      </w:pPr>
    </w:p>
    <w:p w14:paraId="6A0D5EFC" w14:textId="4022152E" w:rsidR="00E779D7" w:rsidRDefault="00E779D7" w:rsidP="00E779D7">
      <w:pPr>
        <w:jc w:val="center"/>
        <w:rPr>
          <w:rFonts w:cs="Tahoma"/>
          <w:color w:val="000000"/>
        </w:rPr>
      </w:pPr>
      <w:r>
        <w:rPr>
          <w:rFonts w:cs="Tahoma"/>
          <w:color w:val="000000"/>
        </w:rPr>
        <w:t>FEDERICO MONSIV</w:t>
      </w:r>
      <w:r w:rsidR="006663E9">
        <w:rPr>
          <w:rFonts w:cs="Tahoma"/>
          <w:color w:val="000000"/>
        </w:rPr>
        <w:t>Á</w:t>
      </w:r>
      <w:r>
        <w:rPr>
          <w:rFonts w:cs="Tahoma"/>
          <w:color w:val="000000"/>
        </w:rPr>
        <w:t>IS ROJAS</w:t>
      </w:r>
    </w:p>
    <w:p w14:paraId="53732958" w14:textId="3C99362B" w:rsidR="00E96F90" w:rsidRPr="00065D72" w:rsidRDefault="00877856" w:rsidP="00E779D7">
      <w:pPr>
        <w:jc w:val="center"/>
        <w:rPr>
          <w:rFonts w:cs="Tahoma"/>
          <w:color w:val="000000"/>
        </w:rPr>
      </w:pPr>
      <w:r w:rsidRPr="00065D72">
        <w:rPr>
          <w:rFonts w:cs="Tahoma"/>
          <w:color w:val="000000"/>
        </w:rPr>
        <w:t>PRESIDENTE CONSTITUCIONAL</w:t>
      </w:r>
      <w:r w:rsidR="00E779D7">
        <w:rPr>
          <w:rFonts w:cs="Tahoma"/>
          <w:color w:val="000000"/>
        </w:rPr>
        <w:t xml:space="preserve"> DEL MUNICIPIO DE AHUALULCO DEL SONIDO 13, S.L.P</w:t>
      </w:r>
      <w:r w:rsidR="00E96F90" w:rsidRPr="00065D72">
        <w:rPr>
          <w:rFonts w:cs="Tahoma"/>
          <w:color w:val="000000"/>
        </w:rPr>
        <w:t>.</w:t>
      </w:r>
    </w:p>
    <w:p w14:paraId="04060285" w14:textId="23733D66" w:rsidR="00E96F90" w:rsidRPr="00065D72" w:rsidRDefault="00E779D7" w:rsidP="00E779D7">
      <w:pPr>
        <w:jc w:val="center"/>
        <w:rPr>
          <w:rFonts w:cs="Tahoma"/>
          <w:color w:val="000000"/>
        </w:rPr>
      </w:pPr>
      <w:r>
        <w:rPr>
          <w:rFonts w:cs="Tahoma"/>
          <w:color w:val="000000"/>
        </w:rPr>
        <w:t>(Rúbrica)</w:t>
      </w:r>
    </w:p>
    <w:p w14:paraId="04716187" w14:textId="77777777" w:rsidR="00E779D7" w:rsidRDefault="00E779D7" w:rsidP="00E96F90">
      <w:pPr>
        <w:rPr>
          <w:rFonts w:cs="Tahoma"/>
          <w:color w:val="000000"/>
        </w:rPr>
      </w:pPr>
    </w:p>
    <w:p w14:paraId="0CB72B86" w14:textId="2CE6513E" w:rsidR="00E779D7" w:rsidRDefault="00E779D7" w:rsidP="00E779D7">
      <w:pPr>
        <w:jc w:val="center"/>
        <w:rPr>
          <w:rFonts w:cs="Tahoma"/>
          <w:color w:val="000000"/>
        </w:rPr>
      </w:pPr>
      <w:r>
        <w:rPr>
          <w:rFonts w:cs="Tahoma"/>
          <w:color w:val="000000"/>
        </w:rPr>
        <w:t>LIC. DAVID ADRIAN MENDOZA JACOBO</w:t>
      </w:r>
    </w:p>
    <w:p w14:paraId="759B4ADB" w14:textId="5201A360" w:rsidR="00E96F90" w:rsidRPr="00065D72" w:rsidRDefault="00E779D7" w:rsidP="00E779D7">
      <w:pPr>
        <w:jc w:val="center"/>
        <w:rPr>
          <w:rFonts w:cs="Tahoma"/>
          <w:color w:val="000000"/>
        </w:rPr>
      </w:pPr>
      <w:r>
        <w:rPr>
          <w:rFonts w:cs="Tahoma"/>
          <w:color w:val="000000"/>
        </w:rPr>
        <w:t>EL SECRETARIO DEL AYUNTAMIENTO</w:t>
      </w:r>
    </w:p>
    <w:p w14:paraId="6193A9A5" w14:textId="2A6B5EED" w:rsidR="00E96F90" w:rsidRPr="00065D72" w:rsidRDefault="00E779D7" w:rsidP="00E779D7">
      <w:pPr>
        <w:jc w:val="center"/>
        <w:rPr>
          <w:rFonts w:cs="Tahoma"/>
          <w:color w:val="000000"/>
        </w:rPr>
      </w:pPr>
      <w:r>
        <w:rPr>
          <w:rFonts w:cs="Tahoma"/>
          <w:color w:val="000000"/>
        </w:rPr>
        <w:t>(Rúbrica)</w:t>
      </w:r>
    </w:p>
    <w:p w14:paraId="742560DE" w14:textId="77777777" w:rsidR="00E779D7" w:rsidRDefault="00E779D7" w:rsidP="00E96F90">
      <w:pPr>
        <w:rPr>
          <w:rFonts w:cs="Tahoma"/>
          <w:color w:val="000000"/>
        </w:rPr>
      </w:pPr>
    </w:p>
    <w:p w14:paraId="614F7022" w14:textId="7B40461B" w:rsidR="00E779D7" w:rsidRDefault="00E779D7" w:rsidP="00E779D7">
      <w:pPr>
        <w:jc w:val="center"/>
        <w:rPr>
          <w:rFonts w:cs="Tahoma"/>
          <w:color w:val="000000"/>
        </w:rPr>
      </w:pPr>
      <w:r>
        <w:rPr>
          <w:rFonts w:cs="Tahoma"/>
          <w:color w:val="000000"/>
        </w:rPr>
        <w:t xml:space="preserve">C.P. </w:t>
      </w:r>
      <w:r w:rsidR="00877856">
        <w:rPr>
          <w:rFonts w:cs="Tahoma"/>
          <w:color w:val="000000"/>
        </w:rPr>
        <w:t>J. JESÚS</w:t>
      </w:r>
      <w:r>
        <w:rPr>
          <w:rFonts w:cs="Tahoma"/>
          <w:color w:val="000000"/>
        </w:rPr>
        <w:t xml:space="preserve"> RICO MENDOZA</w:t>
      </w:r>
    </w:p>
    <w:p w14:paraId="78E002F8" w14:textId="4107BFA2" w:rsidR="00E96F90" w:rsidRPr="00065D72" w:rsidRDefault="00E96F90" w:rsidP="00E779D7">
      <w:pPr>
        <w:jc w:val="center"/>
        <w:rPr>
          <w:rFonts w:cs="Tahoma"/>
          <w:color w:val="000000"/>
        </w:rPr>
      </w:pPr>
      <w:r w:rsidRPr="00065D72">
        <w:rPr>
          <w:rFonts w:cs="Tahoma"/>
          <w:color w:val="000000"/>
        </w:rPr>
        <w:t xml:space="preserve">EL TESORERO </w:t>
      </w:r>
      <w:r w:rsidR="00E779D7">
        <w:rPr>
          <w:rFonts w:cs="Tahoma"/>
          <w:color w:val="000000"/>
        </w:rPr>
        <w:t>MUNICIPAL</w:t>
      </w:r>
    </w:p>
    <w:p w14:paraId="44DED0BD" w14:textId="34DF75E5" w:rsidR="00E96F90" w:rsidRPr="00065D72" w:rsidRDefault="00E779D7" w:rsidP="00E779D7">
      <w:pPr>
        <w:jc w:val="center"/>
        <w:rPr>
          <w:rFonts w:cs="Tahoma"/>
          <w:color w:val="000000"/>
        </w:rPr>
      </w:pPr>
      <w:r>
        <w:rPr>
          <w:rFonts w:cs="Tahoma"/>
          <w:color w:val="000000"/>
        </w:rPr>
        <w:t>(Rúbrica)</w:t>
      </w:r>
    </w:p>
    <w:p w14:paraId="17EF1BD2" w14:textId="77777777" w:rsidR="00307462" w:rsidRDefault="00307462" w:rsidP="00E96F90">
      <w:pPr>
        <w:rPr>
          <w:rFonts w:cs="Tahoma"/>
          <w:color w:val="000000"/>
        </w:rPr>
      </w:pPr>
    </w:p>
    <w:p w14:paraId="1EB97F8A" w14:textId="275B1C8C" w:rsidR="00307462" w:rsidRDefault="00307462" w:rsidP="00307462">
      <w:pPr>
        <w:jc w:val="center"/>
        <w:rPr>
          <w:rFonts w:cs="Tahoma"/>
          <w:color w:val="000000"/>
        </w:rPr>
      </w:pPr>
      <w:r>
        <w:rPr>
          <w:rFonts w:cs="Tahoma"/>
          <w:color w:val="000000"/>
        </w:rPr>
        <w:t>LIC.</w:t>
      </w:r>
      <w:r w:rsidR="002573B2">
        <w:rPr>
          <w:rFonts w:cs="Tahoma"/>
          <w:color w:val="000000"/>
        </w:rPr>
        <w:t xml:space="preserve"> </w:t>
      </w:r>
      <w:r>
        <w:rPr>
          <w:rFonts w:cs="Tahoma"/>
          <w:color w:val="000000"/>
        </w:rPr>
        <w:t>ROSALINDA MIRANDA PU</w:t>
      </w:r>
      <w:r w:rsidR="002573B2">
        <w:rPr>
          <w:rFonts w:cs="Tahoma"/>
          <w:color w:val="000000"/>
        </w:rPr>
        <w:t>E</w:t>
      </w:r>
      <w:r>
        <w:rPr>
          <w:rFonts w:cs="Tahoma"/>
          <w:color w:val="000000"/>
        </w:rPr>
        <w:t>NTE</w:t>
      </w:r>
    </w:p>
    <w:p w14:paraId="32FACB30" w14:textId="0A577A3E" w:rsidR="00E96F90" w:rsidRPr="00065D72" w:rsidRDefault="00307462" w:rsidP="00307462">
      <w:pPr>
        <w:jc w:val="center"/>
        <w:rPr>
          <w:rFonts w:cs="Tahoma"/>
          <w:color w:val="000000"/>
        </w:rPr>
      </w:pPr>
      <w:r>
        <w:rPr>
          <w:rFonts w:cs="Tahoma"/>
          <w:color w:val="000000"/>
        </w:rPr>
        <w:t>SÍNDICO MUNICIPAL</w:t>
      </w:r>
    </w:p>
    <w:p w14:paraId="5A51B2D3" w14:textId="77777777" w:rsidR="00E96F90" w:rsidRPr="00065D72" w:rsidRDefault="00E96F90" w:rsidP="00307462">
      <w:pPr>
        <w:jc w:val="center"/>
        <w:rPr>
          <w:rFonts w:cs="Tahoma"/>
          <w:color w:val="000000"/>
        </w:rPr>
      </w:pPr>
      <w:r w:rsidRPr="00065D72">
        <w:rPr>
          <w:rFonts w:cs="Tahoma"/>
          <w:color w:val="000000"/>
        </w:rPr>
        <w:t>Rúbrica</w:t>
      </w:r>
    </w:p>
    <w:p w14:paraId="4B0AFB5D" w14:textId="77777777" w:rsidR="00307462" w:rsidRDefault="00307462" w:rsidP="00E96F90">
      <w:pPr>
        <w:rPr>
          <w:rFonts w:cs="Tahoma"/>
          <w:color w:val="000000"/>
        </w:rPr>
      </w:pPr>
    </w:p>
    <w:p w14:paraId="58F94AFA" w14:textId="4EAA3C73" w:rsidR="00307462" w:rsidRPr="006663E9" w:rsidRDefault="006663E9" w:rsidP="006663E9">
      <w:pPr>
        <w:jc w:val="center"/>
        <w:rPr>
          <w:rFonts w:cs="Tahoma"/>
          <w:color w:val="000000"/>
        </w:rPr>
      </w:pPr>
      <w:r w:rsidRPr="006663E9">
        <w:rPr>
          <w:rFonts w:cs="Tahoma"/>
          <w:color w:val="000000"/>
        </w:rPr>
        <w:t>PROFRA.ESTHER OVIEDO RAMÍREZ</w:t>
      </w:r>
    </w:p>
    <w:p w14:paraId="0B461FF3" w14:textId="591B55B6" w:rsidR="00E96F90" w:rsidRPr="006663E9" w:rsidRDefault="00E96F90" w:rsidP="006663E9">
      <w:pPr>
        <w:jc w:val="center"/>
        <w:rPr>
          <w:rFonts w:cs="Tahoma"/>
          <w:color w:val="000000"/>
        </w:rPr>
      </w:pPr>
      <w:r w:rsidRPr="006663E9">
        <w:rPr>
          <w:rFonts w:cs="Tahoma"/>
          <w:color w:val="000000"/>
        </w:rPr>
        <w:t>REGIDOR</w:t>
      </w:r>
      <w:r w:rsidR="006663E9" w:rsidRPr="006663E9">
        <w:rPr>
          <w:rFonts w:cs="Tahoma"/>
          <w:color w:val="000000"/>
        </w:rPr>
        <w:t>A</w:t>
      </w:r>
      <w:r w:rsidR="00307462" w:rsidRPr="006663E9">
        <w:rPr>
          <w:rFonts w:cs="Tahoma"/>
          <w:color w:val="000000"/>
        </w:rPr>
        <w:t xml:space="preserve"> </w:t>
      </w:r>
      <w:r w:rsidR="006663E9" w:rsidRPr="006663E9">
        <w:rPr>
          <w:rFonts w:cs="Tahoma"/>
          <w:color w:val="000000"/>
        </w:rPr>
        <w:t>MAYORIA</w:t>
      </w:r>
    </w:p>
    <w:p w14:paraId="04049786" w14:textId="56E488ED" w:rsidR="00E96F90" w:rsidRPr="006663E9" w:rsidRDefault="00E96F90" w:rsidP="006663E9">
      <w:pPr>
        <w:jc w:val="center"/>
        <w:rPr>
          <w:rFonts w:cs="Tahoma"/>
          <w:color w:val="000000"/>
        </w:rPr>
      </w:pPr>
      <w:r w:rsidRPr="006663E9">
        <w:rPr>
          <w:rFonts w:cs="Tahoma"/>
          <w:color w:val="000000"/>
        </w:rPr>
        <w:t>Rúbrica</w:t>
      </w:r>
    </w:p>
    <w:p w14:paraId="3F35B12B" w14:textId="77777777" w:rsidR="009E37AF" w:rsidRPr="006663E9" w:rsidRDefault="009E37AF" w:rsidP="006663E9">
      <w:pPr>
        <w:jc w:val="center"/>
        <w:rPr>
          <w:rFonts w:cs="Tahoma"/>
          <w:color w:val="000000"/>
        </w:rPr>
      </w:pPr>
    </w:p>
    <w:p w14:paraId="3A62789F" w14:textId="7D5A50E7" w:rsidR="006663E9" w:rsidRPr="006663E9" w:rsidRDefault="006663E9" w:rsidP="006663E9">
      <w:pPr>
        <w:jc w:val="center"/>
        <w:rPr>
          <w:rFonts w:cs="Tahoma"/>
          <w:color w:val="000000"/>
        </w:rPr>
      </w:pPr>
      <w:r w:rsidRPr="006663E9">
        <w:rPr>
          <w:rFonts w:cs="Tahoma"/>
          <w:color w:val="000000"/>
        </w:rPr>
        <w:t>ING.LUCERO DE JESÚS TRUJILLO MUÑOS</w:t>
      </w:r>
    </w:p>
    <w:p w14:paraId="6EBA50B0" w14:textId="7BD7216F" w:rsidR="006663E9" w:rsidRPr="006663E9" w:rsidRDefault="006663E9" w:rsidP="006663E9">
      <w:pPr>
        <w:jc w:val="center"/>
        <w:rPr>
          <w:rFonts w:cs="Tahoma"/>
          <w:color w:val="000000"/>
        </w:rPr>
      </w:pPr>
      <w:r w:rsidRPr="006663E9">
        <w:rPr>
          <w:rFonts w:cs="Tahoma"/>
          <w:color w:val="000000"/>
        </w:rPr>
        <w:t>REGIDORA DE REP.PROPORCIONAL 1.</w:t>
      </w:r>
    </w:p>
    <w:p w14:paraId="1A8927E3" w14:textId="072A9D82" w:rsidR="006663E9" w:rsidRPr="006663E9" w:rsidRDefault="006663E9" w:rsidP="006663E9">
      <w:pPr>
        <w:spacing w:after="200" w:line="276" w:lineRule="auto"/>
        <w:jc w:val="center"/>
        <w:rPr>
          <w:rFonts w:cs="Tahoma"/>
          <w:color w:val="000000"/>
        </w:rPr>
      </w:pPr>
      <w:r w:rsidRPr="006663E9">
        <w:rPr>
          <w:rFonts w:cs="Tahoma"/>
          <w:color w:val="000000"/>
        </w:rPr>
        <w:t>Rúbrica</w:t>
      </w:r>
    </w:p>
    <w:p w14:paraId="1ACBEEA2" w14:textId="3E5BAEF9" w:rsidR="006663E9" w:rsidRPr="006663E9" w:rsidRDefault="006663E9" w:rsidP="006663E9">
      <w:pPr>
        <w:jc w:val="center"/>
        <w:rPr>
          <w:rFonts w:cs="Tahoma"/>
          <w:color w:val="000000"/>
        </w:rPr>
      </w:pPr>
      <w:r w:rsidRPr="006663E9">
        <w:rPr>
          <w:rFonts w:cs="Tahoma"/>
          <w:color w:val="000000"/>
        </w:rPr>
        <w:t>C.JOSÉ ERNESTO NIÑO SÁNCHEZ</w:t>
      </w:r>
    </w:p>
    <w:p w14:paraId="1C8E750D" w14:textId="08E93336" w:rsidR="006663E9" w:rsidRPr="006663E9" w:rsidRDefault="006663E9" w:rsidP="006663E9">
      <w:pPr>
        <w:jc w:val="center"/>
        <w:rPr>
          <w:rFonts w:cs="Tahoma"/>
          <w:color w:val="000000"/>
        </w:rPr>
      </w:pPr>
      <w:r w:rsidRPr="006663E9">
        <w:rPr>
          <w:rFonts w:cs="Tahoma"/>
          <w:color w:val="000000"/>
        </w:rPr>
        <w:t>REGIDOR DE REP.PROPORCIONAL 2.</w:t>
      </w:r>
    </w:p>
    <w:p w14:paraId="5EFCA785" w14:textId="755E4DD2" w:rsidR="006663E9" w:rsidRPr="006663E9" w:rsidRDefault="006663E9" w:rsidP="006663E9">
      <w:pPr>
        <w:spacing w:after="200" w:line="276" w:lineRule="auto"/>
        <w:jc w:val="center"/>
        <w:rPr>
          <w:rFonts w:cs="Tahoma"/>
          <w:color w:val="000000"/>
        </w:rPr>
      </w:pPr>
      <w:r w:rsidRPr="006663E9">
        <w:rPr>
          <w:rFonts w:cs="Tahoma"/>
          <w:color w:val="000000"/>
        </w:rPr>
        <w:t>Rúbrica</w:t>
      </w:r>
    </w:p>
    <w:p w14:paraId="1DB3775B" w14:textId="5F4C8EFC" w:rsidR="006663E9" w:rsidRPr="006663E9" w:rsidRDefault="006663E9" w:rsidP="006663E9">
      <w:pPr>
        <w:jc w:val="center"/>
        <w:rPr>
          <w:rFonts w:cs="Tahoma"/>
          <w:color w:val="000000"/>
        </w:rPr>
      </w:pPr>
      <w:r w:rsidRPr="006663E9">
        <w:rPr>
          <w:rFonts w:cs="Tahoma"/>
          <w:color w:val="000000"/>
        </w:rPr>
        <w:t>C.P. ELISA CUELLAR REGIL</w:t>
      </w:r>
    </w:p>
    <w:p w14:paraId="08F68FF7" w14:textId="3DDC5BC3" w:rsidR="006663E9" w:rsidRPr="006663E9" w:rsidRDefault="006663E9" w:rsidP="006663E9">
      <w:pPr>
        <w:jc w:val="center"/>
        <w:rPr>
          <w:rFonts w:cs="Tahoma"/>
          <w:color w:val="000000"/>
        </w:rPr>
      </w:pPr>
      <w:r w:rsidRPr="006663E9">
        <w:rPr>
          <w:rFonts w:cs="Tahoma"/>
          <w:color w:val="000000"/>
        </w:rPr>
        <w:t>REGIDORA DE REP.PROPORCIONAL 3.</w:t>
      </w:r>
    </w:p>
    <w:p w14:paraId="1CB7D302" w14:textId="77777777" w:rsidR="006663E9" w:rsidRPr="006663E9" w:rsidRDefault="006663E9" w:rsidP="006663E9">
      <w:pPr>
        <w:spacing w:after="200" w:line="276" w:lineRule="auto"/>
        <w:jc w:val="center"/>
        <w:rPr>
          <w:rFonts w:cs="Tahoma"/>
          <w:color w:val="000000"/>
        </w:rPr>
      </w:pPr>
      <w:r w:rsidRPr="006663E9">
        <w:rPr>
          <w:rFonts w:cs="Tahoma"/>
          <w:color w:val="000000"/>
        </w:rPr>
        <w:t>Rúbrica</w:t>
      </w:r>
    </w:p>
    <w:p w14:paraId="1B32C8E7" w14:textId="745C1FA4" w:rsidR="006663E9" w:rsidRPr="006663E9" w:rsidRDefault="006663E9" w:rsidP="006663E9">
      <w:pPr>
        <w:jc w:val="center"/>
        <w:rPr>
          <w:rFonts w:cs="Tahoma"/>
          <w:color w:val="000000"/>
        </w:rPr>
      </w:pPr>
      <w:r w:rsidRPr="006663E9">
        <w:rPr>
          <w:rFonts w:cs="Tahoma"/>
          <w:color w:val="000000"/>
        </w:rPr>
        <w:t>C.EULOGIO CAMPOS MENDOZA</w:t>
      </w:r>
    </w:p>
    <w:p w14:paraId="0651FF9E" w14:textId="49B92606" w:rsidR="006663E9" w:rsidRPr="006663E9" w:rsidRDefault="006663E9" w:rsidP="006663E9">
      <w:pPr>
        <w:jc w:val="center"/>
        <w:rPr>
          <w:rFonts w:cs="Tahoma"/>
          <w:color w:val="000000"/>
        </w:rPr>
      </w:pPr>
      <w:r w:rsidRPr="006663E9">
        <w:rPr>
          <w:rFonts w:cs="Tahoma"/>
          <w:color w:val="000000"/>
        </w:rPr>
        <w:t>REGIDOR DE REP.PROPORCIONAL 4.</w:t>
      </w:r>
    </w:p>
    <w:p w14:paraId="4978F1CE" w14:textId="5EF49A61" w:rsidR="006663E9" w:rsidRPr="006663E9" w:rsidRDefault="006663E9" w:rsidP="006663E9">
      <w:pPr>
        <w:spacing w:after="200" w:line="276" w:lineRule="auto"/>
        <w:jc w:val="center"/>
        <w:rPr>
          <w:rFonts w:cs="Tahoma"/>
          <w:color w:val="000000"/>
        </w:rPr>
      </w:pPr>
      <w:r w:rsidRPr="006663E9">
        <w:rPr>
          <w:rFonts w:cs="Tahoma"/>
          <w:color w:val="000000"/>
        </w:rPr>
        <w:t>Rúbrica</w:t>
      </w:r>
    </w:p>
    <w:p w14:paraId="3FE15543" w14:textId="331D92C1" w:rsidR="006663E9" w:rsidRPr="006663E9" w:rsidRDefault="006663E9" w:rsidP="006663E9">
      <w:pPr>
        <w:jc w:val="center"/>
        <w:rPr>
          <w:rFonts w:cs="Tahoma"/>
          <w:color w:val="000000"/>
        </w:rPr>
      </w:pPr>
      <w:r w:rsidRPr="006663E9">
        <w:rPr>
          <w:rFonts w:cs="Tahoma"/>
          <w:color w:val="000000"/>
        </w:rPr>
        <w:t>C.MARÍA GUADALUPE SOSA CONTRERAS</w:t>
      </w:r>
    </w:p>
    <w:p w14:paraId="4290B49F" w14:textId="68D37226" w:rsidR="006663E9" w:rsidRPr="006663E9" w:rsidRDefault="006663E9" w:rsidP="006663E9">
      <w:pPr>
        <w:jc w:val="center"/>
        <w:rPr>
          <w:rFonts w:cs="Tahoma"/>
          <w:color w:val="000000"/>
        </w:rPr>
      </w:pPr>
      <w:r w:rsidRPr="006663E9">
        <w:rPr>
          <w:rFonts w:cs="Tahoma"/>
          <w:color w:val="000000"/>
        </w:rPr>
        <w:t>REGIDORA DE REP.PROPORCIONAL 5.</w:t>
      </w:r>
    </w:p>
    <w:p w14:paraId="09DA8F06" w14:textId="446E03F7" w:rsidR="009E37AF" w:rsidRDefault="006663E9" w:rsidP="006663E9">
      <w:pPr>
        <w:spacing w:after="200" w:line="276" w:lineRule="auto"/>
        <w:jc w:val="center"/>
        <w:rPr>
          <w:rFonts w:cs="Tahoma"/>
          <w:color w:val="000000"/>
        </w:rPr>
      </w:pPr>
      <w:r w:rsidRPr="006663E9">
        <w:rPr>
          <w:rFonts w:cs="Tahoma"/>
          <w:color w:val="000000"/>
        </w:rPr>
        <w:t>Rúbrica</w:t>
      </w:r>
      <w:r>
        <w:rPr>
          <w:rFonts w:cs="Tahoma"/>
          <w:color w:val="000000"/>
        </w:rPr>
        <w:t xml:space="preserve"> </w:t>
      </w:r>
      <w:r w:rsidR="009E37AF">
        <w:rPr>
          <w:rFonts w:cs="Tahoma"/>
          <w:color w:val="000000"/>
        </w:rPr>
        <w:br w:type="page"/>
      </w:r>
    </w:p>
    <w:p w14:paraId="20AD88D6" w14:textId="77777777" w:rsidR="002E7AC3" w:rsidRDefault="002E7AC3" w:rsidP="002E7AC3">
      <w:pPr>
        <w:rPr>
          <w:rFonts w:cs="Tahoma"/>
          <w:b/>
          <w:smallCaps/>
          <w:color w:val="000000"/>
          <w:sz w:val="52"/>
        </w:rPr>
      </w:pPr>
    </w:p>
    <w:p w14:paraId="3C67414D" w14:textId="77777777" w:rsidR="00E96F90" w:rsidRDefault="00E96F90" w:rsidP="002E7AC3">
      <w:pPr>
        <w:rPr>
          <w:rFonts w:cs="Tahoma"/>
          <w:b/>
          <w:smallCaps/>
          <w:color w:val="000000"/>
          <w:sz w:val="52"/>
        </w:rPr>
      </w:pPr>
    </w:p>
    <w:p w14:paraId="6040EC5B" w14:textId="77777777" w:rsidR="00E96F90" w:rsidRDefault="00E96F90" w:rsidP="002E7AC3">
      <w:pPr>
        <w:rPr>
          <w:rFonts w:cs="Tahoma"/>
          <w:b/>
          <w:smallCaps/>
          <w:color w:val="000000"/>
          <w:sz w:val="52"/>
        </w:rPr>
      </w:pPr>
    </w:p>
    <w:p w14:paraId="35B8408B" w14:textId="77777777" w:rsidR="002E7AC3" w:rsidRDefault="002E7AC3" w:rsidP="00065D72">
      <w:pPr>
        <w:jc w:val="center"/>
        <w:rPr>
          <w:rFonts w:cs="Tahoma"/>
          <w:b/>
          <w:smallCaps/>
          <w:color w:val="000000"/>
          <w:sz w:val="52"/>
        </w:rPr>
      </w:pPr>
    </w:p>
    <w:p w14:paraId="7890D408" w14:textId="006B502E" w:rsidR="002E7AC3" w:rsidRPr="00E96F90" w:rsidRDefault="002E7AC3" w:rsidP="00E96F90">
      <w:pPr>
        <w:pStyle w:val="Ttulo1"/>
        <w:jc w:val="center"/>
        <w:rPr>
          <w:rFonts w:cs="Tahoma"/>
          <w:smallCaps/>
          <w:sz w:val="44"/>
          <w:szCs w:val="44"/>
        </w:rPr>
      </w:pPr>
      <w:r w:rsidRPr="0033702F">
        <w:rPr>
          <w:sz w:val="44"/>
          <w:szCs w:val="44"/>
        </w:rPr>
        <w:t xml:space="preserve">ANEXOS </w:t>
      </w:r>
      <w:r w:rsidRPr="00E96F90">
        <w:rPr>
          <w:rFonts w:cs="Tahoma"/>
          <w:bCs/>
          <w:sz w:val="44"/>
          <w:szCs w:val="44"/>
        </w:rPr>
        <w:t>DEL PRESUPUESTO DE EGRESOS DEL MUNICIPIO DE</w:t>
      </w:r>
      <w:r w:rsidR="00307462">
        <w:rPr>
          <w:rFonts w:cs="Tahoma"/>
          <w:bCs/>
          <w:sz w:val="44"/>
          <w:szCs w:val="44"/>
        </w:rPr>
        <w:t xml:space="preserve"> AHUALULCO DEL SONIDO 13</w:t>
      </w:r>
      <w:r w:rsidR="0033702F" w:rsidRPr="00E96F90">
        <w:rPr>
          <w:rFonts w:cs="Tahoma"/>
          <w:bCs/>
          <w:sz w:val="44"/>
          <w:szCs w:val="44"/>
        </w:rPr>
        <w:t>,</w:t>
      </w:r>
      <w:r w:rsidRPr="00E96F90">
        <w:rPr>
          <w:rFonts w:cs="Tahoma"/>
          <w:bCs/>
          <w:sz w:val="44"/>
          <w:szCs w:val="44"/>
        </w:rPr>
        <w:t xml:space="preserve"> S.L.P., PARA EL EJERCICIO FISCAL </w:t>
      </w:r>
      <w:r w:rsidR="00F13FF4">
        <w:rPr>
          <w:rFonts w:cs="Tahoma"/>
          <w:bCs/>
          <w:sz w:val="44"/>
          <w:szCs w:val="44"/>
        </w:rPr>
        <w:t>202</w:t>
      </w:r>
      <w:r w:rsidR="00513B7F">
        <w:rPr>
          <w:rFonts w:cs="Tahoma"/>
          <w:bCs/>
          <w:sz w:val="44"/>
          <w:szCs w:val="44"/>
        </w:rPr>
        <w:t>6</w:t>
      </w:r>
      <w:r w:rsidRPr="00E96F90">
        <w:rPr>
          <w:rFonts w:cs="Tahoma"/>
          <w:bCs/>
          <w:sz w:val="44"/>
          <w:szCs w:val="44"/>
        </w:rPr>
        <w:t>, EN CUMPLIMIENTO A LO</w:t>
      </w:r>
      <w:r w:rsidRPr="00E96F90">
        <w:rPr>
          <w:rFonts w:cs="Tahoma"/>
          <w:bCs/>
          <w:sz w:val="44"/>
          <w:szCs w:val="44"/>
        </w:rPr>
        <w:br/>
        <w:t>DISPUESTO EN LA LEY DE DISCIPLINA FINANCIERA DE LAS ENTIDADES</w:t>
      </w:r>
      <w:r w:rsidRPr="00E96F90">
        <w:rPr>
          <w:rFonts w:cs="Tahoma"/>
          <w:bCs/>
          <w:sz w:val="44"/>
          <w:szCs w:val="44"/>
        </w:rPr>
        <w:br/>
        <w:t xml:space="preserve">FEDERATIVAS Y LOS MUNICIPIOS </w:t>
      </w:r>
      <w:r w:rsidR="000139D2" w:rsidRPr="00E96F90">
        <w:rPr>
          <w:rFonts w:cs="Tahoma"/>
          <w:bCs/>
          <w:sz w:val="44"/>
          <w:szCs w:val="44"/>
        </w:rPr>
        <w:t xml:space="preserve">Y </w:t>
      </w:r>
      <w:r w:rsidRPr="00E96F90">
        <w:rPr>
          <w:rFonts w:cs="Tahoma"/>
          <w:bCs/>
          <w:sz w:val="44"/>
          <w:szCs w:val="44"/>
        </w:rPr>
        <w:t>LA LEY GENERAL DE CONTABILIDAD</w:t>
      </w:r>
      <w:r w:rsidRPr="00E96F90">
        <w:rPr>
          <w:rFonts w:cs="Tahoma"/>
          <w:bCs/>
          <w:sz w:val="44"/>
          <w:szCs w:val="44"/>
        </w:rPr>
        <w:br/>
        <w:t>GUBERNAMENTAL</w:t>
      </w:r>
    </w:p>
    <w:p w14:paraId="6723384E" w14:textId="77777777" w:rsidR="008538C7" w:rsidRDefault="008538C7" w:rsidP="00CC7A4B">
      <w:pPr>
        <w:pStyle w:val="Prrafodelista"/>
        <w:tabs>
          <w:tab w:val="left" w:pos="2029"/>
        </w:tabs>
        <w:ind w:left="0"/>
        <w:rPr>
          <w:rFonts w:cs="Tahoma"/>
          <w:b/>
          <w:smallCaps/>
          <w:color w:val="000000"/>
          <w:sz w:val="22"/>
          <w:szCs w:val="22"/>
          <w:lang w:eastAsia="en-US"/>
        </w:rPr>
      </w:pPr>
    </w:p>
    <w:p w14:paraId="4D33FCD9" w14:textId="77777777" w:rsidR="00E96F90" w:rsidRDefault="00E96F90" w:rsidP="00CC7A4B">
      <w:pPr>
        <w:pStyle w:val="Prrafodelista"/>
        <w:tabs>
          <w:tab w:val="left" w:pos="2029"/>
        </w:tabs>
        <w:ind w:left="0"/>
        <w:rPr>
          <w:rFonts w:cs="Tahoma"/>
          <w:b/>
          <w:smallCaps/>
          <w:color w:val="000000"/>
          <w:sz w:val="22"/>
          <w:szCs w:val="22"/>
          <w:lang w:eastAsia="en-US"/>
        </w:rPr>
      </w:pPr>
    </w:p>
    <w:p w14:paraId="5E77FBFA" w14:textId="77777777" w:rsidR="00E96F90" w:rsidRDefault="00E96F90" w:rsidP="00CC7A4B">
      <w:pPr>
        <w:pStyle w:val="Prrafodelista"/>
        <w:tabs>
          <w:tab w:val="left" w:pos="2029"/>
        </w:tabs>
        <w:ind w:left="0"/>
        <w:rPr>
          <w:rFonts w:cs="Tahoma"/>
          <w:b/>
          <w:smallCaps/>
          <w:color w:val="000000"/>
          <w:sz w:val="22"/>
          <w:szCs w:val="22"/>
          <w:lang w:eastAsia="en-US"/>
        </w:rPr>
      </w:pPr>
    </w:p>
    <w:p w14:paraId="3C0A9C48" w14:textId="77777777" w:rsidR="00E96F90" w:rsidRDefault="00E96F90" w:rsidP="00CC7A4B">
      <w:pPr>
        <w:pStyle w:val="Prrafodelista"/>
        <w:tabs>
          <w:tab w:val="left" w:pos="2029"/>
        </w:tabs>
        <w:ind w:left="0"/>
        <w:rPr>
          <w:rFonts w:cs="Tahoma"/>
          <w:b/>
          <w:smallCaps/>
          <w:color w:val="000000"/>
          <w:sz w:val="22"/>
          <w:szCs w:val="22"/>
          <w:lang w:eastAsia="en-US"/>
        </w:rPr>
      </w:pPr>
      <w:r>
        <w:rPr>
          <w:rFonts w:cs="Tahoma"/>
          <w:b/>
          <w:smallCaps/>
          <w:color w:val="000000"/>
          <w:sz w:val="22"/>
          <w:szCs w:val="22"/>
          <w:lang w:eastAsia="en-US"/>
        </w:rPr>
        <w:br w:type="page"/>
      </w:r>
    </w:p>
    <w:p w14:paraId="7E1A56A9" w14:textId="77777777" w:rsidR="00CC7A4B" w:rsidRPr="0004107A" w:rsidRDefault="00CC7A4B" w:rsidP="00F870DD">
      <w:pPr>
        <w:pStyle w:val="Prrafodelista"/>
        <w:tabs>
          <w:tab w:val="left" w:pos="2029"/>
        </w:tabs>
        <w:ind w:left="0"/>
        <w:rPr>
          <w:rFonts w:cs="Tahoma"/>
          <w:b/>
          <w:smallCaps/>
          <w:color w:val="000000"/>
          <w:sz w:val="20"/>
          <w:szCs w:val="22"/>
          <w:lang w:eastAsia="en-US"/>
        </w:rPr>
      </w:pPr>
    </w:p>
    <w:p w14:paraId="537B8FCC" w14:textId="77777777" w:rsidR="00F870DD" w:rsidRPr="0004107A" w:rsidRDefault="00F870DD" w:rsidP="00F870DD">
      <w:pPr>
        <w:pStyle w:val="Prrafodelista"/>
        <w:tabs>
          <w:tab w:val="left" w:pos="2029"/>
        </w:tabs>
        <w:ind w:left="0"/>
        <w:rPr>
          <w:rFonts w:cs="Tahoma"/>
          <w:b/>
          <w:smallCaps/>
          <w:color w:val="000000"/>
          <w:sz w:val="20"/>
          <w:szCs w:val="22"/>
          <w:lang w:eastAsia="en-US"/>
        </w:rPr>
      </w:pPr>
    </w:p>
    <w:p w14:paraId="46486F6F" w14:textId="77777777" w:rsidR="00CC7A4B" w:rsidRPr="0004107A" w:rsidRDefault="00CC7A4B" w:rsidP="0004107A">
      <w:pPr>
        <w:pStyle w:val="Prrafodelista"/>
        <w:tabs>
          <w:tab w:val="left" w:pos="2029"/>
        </w:tabs>
        <w:ind w:left="0"/>
        <w:jc w:val="left"/>
        <w:rPr>
          <w:rFonts w:cs="Tahoma"/>
          <w:b/>
          <w:smallCaps/>
          <w:color w:val="000000"/>
          <w:sz w:val="20"/>
          <w:szCs w:val="22"/>
          <w:lang w:eastAsia="en-US"/>
        </w:rPr>
      </w:pPr>
    </w:p>
    <w:p w14:paraId="63E7C57F" w14:textId="77777777" w:rsidR="002A3447" w:rsidRPr="00B3230F" w:rsidRDefault="00B3230F" w:rsidP="00BA718B">
      <w:pPr>
        <w:pStyle w:val="Ttulo3"/>
      </w:pPr>
      <w:r w:rsidRPr="00B3230F">
        <w:t>ANEXO I</w:t>
      </w:r>
    </w:p>
    <w:p w14:paraId="4D90809D" w14:textId="77777777" w:rsidR="005368B3" w:rsidRDefault="005368B3">
      <w:pPr>
        <w:rPr>
          <w:rFonts w:cs="Tahoma"/>
          <w:szCs w:val="20"/>
        </w:rPr>
      </w:pPr>
    </w:p>
    <w:tbl>
      <w:tblPr>
        <w:tblW w:w="5000" w:type="pct"/>
        <w:tblCellMar>
          <w:left w:w="70" w:type="dxa"/>
          <w:right w:w="70" w:type="dxa"/>
        </w:tblCellMar>
        <w:tblLook w:val="04A0" w:firstRow="1" w:lastRow="0" w:firstColumn="1" w:lastColumn="0" w:noHBand="0" w:noVBand="1"/>
      </w:tblPr>
      <w:tblGrid>
        <w:gridCol w:w="5620"/>
        <w:gridCol w:w="1509"/>
        <w:gridCol w:w="1287"/>
        <w:gridCol w:w="1066"/>
        <w:gridCol w:w="1068"/>
      </w:tblGrid>
      <w:tr w:rsidR="00E96F90" w:rsidRPr="002A3447" w14:paraId="71B6AD43" w14:textId="77777777" w:rsidTr="0004107A">
        <w:trPr>
          <w:trHeight w:val="240"/>
        </w:trPr>
        <w:tc>
          <w:tcPr>
            <w:tcW w:w="5000" w:type="pct"/>
            <w:gridSpan w:val="5"/>
            <w:tcBorders>
              <w:top w:val="single" w:sz="4" w:space="0" w:color="auto"/>
              <w:left w:val="single" w:sz="4" w:space="0" w:color="auto"/>
              <w:bottom w:val="nil"/>
              <w:right w:val="single" w:sz="4" w:space="0" w:color="auto"/>
            </w:tcBorders>
            <w:noWrap/>
            <w:vAlign w:val="bottom"/>
            <w:hideMark/>
          </w:tcPr>
          <w:p w14:paraId="3BA2DAF5" w14:textId="24307B23" w:rsidR="00E96F90" w:rsidRPr="002A3447" w:rsidRDefault="003E664F" w:rsidP="0004107A">
            <w:pPr>
              <w:jc w:val="center"/>
              <w:rPr>
                <w:rFonts w:eastAsia="Times New Roman" w:cs="Tahoma"/>
                <w:b/>
                <w:bCs/>
                <w:color w:val="000000"/>
                <w:sz w:val="18"/>
                <w:szCs w:val="18"/>
                <w:lang w:eastAsia="es-MX"/>
              </w:rPr>
            </w:pPr>
            <w:r>
              <w:rPr>
                <w:rFonts w:eastAsia="Times New Roman" w:cs="Tahoma"/>
                <w:b/>
                <w:bCs/>
                <w:color w:val="000000"/>
                <w:sz w:val="18"/>
                <w:szCs w:val="18"/>
                <w:lang w:eastAsia="es-MX"/>
              </w:rPr>
              <w:t>Municipio de Ahualulco del Sonido 13</w:t>
            </w:r>
            <w:r w:rsidR="0004107A" w:rsidRPr="0004107A">
              <w:rPr>
                <w:rFonts w:eastAsia="Times New Roman" w:cs="Tahoma"/>
                <w:b/>
                <w:bCs/>
                <w:color w:val="000000"/>
                <w:sz w:val="18"/>
                <w:szCs w:val="18"/>
                <w:lang w:eastAsia="es-MX"/>
              </w:rPr>
              <w:t xml:space="preserve">, </w:t>
            </w:r>
            <w:r w:rsidR="00E96F90" w:rsidRPr="002A3447">
              <w:rPr>
                <w:rFonts w:eastAsia="Times New Roman" w:cs="Tahoma"/>
                <w:b/>
                <w:bCs/>
                <w:color w:val="000000"/>
                <w:sz w:val="18"/>
                <w:szCs w:val="18"/>
                <w:lang w:eastAsia="es-MX"/>
              </w:rPr>
              <w:t>S.L.P.</w:t>
            </w:r>
          </w:p>
        </w:tc>
      </w:tr>
      <w:tr w:rsidR="00E96F90" w:rsidRPr="002A3447" w14:paraId="141DE01C" w14:textId="77777777" w:rsidTr="0004107A">
        <w:trPr>
          <w:trHeight w:val="240"/>
        </w:trPr>
        <w:tc>
          <w:tcPr>
            <w:tcW w:w="5000" w:type="pct"/>
            <w:gridSpan w:val="5"/>
            <w:tcBorders>
              <w:top w:val="nil"/>
              <w:left w:val="single" w:sz="4" w:space="0" w:color="auto"/>
              <w:bottom w:val="nil"/>
              <w:right w:val="single" w:sz="4" w:space="0" w:color="auto"/>
            </w:tcBorders>
            <w:noWrap/>
            <w:vAlign w:val="bottom"/>
            <w:hideMark/>
          </w:tcPr>
          <w:p w14:paraId="0821CF64" w14:textId="77777777" w:rsidR="00E96F90" w:rsidRPr="002A3447" w:rsidRDefault="00E96F90" w:rsidP="0004107A">
            <w:pPr>
              <w:jc w:val="center"/>
              <w:rPr>
                <w:rFonts w:eastAsia="Times New Roman" w:cs="Tahoma"/>
                <w:b/>
                <w:bCs/>
                <w:color w:val="000000"/>
                <w:sz w:val="18"/>
                <w:szCs w:val="18"/>
                <w:lang w:eastAsia="es-MX"/>
              </w:rPr>
            </w:pPr>
            <w:r w:rsidRPr="00E96F90">
              <w:rPr>
                <w:rStyle w:val="Ttulo3Car"/>
                <w:sz w:val="18"/>
              </w:rPr>
              <w:t>Proyecciones de Egresos</w:t>
            </w:r>
            <w:r w:rsidRPr="00E96F90">
              <w:rPr>
                <w:rFonts w:eastAsia="Times New Roman" w:cs="Tahoma"/>
                <w:b/>
                <w:bCs/>
                <w:color w:val="000000"/>
                <w:sz w:val="16"/>
                <w:szCs w:val="18"/>
                <w:lang w:eastAsia="es-MX"/>
              </w:rPr>
              <w:t xml:space="preserve"> </w:t>
            </w:r>
            <w:r>
              <w:rPr>
                <w:rFonts w:eastAsia="Times New Roman" w:cs="Tahoma"/>
                <w:b/>
                <w:bCs/>
                <w:color w:val="000000"/>
                <w:sz w:val="18"/>
                <w:szCs w:val="18"/>
                <w:lang w:eastAsia="es-MX"/>
              </w:rPr>
              <w:t>–</w:t>
            </w:r>
            <w:r w:rsidRPr="002A3447">
              <w:rPr>
                <w:rFonts w:eastAsia="Times New Roman" w:cs="Tahoma"/>
                <w:b/>
                <w:bCs/>
                <w:color w:val="000000"/>
                <w:sz w:val="18"/>
                <w:szCs w:val="18"/>
                <w:lang w:eastAsia="es-MX"/>
              </w:rPr>
              <w:t xml:space="preserve"> LDF</w:t>
            </w:r>
          </w:p>
        </w:tc>
      </w:tr>
      <w:tr w:rsidR="00E96F90" w:rsidRPr="002A3447" w14:paraId="6D88D28D" w14:textId="77777777" w:rsidTr="0004107A">
        <w:trPr>
          <w:trHeight w:val="240"/>
        </w:trPr>
        <w:tc>
          <w:tcPr>
            <w:tcW w:w="5000" w:type="pct"/>
            <w:gridSpan w:val="5"/>
            <w:tcBorders>
              <w:top w:val="nil"/>
              <w:left w:val="single" w:sz="4" w:space="0" w:color="auto"/>
              <w:bottom w:val="nil"/>
              <w:right w:val="single" w:sz="4" w:space="0" w:color="auto"/>
            </w:tcBorders>
            <w:noWrap/>
            <w:vAlign w:val="bottom"/>
            <w:hideMark/>
          </w:tcPr>
          <w:p w14:paraId="592B4F2A"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(P</w:t>
            </w:r>
            <w:r w:rsidR="00D80502" w:rsidRPr="002A3447">
              <w:rPr>
                <w:rFonts w:eastAsia="Times New Roman" w:cs="Tahoma"/>
                <w:b/>
                <w:bCs/>
                <w:color w:val="000000"/>
                <w:sz w:val="18"/>
                <w:szCs w:val="18"/>
                <w:lang w:eastAsia="es-MX"/>
              </w:rPr>
              <w:t>esos</w:t>
            </w:r>
            <w:r w:rsidRPr="002A3447">
              <w:rPr>
                <w:rFonts w:eastAsia="Times New Roman" w:cs="Tahoma"/>
                <w:b/>
                <w:bCs/>
                <w:color w:val="000000"/>
                <w:sz w:val="18"/>
                <w:szCs w:val="18"/>
                <w:lang w:eastAsia="es-MX"/>
              </w:rPr>
              <w:t>)</w:t>
            </w:r>
          </w:p>
        </w:tc>
      </w:tr>
      <w:tr w:rsidR="00E96F90" w:rsidRPr="002A3447" w14:paraId="351D1198" w14:textId="77777777" w:rsidTr="0004107A">
        <w:trPr>
          <w:trHeight w:val="255"/>
        </w:trPr>
        <w:tc>
          <w:tcPr>
            <w:tcW w:w="5000" w:type="pct"/>
            <w:gridSpan w:val="5"/>
            <w:tcBorders>
              <w:top w:val="nil"/>
              <w:left w:val="single" w:sz="4" w:space="0" w:color="auto"/>
              <w:bottom w:val="single" w:sz="8" w:space="0" w:color="auto"/>
              <w:right w:val="single" w:sz="4" w:space="0" w:color="auto"/>
            </w:tcBorders>
            <w:noWrap/>
            <w:vAlign w:val="bottom"/>
            <w:hideMark/>
          </w:tcPr>
          <w:p w14:paraId="35025253"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w:t>
            </w:r>
            <w:r w:rsidR="00D80502" w:rsidRPr="002A3447">
              <w:rPr>
                <w:rFonts w:eastAsia="Times New Roman" w:cs="Tahoma"/>
                <w:b/>
                <w:bCs/>
                <w:color w:val="000000"/>
                <w:sz w:val="18"/>
                <w:szCs w:val="18"/>
                <w:lang w:eastAsia="es-MX"/>
              </w:rPr>
              <w:t>Cifras Nominales</w:t>
            </w:r>
            <w:r w:rsidRPr="002A3447">
              <w:rPr>
                <w:rFonts w:eastAsia="Times New Roman" w:cs="Tahoma"/>
                <w:b/>
                <w:bCs/>
                <w:color w:val="000000"/>
                <w:sz w:val="18"/>
                <w:szCs w:val="18"/>
                <w:lang w:eastAsia="es-MX"/>
              </w:rPr>
              <w:t>)</w:t>
            </w:r>
          </w:p>
        </w:tc>
      </w:tr>
      <w:tr w:rsidR="00E96F90" w:rsidRPr="002A3447" w14:paraId="6446571B" w14:textId="77777777" w:rsidTr="0004107A">
        <w:trPr>
          <w:trHeight w:val="480"/>
        </w:trPr>
        <w:tc>
          <w:tcPr>
            <w:tcW w:w="2685" w:type="pct"/>
            <w:vMerge w:val="restart"/>
            <w:tcBorders>
              <w:top w:val="nil"/>
              <w:left w:val="single" w:sz="4" w:space="0" w:color="auto"/>
              <w:bottom w:val="single" w:sz="8" w:space="0" w:color="000000"/>
              <w:right w:val="single" w:sz="8" w:space="0" w:color="auto"/>
            </w:tcBorders>
            <w:shd w:val="clear" w:color="auto" w:fill="D9D9D9" w:themeFill="background1" w:themeFillShade="D9"/>
            <w:noWrap/>
            <w:vAlign w:val="center"/>
            <w:hideMark/>
          </w:tcPr>
          <w:p w14:paraId="3738CD16"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Concepto </w:t>
            </w:r>
          </w:p>
        </w:tc>
        <w:tc>
          <w:tcPr>
            <w:tcW w:w="736" w:type="pct"/>
            <w:tcBorders>
              <w:top w:val="nil"/>
              <w:left w:val="nil"/>
              <w:bottom w:val="nil"/>
              <w:right w:val="single" w:sz="8" w:space="0" w:color="auto"/>
            </w:tcBorders>
            <w:shd w:val="clear" w:color="auto" w:fill="D9D9D9" w:themeFill="background1" w:themeFillShade="D9"/>
            <w:vAlign w:val="center"/>
            <w:hideMark/>
          </w:tcPr>
          <w:p w14:paraId="192088CE"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en Cuestión </w:t>
            </w:r>
          </w:p>
        </w:tc>
        <w:tc>
          <w:tcPr>
            <w:tcW w:w="526" w:type="pct"/>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102D0913" w14:textId="664C502B" w:rsidR="00E96F90" w:rsidRPr="002A3447" w:rsidRDefault="00587CF3" w:rsidP="0004107A">
            <w:pPr>
              <w:jc w:val="center"/>
              <w:rPr>
                <w:rFonts w:eastAsia="Times New Roman" w:cs="Tahoma"/>
                <w:b/>
                <w:bCs/>
                <w:color w:val="000000"/>
                <w:sz w:val="18"/>
                <w:szCs w:val="18"/>
                <w:lang w:eastAsia="es-MX"/>
              </w:rPr>
            </w:pPr>
            <w:r w:rsidRPr="00446236">
              <w:rPr>
                <w:rFonts w:eastAsia="Times New Roman" w:cs="Tahoma"/>
                <w:b/>
                <w:bCs/>
                <w:color w:val="000000"/>
                <w:sz w:val="18"/>
                <w:szCs w:val="18"/>
                <w:lang w:eastAsia="es-MX"/>
              </w:rPr>
              <w:t>Año 202</w:t>
            </w:r>
            <w:r w:rsidR="00F229ED">
              <w:rPr>
                <w:rFonts w:eastAsia="Times New Roman" w:cs="Tahoma"/>
                <w:b/>
                <w:bCs/>
                <w:color w:val="000000"/>
                <w:sz w:val="18"/>
                <w:szCs w:val="18"/>
                <w:lang w:eastAsia="es-MX"/>
              </w:rPr>
              <w:t>7</w:t>
            </w:r>
          </w:p>
        </w:tc>
        <w:tc>
          <w:tcPr>
            <w:tcW w:w="526" w:type="pct"/>
            <w:vMerge w:val="restart"/>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2AC1E742"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2 </w:t>
            </w:r>
          </w:p>
        </w:tc>
        <w:tc>
          <w:tcPr>
            <w:tcW w:w="527" w:type="pct"/>
            <w:vMerge w:val="restart"/>
            <w:tcBorders>
              <w:top w:val="nil"/>
              <w:left w:val="single" w:sz="8" w:space="0" w:color="auto"/>
              <w:bottom w:val="single" w:sz="8" w:space="0" w:color="000000"/>
              <w:right w:val="single" w:sz="4" w:space="0" w:color="auto"/>
            </w:tcBorders>
            <w:shd w:val="clear" w:color="auto" w:fill="D9D9D9" w:themeFill="background1" w:themeFillShade="D9"/>
            <w:vAlign w:val="center"/>
            <w:hideMark/>
          </w:tcPr>
          <w:p w14:paraId="6BD1A225"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3 </w:t>
            </w:r>
          </w:p>
        </w:tc>
      </w:tr>
      <w:tr w:rsidR="00E96F90" w:rsidRPr="002A3447" w14:paraId="76AEAA4C" w14:textId="77777777" w:rsidTr="0004107A">
        <w:trPr>
          <w:trHeight w:val="735"/>
        </w:trPr>
        <w:tc>
          <w:tcPr>
            <w:tcW w:w="2685" w:type="pct"/>
            <w:vMerge/>
            <w:tcBorders>
              <w:top w:val="nil"/>
              <w:left w:val="single" w:sz="4" w:space="0" w:color="auto"/>
              <w:bottom w:val="single" w:sz="4" w:space="0" w:color="auto"/>
              <w:right w:val="single" w:sz="8" w:space="0" w:color="auto"/>
            </w:tcBorders>
            <w:vAlign w:val="center"/>
            <w:hideMark/>
          </w:tcPr>
          <w:p w14:paraId="798895C6" w14:textId="77777777" w:rsidR="00E96F90" w:rsidRPr="002A3447" w:rsidRDefault="00E96F90" w:rsidP="0004107A">
            <w:pPr>
              <w:jc w:val="left"/>
              <w:rPr>
                <w:rFonts w:eastAsia="Times New Roman" w:cs="Tahoma"/>
                <w:b/>
                <w:bCs/>
                <w:color w:val="000000"/>
                <w:sz w:val="18"/>
                <w:szCs w:val="18"/>
                <w:lang w:eastAsia="es-MX"/>
              </w:rPr>
            </w:pPr>
          </w:p>
        </w:tc>
        <w:tc>
          <w:tcPr>
            <w:tcW w:w="736" w:type="pct"/>
            <w:tcBorders>
              <w:top w:val="nil"/>
              <w:left w:val="nil"/>
              <w:bottom w:val="single" w:sz="4" w:space="0" w:color="auto"/>
              <w:right w:val="single" w:sz="8" w:space="0" w:color="auto"/>
            </w:tcBorders>
            <w:shd w:val="clear" w:color="auto" w:fill="D9D9D9" w:themeFill="background1" w:themeFillShade="D9"/>
            <w:vAlign w:val="center"/>
            <w:hideMark/>
          </w:tcPr>
          <w:p w14:paraId="07E6CD83" w14:textId="48A5695C" w:rsidR="00E96F90" w:rsidRPr="002A3447" w:rsidRDefault="00587CF3" w:rsidP="0004107A">
            <w:pPr>
              <w:jc w:val="center"/>
              <w:rPr>
                <w:rFonts w:eastAsia="Times New Roman" w:cs="Tahoma"/>
                <w:b/>
                <w:bCs/>
                <w:color w:val="000000"/>
                <w:sz w:val="18"/>
                <w:szCs w:val="18"/>
                <w:lang w:eastAsia="es-MX"/>
              </w:rPr>
            </w:pPr>
            <w:r>
              <w:rPr>
                <w:rFonts w:eastAsia="Times New Roman" w:cs="Tahoma"/>
                <w:b/>
                <w:bCs/>
                <w:color w:val="000000"/>
                <w:sz w:val="18"/>
                <w:szCs w:val="18"/>
                <w:lang w:eastAsia="es-MX"/>
              </w:rPr>
              <w:t>(202</w:t>
            </w:r>
            <w:r w:rsidR="00F229ED">
              <w:rPr>
                <w:rFonts w:eastAsia="Times New Roman" w:cs="Tahoma"/>
                <w:b/>
                <w:bCs/>
                <w:color w:val="000000"/>
                <w:sz w:val="18"/>
                <w:szCs w:val="18"/>
                <w:lang w:eastAsia="es-MX"/>
              </w:rPr>
              <w:t>6</w:t>
            </w:r>
            <w:r w:rsidR="00E96F90" w:rsidRPr="002A3447">
              <w:rPr>
                <w:rFonts w:eastAsia="Times New Roman" w:cs="Tahoma"/>
                <w:b/>
                <w:bCs/>
                <w:color w:val="000000"/>
                <w:sz w:val="18"/>
                <w:szCs w:val="18"/>
                <w:lang w:eastAsia="es-MX"/>
              </w:rPr>
              <w:t xml:space="preserve">) </w:t>
            </w:r>
          </w:p>
        </w:tc>
        <w:tc>
          <w:tcPr>
            <w:tcW w:w="526" w:type="pct"/>
            <w:vMerge/>
            <w:tcBorders>
              <w:top w:val="nil"/>
              <w:left w:val="single" w:sz="8" w:space="0" w:color="auto"/>
              <w:bottom w:val="single" w:sz="4" w:space="0" w:color="auto"/>
              <w:right w:val="single" w:sz="8" w:space="0" w:color="auto"/>
            </w:tcBorders>
            <w:vAlign w:val="center"/>
            <w:hideMark/>
          </w:tcPr>
          <w:p w14:paraId="3C66C261" w14:textId="77777777" w:rsidR="00E96F90" w:rsidRPr="002A3447" w:rsidRDefault="00E96F90" w:rsidP="0004107A">
            <w:pPr>
              <w:jc w:val="left"/>
              <w:rPr>
                <w:rFonts w:eastAsia="Times New Roman" w:cs="Tahoma"/>
                <w:b/>
                <w:bCs/>
                <w:color w:val="000000"/>
                <w:sz w:val="18"/>
                <w:szCs w:val="18"/>
                <w:lang w:eastAsia="es-MX"/>
              </w:rPr>
            </w:pPr>
          </w:p>
        </w:tc>
        <w:tc>
          <w:tcPr>
            <w:tcW w:w="526" w:type="pct"/>
            <w:vMerge/>
            <w:tcBorders>
              <w:top w:val="nil"/>
              <w:left w:val="single" w:sz="8" w:space="0" w:color="auto"/>
              <w:bottom w:val="single" w:sz="4" w:space="0" w:color="auto"/>
              <w:right w:val="single" w:sz="8" w:space="0" w:color="auto"/>
            </w:tcBorders>
            <w:vAlign w:val="center"/>
            <w:hideMark/>
          </w:tcPr>
          <w:p w14:paraId="4D3BC806" w14:textId="77777777" w:rsidR="00E96F90" w:rsidRPr="002A3447" w:rsidRDefault="00E96F90" w:rsidP="0004107A">
            <w:pPr>
              <w:jc w:val="left"/>
              <w:rPr>
                <w:rFonts w:eastAsia="Times New Roman" w:cs="Tahoma"/>
                <w:b/>
                <w:bCs/>
                <w:color w:val="000000"/>
                <w:sz w:val="18"/>
                <w:szCs w:val="18"/>
                <w:lang w:eastAsia="es-MX"/>
              </w:rPr>
            </w:pPr>
          </w:p>
        </w:tc>
        <w:tc>
          <w:tcPr>
            <w:tcW w:w="527" w:type="pct"/>
            <w:vMerge/>
            <w:tcBorders>
              <w:top w:val="nil"/>
              <w:left w:val="single" w:sz="8" w:space="0" w:color="auto"/>
              <w:bottom w:val="single" w:sz="4" w:space="0" w:color="auto"/>
              <w:right w:val="single" w:sz="4" w:space="0" w:color="auto"/>
            </w:tcBorders>
            <w:vAlign w:val="center"/>
            <w:hideMark/>
          </w:tcPr>
          <w:p w14:paraId="09755E48" w14:textId="77777777" w:rsidR="00E96F90" w:rsidRPr="002A3447" w:rsidRDefault="00E96F90" w:rsidP="0004107A">
            <w:pPr>
              <w:jc w:val="left"/>
              <w:rPr>
                <w:rFonts w:eastAsia="Times New Roman" w:cs="Tahoma"/>
                <w:b/>
                <w:bCs/>
                <w:color w:val="000000"/>
                <w:sz w:val="18"/>
                <w:szCs w:val="18"/>
                <w:lang w:eastAsia="es-MX"/>
              </w:rPr>
            </w:pPr>
          </w:p>
        </w:tc>
      </w:tr>
      <w:tr w:rsidR="00E96F90" w:rsidRPr="002A3447" w14:paraId="13D6482F"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noWrap/>
            <w:vAlign w:val="center"/>
            <w:hideMark/>
          </w:tcPr>
          <w:p w14:paraId="25C82404" w14:textId="77777777" w:rsidR="00E96F90" w:rsidRPr="002A3447" w:rsidRDefault="00E96F90"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w:t>
            </w:r>
          </w:p>
        </w:tc>
        <w:tc>
          <w:tcPr>
            <w:tcW w:w="736" w:type="pct"/>
            <w:tcBorders>
              <w:top w:val="single" w:sz="4" w:space="0" w:color="auto"/>
              <w:left w:val="single" w:sz="4" w:space="0" w:color="auto"/>
              <w:bottom w:val="single" w:sz="4" w:space="0" w:color="auto"/>
              <w:right w:val="single" w:sz="4" w:space="0" w:color="auto"/>
            </w:tcBorders>
            <w:vAlign w:val="center"/>
          </w:tcPr>
          <w:p w14:paraId="0A1A716B" w14:textId="77777777" w:rsidR="00E96F90" w:rsidRPr="002A3447" w:rsidRDefault="00E96F90" w:rsidP="0004107A">
            <w:pPr>
              <w:jc w:val="center"/>
              <w:rPr>
                <w:rFonts w:eastAsia="Times New Roman" w:cs="Tahoma"/>
                <w:color w:val="000000"/>
                <w:sz w:val="18"/>
                <w:szCs w:val="18"/>
                <w:lang w:eastAsia="es-MX"/>
              </w:rPr>
            </w:pPr>
          </w:p>
        </w:tc>
        <w:tc>
          <w:tcPr>
            <w:tcW w:w="526" w:type="pct"/>
            <w:tcBorders>
              <w:top w:val="single" w:sz="4" w:space="0" w:color="auto"/>
              <w:left w:val="single" w:sz="4" w:space="0" w:color="auto"/>
              <w:bottom w:val="single" w:sz="4" w:space="0" w:color="auto"/>
              <w:right w:val="single" w:sz="4" w:space="0" w:color="auto"/>
            </w:tcBorders>
            <w:vAlign w:val="center"/>
          </w:tcPr>
          <w:p w14:paraId="337DBFAF" w14:textId="77777777" w:rsidR="00E96F90" w:rsidRPr="002A3447" w:rsidRDefault="00E96F90" w:rsidP="0004107A">
            <w:pPr>
              <w:jc w:val="center"/>
              <w:rPr>
                <w:rFonts w:eastAsia="Times New Roman" w:cs="Tahoma"/>
                <w:color w:val="000000"/>
                <w:sz w:val="18"/>
                <w:szCs w:val="18"/>
                <w:lang w:eastAsia="es-MX"/>
              </w:rPr>
            </w:pPr>
          </w:p>
        </w:tc>
        <w:tc>
          <w:tcPr>
            <w:tcW w:w="526" w:type="pct"/>
            <w:tcBorders>
              <w:top w:val="single" w:sz="4" w:space="0" w:color="auto"/>
              <w:left w:val="single" w:sz="4" w:space="0" w:color="auto"/>
              <w:bottom w:val="single" w:sz="4" w:space="0" w:color="auto"/>
              <w:right w:val="single" w:sz="4" w:space="0" w:color="auto"/>
            </w:tcBorders>
            <w:vAlign w:val="center"/>
          </w:tcPr>
          <w:p w14:paraId="7A2F5DAF" w14:textId="77777777" w:rsidR="00E96F90" w:rsidRPr="002A3447" w:rsidRDefault="00E96F90" w:rsidP="0004107A">
            <w:pPr>
              <w:jc w:val="center"/>
              <w:rPr>
                <w:rFonts w:eastAsia="Times New Roman" w:cs="Tahoma"/>
                <w:color w:val="000000"/>
                <w:sz w:val="18"/>
                <w:szCs w:val="18"/>
                <w:lang w:eastAsia="es-MX"/>
              </w:rPr>
            </w:pPr>
          </w:p>
        </w:tc>
        <w:tc>
          <w:tcPr>
            <w:tcW w:w="527" w:type="pct"/>
            <w:tcBorders>
              <w:top w:val="single" w:sz="4" w:space="0" w:color="auto"/>
              <w:left w:val="single" w:sz="4" w:space="0" w:color="auto"/>
              <w:bottom w:val="single" w:sz="4" w:space="0" w:color="auto"/>
              <w:right w:val="single" w:sz="4" w:space="0" w:color="auto"/>
            </w:tcBorders>
            <w:vAlign w:val="center"/>
          </w:tcPr>
          <w:p w14:paraId="0629FCDC" w14:textId="77777777" w:rsidR="00E96F90" w:rsidRPr="002A3447" w:rsidRDefault="00E96F90" w:rsidP="0004107A">
            <w:pPr>
              <w:jc w:val="center"/>
              <w:rPr>
                <w:rFonts w:eastAsia="Times New Roman" w:cs="Tahoma"/>
                <w:color w:val="000000"/>
                <w:sz w:val="18"/>
                <w:szCs w:val="18"/>
                <w:lang w:eastAsia="es-MX"/>
              </w:rPr>
            </w:pPr>
          </w:p>
        </w:tc>
      </w:tr>
      <w:tr w:rsidR="0004107A" w:rsidRPr="002A3447" w14:paraId="6AE773F4"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1E9BF8C3" w14:textId="77777777" w:rsidR="0004107A" w:rsidRPr="002A3447" w:rsidRDefault="0004107A" w:rsidP="0004107A">
            <w:pPr>
              <w:ind w:firstLineChars="100" w:firstLine="181"/>
              <w:jc w:val="left"/>
              <w:rPr>
                <w:rFonts w:eastAsia="Times New Roman" w:cs="Tahoma"/>
                <w:b/>
                <w:bCs/>
                <w:color w:val="000000"/>
                <w:sz w:val="18"/>
                <w:szCs w:val="18"/>
                <w:lang w:eastAsia="es-MX"/>
              </w:rPr>
            </w:pPr>
            <w:r w:rsidRPr="002A3447">
              <w:rPr>
                <w:rFonts w:eastAsia="Times New Roman" w:cs="Tahoma"/>
                <w:b/>
                <w:bCs/>
                <w:color w:val="000000"/>
                <w:sz w:val="18"/>
                <w:szCs w:val="18"/>
                <w:lang w:eastAsia="es-MX"/>
              </w:rPr>
              <w:t>1.  Gasto No Etiquetado</w:t>
            </w:r>
            <w:r w:rsidRPr="002A3447">
              <w:rPr>
                <w:rFonts w:eastAsia="Times New Roman" w:cs="Tahoma"/>
                <w:color w:val="000000"/>
                <w:sz w:val="18"/>
                <w:szCs w:val="18"/>
                <w:lang w:eastAsia="es-MX"/>
              </w:rPr>
              <w:t xml:space="preserve"> </w:t>
            </w:r>
            <w:r w:rsidRPr="002A3447">
              <w:rPr>
                <w:rFonts w:eastAsia="Times New Roman" w:cs="Tahoma"/>
                <w:b/>
                <w:bCs/>
                <w:color w:val="000000"/>
                <w:sz w:val="18"/>
                <w:szCs w:val="18"/>
                <w:lang w:eastAsia="es-MX"/>
              </w:rPr>
              <w:t>(1=A+B+C+D+E+F+G+H+I)</w:t>
            </w:r>
          </w:p>
        </w:tc>
        <w:tc>
          <w:tcPr>
            <w:tcW w:w="736" w:type="pct"/>
            <w:tcBorders>
              <w:top w:val="single" w:sz="4" w:space="0" w:color="auto"/>
              <w:left w:val="single" w:sz="4" w:space="0" w:color="auto"/>
              <w:bottom w:val="single" w:sz="4" w:space="0" w:color="auto"/>
              <w:right w:val="single" w:sz="4" w:space="0" w:color="auto"/>
            </w:tcBorders>
            <w:hideMark/>
          </w:tcPr>
          <w:p w14:paraId="60A30177" w14:textId="56B35EE6" w:rsidR="0004107A" w:rsidRPr="006D6F91" w:rsidRDefault="005374AE"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6</w:t>
            </w:r>
            <w:r w:rsidR="006D6F91" w:rsidRPr="006D6F91">
              <w:rPr>
                <w:rFonts w:eastAsia="Times New Roman" w:cs="Tahoma"/>
                <w:color w:val="000000"/>
                <w:sz w:val="18"/>
                <w:szCs w:val="18"/>
                <w:lang w:eastAsia="es-MX"/>
              </w:rPr>
              <w:t>4</w:t>
            </w:r>
            <w:r w:rsidR="00A625F2" w:rsidRPr="006D6F91">
              <w:rPr>
                <w:rFonts w:eastAsia="Times New Roman" w:cs="Tahoma"/>
                <w:color w:val="000000"/>
                <w:sz w:val="18"/>
                <w:szCs w:val="18"/>
                <w:lang w:eastAsia="es-MX"/>
              </w:rPr>
              <w:t>,</w:t>
            </w:r>
            <w:r w:rsidR="006D6F91" w:rsidRPr="006D6F91">
              <w:rPr>
                <w:rFonts w:eastAsia="Times New Roman" w:cs="Tahoma"/>
                <w:color w:val="000000"/>
                <w:sz w:val="18"/>
                <w:szCs w:val="18"/>
                <w:lang w:eastAsia="es-MX"/>
              </w:rPr>
              <w:t>696</w:t>
            </w:r>
            <w:r w:rsidR="00A625F2" w:rsidRPr="006D6F91">
              <w:rPr>
                <w:rFonts w:eastAsia="Times New Roman" w:cs="Tahoma"/>
                <w:color w:val="000000"/>
                <w:sz w:val="18"/>
                <w:szCs w:val="18"/>
                <w:lang w:eastAsia="es-MX"/>
              </w:rPr>
              <w:t>,</w:t>
            </w:r>
            <w:r w:rsidRPr="006D6F91">
              <w:rPr>
                <w:rFonts w:eastAsia="Times New Roman" w:cs="Tahoma"/>
                <w:color w:val="000000"/>
                <w:sz w:val="18"/>
                <w:szCs w:val="18"/>
                <w:lang w:eastAsia="es-MX"/>
              </w:rPr>
              <w:t>7</w:t>
            </w:r>
            <w:r w:rsidR="006D6F91" w:rsidRPr="006D6F91">
              <w:rPr>
                <w:rFonts w:eastAsia="Times New Roman" w:cs="Tahoma"/>
                <w:color w:val="000000"/>
                <w:sz w:val="18"/>
                <w:szCs w:val="18"/>
                <w:lang w:eastAsia="es-MX"/>
              </w:rPr>
              <w:t>72</w:t>
            </w:r>
            <w:r w:rsidRPr="006D6F91">
              <w:rPr>
                <w:rFonts w:eastAsia="Times New Roman" w:cs="Tahoma"/>
                <w:color w:val="000000"/>
                <w:sz w:val="18"/>
                <w:szCs w:val="18"/>
                <w:lang w:eastAsia="es-MX"/>
              </w:rPr>
              <w:t>.</w:t>
            </w:r>
            <w:r w:rsidR="006D6F91" w:rsidRPr="006D6F91">
              <w:rPr>
                <w:rFonts w:eastAsia="Times New Roman" w:cs="Tahoma"/>
                <w:color w:val="000000"/>
                <w:sz w:val="18"/>
                <w:szCs w:val="18"/>
                <w:lang w:eastAsia="es-MX"/>
              </w:rPr>
              <w:t>28</w:t>
            </w:r>
          </w:p>
        </w:tc>
        <w:tc>
          <w:tcPr>
            <w:tcW w:w="526" w:type="pct"/>
            <w:tcBorders>
              <w:top w:val="single" w:sz="4" w:space="0" w:color="auto"/>
              <w:left w:val="single" w:sz="4" w:space="0" w:color="auto"/>
              <w:bottom w:val="single" w:sz="4" w:space="0" w:color="auto"/>
              <w:right w:val="single" w:sz="4" w:space="0" w:color="auto"/>
            </w:tcBorders>
            <w:hideMark/>
          </w:tcPr>
          <w:p w14:paraId="687C2E03" w14:textId="501CD254" w:rsidR="0004107A" w:rsidRPr="009756DD" w:rsidRDefault="00E415F9" w:rsidP="00E415F9">
            <w:pPr>
              <w:jc w:val="center"/>
              <w:rPr>
                <w:rFonts w:eastAsia="Times New Roman" w:cs="Tahoma"/>
                <w:color w:val="000000"/>
                <w:sz w:val="18"/>
                <w:szCs w:val="18"/>
                <w:highlight w:val="yellow"/>
                <w:lang w:eastAsia="es-MX"/>
              </w:rPr>
            </w:pPr>
            <w:r w:rsidRPr="004115E6">
              <w:rPr>
                <w:rFonts w:eastAsia="Times New Roman" w:cs="Tahoma"/>
                <w:color w:val="000000"/>
                <w:sz w:val="18"/>
                <w:szCs w:val="18"/>
                <w:lang w:eastAsia="es-MX"/>
              </w:rPr>
              <w:t>7</w:t>
            </w:r>
            <w:r w:rsidR="00E15D8B" w:rsidRPr="004115E6">
              <w:rPr>
                <w:rFonts w:eastAsia="Times New Roman" w:cs="Tahoma"/>
                <w:color w:val="000000"/>
                <w:sz w:val="18"/>
                <w:szCs w:val="18"/>
                <w:lang w:eastAsia="es-MX"/>
              </w:rPr>
              <w:t>2</w:t>
            </w:r>
            <w:r w:rsidRPr="004115E6">
              <w:rPr>
                <w:rFonts w:eastAsia="Times New Roman" w:cs="Tahoma"/>
                <w:color w:val="000000"/>
                <w:sz w:val="18"/>
                <w:szCs w:val="18"/>
                <w:lang w:eastAsia="es-MX"/>
              </w:rPr>
              <w:t>,</w:t>
            </w:r>
            <w:r w:rsidR="00E15D8B" w:rsidRPr="004115E6">
              <w:rPr>
                <w:rFonts w:eastAsia="Times New Roman" w:cs="Tahoma"/>
                <w:color w:val="000000"/>
                <w:sz w:val="18"/>
                <w:szCs w:val="18"/>
                <w:lang w:eastAsia="es-MX"/>
              </w:rPr>
              <w:t>651</w:t>
            </w:r>
            <w:r w:rsidRPr="004115E6">
              <w:rPr>
                <w:rFonts w:eastAsia="Times New Roman" w:cs="Tahoma"/>
                <w:color w:val="000000"/>
                <w:sz w:val="18"/>
                <w:szCs w:val="18"/>
                <w:lang w:eastAsia="es-MX"/>
              </w:rPr>
              <w:t>,</w:t>
            </w:r>
            <w:r w:rsidR="00E15D8B" w:rsidRPr="004115E6">
              <w:rPr>
                <w:rFonts w:eastAsia="Times New Roman" w:cs="Tahoma"/>
                <w:color w:val="000000"/>
                <w:sz w:val="18"/>
                <w:szCs w:val="18"/>
                <w:lang w:eastAsia="es-MX"/>
              </w:rPr>
              <w:t>288</w:t>
            </w:r>
            <w:r w:rsidRPr="004115E6">
              <w:rPr>
                <w:rFonts w:eastAsia="Times New Roman" w:cs="Tahoma"/>
                <w:color w:val="000000"/>
                <w:sz w:val="18"/>
                <w:szCs w:val="18"/>
                <w:lang w:eastAsia="es-MX"/>
              </w:rPr>
              <w:t>.</w:t>
            </w:r>
            <w:r w:rsidR="00E15D8B" w:rsidRPr="004115E6">
              <w:rPr>
                <w:rFonts w:eastAsia="Times New Roman" w:cs="Tahoma"/>
                <w:color w:val="000000"/>
                <w:sz w:val="18"/>
                <w:szCs w:val="18"/>
                <w:lang w:eastAsia="es-MX"/>
              </w:rPr>
              <w:t>00</w:t>
            </w:r>
          </w:p>
        </w:tc>
        <w:tc>
          <w:tcPr>
            <w:tcW w:w="526" w:type="pct"/>
            <w:tcBorders>
              <w:top w:val="single" w:sz="4" w:space="0" w:color="auto"/>
              <w:left w:val="single" w:sz="4" w:space="0" w:color="auto"/>
              <w:bottom w:val="single" w:sz="4" w:space="0" w:color="auto"/>
              <w:right w:val="single" w:sz="4" w:space="0" w:color="auto"/>
            </w:tcBorders>
            <w:hideMark/>
          </w:tcPr>
          <w:p w14:paraId="7EFE059F"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722AB179"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03CF2B58"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4C58415D" w14:textId="5D8D3C83"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A.     Servicios Personales</w:t>
            </w:r>
          </w:p>
        </w:tc>
        <w:tc>
          <w:tcPr>
            <w:tcW w:w="736" w:type="pct"/>
            <w:tcBorders>
              <w:top w:val="single" w:sz="4" w:space="0" w:color="auto"/>
              <w:left w:val="single" w:sz="4" w:space="0" w:color="auto"/>
              <w:bottom w:val="single" w:sz="4" w:space="0" w:color="auto"/>
              <w:right w:val="single" w:sz="4" w:space="0" w:color="auto"/>
            </w:tcBorders>
            <w:hideMark/>
          </w:tcPr>
          <w:p w14:paraId="70D07203" w14:textId="4863AC1A" w:rsidR="0004107A" w:rsidRPr="006D6F91" w:rsidRDefault="00F229ED"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38,904,006</w:t>
            </w:r>
            <w:r w:rsidR="008C48F3" w:rsidRPr="006D6F91">
              <w:rPr>
                <w:rFonts w:eastAsia="Times New Roman" w:cs="Tahoma"/>
                <w:color w:val="000000"/>
                <w:sz w:val="18"/>
                <w:szCs w:val="18"/>
                <w:lang w:eastAsia="es-MX"/>
              </w:rPr>
              <w:t>.00</w:t>
            </w:r>
          </w:p>
        </w:tc>
        <w:tc>
          <w:tcPr>
            <w:tcW w:w="526" w:type="pct"/>
            <w:tcBorders>
              <w:top w:val="single" w:sz="4" w:space="0" w:color="auto"/>
              <w:left w:val="single" w:sz="4" w:space="0" w:color="auto"/>
              <w:bottom w:val="single" w:sz="4" w:space="0" w:color="auto"/>
              <w:right w:val="single" w:sz="4" w:space="0" w:color="auto"/>
            </w:tcBorders>
            <w:hideMark/>
          </w:tcPr>
          <w:p w14:paraId="07B2C625" w14:textId="03EEF5A1" w:rsidR="0004107A" w:rsidRPr="009756DD" w:rsidRDefault="007B1301" w:rsidP="009715AC">
            <w:pPr>
              <w:jc w:val="center"/>
              <w:rPr>
                <w:rFonts w:eastAsia="Times New Roman" w:cs="Tahoma"/>
                <w:color w:val="000000"/>
                <w:sz w:val="18"/>
                <w:szCs w:val="18"/>
                <w:highlight w:val="yellow"/>
                <w:lang w:eastAsia="es-MX"/>
              </w:rPr>
            </w:pPr>
            <w:r w:rsidRPr="007B1301">
              <w:rPr>
                <w:rFonts w:eastAsia="Times New Roman" w:cs="Tahoma"/>
                <w:color w:val="000000"/>
                <w:sz w:val="18"/>
                <w:szCs w:val="18"/>
                <w:lang w:eastAsia="es-MX"/>
              </w:rPr>
              <w:t>41,095,036.75</w:t>
            </w:r>
          </w:p>
        </w:tc>
        <w:tc>
          <w:tcPr>
            <w:tcW w:w="526" w:type="pct"/>
            <w:tcBorders>
              <w:top w:val="single" w:sz="4" w:space="0" w:color="auto"/>
              <w:left w:val="single" w:sz="4" w:space="0" w:color="auto"/>
              <w:bottom w:val="single" w:sz="4" w:space="0" w:color="auto"/>
              <w:right w:val="single" w:sz="4" w:space="0" w:color="auto"/>
            </w:tcBorders>
            <w:hideMark/>
          </w:tcPr>
          <w:p w14:paraId="70682007"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65A19B49"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2FE7674D"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3DBE910E"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B.     Materiales y Suministros</w:t>
            </w:r>
          </w:p>
        </w:tc>
        <w:tc>
          <w:tcPr>
            <w:tcW w:w="736" w:type="pct"/>
            <w:tcBorders>
              <w:top w:val="single" w:sz="4" w:space="0" w:color="auto"/>
              <w:left w:val="single" w:sz="4" w:space="0" w:color="auto"/>
              <w:bottom w:val="single" w:sz="4" w:space="0" w:color="auto"/>
              <w:right w:val="single" w:sz="4" w:space="0" w:color="auto"/>
            </w:tcBorders>
            <w:hideMark/>
          </w:tcPr>
          <w:p w14:paraId="52CFA7DE" w14:textId="541E7C6E" w:rsidR="0004107A" w:rsidRPr="006D6F91" w:rsidRDefault="00F229ED"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6,576,051</w:t>
            </w:r>
            <w:r w:rsidR="008C48F3" w:rsidRPr="006D6F91">
              <w:rPr>
                <w:rFonts w:eastAsia="Times New Roman" w:cs="Tahoma"/>
                <w:color w:val="000000"/>
                <w:sz w:val="18"/>
                <w:szCs w:val="18"/>
                <w:lang w:eastAsia="es-MX"/>
              </w:rPr>
              <w:t>.00</w:t>
            </w:r>
          </w:p>
        </w:tc>
        <w:tc>
          <w:tcPr>
            <w:tcW w:w="526" w:type="pct"/>
            <w:tcBorders>
              <w:top w:val="single" w:sz="4" w:space="0" w:color="auto"/>
              <w:left w:val="single" w:sz="4" w:space="0" w:color="auto"/>
              <w:bottom w:val="single" w:sz="4" w:space="0" w:color="auto"/>
              <w:right w:val="single" w:sz="4" w:space="0" w:color="auto"/>
            </w:tcBorders>
            <w:hideMark/>
          </w:tcPr>
          <w:p w14:paraId="0367CB11" w14:textId="41DAD1FE" w:rsidR="0004107A" w:rsidRPr="00E15D8B" w:rsidRDefault="004115E6" w:rsidP="0004107A">
            <w:pPr>
              <w:jc w:val="right"/>
              <w:rPr>
                <w:rFonts w:eastAsia="Times New Roman" w:cs="Tahoma"/>
                <w:color w:val="000000"/>
                <w:sz w:val="18"/>
                <w:szCs w:val="18"/>
                <w:lang w:eastAsia="es-MX"/>
              </w:rPr>
            </w:pPr>
            <w:r>
              <w:rPr>
                <w:rFonts w:eastAsia="Times New Roman" w:cs="Tahoma"/>
                <w:color w:val="000000"/>
                <w:sz w:val="18"/>
                <w:szCs w:val="18"/>
                <w:lang w:eastAsia="es-MX"/>
              </w:rPr>
              <w:t>8,975,336</w:t>
            </w:r>
            <w:r w:rsidR="00E15D8B" w:rsidRPr="00E15D8B">
              <w:rPr>
                <w:rFonts w:eastAsia="Times New Roman" w:cs="Tahoma"/>
                <w:color w:val="000000"/>
                <w:sz w:val="18"/>
                <w:szCs w:val="18"/>
                <w:lang w:eastAsia="es-MX"/>
              </w:rPr>
              <w:t>.</w:t>
            </w:r>
            <w:r>
              <w:rPr>
                <w:rFonts w:eastAsia="Times New Roman" w:cs="Tahoma"/>
                <w:color w:val="000000"/>
                <w:sz w:val="18"/>
                <w:szCs w:val="18"/>
                <w:lang w:eastAsia="es-MX"/>
              </w:rPr>
              <w:t>39</w:t>
            </w:r>
          </w:p>
        </w:tc>
        <w:tc>
          <w:tcPr>
            <w:tcW w:w="526" w:type="pct"/>
            <w:tcBorders>
              <w:top w:val="single" w:sz="4" w:space="0" w:color="auto"/>
              <w:left w:val="single" w:sz="4" w:space="0" w:color="auto"/>
              <w:bottom w:val="single" w:sz="4" w:space="0" w:color="auto"/>
              <w:right w:val="single" w:sz="4" w:space="0" w:color="auto"/>
            </w:tcBorders>
            <w:hideMark/>
          </w:tcPr>
          <w:p w14:paraId="3FE5EF5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731CB8B8"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4BFAF79A"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5B72C392"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C.    Servicios Generales</w:t>
            </w:r>
          </w:p>
        </w:tc>
        <w:tc>
          <w:tcPr>
            <w:tcW w:w="736" w:type="pct"/>
            <w:tcBorders>
              <w:top w:val="single" w:sz="4" w:space="0" w:color="auto"/>
              <w:left w:val="single" w:sz="4" w:space="0" w:color="auto"/>
              <w:bottom w:val="single" w:sz="4" w:space="0" w:color="auto"/>
              <w:right w:val="single" w:sz="4" w:space="0" w:color="auto"/>
            </w:tcBorders>
            <w:hideMark/>
          </w:tcPr>
          <w:p w14:paraId="5CC5A6A2" w14:textId="5938E9F3" w:rsidR="0004107A" w:rsidRPr="006D6F91" w:rsidRDefault="00771AF1"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1</w:t>
            </w:r>
            <w:r w:rsidR="00F229ED" w:rsidRPr="006D6F91">
              <w:rPr>
                <w:rFonts w:eastAsia="Times New Roman" w:cs="Tahoma"/>
                <w:color w:val="000000"/>
                <w:sz w:val="18"/>
                <w:szCs w:val="18"/>
                <w:lang w:eastAsia="es-MX"/>
              </w:rPr>
              <w:t>1</w:t>
            </w:r>
            <w:r w:rsidRPr="006D6F91">
              <w:rPr>
                <w:rFonts w:eastAsia="Times New Roman" w:cs="Tahoma"/>
                <w:color w:val="000000"/>
                <w:sz w:val="18"/>
                <w:szCs w:val="18"/>
                <w:lang w:eastAsia="es-MX"/>
              </w:rPr>
              <w:t>,</w:t>
            </w:r>
            <w:r w:rsidR="00F229ED" w:rsidRPr="006D6F91">
              <w:rPr>
                <w:rFonts w:eastAsia="Times New Roman" w:cs="Tahoma"/>
                <w:color w:val="000000"/>
                <w:sz w:val="18"/>
                <w:szCs w:val="18"/>
                <w:lang w:eastAsia="es-MX"/>
              </w:rPr>
              <w:t>435,231</w:t>
            </w:r>
            <w:r w:rsidRPr="006D6F91">
              <w:rPr>
                <w:rFonts w:eastAsia="Times New Roman" w:cs="Tahoma"/>
                <w:color w:val="000000"/>
                <w:sz w:val="18"/>
                <w:szCs w:val="18"/>
                <w:lang w:eastAsia="es-MX"/>
              </w:rPr>
              <w:t>.</w:t>
            </w:r>
            <w:r w:rsidR="00F229ED" w:rsidRPr="006D6F91">
              <w:rPr>
                <w:rFonts w:eastAsia="Times New Roman" w:cs="Tahoma"/>
                <w:color w:val="000000"/>
                <w:sz w:val="18"/>
                <w:szCs w:val="18"/>
                <w:lang w:eastAsia="es-MX"/>
              </w:rPr>
              <w:t>00</w:t>
            </w:r>
          </w:p>
        </w:tc>
        <w:tc>
          <w:tcPr>
            <w:tcW w:w="526" w:type="pct"/>
            <w:tcBorders>
              <w:top w:val="single" w:sz="4" w:space="0" w:color="auto"/>
              <w:left w:val="single" w:sz="4" w:space="0" w:color="auto"/>
              <w:bottom w:val="single" w:sz="4" w:space="0" w:color="auto"/>
              <w:right w:val="single" w:sz="4" w:space="0" w:color="auto"/>
            </w:tcBorders>
            <w:hideMark/>
          </w:tcPr>
          <w:p w14:paraId="25967297" w14:textId="5229C734" w:rsidR="0004107A" w:rsidRPr="00E15D8B" w:rsidRDefault="00E415F9" w:rsidP="00E415F9">
            <w:pPr>
              <w:jc w:val="center"/>
              <w:rPr>
                <w:rFonts w:eastAsia="Times New Roman" w:cs="Tahoma"/>
                <w:color w:val="000000"/>
                <w:sz w:val="18"/>
                <w:szCs w:val="18"/>
                <w:lang w:eastAsia="es-MX"/>
              </w:rPr>
            </w:pPr>
            <w:r w:rsidRPr="00E15D8B">
              <w:rPr>
                <w:rFonts w:eastAsia="Times New Roman" w:cs="Tahoma"/>
                <w:color w:val="000000"/>
                <w:sz w:val="18"/>
                <w:szCs w:val="18"/>
                <w:lang w:eastAsia="es-MX"/>
              </w:rPr>
              <w:t>1</w:t>
            </w:r>
            <w:r w:rsidR="004115E6">
              <w:rPr>
                <w:rFonts w:eastAsia="Times New Roman" w:cs="Tahoma"/>
                <w:color w:val="000000"/>
                <w:sz w:val="18"/>
                <w:szCs w:val="18"/>
                <w:lang w:eastAsia="es-MX"/>
              </w:rPr>
              <w:t>3</w:t>
            </w:r>
            <w:r w:rsidR="00E15D8B" w:rsidRPr="00E15D8B">
              <w:rPr>
                <w:rFonts w:eastAsia="Times New Roman" w:cs="Tahoma"/>
                <w:color w:val="000000"/>
                <w:sz w:val="18"/>
                <w:szCs w:val="18"/>
                <w:lang w:eastAsia="es-MX"/>
              </w:rPr>
              <w:t>,</w:t>
            </w:r>
            <w:r w:rsidR="004115E6">
              <w:rPr>
                <w:rFonts w:eastAsia="Times New Roman" w:cs="Tahoma"/>
                <w:color w:val="000000"/>
                <w:sz w:val="18"/>
                <w:szCs w:val="18"/>
                <w:lang w:eastAsia="es-MX"/>
              </w:rPr>
              <w:t>637</w:t>
            </w:r>
            <w:r w:rsidR="00E15D8B" w:rsidRPr="00E15D8B">
              <w:rPr>
                <w:rFonts w:eastAsia="Times New Roman" w:cs="Tahoma"/>
                <w:color w:val="000000"/>
                <w:sz w:val="18"/>
                <w:szCs w:val="18"/>
                <w:lang w:eastAsia="es-MX"/>
              </w:rPr>
              <w:t>,23</w:t>
            </w:r>
            <w:r w:rsidR="004115E6">
              <w:rPr>
                <w:rFonts w:eastAsia="Times New Roman" w:cs="Tahoma"/>
                <w:color w:val="000000"/>
                <w:sz w:val="18"/>
                <w:szCs w:val="18"/>
                <w:lang w:eastAsia="es-MX"/>
              </w:rPr>
              <w:t>4</w:t>
            </w:r>
            <w:r w:rsidR="00E15D8B" w:rsidRPr="00E15D8B">
              <w:rPr>
                <w:rFonts w:eastAsia="Times New Roman" w:cs="Tahoma"/>
                <w:color w:val="000000"/>
                <w:sz w:val="18"/>
                <w:szCs w:val="18"/>
                <w:lang w:eastAsia="es-MX"/>
              </w:rPr>
              <w:t>.</w:t>
            </w:r>
            <w:r w:rsidR="004115E6">
              <w:rPr>
                <w:rFonts w:eastAsia="Times New Roman" w:cs="Tahoma"/>
                <w:color w:val="000000"/>
                <w:sz w:val="18"/>
                <w:szCs w:val="18"/>
                <w:lang w:eastAsia="es-MX"/>
              </w:rPr>
              <w:t>86</w:t>
            </w:r>
          </w:p>
        </w:tc>
        <w:tc>
          <w:tcPr>
            <w:tcW w:w="526" w:type="pct"/>
            <w:tcBorders>
              <w:top w:val="single" w:sz="4" w:space="0" w:color="auto"/>
              <w:left w:val="single" w:sz="4" w:space="0" w:color="auto"/>
              <w:bottom w:val="single" w:sz="4" w:space="0" w:color="auto"/>
              <w:right w:val="single" w:sz="4" w:space="0" w:color="auto"/>
            </w:tcBorders>
            <w:hideMark/>
          </w:tcPr>
          <w:p w14:paraId="17B6C740"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5A06A529"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58E4A23A"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75F9A363"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D.    Transferencias, Asignaciones, Subsidios y Otras Ayudas</w:t>
            </w:r>
          </w:p>
        </w:tc>
        <w:tc>
          <w:tcPr>
            <w:tcW w:w="736" w:type="pct"/>
            <w:tcBorders>
              <w:top w:val="single" w:sz="4" w:space="0" w:color="auto"/>
              <w:left w:val="single" w:sz="4" w:space="0" w:color="auto"/>
              <w:bottom w:val="single" w:sz="4" w:space="0" w:color="auto"/>
              <w:right w:val="single" w:sz="4" w:space="0" w:color="auto"/>
            </w:tcBorders>
            <w:hideMark/>
          </w:tcPr>
          <w:p w14:paraId="04FE0202" w14:textId="03C91339" w:rsidR="0004107A" w:rsidRPr="006D6F91" w:rsidRDefault="005374AE"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4,508,431</w:t>
            </w:r>
            <w:r w:rsidR="006F4A67" w:rsidRPr="006D6F91">
              <w:rPr>
                <w:rFonts w:eastAsia="Times New Roman" w:cs="Tahoma"/>
                <w:color w:val="000000"/>
                <w:sz w:val="18"/>
                <w:szCs w:val="18"/>
                <w:lang w:eastAsia="es-MX"/>
              </w:rPr>
              <w:t>.</w:t>
            </w:r>
            <w:r w:rsidR="006D6F91" w:rsidRPr="006D6F91">
              <w:rPr>
                <w:rFonts w:eastAsia="Times New Roman" w:cs="Tahoma"/>
                <w:color w:val="000000"/>
                <w:sz w:val="18"/>
                <w:szCs w:val="18"/>
                <w:lang w:eastAsia="es-MX"/>
              </w:rPr>
              <w:t>06</w:t>
            </w:r>
          </w:p>
        </w:tc>
        <w:tc>
          <w:tcPr>
            <w:tcW w:w="526" w:type="pct"/>
            <w:tcBorders>
              <w:top w:val="single" w:sz="4" w:space="0" w:color="auto"/>
              <w:left w:val="single" w:sz="4" w:space="0" w:color="auto"/>
              <w:bottom w:val="single" w:sz="4" w:space="0" w:color="auto"/>
              <w:right w:val="single" w:sz="4" w:space="0" w:color="auto"/>
            </w:tcBorders>
            <w:hideMark/>
          </w:tcPr>
          <w:p w14:paraId="1F9FAFB7" w14:textId="222182FC" w:rsidR="0004107A" w:rsidRPr="006A1E19" w:rsidRDefault="00E15D8B" w:rsidP="0004107A">
            <w:pPr>
              <w:jc w:val="right"/>
              <w:rPr>
                <w:rFonts w:eastAsia="Times New Roman" w:cs="Tahoma"/>
                <w:color w:val="000000"/>
                <w:sz w:val="18"/>
                <w:szCs w:val="18"/>
                <w:lang w:eastAsia="es-MX"/>
              </w:rPr>
            </w:pPr>
            <w:r w:rsidRPr="006A1E19">
              <w:rPr>
                <w:rFonts w:eastAsia="Times New Roman" w:cs="Tahoma"/>
                <w:color w:val="000000"/>
                <w:sz w:val="18"/>
                <w:szCs w:val="18"/>
                <w:lang w:eastAsia="es-MX"/>
              </w:rPr>
              <w:t>4,643,68</w:t>
            </w:r>
            <w:r w:rsidR="004115E6">
              <w:rPr>
                <w:rFonts w:eastAsia="Times New Roman" w:cs="Tahoma"/>
                <w:color w:val="000000"/>
                <w:sz w:val="18"/>
                <w:szCs w:val="18"/>
                <w:lang w:eastAsia="es-MX"/>
              </w:rPr>
              <w:t>0</w:t>
            </w:r>
            <w:r w:rsidRPr="006A1E19">
              <w:rPr>
                <w:rFonts w:eastAsia="Times New Roman" w:cs="Tahoma"/>
                <w:color w:val="000000"/>
                <w:sz w:val="18"/>
                <w:szCs w:val="18"/>
                <w:lang w:eastAsia="es-MX"/>
              </w:rPr>
              <w:t>.</w:t>
            </w:r>
            <w:r w:rsidR="004115E6">
              <w:rPr>
                <w:rFonts w:eastAsia="Times New Roman" w:cs="Tahoma"/>
                <w:color w:val="000000"/>
                <w:sz w:val="18"/>
                <w:szCs w:val="18"/>
                <w:lang w:eastAsia="es-MX"/>
              </w:rPr>
              <w:t>00</w:t>
            </w:r>
          </w:p>
        </w:tc>
        <w:tc>
          <w:tcPr>
            <w:tcW w:w="526" w:type="pct"/>
            <w:tcBorders>
              <w:top w:val="single" w:sz="4" w:space="0" w:color="auto"/>
              <w:left w:val="single" w:sz="4" w:space="0" w:color="auto"/>
              <w:bottom w:val="single" w:sz="4" w:space="0" w:color="auto"/>
              <w:right w:val="single" w:sz="4" w:space="0" w:color="auto"/>
            </w:tcBorders>
            <w:hideMark/>
          </w:tcPr>
          <w:p w14:paraId="4C24C0AB"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39003B03"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14B34D83"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5630777E"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E.     Bienes Muebles, Inmuebles e Intangibles</w:t>
            </w:r>
          </w:p>
        </w:tc>
        <w:tc>
          <w:tcPr>
            <w:tcW w:w="736" w:type="pct"/>
            <w:tcBorders>
              <w:top w:val="single" w:sz="4" w:space="0" w:color="auto"/>
              <w:left w:val="single" w:sz="4" w:space="0" w:color="auto"/>
              <w:bottom w:val="single" w:sz="4" w:space="0" w:color="auto"/>
              <w:right w:val="single" w:sz="4" w:space="0" w:color="auto"/>
            </w:tcBorders>
            <w:hideMark/>
          </w:tcPr>
          <w:p w14:paraId="1C64F03F" w14:textId="755A6F0F" w:rsidR="0004107A" w:rsidRPr="006D6F91" w:rsidRDefault="005374AE"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700,000</w:t>
            </w:r>
            <w:r w:rsidR="00545129" w:rsidRPr="006D6F91">
              <w:rPr>
                <w:rFonts w:eastAsia="Times New Roman" w:cs="Tahoma"/>
                <w:color w:val="000000"/>
                <w:sz w:val="18"/>
                <w:szCs w:val="18"/>
                <w:lang w:eastAsia="es-MX"/>
              </w:rPr>
              <w:t>.00</w:t>
            </w:r>
          </w:p>
        </w:tc>
        <w:tc>
          <w:tcPr>
            <w:tcW w:w="526" w:type="pct"/>
            <w:tcBorders>
              <w:top w:val="single" w:sz="4" w:space="0" w:color="auto"/>
              <w:left w:val="single" w:sz="4" w:space="0" w:color="auto"/>
              <w:bottom w:val="single" w:sz="4" w:space="0" w:color="auto"/>
              <w:right w:val="single" w:sz="4" w:space="0" w:color="auto"/>
            </w:tcBorders>
            <w:hideMark/>
          </w:tcPr>
          <w:p w14:paraId="676161B3" w14:textId="3D006817" w:rsidR="0004107A" w:rsidRPr="006A1E19" w:rsidRDefault="006A1E19" w:rsidP="0004107A">
            <w:pPr>
              <w:jc w:val="right"/>
              <w:rPr>
                <w:rFonts w:eastAsia="Times New Roman" w:cs="Tahoma"/>
                <w:color w:val="000000"/>
                <w:sz w:val="18"/>
                <w:szCs w:val="18"/>
                <w:lang w:eastAsia="es-MX"/>
              </w:rPr>
            </w:pPr>
            <w:r>
              <w:rPr>
                <w:rFonts w:eastAsia="Times New Roman" w:cs="Tahoma"/>
                <w:color w:val="000000"/>
                <w:sz w:val="18"/>
                <w:szCs w:val="18"/>
                <w:lang w:eastAsia="es-MX"/>
              </w:rPr>
              <w:t>2,000</w:t>
            </w:r>
            <w:r w:rsidRPr="006A1E19">
              <w:rPr>
                <w:rFonts w:eastAsia="Times New Roman" w:cs="Tahoma"/>
                <w:color w:val="000000"/>
                <w:sz w:val="18"/>
                <w:szCs w:val="18"/>
                <w:lang w:eastAsia="es-MX"/>
              </w:rPr>
              <w:t>,000.00</w:t>
            </w:r>
          </w:p>
        </w:tc>
        <w:tc>
          <w:tcPr>
            <w:tcW w:w="526" w:type="pct"/>
            <w:tcBorders>
              <w:top w:val="single" w:sz="4" w:space="0" w:color="auto"/>
              <w:left w:val="single" w:sz="4" w:space="0" w:color="auto"/>
              <w:bottom w:val="single" w:sz="4" w:space="0" w:color="auto"/>
              <w:right w:val="single" w:sz="4" w:space="0" w:color="auto"/>
            </w:tcBorders>
            <w:hideMark/>
          </w:tcPr>
          <w:p w14:paraId="1DEDEE70"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4BE1136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7C4EEAB5"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3DB1594E"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F.     Inversión Pública</w:t>
            </w:r>
          </w:p>
        </w:tc>
        <w:tc>
          <w:tcPr>
            <w:tcW w:w="736" w:type="pct"/>
            <w:tcBorders>
              <w:top w:val="single" w:sz="4" w:space="0" w:color="auto"/>
              <w:left w:val="single" w:sz="4" w:space="0" w:color="auto"/>
              <w:bottom w:val="single" w:sz="4" w:space="0" w:color="auto"/>
              <w:right w:val="single" w:sz="4" w:space="0" w:color="auto"/>
            </w:tcBorders>
            <w:hideMark/>
          </w:tcPr>
          <w:p w14:paraId="57BBE073" w14:textId="64229FD8" w:rsidR="0004107A" w:rsidRPr="006D6F91" w:rsidRDefault="00214B93"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2,026,000.00</w:t>
            </w:r>
          </w:p>
        </w:tc>
        <w:tc>
          <w:tcPr>
            <w:tcW w:w="526" w:type="pct"/>
            <w:tcBorders>
              <w:top w:val="single" w:sz="4" w:space="0" w:color="auto"/>
              <w:left w:val="single" w:sz="4" w:space="0" w:color="auto"/>
              <w:bottom w:val="single" w:sz="4" w:space="0" w:color="auto"/>
              <w:right w:val="single" w:sz="4" w:space="0" w:color="auto"/>
            </w:tcBorders>
            <w:hideMark/>
          </w:tcPr>
          <w:p w14:paraId="5D9E70D2" w14:textId="35CF2100" w:rsidR="0004107A" w:rsidRPr="002A3447" w:rsidRDefault="006A1E19" w:rsidP="0004107A">
            <w:pPr>
              <w:jc w:val="right"/>
              <w:rPr>
                <w:rFonts w:eastAsia="Times New Roman" w:cs="Tahoma"/>
                <w:color w:val="000000"/>
                <w:sz w:val="18"/>
                <w:szCs w:val="18"/>
                <w:lang w:eastAsia="es-MX"/>
              </w:rPr>
            </w:pPr>
            <w:r>
              <w:rPr>
                <w:rFonts w:eastAsia="Times New Roman" w:cs="Tahoma"/>
                <w:color w:val="000000"/>
                <w:sz w:val="18"/>
                <w:szCs w:val="18"/>
                <w:lang w:eastAsia="es-MX"/>
              </w:rPr>
              <w:t>2,300,000.00</w:t>
            </w:r>
          </w:p>
        </w:tc>
        <w:tc>
          <w:tcPr>
            <w:tcW w:w="526" w:type="pct"/>
            <w:tcBorders>
              <w:top w:val="single" w:sz="4" w:space="0" w:color="auto"/>
              <w:left w:val="single" w:sz="4" w:space="0" w:color="auto"/>
              <w:bottom w:val="single" w:sz="4" w:space="0" w:color="auto"/>
              <w:right w:val="single" w:sz="4" w:space="0" w:color="auto"/>
            </w:tcBorders>
            <w:hideMark/>
          </w:tcPr>
          <w:p w14:paraId="225B0859"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195C12E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7F979BF7"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7A8F0F12"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G.    Inversiones Financieras y Otras Provisiones</w:t>
            </w:r>
          </w:p>
        </w:tc>
        <w:tc>
          <w:tcPr>
            <w:tcW w:w="736" w:type="pct"/>
            <w:tcBorders>
              <w:top w:val="single" w:sz="4" w:space="0" w:color="auto"/>
              <w:left w:val="single" w:sz="4" w:space="0" w:color="auto"/>
              <w:bottom w:val="single" w:sz="4" w:space="0" w:color="auto"/>
              <w:right w:val="single" w:sz="4" w:space="0" w:color="auto"/>
            </w:tcBorders>
            <w:hideMark/>
          </w:tcPr>
          <w:p w14:paraId="5D422657" w14:textId="77777777" w:rsidR="0004107A" w:rsidRPr="006D6F91" w:rsidRDefault="0004107A"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4DC5BABC"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3599A40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623753D2"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08CBDBDE"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76475C85"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 xml:space="preserve">H.    Participaciones y Aportaciones </w:t>
            </w:r>
          </w:p>
        </w:tc>
        <w:tc>
          <w:tcPr>
            <w:tcW w:w="736" w:type="pct"/>
            <w:tcBorders>
              <w:top w:val="single" w:sz="4" w:space="0" w:color="auto"/>
              <w:left w:val="single" w:sz="4" w:space="0" w:color="auto"/>
              <w:bottom w:val="single" w:sz="4" w:space="0" w:color="auto"/>
              <w:right w:val="single" w:sz="4" w:space="0" w:color="auto"/>
            </w:tcBorders>
            <w:hideMark/>
          </w:tcPr>
          <w:p w14:paraId="2AB55C05" w14:textId="77777777" w:rsidR="0004107A" w:rsidRPr="006D6F91" w:rsidRDefault="0004107A"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0A97EF7B"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01CAF5F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624B9624"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5E6D8722"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0FBE96A3"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I.      Deuda Pública</w:t>
            </w:r>
          </w:p>
        </w:tc>
        <w:tc>
          <w:tcPr>
            <w:tcW w:w="736" w:type="pct"/>
            <w:tcBorders>
              <w:top w:val="single" w:sz="4" w:space="0" w:color="auto"/>
              <w:left w:val="single" w:sz="4" w:space="0" w:color="auto"/>
              <w:bottom w:val="single" w:sz="4" w:space="0" w:color="auto"/>
              <w:right w:val="single" w:sz="4" w:space="0" w:color="auto"/>
            </w:tcBorders>
            <w:hideMark/>
          </w:tcPr>
          <w:p w14:paraId="1DA5AD87" w14:textId="34327C73" w:rsidR="0004107A" w:rsidRPr="006D6F91" w:rsidRDefault="00214B93"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547,053.22</w:t>
            </w:r>
          </w:p>
        </w:tc>
        <w:tc>
          <w:tcPr>
            <w:tcW w:w="526" w:type="pct"/>
            <w:tcBorders>
              <w:top w:val="single" w:sz="4" w:space="0" w:color="auto"/>
              <w:left w:val="single" w:sz="4" w:space="0" w:color="auto"/>
              <w:bottom w:val="single" w:sz="4" w:space="0" w:color="auto"/>
              <w:right w:val="single" w:sz="4" w:space="0" w:color="auto"/>
            </w:tcBorders>
            <w:hideMark/>
          </w:tcPr>
          <w:p w14:paraId="77FEE45D" w14:textId="14B47ACD" w:rsidR="0004107A" w:rsidRPr="002A3447" w:rsidRDefault="00E415F9"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088BB934"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734CA547"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28DE6E63"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tcPr>
          <w:p w14:paraId="2AE60463" w14:textId="77777777" w:rsidR="0004107A" w:rsidRPr="002A3447" w:rsidRDefault="0004107A" w:rsidP="0004107A">
            <w:pPr>
              <w:rPr>
                <w:rFonts w:eastAsia="Times New Roman" w:cs="Tahoma"/>
                <w:color w:val="000000"/>
                <w:sz w:val="18"/>
                <w:szCs w:val="18"/>
                <w:lang w:eastAsia="es-MX"/>
              </w:rPr>
            </w:pPr>
          </w:p>
        </w:tc>
        <w:tc>
          <w:tcPr>
            <w:tcW w:w="736" w:type="pct"/>
            <w:tcBorders>
              <w:top w:val="single" w:sz="4" w:space="0" w:color="auto"/>
              <w:left w:val="single" w:sz="4" w:space="0" w:color="auto"/>
              <w:bottom w:val="single" w:sz="4" w:space="0" w:color="auto"/>
              <w:right w:val="single" w:sz="4" w:space="0" w:color="auto"/>
            </w:tcBorders>
          </w:tcPr>
          <w:p w14:paraId="5543060E" w14:textId="77777777" w:rsidR="0004107A" w:rsidRPr="006D6F91" w:rsidRDefault="0004107A" w:rsidP="0004107A">
            <w:pPr>
              <w:jc w:val="right"/>
              <w:rPr>
                <w:rFonts w:eastAsia="Times New Roman" w:cs="Tahoma"/>
                <w:color w:val="000000"/>
                <w:sz w:val="18"/>
                <w:szCs w:val="18"/>
                <w:lang w:eastAsia="es-MX"/>
              </w:rPr>
            </w:pPr>
          </w:p>
        </w:tc>
        <w:tc>
          <w:tcPr>
            <w:tcW w:w="526" w:type="pct"/>
            <w:tcBorders>
              <w:top w:val="single" w:sz="4" w:space="0" w:color="auto"/>
              <w:left w:val="single" w:sz="4" w:space="0" w:color="auto"/>
              <w:bottom w:val="single" w:sz="4" w:space="0" w:color="auto"/>
              <w:right w:val="single" w:sz="4" w:space="0" w:color="auto"/>
            </w:tcBorders>
          </w:tcPr>
          <w:p w14:paraId="074C3ADB" w14:textId="77777777" w:rsidR="0004107A" w:rsidRPr="002A3447" w:rsidRDefault="0004107A" w:rsidP="0004107A">
            <w:pPr>
              <w:jc w:val="right"/>
              <w:rPr>
                <w:rFonts w:eastAsia="Times New Roman" w:cs="Tahoma"/>
                <w:color w:val="000000"/>
                <w:sz w:val="18"/>
                <w:szCs w:val="18"/>
                <w:lang w:eastAsia="es-MX"/>
              </w:rPr>
            </w:pPr>
          </w:p>
        </w:tc>
        <w:tc>
          <w:tcPr>
            <w:tcW w:w="526" w:type="pct"/>
            <w:tcBorders>
              <w:top w:val="single" w:sz="4" w:space="0" w:color="auto"/>
              <w:left w:val="single" w:sz="4" w:space="0" w:color="auto"/>
              <w:bottom w:val="single" w:sz="4" w:space="0" w:color="auto"/>
              <w:right w:val="single" w:sz="4" w:space="0" w:color="auto"/>
            </w:tcBorders>
          </w:tcPr>
          <w:p w14:paraId="127A8907" w14:textId="77777777" w:rsidR="0004107A" w:rsidRPr="002A3447" w:rsidRDefault="0004107A" w:rsidP="0004107A">
            <w:pPr>
              <w:jc w:val="right"/>
              <w:rPr>
                <w:rFonts w:eastAsia="Times New Roman" w:cs="Tahoma"/>
                <w:color w:val="000000"/>
                <w:sz w:val="18"/>
                <w:szCs w:val="18"/>
                <w:lang w:eastAsia="es-MX"/>
              </w:rPr>
            </w:pPr>
          </w:p>
        </w:tc>
        <w:tc>
          <w:tcPr>
            <w:tcW w:w="527" w:type="pct"/>
            <w:tcBorders>
              <w:top w:val="single" w:sz="4" w:space="0" w:color="auto"/>
              <w:left w:val="single" w:sz="4" w:space="0" w:color="auto"/>
              <w:bottom w:val="single" w:sz="4" w:space="0" w:color="auto"/>
              <w:right w:val="single" w:sz="4" w:space="0" w:color="auto"/>
            </w:tcBorders>
          </w:tcPr>
          <w:p w14:paraId="01E77E21" w14:textId="77777777" w:rsidR="0004107A" w:rsidRPr="002A3447" w:rsidRDefault="0004107A" w:rsidP="0004107A">
            <w:pPr>
              <w:jc w:val="right"/>
              <w:rPr>
                <w:rFonts w:eastAsia="Times New Roman" w:cs="Tahoma"/>
                <w:color w:val="000000"/>
                <w:sz w:val="18"/>
                <w:szCs w:val="18"/>
                <w:lang w:eastAsia="es-MX"/>
              </w:rPr>
            </w:pPr>
          </w:p>
        </w:tc>
      </w:tr>
      <w:tr w:rsidR="0004107A" w:rsidRPr="002A3447" w14:paraId="2E4D7D44"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783DA0DC" w14:textId="77777777" w:rsidR="0004107A" w:rsidRPr="002A3447" w:rsidRDefault="0004107A" w:rsidP="0004107A">
            <w:pPr>
              <w:ind w:firstLineChars="100" w:firstLine="181"/>
              <w:jc w:val="left"/>
              <w:rPr>
                <w:rFonts w:eastAsia="Times New Roman" w:cs="Tahoma"/>
                <w:b/>
                <w:bCs/>
                <w:color w:val="000000"/>
                <w:sz w:val="18"/>
                <w:szCs w:val="18"/>
                <w:lang w:eastAsia="es-MX"/>
              </w:rPr>
            </w:pPr>
            <w:r w:rsidRPr="002A3447">
              <w:rPr>
                <w:rFonts w:eastAsia="Times New Roman" w:cs="Tahoma"/>
                <w:b/>
                <w:bCs/>
                <w:color w:val="000000"/>
                <w:sz w:val="18"/>
                <w:szCs w:val="18"/>
                <w:lang w:eastAsia="es-MX"/>
              </w:rPr>
              <w:t>2.  Gasto Etiquetado (2=A+B+C+D+E+F+G+H+I)</w:t>
            </w:r>
          </w:p>
        </w:tc>
        <w:tc>
          <w:tcPr>
            <w:tcW w:w="736" w:type="pct"/>
            <w:tcBorders>
              <w:top w:val="single" w:sz="4" w:space="0" w:color="auto"/>
              <w:left w:val="single" w:sz="4" w:space="0" w:color="auto"/>
              <w:bottom w:val="single" w:sz="4" w:space="0" w:color="auto"/>
              <w:right w:val="single" w:sz="4" w:space="0" w:color="auto"/>
            </w:tcBorders>
            <w:hideMark/>
          </w:tcPr>
          <w:p w14:paraId="6F51010B" w14:textId="133B4750" w:rsidR="0004107A" w:rsidRPr="006D6F91" w:rsidRDefault="00771AF1"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7</w:t>
            </w:r>
            <w:r w:rsidR="009756DD" w:rsidRPr="006D6F91">
              <w:rPr>
                <w:rFonts w:eastAsia="Times New Roman" w:cs="Tahoma"/>
                <w:color w:val="000000"/>
                <w:sz w:val="18"/>
                <w:szCs w:val="18"/>
                <w:lang w:eastAsia="es-MX"/>
              </w:rPr>
              <w:t>9,854,358.</w:t>
            </w:r>
            <w:r w:rsidR="005374AE" w:rsidRPr="006D6F91">
              <w:rPr>
                <w:rFonts w:eastAsia="Times New Roman" w:cs="Tahoma"/>
                <w:color w:val="000000"/>
                <w:sz w:val="18"/>
                <w:szCs w:val="18"/>
                <w:lang w:eastAsia="es-MX"/>
              </w:rPr>
              <w:t>72</w:t>
            </w:r>
          </w:p>
        </w:tc>
        <w:tc>
          <w:tcPr>
            <w:tcW w:w="526" w:type="pct"/>
            <w:tcBorders>
              <w:top w:val="single" w:sz="4" w:space="0" w:color="auto"/>
              <w:left w:val="single" w:sz="4" w:space="0" w:color="auto"/>
              <w:bottom w:val="single" w:sz="4" w:space="0" w:color="auto"/>
              <w:right w:val="single" w:sz="4" w:space="0" w:color="auto"/>
            </w:tcBorders>
            <w:hideMark/>
          </w:tcPr>
          <w:p w14:paraId="11A1FD35" w14:textId="0B50AAF6" w:rsidR="0004107A" w:rsidRPr="00E15D8B" w:rsidRDefault="00E15D8B" w:rsidP="0004107A">
            <w:pPr>
              <w:jc w:val="right"/>
              <w:rPr>
                <w:rFonts w:eastAsia="Times New Roman" w:cs="Tahoma"/>
                <w:color w:val="000000"/>
                <w:sz w:val="18"/>
                <w:szCs w:val="18"/>
                <w:lang w:eastAsia="es-MX"/>
              </w:rPr>
            </w:pPr>
            <w:r w:rsidRPr="00E15D8B">
              <w:rPr>
                <w:rFonts w:eastAsia="Times New Roman" w:cs="Tahoma"/>
                <w:color w:val="000000"/>
                <w:sz w:val="18"/>
                <w:szCs w:val="18"/>
                <w:lang w:eastAsia="es-MX"/>
              </w:rPr>
              <w:t>87</w:t>
            </w:r>
            <w:r w:rsidR="00F216DA" w:rsidRPr="00E15D8B">
              <w:rPr>
                <w:rFonts w:eastAsia="Times New Roman" w:cs="Tahoma"/>
                <w:color w:val="000000"/>
                <w:sz w:val="18"/>
                <w:szCs w:val="18"/>
                <w:lang w:eastAsia="es-MX"/>
              </w:rPr>
              <w:t>,</w:t>
            </w:r>
            <w:r w:rsidRPr="00E15D8B">
              <w:rPr>
                <w:rFonts w:eastAsia="Times New Roman" w:cs="Tahoma"/>
                <w:color w:val="000000"/>
                <w:sz w:val="18"/>
                <w:szCs w:val="18"/>
                <w:lang w:eastAsia="es-MX"/>
              </w:rPr>
              <w:t>332</w:t>
            </w:r>
            <w:r w:rsidR="00F216DA" w:rsidRPr="00E15D8B">
              <w:rPr>
                <w:rFonts w:eastAsia="Times New Roman" w:cs="Tahoma"/>
                <w:color w:val="000000"/>
                <w:sz w:val="18"/>
                <w:szCs w:val="18"/>
                <w:lang w:eastAsia="es-MX"/>
              </w:rPr>
              <w:t>,</w:t>
            </w:r>
            <w:r w:rsidRPr="00E15D8B">
              <w:rPr>
                <w:rFonts w:eastAsia="Times New Roman" w:cs="Tahoma"/>
                <w:color w:val="000000"/>
                <w:sz w:val="18"/>
                <w:szCs w:val="18"/>
                <w:lang w:eastAsia="es-MX"/>
              </w:rPr>
              <w:t>513</w:t>
            </w:r>
            <w:r w:rsidR="00F216DA" w:rsidRPr="00E15D8B">
              <w:rPr>
                <w:rFonts w:eastAsia="Times New Roman" w:cs="Tahoma"/>
                <w:color w:val="000000"/>
                <w:sz w:val="18"/>
                <w:szCs w:val="18"/>
                <w:lang w:eastAsia="es-MX"/>
              </w:rPr>
              <w:t>.</w:t>
            </w:r>
            <w:r w:rsidRPr="00E15D8B">
              <w:rPr>
                <w:rFonts w:eastAsia="Times New Roman" w:cs="Tahoma"/>
                <w:color w:val="000000"/>
                <w:sz w:val="18"/>
                <w:szCs w:val="18"/>
                <w:lang w:eastAsia="es-MX"/>
              </w:rPr>
              <w:t>00</w:t>
            </w:r>
          </w:p>
        </w:tc>
        <w:tc>
          <w:tcPr>
            <w:tcW w:w="526" w:type="pct"/>
            <w:tcBorders>
              <w:top w:val="single" w:sz="4" w:space="0" w:color="auto"/>
              <w:left w:val="single" w:sz="4" w:space="0" w:color="auto"/>
              <w:bottom w:val="single" w:sz="4" w:space="0" w:color="auto"/>
              <w:right w:val="single" w:sz="4" w:space="0" w:color="auto"/>
            </w:tcBorders>
            <w:hideMark/>
          </w:tcPr>
          <w:p w14:paraId="0E7B97A0"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36747F89"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478A7C8C"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6DCB7304"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A.     Servicios Personales</w:t>
            </w:r>
          </w:p>
        </w:tc>
        <w:tc>
          <w:tcPr>
            <w:tcW w:w="736" w:type="pct"/>
            <w:tcBorders>
              <w:top w:val="single" w:sz="4" w:space="0" w:color="auto"/>
              <w:left w:val="single" w:sz="4" w:space="0" w:color="auto"/>
              <w:bottom w:val="single" w:sz="4" w:space="0" w:color="auto"/>
              <w:right w:val="single" w:sz="4" w:space="0" w:color="auto"/>
            </w:tcBorders>
            <w:hideMark/>
          </w:tcPr>
          <w:p w14:paraId="31084E13" w14:textId="1AD156F1" w:rsidR="0004107A" w:rsidRPr="006D6F91" w:rsidRDefault="001B4214" w:rsidP="0004107A">
            <w:pPr>
              <w:jc w:val="right"/>
              <w:rPr>
                <w:rFonts w:eastAsia="Times New Roman" w:cs="Tahoma"/>
                <w:color w:val="000000"/>
                <w:sz w:val="18"/>
                <w:szCs w:val="18"/>
                <w:lang w:eastAsia="es-MX"/>
              </w:rPr>
            </w:pPr>
            <w:r>
              <w:rPr>
                <w:rFonts w:eastAsia="Times New Roman" w:cs="Tahoma"/>
                <w:color w:val="000000"/>
                <w:sz w:val="18"/>
                <w:szCs w:val="18"/>
                <w:lang w:eastAsia="es-MX"/>
              </w:rPr>
              <w:t>4,035,804</w:t>
            </w:r>
            <w:r w:rsidR="009756DD" w:rsidRPr="006D6F91">
              <w:rPr>
                <w:rFonts w:eastAsia="Times New Roman" w:cs="Tahoma"/>
                <w:color w:val="000000"/>
                <w:sz w:val="18"/>
                <w:szCs w:val="18"/>
                <w:lang w:eastAsia="es-MX"/>
              </w:rPr>
              <w:t>.00</w:t>
            </w:r>
          </w:p>
        </w:tc>
        <w:tc>
          <w:tcPr>
            <w:tcW w:w="526" w:type="pct"/>
            <w:tcBorders>
              <w:top w:val="single" w:sz="4" w:space="0" w:color="auto"/>
              <w:left w:val="single" w:sz="4" w:space="0" w:color="auto"/>
              <w:bottom w:val="single" w:sz="4" w:space="0" w:color="auto"/>
              <w:right w:val="single" w:sz="4" w:space="0" w:color="auto"/>
            </w:tcBorders>
            <w:hideMark/>
          </w:tcPr>
          <w:p w14:paraId="26A7FEDA" w14:textId="77777777" w:rsidR="0004107A" w:rsidRPr="00E15D8B" w:rsidRDefault="0004107A" w:rsidP="0004107A">
            <w:pPr>
              <w:jc w:val="right"/>
              <w:rPr>
                <w:rFonts w:eastAsia="Times New Roman" w:cs="Tahoma"/>
                <w:color w:val="000000"/>
                <w:sz w:val="18"/>
                <w:szCs w:val="18"/>
                <w:lang w:eastAsia="es-MX"/>
              </w:rPr>
            </w:pPr>
            <w:r w:rsidRPr="00E15D8B">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15E8C3C5"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1DAB167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12AFFAC6"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26D8D71C"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B.     Materiales y Suministros</w:t>
            </w:r>
          </w:p>
        </w:tc>
        <w:tc>
          <w:tcPr>
            <w:tcW w:w="736" w:type="pct"/>
            <w:tcBorders>
              <w:top w:val="single" w:sz="4" w:space="0" w:color="auto"/>
              <w:left w:val="single" w:sz="4" w:space="0" w:color="auto"/>
              <w:bottom w:val="single" w:sz="4" w:space="0" w:color="auto"/>
              <w:right w:val="single" w:sz="4" w:space="0" w:color="auto"/>
            </w:tcBorders>
            <w:hideMark/>
          </w:tcPr>
          <w:p w14:paraId="67C11540" w14:textId="6392ECEE" w:rsidR="0004107A" w:rsidRPr="006D6F91" w:rsidRDefault="00545129"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2,</w:t>
            </w:r>
            <w:r w:rsidR="009756DD" w:rsidRPr="006D6F91">
              <w:rPr>
                <w:rFonts w:eastAsia="Times New Roman" w:cs="Tahoma"/>
                <w:color w:val="000000"/>
                <w:sz w:val="18"/>
                <w:szCs w:val="18"/>
                <w:lang w:eastAsia="es-MX"/>
              </w:rPr>
              <w:t>7</w:t>
            </w:r>
            <w:r w:rsidR="001B4214">
              <w:rPr>
                <w:rFonts w:eastAsia="Times New Roman" w:cs="Tahoma"/>
                <w:color w:val="000000"/>
                <w:sz w:val="18"/>
                <w:szCs w:val="18"/>
                <w:lang w:eastAsia="es-MX"/>
              </w:rPr>
              <w:t>14</w:t>
            </w:r>
            <w:r w:rsidR="009756DD" w:rsidRPr="006D6F91">
              <w:rPr>
                <w:rFonts w:eastAsia="Times New Roman" w:cs="Tahoma"/>
                <w:color w:val="000000"/>
                <w:sz w:val="18"/>
                <w:szCs w:val="18"/>
                <w:lang w:eastAsia="es-MX"/>
              </w:rPr>
              <w:t>,</w:t>
            </w:r>
            <w:r w:rsidR="001B4214">
              <w:rPr>
                <w:rFonts w:eastAsia="Times New Roman" w:cs="Tahoma"/>
                <w:color w:val="000000"/>
                <w:sz w:val="18"/>
                <w:szCs w:val="18"/>
                <w:lang w:eastAsia="es-MX"/>
              </w:rPr>
              <w:t>196</w:t>
            </w:r>
            <w:r w:rsidR="009756DD" w:rsidRPr="006D6F91">
              <w:rPr>
                <w:rFonts w:eastAsia="Times New Roman" w:cs="Tahoma"/>
                <w:color w:val="000000"/>
                <w:sz w:val="18"/>
                <w:szCs w:val="18"/>
                <w:lang w:eastAsia="es-MX"/>
              </w:rPr>
              <w:t>.00</w:t>
            </w:r>
          </w:p>
        </w:tc>
        <w:tc>
          <w:tcPr>
            <w:tcW w:w="526" w:type="pct"/>
            <w:tcBorders>
              <w:top w:val="single" w:sz="4" w:space="0" w:color="auto"/>
              <w:left w:val="single" w:sz="4" w:space="0" w:color="auto"/>
              <w:bottom w:val="single" w:sz="4" w:space="0" w:color="auto"/>
              <w:right w:val="single" w:sz="4" w:space="0" w:color="auto"/>
            </w:tcBorders>
            <w:hideMark/>
          </w:tcPr>
          <w:p w14:paraId="75592E69" w14:textId="77777777" w:rsidR="0004107A" w:rsidRPr="00E15D8B" w:rsidRDefault="0004107A" w:rsidP="0004107A">
            <w:pPr>
              <w:jc w:val="right"/>
              <w:rPr>
                <w:rFonts w:eastAsia="Times New Roman" w:cs="Tahoma"/>
                <w:color w:val="000000"/>
                <w:sz w:val="18"/>
                <w:szCs w:val="18"/>
                <w:lang w:eastAsia="es-MX"/>
              </w:rPr>
            </w:pPr>
            <w:r w:rsidRPr="00E15D8B">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79565D24"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0140169B"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04856BF7"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043435D5"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C.    Servicios Generales</w:t>
            </w:r>
          </w:p>
        </w:tc>
        <w:tc>
          <w:tcPr>
            <w:tcW w:w="736" w:type="pct"/>
            <w:tcBorders>
              <w:top w:val="single" w:sz="4" w:space="0" w:color="auto"/>
              <w:left w:val="single" w:sz="4" w:space="0" w:color="auto"/>
              <w:bottom w:val="single" w:sz="4" w:space="0" w:color="auto"/>
              <w:right w:val="single" w:sz="4" w:space="0" w:color="auto"/>
            </w:tcBorders>
            <w:hideMark/>
          </w:tcPr>
          <w:p w14:paraId="6201D853" w14:textId="6B817F0D" w:rsidR="0004107A" w:rsidRPr="006D6F91" w:rsidRDefault="009756DD"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6,550,000.00</w:t>
            </w:r>
          </w:p>
        </w:tc>
        <w:tc>
          <w:tcPr>
            <w:tcW w:w="526" w:type="pct"/>
            <w:tcBorders>
              <w:top w:val="single" w:sz="4" w:space="0" w:color="auto"/>
              <w:left w:val="single" w:sz="4" w:space="0" w:color="auto"/>
              <w:bottom w:val="single" w:sz="4" w:space="0" w:color="auto"/>
              <w:right w:val="single" w:sz="4" w:space="0" w:color="auto"/>
            </w:tcBorders>
            <w:hideMark/>
          </w:tcPr>
          <w:p w14:paraId="7BD4C339" w14:textId="77777777" w:rsidR="0004107A" w:rsidRPr="00E15D8B" w:rsidRDefault="0004107A" w:rsidP="0004107A">
            <w:pPr>
              <w:jc w:val="right"/>
              <w:rPr>
                <w:rFonts w:eastAsia="Times New Roman" w:cs="Tahoma"/>
                <w:color w:val="000000"/>
                <w:sz w:val="18"/>
                <w:szCs w:val="18"/>
                <w:lang w:eastAsia="es-MX"/>
              </w:rPr>
            </w:pPr>
            <w:r w:rsidRPr="00E15D8B">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2C526CC7"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7123C690"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6EE29E74"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0D8B9AB5"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D.    Transferencias, Asignaciones, Subsidios y Otras Ayudas</w:t>
            </w:r>
          </w:p>
        </w:tc>
        <w:tc>
          <w:tcPr>
            <w:tcW w:w="736" w:type="pct"/>
            <w:tcBorders>
              <w:top w:val="single" w:sz="4" w:space="0" w:color="auto"/>
              <w:left w:val="single" w:sz="4" w:space="0" w:color="auto"/>
              <w:bottom w:val="single" w:sz="4" w:space="0" w:color="auto"/>
              <w:right w:val="single" w:sz="4" w:space="0" w:color="auto"/>
            </w:tcBorders>
            <w:hideMark/>
          </w:tcPr>
          <w:p w14:paraId="3FBAB92B" w14:textId="5F12C0FC" w:rsidR="0004107A" w:rsidRPr="006D6F91" w:rsidRDefault="009756DD"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5,795,928.9</w:t>
            </w:r>
            <w:r w:rsidR="005374AE" w:rsidRPr="006D6F91">
              <w:rPr>
                <w:rFonts w:eastAsia="Times New Roman" w:cs="Tahoma"/>
                <w:color w:val="000000"/>
                <w:sz w:val="18"/>
                <w:szCs w:val="18"/>
                <w:lang w:eastAsia="es-MX"/>
              </w:rPr>
              <w:t>4</w:t>
            </w:r>
          </w:p>
        </w:tc>
        <w:tc>
          <w:tcPr>
            <w:tcW w:w="526" w:type="pct"/>
            <w:tcBorders>
              <w:top w:val="single" w:sz="4" w:space="0" w:color="auto"/>
              <w:left w:val="single" w:sz="4" w:space="0" w:color="auto"/>
              <w:bottom w:val="single" w:sz="4" w:space="0" w:color="auto"/>
              <w:right w:val="single" w:sz="4" w:space="0" w:color="auto"/>
            </w:tcBorders>
            <w:hideMark/>
          </w:tcPr>
          <w:p w14:paraId="795E6EEC" w14:textId="77777777" w:rsidR="0004107A" w:rsidRPr="00E15D8B" w:rsidRDefault="0004107A" w:rsidP="0004107A">
            <w:pPr>
              <w:jc w:val="right"/>
              <w:rPr>
                <w:rFonts w:eastAsia="Times New Roman" w:cs="Tahoma"/>
                <w:color w:val="000000"/>
                <w:sz w:val="18"/>
                <w:szCs w:val="18"/>
                <w:lang w:eastAsia="es-MX"/>
              </w:rPr>
            </w:pPr>
            <w:r w:rsidRPr="00E15D8B">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36D25EC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3F8BBD1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70D30E90"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06E5CCB1"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E.     Bienes Muebles, Inmuebles e Intangibles</w:t>
            </w:r>
          </w:p>
        </w:tc>
        <w:tc>
          <w:tcPr>
            <w:tcW w:w="736" w:type="pct"/>
            <w:tcBorders>
              <w:top w:val="single" w:sz="4" w:space="0" w:color="auto"/>
              <w:left w:val="single" w:sz="4" w:space="0" w:color="auto"/>
              <w:bottom w:val="single" w:sz="4" w:space="0" w:color="auto"/>
              <w:right w:val="single" w:sz="4" w:space="0" w:color="auto"/>
            </w:tcBorders>
            <w:hideMark/>
          </w:tcPr>
          <w:p w14:paraId="38EA6237" w14:textId="4809D46C" w:rsidR="0004107A" w:rsidRPr="006D6F91" w:rsidRDefault="00545129"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2,</w:t>
            </w:r>
            <w:r w:rsidR="009756DD" w:rsidRPr="006D6F91">
              <w:rPr>
                <w:rFonts w:eastAsia="Times New Roman" w:cs="Tahoma"/>
                <w:color w:val="000000"/>
                <w:sz w:val="18"/>
                <w:szCs w:val="18"/>
                <w:lang w:eastAsia="es-MX"/>
              </w:rPr>
              <w:t>6</w:t>
            </w:r>
            <w:r w:rsidRPr="006D6F91">
              <w:rPr>
                <w:rFonts w:eastAsia="Times New Roman" w:cs="Tahoma"/>
                <w:color w:val="000000"/>
                <w:sz w:val="18"/>
                <w:szCs w:val="18"/>
                <w:lang w:eastAsia="es-MX"/>
              </w:rPr>
              <w:t>00,000.00</w:t>
            </w:r>
          </w:p>
        </w:tc>
        <w:tc>
          <w:tcPr>
            <w:tcW w:w="526" w:type="pct"/>
            <w:tcBorders>
              <w:top w:val="single" w:sz="4" w:space="0" w:color="auto"/>
              <w:left w:val="single" w:sz="4" w:space="0" w:color="auto"/>
              <w:bottom w:val="single" w:sz="4" w:space="0" w:color="auto"/>
              <w:right w:val="single" w:sz="4" w:space="0" w:color="auto"/>
            </w:tcBorders>
            <w:hideMark/>
          </w:tcPr>
          <w:p w14:paraId="12C6AF80" w14:textId="77777777" w:rsidR="0004107A" w:rsidRPr="00E15D8B" w:rsidRDefault="0004107A" w:rsidP="0004107A">
            <w:pPr>
              <w:jc w:val="right"/>
              <w:rPr>
                <w:rFonts w:eastAsia="Times New Roman" w:cs="Tahoma"/>
                <w:color w:val="000000"/>
                <w:sz w:val="18"/>
                <w:szCs w:val="18"/>
                <w:lang w:eastAsia="es-MX"/>
              </w:rPr>
            </w:pPr>
            <w:r w:rsidRPr="00E15D8B">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6B477AF8"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30456226"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339DFE9E"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6BE2A471"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F.     Inversión Pública</w:t>
            </w:r>
          </w:p>
        </w:tc>
        <w:tc>
          <w:tcPr>
            <w:tcW w:w="736" w:type="pct"/>
            <w:tcBorders>
              <w:top w:val="single" w:sz="4" w:space="0" w:color="auto"/>
              <w:left w:val="single" w:sz="4" w:space="0" w:color="auto"/>
              <w:bottom w:val="single" w:sz="4" w:space="0" w:color="auto"/>
              <w:right w:val="single" w:sz="4" w:space="0" w:color="auto"/>
            </w:tcBorders>
            <w:hideMark/>
          </w:tcPr>
          <w:p w14:paraId="70CB863F" w14:textId="504DAFF3" w:rsidR="0004107A" w:rsidRPr="006D6F91" w:rsidRDefault="009756DD"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58</w:t>
            </w:r>
            <w:r w:rsidR="00545129" w:rsidRPr="006D6F91">
              <w:rPr>
                <w:rFonts w:eastAsia="Times New Roman" w:cs="Tahoma"/>
                <w:color w:val="000000"/>
                <w:sz w:val="18"/>
                <w:szCs w:val="18"/>
                <w:lang w:eastAsia="es-MX"/>
              </w:rPr>
              <w:t>,</w:t>
            </w:r>
            <w:r w:rsidRPr="006D6F91">
              <w:rPr>
                <w:rFonts w:eastAsia="Times New Roman" w:cs="Tahoma"/>
                <w:color w:val="000000"/>
                <w:sz w:val="18"/>
                <w:szCs w:val="18"/>
                <w:lang w:eastAsia="es-MX"/>
              </w:rPr>
              <w:t>158</w:t>
            </w:r>
            <w:r w:rsidR="00545129" w:rsidRPr="006D6F91">
              <w:rPr>
                <w:rFonts w:eastAsia="Times New Roman" w:cs="Tahoma"/>
                <w:color w:val="000000"/>
                <w:sz w:val="18"/>
                <w:szCs w:val="18"/>
                <w:lang w:eastAsia="es-MX"/>
              </w:rPr>
              <w:t>,</w:t>
            </w:r>
            <w:r w:rsidRPr="006D6F91">
              <w:rPr>
                <w:rFonts w:eastAsia="Times New Roman" w:cs="Tahoma"/>
                <w:color w:val="000000"/>
                <w:sz w:val="18"/>
                <w:szCs w:val="18"/>
                <w:lang w:eastAsia="es-MX"/>
              </w:rPr>
              <w:t>429</w:t>
            </w:r>
            <w:r w:rsidR="00545129" w:rsidRPr="006D6F91">
              <w:rPr>
                <w:rFonts w:eastAsia="Times New Roman" w:cs="Tahoma"/>
                <w:color w:val="000000"/>
                <w:sz w:val="18"/>
                <w:szCs w:val="18"/>
                <w:lang w:eastAsia="es-MX"/>
              </w:rPr>
              <w:t>.</w:t>
            </w:r>
            <w:r w:rsidRPr="006D6F91">
              <w:rPr>
                <w:rFonts w:eastAsia="Times New Roman" w:cs="Tahoma"/>
                <w:color w:val="000000"/>
                <w:sz w:val="18"/>
                <w:szCs w:val="18"/>
                <w:lang w:eastAsia="es-MX"/>
              </w:rPr>
              <w:t>78</w:t>
            </w:r>
          </w:p>
        </w:tc>
        <w:tc>
          <w:tcPr>
            <w:tcW w:w="526" w:type="pct"/>
            <w:tcBorders>
              <w:top w:val="single" w:sz="4" w:space="0" w:color="auto"/>
              <w:left w:val="single" w:sz="4" w:space="0" w:color="auto"/>
              <w:bottom w:val="single" w:sz="4" w:space="0" w:color="auto"/>
              <w:right w:val="single" w:sz="4" w:space="0" w:color="auto"/>
            </w:tcBorders>
            <w:hideMark/>
          </w:tcPr>
          <w:p w14:paraId="4AEA2130" w14:textId="6175CDB8" w:rsidR="0004107A" w:rsidRPr="00E15D8B" w:rsidRDefault="00F216DA" w:rsidP="0004107A">
            <w:pPr>
              <w:jc w:val="right"/>
              <w:rPr>
                <w:rFonts w:eastAsia="Times New Roman" w:cs="Tahoma"/>
                <w:color w:val="000000"/>
                <w:sz w:val="18"/>
                <w:szCs w:val="18"/>
                <w:lang w:eastAsia="es-MX"/>
              </w:rPr>
            </w:pPr>
            <w:r w:rsidRPr="00E15D8B">
              <w:rPr>
                <w:rFonts w:eastAsia="Times New Roman" w:cs="Tahoma"/>
                <w:color w:val="000000"/>
                <w:sz w:val="18"/>
                <w:szCs w:val="18"/>
                <w:lang w:eastAsia="es-MX"/>
              </w:rPr>
              <w:t>8</w:t>
            </w:r>
            <w:r w:rsidR="00E15D8B" w:rsidRPr="00E15D8B">
              <w:rPr>
                <w:rFonts w:eastAsia="Times New Roman" w:cs="Tahoma"/>
                <w:color w:val="000000"/>
                <w:sz w:val="18"/>
                <w:szCs w:val="18"/>
                <w:lang w:eastAsia="es-MX"/>
              </w:rPr>
              <w:t>7</w:t>
            </w:r>
            <w:r w:rsidRPr="00E15D8B">
              <w:rPr>
                <w:rFonts w:eastAsia="Times New Roman" w:cs="Tahoma"/>
                <w:color w:val="000000"/>
                <w:sz w:val="18"/>
                <w:szCs w:val="18"/>
                <w:lang w:eastAsia="es-MX"/>
              </w:rPr>
              <w:t>,</w:t>
            </w:r>
            <w:r w:rsidR="00E15D8B" w:rsidRPr="00E15D8B">
              <w:rPr>
                <w:rFonts w:eastAsia="Times New Roman" w:cs="Tahoma"/>
                <w:color w:val="000000"/>
                <w:sz w:val="18"/>
                <w:szCs w:val="18"/>
                <w:lang w:eastAsia="es-MX"/>
              </w:rPr>
              <w:t>332</w:t>
            </w:r>
            <w:r w:rsidRPr="00E15D8B">
              <w:rPr>
                <w:rFonts w:eastAsia="Times New Roman" w:cs="Tahoma"/>
                <w:color w:val="000000"/>
                <w:sz w:val="18"/>
                <w:szCs w:val="18"/>
                <w:lang w:eastAsia="es-MX"/>
              </w:rPr>
              <w:t>,</w:t>
            </w:r>
            <w:r w:rsidR="00E15D8B" w:rsidRPr="00E15D8B">
              <w:rPr>
                <w:rFonts w:eastAsia="Times New Roman" w:cs="Tahoma"/>
                <w:color w:val="000000"/>
                <w:sz w:val="18"/>
                <w:szCs w:val="18"/>
                <w:lang w:eastAsia="es-MX"/>
              </w:rPr>
              <w:t>513</w:t>
            </w:r>
            <w:r w:rsidRPr="00E15D8B">
              <w:rPr>
                <w:rFonts w:eastAsia="Times New Roman" w:cs="Tahoma"/>
                <w:color w:val="000000"/>
                <w:sz w:val="18"/>
                <w:szCs w:val="18"/>
                <w:lang w:eastAsia="es-MX"/>
              </w:rPr>
              <w:t>.</w:t>
            </w:r>
            <w:r w:rsidR="00E15D8B" w:rsidRPr="00E15D8B">
              <w:rPr>
                <w:rFonts w:eastAsia="Times New Roman" w:cs="Tahoma"/>
                <w:color w:val="000000"/>
                <w:sz w:val="18"/>
                <w:szCs w:val="18"/>
                <w:lang w:eastAsia="es-MX"/>
              </w:rPr>
              <w:t>00</w:t>
            </w:r>
          </w:p>
        </w:tc>
        <w:tc>
          <w:tcPr>
            <w:tcW w:w="526" w:type="pct"/>
            <w:tcBorders>
              <w:top w:val="single" w:sz="4" w:space="0" w:color="auto"/>
              <w:left w:val="single" w:sz="4" w:space="0" w:color="auto"/>
              <w:bottom w:val="single" w:sz="4" w:space="0" w:color="auto"/>
              <w:right w:val="single" w:sz="4" w:space="0" w:color="auto"/>
            </w:tcBorders>
            <w:hideMark/>
          </w:tcPr>
          <w:p w14:paraId="1308037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357A65B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0F8C4DE4"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4F3DD002"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G.    Inversiones Financieras y Otras Provisiones</w:t>
            </w:r>
          </w:p>
        </w:tc>
        <w:tc>
          <w:tcPr>
            <w:tcW w:w="736" w:type="pct"/>
            <w:tcBorders>
              <w:top w:val="single" w:sz="4" w:space="0" w:color="auto"/>
              <w:left w:val="single" w:sz="4" w:space="0" w:color="auto"/>
              <w:bottom w:val="single" w:sz="4" w:space="0" w:color="auto"/>
              <w:right w:val="single" w:sz="4" w:space="0" w:color="auto"/>
            </w:tcBorders>
            <w:hideMark/>
          </w:tcPr>
          <w:p w14:paraId="1161CA0D" w14:textId="77777777" w:rsidR="0004107A" w:rsidRPr="006D6F91" w:rsidRDefault="0004107A"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6F9108B8" w14:textId="77777777" w:rsidR="0004107A" w:rsidRPr="00E15D8B" w:rsidRDefault="0004107A" w:rsidP="0004107A">
            <w:pPr>
              <w:jc w:val="right"/>
              <w:rPr>
                <w:rFonts w:eastAsia="Times New Roman" w:cs="Tahoma"/>
                <w:color w:val="000000"/>
                <w:sz w:val="18"/>
                <w:szCs w:val="18"/>
                <w:lang w:eastAsia="es-MX"/>
              </w:rPr>
            </w:pPr>
            <w:r w:rsidRPr="00E15D8B">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2A087D4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22BB893A"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6650E1D4"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1494D2D0"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H.    Participaciones y Aportaciones</w:t>
            </w:r>
          </w:p>
        </w:tc>
        <w:tc>
          <w:tcPr>
            <w:tcW w:w="736" w:type="pct"/>
            <w:tcBorders>
              <w:top w:val="single" w:sz="4" w:space="0" w:color="auto"/>
              <w:left w:val="single" w:sz="4" w:space="0" w:color="auto"/>
              <w:bottom w:val="single" w:sz="4" w:space="0" w:color="auto"/>
              <w:right w:val="single" w:sz="4" w:space="0" w:color="auto"/>
            </w:tcBorders>
            <w:hideMark/>
          </w:tcPr>
          <w:p w14:paraId="2C6824C5" w14:textId="77777777" w:rsidR="0004107A" w:rsidRPr="006D6F91" w:rsidRDefault="0004107A" w:rsidP="0004107A">
            <w:pPr>
              <w:jc w:val="right"/>
              <w:rPr>
                <w:rFonts w:eastAsia="Times New Roman" w:cs="Tahoma"/>
                <w:color w:val="000000"/>
                <w:sz w:val="18"/>
                <w:szCs w:val="18"/>
                <w:lang w:eastAsia="es-MX"/>
              </w:rPr>
            </w:pPr>
            <w:r w:rsidRPr="006D6F91">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32575DAD" w14:textId="77777777" w:rsidR="0004107A" w:rsidRPr="00E15D8B" w:rsidRDefault="0004107A" w:rsidP="0004107A">
            <w:pPr>
              <w:jc w:val="right"/>
              <w:rPr>
                <w:rFonts w:eastAsia="Times New Roman" w:cs="Tahoma"/>
                <w:color w:val="000000"/>
                <w:sz w:val="18"/>
                <w:szCs w:val="18"/>
                <w:lang w:eastAsia="es-MX"/>
              </w:rPr>
            </w:pPr>
            <w:r w:rsidRPr="00E15D8B">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5CB193F5"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2385FD3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3BD1CC97"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hideMark/>
          </w:tcPr>
          <w:p w14:paraId="47F46598" w14:textId="77777777" w:rsidR="0004107A" w:rsidRPr="002A3447" w:rsidRDefault="0004107A" w:rsidP="0004107A">
            <w:pPr>
              <w:ind w:firstLineChars="300" w:firstLine="540"/>
              <w:jc w:val="left"/>
              <w:rPr>
                <w:rFonts w:eastAsia="Times New Roman" w:cs="Tahoma"/>
                <w:color w:val="000000"/>
                <w:sz w:val="18"/>
                <w:szCs w:val="18"/>
                <w:lang w:eastAsia="es-MX"/>
              </w:rPr>
            </w:pPr>
            <w:r w:rsidRPr="002A3447">
              <w:rPr>
                <w:rFonts w:eastAsia="Times New Roman" w:cs="Tahoma"/>
                <w:color w:val="000000"/>
                <w:sz w:val="18"/>
                <w:szCs w:val="18"/>
                <w:lang w:eastAsia="es-MX"/>
              </w:rPr>
              <w:t>I.      Deuda Pública</w:t>
            </w:r>
          </w:p>
        </w:tc>
        <w:tc>
          <w:tcPr>
            <w:tcW w:w="736" w:type="pct"/>
            <w:tcBorders>
              <w:top w:val="single" w:sz="4" w:space="0" w:color="auto"/>
              <w:left w:val="single" w:sz="4" w:space="0" w:color="auto"/>
              <w:bottom w:val="single" w:sz="4" w:space="0" w:color="auto"/>
              <w:right w:val="single" w:sz="4" w:space="0" w:color="auto"/>
            </w:tcBorders>
            <w:hideMark/>
          </w:tcPr>
          <w:p w14:paraId="05EA616C" w14:textId="74CE6DE6" w:rsidR="0004107A" w:rsidRPr="006D6F91" w:rsidRDefault="001B4214"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0BA8209D" w14:textId="77777777" w:rsidR="0004107A" w:rsidRPr="00E15D8B" w:rsidRDefault="0004107A" w:rsidP="0004107A">
            <w:pPr>
              <w:jc w:val="right"/>
              <w:rPr>
                <w:rFonts w:eastAsia="Times New Roman" w:cs="Tahoma"/>
                <w:color w:val="000000"/>
                <w:sz w:val="18"/>
                <w:szCs w:val="18"/>
                <w:lang w:eastAsia="es-MX"/>
              </w:rPr>
            </w:pPr>
            <w:r w:rsidRPr="00E15D8B">
              <w:rPr>
                <w:rFonts w:eastAsia="Times New Roman" w:cs="Tahoma"/>
                <w:color w:val="000000"/>
                <w:sz w:val="18"/>
                <w:szCs w:val="18"/>
                <w:lang w:eastAsia="es-MX"/>
              </w:rPr>
              <w:t>0.00</w:t>
            </w:r>
          </w:p>
        </w:tc>
        <w:tc>
          <w:tcPr>
            <w:tcW w:w="526" w:type="pct"/>
            <w:tcBorders>
              <w:top w:val="single" w:sz="4" w:space="0" w:color="auto"/>
              <w:left w:val="single" w:sz="4" w:space="0" w:color="auto"/>
              <w:bottom w:val="single" w:sz="4" w:space="0" w:color="auto"/>
              <w:right w:val="single" w:sz="4" w:space="0" w:color="auto"/>
            </w:tcBorders>
            <w:hideMark/>
          </w:tcPr>
          <w:p w14:paraId="4BF7D93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hideMark/>
          </w:tcPr>
          <w:p w14:paraId="7E55C775"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r>
      <w:tr w:rsidR="0004107A" w:rsidRPr="002A3447" w14:paraId="124216A8"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tcPr>
          <w:p w14:paraId="7AA284B5" w14:textId="77777777" w:rsidR="0004107A" w:rsidRPr="002A3447" w:rsidRDefault="0004107A" w:rsidP="0004107A">
            <w:pPr>
              <w:rPr>
                <w:rFonts w:eastAsia="Times New Roman" w:cs="Tahoma"/>
                <w:color w:val="000000"/>
                <w:sz w:val="18"/>
                <w:szCs w:val="18"/>
                <w:lang w:eastAsia="es-MX"/>
              </w:rPr>
            </w:pPr>
          </w:p>
        </w:tc>
        <w:tc>
          <w:tcPr>
            <w:tcW w:w="736" w:type="pct"/>
            <w:tcBorders>
              <w:top w:val="single" w:sz="4" w:space="0" w:color="auto"/>
              <w:left w:val="single" w:sz="4" w:space="0" w:color="auto"/>
              <w:bottom w:val="single" w:sz="4" w:space="0" w:color="auto"/>
              <w:right w:val="single" w:sz="4" w:space="0" w:color="auto"/>
            </w:tcBorders>
          </w:tcPr>
          <w:p w14:paraId="47CA1B60" w14:textId="77777777" w:rsidR="0004107A" w:rsidRPr="006D6F91" w:rsidRDefault="0004107A" w:rsidP="0004107A">
            <w:pPr>
              <w:jc w:val="right"/>
              <w:rPr>
                <w:rFonts w:eastAsia="Times New Roman" w:cs="Tahoma"/>
                <w:color w:val="000000"/>
                <w:sz w:val="18"/>
                <w:szCs w:val="18"/>
                <w:lang w:eastAsia="es-MX"/>
              </w:rPr>
            </w:pPr>
          </w:p>
        </w:tc>
        <w:tc>
          <w:tcPr>
            <w:tcW w:w="526" w:type="pct"/>
            <w:tcBorders>
              <w:top w:val="single" w:sz="4" w:space="0" w:color="auto"/>
              <w:left w:val="single" w:sz="4" w:space="0" w:color="auto"/>
              <w:bottom w:val="single" w:sz="4" w:space="0" w:color="auto"/>
              <w:right w:val="single" w:sz="4" w:space="0" w:color="auto"/>
            </w:tcBorders>
          </w:tcPr>
          <w:p w14:paraId="2F890306" w14:textId="77777777" w:rsidR="0004107A" w:rsidRPr="00E15D8B" w:rsidRDefault="0004107A" w:rsidP="0004107A">
            <w:pPr>
              <w:jc w:val="right"/>
              <w:rPr>
                <w:rFonts w:eastAsia="Times New Roman" w:cs="Tahoma"/>
                <w:color w:val="000000"/>
                <w:sz w:val="18"/>
                <w:szCs w:val="18"/>
                <w:lang w:eastAsia="es-MX"/>
              </w:rPr>
            </w:pPr>
          </w:p>
        </w:tc>
        <w:tc>
          <w:tcPr>
            <w:tcW w:w="526" w:type="pct"/>
            <w:tcBorders>
              <w:top w:val="single" w:sz="4" w:space="0" w:color="auto"/>
              <w:left w:val="single" w:sz="4" w:space="0" w:color="auto"/>
              <w:bottom w:val="single" w:sz="4" w:space="0" w:color="auto"/>
              <w:right w:val="single" w:sz="4" w:space="0" w:color="auto"/>
            </w:tcBorders>
          </w:tcPr>
          <w:p w14:paraId="3645CC28" w14:textId="77777777" w:rsidR="0004107A" w:rsidRPr="002A3447" w:rsidRDefault="0004107A" w:rsidP="0004107A">
            <w:pPr>
              <w:jc w:val="right"/>
              <w:rPr>
                <w:rFonts w:eastAsia="Times New Roman" w:cs="Tahoma"/>
                <w:color w:val="000000"/>
                <w:sz w:val="18"/>
                <w:szCs w:val="18"/>
                <w:lang w:eastAsia="es-MX"/>
              </w:rPr>
            </w:pPr>
          </w:p>
        </w:tc>
        <w:tc>
          <w:tcPr>
            <w:tcW w:w="527" w:type="pct"/>
            <w:tcBorders>
              <w:top w:val="single" w:sz="4" w:space="0" w:color="auto"/>
              <w:left w:val="single" w:sz="4" w:space="0" w:color="auto"/>
              <w:bottom w:val="single" w:sz="4" w:space="0" w:color="auto"/>
              <w:right w:val="single" w:sz="4" w:space="0" w:color="auto"/>
            </w:tcBorders>
          </w:tcPr>
          <w:p w14:paraId="2EB5DF3E" w14:textId="77777777" w:rsidR="0004107A" w:rsidRPr="002A3447" w:rsidRDefault="0004107A" w:rsidP="0004107A">
            <w:pPr>
              <w:jc w:val="right"/>
              <w:rPr>
                <w:rFonts w:eastAsia="Times New Roman" w:cs="Tahoma"/>
                <w:color w:val="000000"/>
                <w:sz w:val="18"/>
                <w:szCs w:val="18"/>
                <w:lang w:eastAsia="es-MX"/>
              </w:rPr>
            </w:pPr>
          </w:p>
        </w:tc>
      </w:tr>
      <w:tr w:rsidR="0004107A" w:rsidRPr="002A3447" w14:paraId="0C820DE3" w14:textId="77777777" w:rsidTr="0004107A">
        <w:trPr>
          <w:trHeight w:val="240"/>
        </w:trPr>
        <w:tc>
          <w:tcPr>
            <w:tcW w:w="268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6BE94D" w14:textId="77777777" w:rsidR="0004107A" w:rsidRPr="002A3447" w:rsidRDefault="0004107A" w:rsidP="0004107A">
            <w:pPr>
              <w:ind w:firstLineChars="100" w:firstLine="181"/>
              <w:jc w:val="left"/>
              <w:rPr>
                <w:rFonts w:eastAsia="Times New Roman" w:cs="Tahoma"/>
                <w:b/>
                <w:bCs/>
                <w:color w:val="000000"/>
                <w:sz w:val="18"/>
                <w:szCs w:val="18"/>
                <w:lang w:eastAsia="es-MX"/>
              </w:rPr>
            </w:pPr>
            <w:r w:rsidRPr="002A3447">
              <w:rPr>
                <w:rFonts w:eastAsia="Times New Roman" w:cs="Tahoma"/>
                <w:b/>
                <w:bCs/>
                <w:color w:val="000000"/>
                <w:sz w:val="18"/>
                <w:szCs w:val="18"/>
                <w:lang w:eastAsia="es-MX"/>
              </w:rPr>
              <w:t>3.  Total de Egresos Proyectados (3 = 1 + 2)</w:t>
            </w:r>
          </w:p>
        </w:tc>
        <w:tc>
          <w:tcPr>
            <w:tcW w:w="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E1E047" w14:textId="61BBB50B" w:rsidR="0004107A" w:rsidRPr="006D6F91" w:rsidRDefault="00E415F9" w:rsidP="0004107A">
            <w:pPr>
              <w:jc w:val="right"/>
              <w:rPr>
                <w:rFonts w:eastAsia="Times New Roman" w:cs="Tahoma"/>
                <w:b/>
                <w:color w:val="000000"/>
                <w:sz w:val="18"/>
                <w:szCs w:val="18"/>
                <w:lang w:eastAsia="es-MX"/>
              </w:rPr>
            </w:pPr>
            <w:r w:rsidRPr="006D6F91">
              <w:rPr>
                <w:rFonts w:eastAsia="Times New Roman" w:cs="Tahoma"/>
                <w:b/>
                <w:color w:val="000000"/>
                <w:sz w:val="18"/>
                <w:szCs w:val="18"/>
                <w:lang w:eastAsia="es-MX"/>
              </w:rPr>
              <w:t>1</w:t>
            </w:r>
            <w:r w:rsidR="006D6F91" w:rsidRPr="006D6F91">
              <w:rPr>
                <w:rFonts w:eastAsia="Times New Roman" w:cs="Tahoma"/>
                <w:b/>
                <w:color w:val="000000"/>
                <w:sz w:val="18"/>
                <w:szCs w:val="18"/>
                <w:lang w:eastAsia="es-MX"/>
              </w:rPr>
              <w:t>44,551,131</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65CB33" w14:textId="4F92E49C" w:rsidR="0004107A" w:rsidRPr="00E15D8B" w:rsidRDefault="00587CF3" w:rsidP="0004107A">
            <w:pPr>
              <w:jc w:val="right"/>
              <w:rPr>
                <w:rFonts w:eastAsia="Times New Roman" w:cs="Tahoma"/>
                <w:b/>
                <w:color w:val="000000"/>
                <w:sz w:val="18"/>
                <w:szCs w:val="18"/>
                <w:lang w:eastAsia="es-MX"/>
              </w:rPr>
            </w:pPr>
            <w:r w:rsidRPr="00E15D8B">
              <w:rPr>
                <w:rFonts w:eastAsia="Times New Roman" w:cs="Tahoma"/>
                <w:b/>
                <w:color w:val="000000"/>
                <w:sz w:val="18"/>
                <w:szCs w:val="18"/>
                <w:lang w:eastAsia="es-MX"/>
              </w:rPr>
              <w:t>1</w:t>
            </w:r>
            <w:r w:rsidR="00E15D8B" w:rsidRPr="00E15D8B">
              <w:rPr>
                <w:rFonts w:eastAsia="Times New Roman" w:cs="Tahoma"/>
                <w:b/>
                <w:color w:val="000000"/>
                <w:sz w:val="18"/>
                <w:szCs w:val="18"/>
                <w:lang w:eastAsia="es-MX"/>
              </w:rPr>
              <w:t>5</w:t>
            </w:r>
            <w:r w:rsidRPr="00E15D8B">
              <w:rPr>
                <w:rFonts w:eastAsia="Times New Roman" w:cs="Tahoma"/>
                <w:b/>
                <w:color w:val="000000"/>
                <w:sz w:val="18"/>
                <w:szCs w:val="18"/>
                <w:lang w:eastAsia="es-MX"/>
              </w:rPr>
              <w:t>9,</w:t>
            </w:r>
            <w:r w:rsidR="00E15D8B" w:rsidRPr="00E15D8B">
              <w:rPr>
                <w:rFonts w:eastAsia="Times New Roman" w:cs="Tahoma"/>
                <w:b/>
                <w:color w:val="000000"/>
                <w:sz w:val="18"/>
                <w:szCs w:val="18"/>
                <w:lang w:eastAsia="es-MX"/>
              </w:rPr>
              <w:t>983</w:t>
            </w:r>
            <w:r w:rsidRPr="00E15D8B">
              <w:rPr>
                <w:rFonts w:eastAsia="Times New Roman" w:cs="Tahoma"/>
                <w:b/>
                <w:color w:val="000000"/>
                <w:sz w:val="18"/>
                <w:szCs w:val="18"/>
                <w:lang w:eastAsia="es-MX"/>
              </w:rPr>
              <w:t>,</w:t>
            </w:r>
            <w:r w:rsidR="00E15D8B" w:rsidRPr="00E15D8B">
              <w:rPr>
                <w:rFonts w:eastAsia="Times New Roman" w:cs="Tahoma"/>
                <w:b/>
                <w:color w:val="000000"/>
                <w:sz w:val="18"/>
                <w:szCs w:val="18"/>
                <w:lang w:eastAsia="es-MX"/>
              </w:rPr>
              <w:t>801</w:t>
            </w:r>
          </w:p>
        </w:tc>
        <w:tc>
          <w:tcPr>
            <w:tcW w:w="52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314157" w14:textId="77777777" w:rsidR="0004107A" w:rsidRPr="0004107A" w:rsidRDefault="0004107A" w:rsidP="0004107A">
            <w:pPr>
              <w:jc w:val="right"/>
              <w:rPr>
                <w:rFonts w:eastAsia="Times New Roman" w:cs="Tahoma"/>
                <w:b/>
                <w:color w:val="000000"/>
                <w:sz w:val="18"/>
                <w:szCs w:val="18"/>
                <w:lang w:eastAsia="es-MX"/>
              </w:rPr>
            </w:pPr>
            <w:r w:rsidRPr="0004107A">
              <w:rPr>
                <w:rFonts w:eastAsia="Times New Roman" w:cs="Tahoma"/>
                <w:b/>
                <w:color w:val="000000"/>
                <w:sz w:val="18"/>
                <w:szCs w:val="18"/>
                <w:lang w:eastAsia="es-MX"/>
              </w:rPr>
              <w:t> </w:t>
            </w:r>
          </w:p>
        </w:tc>
        <w:tc>
          <w:tcPr>
            <w:tcW w:w="52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A469F8" w14:textId="77777777" w:rsidR="0004107A" w:rsidRPr="0004107A" w:rsidRDefault="0004107A" w:rsidP="0004107A">
            <w:pPr>
              <w:jc w:val="right"/>
              <w:rPr>
                <w:rFonts w:eastAsia="Times New Roman" w:cs="Tahoma"/>
                <w:b/>
                <w:color w:val="000000"/>
                <w:sz w:val="18"/>
                <w:szCs w:val="18"/>
                <w:lang w:eastAsia="es-MX"/>
              </w:rPr>
            </w:pPr>
            <w:r w:rsidRPr="0004107A">
              <w:rPr>
                <w:rFonts w:eastAsia="Times New Roman" w:cs="Tahoma"/>
                <w:b/>
                <w:color w:val="000000"/>
                <w:sz w:val="18"/>
                <w:szCs w:val="18"/>
                <w:lang w:eastAsia="es-MX"/>
              </w:rPr>
              <w:t> </w:t>
            </w:r>
          </w:p>
        </w:tc>
      </w:tr>
    </w:tbl>
    <w:p w14:paraId="745B792E" w14:textId="77777777" w:rsidR="00E96F90" w:rsidRDefault="00E96F90">
      <w:pPr>
        <w:rPr>
          <w:rFonts w:cs="Tahoma"/>
          <w:szCs w:val="20"/>
        </w:rPr>
      </w:pPr>
    </w:p>
    <w:p w14:paraId="7444D0FE" w14:textId="77777777" w:rsidR="00E96F90" w:rsidRDefault="00E96F90">
      <w:pPr>
        <w:rPr>
          <w:rFonts w:cs="Tahoma"/>
          <w:szCs w:val="20"/>
        </w:rPr>
      </w:pPr>
    </w:p>
    <w:p w14:paraId="0F12A713" w14:textId="77777777" w:rsidR="005368B3" w:rsidRDefault="005368B3">
      <w:pPr>
        <w:rPr>
          <w:rFonts w:cs="Tahoma"/>
          <w:szCs w:val="20"/>
        </w:rPr>
      </w:pPr>
    </w:p>
    <w:p w14:paraId="59A02EAF" w14:textId="77777777" w:rsidR="00112377" w:rsidRDefault="00112377">
      <w:pPr>
        <w:rPr>
          <w:rFonts w:cs="Tahoma"/>
          <w:szCs w:val="20"/>
        </w:rPr>
      </w:pPr>
    </w:p>
    <w:p w14:paraId="712BE4E9" w14:textId="77777777" w:rsidR="00112377" w:rsidRDefault="00112377">
      <w:pPr>
        <w:rPr>
          <w:rFonts w:cs="Tahoma"/>
          <w:szCs w:val="20"/>
        </w:rPr>
      </w:pPr>
    </w:p>
    <w:p w14:paraId="3BF9A9B8" w14:textId="77777777" w:rsidR="00112377" w:rsidRDefault="00112377">
      <w:pPr>
        <w:rPr>
          <w:rFonts w:cs="Tahoma"/>
          <w:szCs w:val="20"/>
        </w:rPr>
      </w:pPr>
    </w:p>
    <w:p w14:paraId="73F0C10C" w14:textId="77777777" w:rsidR="0004107A" w:rsidRDefault="0004107A">
      <w:pPr>
        <w:rPr>
          <w:rFonts w:cs="Tahoma"/>
          <w:szCs w:val="20"/>
        </w:rPr>
      </w:pPr>
      <w:r>
        <w:rPr>
          <w:rFonts w:cs="Tahoma"/>
          <w:szCs w:val="20"/>
        </w:rPr>
        <w:br w:type="page"/>
      </w:r>
    </w:p>
    <w:p w14:paraId="762AD4F4" w14:textId="77777777" w:rsidR="00112377" w:rsidRDefault="00112377">
      <w:pPr>
        <w:rPr>
          <w:rFonts w:cs="Tahoma"/>
          <w:szCs w:val="20"/>
        </w:rPr>
      </w:pPr>
    </w:p>
    <w:p w14:paraId="64388E8C" w14:textId="77777777" w:rsidR="00112377" w:rsidRDefault="00112377">
      <w:pPr>
        <w:rPr>
          <w:rFonts w:cs="Tahoma"/>
          <w:szCs w:val="20"/>
        </w:rPr>
      </w:pPr>
    </w:p>
    <w:p w14:paraId="68C17F14" w14:textId="77777777" w:rsidR="00112377" w:rsidRDefault="00112377">
      <w:pPr>
        <w:rPr>
          <w:rFonts w:cs="Tahoma"/>
          <w:szCs w:val="20"/>
        </w:rPr>
      </w:pPr>
    </w:p>
    <w:p w14:paraId="62350385" w14:textId="77777777" w:rsidR="002A3447" w:rsidRPr="00B3230F" w:rsidRDefault="002A3447" w:rsidP="00BA718B">
      <w:pPr>
        <w:pStyle w:val="Ttulo3"/>
      </w:pPr>
      <w:r w:rsidRPr="00B3230F">
        <w:t>ANEXO II</w:t>
      </w:r>
    </w:p>
    <w:p w14:paraId="26D4FCAE" w14:textId="77777777" w:rsidR="00112377" w:rsidRPr="0004107A" w:rsidRDefault="00112377" w:rsidP="0004107A">
      <w:pPr>
        <w:rPr>
          <w:rFonts w:cs="Tahoma"/>
          <w:szCs w:val="20"/>
        </w:rPr>
      </w:pPr>
    </w:p>
    <w:tbl>
      <w:tblPr>
        <w:tblW w:w="5000" w:type="pct"/>
        <w:jc w:val="center"/>
        <w:tblLayout w:type="fixed"/>
        <w:tblCellMar>
          <w:left w:w="70" w:type="dxa"/>
          <w:right w:w="70" w:type="dxa"/>
        </w:tblCellMar>
        <w:tblLook w:val="04A0" w:firstRow="1" w:lastRow="0" w:firstColumn="1" w:lastColumn="0" w:noHBand="0" w:noVBand="1"/>
      </w:tblPr>
      <w:tblGrid>
        <w:gridCol w:w="5773"/>
        <w:gridCol w:w="907"/>
        <w:gridCol w:w="703"/>
        <w:gridCol w:w="1639"/>
        <w:gridCol w:w="1528"/>
      </w:tblGrid>
      <w:tr w:rsidR="0004107A" w:rsidRPr="002A3447" w14:paraId="7AEF4433" w14:textId="77777777" w:rsidTr="00CB6A78">
        <w:trPr>
          <w:trHeight w:val="240"/>
          <w:jc w:val="center"/>
        </w:trPr>
        <w:tc>
          <w:tcPr>
            <w:tcW w:w="5000" w:type="pct"/>
            <w:gridSpan w:val="5"/>
            <w:tcBorders>
              <w:top w:val="single" w:sz="4" w:space="0" w:color="auto"/>
              <w:left w:val="single" w:sz="4" w:space="0" w:color="auto"/>
              <w:bottom w:val="nil"/>
              <w:right w:val="single" w:sz="4" w:space="0" w:color="auto"/>
            </w:tcBorders>
            <w:noWrap/>
            <w:vAlign w:val="bottom"/>
            <w:hideMark/>
          </w:tcPr>
          <w:p w14:paraId="53EE603F" w14:textId="4E8FA9FB" w:rsidR="0004107A" w:rsidRPr="002A3447" w:rsidRDefault="006B29DC" w:rsidP="0004107A">
            <w:pPr>
              <w:jc w:val="center"/>
              <w:rPr>
                <w:rFonts w:eastAsia="Times New Roman" w:cs="Tahoma"/>
                <w:b/>
                <w:bCs/>
                <w:color w:val="000000"/>
                <w:sz w:val="18"/>
                <w:szCs w:val="18"/>
                <w:lang w:eastAsia="es-MX"/>
              </w:rPr>
            </w:pPr>
            <w:r>
              <w:rPr>
                <w:rFonts w:eastAsia="Times New Roman" w:cs="Tahoma"/>
                <w:b/>
                <w:bCs/>
                <w:color w:val="000000"/>
                <w:sz w:val="18"/>
                <w:szCs w:val="18"/>
                <w:lang w:eastAsia="es-MX"/>
              </w:rPr>
              <w:t>Municipio de Ahualulco del Sonido 13</w:t>
            </w:r>
            <w:r w:rsidR="00D80502" w:rsidRPr="0004107A">
              <w:rPr>
                <w:rFonts w:eastAsia="Times New Roman" w:cs="Tahoma"/>
                <w:b/>
                <w:bCs/>
                <w:color w:val="000000"/>
                <w:sz w:val="18"/>
                <w:szCs w:val="18"/>
                <w:lang w:eastAsia="es-MX"/>
              </w:rPr>
              <w:t xml:space="preserve">, </w:t>
            </w:r>
            <w:r w:rsidR="00D80502" w:rsidRPr="002A3447">
              <w:rPr>
                <w:rFonts w:eastAsia="Times New Roman" w:cs="Tahoma"/>
                <w:b/>
                <w:bCs/>
                <w:color w:val="000000"/>
                <w:sz w:val="18"/>
                <w:szCs w:val="18"/>
                <w:lang w:eastAsia="es-MX"/>
              </w:rPr>
              <w:t>S.L.P.</w:t>
            </w:r>
          </w:p>
        </w:tc>
      </w:tr>
      <w:tr w:rsidR="0004107A" w:rsidRPr="002A3447" w14:paraId="66730DE3" w14:textId="77777777" w:rsidTr="00CB6A78">
        <w:trPr>
          <w:trHeight w:val="240"/>
          <w:jc w:val="center"/>
        </w:trPr>
        <w:tc>
          <w:tcPr>
            <w:tcW w:w="5000" w:type="pct"/>
            <w:gridSpan w:val="5"/>
            <w:tcBorders>
              <w:top w:val="nil"/>
              <w:left w:val="single" w:sz="4" w:space="0" w:color="auto"/>
              <w:bottom w:val="nil"/>
              <w:right w:val="single" w:sz="4" w:space="0" w:color="auto"/>
            </w:tcBorders>
            <w:noWrap/>
            <w:vAlign w:val="bottom"/>
            <w:hideMark/>
          </w:tcPr>
          <w:p w14:paraId="48184745" w14:textId="77777777" w:rsidR="0004107A" w:rsidRPr="002A3447" w:rsidRDefault="0004107A" w:rsidP="0004107A">
            <w:pPr>
              <w:jc w:val="center"/>
              <w:rPr>
                <w:rFonts w:eastAsia="Times New Roman" w:cs="Tahoma"/>
                <w:b/>
                <w:bCs/>
                <w:color w:val="000000"/>
                <w:sz w:val="18"/>
                <w:szCs w:val="18"/>
                <w:lang w:eastAsia="es-MX"/>
              </w:rPr>
            </w:pPr>
            <w:r w:rsidRPr="0004107A">
              <w:rPr>
                <w:rStyle w:val="Ttulo3Car"/>
                <w:sz w:val="18"/>
              </w:rPr>
              <w:t>Resultados de Egresos</w:t>
            </w:r>
            <w:r w:rsidRPr="0004107A">
              <w:rPr>
                <w:rFonts w:eastAsia="Times New Roman" w:cs="Tahoma"/>
                <w:b/>
                <w:bCs/>
                <w:color w:val="000000"/>
                <w:sz w:val="16"/>
                <w:szCs w:val="18"/>
                <w:lang w:eastAsia="es-MX"/>
              </w:rPr>
              <w:t xml:space="preserve"> </w:t>
            </w:r>
            <w:r w:rsidRPr="002A3447">
              <w:rPr>
                <w:rFonts w:eastAsia="Times New Roman" w:cs="Tahoma"/>
                <w:b/>
                <w:bCs/>
                <w:color w:val="000000"/>
                <w:sz w:val="18"/>
                <w:szCs w:val="18"/>
                <w:lang w:eastAsia="es-MX"/>
              </w:rPr>
              <w:t>- LDF</w:t>
            </w:r>
          </w:p>
        </w:tc>
      </w:tr>
      <w:tr w:rsidR="0004107A" w:rsidRPr="002A3447" w14:paraId="0631E3CB" w14:textId="77777777" w:rsidTr="00CB6A78">
        <w:trPr>
          <w:trHeight w:val="255"/>
          <w:jc w:val="center"/>
        </w:trPr>
        <w:tc>
          <w:tcPr>
            <w:tcW w:w="5000" w:type="pct"/>
            <w:gridSpan w:val="5"/>
            <w:tcBorders>
              <w:top w:val="nil"/>
              <w:left w:val="single" w:sz="4" w:space="0" w:color="auto"/>
              <w:bottom w:val="single" w:sz="8" w:space="0" w:color="auto"/>
              <w:right w:val="single" w:sz="4" w:space="0" w:color="auto"/>
            </w:tcBorders>
            <w:noWrap/>
            <w:vAlign w:val="bottom"/>
            <w:hideMark/>
          </w:tcPr>
          <w:p w14:paraId="66E8A5EA" w14:textId="77777777" w:rsidR="0004107A" w:rsidRPr="002A3447" w:rsidRDefault="0004107A"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w:t>
            </w:r>
            <w:r w:rsidR="00D80502" w:rsidRPr="002A3447">
              <w:rPr>
                <w:rFonts w:eastAsia="Times New Roman" w:cs="Tahoma"/>
                <w:b/>
                <w:bCs/>
                <w:color w:val="000000"/>
                <w:sz w:val="18"/>
                <w:szCs w:val="18"/>
                <w:lang w:eastAsia="es-MX"/>
              </w:rPr>
              <w:t>Pesos</w:t>
            </w:r>
            <w:r w:rsidRPr="002A3447">
              <w:rPr>
                <w:rFonts w:eastAsia="Times New Roman" w:cs="Tahoma"/>
                <w:b/>
                <w:bCs/>
                <w:color w:val="000000"/>
                <w:sz w:val="18"/>
                <w:szCs w:val="18"/>
                <w:lang w:eastAsia="es-MX"/>
              </w:rPr>
              <w:t>)</w:t>
            </w:r>
          </w:p>
        </w:tc>
      </w:tr>
      <w:tr w:rsidR="0004107A" w:rsidRPr="002A3447" w14:paraId="40333497" w14:textId="77777777" w:rsidTr="00CB6A78">
        <w:trPr>
          <w:trHeight w:val="525"/>
          <w:jc w:val="center"/>
        </w:trPr>
        <w:tc>
          <w:tcPr>
            <w:tcW w:w="2736" w:type="pct"/>
            <w:tcBorders>
              <w:top w:val="single" w:sz="8" w:space="0" w:color="auto"/>
              <w:left w:val="single" w:sz="4" w:space="0" w:color="auto"/>
              <w:bottom w:val="single" w:sz="4" w:space="0" w:color="auto"/>
              <w:right w:val="single" w:sz="8" w:space="0" w:color="auto"/>
            </w:tcBorders>
            <w:shd w:val="clear" w:color="auto" w:fill="D9D9D9" w:themeFill="background1" w:themeFillShade="D9"/>
            <w:noWrap/>
            <w:vAlign w:val="center"/>
            <w:hideMark/>
          </w:tcPr>
          <w:p w14:paraId="42FC97CC" w14:textId="77777777" w:rsidR="0004107A" w:rsidRPr="002A3447" w:rsidRDefault="0004107A"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Concepto </w:t>
            </w:r>
          </w:p>
        </w:tc>
        <w:tc>
          <w:tcPr>
            <w:tcW w:w="430" w:type="pct"/>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6F5837A9" w14:textId="77777777" w:rsidR="0004107A" w:rsidRPr="002A3447" w:rsidRDefault="0004107A"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3 </w:t>
            </w:r>
            <w:r w:rsidRPr="002A3447">
              <w:rPr>
                <w:rFonts w:eastAsia="Times New Roman" w:cs="Tahoma"/>
                <w:b/>
                <w:bCs/>
                <w:color w:val="000000"/>
                <w:sz w:val="18"/>
                <w:szCs w:val="18"/>
                <w:vertAlign w:val="superscript"/>
                <w:lang w:eastAsia="es-MX"/>
              </w:rPr>
              <w:t xml:space="preserve">1 </w:t>
            </w:r>
          </w:p>
        </w:tc>
        <w:tc>
          <w:tcPr>
            <w:tcW w:w="333" w:type="pct"/>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265C4455" w14:textId="77777777" w:rsidR="0004107A" w:rsidRPr="002A3447" w:rsidRDefault="0004107A"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xml:space="preserve">Año 2 </w:t>
            </w:r>
            <w:r w:rsidRPr="002A3447">
              <w:rPr>
                <w:rFonts w:eastAsia="Times New Roman" w:cs="Tahoma"/>
                <w:b/>
                <w:bCs/>
                <w:color w:val="000000"/>
                <w:sz w:val="18"/>
                <w:szCs w:val="18"/>
                <w:vertAlign w:val="superscript"/>
                <w:lang w:eastAsia="es-MX"/>
              </w:rPr>
              <w:t xml:space="preserve">1 </w:t>
            </w:r>
          </w:p>
        </w:tc>
        <w:tc>
          <w:tcPr>
            <w:tcW w:w="777" w:type="pct"/>
            <w:tcBorders>
              <w:top w:val="single" w:sz="8" w:space="0" w:color="auto"/>
              <w:left w:val="nil"/>
              <w:bottom w:val="single" w:sz="4" w:space="0" w:color="auto"/>
              <w:right w:val="single" w:sz="8" w:space="0" w:color="auto"/>
            </w:tcBorders>
            <w:shd w:val="clear" w:color="auto" w:fill="D9D9D9" w:themeFill="background1" w:themeFillShade="D9"/>
            <w:noWrap/>
            <w:vAlign w:val="center"/>
            <w:hideMark/>
          </w:tcPr>
          <w:p w14:paraId="3CB6471F" w14:textId="431F2AE6" w:rsidR="0004107A" w:rsidRPr="00E801A1" w:rsidRDefault="000F5980" w:rsidP="0004107A">
            <w:pPr>
              <w:jc w:val="center"/>
              <w:rPr>
                <w:rFonts w:eastAsia="Times New Roman" w:cs="Tahoma"/>
                <w:b/>
                <w:bCs/>
                <w:color w:val="000000"/>
                <w:sz w:val="18"/>
                <w:szCs w:val="18"/>
                <w:lang w:eastAsia="es-MX"/>
              </w:rPr>
            </w:pPr>
            <w:r w:rsidRPr="00E801A1">
              <w:rPr>
                <w:rFonts w:eastAsia="Times New Roman" w:cs="Tahoma"/>
                <w:b/>
                <w:bCs/>
                <w:color w:val="000000"/>
                <w:sz w:val="18"/>
                <w:szCs w:val="18"/>
                <w:lang w:eastAsia="es-MX"/>
              </w:rPr>
              <w:t>202</w:t>
            </w:r>
            <w:r w:rsidR="00F216DA" w:rsidRPr="00E801A1">
              <w:rPr>
                <w:rFonts w:eastAsia="Times New Roman" w:cs="Tahoma"/>
                <w:b/>
                <w:bCs/>
                <w:color w:val="000000"/>
                <w:sz w:val="18"/>
                <w:szCs w:val="18"/>
                <w:lang w:eastAsia="es-MX"/>
              </w:rPr>
              <w:t>5</w:t>
            </w:r>
            <w:r w:rsidR="0004107A" w:rsidRPr="00E801A1">
              <w:rPr>
                <w:rFonts w:eastAsia="Times New Roman" w:cs="Tahoma"/>
                <w:b/>
                <w:bCs/>
                <w:color w:val="000000"/>
                <w:sz w:val="18"/>
                <w:szCs w:val="18"/>
                <w:lang w:eastAsia="es-MX"/>
              </w:rPr>
              <w:t xml:space="preserve"> </w:t>
            </w:r>
            <w:r w:rsidR="0004107A" w:rsidRPr="00E801A1">
              <w:rPr>
                <w:rFonts w:eastAsia="Times New Roman" w:cs="Tahoma"/>
                <w:b/>
                <w:bCs/>
                <w:color w:val="000000"/>
                <w:sz w:val="18"/>
                <w:szCs w:val="18"/>
                <w:vertAlign w:val="superscript"/>
                <w:lang w:eastAsia="es-MX"/>
              </w:rPr>
              <w:t xml:space="preserve"> </w:t>
            </w:r>
          </w:p>
        </w:tc>
        <w:tc>
          <w:tcPr>
            <w:tcW w:w="724" w:type="pct"/>
            <w:tcBorders>
              <w:top w:val="single" w:sz="8" w:space="0" w:color="auto"/>
              <w:left w:val="nil"/>
              <w:bottom w:val="single" w:sz="4" w:space="0" w:color="auto"/>
              <w:right w:val="single" w:sz="4" w:space="0" w:color="auto"/>
            </w:tcBorders>
            <w:shd w:val="clear" w:color="auto" w:fill="D9D9D9" w:themeFill="background1" w:themeFillShade="D9"/>
            <w:vAlign w:val="center"/>
            <w:hideMark/>
          </w:tcPr>
          <w:p w14:paraId="37D34CB9" w14:textId="67BF195B" w:rsidR="0004107A" w:rsidRPr="00E801A1" w:rsidRDefault="003552E5" w:rsidP="0004107A">
            <w:pPr>
              <w:jc w:val="center"/>
              <w:rPr>
                <w:rFonts w:eastAsia="Times New Roman" w:cs="Tahoma"/>
                <w:b/>
                <w:bCs/>
                <w:color w:val="000000"/>
                <w:sz w:val="18"/>
                <w:szCs w:val="18"/>
                <w:lang w:eastAsia="es-MX"/>
              </w:rPr>
            </w:pPr>
            <w:r w:rsidRPr="00E801A1">
              <w:rPr>
                <w:rFonts w:eastAsia="Times New Roman" w:cs="Tahoma"/>
                <w:b/>
                <w:bCs/>
                <w:color w:val="000000"/>
                <w:sz w:val="18"/>
                <w:szCs w:val="18"/>
                <w:lang w:eastAsia="es-MX"/>
              </w:rPr>
              <w:t>202</w:t>
            </w:r>
            <w:r w:rsidR="00F216DA" w:rsidRPr="00E801A1">
              <w:rPr>
                <w:rFonts w:eastAsia="Times New Roman" w:cs="Tahoma"/>
                <w:b/>
                <w:bCs/>
                <w:color w:val="000000"/>
                <w:sz w:val="18"/>
                <w:szCs w:val="18"/>
                <w:lang w:eastAsia="es-MX"/>
              </w:rPr>
              <w:t>6</w:t>
            </w:r>
          </w:p>
        </w:tc>
      </w:tr>
      <w:tr w:rsidR="0004107A" w:rsidRPr="002A3447" w14:paraId="1C47EBDA"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vAlign w:val="center"/>
            <w:hideMark/>
          </w:tcPr>
          <w:p w14:paraId="07756777" w14:textId="77777777" w:rsidR="0004107A" w:rsidRPr="002A3447" w:rsidRDefault="0004107A" w:rsidP="0004107A">
            <w:pPr>
              <w:jc w:val="center"/>
              <w:rPr>
                <w:rFonts w:eastAsia="Times New Roman" w:cs="Tahoma"/>
                <w:b/>
                <w:bCs/>
                <w:color w:val="000000"/>
                <w:sz w:val="18"/>
                <w:szCs w:val="18"/>
                <w:lang w:eastAsia="es-MX"/>
              </w:rPr>
            </w:pPr>
            <w:r w:rsidRPr="002A3447">
              <w:rPr>
                <w:rFonts w:eastAsia="Times New Roman" w:cs="Tahoma"/>
                <w:b/>
                <w:bCs/>
                <w:color w:val="000000"/>
                <w:sz w:val="18"/>
                <w:szCs w:val="18"/>
                <w:lang w:eastAsia="es-MX"/>
              </w:rPr>
              <w:t> </w:t>
            </w:r>
          </w:p>
        </w:tc>
        <w:tc>
          <w:tcPr>
            <w:tcW w:w="430" w:type="pct"/>
            <w:tcBorders>
              <w:top w:val="single" w:sz="4" w:space="0" w:color="auto"/>
              <w:left w:val="single" w:sz="4" w:space="0" w:color="auto"/>
              <w:bottom w:val="single" w:sz="4" w:space="0" w:color="auto"/>
              <w:right w:val="single" w:sz="4" w:space="0" w:color="auto"/>
            </w:tcBorders>
            <w:noWrap/>
            <w:vAlign w:val="center"/>
          </w:tcPr>
          <w:p w14:paraId="3E0EF535" w14:textId="77777777" w:rsidR="0004107A" w:rsidRPr="002A3447" w:rsidRDefault="0004107A" w:rsidP="0004107A">
            <w:pPr>
              <w:jc w:val="center"/>
              <w:rPr>
                <w:rFonts w:eastAsia="Times New Roman" w:cs="Tahoma"/>
                <w:color w:val="000000"/>
                <w:sz w:val="18"/>
                <w:szCs w:val="18"/>
                <w:lang w:eastAsia="es-MX"/>
              </w:rPr>
            </w:pPr>
          </w:p>
        </w:tc>
        <w:tc>
          <w:tcPr>
            <w:tcW w:w="333" w:type="pct"/>
            <w:tcBorders>
              <w:top w:val="single" w:sz="4" w:space="0" w:color="auto"/>
              <w:left w:val="single" w:sz="4" w:space="0" w:color="auto"/>
              <w:bottom w:val="single" w:sz="4" w:space="0" w:color="auto"/>
              <w:right w:val="single" w:sz="4" w:space="0" w:color="auto"/>
            </w:tcBorders>
            <w:noWrap/>
            <w:vAlign w:val="center"/>
          </w:tcPr>
          <w:p w14:paraId="5EE1B5D6" w14:textId="77777777" w:rsidR="0004107A" w:rsidRPr="002A3447" w:rsidRDefault="0004107A" w:rsidP="0004107A">
            <w:pPr>
              <w:jc w:val="center"/>
              <w:rPr>
                <w:rFonts w:eastAsia="Times New Roman" w:cs="Tahoma"/>
                <w:color w:val="000000"/>
                <w:sz w:val="18"/>
                <w:szCs w:val="18"/>
                <w:lang w:eastAsia="es-MX"/>
              </w:rPr>
            </w:pPr>
          </w:p>
        </w:tc>
        <w:tc>
          <w:tcPr>
            <w:tcW w:w="777" w:type="pct"/>
            <w:tcBorders>
              <w:top w:val="single" w:sz="4" w:space="0" w:color="auto"/>
              <w:left w:val="single" w:sz="4" w:space="0" w:color="auto"/>
              <w:bottom w:val="single" w:sz="4" w:space="0" w:color="auto"/>
              <w:right w:val="single" w:sz="4" w:space="0" w:color="auto"/>
            </w:tcBorders>
            <w:noWrap/>
            <w:vAlign w:val="center"/>
          </w:tcPr>
          <w:p w14:paraId="1409CCCE" w14:textId="77777777" w:rsidR="0004107A" w:rsidRPr="002A3447" w:rsidRDefault="0004107A" w:rsidP="0004107A">
            <w:pPr>
              <w:jc w:val="center"/>
              <w:rPr>
                <w:rFonts w:eastAsia="Times New Roman" w:cs="Tahoma"/>
                <w:color w:val="000000"/>
                <w:sz w:val="18"/>
                <w:szCs w:val="18"/>
                <w:lang w:eastAsia="es-MX"/>
              </w:rPr>
            </w:pPr>
          </w:p>
        </w:tc>
        <w:tc>
          <w:tcPr>
            <w:tcW w:w="724" w:type="pct"/>
            <w:tcBorders>
              <w:top w:val="single" w:sz="4" w:space="0" w:color="auto"/>
              <w:left w:val="single" w:sz="4" w:space="0" w:color="auto"/>
              <w:bottom w:val="single" w:sz="4" w:space="0" w:color="auto"/>
              <w:right w:val="single" w:sz="4" w:space="0" w:color="auto"/>
            </w:tcBorders>
            <w:vAlign w:val="center"/>
          </w:tcPr>
          <w:p w14:paraId="5702AA31" w14:textId="77777777" w:rsidR="0004107A" w:rsidRPr="002A3447" w:rsidRDefault="0004107A" w:rsidP="0004107A">
            <w:pPr>
              <w:jc w:val="center"/>
              <w:rPr>
                <w:rFonts w:eastAsia="Times New Roman" w:cs="Tahoma"/>
                <w:color w:val="000000"/>
                <w:sz w:val="18"/>
                <w:szCs w:val="18"/>
                <w:lang w:eastAsia="es-MX"/>
              </w:rPr>
            </w:pPr>
          </w:p>
        </w:tc>
      </w:tr>
      <w:tr w:rsidR="0004107A" w:rsidRPr="002A3447" w14:paraId="28950333"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0E2FB9B4" w14:textId="77777777" w:rsidR="0004107A" w:rsidRPr="002A3447" w:rsidRDefault="0004107A" w:rsidP="0004107A">
            <w:pPr>
              <w:rPr>
                <w:rFonts w:eastAsia="Times New Roman" w:cs="Tahoma"/>
                <w:b/>
                <w:bCs/>
                <w:color w:val="000000"/>
                <w:sz w:val="18"/>
                <w:szCs w:val="18"/>
                <w:lang w:eastAsia="es-MX"/>
              </w:rPr>
            </w:pPr>
            <w:r w:rsidRPr="002A3447">
              <w:rPr>
                <w:rFonts w:eastAsia="Times New Roman" w:cs="Tahoma"/>
                <w:b/>
                <w:bCs/>
                <w:color w:val="000000"/>
                <w:sz w:val="18"/>
                <w:szCs w:val="18"/>
                <w:lang w:eastAsia="es-MX"/>
              </w:rPr>
              <w:t>1.  Gasto No Etiquetado</w:t>
            </w:r>
            <w:r w:rsidRPr="002A3447">
              <w:rPr>
                <w:rFonts w:eastAsia="Times New Roman" w:cs="Tahoma"/>
                <w:color w:val="000000"/>
                <w:sz w:val="18"/>
                <w:szCs w:val="18"/>
                <w:lang w:eastAsia="es-MX"/>
              </w:rPr>
              <w:t xml:space="preserve"> </w:t>
            </w:r>
            <w:r w:rsidRPr="002A3447">
              <w:rPr>
                <w:rFonts w:eastAsia="Times New Roman" w:cs="Tahoma"/>
                <w:b/>
                <w:bCs/>
                <w:color w:val="000000"/>
                <w:sz w:val="18"/>
                <w:szCs w:val="18"/>
                <w:lang w:eastAsia="es-MX"/>
              </w:rPr>
              <w:t>(1=A+B+C+D+E+F+G+H+I)</w:t>
            </w:r>
          </w:p>
        </w:tc>
        <w:tc>
          <w:tcPr>
            <w:tcW w:w="430" w:type="pct"/>
            <w:tcBorders>
              <w:top w:val="single" w:sz="4" w:space="0" w:color="auto"/>
              <w:left w:val="single" w:sz="4" w:space="0" w:color="auto"/>
              <w:bottom w:val="single" w:sz="4" w:space="0" w:color="auto"/>
              <w:right w:val="single" w:sz="4" w:space="0" w:color="auto"/>
            </w:tcBorders>
            <w:noWrap/>
            <w:hideMark/>
          </w:tcPr>
          <w:p w14:paraId="57F3E802"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431888B7"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1F41B537" w14:textId="4B43A2C4" w:rsidR="0004107A" w:rsidRPr="002A3447" w:rsidRDefault="00623A2C" w:rsidP="0004107A">
            <w:pPr>
              <w:jc w:val="right"/>
              <w:rPr>
                <w:rFonts w:eastAsia="Times New Roman" w:cs="Tahoma"/>
                <w:color w:val="000000"/>
                <w:sz w:val="18"/>
                <w:szCs w:val="18"/>
                <w:lang w:eastAsia="es-MX"/>
              </w:rPr>
            </w:pPr>
            <w:r>
              <w:rPr>
                <w:rFonts w:eastAsia="Times New Roman" w:cs="Tahoma"/>
                <w:color w:val="000000"/>
                <w:sz w:val="18"/>
                <w:szCs w:val="18"/>
                <w:lang w:eastAsia="es-MX"/>
              </w:rPr>
              <w:t>52</w:t>
            </w:r>
            <w:r w:rsidR="003552E5">
              <w:rPr>
                <w:rFonts w:eastAsia="Times New Roman" w:cs="Tahoma"/>
                <w:color w:val="000000"/>
                <w:sz w:val="18"/>
                <w:szCs w:val="18"/>
                <w:lang w:eastAsia="es-MX"/>
              </w:rPr>
              <w:t>,</w:t>
            </w:r>
            <w:r>
              <w:rPr>
                <w:rFonts w:eastAsia="Times New Roman" w:cs="Tahoma"/>
                <w:color w:val="000000"/>
                <w:sz w:val="18"/>
                <w:szCs w:val="18"/>
                <w:lang w:eastAsia="es-MX"/>
              </w:rPr>
              <w:t>983</w:t>
            </w:r>
            <w:r w:rsidR="003552E5">
              <w:rPr>
                <w:rFonts w:eastAsia="Times New Roman" w:cs="Tahoma"/>
                <w:color w:val="000000"/>
                <w:sz w:val="18"/>
                <w:szCs w:val="18"/>
                <w:lang w:eastAsia="es-MX"/>
              </w:rPr>
              <w:t>,</w:t>
            </w:r>
            <w:r>
              <w:rPr>
                <w:rFonts w:eastAsia="Times New Roman" w:cs="Tahoma"/>
                <w:color w:val="000000"/>
                <w:sz w:val="18"/>
                <w:szCs w:val="18"/>
                <w:lang w:eastAsia="es-MX"/>
              </w:rPr>
              <w:t>055</w:t>
            </w:r>
            <w:r w:rsidR="003552E5">
              <w:rPr>
                <w:rFonts w:eastAsia="Times New Roman" w:cs="Tahoma"/>
                <w:color w:val="000000"/>
                <w:sz w:val="18"/>
                <w:szCs w:val="18"/>
                <w:lang w:eastAsia="es-MX"/>
              </w:rPr>
              <w:t>.</w:t>
            </w:r>
            <w:r>
              <w:rPr>
                <w:rFonts w:eastAsia="Times New Roman" w:cs="Tahoma"/>
                <w:color w:val="000000"/>
                <w:sz w:val="18"/>
                <w:szCs w:val="18"/>
                <w:lang w:eastAsia="es-MX"/>
              </w:rPr>
              <w:t>13</w:t>
            </w:r>
          </w:p>
        </w:tc>
        <w:tc>
          <w:tcPr>
            <w:tcW w:w="724" w:type="pct"/>
            <w:tcBorders>
              <w:top w:val="single" w:sz="4" w:space="0" w:color="auto"/>
              <w:left w:val="single" w:sz="4" w:space="0" w:color="auto"/>
              <w:bottom w:val="single" w:sz="4" w:space="0" w:color="auto"/>
              <w:right w:val="single" w:sz="4" w:space="0" w:color="auto"/>
            </w:tcBorders>
            <w:noWrap/>
            <w:hideMark/>
          </w:tcPr>
          <w:p w14:paraId="36D1C590" w14:textId="0CAB40CA" w:rsidR="0004107A" w:rsidRPr="002E42AC" w:rsidRDefault="002E42AC" w:rsidP="0004107A">
            <w:pPr>
              <w:jc w:val="right"/>
              <w:rPr>
                <w:rFonts w:eastAsia="Times New Roman" w:cs="Tahoma"/>
                <w:color w:val="000000"/>
                <w:sz w:val="18"/>
                <w:szCs w:val="18"/>
                <w:lang w:eastAsia="es-MX"/>
              </w:rPr>
            </w:pPr>
            <w:r w:rsidRPr="002E42AC">
              <w:rPr>
                <w:rFonts w:eastAsia="Times New Roman" w:cs="Tahoma"/>
                <w:color w:val="000000"/>
                <w:sz w:val="18"/>
                <w:szCs w:val="18"/>
                <w:lang w:eastAsia="es-MX"/>
              </w:rPr>
              <w:t>64,696,772.28</w:t>
            </w:r>
          </w:p>
        </w:tc>
      </w:tr>
      <w:tr w:rsidR="0004107A" w:rsidRPr="002A3447" w14:paraId="4E9F7B99"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77A885DA"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A.     Servicios Personales</w:t>
            </w:r>
          </w:p>
        </w:tc>
        <w:tc>
          <w:tcPr>
            <w:tcW w:w="430" w:type="pct"/>
            <w:tcBorders>
              <w:top w:val="single" w:sz="4" w:space="0" w:color="auto"/>
              <w:left w:val="single" w:sz="4" w:space="0" w:color="auto"/>
              <w:bottom w:val="single" w:sz="4" w:space="0" w:color="auto"/>
              <w:right w:val="single" w:sz="4" w:space="0" w:color="auto"/>
            </w:tcBorders>
            <w:noWrap/>
            <w:hideMark/>
          </w:tcPr>
          <w:p w14:paraId="17240398"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5BAA9A63"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3AF19C56" w14:textId="6CCD2E1A" w:rsidR="0004107A" w:rsidRPr="002A3447" w:rsidRDefault="006B29DC" w:rsidP="0004107A">
            <w:pPr>
              <w:jc w:val="right"/>
              <w:rPr>
                <w:rFonts w:eastAsia="Times New Roman" w:cs="Tahoma"/>
                <w:color w:val="000000"/>
                <w:sz w:val="18"/>
                <w:szCs w:val="18"/>
                <w:lang w:eastAsia="es-MX"/>
              </w:rPr>
            </w:pPr>
            <w:r>
              <w:rPr>
                <w:rFonts w:eastAsia="Times New Roman" w:cs="Tahoma"/>
                <w:color w:val="000000"/>
                <w:sz w:val="18"/>
                <w:szCs w:val="18"/>
                <w:lang w:eastAsia="es-MX"/>
              </w:rPr>
              <w:t>2</w:t>
            </w:r>
            <w:r w:rsidR="00633CBD">
              <w:rPr>
                <w:rFonts w:eastAsia="Times New Roman" w:cs="Tahoma"/>
                <w:color w:val="000000"/>
                <w:sz w:val="18"/>
                <w:szCs w:val="18"/>
                <w:lang w:eastAsia="es-MX"/>
              </w:rPr>
              <w:t>2</w:t>
            </w:r>
            <w:r w:rsidR="00F216DA">
              <w:rPr>
                <w:rFonts w:eastAsia="Times New Roman" w:cs="Tahoma"/>
                <w:color w:val="000000"/>
                <w:sz w:val="18"/>
                <w:szCs w:val="18"/>
                <w:lang w:eastAsia="es-MX"/>
              </w:rPr>
              <w:t>,</w:t>
            </w:r>
            <w:r w:rsidR="00633CBD">
              <w:rPr>
                <w:rFonts w:eastAsia="Times New Roman" w:cs="Tahoma"/>
                <w:color w:val="000000"/>
                <w:sz w:val="18"/>
                <w:szCs w:val="18"/>
                <w:lang w:eastAsia="es-MX"/>
              </w:rPr>
              <w:t>107</w:t>
            </w:r>
            <w:r w:rsidR="00F216DA">
              <w:rPr>
                <w:rFonts w:eastAsia="Times New Roman" w:cs="Tahoma"/>
                <w:color w:val="000000"/>
                <w:sz w:val="18"/>
                <w:szCs w:val="18"/>
                <w:lang w:eastAsia="es-MX"/>
              </w:rPr>
              <w:t>,</w:t>
            </w:r>
            <w:r w:rsidR="00633CBD">
              <w:rPr>
                <w:rFonts w:eastAsia="Times New Roman" w:cs="Tahoma"/>
                <w:color w:val="000000"/>
                <w:sz w:val="18"/>
                <w:szCs w:val="18"/>
                <w:lang w:eastAsia="es-MX"/>
              </w:rPr>
              <w:t>100</w:t>
            </w:r>
            <w:r w:rsidR="00F216DA">
              <w:rPr>
                <w:rFonts w:eastAsia="Times New Roman" w:cs="Tahoma"/>
                <w:color w:val="000000"/>
                <w:sz w:val="18"/>
                <w:szCs w:val="18"/>
                <w:lang w:eastAsia="es-MX"/>
              </w:rPr>
              <w:t>.</w:t>
            </w:r>
            <w:r w:rsidR="00633CBD">
              <w:rPr>
                <w:rFonts w:eastAsia="Times New Roman" w:cs="Tahoma"/>
                <w:color w:val="000000"/>
                <w:sz w:val="18"/>
                <w:szCs w:val="18"/>
                <w:lang w:eastAsia="es-MX"/>
              </w:rPr>
              <w:t>06</w:t>
            </w:r>
          </w:p>
        </w:tc>
        <w:tc>
          <w:tcPr>
            <w:tcW w:w="724" w:type="pct"/>
            <w:tcBorders>
              <w:top w:val="single" w:sz="4" w:space="0" w:color="auto"/>
              <w:left w:val="single" w:sz="4" w:space="0" w:color="auto"/>
              <w:bottom w:val="single" w:sz="4" w:space="0" w:color="auto"/>
              <w:right w:val="single" w:sz="4" w:space="0" w:color="auto"/>
            </w:tcBorders>
            <w:noWrap/>
            <w:hideMark/>
          </w:tcPr>
          <w:p w14:paraId="620756F2" w14:textId="11163E70" w:rsidR="0004107A" w:rsidRPr="00E801A1" w:rsidRDefault="004115E6" w:rsidP="0004107A">
            <w:pPr>
              <w:jc w:val="right"/>
              <w:rPr>
                <w:rFonts w:eastAsia="Times New Roman" w:cs="Tahoma"/>
                <w:color w:val="000000"/>
                <w:sz w:val="18"/>
                <w:szCs w:val="18"/>
                <w:highlight w:val="yellow"/>
                <w:lang w:eastAsia="es-MX"/>
              </w:rPr>
            </w:pPr>
            <w:r w:rsidRPr="004115E6">
              <w:rPr>
                <w:rFonts w:eastAsia="Times New Roman" w:cs="Tahoma"/>
                <w:color w:val="000000"/>
                <w:sz w:val="18"/>
                <w:szCs w:val="18"/>
                <w:lang w:eastAsia="es-MX"/>
              </w:rPr>
              <w:t>38,904,006.00</w:t>
            </w:r>
          </w:p>
        </w:tc>
      </w:tr>
      <w:tr w:rsidR="0004107A" w:rsidRPr="002A3447" w14:paraId="20A7CFBD"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575575D2"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B.     Materiales y Suministros</w:t>
            </w:r>
          </w:p>
        </w:tc>
        <w:tc>
          <w:tcPr>
            <w:tcW w:w="430" w:type="pct"/>
            <w:tcBorders>
              <w:top w:val="single" w:sz="4" w:space="0" w:color="auto"/>
              <w:left w:val="single" w:sz="4" w:space="0" w:color="auto"/>
              <w:bottom w:val="single" w:sz="4" w:space="0" w:color="auto"/>
              <w:right w:val="single" w:sz="4" w:space="0" w:color="auto"/>
            </w:tcBorders>
            <w:noWrap/>
            <w:hideMark/>
          </w:tcPr>
          <w:p w14:paraId="0495DFF2"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04BCF48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5FFE6A16" w14:textId="11525EDF" w:rsidR="0004107A" w:rsidRPr="002A3447" w:rsidRDefault="00633CBD" w:rsidP="0004107A">
            <w:pPr>
              <w:jc w:val="right"/>
              <w:rPr>
                <w:rFonts w:eastAsia="Times New Roman" w:cs="Tahoma"/>
                <w:color w:val="000000"/>
                <w:sz w:val="18"/>
                <w:szCs w:val="18"/>
                <w:lang w:eastAsia="es-MX"/>
              </w:rPr>
            </w:pPr>
            <w:r>
              <w:rPr>
                <w:rFonts w:eastAsia="Times New Roman" w:cs="Tahoma"/>
                <w:color w:val="000000"/>
                <w:sz w:val="18"/>
                <w:szCs w:val="18"/>
                <w:lang w:eastAsia="es-MX"/>
              </w:rPr>
              <w:t>8,257,138.89</w:t>
            </w:r>
          </w:p>
        </w:tc>
        <w:tc>
          <w:tcPr>
            <w:tcW w:w="724" w:type="pct"/>
            <w:tcBorders>
              <w:top w:val="single" w:sz="4" w:space="0" w:color="auto"/>
              <w:left w:val="single" w:sz="4" w:space="0" w:color="auto"/>
              <w:bottom w:val="single" w:sz="4" w:space="0" w:color="auto"/>
              <w:right w:val="single" w:sz="4" w:space="0" w:color="auto"/>
            </w:tcBorders>
            <w:noWrap/>
            <w:hideMark/>
          </w:tcPr>
          <w:p w14:paraId="3E38B5EB" w14:textId="5419A91E" w:rsidR="0004107A" w:rsidRPr="00E801A1" w:rsidRDefault="00CB6A78" w:rsidP="0004107A">
            <w:pPr>
              <w:jc w:val="right"/>
              <w:rPr>
                <w:rFonts w:eastAsia="Times New Roman" w:cs="Tahoma"/>
                <w:color w:val="000000"/>
                <w:sz w:val="18"/>
                <w:szCs w:val="18"/>
                <w:highlight w:val="yellow"/>
                <w:lang w:eastAsia="es-MX"/>
              </w:rPr>
            </w:pPr>
            <w:r w:rsidRPr="004115E6">
              <w:rPr>
                <w:rFonts w:eastAsia="Times New Roman" w:cs="Tahoma"/>
                <w:color w:val="000000"/>
                <w:sz w:val="18"/>
                <w:szCs w:val="18"/>
                <w:lang w:eastAsia="es-MX"/>
              </w:rPr>
              <w:t>6,</w:t>
            </w:r>
            <w:r w:rsidR="004115E6" w:rsidRPr="004115E6">
              <w:rPr>
                <w:rFonts w:eastAsia="Times New Roman" w:cs="Tahoma"/>
                <w:color w:val="000000"/>
                <w:sz w:val="18"/>
                <w:szCs w:val="18"/>
                <w:lang w:eastAsia="es-MX"/>
              </w:rPr>
              <w:t>576,051.00</w:t>
            </w:r>
          </w:p>
        </w:tc>
      </w:tr>
      <w:tr w:rsidR="0004107A" w:rsidRPr="002A3447" w14:paraId="17696A2B"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60D9578E"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C.    Servicios Generales</w:t>
            </w:r>
          </w:p>
        </w:tc>
        <w:tc>
          <w:tcPr>
            <w:tcW w:w="430" w:type="pct"/>
            <w:tcBorders>
              <w:top w:val="single" w:sz="4" w:space="0" w:color="auto"/>
              <w:left w:val="single" w:sz="4" w:space="0" w:color="auto"/>
              <w:bottom w:val="single" w:sz="4" w:space="0" w:color="auto"/>
              <w:right w:val="single" w:sz="4" w:space="0" w:color="auto"/>
            </w:tcBorders>
            <w:noWrap/>
            <w:hideMark/>
          </w:tcPr>
          <w:p w14:paraId="0D00D0E2"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735A2FF6"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65EEE39B" w14:textId="284F7770" w:rsidR="0004107A" w:rsidRPr="002A3447" w:rsidRDefault="006B29DC" w:rsidP="0004107A">
            <w:pPr>
              <w:jc w:val="right"/>
              <w:rPr>
                <w:rFonts w:eastAsia="Times New Roman" w:cs="Tahoma"/>
                <w:color w:val="000000"/>
                <w:sz w:val="18"/>
                <w:szCs w:val="18"/>
                <w:lang w:eastAsia="es-MX"/>
              </w:rPr>
            </w:pPr>
            <w:r>
              <w:rPr>
                <w:rFonts w:eastAsia="Times New Roman" w:cs="Tahoma"/>
                <w:color w:val="000000"/>
                <w:sz w:val="18"/>
                <w:szCs w:val="18"/>
                <w:lang w:eastAsia="es-MX"/>
              </w:rPr>
              <w:t>1</w:t>
            </w:r>
            <w:r w:rsidR="00623A2C">
              <w:rPr>
                <w:rFonts w:eastAsia="Times New Roman" w:cs="Tahoma"/>
                <w:color w:val="000000"/>
                <w:sz w:val="18"/>
                <w:szCs w:val="18"/>
                <w:lang w:eastAsia="es-MX"/>
              </w:rPr>
              <w:t>2</w:t>
            </w:r>
            <w:r w:rsidR="00F216DA">
              <w:rPr>
                <w:rFonts w:eastAsia="Times New Roman" w:cs="Tahoma"/>
                <w:color w:val="000000"/>
                <w:sz w:val="18"/>
                <w:szCs w:val="18"/>
                <w:lang w:eastAsia="es-MX"/>
              </w:rPr>
              <w:t>,</w:t>
            </w:r>
            <w:r w:rsidR="00623A2C">
              <w:rPr>
                <w:rFonts w:eastAsia="Times New Roman" w:cs="Tahoma"/>
                <w:color w:val="000000"/>
                <w:sz w:val="18"/>
                <w:szCs w:val="18"/>
                <w:lang w:eastAsia="es-MX"/>
              </w:rPr>
              <w:t>316</w:t>
            </w:r>
            <w:r w:rsidR="00F216DA">
              <w:rPr>
                <w:rFonts w:eastAsia="Times New Roman" w:cs="Tahoma"/>
                <w:color w:val="000000"/>
                <w:sz w:val="18"/>
                <w:szCs w:val="18"/>
                <w:lang w:eastAsia="es-MX"/>
              </w:rPr>
              <w:t>,</w:t>
            </w:r>
            <w:r w:rsidR="00623A2C">
              <w:rPr>
                <w:rFonts w:eastAsia="Times New Roman" w:cs="Tahoma"/>
                <w:color w:val="000000"/>
                <w:sz w:val="18"/>
                <w:szCs w:val="18"/>
                <w:lang w:eastAsia="es-MX"/>
              </w:rPr>
              <w:t>449</w:t>
            </w:r>
            <w:r w:rsidR="00F216DA">
              <w:rPr>
                <w:rFonts w:eastAsia="Times New Roman" w:cs="Tahoma"/>
                <w:color w:val="000000"/>
                <w:sz w:val="18"/>
                <w:szCs w:val="18"/>
                <w:lang w:eastAsia="es-MX"/>
              </w:rPr>
              <w:t>.</w:t>
            </w:r>
            <w:r w:rsidR="00623A2C">
              <w:rPr>
                <w:rFonts w:eastAsia="Times New Roman" w:cs="Tahoma"/>
                <w:color w:val="000000"/>
                <w:sz w:val="18"/>
                <w:szCs w:val="18"/>
                <w:lang w:eastAsia="es-MX"/>
              </w:rPr>
              <w:t>84</w:t>
            </w:r>
          </w:p>
        </w:tc>
        <w:tc>
          <w:tcPr>
            <w:tcW w:w="724" w:type="pct"/>
            <w:tcBorders>
              <w:top w:val="single" w:sz="4" w:space="0" w:color="auto"/>
              <w:left w:val="single" w:sz="4" w:space="0" w:color="auto"/>
              <w:bottom w:val="single" w:sz="4" w:space="0" w:color="auto"/>
              <w:right w:val="single" w:sz="4" w:space="0" w:color="auto"/>
            </w:tcBorders>
            <w:noWrap/>
            <w:hideMark/>
          </w:tcPr>
          <w:p w14:paraId="189E993D" w14:textId="4B4F2012" w:rsidR="0004107A" w:rsidRPr="00E801A1" w:rsidRDefault="00096812" w:rsidP="0004107A">
            <w:pPr>
              <w:jc w:val="right"/>
              <w:rPr>
                <w:rFonts w:eastAsia="Times New Roman" w:cs="Tahoma"/>
                <w:color w:val="000000"/>
                <w:sz w:val="18"/>
                <w:szCs w:val="18"/>
                <w:highlight w:val="yellow"/>
                <w:lang w:eastAsia="es-MX"/>
              </w:rPr>
            </w:pPr>
            <w:r w:rsidRPr="004115E6">
              <w:rPr>
                <w:rFonts w:eastAsia="Times New Roman" w:cs="Tahoma"/>
                <w:color w:val="000000"/>
                <w:sz w:val="18"/>
                <w:szCs w:val="18"/>
                <w:lang w:eastAsia="es-MX"/>
              </w:rPr>
              <w:t>1</w:t>
            </w:r>
            <w:r w:rsidR="004115E6" w:rsidRPr="004115E6">
              <w:rPr>
                <w:rFonts w:eastAsia="Times New Roman" w:cs="Tahoma"/>
                <w:color w:val="000000"/>
                <w:sz w:val="18"/>
                <w:szCs w:val="18"/>
                <w:lang w:eastAsia="es-MX"/>
              </w:rPr>
              <w:t>1,435,231.00</w:t>
            </w:r>
          </w:p>
        </w:tc>
      </w:tr>
      <w:tr w:rsidR="0004107A" w:rsidRPr="002A3447" w14:paraId="14654F25" w14:textId="77777777" w:rsidTr="00CB6A78">
        <w:trPr>
          <w:trHeight w:val="480"/>
          <w:jc w:val="center"/>
        </w:trPr>
        <w:tc>
          <w:tcPr>
            <w:tcW w:w="2736" w:type="pct"/>
            <w:tcBorders>
              <w:top w:val="single" w:sz="4" w:space="0" w:color="auto"/>
              <w:left w:val="single" w:sz="4" w:space="0" w:color="auto"/>
              <w:bottom w:val="single" w:sz="4" w:space="0" w:color="auto"/>
              <w:right w:val="single" w:sz="4" w:space="0" w:color="auto"/>
            </w:tcBorders>
            <w:noWrap/>
            <w:hideMark/>
          </w:tcPr>
          <w:p w14:paraId="421A9F28"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D.    Transferencias, Asignaciones, Subsidios y Otras Ayudas</w:t>
            </w:r>
          </w:p>
        </w:tc>
        <w:tc>
          <w:tcPr>
            <w:tcW w:w="430" w:type="pct"/>
            <w:tcBorders>
              <w:top w:val="single" w:sz="4" w:space="0" w:color="auto"/>
              <w:left w:val="single" w:sz="4" w:space="0" w:color="auto"/>
              <w:bottom w:val="single" w:sz="4" w:space="0" w:color="auto"/>
              <w:right w:val="single" w:sz="4" w:space="0" w:color="auto"/>
            </w:tcBorders>
            <w:noWrap/>
            <w:hideMark/>
          </w:tcPr>
          <w:p w14:paraId="12588977"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699E5C17"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7B3FD198" w14:textId="4C4F26A2" w:rsidR="0004107A" w:rsidRPr="002A3447" w:rsidRDefault="00F216DA" w:rsidP="0004107A">
            <w:pPr>
              <w:jc w:val="right"/>
              <w:rPr>
                <w:rFonts w:eastAsia="Times New Roman" w:cs="Tahoma"/>
                <w:color w:val="000000"/>
                <w:sz w:val="18"/>
                <w:szCs w:val="18"/>
                <w:lang w:eastAsia="es-MX"/>
              </w:rPr>
            </w:pPr>
            <w:r>
              <w:rPr>
                <w:rFonts w:eastAsia="Times New Roman" w:cs="Tahoma"/>
                <w:color w:val="000000"/>
                <w:sz w:val="18"/>
                <w:szCs w:val="18"/>
                <w:lang w:eastAsia="es-MX"/>
              </w:rPr>
              <w:t>1</w:t>
            </w:r>
            <w:r w:rsidR="00623A2C">
              <w:rPr>
                <w:rFonts w:eastAsia="Times New Roman" w:cs="Tahoma"/>
                <w:color w:val="000000"/>
                <w:sz w:val="18"/>
                <w:szCs w:val="18"/>
                <w:lang w:eastAsia="es-MX"/>
              </w:rPr>
              <w:t>0</w:t>
            </w:r>
            <w:r>
              <w:rPr>
                <w:rFonts w:eastAsia="Times New Roman" w:cs="Tahoma"/>
                <w:color w:val="000000"/>
                <w:sz w:val="18"/>
                <w:szCs w:val="18"/>
                <w:lang w:eastAsia="es-MX"/>
              </w:rPr>
              <w:t>,</w:t>
            </w:r>
            <w:r w:rsidR="00623A2C">
              <w:rPr>
                <w:rFonts w:eastAsia="Times New Roman" w:cs="Tahoma"/>
                <w:color w:val="000000"/>
                <w:sz w:val="18"/>
                <w:szCs w:val="18"/>
                <w:lang w:eastAsia="es-MX"/>
              </w:rPr>
              <w:t>302</w:t>
            </w:r>
            <w:r>
              <w:rPr>
                <w:rFonts w:eastAsia="Times New Roman" w:cs="Tahoma"/>
                <w:color w:val="000000"/>
                <w:sz w:val="18"/>
                <w:szCs w:val="18"/>
                <w:lang w:eastAsia="es-MX"/>
              </w:rPr>
              <w:t>,</w:t>
            </w:r>
            <w:r w:rsidR="00623A2C">
              <w:rPr>
                <w:rFonts w:eastAsia="Times New Roman" w:cs="Tahoma"/>
                <w:color w:val="000000"/>
                <w:sz w:val="18"/>
                <w:szCs w:val="18"/>
                <w:lang w:eastAsia="es-MX"/>
              </w:rPr>
              <w:t>366</w:t>
            </w:r>
            <w:r>
              <w:rPr>
                <w:rFonts w:eastAsia="Times New Roman" w:cs="Tahoma"/>
                <w:color w:val="000000"/>
                <w:sz w:val="18"/>
                <w:szCs w:val="18"/>
                <w:lang w:eastAsia="es-MX"/>
              </w:rPr>
              <w:t>.3</w:t>
            </w:r>
            <w:r w:rsidR="00623A2C">
              <w:rPr>
                <w:rFonts w:eastAsia="Times New Roman" w:cs="Tahoma"/>
                <w:color w:val="000000"/>
                <w:sz w:val="18"/>
                <w:szCs w:val="18"/>
                <w:lang w:eastAsia="es-MX"/>
              </w:rPr>
              <w:t>4</w:t>
            </w:r>
          </w:p>
        </w:tc>
        <w:tc>
          <w:tcPr>
            <w:tcW w:w="724" w:type="pct"/>
            <w:tcBorders>
              <w:top w:val="single" w:sz="4" w:space="0" w:color="auto"/>
              <w:left w:val="single" w:sz="4" w:space="0" w:color="auto"/>
              <w:bottom w:val="single" w:sz="4" w:space="0" w:color="auto"/>
              <w:right w:val="single" w:sz="4" w:space="0" w:color="auto"/>
            </w:tcBorders>
            <w:noWrap/>
            <w:hideMark/>
          </w:tcPr>
          <w:p w14:paraId="5A589BFE" w14:textId="344A10CC" w:rsidR="0004107A" w:rsidRPr="00E801A1" w:rsidRDefault="004115E6" w:rsidP="0004107A">
            <w:pPr>
              <w:jc w:val="right"/>
              <w:rPr>
                <w:rFonts w:eastAsia="Times New Roman" w:cs="Tahoma"/>
                <w:color w:val="000000"/>
                <w:sz w:val="18"/>
                <w:szCs w:val="18"/>
                <w:highlight w:val="yellow"/>
                <w:lang w:eastAsia="es-MX"/>
              </w:rPr>
            </w:pPr>
            <w:r w:rsidRPr="004115E6">
              <w:rPr>
                <w:rFonts w:eastAsia="Times New Roman" w:cs="Tahoma"/>
                <w:color w:val="000000"/>
                <w:sz w:val="18"/>
                <w:szCs w:val="18"/>
                <w:lang w:eastAsia="es-MX"/>
              </w:rPr>
              <w:t>4,508,431.06</w:t>
            </w:r>
          </w:p>
        </w:tc>
      </w:tr>
      <w:tr w:rsidR="0004107A" w:rsidRPr="002A3447" w14:paraId="0A02D97E"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0D99F930"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E.     Bienes Muebles, Inmuebles e Intangibles</w:t>
            </w:r>
          </w:p>
        </w:tc>
        <w:tc>
          <w:tcPr>
            <w:tcW w:w="430" w:type="pct"/>
            <w:tcBorders>
              <w:top w:val="single" w:sz="4" w:space="0" w:color="auto"/>
              <w:left w:val="single" w:sz="4" w:space="0" w:color="auto"/>
              <w:bottom w:val="single" w:sz="4" w:space="0" w:color="auto"/>
              <w:right w:val="single" w:sz="4" w:space="0" w:color="auto"/>
            </w:tcBorders>
            <w:noWrap/>
            <w:hideMark/>
          </w:tcPr>
          <w:p w14:paraId="66F9697F"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09511CC9"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07C9F0DD"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6929F758" w14:textId="318407C0" w:rsidR="0004107A" w:rsidRPr="002A3447" w:rsidRDefault="002E42AC" w:rsidP="0004107A">
            <w:pPr>
              <w:jc w:val="right"/>
              <w:rPr>
                <w:rFonts w:eastAsia="Times New Roman" w:cs="Tahoma"/>
                <w:color w:val="000000"/>
                <w:sz w:val="18"/>
                <w:szCs w:val="18"/>
                <w:lang w:eastAsia="es-MX"/>
              </w:rPr>
            </w:pPr>
            <w:r>
              <w:rPr>
                <w:rFonts w:eastAsia="Times New Roman" w:cs="Tahoma"/>
                <w:color w:val="000000"/>
                <w:sz w:val="18"/>
                <w:szCs w:val="18"/>
                <w:lang w:eastAsia="es-MX"/>
              </w:rPr>
              <w:t>700,000.00</w:t>
            </w:r>
          </w:p>
        </w:tc>
      </w:tr>
      <w:tr w:rsidR="0004107A" w:rsidRPr="002A3447" w14:paraId="4F5D1376"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2A5E672E"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F.     Inversión Pública</w:t>
            </w:r>
          </w:p>
        </w:tc>
        <w:tc>
          <w:tcPr>
            <w:tcW w:w="430" w:type="pct"/>
            <w:tcBorders>
              <w:top w:val="single" w:sz="4" w:space="0" w:color="auto"/>
              <w:left w:val="single" w:sz="4" w:space="0" w:color="auto"/>
              <w:bottom w:val="single" w:sz="4" w:space="0" w:color="auto"/>
              <w:right w:val="single" w:sz="4" w:space="0" w:color="auto"/>
            </w:tcBorders>
            <w:noWrap/>
            <w:hideMark/>
          </w:tcPr>
          <w:p w14:paraId="02A9103A"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2AE0439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788E7689"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0C6665D3" w14:textId="63BB6536" w:rsidR="0004107A" w:rsidRPr="002A3447" w:rsidRDefault="002E42AC" w:rsidP="0004107A">
            <w:pPr>
              <w:jc w:val="right"/>
              <w:rPr>
                <w:rFonts w:eastAsia="Times New Roman" w:cs="Tahoma"/>
                <w:color w:val="000000"/>
                <w:sz w:val="18"/>
                <w:szCs w:val="18"/>
                <w:lang w:eastAsia="es-MX"/>
              </w:rPr>
            </w:pPr>
            <w:r>
              <w:rPr>
                <w:rFonts w:eastAsia="Times New Roman" w:cs="Tahoma"/>
                <w:color w:val="000000"/>
                <w:sz w:val="18"/>
                <w:szCs w:val="18"/>
                <w:lang w:eastAsia="es-MX"/>
              </w:rPr>
              <w:t>2,026,000.00</w:t>
            </w:r>
          </w:p>
        </w:tc>
      </w:tr>
      <w:tr w:rsidR="0004107A" w:rsidRPr="002A3447" w14:paraId="3A46A803"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40C07E78"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G.    Inversiones Financieras y Otras Provisiones</w:t>
            </w:r>
          </w:p>
        </w:tc>
        <w:tc>
          <w:tcPr>
            <w:tcW w:w="430" w:type="pct"/>
            <w:tcBorders>
              <w:top w:val="single" w:sz="4" w:space="0" w:color="auto"/>
              <w:left w:val="single" w:sz="4" w:space="0" w:color="auto"/>
              <w:bottom w:val="single" w:sz="4" w:space="0" w:color="auto"/>
              <w:right w:val="single" w:sz="4" w:space="0" w:color="auto"/>
            </w:tcBorders>
            <w:noWrap/>
            <w:hideMark/>
          </w:tcPr>
          <w:p w14:paraId="33C08AF3"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7C9F5F72"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091D8A15"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4D47103C"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280497F0"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43A8493D"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 xml:space="preserve">H.    Participaciones y Aportaciones </w:t>
            </w:r>
          </w:p>
        </w:tc>
        <w:tc>
          <w:tcPr>
            <w:tcW w:w="430" w:type="pct"/>
            <w:tcBorders>
              <w:top w:val="single" w:sz="4" w:space="0" w:color="auto"/>
              <w:left w:val="single" w:sz="4" w:space="0" w:color="auto"/>
              <w:bottom w:val="single" w:sz="4" w:space="0" w:color="auto"/>
              <w:right w:val="single" w:sz="4" w:space="0" w:color="auto"/>
            </w:tcBorders>
            <w:noWrap/>
            <w:hideMark/>
          </w:tcPr>
          <w:p w14:paraId="2A0E944F"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0C5C6AC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5079F49E"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71AA2970"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1B11DC12"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53459B8B"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I.      Deuda Pública</w:t>
            </w:r>
          </w:p>
        </w:tc>
        <w:tc>
          <w:tcPr>
            <w:tcW w:w="430" w:type="pct"/>
            <w:tcBorders>
              <w:top w:val="single" w:sz="4" w:space="0" w:color="auto"/>
              <w:left w:val="single" w:sz="4" w:space="0" w:color="auto"/>
              <w:bottom w:val="single" w:sz="4" w:space="0" w:color="auto"/>
              <w:right w:val="single" w:sz="4" w:space="0" w:color="auto"/>
            </w:tcBorders>
            <w:noWrap/>
            <w:hideMark/>
          </w:tcPr>
          <w:p w14:paraId="306CF6AB"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5F3FC96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2D1F2321" w14:textId="043CE076" w:rsidR="0004107A" w:rsidRPr="002A3447" w:rsidRDefault="00096812" w:rsidP="0004107A">
            <w:pPr>
              <w:jc w:val="right"/>
              <w:rPr>
                <w:rFonts w:eastAsia="Times New Roman" w:cs="Tahoma"/>
                <w:color w:val="000000"/>
                <w:sz w:val="18"/>
                <w:szCs w:val="18"/>
                <w:lang w:eastAsia="es-MX"/>
              </w:rPr>
            </w:pPr>
            <w:r>
              <w:rPr>
                <w:rFonts w:eastAsia="Times New Roman" w:cs="Tahoma"/>
                <w:color w:val="000000"/>
                <w:sz w:val="18"/>
                <w:szCs w:val="18"/>
                <w:lang w:eastAsia="es-MX"/>
              </w:rPr>
              <w:t>0</w:t>
            </w:r>
            <w:r w:rsidR="006B29DC">
              <w:rPr>
                <w:rFonts w:eastAsia="Times New Roman" w:cs="Tahoma"/>
                <w:color w:val="000000"/>
                <w:sz w:val="18"/>
                <w:szCs w:val="18"/>
                <w:lang w:eastAsia="es-MX"/>
              </w:rPr>
              <w:t>.00</w:t>
            </w:r>
          </w:p>
        </w:tc>
        <w:tc>
          <w:tcPr>
            <w:tcW w:w="724" w:type="pct"/>
            <w:tcBorders>
              <w:top w:val="single" w:sz="4" w:space="0" w:color="auto"/>
              <w:left w:val="single" w:sz="4" w:space="0" w:color="auto"/>
              <w:bottom w:val="single" w:sz="4" w:space="0" w:color="auto"/>
              <w:right w:val="single" w:sz="4" w:space="0" w:color="auto"/>
            </w:tcBorders>
            <w:noWrap/>
            <w:hideMark/>
          </w:tcPr>
          <w:p w14:paraId="1E937C3C" w14:textId="74649D87" w:rsidR="0004107A" w:rsidRPr="002A3447" w:rsidRDefault="002E42AC" w:rsidP="0004107A">
            <w:pPr>
              <w:jc w:val="right"/>
              <w:rPr>
                <w:rFonts w:eastAsia="Times New Roman" w:cs="Tahoma"/>
                <w:color w:val="000000"/>
                <w:sz w:val="18"/>
                <w:szCs w:val="18"/>
                <w:lang w:eastAsia="es-MX"/>
              </w:rPr>
            </w:pPr>
            <w:r>
              <w:rPr>
                <w:rFonts w:eastAsia="Times New Roman" w:cs="Tahoma"/>
                <w:color w:val="000000"/>
                <w:sz w:val="18"/>
                <w:szCs w:val="18"/>
                <w:lang w:eastAsia="es-MX"/>
              </w:rPr>
              <w:t>547,053.22</w:t>
            </w:r>
          </w:p>
        </w:tc>
      </w:tr>
      <w:tr w:rsidR="0004107A" w:rsidRPr="002A3447" w14:paraId="7205E390"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173462F4"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430" w:type="pct"/>
            <w:tcBorders>
              <w:top w:val="single" w:sz="4" w:space="0" w:color="auto"/>
              <w:left w:val="single" w:sz="4" w:space="0" w:color="auto"/>
              <w:bottom w:val="single" w:sz="4" w:space="0" w:color="auto"/>
              <w:right w:val="single" w:sz="4" w:space="0" w:color="auto"/>
            </w:tcBorders>
            <w:noWrap/>
          </w:tcPr>
          <w:p w14:paraId="4FC4D7E6" w14:textId="77777777" w:rsidR="0004107A" w:rsidRPr="002A3447" w:rsidRDefault="0004107A" w:rsidP="0004107A">
            <w:pPr>
              <w:jc w:val="right"/>
              <w:rPr>
                <w:rFonts w:eastAsia="Times New Roman" w:cs="Tahoma"/>
                <w:color w:val="000000"/>
                <w:sz w:val="18"/>
                <w:szCs w:val="18"/>
                <w:lang w:eastAsia="es-MX"/>
              </w:rPr>
            </w:pPr>
          </w:p>
        </w:tc>
        <w:tc>
          <w:tcPr>
            <w:tcW w:w="333" w:type="pct"/>
            <w:tcBorders>
              <w:top w:val="single" w:sz="4" w:space="0" w:color="auto"/>
              <w:left w:val="single" w:sz="4" w:space="0" w:color="auto"/>
              <w:bottom w:val="single" w:sz="4" w:space="0" w:color="auto"/>
              <w:right w:val="single" w:sz="4" w:space="0" w:color="auto"/>
            </w:tcBorders>
            <w:noWrap/>
          </w:tcPr>
          <w:p w14:paraId="4D9B614E" w14:textId="77777777" w:rsidR="0004107A" w:rsidRPr="002A3447" w:rsidRDefault="0004107A" w:rsidP="0004107A">
            <w:pPr>
              <w:jc w:val="right"/>
              <w:rPr>
                <w:rFonts w:eastAsia="Times New Roman" w:cs="Tahoma"/>
                <w:color w:val="000000"/>
                <w:sz w:val="18"/>
                <w:szCs w:val="18"/>
                <w:lang w:eastAsia="es-MX"/>
              </w:rPr>
            </w:pPr>
          </w:p>
        </w:tc>
        <w:tc>
          <w:tcPr>
            <w:tcW w:w="777" w:type="pct"/>
            <w:tcBorders>
              <w:top w:val="single" w:sz="4" w:space="0" w:color="auto"/>
              <w:left w:val="single" w:sz="4" w:space="0" w:color="auto"/>
              <w:bottom w:val="single" w:sz="4" w:space="0" w:color="auto"/>
              <w:right w:val="single" w:sz="4" w:space="0" w:color="auto"/>
            </w:tcBorders>
            <w:noWrap/>
          </w:tcPr>
          <w:p w14:paraId="5CF0C381" w14:textId="77777777" w:rsidR="0004107A" w:rsidRPr="002A3447" w:rsidRDefault="0004107A" w:rsidP="0004107A">
            <w:pPr>
              <w:jc w:val="right"/>
              <w:rPr>
                <w:rFonts w:eastAsia="Times New Roman" w:cs="Tahoma"/>
                <w:color w:val="000000"/>
                <w:sz w:val="18"/>
                <w:szCs w:val="18"/>
                <w:lang w:eastAsia="es-MX"/>
              </w:rPr>
            </w:pPr>
          </w:p>
        </w:tc>
        <w:tc>
          <w:tcPr>
            <w:tcW w:w="724" w:type="pct"/>
            <w:tcBorders>
              <w:top w:val="single" w:sz="4" w:space="0" w:color="auto"/>
              <w:left w:val="single" w:sz="4" w:space="0" w:color="auto"/>
              <w:bottom w:val="single" w:sz="4" w:space="0" w:color="auto"/>
              <w:right w:val="single" w:sz="4" w:space="0" w:color="auto"/>
            </w:tcBorders>
            <w:noWrap/>
          </w:tcPr>
          <w:p w14:paraId="1B89015C" w14:textId="77777777" w:rsidR="0004107A" w:rsidRPr="002A3447" w:rsidRDefault="0004107A" w:rsidP="0004107A">
            <w:pPr>
              <w:jc w:val="right"/>
              <w:rPr>
                <w:rFonts w:eastAsia="Times New Roman" w:cs="Tahoma"/>
                <w:color w:val="000000"/>
                <w:sz w:val="18"/>
                <w:szCs w:val="18"/>
                <w:lang w:eastAsia="es-MX"/>
              </w:rPr>
            </w:pPr>
          </w:p>
        </w:tc>
      </w:tr>
      <w:tr w:rsidR="0004107A" w:rsidRPr="002A3447" w14:paraId="1803DB01"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66F7ED8B" w14:textId="77777777" w:rsidR="0004107A" w:rsidRPr="002A3447" w:rsidRDefault="0004107A" w:rsidP="0004107A">
            <w:pPr>
              <w:rPr>
                <w:rFonts w:eastAsia="Times New Roman" w:cs="Tahoma"/>
                <w:b/>
                <w:bCs/>
                <w:color w:val="000000"/>
                <w:sz w:val="18"/>
                <w:szCs w:val="18"/>
                <w:lang w:eastAsia="es-MX"/>
              </w:rPr>
            </w:pPr>
            <w:r w:rsidRPr="002A3447">
              <w:rPr>
                <w:rFonts w:eastAsia="Times New Roman" w:cs="Tahoma"/>
                <w:b/>
                <w:bCs/>
                <w:color w:val="000000"/>
                <w:sz w:val="18"/>
                <w:szCs w:val="18"/>
                <w:lang w:eastAsia="es-MX"/>
              </w:rPr>
              <w:t>2.  Gasto Etiquetado (2=A+B+C+D+E+F+G+H+I)</w:t>
            </w:r>
          </w:p>
        </w:tc>
        <w:tc>
          <w:tcPr>
            <w:tcW w:w="430" w:type="pct"/>
            <w:tcBorders>
              <w:top w:val="single" w:sz="4" w:space="0" w:color="auto"/>
              <w:left w:val="single" w:sz="4" w:space="0" w:color="auto"/>
              <w:bottom w:val="single" w:sz="4" w:space="0" w:color="auto"/>
              <w:right w:val="single" w:sz="4" w:space="0" w:color="auto"/>
            </w:tcBorders>
            <w:noWrap/>
            <w:hideMark/>
          </w:tcPr>
          <w:p w14:paraId="5060CC6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2C8F771F"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16D9ADF7" w14:textId="076CA835" w:rsidR="0004107A" w:rsidRPr="002A3447" w:rsidRDefault="00E801A1"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37F39E12" w14:textId="22584173" w:rsidR="0004107A" w:rsidRPr="002A3447" w:rsidRDefault="002E42AC" w:rsidP="0004107A">
            <w:pPr>
              <w:jc w:val="right"/>
              <w:rPr>
                <w:rFonts w:eastAsia="Times New Roman" w:cs="Tahoma"/>
                <w:color w:val="000000"/>
                <w:sz w:val="18"/>
                <w:szCs w:val="18"/>
                <w:lang w:eastAsia="es-MX"/>
              </w:rPr>
            </w:pPr>
            <w:r>
              <w:rPr>
                <w:rFonts w:eastAsia="Times New Roman" w:cs="Tahoma"/>
                <w:color w:val="000000"/>
                <w:sz w:val="18"/>
                <w:szCs w:val="18"/>
                <w:lang w:eastAsia="es-MX"/>
              </w:rPr>
              <w:t>79,854,358.72</w:t>
            </w:r>
          </w:p>
        </w:tc>
      </w:tr>
      <w:tr w:rsidR="0004107A" w:rsidRPr="002A3447" w14:paraId="703F5386"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66F56D42"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A.     Servicios Personales</w:t>
            </w:r>
          </w:p>
        </w:tc>
        <w:tc>
          <w:tcPr>
            <w:tcW w:w="430" w:type="pct"/>
            <w:tcBorders>
              <w:top w:val="single" w:sz="4" w:space="0" w:color="auto"/>
              <w:left w:val="single" w:sz="4" w:space="0" w:color="auto"/>
              <w:bottom w:val="single" w:sz="4" w:space="0" w:color="auto"/>
              <w:right w:val="single" w:sz="4" w:space="0" w:color="auto"/>
            </w:tcBorders>
            <w:noWrap/>
            <w:hideMark/>
          </w:tcPr>
          <w:p w14:paraId="706D6A25"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308E003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52ABBBC3" w14:textId="4BC1EE25" w:rsidR="0004107A" w:rsidRPr="002A3447" w:rsidRDefault="006B29DC"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214F0A00" w14:textId="682F8E81" w:rsidR="0004107A" w:rsidRPr="002A3447" w:rsidRDefault="00024B96" w:rsidP="0004107A">
            <w:pPr>
              <w:jc w:val="right"/>
              <w:rPr>
                <w:rFonts w:eastAsia="Times New Roman" w:cs="Tahoma"/>
                <w:color w:val="000000"/>
                <w:sz w:val="18"/>
                <w:szCs w:val="18"/>
                <w:lang w:eastAsia="es-MX"/>
              </w:rPr>
            </w:pPr>
            <w:r>
              <w:rPr>
                <w:rFonts w:eastAsia="Times New Roman" w:cs="Tahoma"/>
                <w:color w:val="000000"/>
                <w:sz w:val="18"/>
                <w:szCs w:val="18"/>
                <w:lang w:eastAsia="es-MX"/>
              </w:rPr>
              <w:t>4,035,804</w:t>
            </w:r>
            <w:r w:rsidR="002E42AC">
              <w:rPr>
                <w:rFonts w:eastAsia="Times New Roman" w:cs="Tahoma"/>
                <w:color w:val="000000"/>
                <w:sz w:val="18"/>
                <w:szCs w:val="18"/>
                <w:lang w:eastAsia="es-MX"/>
              </w:rPr>
              <w:t>.00</w:t>
            </w:r>
          </w:p>
        </w:tc>
      </w:tr>
      <w:tr w:rsidR="0004107A" w:rsidRPr="002A3447" w14:paraId="37BBFD25"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48743E5B"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B.     Materiales y Suministros</w:t>
            </w:r>
          </w:p>
        </w:tc>
        <w:tc>
          <w:tcPr>
            <w:tcW w:w="430" w:type="pct"/>
            <w:tcBorders>
              <w:top w:val="single" w:sz="4" w:space="0" w:color="auto"/>
              <w:left w:val="single" w:sz="4" w:space="0" w:color="auto"/>
              <w:bottom w:val="single" w:sz="4" w:space="0" w:color="auto"/>
              <w:right w:val="single" w:sz="4" w:space="0" w:color="auto"/>
            </w:tcBorders>
            <w:noWrap/>
            <w:hideMark/>
          </w:tcPr>
          <w:p w14:paraId="2E88FA82"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57FF11B6"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6F574DB4"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034CE363" w14:textId="5631CBE6" w:rsidR="0004107A" w:rsidRPr="002A3447" w:rsidRDefault="00024B96" w:rsidP="0004107A">
            <w:pPr>
              <w:jc w:val="right"/>
              <w:rPr>
                <w:rFonts w:eastAsia="Times New Roman" w:cs="Tahoma"/>
                <w:color w:val="000000"/>
                <w:sz w:val="18"/>
                <w:szCs w:val="18"/>
                <w:lang w:eastAsia="es-MX"/>
              </w:rPr>
            </w:pPr>
            <w:r>
              <w:rPr>
                <w:rFonts w:eastAsia="Times New Roman" w:cs="Tahoma"/>
                <w:color w:val="000000"/>
                <w:sz w:val="18"/>
                <w:szCs w:val="18"/>
                <w:lang w:eastAsia="es-MX"/>
              </w:rPr>
              <w:t>2,714,196</w:t>
            </w:r>
            <w:r w:rsidR="002E42AC">
              <w:rPr>
                <w:rFonts w:eastAsia="Times New Roman" w:cs="Tahoma"/>
                <w:color w:val="000000"/>
                <w:sz w:val="18"/>
                <w:szCs w:val="18"/>
                <w:lang w:eastAsia="es-MX"/>
              </w:rPr>
              <w:t>.00</w:t>
            </w:r>
          </w:p>
        </w:tc>
      </w:tr>
      <w:tr w:rsidR="0004107A" w:rsidRPr="002A3447" w14:paraId="5DD78CA8"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41EB466A"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C.    Servicios Generales</w:t>
            </w:r>
          </w:p>
        </w:tc>
        <w:tc>
          <w:tcPr>
            <w:tcW w:w="430" w:type="pct"/>
            <w:tcBorders>
              <w:top w:val="single" w:sz="4" w:space="0" w:color="auto"/>
              <w:left w:val="single" w:sz="4" w:space="0" w:color="auto"/>
              <w:bottom w:val="single" w:sz="4" w:space="0" w:color="auto"/>
              <w:right w:val="single" w:sz="4" w:space="0" w:color="auto"/>
            </w:tcBorders>
            <w:noWrap/>
            <w:hideMark/>
          </w:tcPr>
          <w:p w14:paraId="79F93668"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68A9352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3E6A1A3A"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077CE7DC" w14:textId="2C967EB7" w:rsidR="0004107A" w:rsidRPr="002A3447" w:rsidRDefault="002E42AC" w:rsidP="0004107A">
            <w:pPr>
              <w:jc w:val="right"/>
              <w:rPr>
                <w:rFonts w:eastAsia="Times New Roman" w:cs="Tahoma"/>
                <w:color w:val="000000"/>
                <w:sz w:val="18"/>
                <w:szCs w:val="18"/>
                <w:lang w:eastAsia="es-MX"/>
              </w:rPr>
            </w:pPr>
            <w:r>
              <w:rPr>
                <w:rFonts w:eastAsia="Times New Roman" w:cs="Tahoma"/>
                <w:color w:val="000000"/>
                <w:sz w:val="18"/>
                <w:szCs w:val="18"/>
                <w:lang w:eastAsia="es-MX"/>
              </w:rPr>
              <w:t>6,500,000.00</w:t>
            </w:r>
          </w:p>
        </w:tc>
      </w:tr>
      <w:tr w:rsidR="0004107A" w:rsidRPr="002A3447" w14:paraId="6A880420" w14:textId="77777777" w:rsidTr="00CB6A78">
        <w:trPr>
          <w:trHeight w:val="480"/>
          <w:jc w:val="center"/>
        </w:trPr>
        <w:tc>
          <w:tcPr>
            <w:tcW w:w="2736" w:type="pct"/>
            <w:tcBorders>
              <w:top w:val="single" w:sz="4" w:space="0" w:color="auto"/>
              <w:left w:val="single" w:sz="4" w:space="0" w:color="auto"/>
              <w:bottom w:val="single" w:sz="4" w:space="0" w:color="auto"/>
              <w:right w:val="single" w:sz="4" w:space="0" w:color="auto"/>
            </w:tcBorders>
            <w:noWrap/>
            <w:hideMark/>
          </w:tcPr>
          <w:p w14:paraId="313BE98A"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D.    Transferencias, Asignaciones, Subsidios y Otras Ayudas</w:t>
            </w:r>
          </w:p>
        </w:tc>
        <w:tc>
          <w:tcPr>
            <w:tcW w:w="430" w:type="pct"/>
            <w:tcBorders>
              <w:top w:val="single" w:sz="4" w:space="0" w:color="auto"/>
              <w:left w:val="single" w:sz="4" w:space="0" w:color="auto"/>
              <w:bottom w:val="single" w:sz="4" w:space="0" w:color="auto"/>
              <w:right w:val="single" w:sz="4" w:space="0" w:color="auto"/>
            </w:tcBorders>
            <w:noWrap/>
            <w:hideMark/>
          </w:tcPr>
          <w:p w14:paraId="627B2B2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2A34213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2CEBC401"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6BCB1F98" w14:textId="1E0DB58A" w:rsidR="0004107A" w:rsidRPr="002A3447" w:rsidRDefault="002E42AC" w:rsidP="0004107A">
            <w:pPr>
              <w:jc w:val="right"/>
              <w:rPr>
                <w:rFonts w:eastAsia="Times New Roman" w:cs="Tahoma"/>
                <w:color w:val="000000"/>
                <w:sz w:val="18"/>
                <w:szCs w:val="18"/>
                <w:lang w:eastAsia="es-MX"/>
              </w:rPr>
            </w:pPr>
            <w:r>
              <w:rPr>
                <w:rFonts w:eastAsia="Times New Roman" w:cs="Tahoma"/>
                <w:color w:val="000000"/>
                <w:sz w:val="18"/>
                <w:szCs w:val="18"/>
                <w:lang w:eastAsia="es-MX"/>
              </w:rPr>
              <w:t>5,795,928.94</w:t>
            </w:r>
          </w:p>
        </w:tc>
      </w:tr>
      <w:tr w:rsidR="0004107A" w:rsidRPr="002A3447" w14:paraId="01DFA322"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7F132DD7"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E.     Bienes Muebles, Inmuebles e Intangibles</w:t>
            </w:r>
          </w:p>
        </w:tc>
        <w:tc>
          <w:tcPr>
            <w:tcW w:w="430" w:type="pct"/>
            <w:tcBorders>
              <w:top w:val="single" w:sz="4" w:space="0" w:color="auto"/>
              <w:left w:val="single" w:sz="4" w:space="0" w:color="auto"/>
              <w:bottom w:val="single" w:sz="4" w:space="0" w:color="auto"/>
              <w:right w:val="single" w:sz="4" w:space="0" w:color="auto"/>
            </w:tcBorders>
            <w:noWrap/>
            <w:hideMark/>
          </w:tcPr>
          <w:p w14:paraId="1DD298BA"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3339E8B8"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4FA1A9D1"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07FCA201" w14:textId="430A4A0F" w:rsidR="0004107A" w:rsidRPr="002A3447" w:rsidRDefault="002E42AC" w:rsidP="0004107A">
            <w:pPr>
              <w:jc w:val="right"/>
              <w:rPr>
                <w:rFonts w:eastAsia="Times New Roman" w:cs="Tahoma"/>
                <w:color w:val="000000"/>
                <w:sz w:val="18"/>
                <w:szCs w:val="18"/>
                <w:lang w:eastAsia="es-MX"/>
              </w:rPr>
            </w:pPr>
            <w:r>
              <w:rPr>
                <w:rFonts w:eastAsia="Times New Roman" w:cs="Tahoma"/>
                <w:color w:val="000000"/>
                <w:sz w:val="18"/>
                <w:szCs w:val="18"/>
                <w:lang w:eastAsia="es-MX"/>
              </w:rPr>
              <w:t>2,600,000.00</w:t>
            </w:r>
          </w:p>
        </w:tc>
      </w:tr>
      <w:tr w:rsidR="0004107A" w:rsidRPr="002A3447" w14:paraId="203A6454"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7B820D9D"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F.     Inversión Pública</w:t>
            </w:r>
          </w:p>
        </w:tc>
        <w:tc>
          <w:tcPr>
            <w:tcW w:w="430" w:type="pct"/>
            <w:tcBorders>
              <w:top w:val="single" w:sz="4" w:space="0" w:color="auto"/>
              <w:left w:val="single" w:sz="4" w:space="0" w:color="auto"/>
              <w:bottom w:val="single" w:sz="4" w:space="0" w:color="auto"/>
              <w:right w:val="single" w:sz="4" w:space="0" w:color="auto"/>
            </w:tcBorders>
            <w:noWrap/>
            <w:hideMark/>
          </w:tcPr>
          <w:p w14:paraId="47513E11"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12C6F0AA"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750B5F1B" w14:textId="26365E09" w:rsidR="0004107A" w:rsidRPr="002A3447" w:rsidRDefault="00E801A1"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504C753C" w14:textId="19A68C07" w:rsidR="0004107A" w:rsidRPr="002A3447" w:rsidRDefault="002E42AC" w:rsidP="0004107A">
            <w:pPr>
              <w:jc w:val="right"/>
              <w:rPr>
                <w:rFonts w:eastAsia="Times New Roman" w:cs="Tahoma"/>
                <w:color w:val="000000"/>
                <w:sz w:val="18"/>
                <w:szCs w:val="18"/>
                <w:lang w:eastAsia="es-MX"/>
              </w:rPr>
            </w:pPr>
            <w:r>
              <w:rPr>
                <w:rFonts w:eastAsia="Times New Roman" w:cs="Tahoma"/>
                <w:color w:val="000000"/>
                <w:sz w:val="18"/>
                <w:szCs w:val="18"/>
                <w:lang w:eastAsia="es-MX"/>
              </w:rPr>
              <w:t>58,158,429.78</w:t>
            </w:r>
          </w:p>
        </w:tc>
      </w:tr>
      <w:tr w:rsidR="0004107A" w:rsidRPr="002A3447" w14:paraId="2E2A8877"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7B27A2B5"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G.    Inversiones Financieras y Otras Provisiones</w:t>
            </w:r>
          </w:p>
        </w:tc>
        <w:tc>
          <w:tcPr>
            <w:tcW w:w="430" w:type="pct"/>
            <w:tcBorders>
              <w:top w:val="single" w:sz="4" w:space="0" w:color="auto"/>
              <w:left w:val="single" w:sz="4" w:space="0" w:color="auto"/>
              <w:bottom w:val="single" w:sz="4" w:space="0" w:color="auto"/>
              <w:right w:val="single" w:sz="4" w:space="0" w:color="auto"/>
            </w:tcBorders>
            <w:noWrap/>
            <w:hideMark/>
          </w:tcPr>
          <w:p w14:paraId="3A9A02C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416A2E7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21865E35"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3AD8E734"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5012F244"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30C1F727"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H.    Participaciones y Aportaciones</w:t>
            </w:r>
          </w:p>
        </w:tc>
        <w:tc>
          <w:tcPr>
            <w:tcW w:w="430" w:type="pct"/>
            <w:tcBorders>
              <w:top w:val="single" w:sz="4" w:space="0" w:color="auto"/>
              <w:left w:val="single" w:sz="4" w:space="0" w:color="auto"/>
              <w:bottom w:val="single" w:sz="4" w:space="0" w:color="auto"/>
              <w:right w:val="single" w:sz="4" w:space="0" w:color="auto"/>
            </w:tcBorders>
            <w:noWrap/>
            <w:hideMark/>
          </w:tcPr>
          <w:p w14:paraId="1C33564E"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7882BE95"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4AD64893"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19AAFF5A"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r>
      <w:tr w:rsidR="0004107A" w:rsidRPr="002A3447" w14:paraId="542DE413"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hideMark/>
          </w:tcPr>
          <w:p w14:paraId="01E4FAFD" w14:textId="77777777" w:rsidR="0004107A" w:rsidRPr="002A3447" w:rsidRDefault="0004107A" w:rsidP="0004107A">
            <w:pPr>
              <w:rPr>
                <w:rFonts w:eastAsia="Times New Roman" w:cs="Tahoma"/>
                <w:color w:val="000000"/>
                <w:sz w:val="18"/>
                <w:szCs w:val="18"/>
                <w:lang w:eastAsia="es-MX"/>
              </w:rPr>
            </w:pPr>
            <w:r w:rsidRPr="002A3447">
              <w:rPr>
                <w:rFonts w:eastAsia="Times New Roman" w:cs="Tahoma"/>
                <w:color w:val="000000"/>
                <w:sz w:val="18"/>
                <w:szCs w:val="18"/>
                <w:lang w:eastAsia="es-MX"/>
              </w:rPr>
              <w:t>I.      Deuda Pública</w:t>
            </w:r>
          </w:p>
        </w:tc>
        <w:tc>
          <w:tcPr>
            <w:tcW w:w="430" w:type="pct"/>
            <w:tcBorders>
              <w:top w:val="single" w:sz="4" w:space="0" w:color="auto"/>
              <w:left w:val="single" w:sz="4" w:space="0" w:color="auto"/>
              <w:bottom w:val="single" w:sz="4" w:space="0" w:color="auto"/>
              <w:right w:val="single" w:sz="4" w:space="0" w:color="auto"/>
            </w:tcBorders>
            <w:noWrap/>
            <w:hideMark/>
          </w:tcPr>
          <w:p w14:paraId="487D7F0C"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noWrap/>
            <w:hideMark/>
          </w:tcPr>
          <w:p w14:paraId="117FBF9D"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noWrap/>
            <w:hideMark/>
          </w:tcPr>
          <w:p w14:paraId="6CE6A2C1" w14:textId="77777777" w:rsidR="0004107A" w:rsidRPr="002A3447" w:rsidRDefault="0004107A" w:rsidP="0004107A">
            <w:pPr>
              <w:jc w:val="right"/>
              <w:rPr>
                <w:rFonts w:eastAsia="Times New Roman" w:cs="Tahoma"/>
                <w:color w:val="000000"/>
                <w:sz w:val="18"/>
                <w:szCs w:val="18"/>
                <w:lang w:eastAsia="es-MX"/>
              </w:rPr>
            </w:pPr>
            <w:r>
              <w:rPr>
                <w:rFonts w:eastAsia="Times New Roman" w:cs="Tahoma"/>
                <w:color w:val="000000"/>
                <w:sz w:val="18"/>
                <w:szCs w:val="18"/>
                <w:lang w:eastAsia="es-MX"/>
              </w:rPr>
              <w:t>0.00</w:t>
            </w:r>
          </w:p>
        </w:tc>
        <w:tc>
          <w:tcPr>
            <w:tcW w:w="724" w:type="pct"/>
            <w:tcBorders>
              <w:top w:val="single" w:sz="4" w:space="0" w:color="auto"/>
              <w:left w:val="single" w:sz="4" w:space="0" w:color="auto"/>
              <w:bottom w:val="single" w:sz="4" w:space="0" w:color="auto"/>
              <w:right w:val="single" w:sz="4" w:space="0" w:color="auto"/>
            </w:tcBorders>
            <w:noWrap/>
            <w:hideMark/>
          </w:tcPr>
          <w:p w14:paraId="66FEB335" w14:textId="5531AA8F" w:rsidR="0004107A" w:rsidRPr="002A3447" w:rsidRDefault="00024B96" w:rsidP="0004107A">
            <w:pPr>
              <w:jc w:val="right"/>
              <w:rPr>
                <w:rFonts w:eastAsia="Times New Roman" w:cs="Tahoma"/>
                <w:color w:val="000000"/>
                <w:sz w:val="18"/>
                <w:szCs w:val="18"/>
                <w:lang w:eastAsia="es-MX"/>
              </w:rPr>
            </w:pPr>
            <w:r>
              <w:rPr>
                <w:rFonts w:eastAsia="Times New Roman" w:cs="Tahoma"/>
                <w:color w:val="000000"/>
                <w:sz w:val="18"/>
                <w:szCs w:val="18"/>
                <w:lang w:eastAsia="es-MX"/>
              </w:rPr>
              <w:t>0</w:t>
            </w:r>
            <w:r w:rsidR="002E42AC">
              <w:rPr>
                <w:rFonts w:eastAsia="Times New Roman" w:cs="Tahoma"/>
                <w:color w:val="000000"/>
                <w:sz w:val="18"/>
                <w:szCs w:val="18"/>
                <w:lang w:eastAsia="es-MX"/>
              </w:rPr>
              <w:t>.00</w:t>
            </w:r>
          </w:p>
        </w:tc>
      </w:tr>
      <w:tr w:rsidR="0004107A" w:rsidRPr="002A3447" w14:paraId="4C3881DD"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noWrap/>
          </w:tcPr>
          <w:p w14:paraId="7F939559" w14:textId="77777777" w:rsidR="0004107A" w:rsidRPr="002A3447" w:rsidRDefault="0004107A" w:rsidP="0004107A">
            <w:pPr>
              <w:rPr>
                <w:rFonts w:eastAsia="Times New Roman" w:cs="Tahoma"/>
                <w:color w:val="000000"/>
                <w:sz w:val="18"/>
                <w:szCs w:val="18"/>
                <w:lang w:eastAsia="es-MX"/>
              </w:rPr>
            </w:pPr>
          </w:p>
        </w:tc>
        <w:tc>
          <w:tcPr>
            <w:tcW w:w="430" w:type="pct"/>
            <w:tcBorders>
              <w:top w:val="single" w:sz="4" w:space="0" w:color="auto"/>
              <w:left w:val="single" w:sz="4" w:space="0" w:color="auto"/>
              <w:bottom w:val="single" w:sz="4" w:space="0" w:color="auto"/>
              <w:right w:val="single" w:sz="4" w:space="0" w:color="auto"/>
            </w:tcBorders>
            <w:noWrap/>
          </w:tcPr>
          <w:p w14:paraId="5BD57F7A" w14:textId="77777777" w:rsidR="0004107A" w:rsidRPr="002A3447" w:rsidRDefault="0004107A" w:rsidP="0004107A">
            <w:pPr>
              <w:jc w:val="right"/>
              <w:rPr>
                <w:rFonts w:eastAsia="Times New Roman" w:cs="Tahoma"/>
                <w:color w:val="000000"/>
                <w:sz w:val="18"/>
                <w:szCs w:val="18"/>
                <w:lang w:eastAsia="es-MX"/>
              </w:rPr>
            </w:pPr>
          </w:p>
        </w:tc>
        <w:tc>
          <w:tcPr>
            <w:tcW w:w="333" w:type="pct"/>
            <w:tcBorders>
              <w:top w:val="single" w:sz="4" w:space="0" w:color="auto"/>
              <w:left w:val="single" w:sz="4" w:space="0" w:color="auto"/>
              <w:bottom w:val="single" w:sz="4" w:space="0" w:color="auto"/>
              <w:right w:val="single" w:sz="4" w:space="0" w:color="auto"/>
            </w:tcBorders>
            <w:noWrap/>
          </w:tcPr>
          <w:p w14:paraId="288846CF" w14:textId="77777777" w:rsidR="0004107A" w:rsidRPr="002A3447" w:rsidRDefault="0004107A" w:rsidP="0004107A">
            <w:pPr>
              <w:jc w:val="right"/>
              <w:rPr>
                <w:rFonts w:eastAsia="Times New Roman" w:cs="Tahoma"/>
                <w:color w:val="000000"/>
                <w:sz w:val="18"/>
                <w:szCs w:val="18"/>
                <w:lang w:eastAsia="es-MX"/>
              </w:rPr>
            </w:pPr>
          </w:p>
        </w:tc>
        <w:tc>
          <w:tcPr>
            <w:tcW w:w="777" w:type="pct"/>
            <w:tcBorders>
              <w:top w:val="single" w:sz="4" w:space="0" w:color="auto"/>
              <w:left w:val="single" w:sz="4" w:space="0" w:color="auto"/>
              <w:bottom w:val="single" w:sz="4" w:space="0" w:color="auto"/>
              <w:right w:val="single" w:sz="4" w:space="0" w:color="auto"/>
            </w:tcBorders>
            <w:noWrap/>
          </w:tcPr>
          <w:p w14:paraId="0F1144B9" w14:textId="77777777" w:rsidR="0004107A" w:rsidRPr="002A3447" w:rsidRDefault="0004107A" w:rsidP="0004107A">
            <w:pPr>
              <w:jc w:val="right"/>
              <w:rPr>
                <w:rFonts w:eastAsia="Times New Roman" w:cs="Tahoma"/>
                <w:color w:val="000000"/>
                <w:sz w:val="18"/>
                <w:szCs w:val="18"/>
                <w:lang w:eastAsia="es-MX"/>
              </w:rPr>
            </w:pPr>
          </w:p>
        </w:tc>
        <w:tc>
          <w:tcPr>
            <w:tcW w:w="724" w:type="pct"/>
            <w:tcBorders>
              <w:top w:val="single" w:sz="4" w:space="0" w:color="auto"/>
              <w:left w:val="single" w:sz="4" w:space="0" w:color="auto"/>
              <w:bottom w:val="single" w:sz="4" w:space="0" w:color="auto"/>
              <w:right w:val="single" w:sz="4" w:space="0" w:color="auto"/>
            </w:tcBorders>
            <w:noWrap/>
          </w:tcPr>
          <w:p w14:paraId="248638A9" w14:textId="77777777" w:rsidR="0004107A" w:rsidRPr="002A3447" w:rsidRDefault="0004107A" w:rsidP="0004107A">
            <w:pPr>
              <w:jc w:val="right"/>
              <w:rPr>
                <w:rFonts w:eastAsia="Times New Roman" w:cs="Tahoma"/>
                <w:color w:val="000000"/>
                <w:sz w:val="18"/>
                <w:szCs w:val="18"/>
                <w:lang w:eastAsia="es-MX"/>
              </w:rPr>
            </w:pPr>
          </w:p>
        </w:tc>
      </w:tr>
      <w:tr w:rsidR="0004107A" w:rsidRPr="002A3447" w14:paraId="6F1F0427" w14:textId="77777777" w:rsidTr="00CB6A78">
        <w:trPr>
          <w:trHeight w:val="240"/>
          <w:jc w:val="center"/>
        </w:trPr>
        <w:tc>
          <w:tcPr>
            <w:tcW w:w="2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EDAC64A" w14:textId="77777777" w:rsidR="0004107A" w:rsidRPr="002A3447" w:rsidRDefault="0004107A" w:rsidP="0004107A">
            <w:pPr>
              <w:rPr>
                <w:rFonts w:eastAsia="Times New Roman" w:cs="Tahoma"/>
                <w:b/>
                <w:bCs/>
                <w:color w:val="000000"/>
                <w:sz w:val="18"/>
                <w:szCs w:val="18"/>
                <w:lang w:eastAsia="es-MX"/>
              </w:rPr>
            </w:pPr>
            <w:r w:rsidRPr="002A3447">
              <w:rPr>
                <w:rFonts w:eastAsia="Times New Roman" w:cs="Tahoma"/>
                <w:b/>
                <w:bCs/>
                <w:color w:val="000000"/>
                <w:sz w:val="18"/>
                <w:szCs w:val="18"/>
                <w:lang w:eastAsia="es-MX"/>
              </w:rPr>
              <w:t>3.  Total del Resultado de Egresos (3=1+2)</w:t>
            </w:r>
          </w:p>
        </w:tc>
        <w:tc>
          <w:tcPr>
            <w:tcW w:w="43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9F5D7E8"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33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7689CA7" w14:textId="77777777" w:rsidR="0004107A" w:rsidRPr="002A3447" w:rsidRDefault="0004107A" w:rsidP="0004107A">
            <w:pPr>
              <w:jc w:val="right"/>
              <w:rPr>
                <w:rFonts w:eastAsia="Times New Roman" w:cs="Tahoma"/>
                <w:color w:val="000000"/>
                <w:sz w:val="18"/>
                <w:szCs w:val="18"/>
                <w:lang w:eastAsia="es-MX"/>
              </w:rPr>
            </w:pPr>
            <w:r w:rsidRPr="002A3447">
              <w:rPr>
                <w:rFonts w:eastAsia="Times New Roman" w:cs="Tahoma"/>
                <w:color w:val="000000"/>
                <w:sz w:val="18"/>
                <w:szCs w:val="18"/>
                <w:lang w:eastAsia="es-MX"/>
              </w:rPr>
              <w:t> </w:t>
            </w:r>
          </w:p>
        </w:tc>
        <w:tc>
          <w:tcPr>
            <w:tcW w:w="77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34E5D14" w14:textId="6D1C7083" w:rsidR="0004107A" w:rsidRPr="002A3447" w:rsidRDefault="00623A2C" w:rsidP="0004107A">
            <w:pPr>
              <w:jc w:val="right"/>
              <w:rPr>
                <w:rFonts w:eastAsia="Times New Roman" w:cs="Tahoma"/>
                <w:color w:val="000000"/>
                <w:sz w:val="18"/>
                <w:szCs w:val="18"/>
                <w:lang w:eastAsia="es-MX"/>
              </w:rPr>
            </w:pPr>
            <w:r>
              <w:rPr>
                <w:rFonts w:eastAsia="Times New Roman" w:cs="Tahoma"/>
                <w:color w:val="000000"/>
                <w:sz w:val="18"/>
                <w:szCs w:val="18"/>
                <w:lang w:eastAsia="es-MX"/>
              </w:rPr>
              <w:t>52,983,055.13</w:t>
            </w:r>
          </w:p>
        </w:tc>
        <w:tc>
          <w:tcPr>
            <w:tcW w:w="72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0559AC4" w14:textId="0BCA2F9C" w:rsidR="0004107A" w:rsidRPr="002A3447" w:rsidRDefault="002E42AC" w:rsidP="0004107A">
            <w:pPr>
              <w:jc w:val="right"/>
              <w:rPr>
                <w:rFonts w:eastAsia="Times New Roman" w:cs="Tahoma"/>
                <w:color w:val="000000"/>
                <w:sz w:val="18"/>
                <w:szCs w:val="18"/>
                <w:lang w:eastAsia="es-MX"/>
              </w:rPr>
            </w:pPr>
            <w:r>
              <w:rPr>
                <w:rFonts w:eastAsia="Times New Roman" w:cs="Tahoma"/>
                <w:color w:val="000000"/>
                <w:sz w:val="18"/>
                <w:szCs w:val="18"/>
                <w:lang w:eastAsia="es-MX"/>
              </w:rPr>
              <w:t>144,551,131.00</w:t>
            </w:r>
          </w:p>
        </w:tc>
      </w:tr>
      <w:tr w:rsidR="0004107A" w:rsidRPr="002A3447" w14:paraId="5B88D8B7" w14:textId="77777777" w:rsidTr="00CB6A78">
        <w:trPr>
          <w:trHeight w:val="285"/>
          <w:jc w:val="center"/>
        </w:trPr>
        <w:tc>
          <w:tcPr>
            <w:tcW w:w="5000" w:type="pct"/>
            <w:gridSpan w:val="5"/>
            <w:tcBorders>
              <w:top w:val="nil"/>
              <w:left w:val="single" w:sz="4" w:space="0" w:color="auto"/>
              <w:bottom w:val="nil"/>
              <w:right w:val="single" w:sz="4" w:space="0" w:color="auto"/>
            </w:tcBorders>
            <w:noWrap/>
            <w:vAlign w:val="bottom"/>
            <w:hideMark/>
          </w:tcPr>
          <w:p w14:paraId="13EF39CB"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vertAlign w:val="superscript"/>
                <w:lang w:eastAsia="es-MX"/>
              </w:rPr>
              <w:t>1</w:t>
            </w:r>
            <w:r w:rsidRPr="002A3447">
              <w:rPr>
                <w:rFonts w:eastAsia="Times New Roman" w:cs="Tahoma"/>
                <w:color w:val="000000"/>
                <w:szCs w:val="20"/>
                <w:lang w:eastAsia="es-MX"/>
              </w:rPr>
              <w:t>. Los importes corresponden a los egresos totales devengados.</w:t>
            </w:r>
          </w:p>
        </w:tc>
      </w:tr>
      <w:tr w:rsidR="0004107A" w:rsidRPr="002A3447" w14:paraId="04F91412" w14:textId="77777777" w:rsidTr="00CB6A78">
        <w:trPr>
          <w:trHeight w:val="675"/>
          <w:jc w:val="center"/>
        </w:trPr>
        <w:tc>
          <w:tcPr>
            <w:tcW w:w="5000" w:type="pct"/>
            <w:gridSpan w:val="5"/>
            <w:tcBorders>
              <w:top w:val="nil"/>
              <w:left w:val="single" w:sz="4" w:space="0" w:color="auto"/>
              <w:bottom w:val="single" w:sz="4" w:space="0" w:color="auto"/>
              <w:right w:val="single" w:sz="4" w:space="0" w:color="auto"/>
            </w:tcBorders>
            <w:vAlign w:val="bottom"/>
            <w:hideMark/>
          </w:tcPr>
          <w:p w14:paraId="2BEED89F" w14:textId="77777777" w:rsidR="0004107A" w:rsidRPr="002A3447" w:rsidRDefault="0004107A" w:rsidP="0004107A">
            <w:pPr>
              <w:jc w:val="left"/>
              <w:rPr>
                <w:rFonts w:eastAsia="Times New Roman" w:cs="Tahoma"/>
                <w:color w:val="000000"/>
                <w:szCs w:val="20"/>
                <w:lang w:eastAsia="es-MX"/>
              </w:rPr>
            </w:pPr>
            <w:r w:rsidRPr="002A3447">
              <w:rPr>
                <w:rFonts w:eastAsia="Times New Roman" w:cs="Tahoma"/>
                <w:color w:val="000000"/>
                <w:szCs w:val="20"/>
                <w:vertAlign w:val="superscript"/>
                <w:lang w:eastAsia="es-MX"/>
              </w:rPr>
              <w:t>2</w:t>
            </w:r>
            <w:r w:rsidRPr="002A3447">
              <w:rPr>
                <w:rFonts w:eastAsia="Times New Roman" w:cs="Tahoma"/>
                <w:color w:val="000000"/>
                <w:szCs w:val="20"/>
                <w:lang w:eastAsia="es-MX"/>
              </w:rPr>
              <w:t xml:space="preserve">. Los importes corresponden a los egresos devengados al cierre trimestral más reciente disponible y estimado para el resto del ejercicio. </w:t>
            </w:r>
          </w:p>
        </w:tc>
      </w:tr>
    </w:tbl>
    <w:p w14:paraId="6283B4E1" w14:textId="77777777" w:rsidR="00112377" w:rsidRDefault="00112377">
      <w:pPr>
        <w:rPr>
          <w:rFonts w:cs="Tahoma"/>
          <w:szCs w:val="20"/>
        </w:rPr>
      </w:pPr>
    </w:p>
    <w:p w14:paraId="71BEFA5F" w14:textId="77777777" w:rsidR="00112377" w:rsidRDefault="00112377">
      <w:pPr>
        <w:rPr>
          <w:rFonts w:cs="Tahoma"/>
          <w:szCs w:val="20"/>
        </w:rPr>
      </w:pPr>
    </w:p>
    <w:p w14:paraId="4697F829" w14:textId="77777777" w:rsidR="00112377" w:rsidRDefault="00112377">
      <w:pPr>
        <w:rPr>
          <w:rFonts w:cs="Tahoma"/>
          <w:szCs w:val="20"/>
        </w:rPr>
      </w:pPr>
    </w:p>
    <w:p w14:paraId="4F181B3B" w14:textId="77777777" w:rsidR="0004107A" w:rsidRDefault="0004107A">
      <w:pPr>
        <w:rPr>
          <w:rFonts w:cs="Tahoma"/>
          <w:szCs w:val="20"/>
        </w:rPr>
      </w:pPr>
      <w:r>
        <w:rPr>
          <w:rFonts w:cs="Tahoma"/>
          <w:szCs w:val="20"/>
        </w:rPr>
        <w:br w:type="page"/>
      </w:r>
    </w:p>
    <w:p w14:paraId="6AD97435" w14:textId="77777777" w:rsidR="002A3447" w:rsidRDefault="002A3447">
      <w:pPr>
        <w:rPr>
          <w:rFonts w:cs="Tahoma"/>
          <w:szCs w:val="20"/>
        </w:rPr>
      </w:pPr>
    </w:p>
    <w:p w14:paraId="334C03ED" w14:textId="77777777" w:rsidR="002A3447" w:rsidRDefault="002A3447">
      <w:pPr>
        <w:rPr>
          <w:rFonts w:cs="Tahoma"/>
          <w:szCs w:val="20"/>
        </w:rPr>
      </w:pPr>
    </w:p>
    <w:p w14:paraId="063F5984" w14:textId="77777777" w:rsidR="002A3447" w:rsidRDefault="002A3447">
      <w:pPr>
        <w:rPr>
          <w:rFonts w:cs="Tahoma"/>
          <w:szCs w:val="20"/>
        </w:rPr>
      </w:pPr>
    </w:p>
    <w:p w14:paraId="4759DC31" w14:textId="77777777" w:rsidR="002A3447" w:rsidRPr="00B3230F" w:rsidRDefault="002A3447" w:rsidP="00BA718B">
      <w:pPr>
        <w:pStyle w:val="Ttulo3"/>
      </w:pPr>
      <w:r w:rsidRPr="00B3230F">
        <w:t>ANEXO III</w:t>
      </w:r>
    </w:p>
    <w:p w14:paraId="5D612954" w14:textId="77777777" w:rsidR="002A3447" w:rsidRDefault="002A3447">
      <w:pPr>
        <w:rPr>
          <w:rFonts w:cs="Tahoma"/>
          <w:szCs w:val="20"/>
        </w:rPr>
      </w:pPr>
    </w:p>
    <w:tbl>
      <w:tblPr>
        <w:tblW w:w="0" w:type="auto"/>
        <w:tblInd w:w="56" w:type="dxa"/>
        <w:tblCellMar>
          <w:left w:w="70" w:type="dxa"/>
          <w:right w:w="70" w:type="dxa"/>
        </w:tblCellMar>
        <w:tblLook w:val="04A0" w:firstRow="1" w:lastRow="0" w:firstColumn="1" w:lastColumn="0" w:noHBand="0" w:noVBand="1"/>
      </w:tblPr>
      <w:tblGrid>
        <w:gridCol w:w="4980"/>
        <w:gridCol w:w="1601"/>
        <w:gridCol w:w="589"/>
        <w:gridCol w:w="936"/>
        <w:gridCol w:w="988"/>
        <w:gridCol w:w="1390"/>
      </w:tblGrid>
      <w:tr w:rsidR="0004107A" w:rsidRPr="002A3447" w14:paraId="5E3B6D95" w14:textId="77777777" w:rsidTr="0004107A">
        <w:trPr>
          <w:trHeight w:val="285"/>
          <w:tblHeader/>
        </w:trPr>
        <w:tc>
          <w:tcPr>
            <w:tcW w:w="0" w:type="auto"/>
            <w:gridSpan w:val="6"/>
            <w:tcBorders>
              <w:top w:val="single" w:sz="8" w:space="0" w:color="auto"/>
              <w:left w:val="single" w:sz="8" w:space="0" w:color="auto"/>
              <w:bottom w:val="nil"/>
              <w:right w:val="single" w:sz="8" w:space="0" w:color="000000"/>
            </w:tcBorders>
            <w:shd w:val="clear" w:color="000000" w:fill="D9D9D9"/>
            <w:noWrap/>
            <w:vAlign w:val="center"/>
            <w:hideMark/>
          </w:tcPr>
          <w:p w14:paraId="737B5A13" w14:textId="22EB5853" w:rsidR="0004107A" w:rsidRPr="002A3447" w:rsidRDefault="00D80502" w:rsidP="0004107A">
            <w:pPr>
              <w:jc w:val="center"/>
              <w:rPr>
                <w:rFonts w:eastAsia="Times New Roman" w:cs="Tahoma"/>
                <w:b/>
                <w:bCs/>
                <w:color w:val="000000"/>
                <w:sz w:val="16"/>
                <w:szCs w:val="16"/>
                <w:lang w:eastAsia="es-MX"/>
              </w:rPr>
            </w:pPr>
            <w:r w:rsidRPr="002A3447">
              <w:rPr>
                <w:rFonts w:eastAsia="Times New Roman" w:cs="Tahoma"/>
                <w:b/>
                <w:bCs/>
                <w:color w:val="000000"/>
                <w:sz w:val="18"/>
                <w:szCs w:val="18"/>
                <w:lang w:eastAsia="es-MX"/>
              </w:rPr>
              <w:t xml:space="preserve">Municipio de </w:t>
            </w:r>
            <w:r w:rsidR="006C66F4">
              <w:rPr>
                <w:rFonts w:eastAsia="Times New Roman" w:cs="Tahoma"/>
                <w:b/>
                <w:bCs/>
                <w:color w:val="000000"/>
                <w:sz w:val="18"/>
                <w:szCs w:val="18"/>
                <w:lang w:eastAsia="es-MX"/>
              </w:rPr>
              <w:t>Ahualulco del Sonido 13</w:t>
            </w:r>
            <w:r w:rsidRPr="0004107A">
              <w:rPr>
                <w:rFonts w:eastAsia="Times New Roman" w:cs="Tahoma"/>
                <w:b/>
                <w:bCs/>
                <w:color w:val="000000"/>
                <w:sz w:val="18"/>
                <w:szCs w:val="18"/>
                <w:lang w:eastAsia="es-MX"/>
              </w:rPr>
              <w:t xml:space="preserve">, </w:t>
            </w:r>
            <w:r w:rsidRPr="002A3447">
              <w:rPr>
                <w:rFonts w:eastAsia="Times New Roman" w:cs="Tahoma"/>
                <w:b/>
                <w:bCs/>
                <w:color w:val="000000"/>
                <w:sz w:val="18"/>
                <w:szCs w:val="18"/>
                <w:lang w:eastAsia="es-MX"/>
              </w:rPr>
              <w:t>S.L.P.</w:t>
            </w:r>
          </w:p>
        </w:tc>
      </w:tr>
      <w:tr w:rsidR="0004107A" w:rsidRPr="002A3447" w14:paraId="60109B05" w14:textId="77777777" w:rsidTr="0004107A">
        <w:trPr>
          <w:trHeight w:val="300"/>
          <w:tblHeader/>
        </w:trPr>
        <w:tc>
          <w:tcPr>
            <w:tcW w:w="0" w:type="auto"/>
            <w:gridSpan w:val="6"/>
            <w:tcBorders>
              <w:top w:val="nil"/>
              <w:left w:val="single" w:sz="8" w:space="0" w:color="auto"/>
              <w:bottom w:val="single" w:sz="8" w:space="0" w:color="auto"/>
              <w:right w:val="single" w:sz="8" w:space="0" w:color="000000"/>
            </w:tcBorders>
            <w:shd w:val="clear" w:color="000000" w:fill="D9D9D9"/>
            <w:noWrap/>
            <w:vAlign w:val="center"/>
            <w:hideMark/>
          </w:tcPr>
          <w:p w14:paraId="28E7CF83" w14:textId="77777777" w:rsidR="0004107A" w:rsidRPr="002A3447" w:rsidRDefault="0004107A" w:rsidP="0004107A">
            <w:pPr>
              <w:jc w:val="center"/>
              <w:rPr>
                <w:rFonts w:eastAsia="Times New Roman" w:cs="Tahoma"/>
                <w:b/>
                <w:bCs/>
                <w:color w:val="000000"/>
                <w:sz w:val="16"/>
                <w:szCs w:val="16"/>
                <w:lang w:eastAsia="es-MX"/>
              </w:rPr>
            </w:pPr>
            <w:r w:rsidRPr="0004107A">
              <w:rPr>
                <w:rStyle w:val="Ttulo3Car"/>
                <w:sz w:val="18"/>
              </w:rPr>
              <w:t>Informe sobre Estudios Actuariales</w:t>
            </w:r>
            <w:r w:rsidRPr="0004107A">
              <w:rPr>
                <w:rFonts w:eastAsia="Times New Roman" w:cs="Tahoma"/>
                <w:b/>
                <w:bCs/>
                <w:color w:val="000000"/>
                <w:sz w:val="16"/>
                <w:szCs w:val="16"/>
                <w:lang w:eastAsia="es-MX"/>
              </w:rPr>
              <w:t xml:space="preserve"> </w:t>
            </w:r>
            <w:r w:rsidRPr="0004107A">
              <w:rPr>
                <w:rFonts w:eastAsia="Times New Roman" w:cs="Tahoma"/>
                <w:b/>
                <w:bCs/>
                <w:color w:val="000000"/>
                <w:sz w:val="18"/>
                <w:szCs w:val="16"/>
                <w:lang w:eastAsia="es-MX"/>
              </w:rPr>
              <w:t>- LDF</w:t>
            </w:r>
          </w:p>
        </w:tc>
      </w:tr>
      <w:tr w:rsidR="0004107A" w:rsidRPr="002A3447" w14:paraId="52882A15" w14:textId="77777777" w:rsidTr="006F7292">
        <w:trPr>
          <w:trHeight w:val="435"/>
          <w:tblHeader/>
        </w:trPr>
        <w:tc>
          <w:tcPr>
            <w:tcW w:w="0" w:type="auto"/>
            <w:tcBorders>
              <w:top w:val="single" w:sz="8" w:space="0" w:color="auto"/>
              <w:left w:val="single" w:sz="8" w:space="0" w:color="auto"/>
              <w:bottom w:val="single" w:sz="4" w:space="0" w:color="auto"/>
              <w:right w:val="single" w:sz="8" w:space="0" w:color="auto"/>
            </w:tcBorders>
            <w:noWrap/>
            <w:vAlign w:val="center"/>
            <w:hideMark/>
          </w:tcPr>
          <w:p w14:paraId="78180520" w14:textId="77777777" w:rsidR="0004107A" w:rsidRPr="002A3447" w:rsidRDefault="0004107A" w:rsidP="0004107A">
            <w:pPr>
              <w:jc w:val="left"/>
              <w:rPr>
                <w:rFonts w:eastAsia="Times New Roman" w:cs="Tahoma"/>
                <w:b/>
                <w:bCs/>
                <w:color w:val="000000"/>
                <w:sz w:val="16"/>
                <w:szCs w:val="16"/>
                <w:lang w:eastAsia="es-MX"/>
              </w:rPr>
            </w:pPr>
            <w:r w:rsidRPr="002A3447">
              <w:rPr>
                <w:rFonts w:eastAsia="Times New Roman" w:cs="Tahoma"/>
                <w:b/>
                <w:bCs/>
                <w:color w:val="000000"/>
                <w:sz w:val="16"/>
                <w:szCs w:val="16"/>
                <w:lang w:eastAsia="es-MX"/>
              </w:rPr>
              <w:t> </w:t>
            </w:r>
          </w:p>
        </w:tc>
        <w:tc>
          <w:tcPr>
            <w:tcW w:w="1338" w:type="dxa"/>
            <w:tcBorders>
              <w:top w:val="single" w:sz="8" w:space="0" w:color="auto"/>
              <w:left w:val="nil"/>
              <w:bottom w:val="single" w:sz="4" w:space="0" w:color="auto"/>
              <w:right w:val="single" w:sz="8" w:space="0" w:color="auto"/>
            </w:tcBorders>
            <w:vAlign w:val="center"/>
            <w:hideMark/>
          </w:tcPr>
          <w:p w14:paraId="4C89958F" w14:textId="77777777" w:rsidR="0004107A" w:rsidRPr="002A3447" w:rsidRDefault="0004107A" w:rsidP="0004107A">
            <w:pPr>
              <w:jc w:val="center"/>
              <w:rPr>
                <w:rFonts w:eastAsia="Times New Roman" w:cs="Tahoma"/>
                <w:b/>
                <w:bCs/>
                <w:color w:val="000000"/>
                <w:sz w:val="16"/>
                <w:szCs w:val="16"/>
                <w:lang w:eastAsia="es-MX"/>
              </w:rPr>
            </w:pPr>
            <w:r w:rsidRPr="002A3447">
              <w:rPr>
                <w:rFonts w:eastAsia="Times New Roman" w:cs="Tahoma"/>
                <w:b/>
                <w:bCs/>
                <w:color w:val="000000"/>
                <w:sz w:val="16"/>
                <w:szCs w:val="16"/>
                <w:lang w:eastAsia="es-MX"/>
              </w:rPr>
              <w:t>Pensiones y jubilaciones</w:t>
            </w:r>
          </w:p>
        </w:tc>
        <w:tc>
          <w:tcPr>
            <w:tcW w:w="589" w:type="dxa"/>
            <w:tcBorders>
              <w:top w:val="single" w:sz="8" w:space="0" w:color="auto"/>
              <w:left w:val="nil"/>
              <w:bottom w:val="single" w:sz="4" w:space="0" w:color="auto"/>
              <w:right w:val="single" w:sz="8" w:space="0" w:color="auto"/>
            </w:tcBorders>
            <w:vAlign w:val="center"/>
            <w:hideMark/>
          </w:tcPr>
          <w:p w14:paraId="553B6F62" w14:textId="77777777" w:rsidR="0004107A" w:rsidRPr="002A3447" w:rsidRDefault="0004107A" w:rsidP="0004107A">
            <w:pPr>
              <w:jc w:val="center"/>
              <w:rPr>
                <w:rFonts w:eastAsia="Times New Roman" w:cs="Tahoma"/>
                <w:b/>
                <w:bCs/>
                <w:color w:val="000000"/>
                <w:sz w:val="16"/>
                <w:szCs w:val="16"/>
                <w:lang w:eastAsia="es-MX"/>
              </w:rPr>
            </w:pPr>
            <w:r w:rsidRPr="002A3447">
              <w:rPr>
                <w:rFonts w:eastAsia="Times New Roman" w:cs="Tahoma"/>
                <w:b/>
                <w:bCs/>
                <w:color w:val="000000"/>
                <w:sz w:val="16"/>
                <w:szCs w:val="16"/>
                <w:lang w:eastAsia="es-MX"/>
              </w:rPr>
              <w:t>Salud</w:t>
            </w:r>
          </w:p>
        </w:tc>
        <w:tc>
          <w:tcPr>
            <w:tcW w:w="0" w:type="auto"/>
            <w:tcBorders>
              <w:top w:val="single" w:sz="8" w:space="0" w:color="auto"/>
              <w:left w:val="nil"/>
              <w:bottom w:val="single" w:sz="4" w:space="0" w:color="auto"/>
              <w:right w:val="single" w:sz="8" w:space="0" w:color="auto"/>
            </w:tcBorders>
            <w:vAlign w:val="center"/>
            <w:hideMark/>
          </w:tcPr>
          <w:p w14:paraId="642CD3AC" w14:textId="77777777" w:rsidR="0004107A" w:rsidRPr="002A3447" w:rsidRDefault="0004107A" w:rsidP="0004107A">
            <w:pPr>
              <w:jc w:val="center"/>
              <w:rPr>
                <w:rFonts w:eastAsia="Times New Roman" w:cs="Tahoma"/>
                <w:b/>
                <w:bCs/>
                <w:color w:val="000000"/>
                <w:sz w:val="16"/>
                <w:szCs w:val="16"/>
                <w:lang w:eastAsia="es-MX"/>
              </w:rPr>
            </w:pPr>
            <w:r w:rsidRPr="002A3447">
              <w:rPr>
                <w:rFonts w:eastAsia="Times New Roman" w:cs="Tahoma"/>
                <w:b/>
                <w:bCs/>
                <w:color w:val="000000"/>
                <w:sz w:val="16"/>
                <w:szCs w:val="16"/>
                <w:lang w:eastAsia="es-MX"/>
              </w:rPr>
              <w:t>Riesgos de trabajo</w:t>
            </w:r>
          </w:p>
        </w:tc>
        <w:tc>
          <w:tcPr>
            <w:tcW w:w="0" w:type="auto"/>
            <w:tcBorders>
              <w:top w:val="single" w:sz="8" w:space="0" w:color="auto"/>
              <w:left w:val="nil"/>
              <w:bottom w:val="single" w:sz="4" w:space="0" w:color="auto"/>
              <w:right w:val="single" w:sz="8" w:space="0" w:color="auto"/>
            </w:tcBorders>
            <w:vAlign w:val="center"/>
            <w:hideMark/>
          </w:tcPr>
          <w:p w14:paraId="26C15BDB" w14:textId="77777777" w:rsidR="0004107A" w:rsidRPr="002A3447" w:rsidRDefault="0004107A" w:rsidP="0004107A">
            <w:pPr>
              <w:jc w:val="center"/>
              <w:rPr>
                <w:rFonts w:eastAsia="Times New Roman" w:cs="Tahoma"/>
                <w:b/>
                <w:bCs/>
                <w:color w:val="000000"/>
                <w:sz w:val="16"/>
                <w:szCs w:val="16"/>
                <w:lang w:eastAsia="es-MX"/>
              </w:rPr>
            </w:pPr>
            <w:r w:rsidRPr="002A3447">
              <w:rPr>
                <w:rFonts w:eastAsia="Times New Roman" w:cs="Tahoma"/>
                <w:b/>
                <w:bCs/>
                <w:color w:val="000000"/>
                <w:sz w:val="16"/>
                <w:szCs w:val="16"/>
                <w:lang w:eastAsia="es-MX"/>
              </w:rPr>
              <w:t>Invalidez y vida</w:t>
            </w:r>
          </w:p>
        </w:tc>
        <w:tc>
          <w:tcPr>
            <w:tcW w:w="0" w:type="auto"/>
            <w:tcBorders>
              <w:top w:val="single" w:sz="8" w:space="0" w:color="auto"/>
              <w:left w:val="nil"/>
              <w:bottom w:val="single" w:sz="4" w:space="0" w:color="auto"/>
              <w:right w:val="single" w:sz="8" w:space="0" w:color="auto"/>
            </w:tcBorders>
            <w:vAlign w:val="center"/>
            <w:hideMark/>
          </w:tcPr>
          <w:p w14:paraId="62EDA963" w14:textId="77777777" w:rsidR="0004107A" w:rsidRPr="002A3447" w:rsidRDefault="0004107A" w:rsidP="0004107A">
            <w:pPr>
              <w:jc w:val="center"/>
              <w:rPr>
                <w:rFonts w:eastAsia="Times New Roman" w:cs="Tahoma"/>
                <w:b/>
                <w:bCs/>
                <w:color w:val="000000"/>
                <w:sz w:val="16"/>
                <w:szCs w:val="16"/>
                <w:lang w:eastAsia="es-MX"/>
              </w:rPr>
            </w:pPr>
            <w:r w:rsidRPr="002A3447">
              <w:rPr>
                <w:rFonts w:eastAsia="Times New Roman" w:cs="Tahoma"/>
                <w:b/>
                <w:bCs/>
                <w:color w:val="000000"/>
                <w:sz w:val="16"/>
                <w:szCs w:val="16"/>
                <w:lang w:eastAsia="es-MX"/>
              </w:rPr>
              <w:t>Otras prestaciones sociales</w:t>
            </w:r>
          </w:p>
        </w:tc>
      </w:tr>
      <w:tr w:rsidR="0004107A" w:rsidRPr="002A3447" w14:paraId="47EF0A48" w14:textId="77777777" w:rsidTr="006F7292">
        <w:trPr>
          <w:trHeight w:val="285"/>
        </w:trPr>
        <w:tc>
          <w:tcPr>
            <w:tcW w:w="0" w:type="auto"/>
            <w:tcBorders>
              <w:top w:val="single" w:sz="4" w:space="0" w:color="auto"/>
              <w:left w:val="single" w:sz="8" w:space="0" w:color="auto"/>
              <w:bottom w:val="single" w:sz="4" w:space="0" w:color="auto"/>
              <w:right w:val="nil"/>
            </w:tcBorders>
            <w:noWrap/>
            <w:vAlign w:val="center"/>
            <w:hideMark/>
          </w:tcPr>
          <w:p w14:paraId="4CC34FC7"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Tipo de Sistema</w:t>
            </w:r>
          </w:p>
        </w:tc>
        <w:tc>
          <w:tcPr>
            <w:tcW w:w="1338" w:type="dxa"/>
            <w:tcBorders>
              <w:top w:val="single" w:sz="4" w:space="0" w:color="auto"/>
              <w:left w:val="single" w:sz="8" w:space="0" w:color="auto"/>
              <w:bottom w:val="single" w:sz="4" w:space="0" w:color="auto"/>
              <w:right w:val="single" w:sz="8" w:space="0" w:color="auto"/>
            </w:tcBorders>
            <w:noWrap/>
            <w:vAlign w:val="center"/>
          </w:tcPr>
          <w:p w14:paraId="7BD87190" w14:textId="77777777" w:rsidR="0004107A" w:rsidRPr="002A3447" w:rsidRDefault="0004107A" w:rsidP="0004107A">
            <w:pPr>
              <w:jc w:val="right"/>
              <w:rPr>
                <w:rFonts w:eastAsia="Times New Roman" w:cs="Tahoma"/>
                <w:b/>
                <w:bCs/>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39898D36"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6CFB19AB"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7814B924"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4E0F9C61"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00485AF9" w14:textId="77777777" w:rsidTr="006F7292">
        <w:trPr>
          <w:trHeight w:val="510"/>
        </w:trPr>
        <w:tc>
          <w:tcPr>
            <w:tcW w:w="0" w:type="auto"/>
            <w:tcBorders>
              <w:top w:val="single" w:sz="4" w:space="0" w:color="auto"/>
              <w:left w:val="single" w:sz="8" w:space="0" w:color="auto"/>
              <w:bottom w:val="nil"/>
              <w:right w:val="nil"/>
            </w:tcBorders>
            <w:vAlign w:val="center"/>
            <w:hideMark/>
          </w:tcPr>
          <w:p w14:paraId="386A4C37" w14:textId="77777777" w:rsidR="0004107A" w:rsidRPr="002A3447" w:rsidRDefault="0004107A" w:rsidP="0004107A">
            <w:pPr>
              <w:rPr>
                <w:rFonts w:eastAsia="Times New Roman" w:cs="Tahoma"/>
                <w:color w:val="000000"/>
                <w:szCs w:val="20"/>
                <w:lang w:eastAsia="es-MX"/>
              </w:rPr>
            </w:pPr>
            <w:r w:rsidRPr="002A3447">
              <w:rPr>
                <w:rFonts w:eastAsia="Times New Roman" w:cs="Tahoma"/>
                <w:color w:val="000000"/>
                <w:szCs w:val="20"/>
                <w:lang w:eastAsia="es-MX"/>
              </w:rPr>
              <w:t>Prestación laboral o Fondo general para trabajadores del estado o municipio</w:t>
            </w:r>
          </w:p>
        </w:tc>
        <w:tc>
          <w:tcPr>
            <w:tcW w:w="1338" w:type="dxa"/>
            <w:tcBorders>
              <w:top w:val="single" w:sz="4" w:space="0" w:color="auto"/>
              <w:left w:val="single" w:sz="8" w:space="0" w:color="auto"/>
              <w:bottom w:val="nil"/>
              <w:right w:val="single" w:sz="8" w:space="0" w:color="auto"/>
            </w:tcBorders>
            <w:noWrap/>
            <w:vAlign w:val="center"/>
          </w:tcPr>
          <w:p w14:paraId="60FAAE93" w14:textId="77777777" w:rsidR="0004107A" w:rsidRPr="002A3447" w:rsidRDefault="0004107A" w:rsidP="0004107A">
            <w:pPr>
              <w:jc w:val="right"/>
              <w:rPr>
                <w:rFonts w:eastAsia="Times New Roman" w:cs="Tahoma"/>
                <w:b/>
                <w:bCs/>
                <w:color w:val="000000"/>
                <w:sz w:val="12"/>
                <w:szCs w:val="12"/>
                <w:lang w:eastAsia="es-MX"/>
              </w:rPr>
            </w:pPr>
          </w:p>
        </w:tc>
        <w:tc>
          <w:tcPr>
            <w:tcW w:w="589" w:type="dxa"/>
            <w:tcBorders>
              <w:top w:val="single" w:sz="4" w:space="0" w:color="auto"/>
              <w:left w:val="nil"/>
              <w:bottom w:val="nil"/>
              <w:right w:val="single" w:sz="8" w:space="0" w:color="auto"/>
            </w:tcBorders>
            <w:noWrap/>
            <w:vAlign w:val="center"/>
          </w:tcPr>
          <w:p w14:paraId="0C081A04"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nil"/>
              <w:right w:val="single" w:sz="8" w:space="0" w:color="auto"/>
            </w:tcBorders>
            <w:noWrap/>
            <w:vAlign w:val="center"/>
          </w:tcPr>
          <w:p w14:paraId="2DDAD269"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nil"/>
              <w:right w:val="single" w:sz="8" w:space="0" w:color="auto"/>
            </w:tcBorders>
            <w:noWrap/>
            <w:vAlign w:val="center"/>
          </w:tcPr>
          <w:p w14:paraId="3EC6E082" w14:textId="77777777" w:rsidR="0004107A" w:rsidRPr="002A3447" w:rsidRDefault="0004107A" w:rsidP="0004107A">
            <w:pPr>
              <w:jc w:val="right"/>
              <w:rPr>
                <w:rFonts w:eastAsia="Times New Roman" w:cs="Tahoma"/>
                <w:b/>
                <w:bCs/>
                <w:color w:val="000000"/>
                <w:sz w:val="12"/>
                <w:szCs w:val="12"/>
                <w:lang w:eastAsia="es-MX"/>
              </w:rPr>
            </w:pPr>
          </w:p>
        </w:tc>
        <w:tc>
          <w:tcPr>
            <w:tcW w:w="0" w:type="auto"/>
            <w:tcBorders>
              <w:top w:val="single" w:sz="4" w:space="0" w:color="auto"/>
              <w:left w:val="nil"/>
              <w:bottom w:val="nil"/>
              <w:right w:val="single" w:sz="8" w:space="0" w:color="auto"/>
            </w:tcBorders>
            <w:noWrap/>
            <w:vAlign w:val="center"/>
          </w:tcPr>
          <w:p w14:paraId="6E9FB750" w14:textId="77777777" w:rsidR="0004107A" w:rsidRPr="002A3447" w:rsidRDefault="0004107A" w:rsidP="0004107A">
            <w:pPr>
              <w:jc w:val="right"/>
              <w:rPr>
                <w:rFonts w:eastAsia="Times New Roman" w:cs="Tahoma"/>
                <w:b/>
                <w:bCs/>
                <w:color w:val="000000"/>
                <w:sz w:val="12"/>
                <w:szCs w:val="12"/>
                <w:lang w:eastAsia="es-MX"/>
              </w:rPr>
            </w:pPr>
          </w:p>
        </w:tc>
      </w:tr>
      <w:tr w:rsidR="0004107A" w:rsidRPr="002A3447" w14:paraId="16B250D9" w14:textId="77777777" w:rsidTr="006F7292">
        <w:trPr>
          <w:trHeight w:val="285"/>
        </w:trPr>
        <w:tc>
          <w:tcPr>
            <w:tcW w:w="0" w:type="auto"/>
            <w:tcBorders>
              <w:top w:val="nil"/>
              <w:left w:val="single" w:sz="8" w:space="0" w:color="auto"/>
              <w:bottom w:val="nil"/>
              <w:right w:val="nil"/>
            </w:tcBorders>
            <w:vAlign w:val="center"/>
            <w:hideMark/>
          </w:tcPr>
          <w:p w14:paraId="72D6ACF0" w14:textId="77777777" w:rsidR="0004107A" w:rsidRPr="002A3447" w:rsidRDefault="0004107A" w:rsidP="0004107A">
            <w:pPr>
              <w:rPr>
                <w:rFonts w:eastAsia="Times New Roman" w:cs="Tahoma"/>
                <w:color w:val="000000"/>
                <w:szCs w:val="20"/>
                <w:lang w:eastAsia="es-MX"/>
              </w:rPr>
            </w:pPr>
            <w:r w:rsidRPr="002A3447">
              <w:rPr>
                <w:rFonts w:eastAsia="Times New Roman" w:cs="Tahoma"/>
                <w:color w:val="000000"/>
                <w:szCs w:val="20"/>
                <w:lang w:eastAsia="es-MX"/>
              </w:rPr>
              <w:t>Beneficio definido, Contribución definida o Mixto</w:t>
            </w:r>
          </w:p>
        </w:tc>
        <w:tc>
          <w:tcPr>
            <w:tcW w:w="1338" w:type="dxa"/>
            <w:tcBorders>
              <w:top w:val="nil"/>
              <w:left w:val="single" w:sz="8" w:space="0" w:color="auto"/>
              <w:bottom w:val="nil"/>
              <w:right w:val="single" w:sz="8" w:space="0" w:color="auto"/>
            </w:tcBorders>
            <w:noWrap/>
            <w:vAlign w:val="center"/>
          </w:tcPr>
          <w:p w14:paraId="30B57305" w14:textId="2113ED9F" w:rsidR="0004107A" w:rsidRPr="00096812" w:rsidRDefault="006C66F4" w:rsidP="006C66F4">
            <w:pPr>
              <w:jc w:val="center"/>
              <w:rPr>
                <w:rFonts w:ascii="Arial" w:eastAsia="Times New Roman" w:hAnsi="Arial" w:cs="Arial"/>
                <w:b/>
                <w:bCs/>
                <w:color w:val="000000"/>
                <w:sz w:val="18"/>
                <w:szCs w:val="18"/>
                <w:lang w:eastAsia="es-MX"/>
              </w:rPr>
            </w:pPr>
            <w:r>
              <w:rPr>
                <w:b/>
              </w:rPr>
              <w:t>SI</w:t>
            </w:r>
          </w:p>
        </w:tc>
        <w:tc>
          <w:tcPr>
            <w:tcW w:w="589" w:type="dxa"/>
            <w:tcBorders>
              <w:top w:val="nil"/>
              <w:left w:val="nil"/>
              <w:bottom w:val="nil"/>
              <w:right w:val="single" w:sz="8" w:space="0" w:color="auto"/>
            </w:tcBorders>
            <w:noWrap/>
            <w:vAlign w:val="center"/>
          </w:tcPr>
          <w:p w14:paraId="3C0A4409" w14:textId="5FB4D1CD" w:rsidR="0004107A" w:rsidRPr="002A3447" w:rsidRDefault="006C66F4" w:rsidP="006C66F4">
            <w:pPr>
              <w:jc w:val="center"/>
              <w:rPr>
                <w:rFonts w:eastAsia="Times New Roman" w:cs="Tahoma"/>
                <w:b/>
                <w:bCs/>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70E0D01A" w14:textId="43959B31" w:rsidR="0004107A" w:rsidRPr="002A3447" w:rsidRDefault="006C66F4" w:rsidP="0004107A">
            <w:pPr>
              <w:jc w:val="right"/>
              <w:rPr>
                <w:rFonts w:eastAsia="Times New Roman" w:cs="Tahoma"/>
                <w:b/>
                <w:bCs/>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7B9C768B" w14:textId="5D6F7B2B" w:rsidR="0004107A" w:rsidRPr="002A3447" w:rsidRDefault="006C66F4" w:rsidP="0004107A">
            <w:pPr>
              <w:jc w:val="right"/>
              <w:rPr>
                <w:rFonts w:eastAsia="Times New Roman" w:cs="Tahoma"/>
                <w:b/>
                <w:bCs/>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3C7CB180" w14:textId="18D50EB2" w:rsidR="0004107A" w:rsidRPr="002A3447" w:rsidRDefault="006C66F4" w:rsidP="0004107A">
            <w:pPr>
              <w:jc w:val="right"/>
              <w:rPr>
                <w:rFonts w:eastAsia="Times New Roman" w:cs="Tahoma"/>
                <w:b/>
                <w:bCs/>
                <w:color w:val="000000"/>
                <w:sz w:val="12"/>
                <w:szCs w:val="12"/>
                <w:lang w:eastAsia="es-MX"/>
              </w:rPr>
            </w:pPr>
            <w:r>
              <w:rPr>
                <w:b/>
              </w:rPr>
              <w:t xml:space="preserve">N/A  </w:t>
            </w:r>
          </w:p>
        </w:tc>
      </w:tr>
      <w:tr w:rsidR="0004107A" w:rsidRPr="002A3447" w14:paraId="41BA7F3B" w14:textId="77777777" w:rsidTr="006F7292">
        <w:trPr>
          <w:trHeight w:val="285"/>
        </w:trPr>
        <w:tc>
          <w:tcPr>
            <w:tcW w:w="0" w:type="auto"/>
            <w:tcBorders>
              <w:top w:val="nil"/>
              <w:left w:val="single" w:sz="8" w:space="0" w:color="auto"/>
              <w:bottom w:val="single" w:sz="4" w:space="0" w:color="auto"/>
              <w:right w:val="nil"/>
            </w:tcBorders>
            <w:noWrap/>
            <w:vAlign w:val="center"/>
            <w:hideMark/>
          </w:tcPr>
          <w:p w14:paraId="51D44409"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1338" w:type="dxa"/>
            <w:tcBorders>
              <w:top w:val="nil"/>
              <w:left w:val="single" w:sz="8" w:space="0" w:color="auto"/>
              <w:bottom w:val="single" w:sz="4" w:space="0" w:color="auto"/>
              <w:right w:val="single" w:sz="8" w:space="0" w:color="auto"/>
            </w:tcBorders>
            <w:noWrap/>
            <w:vAlign w:val="center"/>
          </w:tcPr>
          <w:p w14:paraId="5742F7BE" w14:textId="77777777" w:rsidR="0004107A" w:rsidRPr="002A3447" w:rsidRDefault="0004107A" w:rsidP="0004107A">
            <w:pPr>
              <w:jc w:val="right"/>
              <w:rPr>
                <w:rFonts w:eastAsia="Times New Roman" w:cs="Tahoma"/>
                <w:color w:val="000000"/>
                <w:sz w:val="12"/>
                <w:szCs w:val="12"/>
                <w:lang w:eastAsia="es-MX"/>
              </w:rPr>
            </w:pPr>
          </w:p>
        </w:tc>
        <w:tc>
          <w:tcPr>
            <w:tcW w:w="589" w:type="dxa"/>
            <w:tcBorders>
              <w:top w:val="nil"/>
              <w:left w:val="nil"/>
              <w:bottom w:val="single" w:sz="4" w:space="0" w:color="auto"/>
              <w:right w:val="single" w:sz="8" w:space="0" w:color="auto"/>
            </w:tcBorders>
            <w:noWrap/>
            <w:vAlign w:val="center"/>
          </w:tcPr>
          <w:p w14:paraId="3F271222"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58EF8196"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774B2C2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19EA047A" w14:textId="77777777" w:rsidR="0004107A" w:rsidRPr="002A3447" w:rsidRDefault="0004107A" w:rsidP="0004107A">
            <w:pPr>
              <w:jc w:val="right"/>
              <w:rPr>
                <w:rFonts w:eastAsia="Times New Roman" w:cs="Tahoma"/>
                <w:color w:val="000000"/>
                <w:sz w:val="12"/>
                <w:szCs w:val="12"/>
                <w:lang w:eastAsia="es-MX"/>
              </w:rPr>
            </w:pPr>
          </w:p>
        </w:tc>
      </w:tr>
      <w:tr w:rsidR="0004107A" w:rsidRPr="002A3447" w14:paraId="3F58734D" w14:textId="77777777" w:rsidTr="006F7292">
        <w:trPr>
          <w:trHeight w:val="285"/>
        </w:trPr>
        <w:tc>
          <w:tcPr>
            <w:tcW w:w="0" w:type="auto"/>
            <w:tcBorders>
              <w:top w:val="single" w:sz="4" w:space="0" w:color="auto"/>
              <w:left w:val="single" w:sz="8" w:space="0" w:color="auto"/>
              <w:bottom w:val="single" w:sz="4" w:space="0" w:color="auto"/>
              <w:right w:val="nil"/>
            </w:tcBorders>
            <w:noWrap/>
            <w:vAlign w:val="center"/>
            <w:hideMark/>
          </w:tcPr>
          <w:p w14:paraId="2AAFDC24" w14:textId="77777777" w:rsidR="0004107A" w:rsidRPr="002A3447" w:rsidRDefault="0004107A" w:rsidP="0004107A">
            <w:pPr>
              <w:jc w:val="left"/>
              <w:rPr>
                <w:rFonts w:eastAsia="Times New Roman" w:cs="Tahoma"/>
                <w:b/>
                <w:bCs/>
                <w:color w:val="000000"/>
                <w:szCs w:val="20"/>
                <w:lang w:eastAsia="es-MX"/>
              </w:rPr>
            </w:pPr>
            <w:r w:rsidRPr="002A3447">
              <w:rPr>
                <w:rFonts w:eastAsia="Times New Roman" w:cs="Tahoma"/>
                <w:b/>
                <w:bCs/>
                <w:color w:val="000000"/>
                <w:szCs w:val="20"/>
                <w:lang w:eastAsia="es-MX"/>
              </w:rPr>
              <w:t>Población afiliada</w:t>
            </w:r>
          </w:p>
        </w:tc>
        <w:tc>
          <w:tcPr>
            <w:tcW w:w="1338" w:type="dxa"/>
            <w:tcBorders>
              <w:top w:val="single" w:sz="4" w:space="0" w:color="auto"/>
              <w:left w:val="single" w:sz="8" w:space="0" w:color="auto"/>
              <w:bottom w:val="single" w:sz="4" w:space="0" w:color="auto"/>
              <w:right w:val="single" w:sz="8" w:space="0" w:color="auto"/>
            </w:tcBorders>
            <w:noWrap/>
            <w:vAlign w:val="center"/>
          </w:tcPr>
          <w:p w14:paraId="379D2586" w14:textId="77777777" w:rsidR="0004107A" w:rsidRPr="002A3447" w:rsidRDefault="0004107A" w:rsidP="0004107A">
            <w:pPr>
              <w:jc w:val="right"/>
              <w:rPr>
                <w:rFonts w:eastAsia="Times New Roman" w:cs="Tahoma"/>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22B5545B"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2171F643"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2C011B98" w14:textId="77777777" w:rsidR="0004107A" w:rsidRPr="002A3447" w:rsidRDefault="0004107A" w:rsidP="0004107A">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418C52FC" w14:textId="77777777" w:rsidR="0004107A" w:rsidRPr="002A3447" w:rsidRDefault="0004107A" w:rsidP="0004107A">
            <w:pPr>
              <w:jc w:val="right"/>
              <w:rPr>
                <w:rFonts w:eastAsia="Times New Roman" w:cs="Tahoma"/>
                <w:color w:val="000000"/>
                <w:sz w:val="12"/>
                <w:szCs w:val="12"/>
                <w:lang w:eastAsia="es-MX"/>
              </w:rPr>
            </w:pPr>
          </w:p>
        </w:tc>
      </w:tr>
      <w:tr w:rsidR="006F7292" w:rsidRPr="002A3447" w14:paraId="7F577C2B" w14:textId="77777777" w:rsidTr="006F7292">
        <w:trPr>
          <w:trHeight w:val="285"/>
        </w:trPr>
        <w:tc>
          <w:tcPr>
            <w:tcW w:w="0" w:type="auto"/>
            <w:tcBorders>
              <w:top w:val="single" w:sz="4" w:space="0" w:color="auto"/>
              <w:left w:val="single" w:sz="8" w:space="0" w:color="auto"/>
              <w:bottom w:val="nil"/>
              <w:right w:val="nil"/>
            </w:tcBorders>
            <w:noWrap/>
            <w:vAlign w:val="center"/>
            <w:hideMark/>
          </w:tcPr>
          <w:p w14:paraId="3F4C1E13"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Activos</w:t>
            </w:r>
          </w:p>
        </w:tc>
        <w:tc>
          <w:tcPr>
            <w:tcW w:w="1338" w:type="dxa"/>
            <w:tcBorders>
              <w:top w:val="single" w:sz="4" w:space="0" w:color="auto"/>
              <w:left w:val="single" w:sz="8" w:space="0" w:color="auto"/>
              <w:bottom w:val="nil"/>
              <w:right w:val="single" w:sz="8" w:space="0" w:color="auto"/>
            </w:tcBorders>
            <w:noWrap/>
            <w:vAlign w:val="center"/>
          </w:tcPr>
          <w:p w14:paraId="662A9538" w14:textId="4E682505" w:rsidR="006F7292" w:rsidRPr="006F7292" w:rsidRDefault="006F7292" w:rsidP="006F7292">
            <w:pPr>
              <w:jc w:val="right"/>
              <w:rPr>
                <w:rFonts w:eastAsia="Times New Roman" w:cs="Tahoma"/>
                <w:b/>
                <w:bCs/>
                <w:color w:val="000000"/>
                <w:sz w:val="12"/>
                <w:szCs w:val="12"/>
                <w:lang w:eastAsia="es-MX"/>
              </w:rPr>
            </w:pPr>
            <w:r w:rsidRPr="006F7292">
              <w:rPr>
                <w:rFonts w:eastAsia="Times New Roman"/>
                <w:b/>
                <w:bCs/>
                <w:color w:val="000000"/>
                <w:szCs w:val="12"/>
                <w:lang w:eastAsia="es-MX"/>
              </w:rPr>
              <w:t>227</w:t>
            </w:r>
          </w:p>
        </w:tc>
        <w:tc>
          <w:tcPr>
            <w:tcW w:w="589" w:type="dxa"/>
            <w:tcBorders>
              <w:top w:val="single" w:sz="4" w:space="0" w:color="auto"/>
              <w:left w:val="nil"/>
              <w:bottom w:val="nil"/>
              <w:right w:val="single" w:sz="8" w:space="0" w:color="auto"/>
            </w:tcBorders>
            <w:noWrap/>
            <w:vAlign w:val="center"/>
          </w:tcPr>
          <w:p w14:paraId="0AAB68C7" w14:textId="68A30977"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6CDF4F31" w14:textId="0B62047E"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4DEDEDC8" w14:textId="7ED806A0"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3BC7E98C" w14:textId="47AF06E7"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4496F376" w14:textId="77777777" w:rsidTr="006F7292">
        <w:trPr>
          <w:trHeight w:val="285"/>
        </w:trPr>
        <w:tc>
          <w:tcPr>
            <w:tcW w:w="0" w:type="auto"/>
            <w:tcBorders>
              <w:top w:val="nil"/>
              <w:left w:val="single" w:sz="8" w:space="0" w:color="auto"/>
              <w:bottom w:val="nil"/>
              <w:right w:val="nil"/>
            </w:tcBorders>
            <w:noWrap/>
            <w:vAlign w:val="center"/>
            <w:hideMark/>
          </w:tcPr>
          <w:p w14:paraId="5A43756E" w14:textId="77777777" w:rsidR="006F7292" w:rsidRPr="002A3447" w:rsidRDefault="006F7292" w:rsidP="006F7292">
            <w:pPr>
              <w:ind w:firstLineChars="100" w:firstLine="200"/>
              <w:jc w:val="left"/>
              <w:rPr>
                <w:rFonts w:eastAsia="Times New Roman" w:cs="Tahoma"/>
                <w:color w:val="000000"/>
                <w:szCs w:val="20"/>
                <w:lang w:eastAsia="es-MX"/>
              </w:rPr>
            </w:pPr>
            <w:r w:rsidRPr="002A3447">
              <w:rPr>
                <w:rFonts w:eastAsia="Times New Roman" w:cs="Tahoma"/>
                <w:color w:val="000000"/>
                <w:szCs w:val="20"/>
                <w:lang w:eastAsia="es-MX"/>
              </w:rPr>
              <w:t>Edad máxima</w:t>
            </w:r>
          </w:p>
        </w:tc>
        <w:tc>
          <w:tcPr>
            <w:tcW w:w="1338" w:type="dxa"/>
            <w:tcBorders>
              <w:top w:val="nil"/>
              <w:left w:val="single" w:sz="8" w:space="0" w:color="auto"/>
              <w:bottom w:val="nil"/>
              <w:right w:val="single" w:sz="8" w:space="0" w:color="auto"/>
            </w:tcBorders>
            <w:noWrap/>
            <w:vAlign w:val="center"/>
          </w:tcPr>
          <w:p w14:paraId="68FCE7E2" w14:textId="49ED6314" w:rsidR="006F7292" w:rsidRPr="002A3447" w:rsidRDefault="006F7292" w:rsidP="006F7292">
            <w:pPr>
              <w:jc w:val="right"/>
              <w:rPr>
                <w:rFonts w:eastAsia="Times New Roman" w:cs="Tahoma"/>
                <w:color w:val="000000"/>
                <w:sz w:val="12"/>
                <w:szCs w:val="12"/>
                <w:lang w:eastAsia="es-MX"/>
              </w:rPr>
            </w:pPr>
            <w:r>
              <w:rPr>
                <w:b/>
              </w:rPr>
              <w:t>75</w:t>
            </w:r>
          </w:p>
        </w:tc>
        <w:tc>
          <w:tcPr>
            <w:tcW w:w="589" w:type="dxa"/>
            <w:tcBorders>
              <w:top w:val="nil"/>
              <w:left w:val="nil"/>
              <w:bottom w:val="nil"/>
              <w:right w:val="single" w:sz="8" w:space="0" w:color="auto"/>
            </w:tcBorders>
            <w:noWrap/>
            <w:vAlign w:val="center"/>
          </w:tcPr>
          <w:p w14:paraId="4958AAA8" w14:textId="40A16F9F"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6997DBE6" w14:textId="2E5D68AA"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1DC03D7" w14:textId="763658A7"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708BF731" w14:textId="28F1CFD3"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66E4BA4E" w14:textId="77777777" w:rsidTr="006F7292">
        <w:trPr>
          <w:trHeight w:val="285"/>
        </w:trPr>
        <w:tc>
          <w:tcPr>
            <w:tcW w:w="0" w:type="auto"/>
            <w:tcBorders>
              <w:top w:val="nil"/>
              <w:left w:val="single" w:sz="8" w:space="0" w:color="auto"/>
              <w:bottom w:val="nil"/>
              <w:right w:val="nil"/>
            </w:tcBorders>
            <w:noWrap/>
            <w:vAlign w:val="center"/>
            <w:hideMark/>
          </w:tcPr>
          <w:p w14:paraId="6E06CC8F" w14:textId="77777777" w:rsidR="006F7292" w:rsidRPr="002A3447" w:rsidRDefault="006F7292" w:rsidP="006F7292">
            <w:pPr>
              <w:ind w:firstLineChars="100" w:firstLine="200"/>
              <w:jc w:val="left"/>
              <w:rPr>
                <w:rFonts w:eastAsia="Times New Roman" w:cs="Tahoma"/>
                <w:color w:val="000000"/>
                <w:szCs w:val="20"/>
                <w:lang w:eastAsia="es-MX"/>
              </w:rPr>
            </w:pPr>
            <w:r w:rsidRPr="002A3447">
              <w:rPr>
                <w:rFonts w:eastAsia="Times New Roman" w:cs="Tahoma"/>
                <w:color w:val="000000"/>
                <w:szCs w:val="20"/>
                <w:lang w:eastAsia="es-MX"/>
              </w:rPr>
              <w:t>Edad mínima</w:t>
            </w:r>
          </w:p>
        </w:tc>
        <w:tc>
          <w:tcPr>
            <w:tcW w:w="1338" w:type="dxa"/>
            <w:tcBorders>
              <w:top w:val="nil"/>
              <w:left w:val="single" w:sz="8" w:space="0" w:color="auto"/>
              <w:bottom w:val="nil"/>
              <w:right w:val="single" w:sz="8" w:space="0" w:color="auto"/>
            </w:tcBorders>
            <w:noWrap/>
            <w:vAlign w:val="center"/>
          </w:tcPr>
          <w:p w14:paraId="15E269DC" w14:textId="2B51C695" w:rsidR="006F7292" w:rsidRPr="002A3447" w:rsidRDefault="006F7292" w:rsidP="006F7292">
            <w:pPr>
              <w:jc w:val="right"/>
              <w:rPr>
                <w:rFonts w:eastAsia="Times New Roman" w:cs="Tahoma"/>
                <w:color w:val="000000"/>
                <w:sz w:val="12"/>
                <w:szCs w:val="12"/>
                <w:lang w:eastAsia="es-MX"/>
              </w:rPr>
            </w:pPr>
            <w:r>
              <w:rPr>
                <w:b/>
              </w:rPr>
              <w:t xml:space="preserve">18  </w:t>
            </w:r>
          </w:p>
        </w:tc>
        <w:tc>
          <w:tcPr>
            <w:tcW w:w="589" w:type="dxa"/>
            <w:tcBorders>
              <w:top w:val="nil"/>
              <w:left w:val="nil"/>
              <w:bottom w:val="nil"/>
              <w:right w:val="single" w:sz="8" w:space="0" w:color="auto"/>
            </w:tcBorders>
            <w:noWrap/>
            <w:vAlign w:val="center"/>
          </w:tcPr>
          <w:p w14:paraId="2A03E395" w14:textId="0C440001"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723E899E" w14:textId="50850CFC"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64325EF8" w14:textId="1DF3E6E5"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7B723192" w14:textId="5FBE96F6"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2B9509DA" w14:textId="77777777" w:rsidTr="006F7292">
        <w:trPr>
          <w:trHeight w:val="285"/>
        </w:trPr>
        <w:tc>
          <w:tcPr>
            <w:tcW w:w="0" w:type="auto"/>
            <w:tcBorders>
              <w:top w:val="nil"/>
              <w:left w:val="single" w:sz="8" w:space="0" w:color="auto"/>
              <w:bottom w:val="nil"/>
              <w:right w:val="nil"/>
            </w:tcBorders>
            <w:noWrap/>
            <w:vAlign w:val="center"/>
            <w:hideMark/>
          </w:tcPr>
          <w:p w14:paraId="6FCC1D5F" w14:textId="77777777" w:rsidR="006F7292" w:rsidRPr="002A3447" w:rsidRDefault="006F7292" w:rsidP="006F7292">
            <w:pPr>
              <w:ind w:firstLineChars="100" w:firstLine="200"/>
              <w:jc w:val="left"/>
              <w:rPr>
                <w:rFonts w:eastAsia="Times New Roman" w:cs="Tahoma"/>
                <w:color w:val="000000"/>
                <w:szCs w:val="20"/>
                <w:lang w:eastAsia="es-MX"/>
              </w:rPr>
            </w:pPr>
            <w:r w:rsidRPr="002A3447">
              <w:rPr>
                <w:rFonts w:eastAsia="Times New Roman" w:cs="Tahoma"/>
                <w:color w:val="000000"/>
                <w:szCs w:val="20"/>
                <w:lang w:eastAsia="es-MX"/>
              </w:rPr>
              <w:t>Edad promedio</w:t>
            </w:r>
          </w:p>
        </w:tc>
        <w:tc>
          <w:tcPr>
            <w:tcW w:w="1338" w:type="dxa"/>
            <w:tcBorders>
              <w:top w:val="nil"/>
              <w:left w:val="single" w:sz="8" w:space="0" w:color="auto"/>
              <w:bottom w:val="nil"/>
              <w:right w:val="single" w:sz="8" w:space="0" w:color="auto"/>
            </w:tcBorders>
            <w:noWrap/>
            <w:vAlign w:val="center"/>
          </w:tcPr>
          <w:p w14:paraId="048FB9F4" w14:textId="0981DCFB" w:rsidR="006F7292" w:rsidRPr="002A3447" w:rsidRDefault="006F7292" w:rsidP="006F7292">
            <w:pPr>
              <w:jc w:val="right"/>
              <w:rPr>
                <w:rFonts w:eastAsia="Times New Roman" w:cs="Tahoma"/>
                <w:color w:val="000000"/>
                <w:sz w:val="12"/>
                <w:szCs w:val="12"/>
                <w:lang w:eastAsia="es-MX"/>
              </w:rPr>
            </w:pPr>
            <w:r>
              <w:rPr>
                <w:b/>
              </w:rPr>
              <w:t xml:space="preserve">45  </w:t>
            </w:r>
          </w:p>
        </w:tc>
        <w:tc>
          <w:tcPr>
            <w:tcW w:w="589" w:type="dxa"/>
            <w:tcBorders>
              <w:top w:val="nil"/>
              <w:left w:val="nil"/>
              <w:bottom w:val="nil"/>
              <w:right w:val="single" w:sz="8" w:space="0" w:color="auto"/>
            </w:tcBorders>
            <w:noWrap/>
            <w:vAlign w:val="center"/>
          </w:tcPr>
          <w:p w14:paraId="18DD839C" w14:textId="27C0E6A7"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50EB378" w14:textId="1B50077A"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2007B420" w14:textId="30EDAC25"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6295E592" w14:textId="2DB235E2"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23F5E6D9" w14:textId="77777777" w:rsidTr="006F7292">
        <w:trPr>
          <w:trHeight w:val="285"/>
        </w:trPr>
        <w:tc>
          <w:tcPr>
            <w:tcW w:w="0" w:type="auto"/>
            <w:tcBorders>
              <w:top w:val="nil"/>
              <w:left w:val="single" w:sz="8" w:space="0" w:color="auto"/>
              <w:bottom w:val="nil"/>
              <w:right w:val="nil"/>
            </w:tcBorders>
            <w:noWrap/>
            <w:vAlign w:val="center"/>
            <w:hideMark/>
          </w:tcPr>
          <w:p w14:paraId="0FA7B4AF"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Pensionados y Jubilados</w:t>
            </w:r>
          </w:p>
        </w:tc>
        <w:tc>
          <w:tcPr>
            <w:tcW w:w="1338" w:type="dxa"/>
            <w:tcBorders>
              <w:top w:val="nil"/>
              <w:left w:val="single" w:sz="8" w:space="0" w:color="auto"/>
              <w:bottom w:val="nil"/>
              <w:right w:val="single" w:sz="8" w:space="0" w:color="auto"/>
            </w:tcBorders>
            <w:noWrap/>
            <w:vAlign w:val="center"/>
          </w:tcPr>
          <w:p w14:paraId="2FCB51CD" w14:textId="1C60E792" w:rsidR="006F7292" w:rsidRPr="006F7292" w:rsidRDefault="006F7292" w:rsidP="006F7292">
            <w:pPr>
              <w:jc w:val="right"/>
              <w:rPr>
                <w:rFonts w:eastAsia="Times New Roman" w:cs="Tahoma"/>
                <w:b/>
                <w:bCs/>
                <w:color w:val="000000"/>
                <w:sz w:val="12"/>
                <w:szCs w:val="12"/>
                <w:lang w:eastAsia="es-MX"/>
              </w:rPr>
            </w:pPr>
            <w:r w:rsidRPr="006F7292">
              <w:rPr>
                <w:rFonts w:eastAsia="Times New Roman"/>
                <w:b/>
                <w:bCs/>
                <w:color w:val="000000"/>
                <w:szCs w:val="12"/>
                <w:lang w:eastAsia="es-MX"/>
              </w:rPr>
              <w:t>31</w:t>
            </w:r>
          </w:p>
        </w:tc>
        <w:tc>
          <w:tcPr>
            <w:tcW w:w="589" w:type="dxa"/>
            <w:tcBorders>
              <w:top w:val="nil"/>
              <w:left w:val="nil"/>
              <w:bottom w:val="nil"/>
              <w:right w:val="single" w:sz="8" w:space="0" w:color="auto"/>
            </w:tcBorders>
            <w:noWrap/>
            <w:vAlign w:val="center"/>
          </w:tcPr>
          <w:p w14:paraId="260DF01A" w14:textId="0AC9CAA0"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7FC0EBFC" w14:textId="0CDC7EB8"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272A1AE2" w14:textId="4269D668"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15561F27" w14:textId="1B2AF0B7"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1C263A1B" w14:textId="77777777" w:rsidTr="006F7292">
        <w:trPr>
          <w:trHeight w:val="285"/>
        </w:trPr>
        <w:tc>
          <w:tcPr>
            <w:tcW w:w="0" w:type="auto"/>
            <w:tcBorders>
              <w:top w:val="nil"/>
              <w:left w:val="single" w:sz="8" w:space="0" w:color="auto"/>
              <w:bottom w:val="nil"/>
              <w:right w:val="nil"/>
            </w:tcBorders>
            <w:noWrap/>
            <w:vAlign w:val="center"/>
            <w:hideMark/>
          </w:tcPr>
          <w:p w14:paraId="2BA5D7D8" w14:textId="77777777" w:rsidR="006F7292" w:rsidRPr="002A3447" w:rsidRDefault="006F7292" w:rsidP="006F7292">
            <w:pPr>
              <w:ind w:firstLineChars="100" w:firstLine="200"/>
              <w:jc w:val="left"/>
              <w:rPr>
                <w:rFonts w:eastAsia="Times New Roman" w:cs="Tahoma"/>
                <w:color w:val="000000"/>
                <w:szCs w:val="20"/>
                <w:lang w:eastAsia="es-MX"/>
              </w:rPr>
            </w:pPr>
            <w:r w:rsidRPr="002A3447">
              <w:rPr>
                <w:rFonts w:eastAsia="Times New Roman" w:cs="Tahoma"/>
                <w:color w:val="000000"/>
                <w:szCs w:val="20"/>
                <w:lang w:eastAsia="es-MX"/>
              </w:rPr>
              <w:t>Edad máxima</w:t>
            </w:r>
          </w:p>
        </w:tc>
        <w:tc>
          <w:tcPr>
            <w:tcW w:w="1338" w:type="dxa"/>
            <w:tcBorders>
              <w:top w:val="nil"/>
              <w:left w:val="single" w:sz="8" w:space="0" w:color="auto"/>
              <w:bottom w:val="nil"/>
              <w:right w:val="single" w:sz="8" w:space="0" w:color="auto"/>
            </w:tcBorders>
            <w:noWrap/>
            <w:vAlign w:val="center"/>
          </w:tcPr>
          <w:p w14:paraId="1456381D" w14:textId="4B3DA67C" w:rsidR="006F7292" w:rsidRPr="006F7292" w:rsidRDefault="006F7292" w:rsidP="006F7292">
            <w:pPr>
              <w:jc w:val="right"/>
              <w:rPr>
                <w:rFonts w:eastAsia="Times New Roman" w:cs="Tahoma"/>
                <w:b/>
                <w:bCs/>
                <w:color w:val="000000"/>
                <w:sz w:val="12"/>
                <w:szCs w:val="12"/>
                <w:lang w:eastAsia="es-MX"/>
              </w:rPr>
            </w:pPr>
            <w:r w:rsidRPr="006F7292">
              <w:rPr>
                <w:rFonts w:eastAsia="Times New Roman"/>
                <w:b/>
                <w:bCs/>
                <w:color w:val="000000"/>
                <w:szCs w:val="12"/>
                <w:lang w:eastAsia="es-MX"/>
              </w:rPr>
              <w:t>97</w:t>
            </w:r>
          </w:p>
        </w:tc>
        <w:tc>
          <w:tcPr>
            <w:tcW w:w="589" w:type="dxa"/>
            <w:tcBorders>
              <w:top w:val="nil"/>
              <w:left w:val="nil"/>
              <w:bottom w:val="nil"/>
              <w:right w:val="single" w:sz="8" w:space="0" w:color="auto"/>
            </w:tcBorders>
            <w:noWrap/>
            <w:vAlign w:val="center"/>
          </w:tcPr>
          <w:p w14:paraId="4AB35E51" w14:textId="28C9E2C3"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5E362297" w14:textId="21B90BD0"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5DD9DA8A" w14:textId="11803EDF"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9A1B841" w14:textId="0FEC1B8C"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4A2543CC" w14:textId="77777777" w:rsidTr="006F7292">
        <w:trPr>
          <w:trHeight w:val="285"/>
        </w:trPr>
        <w:tc>
          <w:tcPr>
            <w:tcW w:w="0" w:type="auto"/>
            <w:tcBorders>
              <w:top w:val="nil"/>
              <w:left w:val="single" w:sz="8" w:space="0" w:color="auto"/>
              <w:bottom w:val="nil"/>
              <w:right w:val="nil"/>
            </w:tcBorders>
            <w:noWrap/>
            <w:vAlign w:val="center"/>
            <w:hideMark/>
          </w:tcPr>
          <w:p w14:paraId="018FE2E6" w14:textId="77777777" w:rsidR="006F7292" w:rsidRPr="002A3447" w:rsidRDefault="006F7292" w:rsidP="006F7292">
            <w:pPr>
              <w:ind w:firstLineChars="100" w:firstLine="200"/>
              <w:jc w:val="left"/>
              <w:rPr>
                <w:rFonts w:eastAsia="Times New Roman" w:cs="Tahoma"/>
                <w:color w:val="000000"/>
                <w:szCs w:val="20"/>
                <w:lang w:eastAsia="es-MX"/>
              </w:rPr>
            </w:pPr>
            <w:r w:rsidRPr="002A3447">
              <w:rPr>
                <w:rFonts w:eastAsia="Times New Roman" w:cs="Tahoma"/>
                <w:color w:val="000000"/>
                <w:szCs w:val="20"/>
                <w:lang w:eastAsia="es-MX"/>
              </w:rPr>
              <w:t>Edad mínima</w:t>
            </w:r>
          </w:p>
        </w:tc>
        <w:tc>
          <w:tcPr>
            <w:tcW w:w="1338" w:type="dxa"/>
            <w:tcBorders>
              <w:top w:val="nil"/>
              <w:left w:val="single" w:sz="8" w:space="0" w:color="auto"/>
              <w:bottom w:val="nil"/>
              <w:right w:val="single" w:sz="8" w:space="0" w:color="auto"/>
            </w:tcBorders>
            <w:noWrap/>
            <w:vAlign w:val="center"/>
          </w:tcPr>
          <w:p w14:paraId="080030CE" w14:textId="06094E36" w:rsidR="006F7292" w:rsidRPr="006F7292" w:rsidRDefault="006F7292" w:rsidP="006F7292">
            <w:pPr>
              <w:jc w:val="right"/>
              <w:rPr>
                <w:rFonts w:eastAsia="Times New Roman" w:cs="Tahoma"/>
                <w:b/>
                <w:bCs/>
                <w:color w:val="000000"/>
                <w:sz w:val="12"/>
                <w:szCs w:val="12"/>
                <w:lang w:eastAsia="es-MX"/>
              </w:rPr>
            </w:pPr>
            <w:r>
              <w:rPr>
                <w:rFonts w:eastAsia="Times New Roman"/>
                <w:b/>
                <w:bCs/>
                <w:color w:val="000000"/>
                <w:szCs w:val="12"/>
                <w:lang w:eastAsia="es-MX"/>
              </w:rPr>
              <w:t>31</w:t>
            </w:r>
          </w:p>
        </w:tc>
        <w:tc>
          <w:tcPr>
            <w:tcW w:w="589" w:type="dxa"/>
            <w:tcBorders>
              <w:top w:val="nil"/>
              <w:left w:val="nil"/>
              <w:bottom w:val="nil"/>
              <w:right w:val="single" w:sz="8" w:space="0" w:color="auto"/>
            </w:tcBorders>
            <w:noWrap/>
            <w:vAlign w:val="center"/>
          </w:tcPr>
          <w:p w14:paraId="0A5CF880" w14:textId="640D2D80"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2BB6052E" w14:textId="0E7AF7D6"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0F17A29" w14:textId="7FF89B45"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4AE83AD1" w14:textId="69A2B31F"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5A72923E" w14:textId="77777777" w:rsidTr="006F7292">
        <w:trPr>
          <w:trHeight w:val="285"/>
        </w:trPr>
        <w:tc>
          <w:tcPr>
            <w:tcW w:w="0" w:type="auto"/>
            <w:tcBorders>
              <w:top w:val="nil"/>
              <w:left w:val="single" w:sz="8" w:space="0" w:color="auto"/>
              <w:bottom w:val="nil"/>
              <w:right w:val="nil"/>
            </w:tcBorders>
            <w:noWrap/>
            <w:vAlign w:val="center"/>
            <w:hideMark/>
          </w:tcPr>
          <w:p w14:paraId="12A6CAF8" w14:textId="77777777" w:rsidR="006F7292" w:rsidRPr="002A3447" w:rsidRDefault="006F7292" w:rsidP="006F7292">
            <w:pPr>
              <w:ind w:firstLineChars="100" w:firstLine="200"/>
              <w:jc w:val="left"/>
              <w:rPr>
                <w:rFonts w:eastAsia="Times New Roman" w:cs="Tahoma"/>
                <w:color w:val="000000"/>
                <w:szCs w:val="20"/>
                <w:lang w:eastAsia="es-MX"/>
              </w:rPr>
            </w:pPr>
            <w:r w:rsidRPr="002A3447">
              <w:rPr>
                <w:rFonts w:eastAsia="Times New Roman" w:cs="Tahoma"/>
                <w:color w:val="000000"/>
                <w:szCs w:val="20"/>
                <w:lang w:eastAsia="es-MX"/>
              </w:rPr>
              <w:t>Edad promedio</w:t>
            </w:r>
          </w:p>
        </w:tc>
        <w:tc>
          <w:tcPr>
            <w:tcW w:w="1338" w:type="dxa"/>
            <w:tcBorders>
              <w:top w:val="nil"/>
              <w:left w:val="single" w:sz="8" w:space="0" w:color="auto"/>
              <w:bottom w:val="nil"/>
              <w:right w:val="single" w:sz="8" w:space="0" w:color="auto"/>
            </w:tcBorders>
            <w:noWrap/>
            <w:vAlign w:val="center"/>
          </w:tcPr>
          <w:p w14:paraId="23C5481D" w14:textId="70756F09" w:rsidR="006F7292" w:rsidRPr="006F7292" w:rsidRDefault="006F7292" w:rsidP="006F7292">
            <w:pPr>
              <w:jc w:val="right"/>
              <w:rPr>
                <w:rFonts w:eastAsia="Times New Roman" w:cs="Tahoma"/>
                <w:b/>
                <w:bCs/>
                <w:color w:val="000000"/>
                <w:sz w:val="12"/>
                <w:szCs w:val="12"/>
                <w:lang w:eastAsia="es-MX"/>
              </w:rPr>
            </w:pPr>
            <w:r>
              <w:rPr>
                <w:rFonts w:eastAsia="Times New Roman"/>
                <w:b/>
                <w:bCs/>
                <w:color w:val="000000"/>
                <w:szCs w:val="12"/>
                <w:lang w:eastAsia="es-MX"/>
              </w:rPr>
              <w:t>63</w:t>
            </w:r>
          </w:p>
        </w:tc>
        <w:tc>
          <w:tcPr>
            <w:tcW w:w="589" w:type="dxa"/>
            <w:tcBorders>
              <w:top w:val="nil"/>
              <w:left w:val="nil"/>
              <w:bottom w:val="nil"/>
              <w:right w:val="single" w:sz="8" w:space="0" w:color="auto"/>
            </w:tcBorders>
            <w:noWrap/>
            <w:vAlign w:val="center"/>
          </w:tcPr>
          <w:p w14:paraId="626C46F7" w14:textId="68977F75"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6EEB680A" w14:textId="1E828DA2"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58034091" w14:textId="7F6990FC"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FD0DB1D" w14:textId="6FE9710B"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5182C9A6" w14:textId="77777777" w:rsidTr="006F7292">
        <w:trPr>
          <w:trHeight w:val="285"/>
        </w:trPr>
        <w:tc>
          <w:tcPr>
            <w:tcW w:w="0" w:type="auto"/>
            <w:tcBorders>
              <w:top w:val="nil"/>
              <w:left w:val="single" w:sz="8" w:space="0" w:color="auto"/>
              <w:bottom w:val="nil"/>
              <w:right w:val="nil"/>
            </w:tcBorders>
            <w:noWrap/>
            <w:vAlign w:val="center"/>
            <w:hideMark/>
          </w:tcPr>
          <w:p w14:paraId="786142E4"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Beneficiarios</w:t>
            </w:r>
          </w:p>
        </w:tc>
        <w:tc>
          <w:tcPr>
            <w:tcW w:w="1338" w:type="dxa"/>
            <w:tcBorders>
              <w:top w:val="nil"/>
              <w:left w:val="single" w:sz="8" w:space="0" w:color="auto"/>
              <w:bottom w:val="nil"/>
              <w:right w:val="single" w:sz="8" w:space="0" w:color="auto"/>
            </w:tcBorders>
            <w:noWrap/>
            <w:vAlign w:val="center"/>
          </w:tcPr>
          <w:p w14:paraId="46501406" w14:textId="2836AA2C" w:rsidR="006F7292" w:rsidRPr="006F7292" w:rsidRDefault="006F7292" w:rsidP="006F7292">
            <w:pPr>
              <w:jc w:val="right"/>
              <w:rPr>
                <w:rFonts w:eastAsia="Times New Roman" w:cs="Tahoma"/>
                <w:b/>
                <w:bCs/>
                <w:color w:val="000000"/>
                <w:sz w:val="12"/>
                <w:szCs w:val="12"/>
                <w:lang w:eastAsia="es-MX"/>
              </w:rPr>
            </w:pPr>
            <w:r w:rsidRPr="006F7292">
              <w:rPr>
                <w:rFonts w:eastAsia="Times New Roman"/>
                <w:b/>
                <w:bCs/>
                <w:color w:val="000000"/>
                <w:szCs w:val="12"/>
                <w:lang w:eastAsia="es-MX"/>
              </w:rPr>
              <w:t>1</w:t>
            </w:r>
            <w:r>
              <w:rPr>
                <w:rFonts w:eastAsia="Times New Roman"/>
                <w:b/>
                <w:bCs/>
                <w:color w:val="000000"/>
                <w:szCs w:val="12"/>
                <w:lang w:eastAsia="es-MX"/>
              </w:rPr>
              <w:t>2</w:t>
            </w:r>
          </w:p>
        </w:tc>
        <w:tc>
          <w:tcPr>
            <w:tcW w:w="589" w:type="dxa"/>
            <w:tcBorders>
              <w:top w:val="nil"/>
              <w:left w:val="nil"/>
              <w:bottom w:val="nil"/>
              <w:right w:val="single" w:sz="8" w:space="0" w:color="auto"/>
            </w:tcBorders>
            <w:noWrap/>
            <w:vAlign w:val="center"/>
          </w:tcPr>
          <w:p w14:paraId="091CF2F0" w14:textId="72A4172C"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36A0A2FA" w14:textId="6B036797"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4B9916BA" w14:textId="18F15148"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4B09C977" w14:textId="3981B39A"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3F5262E7" w14:textId="77777777" w:rsidTr="006F7292">
        <w:trPr>
          <w:trHeight w:val="285"/>
        </w:trPr>
        <w:tc>
          <w:tcPr>
            <w:tcW w:w="0" w:type="auto"/>
            <w:tcBorders>
              <w:top w:val="nil"/>
              <w:left w:val="single" w:sz="8" w:space="0" w:color="auto"/>
              <w:bottom w:val="nil"/>
              <w:right w:val="nil"/>
            </w:tcBorders>
            <w:vAlign w:val="center"/>
            <w:hideMark/>
          </w:tcPr>
          <w:p w14:paraId="217EC2F8" w14:textId="77777777" w:rsidR="006F7292" w:rsidRPr="002A3447" w:rsidRDefault="006F7292" w:rsidP="006F7292">
            <w:pPr>
              <w:rPr>
                <w:rFonts w:eastAsia="Times New Roman" w:cs="Tahoma"/>
                <w:color w:val="000000"/>
                <w:szCs w:val="20"/>
                <w:lang w:eastAsia="es-MX"/>
              </w:rPr>
            </w:pPr>
            <w:r w:rsidRPr="002A3447">
              <w:rPr>
                <w:rFonts w:eastAsia="Times New Roman" w:cs="Tahoma"/>
                <w:color w:val="000000"/>
                <w:szCs w:val="20"/>
                <w:lang w:eastAsia="es-MX"/>
              </w:rPr>
              <w:t>Promedio de años de servicio (trabajadores activos)</w:t>
            </w:r>
          </w:p>
        </w:tc>
        <w:tc>
          <w:tcPr>
            <w:tcW w:w="1338" w:type="dxa"/>
            <w:tcBorders>
              <w:top w:val="nil"/>
              <w:left w:val="single" w:sz="8" w:space="0" w:color="auto"/>
              <w:bottom w:val="nil"/>
              <w:right w:val="single" w:sz="8" w:space="0" w:color="auto"/>
            </w:tcBorders>
            <w:noWrap/>
            <w:vAlign w:val="center"/>
          </w:tcPr>
          <w:p w14:paraId="170A5985" w14:textId="58231DE3" w:rsidR="006F7292" w:rsidRPr="002A3447" w:rsidRDefault="006F7292" w:rsidP="006F7292">
            <w:pPr>
              <w:jc w:val="right"/>
              <w:rPr>
                <w:rFonts w:eastAsia="Times New Roman" w:cs="Tahoma"/>
                <w:color w:val="000000"/>
                <w:sz w:val="12"/>
                <w:szCs w:val="12"/>
                <w:lang w:eastAsia="es-MX"/>
              </w:rPr>
            </w:pPr>
            <w:r w:rsidRPr="006F7292">
              <w:rPr>
                <w:rFonts w:eastAsia="Times New Roman"/>
                <w:b/>
                <w:bCs/>
                <w:color w:val="000000"/>
                <w:szCs w:val="12"/>
                <w:lang w:eastAsia="es-MX"/>
              </w:rPr>
              <w:t>5.26</w:t>
            </w:r>
          </w:p>
        </w:tc>
        <w:tc>
          <w:tcPr>
            <w:tcW w:w="589" w:type="dxa"/>
            <w:tcBorders>
              <w:top w:val="nil"/>
              <w:left w:val="nil"/>
              <w:bottom w:val="nil"/>
              <w:right w:val="single" w:sz="8" w:space="0" w:color="auto"/>
            </w:tcBorders>
            <w:noWrap/>
            <w:vAlign w:val="center"/>
          </w:tcPr>
          <w:p w14:paraId="03190A5A" w14:textId="0186BDE3"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72AED9A9" w14:textId="12C61532"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38E126BA" w14:textId="416FA839"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30978191" w14:textId="74E409C6"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35CA813B" w14:textId="77777777" w:rsidTr="006F7292">
        <w:trPr>
          <w:trHeight w:val="510"/>
        </w:trPr>
        <w:tc>
          <w:tcPr>
            <w:tcW w:w="0" w:type="auto"/>
            <w:tcBorders>
              <w:top w:val="nil"/>
              <w:left w:val="single" w:sz="8" w:space="0" w:color="auto"/>
              <w:bottom w:val="nil"/>
              <w:right w:val="nil"/>
            </w:tcBorders>
            <w:vAlign w:val="center"/>
            <w:hideMark/>
          </w:tcPr>
          <w:p w14:paraId="56A91FD8" w14:textId="77777777" w:rsidR="006F7292" w:rsidRPr="002A3447" w:rsidRDefault="006F7292" w:rsidP="006F7292">
            <w:pPr>
              <w:rPr>
                <w:rFonts w:eastAsia="Times New Roman" w:cs="Tahoma"/>
                <w:color w:val="000000"/>
                <w:szCs w:val="20"/>
                <w:lang w:eastAsia="es-MX"/>
              </w:rPr>
            </w:pPr>
            <w:r w:rsidRPr="002A3447">
              <w:rPr>
                <w:rFonts w:eastAsia="Times New Roman" w:cs="Tahoma"/>
                <w:color w:val="000000"/>
                <w:szCs w:val="20"/>
                <w:lang w:eastAsia="es-MX"/>
              </w:rPr>
              <w:t>Aportación individual al plan de pensión como % del salario</w:t>
            </w:r>
          </w:p>
        </w:tc>
        <w:tc>
          <w:tcPr>
            <w:tcW w:w="1338" w:type="dxa"/>
            <w:tcBorders>
              <w:top w:val="nil"/>
              <w:left w:val="single" w:sz="8" w:space="0" w:color="auto"/>
              <w:bottom w:val="nil"/>
              <w:right w:val="single" w:sz="8" w:space="0" w:color="auto"/>
            </w:tcBorders>
            <w:noWrap/>
            <w:vAlign w:val="center"/>
          </w:tcPr>
          <w:p w14:paraId="313778D6" w14:textId="082DA2A1" w:rsidR="006F7292" w:rsidRPr="006F7292" w:rsidRDefault="006F7292" w:rsidP="006F7292">
            <w:pPr>
              <w:jc w:val="right"/>
              <w:rPr>
                <w:rFonts w:eastAsia="Times New Roman" w:cs="Tahoma"/>
                <w:b/>
                <w:bCs/>
                <w:color w:val="000000"/>
                <w:sz w:val="12"/>
                <w:szCs w:val="12"/>
                <w:lang w:eastAsia="es-MX"/>
              </w:rPr>
            </w:pPr>
            <w:r w:rsidRPr="006F7292">
              <w:rPr>
                <w:rFonts w:eastAsia="Times New Roman"/>
                <w:b/>
                <w:bCs/>
                <w:color w:val="000000"/>
                <w:szCs w:val="12"/>
                <w:lang w:eastAsia="es-MX"/>
              </w:rPr>
              <w:t>100%</w:t>
            </w:r>
          </w:p>
        </w:tc>
        <w:tc>
          <w:tcPr>
            <w:tcW w:w="589" w:type="dxa"/>
            <w:tcBorders>
              <w:top w:val="nil"/>
              <w:left w:val="nil"/>
              <w:bottom w:val="nil"/>
              <w:right w:val="single" w:sz="8" w:space="0" w:color="auto"/>
            </w:tcBorders>
            <w:noWrap/>
            <w:vAlign w:val="center"/>
          </w:tcPr>
          <w:p w14:paraId="38237BA4" w14:textId="5E452733"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444B0A82" w14:textId="01B3051A"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DDF0575" w14:textId="7395790E"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3FE10004" w14:textId="6B57EA3C"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5D49D525" w14:textId="77777777" w:rsidTr="006F7292">
        <w:trPr>
          <w:trHeight w:val="510"/>
        </w:trPr>
        <w:tc>
          <w:tcPr>
            <w:tcW w:w="0" w:type="auto"/>
            <w:tcBorders>
              <w:top w:val="nil"/>
              <w:left w:val="single" w:sz="8" w:space="0" w:color="auto"/>
              <w:bottom w:val="nil"/>
              <w:right w:val="nil"/>
            </w:tcBorders>
            <w:vAlign w:val="center"/>
            <w:hideMark/>
          </w:tcPr>
          <w:p w14:paraId="34CC7DDD" w14:textId="77777777" w:rsidR="006F7292" w:rsidRPr="002A3447" w:rsidRDefault="006F7292" w:rsidP="006F7292">
            <w:pPr>
              <w:rPr>
                <w:rFonts w:eastAsia="Times New Roman" w:cs="Tahoma"/>
                <w:color w:val="000000"/>
                <w:szCs w:val="20"/>
                <w:lang w:eastAsia="es-MX"/>
              </w:rPr>
            </w:pPr>
            <w:r w:rsidRPr="002A3447">
              <w:rPr>
                <w:rFonts w:eastAsia="Times New Roman" w:cs="Tahoma"/>
                <w:color w:val="000000"/>
                <w:szCs w:val="20"/>
                <w:lang w:eastAsia="es-MX"/>
              </w:rPr>
              <w:t>Aportación del ente público al plan de pensión como % del salario</w:t>
            </w:r>
          </w:p>
        </w:tc>
        <w:tc>
          <w:tcPr>
            <w:tcW w:w="1338" w:type="dxa"/>
            <w:tcBorders>
              <w:top w:val="nil"/>
              <w:left w:val="single" w:sz="8" w:space="0" w:color="auto"/>
              <w:bottom w:val="nil"/>
              <w:right w:val="single" w:sz="8" w:space="0" w:color="auto"/>
            </w:tcBorders>
            <w:noWrap/>
            <w:vAlign w:val="center"/>
          </w:tcPr>
          <w:p w14:paraId="2405616D" w14:textId="100110F8" w:rsidR="006F7292" w:rsidRPr="006F7292" w:rsidRDefault="006F7292" w:rsidP="006F7292">
            <w:pPr>
              <w:jc w:val="right"/>
              <w:rPr>
                <w:rFonts w:eastAsia="Times New Roman" w:cs="Tahoma"/>
                <w:b/>
                <w:bCs/>
                <w:color w:val="000000"/>
                <w:sz w:val="12"/>
                <w:szCs w:val="12"/>
                <w:lang w:eastAsia="es-MX"/>
              </w:rPr>
            </w:pPr>
            <w:r w:rsidRPr="006F7292">
              <w:rPr>
                <w:rFonts w:eastAsia="Times New Roman"/>
                <w:b/>
                <w:bCs/>
                <w:color w:val="000000"/>
                <w:szCs w:val="12"/>
                <w:lang w:eastAsia="es-MX"/>
              </w:rPr>
              <w:t>0%</w:t>
            </w:r>
          </w:p>
        </w:tc>
        <w:tc>
          <w:tcPr>
            <w:tcW w:w="589" w:type="dxa"/>
            <w:tcBorders>
              <w:top w:val="nil"/>
              <w:left w:val="nil"/>
              <w:bottom w:val="nil"/>
              <w:right w:val="single" w:sz="8" w:space="0" w:color="auto"/>
            </w:tcBorders>
            <w:noWrap/>
            <w:vAlign w:val="center"/>
          </w:tcPr>
          <w:p w14:paraId="7D7759C7" w14:textId="1DF4454A"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66BC168F" w14:textId="4BD75A30"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58BA621C" w14:textId="0314EC12"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152B72C" w14:textId="26C20300"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0D28C339" w14:textId="77777777" w:rsidTr="006F7292">
        <w:trPr>
          <w:trHeight w:val="510"/>
        </w:trPr>
        <w:tc>
          <w:tcPr>
            <w:tcW w:w="0" w:type="auto"/>
            <w:tcBorders>
              <w:top w:val="nil"/>
              <w:left w:val="single" w:sz="8" w:space="0" w:color="auto"/>
              <w:bottom w:val="nil"/>
              <w:right w:val="nil"/>
            </w:tcBorders>
            <w:vAlign w:val="center"/>
            <w:hideMark/>
          </w:tcPr>
          <w:p w14:paraId="7482D530" w14:textId="77777777" w:rsidR="006F7292" w:rsidRPr="002A3447" w:rsidRDefault="006F7292" w:rsidP="006F7292">
            <w:pPr>
              <w:rPr>
                <w:rFonts w:eastAsia="Times New Roman" w:cs="Tahoma"/>
                <w:color w:val="000000"/>
                <w:szCs w:val="20"/>
                <w:lang w:eastAsia="es-MX"/>
              </w:rPr>
            </w:pPr>
            <w:r w:rsidRPr="002A3447">
              <w:rPr>
                <w:rFonts w:eastAsia="Times New Roman" w:cs="Tahoma"/>
                <w:color w:val="000000"/>
                <w:szCs w:val="20"/>
                <w:lang w:eastAsia="es-MX"/>
              </w:rPr>
              <w:t>Crecimiento esperado de los pensionados y jubilados (como %)</w:t>
            </w:r>
          </w:p>
        </w:tc>
        <w:tc>
          <w:tcPr>
            <w:tcW w:w="1338" w:type="dxa"/>
            <w:tcBorders>
              <w:top w:val="nil"/>
              <w:left w:val="single" w:sz="8" w:space="0" w:color="auto"/>
              <w:bottom w:val="nil"/>
              <w:right w:val="single" w:sz="8" w:space="0" w:color="auto"/>
            </w:tcBorders>
            <w:noWrap/>
            <w:vAlign w:val="center"/>
          </w:tcPr>
          <w:p w14:paraId="5A399B8E" w14:textId="036D6FBF" w:rsidR="006F7292" w:rsidRPr="006F7292" w:rsidRDefault="006F7292" w:rsidP="006F7292">
            <w:pPr>
              <w:jc w:val="right"/>
              <w:rPr>
                <w:rFonts w:eastAsia="Times New Roman" w:cs="Tahoma"/>
                <w:b/>
                <w:bCs/>
                <w:color w:val="000000"/>
                <w:sz w:val="12"/>
                <w:szCs w:val="12"/>
                <w:lang w:eastAsia="es-MX"/>
              </w:rPr>
            </w:pPr>
            <w:r w:rsidRPr="006F7292">
              <w:rPr>
                <w:rFonts w:eastAsia="Times New Roman"/>
                <w:b/>
                <w:bCs/>
                <w:color w:val="000000"/>
                <w:szCs w:val="12"/>
                <w:lang w:eastAsia="es-MX"/>
              </w:rPr>
              <w:t>18%</w:t>
            </w:r>
          </w:p>
        </w:tc>
        <w:tc>
          <w:tcPr>
            <w:tcW w:w="589" w:type="dxa"/>
            <w:tcBorders>
              <w:top w:val="nil"/>
              <w:left w:val="nil"/>
              <w:bottom w:val="nil"/>
              <w:right w:val="single" w:sz="8" w:space="0" w:color="auto"/>
            </w:tcBorders>
            <w:noWrap/>
            <w:vAlign w:val="center"/>
          </w:tcPr>
          <w:p w14:paraId="6F118002" w14:textId="3F12DF08"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D68BC60" w14:textId="487F5AED"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60F54DE" w14:textId="54B12982"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15377FA6" w14:textId="7BF9CC92"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5BEAD8D9" w14:textId="77777777" w:rsidTr="006F7292">
        <w:trPr>
          <w:trHeight w:val="285"/>
        </w:trPr>
        <w:tc>
          <w:tcPr>
            <w:tcW w:w="0" w:type="auto"/>
            <w:tcBorders>
              <w:top w:val="nil"/>
              <w:left w:val="single" w:sz="8" w:space="0" w:color="auto"/>
              <w:bottom w:val="nil"/>
              <w:right w:val="nil"/>
            </w:tcBorders>
            <w:vAlign w:val="center"/>
            <w:hideMark/>
          </w:tcPr>
          <w:p w14:paraId="6FD612DB" w14:textId="77777777" w:rsidR="006F7292" w:rsidRPr="002A3447" w:rsidRDefault="006F7292" w:rsidP="006F7292">
            <w:pPr>
              <w:rPr>
                <w:rFonts w:eastAsia="Times New Roman" w:cs="Tahoma"/>
                <w:color w:val="000000"/>
                <w:szCs w:val="20"/>
                <w:lang w:eastAsia="es-MX"/>
              </w:rPr>
            </w:pPr>
            <w:r w:rsidRPr="002A3447">
              <w:rPr>
                <w:rFonts w:eastAsia="Times New Roman" w:cs="Tahoma"/>
                <w:color w:val="000000"/>
                <w:szCs w:val="20"/>
                <w:lang w:eastAsia="es-MX"/>
              </w:rPr>
              <w:t>Crecimiento esperado de los activos (como %)</w:t>
            </w:r>
          </w:p>
        </w:tc>
        <w:tc>
          <w:tcPr>
            <w:tcW w:w="1338" w:type="dxa"/>
            <w:tcBorders>
              <w:top w:val="nil"/>
              <w:left w:val="single" w:sz="8" w:space="0" w:color="auto"/>
              <w:bottom w:val="nil"/>
              <w:right w:val="single" w:sz="8" w:space="0" w:color="auto"/>
            </w:tcBorders>
            <w:noWrap/>
            <w:vAlign w:val="center"/>
          </w:tcPr>
          <w:p w14:paraId="029E61C2" w14:textId="48AD385A" w:rsidR="006F7292" w:rsidRPr="0012041A" w:rsidRDefault="0012041A" w:rsidP="006F7292">
            <w:pPr>
              <w:jc w:val="right"/>
              <w:rPr>
                <w:rFonts w:eastAsia="Times New Roman" w:cs="Tahoma"/>
                <w:b/>
                <w:bCs/>
                <w:color w:val="000000"/>
                <w:sz w:val="12"/>
                <w:szCs w:val="12"/>
                <w:lang w:eastAsia="es-MX"/>
              </w:rPr>
            </w:pPr>
            <w:r w:rsidRPr="0012041A">
              <w:rPr>
                <w:rFonts w:eastAsia="Times New Roman"/>
                <w:b/>
                <w:bCs/>
                <w:color w:val="000000"/>
                <w:szCs w:val="12"/>
                <w:lang w:eastAsia="es-MX"/>
              </w:rPr>
              <w:t>2%</w:t>
            </w:r>
          </w:p>
        </w:tc>
        <w:tc>
          <w:tcPr>
            <w:tcW w:w="589" w:type="dxa"/>
            <w:tcBorders>
              <w:top w:val="nil"/>
              <w:left w:val="nil"/>
              <w:bottom w:val="nil"/>
              <w:right w:val="single" w:sz="8" w:space="0" w:color="auto"/>
            </w:tcBorders>
            <w:noWrap/>
            <w:vAlign w:val="center"/>
          </w:tcPr>
          <w:p w14:paraId="11190F3E" w14:textId="520303C2"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96A871C" w14:textId="2D64C624"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56CDEF86" w14:textId="2B923832"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356AC3EB" w14:textId="1A2A2DC1"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78E324B1" w14:textId="77777777" w:rsidTr="006F7292">
        <w:trPr>
          <w:trHeight w:val="285"/>
        </w:trPr>
        <w:tc>
          <w:tcPr>
            <w:tcW w:w="0" w:type="auto"/>
            <w:tcBorders>
              <w:top w:val="nil"/>
              <w:left w:val="single" w:sz="8" w:space="0" w:color="auto"/>
              <w:bottom w:val="nil"/>
              <w:right w:val="nil"/>
            </w:tcBorders>
            <w:vAlign w:val="center"/>
            <w:hideMark/>
          </w:tcPr>
          <w:p w14:paraId="5B8DEBCD" w14:textId="77777777" w:rsidR="006F7292" w:rsidRPr="002A3447" w:rsidRDefault="006F7292" w:rsidP="006F7292">
            <w:pPr>
              <w:rPr>
                <w:rFonts w:eastAsia="Times New Roman" w:cs="Tahoma"/>
                <w:color w:val="000000"/>
                <w:szCs w:val="20"/>
                <w:lang w:eastAsia="es-MX"/>
              </w:rPr>
            </w:pPr>
            <w:r w:rsidRPr="002A3447">
              <w:rPr>
                <w:rFonts w:eastAsia="Times New Roman" w:cs="Tahoma"/>
                <w:color w:val="000000"/>
                <w:szCs w:val="20"/>
                <w:lang w:eastAsia="es-MX"/>
              </w:rPr>
              <w:t>Edad de Jubilación o Pensión</w:t>
            </w:r>
          </w:p>
        </w:tc>
        <w:tc>
          <w:tcPr>
            <w:tcW w:w="1338" w:type="dxa"/>
            <w:tcBorders>
              <w:top w:val="nil"/>
              <w:left w:val="single" w:sz="8" w:space="0" w:color="auto"/>
              <w:bottom w:val="nil"/>
              <w:right w:val="single" w:sz="8" w:space="0" w:color="auto"/>
            </w:tcBorders>
            <w:noWrap/>
            <w:vAlign w:val="center"/>
          </w:tcPr>
          <w:p w14:paraId="6E9BF1AF" w14:textId="21323591" w:rsidR="006F7292" w:rsidRPr="0012041A" w:rsidRDefault="0012041A" w:rsidP="006F7292">
            <w:pPr>
              <w:jc w:val="right"/>
              <w:rPr>
                <w:rFonts w:eastAsia="Times New Roman" w:cs="Tahoma"/>
                <w:b/>
                <w:bCs/>
                <w:color w:val="000000"/>
                <w:sz w:val="12"/>
                <w:szCs w:val="12"/>
                <w:lang w:eastAsia="es-MX"/>
              </w:rPr>
            </w:pPr>
            <w:r w:rsidRPr="0012041A">
              <w:rPr>
                <w:rFonts w:eastAsia="Times New Roman"/>
                <w:b/>
                <w:bCs/>
                <w:color w:val="000000"/>
                <w:szCs w:val="12"/>
                <w:lang w:eastAsia="es-MX"/>
              </w:rPr>
              <w:t>75</w:t>
            </w:r>
          </w:p>
        </w:tc>
        <w:tc>
          <w:tcPr>
            <w:tcW w:w="589" w:type="dxa"/>
            <w:tcBorders>
              <w:top w:val="nil"/>
              <w:left w:val="nil"/>
              <w:bottom w:val="nil"/>
              <w:right w:val="single" w:sz="8" w:space="0" w:color="auto"/>
            </w:tcBorders>
            <w:noWrap/>
            <w:vAlign w:val="center"/>
          </w:tcPr>
          <w:p w14:paraId="6F93BB16" w14:textId="58B3F8C0"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117D2638" w14:textId="0E121432"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92FE320" w14:textId="2382AA16"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D28FF9F" w14:textId="3929F85F"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0F937B1A" w14:textId="77777777" w:rsidTr="006F7292">
        <w:trPr>
          <w:trHeight w:val="285"/>
        </w:trPr>
        <w:tc>
          <w:tcPr>
            <w:tcW w:w="0" w:type="auto"/>
            <w:tcBorders>
              <w:top w:val="nil"/>
              <w:left w:val="single" w:sz="8" w:space="0" w:color="auto"/>
              <w:bottom w:val="nil"/>
              <w:right w:val="nil"/>
            </w:tcBorders>
            <w:vAlign w:val="center"/>
            <w:hideMark/>
          </w:tcPr>
          <w:p w14:paraId="3D038167" w14:textId="77777777" w:rsidR="006F7292" w:rsidRPr="002A3447" w:rsidRDefault="006F7292" w:rsidP="006F7292">
            <w:pPr>
              <w:rPr>
                <w:rFonts w:eastAsia="Times New Roman" w:cs="Tahoma"/>
                <w:color w:val="000000"/>
                <w:szCs w:val="20"/>
                <w:lang w:eastAsia="es-MX"/>
              </w:rPr>
            </w:pPr>
            <w:r w:rsidRPr="002A3447">
              <w:rPr>
                <w:rFonts w:eastAsia="Times New Roman" w:cs="Tahoma"/>
                <w:color w:val="000000"/>
                <w:szCs w:val="20"/>
                <w:lang w:eastAsia="es-MX"/>
              </w:rPr>
              <w:t>Esperanza de vida</w:t>
            </w:r>
          </w:p>
        </w:tc>
        <w:tc>
          <w:tcPr>
            <w:tcW w:w="1338" w:type="dxa"/>
            <w:tcBorders>
              <w:top w:val="nil"/>
              <w:left w:val="single" w:sz="8" w:space="0" w:color="auto"/>
              <w:bottom w:val="nil"/>
              <w:right w:val="single" w:sz="8" w:space="0" w:color="auto"/>
            </w:tcBorders>
            <w:noWrap/>
            <w:vAlign w:val="center"/>
          </w:tcPr>
          <w:p w14:paraId="4A8823DC" w14:textId="04AAFDC3" w:rsidR="006F7292" w:rsidRPr="0012041A" w:rsidRDefault="0012041A" w:rsidP="006F7292">
            <w:pPr>
              <w:jc w:val="right"/>
              <w:rPr>
                <w:rFonts w:eastAsia="Times New Roman" w:cs="Tahoma"/>
                <w:b/>
                <w:bCs/>
                <w:color w:val="000000"/>
                <w:sz w:val="12"/>
                <w:szCs w:val="12"/>
                <w:lang w:eastAsia="es-MX"/>
              </w:rPr>
            </w:pPr>
            <w:r w:rsidRPr="0012041A">
              <w:rPr>
                <w:rFonts w:eastAsia="Times New Roman"/>
                <w:b/>
                <w:bCs/>
                <w:color w:val="000000"/>
                <w:szCs w:val="12"/>
                <w:lang w:eastAsia="es-MX"/>
              </w:rPr>
              <w:t>77 AÑOS</w:t>
            </w:r>
          </w:p>
        </w:tc>
        <w:tc>
          <w:tcPr>
            <w:tcW w:w="589" w:type="dxa"/>
            <w:tcBorders>
              <w:top w:val="nil"/>
              <w:left w:val="nil"/>
              <w:bottom w:val="nil"/>
              <w:right w:val="single" w:sz="8" w:space="0" w:color="auto"/>
            </w:tcBorders>
            <w:noWrap/>
            <w:vAlign w:val="center"/>
          </w:tcPr>
          <w:p w14:paraId="63D487C9"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noWrap/>
            <w:vAlign w:val="center"/>
          </w:tcPr>
          <w:p w14:paraId="6B6A1431"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noWrap/>
            <w:vAlign w:val="center"/>
          </w:tcPr>
          <w:p w14:paraId="5F958466"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nil"/>
              <w:left w:val="nil"/>
              <w:bottom w:val="nil"/>
              <w:right w:val="single" w:sz="8" w:space="0" w:color="auto"/>
            </w:tcBorders>
            <w:noWrap/>
            <w:vAlign w:val="center"/>
          </w:tcPr>
          <w:p w14:paraId="06052CC7" w14:textId="77777777" w:rsidR="006F7292" w:rsidRPr="002A3447" w:rsidRDefault="006F7292" w:rsidP="006F7292">
            <w:pPr>
              <w:jc w:val="right"/>
              <w:rPr>
                <w:rFonts w:eastAsia="Times New Roman" w:cs="Tahoma"/>
                <w:color w:val="000000"/>
                <w:sz w:val="12"/>
                <w:szCs w:val="12"/>
                <w:lang w:eastAsia="es-MX"/>
              </w:rPr>
            </w:pPr>
          </w:p>
        </w:tc>
      </w:tr>
      <w:tr w:rsidR="006F7292" w:rsidRPr="002A3447" w14:paraId="59B23310" w14:textId="77777777" w:rsidTr="006F7292">
        <w:trPr>
          <w:trHeight w:val="285"/>
        </w:trPr>
        <w:tc>
          <w:tcPr>
            <w:tcW w:w="0" w:type="auto"/>
            <w:tcBorders>
              <w:top w:val="nil"/>
              <w:left w:val="single" w:sz="8" w:space="0" w:color="auto"/>
              <w:bottom w:val="single" w:sz="4" w:space="0" w:color="auto"/>
              <w:right w:val="nil"/>
            </w:tcBorders>
            <w:noWrap/>
            <w:vAlign w:val="center"/>
            <w:hideMark/>
          </w:tcPr>
          <w:p w14:paraId="27E65FC0"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1338" w:type="dxa"/>
            <w:tcBorders>
              <w:top w:val="nil"/>
              <w:left w:val="single" w:sz="8" w:space="0" w:color="auto"/>
              <w:bottom w:val="single" w:sz="4" w:space="0" w:color="auto"/>
              <w:right w:val="single" w:sz="8" w:space="0" w:color="auto"/>
            </w:tcBorders>
            <w:noWrap/>
            <w:vAlign w:val="center"/>
          </w:tcPr>
          <w:p w14:paraId="4BF41148" w14:textId="77777777" w:rsidR="006F7292" w:rsidRPr="002A3447" w:rsidRDefault="006F7292" w:rsidP="006F7292">
            <w:pPr>
              <w:jc w:val="right"/>
              <w:rPr>
                <w:rFonts w:eastAsia="Times New Roman" w:cs="Tahoma"/>
                <w:b/>
                <w:bCs/>
                <w:color w:val="000000"/>
                <w:sz w:val="12"/>
                <w:szCs w:val="12"/>
                <w:lang w:eastAsia="es-MX"/>
              </w:rPr>
            </w:pPr>
          </w:p>
        </w:tc>
        <w:tc>
          <w:tcPr>
            <w:tcW w:w="589" w:type="dxa"/>
            <w:tcBorders>
              <w:top w:val="nil"/>
              <w:left w:val="nil"/>
              <w:bottom w:val="single" w:sz="4" w:space="0" w:color="auto"/>
              <w:right w:val="single" w:sz="8" w:space="0" w:color="auto"/>
            </w:tcBorders>
            <w:noWrap/>
            <w:vAlign w:val="center"/>
          </w:tcPr>
          <w:p w14:paraId="6D47CA66"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762CA3B0"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299081DD"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27D2B68E" w14:textId="77777777" w:rsidR="006F7292" w:rsidRPr="002A3447" w:rsidRDefault="006F7292" w:rsidP="006F7292">
            <w:pPr>
              <w:jc w:val="right"/>
              <w:rPr>
                <w:rFonts w:eastAsia="Times New Roman" w:cs="Tahoma"/>
                <w:b/>
                <w:bCs/>
                <w:color w:val="000000"/>
                <w:sz w:val="12"/>
                <w:szCs w:val="12"/>
                <w:lang w:eastAsia="es-MX"/>
              </w:rPr>
            </w:pPr>
          </w:p>
        </w:tc>
      </w:tr>
      <w:tr w:rsidR="006F7292" w:rsidRPr="002A3447" w14:paraId="0187900A" w14:textId="77777777" w:rsidTr="006F7292">
        <w:trPr>
          <w:trHeight w:val="285"/>
        </w:trPr>
        <w:tc>
          <w:tcPr>
            <w:tcW w:w="0" w:type="auto"/>
            <w:tcBorders>
              <w:top w:val="single" w:sz="4" w:space="0" w:color="auto"/>
              <w:left w:val="single" w:sz="8" w:space="0" w:color="auto"/>
              <w:bottom w:val="single" w:sz="4" w:space="0" w:color="auto"/>
              <w:right w:val="nil"/>
            </w:tcBorders>
            <w:noWrap/>
            <w:vAlign w:val="center"/>
            <w:hideMark/>
          </w:tcPr>
          <w:p w14:paraId="245DBF9C"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Ingresos del Fondo</w:t>
            </w:r>
          </w:p>
        </w:tc>
        <w:tc>
          <w:tcPr>
            <w:tcW w:w="1338" w:type="dxa"/>
            <w:tcBorders>
              <w:top w:val="single" w:sz="4" w:space="0" w:color="auto"/>
              <w:left w:val="single" w:sz="8" w:space="0" w:color="auto"/>
              <w:bottom w:val="single" w:sz="4" w:space="0" w:color="auto"/>
              <w:right w:val="single" w:sz="8" w:space="0" w:color="auto"/>
            </w:tcBorders>
            <w:noWrap/>
            <w:vAlign w:val="center"/>
          </w:tcPr>
          <w:p w14:paraId="3B8C927F"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1ADCEF46"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28D421CE"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6D21995A"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3D04F068" w14:textId="77777777" w:rsidR="006F7292" w:rsidRPr="002A3447" w:rsidRDefault="006F7292" w:rsidP="006F7292">
            <w:pPr>
              <w:jc w:val="right"/>
              <w:rPr>
                <w:rFonts w:eastAsia="Times New Roman" w:cs="Tahoma"/>
                <w:color w:val="000000"/>
                <w:sz w:val="12"/>
                <w:szCs w:val="12"/>
                <w:lang w:eastAsia="es-MX"/>
              </w:rPr>
            </w:pPr>
          </w:p>
        </w:tc>
      </w:tr>
      <w:tr w:rsidR="006F7292" w:rsidRPr="002A3447" w14:paraId="14368DE7" w14:textId="77777777" w:rsidTr="006F7292">
        <w:trPr>
          <w:trHeight w:val="285"/>
        </w:trPr>
        <w:tc>
          <w:tcPr>
            <w:tcW w:w="0" w:type="auto"/>
            <w:tcBorders>
              <w:top w:val="single" w:sz="4" w:space="0" w:color="auto"/>
              <w:left w:val="single" w:sz="8" w:space="0" w:color="auto"/>
              <w:bottom w:val="nil"/>
              <w:right w:val="nil"/>
            </w:tcBorders>
            <w:noWrap/>
            <w:vAlign w:val="center"/>
            <w:hideMark/>
          </w:tcPr>
          <w:p w14:paraId="48AD8355"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Ingresos Anuales al Fondo de Pensiones</w:t>
            </w:r>
          </w:p>
        </w:tc>
        <w:tc>
          <w:tcPr>
            <w:tcW w:w="1338" w:type="dxa"/>
            <w:tcBorders>
              <w:top w:val="single" w:sz="4" w:space="0" w:color="auto"/>
              <w:left w:val="single" w:sz="8" w:space="0" w:color="auto"/>
              <w:bottom w:val="nil"/>
              <w:right w:val="single" w:sz="8" w:space="0" w:color="auto"/>
            </w:tcBorders>
            <w:noWrap/>
            <w:vAlign w:val="center"/>
          </w:tcPr>
          <w:p w14:paraId="43943A75"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single" w:sz="4" w:space="0" w:color="auto"/>
              <w:left w:val="nil"/>
              <w:bottom w:val="nil"/>
              <w:right w:val="single" w:sz="8" w:space="0" w:color="auto"/>
            </w:tcBorders>
            <w:noWrap/>
            <w:vAlign w:val="center"/>
          </w:tcPr>
          <w:p w14:paraId="289372FF"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noWrap/>
            <w:vAlign w:val="center"/>
          </w:tcPr>
          <w:p w14:paraId="3BAF67F8"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noWrap/>
            <w:vAlign w:val="center"/>
          </w:tcPr>
          <w:p w14:paraId="53346BEF"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nil"/>
              <w:right w:val="single" w:sz="8" w:space="0" w:color="auto"/>
            </w:tcBorders>
            <w:noWrap/>
            <w:vAlign w:val="center"/>
          </w:tcPr>
          <w:p w14:paraId="1D1D9DAC" w14:textId="77777777" w:rsidR="006F7292" w:rsidRPr="002A3447" w:rsidRDefault="006F7292" w:rsidP="006F7292">
            <w:pPr>
              <w:jc w:val="right"/>
              <w:rPr>
                <w:rFonts w:eastAsia="Times New Roman" w:cs="Tahoma"/>
                <w:color w:val="000000"/>
                <w:sz w:val="12"/>
                <w:szCs w:val="12"/>
                <w:lang w:eastAsia="es-MX"/>
              </w:rPr>
            </w:pPr>
          </w:p>
        </w:tc>
      </w:tr>
      <w:tr w:rsidR="006F7292" w:rsidRPr="002A3447" w14:paraId="04C3745D" w14:textId="77777777" w:rsidTr="006F7292">
        <w:trPr>
          <w:trHeight w:val="285"/>
        </w:trPr>
        <w:tc>
          <w:tcPr>
            <w:tcW w:w="0" w:type="auto"/>
            <w:tcBorders>
              <w:top w:val="nil"/>
              <w:left w:val="single" w:sz="8" w:space="0" w:color="auto"/>
              <w:bottom w:val="single" w:sz="4" w:space="0" w:color="auto"/>
              <w:right w:val="nil"/>
            </w:tcBorders>
            <w:noWrap/>
            <w:vAlign w:val="center"/>
          </w:tcPr>
          <w:p w14:paraId="0BEE9629" w14:textId="77777777" w:rsidR="006F7292" w:rsidRPr="002A3447" w:rsidRDefault="006F7292" w:rsidP="006F7292">
            <w:pPr>
              <w:jc w:val="left"/>
              <w:rPr>
                <w:rFonts w:eastAsia="Times New Roman" w:cs="Tahoma"/>
                <w:b/>
                <w:bCs/>
                <w:color w:val="000000"/>
                <w:szCs w:val="20"/>
                <w:lang w:eastAsia="es-MX"/>
              </w:rPr>
            </w:pPr>
          </w:p>
        </w:tc>
        <w:tc>
          <w:tcPr>
            <w:tcW w:w="1338" w:type="dxa"/>
            <w:tcBorders>
              <w:top w:val="nil"/>
              <w:left w:val="single" w:sz="8" w:space="0" w:color="auto"/>
              <w:bottom w:val="single" w:sz="4" w:space="0" w:color="auto"/>
              <w:right w:val="single" w:sz="8" w:space="0" w:color="auto"/>
            </w:tcBorders>
            <w:noWrap/>
            <w:vAlign w:val="center"/>
          </w:tcPr>
          <w:p w14:paraId="5B03620F" w14:textId="77777777" w:rsidR="006F7292" w:rsidRPr="002A3447" w:rsidRDefault="006F7292" w:rsidP="006F7292">
            <w:pPr>
              <w:jc w:val="right"/>
              <w:rPr>
                <w:rFonts w:eastAsia="Times New Roman" w:cs="Tahoma"/>
                <w:b/>
                <w:bCs/>
                <w:color w:val="000000"/>
                <w:sz w:val="12"/>
                <w:szCs w:val="12"/>
                <w:lang w:eastAsia="es-MX"/>
              </w:rPr>
            </w:pPr>
          </w:p>
        </w:tc>
        <w:tc>
          <w:tcPr>
            <w:tcW w:w="589" w:type="dxa"/>
            <w:tcBorders>
              <w:top w:val="nil"/>
              <w:left w:val="nil"/>
              <w:bottom w:val="single" w:sz="4" w:space="0" w:color="auto"/>
              <w:right w:val="single" w:sz="8" w:space="0" w:color="auto"/>
            </w:tcBorders>
            <w:noWrap/>
            <w:vAlign w:val="center"/>
          </w:tcPr>
          <w:p w14:paraId="2BD5B803" w14:textId="42D2F16B" w:rsidR="006F7292" w:rsidRPr="002A3447" w:rsidRDefault="006F7292" w:rsidP="006F7292">
            <w:pPr>
              <w:jc w:val="right"/>
              <w:rPr>
                <w:rFonts w:eastAsia="Times New Roman" w:cs="Tahoma"/>
                <w:b/>
                <w:bCs/>
                <w:color w:val="000000"/>
                <w:sz w:val="12"/>
                <w:szCs w:val="12"/>
                <w:lang w:eastAsia="es-MX"/>
              </w:rPr>
            </w:pPr>
            <w:r>
              <w:rPr>
                <w:b/>
              </w:rPr>
              <w:t xml:space="preserve">N/A  </w:t>
            </w:r>
          </w:p>
        </w:tc>
        <w:tc>
          <w:tcPr>
            <w:tcW w:w="0" w:type="auto"/>
            <w:tcBorders>
              <w:top w:val="nil"/>
              <w:left w:val="nil"/>
              <w:bottom w:val="single" w:sz="4" w:space="0" w:color="auto"/>
              <w:right w:val="single" w:sz="8" w:space="0" w:color="auto"/>
            </w:tcBorders>
            <w:noWrap/>
            <w:vAlign w:val="center"/>
          </w:tcPr>
          <w:p w14:paraId="41010768" w14:textId="318473AF" w:rsidR="006F7292" w:rsidRPr="002A3447" w:rsidRDefault="006F7292" w:rsidP="006F7292">
            <w:pPr>
              <w:jc w:val="right"/>
              <w:rPr>
                <w:rFonts w:eastAsia="Times New Roman" w:cs="Tahoma"/>
                <w:b/>
                <w:bCs/>
                <w:color w:val="000000"/>
                <w:sz w:val="12"/>
                <w:szCs w:val="12"/>
                <w:lang w:eastAsia="es-MX"/>
              </w:rPr>
            </w:pPr>
            <w:r>
              <w:rPr>
                <w:b/>
              </w:rPr>
              <w:t xml:space="preserve">N/A  </w:t>
            </w:r>
          </w:p>
        </w:tc>
        <w:tc>
          <w:tcPr>
            <w:tcW w:w="0" w:type="auto"/>
            <w:tcBorders>
              <w:top w:val="nil"/>
              <w:left w:val="nil"/>
              <w:bottom w:val="single" w:sz="4" w:space="0" w:color="auto"/>
              <w:right w:val="single" w:sz="8" w:space="0" w:color="auto"/>
            </w:tcBorders>
            <w:noWrap/>
            <w:vAlign w:val="center"/>
          </w:tcPr>
          <w:p w14:paraId="5F860316" w14:textId="4156C3EF" w:rsidR="006F7292" w:rsidRPr="002A3447" w:rsidRDefault="006F7292" w:rsidP="006F7292">
            <w:pPr>
              <w:jc w:val="right"/>
              <w:rPr>
                <w:rFonts w:eastAsia="Times New Roman" w:cs="Tahoma"/>
                <w:b/>
                <w:bCs/>
                <w:color w:val="000000"/>
                <w:sz w:val="12"/>
                <w:szCs w:val="12"/>
                <w:lang w:eastAsia="es-MX"/>
              </w:rPr>
            </w:pPr>
            <w:r>
              <w:rPr>
                <w:b/>
              </w:rPr>
              <w:t xml:space="preserve">N/A  </w:t>
            </w:r>
          </w:p>
        </w:tc>
        <w:tc>
          <w:tcPr>
            <w:tcW w:w="0" w:type="auto"/>
            <w:tcBorders>
              <w:top w:val="nil"/>
              <w:left w:val="nil"/>
              <w:bottom w:val="single" w:sz="4" w:space="0" w:color="auto"/>
              <w:right w:val="single" w:sz="8" w:space="0" w:color="auto"/>
            </w:tcBorders>
            <w:noWrap/>
            <w:vAlign w:val="center"/>
          </w:tcPr>
          <w:p w14:paraId="333148D2" w14:textId="38A78CFA" w:rsidR="006F7292" w:rsidRPr="002A3447" w:rsidRDefault="006F7292" w:rsidP="006F7292">
            <w:pPr>
              <w:jc w:val="right"/>
              <w:rPr>
                <w:rFonts w:eastAsia="Times New Roman" w:cs="Tahoma"/>
                <w:b/>
                <w:bCs/>
                <w:color w:val="000000"/>
                <w:sz w:val="12"/>
                <w:szCs w:val="12"/>
                <w:lang w:eastAsia="es-MX"/>
              </w:rPr>
            </w:pPr>
            <w:r>
              <w:rPr>
                <w:b/>
              </w:rPr>
              <w:t xml:space="preserve">N/A  </w:t>
            </w:r>
          </w:p>
        </w:tc>
      </w:tr>
      <w:tr w:rsidR="006F7292" w:rsidRPr="002A3447" w14:paraId="59BEAE4F" w14:textId="77777777" w:rsidTr="006F7292">
        <w:trPr>
          <w:trHeight w:val="285"/>
        </w:trPr>
        <w:tc>
          <w:tcPr>
            <w:tcW w:w="0" w:type="auto"/>
            <w:tcBorders>
              <w:top w:val="single" w:sz="4" w:space="0" w:color="auto"/>
              <w:left w:val="single" w:sz="8" w:space="0" w:color="auto"/>
              <w:bottom w:val="single" w:sz="4" w:space="0" w:color="auto"/>
              <w:right w:val="nil"/>
            </w:tcBorders>
            <w:noWrap/>
            <w:vAlign w:val="center"/>
            <w:hideMark/>
          </w:tcPr>
          <w:p w14:paraId="5953BF9E"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Nómina anual</w:t>
            </w:r>
          </w:p>
        </w:tc>
        <w:tc>
          <w:tcPr>
            <w:tcW w:w="1338" w:type="dxa"/>
            <w:tcBorders>
              <w:top w:val="single" w:sz="4" w:space="0" w:color="auto"/>
              <w:left w:val="single" w:sz="8" w:space="0" w:color="auto"/>
              <w:bottom w:val="single" w:sz="4" w:space="0" w:color="auto"/>
              <w:right w:val="single" w:sz="8" w:space="0" w:color="auto"/>
            </w:tcBorders>
            <w:noWrap/>
            <w:vAlign w:val="center"/>
          </w:tcPr>
          <w:p w14:paraId="7CEAF433"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5CA746A1"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184D834E"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70B301A1"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1E526378" w14:textId="77777777" w:rsidR="006F7292" w:rsidRPr="002A3447" w:rsidRDefault="006F7292" w:rsidP="006F7292">
            <w:pPr>
              <w:jc w:val="right"/>
              <w:rPr>
                <w:rFonts w:eastAsia="Times New Roman" w:cs="Tahoma"/>
                <w:color w:val="000000"/>
                <w:sz w:val="12"/>
                <w:szCs w:val="12"/>
                <w:lang w:eastAsia="es-MX"/>
              </w:rPr>
            </w:pPr>
          </w:p>
        </w:tc>
      </w:tr>
      <w:tr w:rsidR="006F7292" w:rsidRPr="002A3447" w14:paraId="2C16B68C" w14:textId="77777777" w:rsidTr="006F7292">
        <w:trPr>
          <w:trHeight w:val="285"/>
        </w:trPr>
        <w:tc>
          <w:tcPr>
            <w:tcW w:w="0" w:type="auto"/>
            <w:tcBorders>
              <w:top w:val="single" w:sz="4" w:space="0" w:color="auto"/>
              <w:left w:val="single" w:sz="8" w:space="0" w:color="auto"/>
              <w:bottom w:val="nil"/>
              <w:right w:val="nil"/>
            </w:tcBorders>
            <w:noWrap/>
            <w:vAlign w:val="center"/>
            <w:hideMark/>
          </w:tcPr>
          <w:p w14:paraId="033203FD"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Activos</w:t>
            </w:r>
          </w:p>
        </w:tc>
        <w:tc>
          <w:tcPr>
            <w:tcW w:w="1338" w:type="dxa"/>
            <w:tcBorders>
              <w:top w:val="single" w:sz="4" w:space="0" w:color="auto"/>
              <w:left w:val="single" w:sz="8" w:space="0" w:color="auto"/>
              <w:bottom w:val="nil"/>
              <w:right w:val="single" w:sz="8" w:space="0" w:color="auto"/>
            </w:tcBorders>
            <w:noWrap/>
            <w:vAlign w:val="center"/>
          </w:tcPr>
          <w:p w14:paraId="30CFBAFB" w14:textId="66DB4A56" w:rsidR="006F7292" w:rsidRPr="00E801A1" w:rsidRDefault="002F61E4" w:rsidP="006F7292">
            <w:pPr>
              <w:jc w:val="right"/>
              <w:rPr>
                <w:rFonts w:eastAsia="Times New Roman" w:cs="Tahoma"/>
                <w:b/>
                <w:bCs/>
                <w:color w:val="000000"/>
                <w:sz w:val="12"/>
                <w:szCs w:val="12"/>
                <w:highlight w:val="yellow"/>
                <w:lang w:eastAsia="es-MX"/>
              </w:rPr>
            </w:pPr>
            <w:r>
              <w:rPr>
                <w:rFonts w:eastAsia="Times New Roman"/>
                <w:b/>
                <w:bCs/>
                <w:color w:val="000000"/>
                <w:szCs w:val="12"/>
                <w:lang w:eastAsia="es-MX"/>
              </w:rPr>
              <w:t>42,939,812</w:t>
            </w:r>
            <w:r w:rsidR="00D86E5D" w:rsidRPr="00D86E5D">
              <w:rPr>
                <w:rFonts w:eastAsia="Times New Roman"/>
                <w:b/>
                <w:bCs/>
                <w:color w:val="000000"/>
                <w:szCs w:val="12"/>
                <w:lang w:eastAsia="es-MX"/>
              </w:rPr>
              <w:t>.00</w:t>
            </w:r>
          </w:p>
        </w:tc>
        <w:tc>
          <w:tcPr>
            <w:tcW w:w="589" w:type="dxa"/>
            <w:tcBorders>
              <w:top w:val="single" w:sz="4" w:space="0" w:color="auto"/>
              <w:left w:val="nil"/>
              <w:bottom w:val="nil"/>
              <w:right w:val="single" w:sz="8" w:space="0" w:color="auto"/>
            </w:tcBorders>
            <w:noWrap/>
            <w:vAlign w:val="center"/>
          </w:tcPr>
          <w:p w14:paraId="2C450043" w14:textId="17E0E28A"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6E27C2FC" w14:textId="295F9935"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067023AE" w14:textId="53854E42"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17156D81" w14:textId="3C18292C"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08696BC9" w14:textId="77777777" w:rsidTr="006F7292">
        <w:trPr>
          <w:trHeight w:val="285"/>
        </w:trPr>
        <w:tc>
          <w:tcPr>
            <w:tcW w:w="0" w:type="auto"/>
            <w:tcBorders>
              <w:top w:val="nil"/>
              <w:left w:val="single" w:sz="8" w:space="0" w:color="auto"/>
              <w:bottom w:val="nil"/>
              <w:right w:val="nil"/>
            </w:tcBorders>
            <w:noWrap/>
            <w:vAlign w:val="center"/>
            <w:hideMark/>
          </w:tcPr>
          <w:p w14:paraId="7E65D3AD"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Pensionados y Jubilados</w:t>
            </w:r>
          </w:p>
        </w:tc>
        <w:tc>
          <w:tcPr>
            <w:tcW w:w="1338" w:type="dxa"/>
            <w:tcBorders>
              <w:top w:val="nil"/>
              <w:left w:val="single" w:sz="8" w:space="0" w:color="auto"/>
              <w:bottom w:val="nil"/>
              <w:right w:val="single" w:sz="8" w:space="0" w:color="auto"/>
            </w:tcBorders>
            <w:noWrap/>
            <w:vAlign w:val="center"/>
          </w:tcPr>
          <w:p w14:paraId="2376843E" w14:textId="24354F92" w:rsidR="006F7292" w:rsidRPr="003D47B7" w:rsidRDefault="002F61E4" w:rsidP="006F7292">
            <w:pPr>
              <w:jc w:val="right"/>
              <w:rPr>
                <w:rFonts w:eastAsia="Times New Roman" w:cs="Tahoma"/>
                <w:b/>
                <w:bCs/>
                <w:color w:val="000000"/>
                <w:sz w:val="12"/>
                <w:szCs w:val="12"/>
                <w:lang w:eastAsia="es-MX"/>
              </w:rPr>
            </w:pPr>
            <w:r>
              <w:rPr>
                <w:rFonts w:eastAsia="Times New Roman"/>
                <w:b/>
                <w:bCs/>
                <w:color w:val="000000"/>
                <w:szCs w:val="12"/>
                <w:lang w:eastAsia="es-MX"/>
              </w:rPr>
              <w:t>4,264,947</w:t>
            </w:r>
            <w:r w:rsidR="00D86E5D" w:rsidRPr="003D47B7">
              <w:rPr>
                <w:rFonts w:eastAsia="Times New Roman"/>
                <w:b/>
                <w:bCs/>
                <w:color w:val="000000"/>
                <w:szCs w:val="12"/>
                <w:lang w:eastAsia="es-MX"/>
              </w:rPr>
              <w:t>.00</w:t>
            </w:r>
          </w:p>
        </w:tc>
        <w:tc>
          <w:tcPr>
            <w:tcW w:w="589" w:type="dxa"/>
            <w:tcBorders>
              <w:top w:val="nil"/>
              <w:left w:val="nil"/>
              <w:bottom w:val="nil"/>
              <w:right w:val="single" w:sz="8" w:space="0" w:color="auto"/>
            </w:tcBorders>
            <w:noWrap/>
            <w:vAlign w:val="center"/>
          </w:tcPr>
          <w:p w14:paraId="14BC03AF" w14:textId="05F045BE"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BE61D28" w14:textId="3BA55791"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15F92D13" w14:textId="511D25B3"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1342E575" w14:textId="663C1D91"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12BCC43B" w14:textId="77777777" w:rsidTr="006F7292">
        <w:trPr>
          <w:trHeight w:val="285"/>
        </w:trPr>
        <w:tc>
          <w:tcPr>
            <w:tcW w:w="0" w:type="auto"/>
            <w:tcBorders>
              <w:top w:val="nil"/>
              <w:left w:val="single" w:sz="8" w:space="0" w:color="auto"/>
              <w:bottom w:val="nil"/>
              <w:right w:val="nil"/>
            </w:tcBorders>
            <w:noWrap/>
            <w:vAlign w:val="center"/>
            <w:hideMark/>
          </w:tcPr>
          <w:p w14:paraId="4F58ACED"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Beneficiarios de Pensionados y Jubilados</w:t>
            </w:r>
          </w:p>
        </w:tc>
        <w:tc>
          <w:tcPr>
            <w:tcW w:w="1338" w:type="dxa"/>
            <w:tcBorders>
              <w:top w:val="nil"/>
              <w:left w:val="single" w:sz="8" w:space="0" w:color="auto"/>
              <w:bottom w:val="nil"/>
              <w:right w:val="single" w:sz="8" w:space="0" w:color="auto"/>
            </w:tcBorders>
            <w:noWrap/>
            <w:vAlign w:val="center"/>
          </w:tcPr>
          <w:p w14:paraId="17EECEB3" w14:textId="760C7577" w:rsidR="006F7292" w:rsidRPr="003D47B7" w:rsidRDefault="00D86E5D" w:rsidP="006F7292">
            <w:pPr>
              <w:jc w:val="right"/>
              <w:rPr>
                <w:rFonts w:eastAsia="Times New Roman" w:cs="Tahoma"/>
                <w:b/>
                <w:bCs/>
                <w:color w:val="000000"/>
                <w:sz w:val="12"/>
                <w:szCs w:val="12"/>
                <w:lang w:eastAsia="es-MX"/>
              </w:rPr>
            </w:pPr>
            <w:r w:rsidRPr="003D47B7">
              <w:rPr>
                <w:rFonts w:eastAsia="Times New Roman"/>
                <w:b/>
                <w:bCs/>
                <w:color w:val="000000"/>
                <w:szCs w:val="12"/>
                <w:lang w:eastAsia="es-MX"/>
              </w:rPr>
              <w:t>4</w:t>
            </w:r>
            <w:r w:rsidR="00B419C4" w:rsidRPr="003D47B7">
              <w:rPr>
                <w:rFonts w:eastAsia="Times New Roman"/>
                <w:b/>
                <w:bCs/>
                <w:color w:val="000000"/>
                <w:szCs w:val="12"/>
                <w:lang w:eastAsia="es-MX"/>
              </w:rPr>
              <w:t>,</w:t>
            </w:r>
            <w:r w:rsidR="002F61E4">
              <w:rPr>
                <w:rFonts w:eastAsia="Times New Roman"/>
                <w:b/>
                <w:bCs/>
                <w:color w:val="000000"/>
                <w:szCs w:val="12"/>
                <w:lang w:eastAsia="es-MX"/>
              </w:rPr>
              <w:t>264,947</w:t>
            </w:r>
            <w:r w:rsidR="00B419C4" w:rsidRPr="003D47B7">
              <w:rPr>
                <w:rFonts w:eastAsia="Times New Roman"/>
                <w:b/>
                <w:bCs/>
                <w:color w:val="000000"/>
                <w:szCs w:val="12"/>
                <w:lang w:eastAsia="es-MX"/>
              </w:rPr>
              <w:t>.00</w:t>
            </w:r>
          </w:p>
        </w:tc>
        <w:tc>
          <w:tcPr>
            <w:tcW w:w="589" w:type="dxa"/>
            <w:tcBorders>
              <w:top w:val="nil"/>
              <w:left w:val="nil"/>
              <w:bottom w:val="nil"/>
              <w:right w:val="single" w:sz="8" w:space="0" w:color="auto"/>
            </w:tcBorders>
            <w:noWrap/>
            <w:vAlign w:val="center"/>
          </w:tcPr>
          <w:p w14:paraId="3F7C7142" w14:textId="2B471FD7"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2411CEB7" w14:textId="27A9A577"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5A33FEDF" w14:textId="323D97E7"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17C59A4A" w14:textId="55C745D9"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658DB08F" w14:textId="77777777" w:rsidTr="006F7292">
        <w:trPr>
          <w:trHeight w:val="285"/>
        </w:trPr>
        <w:tc>
          <w:tcPr>
            <w:tcW w:w="0" w:type="auto"/>
            <w:tcBorders>
              <w:top w:val="nil"/>
              <w:left w:val="single" w:sz="8" w:space="0" w:color="auto"/>
              <w:bottom w:val="single" w:sz="4" w:space="0" w:color="auto"/>
              <w:right w:val="nil"/>
            </w:tcBorders>
            <w:noWrap/>
            <w:vAlign w:val="center"/>
            <w:hideMark/>
          </w:tcPr>
          <w:p w14:paraId="6EC0B983"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1338" w:type="dxa"/>
            <w:tcBorders>
              <w:top w:val="nil"/>
              <w:left w:val="single" w:sz="8" w:space="0" w:color="auto"/>
              <w:bottom w:val="single" w:sz="4" w:space="0" w:color="auto"/>
              <w:right w:val="single" w:sz="8" w:space="0" w:color="auto"/>
            </w:tcBorders>
            <w:noWrap/>
            <w:vAlign w:val="center"/>
          </w:tcPr>
          <w:p w14:paraId="7299CBA0" w14:textId="77777777" w:rsidR="006F7292" w:rsidRPr="003D47B7" w:rsidRDefault="006F7292" w:rsidP="006F7292">
            <w:pPr>
              <w:jc w:val="right"/>
              <w:rPr>
                <w:rFonts w:eastAsia="Times New Roman" w:cs="Tahoma"/>
                <w:b/>
                <w:bCs/>
                <w:color w:val="000000"/>
                <w:sz w:val="12"/>
                <w:szCs w:val="12"/>
                <w:lang w:eastAsia="es-MX"/>
              </w:rPr>
            </w:pPr>
          </w:p>
        </w:tc>
        <w:tc>
          <w:tcPr>
            <w:tcW w:w="589" w:type="dxa"/>
            <w:tcBorders>
              <w:top w:val="nil"/>
              <w:left w:val="nil"/>
              <w:bottom w:val="single" w:sz="4" w:space="0" w:color="auto"/>
              <w:right w:val="single" w:sz="8" w:space="0" w:color="auto"/>
            </w:tcBorders>
            <w:noWrap/>
            <w:vAlign w:val="center"/>
          </w:tcPr>
          <w:p w14:paraId="1125AED7"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6DB12F5E"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41730B01"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757A07E4" w14:textId="77777777" w:rsidR="006F7292" w:rsidRPr="002A3447" w:rsidRDefault="006F7292" w:rsidP="006F7292">
            <w:pPr>
              <w:jc w:val="right"/>
              <w:rPr>
                <w:rFonts w:eastAsia="Times New Roman" w:cs="Tahoma"/>
                <w:b/>
                <w:bCs/>
                <w:color w:val="000000"/>
                <w:sz w:val="12"/>
                <w:szCs w:val="12"/>
                <w:lang w:eastAsia="es-MX"/>
              </w:rPr>
            </w:pPr>
          </w:p>
        </w:tc>
      </w:tr>
      <w:tr w:rsidR="006F7292" w:rsidRPr="002A3447" w14:paraId="446DC4FC" w14:textId="77777777" w:rsidTr="006F7292">
        <w:trPr>
          <w:trHeight w:val="285"/>
        </w:trPr>
        <w:tc>
          <w:tcPr>
            <w:tcW w:w="0" w:type="auto"/>
            <w:tcBorders>
              <w:top w:val="single" w:sz="4" w:space="0" w:color="auto"/>
              <w:left w:val="single" w:sz="8" w:space="0" w:color="auto"/>
              <w:bottom w:val="single" w:sz="4" w:space="0" w:color="auto"/>
              <w:right w:val="nil"/>
            </w:tcBorders>
            <w:noWrap/>
            <w:vAlign w:val="center"/>
            <w:hideMark/>
          </w:tcPr>
          <w:p w14:paraId="07BB4C2C"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Monto mensual por pensión</w:t>
            </w:r>
          </w:p>
        </w:tc>
        <w:tc>
          <w:tcPr>
            <w:tcW w:w="1338" w:type="dxa"/>
            <w:tcBorders>
              <w:top w:val="single" w:sz="4" w:space="0" w:color="auto"/>
              <w:left w:val="single" w:sz="8" w:space="0" w:color="auto"/>
              <w:bottom w:val="single" w:sz="4" w:space="0" w:color="auto"/>
              <w:right w:val="single" w:sz="8" w:space="0" w:color="auto"/>
            </w:tcBorders>
            <w:noWrap/>
            <w:vAlign w:val="center"/>
          </w:tcPr>
          <w:p w14:paraId="3765EEE1" w14:textId="77777777" w:rsidR="006F7292" w:rsidRPr="003D47B7" w:rsidRDefault="006F7292" w:rsidP="006F7292">
            <w:pPr>
              <w:jc w:val="right"/>
              <w:rPr>
                <w:rFonts w:eastAsia="Times New Roman" w:cs="Tahoma"/>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5C89FEBC"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34FE59B3"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1CC3F4FB"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249A0991" w14:textId="77777777" w:rsidR="006F7292" w:rsidRPr="002A3447" w:rsidRDefault="006F7292" w:rsidP="006F7292">
            <w:pPr>
              <w:jc w:val="right"/>
              <w:rPr>
                <w:rFonts w:eastAsia="Times New Roman" w:cs="Tahoma"/>
                <w:color w:val="000000"/>
                <w:sz w:val="12"/>
                <w:szCs w:val="12"/>
                <w:lang w:eastAsia="es-MX"/>
              </w:rPr>
            </w:pPr>
          </w:p>
        </w:tc>
      </w:tr>
      <w:tr w:rsidR="006F7292" w:rsidRPr="002A3447" w14:paraId="612D9678" w14:textId="77777777" w:rsidTr="006F7292">
        <w:trPr>
          <w:trHeight w:val="285"/>
        </w:trPr>
        <w:tc>
          <w:tcPr>
            <w:tcW w:w="0" w:type="auto"/>
            <w:tcBorders>
              <w:top w:val="single" w:sz="4" w:space="0" w:color="auto"/>
              <w:left w:val="single" w:sz="8" w:space="0" w:color="auto"/>
              <w:right w:val="nil"/>
            </w:tcBorders>
            <w:noWrap/>
            <w:vAlign w:val="center"/>
            <w:hideMark/>
          </w:tcPr>
          <w:p w14:paraId="422AD20F"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Máximo</w:t>
            </w:r>
          </w:p>
        </w:tc>
        <w:tc>
          <w:tcPr>
            <w:tcW w:w="1338" w:type="dxa"/>
            <w:tcBorders>
              <w:top w:val="single" w:sz="4" w:space="0" w:color="auto"/>
              <w:left w:val="single" w:sz="8" w:space="0" w:color="auto"/>
              <w:right w:val="single" w:sz="8" w:space="0" w:color="auto"/>
            </w:tcBorders>
            <w:noWrap/>
            <w:vAlign w:val="center"/>
          </w:tcPr>
          <w:p w14:paraId="7FC97378" w14:textId="5A3296F0" w:rsidR="006F7292" w:rsidRPr="001739A4" w:rsidRDefault="00D86E5D" w:rsidP="006F7292">
            <w:pPr>
              <w:jc w:val="right"/>
              <w:rPr>
                <w:rFonts w:eastAsia="Times New Roman" w:cs="Tahoma"/>
                <w:b/>
                <w:bCs/>
                <w:color w:val="000000"/>
                <w:sz w:val="12"/>
                <w:szCs w:val="12"/>
                <w:lang w:eastAsia="es-MX"/>
              </w:rPr>
            </w:pPr>
            <w:r w:rsidRPr="001739A4">
              <w:rPr>
                <w:rFonts w:eastAsia="Times New Roman"/>
                <w:b/>
                <w:bCs/>
                <w:color w:val="000000"/>
                <w:szCs w:val="12"/>
                <w:lang w:eastAsia="es-MX"/>
              </w:rPr>
              <w:t>9,</w:t>
            </w:r>
            <w:r w:rsidR="001739A4" w:rsidRPr="001739A4">
              <w:rPr>
                <w:rFonts w:eastAsia="Times New Roman"/>
                <w:b/>
                <w:bCs/>
                <w:color w:val="000000"/>
                <w:szCs w:val="12"/>
                <w:lang w:eastAsia="es-MX"/>
              </w:rPr>
              <w:t>452</w:t>
            </w:r>
            <w:r w:rsidRPr="001739A4">
              <w:rPr>
                <w:rFonts w:eastAsia="Times New Roman"/>
                <w:b/>
                <w:bCs/>
                <w:color w:val="000000"/>
                <w:szCs w:val="12"/>
                <w:lang w:eastAsia="es-MX"/>
              </w:rPr>
              <w:t>.00</w:t>
            </w:r>
          </w:p>
        </w:tc>
        <w:tc>
          <w:tcPr>
            <w:tcW w:w="589" w:type="dxa"/>
            <w:tcBorders>
              <w:top w:val="single" w:sz="4" w:space="0" w:color="auto"/>
              <w:left w:val="nil"/>
              <w:right w:val="single" w:sz="8" w:space="0" w:color="auto"/>
            </w:tcBorders>
            <w:noWrap/>
            <w:vAlign w:val="center"/>
          </w:tcPr>
          <w:p w14:paraId="6E5FC39E" w14:textId="58CF882C"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right w:val="single" w:sz="8" w:space="0" w:color="auto"/>
            </w:tcBorders>
            <w:noWrap/>
            <w:vAlign w:val="center"/>
          </w:tcPr>
          <w:p w14:paraId="6AE07C82" w14:textId="72B73C43"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right w:val="single" w:sz="8" w:space="0" w:color="auto"/>
            </w:tcBorders>
            <w:noWrap/>
            <w:vAlign w:val="center"/>
          </w:tcPr>
          <w:p w14:paraId="411567A9" w14:textId="7A8FC7C7"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right w:val="single" w:sz="8" w:space="0" w:color="auto"/>
            </w:tcBorders>
            <w:noWrap/>
            <w:vAlign w:val="center"/>
          </w:tcPr>
          <w:p w14:paraId="6D368F8A" w14:textId="78F01DCB"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4AC361CA" w14:textId="77777777" w:rsidTr="006F7292">
        <w:trPr>
          <w:trHeight w:val="285"/>
        </w:trPr>
        <w:tc>
          <w:tcPr>
            <w:tcW w:w="0" w:type="auto"/>
            <w:tcBorders>
              <w:top w:val="nil"/>
              <w:left w:val="single" w:sz="8" w:space="0" w:color="auto"/>
              <w:bottom w:val="single" w:sz="4" w:space="0" w:color="auto"/>
              <w:right w:val="nil"/>
            </w:tcBorders>
            <w:noWrap/>
            <w:vAlign w:val="center"/>
            <w:hideMark/>
          </w:tcPr>
          <w:p w14:paraId="2CF264D1"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Mínimo</w:t>
            </w:r>
          </w:p>
        </w:tc>
        <w:tc>
          <w:tcPr>
            <w:tcW w:w="1338" w:type="dxa"/>
            <w:tcBorders>
              <w:top w:val="nil"/>
              <w:left w:val="single" w:sz="8" w:space="0" w:color="auto"/>
              <w:bottom w:val="single" w:sz="4" w:space="0" w:color="auto"/>
              <w:right w:val="single" w:sz="8" w:space="0" w:color="auto"/>
            </w:tcBorders>
            <w:noWrap/>
            <w:vAlign w:val="center"/>
          </w:tcPr>
          <w:p w14:paraId="6A127CFD" w14:textId="3DD6BC26" w:rsidR="006F7292" w:rsidRPr="001739A4" w:rsidRDefault="00D86E5D" w:rsidP="006F7292">
            <w:pPr>
              <w:jc w:val="right"/>
              <w:rPr>
                <w:rFonts w:eastAsia="Times New Roman" w:cs="Tahoma"/>
                <w:b/>
                <w:bCs/>
                <w:color w:val="000000"/>
                <w:sz w:val="12"/>
                <w:szCs w:val="12"/>
                <w:lang w:eastAsia="es-MX"/>
              </w:rPr>
            </w:pPr>
            <w:r w:rsidRPr="001739A4">
              <w:rPr>
                <w:rFonts w:eastAsia="Times New Roman"/>
                <w:b/>
                <w:bCs/>
                <w:color w:val="000000"/>
                <w:szCs w:val="12"/>
                <w:lang w:eastAsia="es-MX"/>
              </w:rPr>
              <w:t>9,452.00</w:t>
            </w:r>
          </w:p>
        </w:tc>
        <w:tc>
          <w:tcPr>
            <w:tcW w:w="589" w:type="dxa"/>
            <w:tcBorders>
              <w:top w:val="nil"/>
              <w:left w:val="nil"/>
              <w:bottom w:val="single" w:sz="4" w:space="0" w:color="auto"/>
              <w:right w:val="single" w:sz="8" w:space="0" w:color="auto"/>
            </w:tcBorders>
            <w:noWrap/>
            <w:vAlign w:val="center"/>
          </w:tcPr>
          <w:p w14:paraId="6251F8A9" w14:textId="2EB3E25E"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single" w:sz="4" w:space="0" w:color="auto"/>
              <w:right w:val="single" w:sz="8" w:space="0" w:color="auto"/>
            </w:tcBorders>
            <w:noWrap/>
            <w:vAlign w:val="center"/>
          </w:tcPr>
          <w:p w14:paraId="7DBD43CE" w14:textId="5BB093F3"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single" w:sz="4" w:space="0" w:color="auto"/>
              <w:right w:val="single" w:sz="8" w:space="0" w:color="auto"/>
            </w:tcBorders>
            <w:noWrap/>
            <w:vAlign w:val="center"/>
          </w:tcPr>
          <w:p w14:paraId="60DF42ED" w14:textId="2028BAC7"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single" w:sz="4" w:space="0" w:color="auto"/>
              <w:right w:val="single" w:sz="8" w:space="0" w:color="auto"/>
            </w:tcBorders>
            <w:noWrap/>
            <w:vAlign w:val="center"/>
          </w:tcPr>
          <w:p w14:paraId="70175922" w14:textId="5592348A"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3D536F70" w14:textId="77777777" w:rsidTr="006F7292">
        <w:trPr>
          <w:trHeight w:val="285"/>
        </w:trPr>
        <w:tc>
          <w:tcPr>
            <w:tcW w:w="0" w:type="auto"/>
            <w:tcBorders>
              <w:top w:val="single" w:sz="4" w:space="0" w:color="auto"/>
              <w:left w:val="single" w:sz="8" w:space="0" w:color="auto"/>
              <w:right w:val="nil"/>
            </w:tcBorders>
            <w:noWrap/>
            <w:vAlign w:val="center"/>
            <w:hideMark/>
          </w:tcPr>
          <w:p w14:paraId="448B66B6"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Promedio</w:t>
            </w:r>
          </w:p>
        </w:tc>
        <w:tc>
          <w:tcPr>
            <w:tcW w:w="1338" w:type="dxa"/>
            <w:tcBorders>
              <w:top w:val="single" w:sz="4" w:space="0" w:color="auto"/>
              <w:left w:val="single" w:sz="8" w:space="0" w:color="auto"/>
              <w:right w:val="single" w:sz="8" w:space="0" w:color="auto"/>
            </w:tcBorders>
            <w:noWrap/>
            <w:vAlign w:val="center"/>
          </w:tcPr>
          <w:p w14:paraId="32F03646" w14:textId="01072D8A" w:rsidR="006F7292" w:rsidRPr="003D47B7" w:rsidRDefault="001739A4" w:rsidP="006F7292">
            <w:pPr>
              <w:jc w:val="right"/>
              <w:rPr>
                <w:rFonts w:eastAsia="Times New Roman" w:cs="Tahoma"/>
                <w:b/>
                <w:bCs/>
                <w:color w:val="000000"/>
                <w:sz w:val="12"/>
                <w:szCs w:val="12"/>
                <w:lang w:eastAsia="es-MX"/>
              </w:rPr>
            </w:pPr>
            <w:r>
              <w:rPr>
                <w:rFonts w:eastAsia="Times New Roman"/>
                <w:b/>
                <w:bCs/>
                <w:color w:val="000000"/>
                <w:szCs w:val="12"/>
                <w:lang w:eastAsia="es-MX"/>
              </w:rPr>
              <w:t>315.04</w:t>
            </w:r>
          </w:p>
        </w:tc>
        <w:tc>
          <w:tcPr>
            <w:tcW w:w="589" w:type="dxa"/>
            <w:tcBorders>
              <w:top w:val="single" w:sz="4" w:space="0" w:color="auto"/>
              <w:left w:val="nil"/>
              <w:right w:val="single" w:sz="8" w:space="0" w:color="auto"/>
            </w:tcBorders>
            <w:noWrap/>
            <w:vAlign w:val="center"/>
          </w:tcPr>
          <w:p w14:paraId="445EF352" w14:textId="6A70E84F"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right w:val="single" w:sz="8" w:space="0" w:color="auto"/>
            </w:tcBorders>
            <w:noWrap/>
            <w:vAlign w:val="center"/>
          </w:tcPr>
          <w:p w14:paraId="09A96D1B" w14:textId="088D073A"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right w:val="single" w:sz="8" w:space="0" w:color="auto"/>
            </w:tcBorders>
            <w:noWrap/>
            <w:vAlign w:val="center"/>
          </w:tcPr>
          <w:p w14:paraId="43CB4FE4" w14:textId="255AFE75"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right w:val="single" w:sz="8" w:space="0" w:color="auto"/>
            </w:tcBorders>
            <w:noWrap/>
            <w:vAlign w:val="center"/>
          </w:tcPr>
          <w:p w14:paraId="69C4C8AC" w14:textId="2EE0A5CC"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178D5314" w14:textId="77777777" w:rsidTr="006F7292">
        <w:trPr>
          <w:trHeight w:val="285"/>
        </w:trPr>
        <w:tc>
          <w:tcPr>
            <w:tcW w:w="0" w:type="auto"/>
            <w:tcBorders>
              <w:top w:val="nil"/>
              <w:left w:val="single" w:sz="8" w:space="0" w:color="auto"/>
              <w:bottom w:val="single" w:sz="4" w:space="0" w:color="auto"/>
              <w:right w:val="nil"/>
            </w:tcBorders>
            <w:noWrap/>
            <w:vAlign w:val="center"/>
            <w:hideMark/>
          </w:tcPr>
          <w:p w14:paraId="44E6E651"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1338" w:type="dxa"/>
            <w:tcBorders>
              <w:top w:val="nil"/>
              <w:left w:val="single" w:sz="8" w:space="0" w:color="auto"/>
              <w:bottom w:val="single" w:sz="4" w:space="0" w:color="auto"/>
              <w:right w:val="single" w:sz="8" w:space="0" w:color="auto"/>
            </w:tcBorders>
            <w:noWrap/>
            <w:vAlign w:val="center"/>
          </w:tcPr>
          <w:p w14:paraId="691E87F7" w14:textId="77777777" w:rsidR="006F7292" w:rsidRPr="002A3447" w:rsidRDefault="006F7292" w:rsidP="006F7292">
            <w:pPr>
              <w:jc w:val="right"/>
              <w:rPr>
                <w:rFonts w:eastAsia="Times New Roman" w:cs="Tahoma"/>
                <w:b/>
                <w:bCs/>
                <w:color w:val="000000"/>
                <w:sz w:val="12"/>
                <w:szCs w:val="12"/>
                <w:lang w:eastAsia="es-MX"/>
              </w:rPr>
            </w:pPr>
          </w:p>
        </w:tc>
        <w:tc>
          <w:tcPr>
            <w:tcW w:w="589" w:type="dxa"/>
            <w:tcBorders>
              <w:top w:val="nil"/>
              <w:left w:val="nil"/>
              <w:bottom w:val="single" w:sz="4" w:space="0" w:color="auto"/>
              <w:right w:val="single" w:sz="8" w:space="0" w:color="auto"/>
            </w:tcBorders>
            <w:noWrap/>
            <w:vAlign w:val="center"/>
          </w:tcPr>
          <w:p w14:paraId="53530710"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3342E614"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28814B02"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032758FB" w14:textId="77777777" w:rsidR="006F7292" w:rsidRPr="002A3447" w:rsidRDefault="006F7292" w:rsidP="006F7292">
            <w:pPr>
              <w:jc w:val="right"/>
              <w:rPr>
                <w:rFonts w:eastAsia="Times New Roman" w:cs="Tahoma"/>
                <w:b/>
                <w:bCs/>
                <w:color w:val="000000"/>
                <w:sz w:val="12"/>
                <w:szCs w:val="12"/>
                <w:lang w:eastAsia="es-MX"/>
              </w:rPr>
            </w:pPr>
          </w:p>
        </w:tc>
      </w:tr>
      <w:tr w:rsidR="006F7292" w:rsidRPr="002A3447" w14:paraId="5B986AEE" w14:textId="77777777" w:rsidTr="006F7292">
        <w:trPr>
          <w:trHeight w:val="285"/>
        </w:trPr>
        <w:tc>
          <w:tcPr>
            <w:tcW w:w="0" w:type="auto"/>
            <w:tcBorders>
              <w:top w:val="single" w:sz="4" w:space="0" w:color="auto"/>
              <w:left w:val="single" w:sz="8" w:space="0" w:color="auto"/>
              <w:bottom w:val="single" w:sz="4" w:space="0" w:color="auto"/>
              <w:right w:val="nil"/>
            </w:tcBorders>
            <w:noWrap/>
            <w:vAlign w:val="center"/>
            <w:hideMark/>
          </w:tcPr>
          <w:p w14:paraId="23B8DB18"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Monto de la reserva</w:t>
            </w:r>
          </w:p>
        </w:tc>
        <w:tc>
          <w:tcPr>
            <w:tcW w:w="1338" w:type="dxa"/>
            <w:tcBorders>
              <w:top w:val="single" w:sz="4" w:space="0" w:color="auto"/>
              <w:left w:val="single" w:sz="8" w:space="0" w:color="auto"/>
              <w:bottom w:val="single" w:sz="4" w:space="0" w:color="auto"/>
              <w:right w:val="single" w:sz="8" w:space="0" w:color="auto"/>
            </w:tcBorders>
            <w:noWrap/>
            <w:vAlign w:val="center"/>
          </w:tcPr>
          <w:p w14:paraId="05B9F460"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49E0B362"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4C4E8C65"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7C6CD7B4"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769C0C7F" w14:textId="77777777" w:rsidR="006F7292" w:rsidRPr="002A3447" w:rsidRDefault="006F7292" w:rsidP="006F7292">
            <w:pPr>
              <w:jc w:val="right"/>
              <w:rPr>
                <w:rFonts w:eastAsia="Times New Roman" w:cs="Tahoma"/>
                <w:color w:val="000000"/>
                <w:sz w:val="12"/>
                <w:szCs w:val="12"/>
                <w:lang w:eastAsia="es-MX"/>
              </w:rPr>
            </w:pPr>
          </w:p>
        </w:tc>
      </w:tr>
      <w:tr w:rsidR="006F7292" w:rsidRPr="002A3447" w14:paraId="3FFB61F4" w14:textId="77777777" w:rsidTr="006F7292">
        <w:trPr>
          <w:trHeight w:val="285"/>
        </w:trPr>
        <w:tc>
          <w:tcPr>
            <w:tcW w:w="0" w:type="auto"/>
            <w:tcBorders>
              <w:top w:val="single" w:sz="4" w:space="0" w:color="auto"/>
              <w:left w:val="single" w:sz="8" w:space="0" w:color="auto"/>
              <w:bottom w:val="single" w:sz="4" w:space="0" w:color="auto"/>
              <w:right w:val="nil"/>
            </w:tcBorders>
            <w:noWrap/>
            <w:vAlign w:val="center"/>
            <w:hideMark/>
          </w:tcPr>
          <w:p w14:paraId="014B23FA"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1338" w:type="dxa"/>
            <w:tcBorders>
              <w:top w:val="single" w:sz="4" w:space="0" w:color="auto"/>
              <w:left w:val="single" w:sz="8" w:space="0" w:color="auto"/>
              <w:bottom w:val="single" w:sz="4" w:space="0" w:color="auto"/>
              <w:right w:val="single" w:sz="8" w:space="0" w:color="auto"/>
            </w:tcBorders>
            <w:noWrap/>
            <w:vAlign w:val="center"/>
          </w:tcPr>
          <w:p w14:paraId="3AAFD66F" w14:textId="77777777" w:rsidR="006F7292" w:rsidRPr="002A3447" w:rsidRDefault="006F7292" w:rsidP="006F7292">
            <w:pPr>
              <w:jc w:val="right"/>
              <w:rPr>
                <w:rFonts w:eastAsia="Times New Roman" w:cs="Tahoma"/>
                <w:b/>
                <w:bCs/>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06C2250A"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61139EDD"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48C260E5"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640C1E83" w14:textId="77777777" w:rsidR="006F7292" w:rsidRPr="002A3447" w:rsidRDefault="006F7292" w:rsidP="006F7292">
            <w:pPr>
              <w:jc w:val="right"/>
              <w:rPr>
                <w:rFonts w:eastAsia="Times New Roman" w:cs="Tahoma"/>
                <w:b/>
                <w:bCs/>
                <w:color w:val="000000"/>
                <w:sz w:val="12"/>
                <w:szCs w:val="12"/>
                <w:lang w:eastAsia="es-MX"/>
              </w:rPr>
            </w:pPr>
          </w:p>
        </w:tc>
      </w:tr>
      <w:tr w:rsidR="006F7292" w:rsidRPr="002A3447" w14:paraId="0F0DD7E5" w14:textId="77777777" w:rsidTr="006F7292">
        <w:trPr>
          <w:trHeight w:val="285"/>
        </w:trPr>
        <w:tc>
          <w:tcPr>
            <w:tcW w:w="0" w:type="auto"/>
            <w:tcBorders>
              <w:top w:val="single" w:sz="4" w:space="0" w:color="auto"/>
              <w:left w:val="single" w:sz="8" w:space="0" w:color="auto"/>
              <w:bottom w:val="single" w:sz="4" w:space="0" w:color="auto"/>
              <w:right w:val="nil"/>
            </w:tcBorders>
            <w:noWrap/>
            <w:vAlign w:val="center"/>
            <w:hideMark/>
          </w:tcPr>
          <w:p w14:paraId="29E9A9BB"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Valor presente de las obligaciones</w:t>
            </w:r>
          </w:p>
        </w:tc>
        <w:tc>
          <w:tcPr>
            <w:tcW w:w="1338" w:type="dxa"/>
            <w:tcBorders>
              <w:top w:val="single" w:sz="4" w:space="0" w:color="auto"/>
              <w:left w:val="single" w:sz="8" w:space="0" w:color="auto"/>
              <w:bottom w:val="single" w:sz="4" w:space="0" w:color="auto"/>
              <w:right w:val="single" w:sz="8" w:space="0" w:color="auto"/>
            </w:tcBorders>
            <w:noWrap/>
            <w:vAlign w:val="center"/>
          </w:tcPr>
          <w:p w14:paraId="0421277B"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06F4442C"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63E7FF15"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5631C42F"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4E402D12" w14:textId="77777777" w:rsidR="006F7292" w:rsidRPr="002A3447" w:rsidRDefault="006F7292" w:rsidP="006F7292">
            <w:pPr>
              <w:jc w:val="right"/>
              <w:rPr>
                <w:rFonts w:eastAsia="Times New Roman" w:cs="Tahoma"/>
                <w:color w:val="000000"/>
                <w:sz w:val="12"/>
                <w:szCs w:val="12"/>
                <w:lang w:eastAsia="es-MX"/>
              </w:rPr>
            </w:pPr>
          </w:p>
        </w:tc>
      </w:tr>
      <w:tr w:rsidR="006F7292" w:rsidRPr="002A3447" w14:paraId="52575734" w14:textId="77777777" w:rsidTr="006F7292">
        <w:trPr>
          <w:trHeight w:val="285"/>
        </w:trPr>
        <w:tc>
          <w:tcPr>
            <w:tcW w:w="0" w:type="auto"/>
            <w:tcBorders>
              <w:top w:val="single" w:sz="4" w:space="0" w:color="auto"/>
              <w:left w:val="single" w:sz="8" w:space="0" w:color="auto"/>
              <w:bottom w:val="nil"/>
              <w:right w:val="nil"/>
            </w:tcBorders>
            <w:noWrap/>
            <w:vAlign w:val="center"/>
            <w:hideMark/>
          </w:tcPr>
          <w:p w14:paraId="21202331"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lastRenderedPageBreak/>
              <w:t>Pensiones y Jubilaciones en curso de pago</w:t>
            </w:r>
          </w:p>
        </w:tc>
        <w:tc>
          <w:tcPr>
            <w:tcW w:w="1338" w:type="dxa"/>
            <w:tcBorders>
              <w:top w:val="single" w:sz="4" w:space="0" w:color="auto"/>
              <w:left w:val="single" w:sz="8" w:space="0" w:color="auto"/>
              <w:bottom w:val="nil"/>
              <w:right w:val="single" w:sz="8" w:space="0" w:color="auto"/>
            </w:tcBorders>
            <w:noWrap/>
            <w:vAlign w:val="center"/>
          </w:tcPr>
          <w:p w14:paraId="68F2CEB6"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single" w:sz="4" w:space="0" w:color="auto"/>
              <w:left w:val="nil"/>
              <w:bottom w:val="nil"/>
              <w:right w:val="single" w:sz="8" w:space="0" w:color="auto"/>
            </w:tcBorders>
            <w:noWrap/>
            <w:vAlign w:val="center"/>
          </w:tcPr>
          <w:p w14:paraId="45F119FF" w14:textId="7B454E09"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4D7F2B78" w14:textId="5F1F6BDD"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22B380A6" w14:textId="58DD049B"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5B5B22EA" w14:textId="0A2900B2"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1A19F71C" w14:textId="77777777" w:rsidTr="006F7292">
        <w:trPr>
          <w:trHeight w:val="285"/>
        </w:trPr>
        <w:tc>
          <w:tcPr>
            <w:tcW w:w="0" w:type="auto"/>
            <w:tcBorders>
              <w:top w:val="nil"/>
              <w:left w:val="single" w:sz="8" w:space="0" w:color="auto"/>
              <w:bottom w:val="nil"/>
              <w:right w:val="nil"/>
            </w:tcBorders>
            <w:noWrap/>
            <w:vAlign w:val="center"/>
            <w:hideMark/>
          </w:tcPr>
          <w:p w14:paraId="7BB94AD1"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Generación actual</w:t>
            </w:r>
          </w:p>
        </w:tc>
        <w:tc>
          <w:tcPr>
            <w:tcW w:w="1338" w:type="dxa"/>
            <w:tcBorders>
              <w:top w:val="nil"/>
              <w:left w:val="single" w:sz="8" w:space="0" w:color="auto"/>
              <w:bottom w:val="nil"/>
              <w:right w:val="single" w:sz="8" w:space="0" w:color="auto"/>
            </w:tcBorders>
            <w:noWrap/>
            <w:vAlign w:val="center"/>
          </w:tcPr>
          <w:p w14:paraId="0E782778"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nil"/>
              <w:left w:val="nil"/>
              <w:bottom w:val="nil"/>
              <w:right w:val="single" w:sz="8" w:space="0" w:color="auto"/>
            </w:tcBorders>
            <w:noWrap/>
            <w:vAlign w:val="center"/>
          </w:tcPr>
          <w:p w14:paraId="328EDDAB" w14:textId="2CCFA1B0"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2DDAB001" w14:textId="5379F58B"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399EE9C2" w14:textId="3206A18D"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207A97B0" w14:textId="10B42C89"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375EA48D" w14:textId="77777777" w:rsidTr="006F7292">
        <w:trPr>
          <w:trHeight w:val="285"/>
        </w:trPr>
        <w:tc>
          <w:tcPr>
            <w:tcW w:w="0" w:type="auto"/>
            <w:tcBorders>
              <w:top w:val="nil"/>
              <w:left w:val="single" w:sz="8" w:space="0" w:color="auto"/>
              <w:bottom w:val="nil"/>
              <w:right w:val="nil"/>
            </w:tcBorders>
            <w:noWrap/>
            <w:vAlign w:val="center"/>
            <w:hideMark/>
          </w:tcPr>
          <w:p w14:paraId="71299B2D"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Generaciones futuras</w:t>
            </w:r>
          </w:p>
        </w:tc>
        <w:tc>
          <w:tcPr>
            <w:tcW w:w="1338" w:type="dxa"/>
            <w:tcBorders>
              <w:top w:val="nil"/>
              <w:left w:val="single" w:sz="8" w:space="0" w:color="auto"/>
              <w:bottom w:val="nil"/>
              <w:right w:val="single" w:sz="8" w:space="0" w:color="auto"/>
            </w:tcBorders>
            <w:noWrap/>
            <w:vAlign w:val="center"/>
          </w:tcPr>
          <w:p w14:paraId="6432FB6A"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nil"/>
              <w:left w:val="nil"/>
              <w:bottom w:val="nil"/>
              <w:right w:val="single" w:sz="8" w:space="0" w:color="auto"/>
            </w:tcBorders>
            <w:noWrap/>
            <w:vAlign w:val="center"/>
          </w:tcPr>
          <w:p w14:paraId="12E40B45" w14:textId="347A9E80"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51910FE9" w14:textId="08CDC3CB"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451C402D" w14:textId="1EFF1BBA"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67D6D2B7" w14:textId="620C660F"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08C3B360" w14:textId="77777777" w:rsidTr="006F7292">
        <w:trPr>
          <w:trHeight w:val="285"/>
        </w:trPr>
        <w:tc>
          <w:tcPr>
            <w:tcW w:w="0" w:type="auto"/>
            <w:tcBorders>
              <w:top w:val="nil"/>
              <w:left w:val="single" w:sz="8" w:space="0" w:color="auto"/>
              <w:bottom w:val="single" w:sz="4" w:space="0" w:color="auto"/>
              <w:right w:val="nil"/>
            </w:tcBorders>
            <w:noWrap/>
            <w:vAlign w:val="center"/>
            <w:hideMark/>
          </w:tcPr>
          <w:p w14:paraId="44DB888B"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1338" w:type="dxa"/>
            <w:tcBorders>
              <w:top w:val="nil"/>
              <w:left w:val="single" w:sz="8" w:space="0" w:color="auto"/>
              <w:bottom w:val="single" w:sz="4" w:space="0" w:color="auto"/>
              <w:right w:val="single" w:sz="8" w:space="0" w:color="auto"/>
            </w:tcBorders>
            <w:noWrap/>
            <w:vAlign w:val="center"/>
          </w:tcPr>
          <w:p w14:paraId="351215BD" w14:textId="77777777" w:rsidR="006F7292" w:rsidRPr="002A3447" w:rsidRDefault="006F7292" w:rsidP="006F7292">
            <w:pPr>
              <w:jc w:val="right"/>
              <w:rPr>
                <w:rFonts w:eastAsia="Times New Roman" w:cs="Tahoma"/>
                <w:b/>
                <w:bCs/>
                <w:color w:val="000000"/>
                <w:sz w:val="12"/>
                <w:szCs w:val="12"/>
                <w:lang w:eastAsia="es-MX"/>
              </w:rPr>
            </w:pPr>
          </w:p>
        </w:tc>
        <w:tc>
          <w:tcPr>
            <w:tcW w:w="589" w:type="dxa"/>
            <w:tcBorders>
              <w:top w:val="nil"/>
              <w:left w:val="nil"/>
              <w:bottom w:val="single" w:sz="4" w:space="0" w:color="auto"/>
              <w:right w:val="single" w:sz="8" w:space="0" w:color="auto"/>
            </w:tcBorders>
            <w:noWrap/>
            <w:vAlign w:val="center"/>
          </w:tcPr>
          <w:p w14:paraId="11D8B3F4"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417C4546"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577A59A8"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0BCE69F6" w14:textId="77777777" w:rsidR="006F7292" w:rsidRPr="002A3447" w:rsidRDefault="006F7292" w:rsidP="006F7292">
            <w:pPr>
              <w:jc w:val="right"/>
              <w:rPr>
                <w:rFonts w:eastAsia="Times New Roman" w:cs="Tahoma"/>
                <w:b/>
                <w:bCs/>
                <w:color w:val="000000"/>
                <w:sz w:val="12"/>
                <w:szCs w:val="12"/>
                <w:lang w:eastAsia="es-MX"/>
              </w:rPr>
            </w:pPr>
          </w:p>
        </w:tc>
      </w:tr>
      <w:tr w:rsidR="006F7292" w:rsidRPr="002A3447" w14:paraId="2AA34972" w14:textId="77777777" w:rsidTr="006F7292">
        <w:trPr>
          <w:trHeight w:val="510"/>
        </w:trPr>
        <w:tc>
          <w:tcPr>
            <w:tcW w:w="0" w:type="auto"/>
            <w:tcBorders>
              <w:top w:val="single" w:sz="4" w:space="0" w:color="auto"/>
              <w:left w:val="single" w:sz="8" w:space="0" w:color="auto"/>
              <w:bottom w:val="single" w:sz="4" w:space="0" w:color="auto"/>
              <w:right w:val="nil"/>
            </w:tcBorders>
            <w:vAlign w:val="center"/>
            <w:hideMark/>
          </w:tcPr>
          <w:p w14:paraId="56C51568" w14:textId="77777777" w:rsidR="006F7292" w:rsidRPr="002A3447" w:rsidRDefault="006F7292" w:rsidP="006F7292">
            <w:pPr>
              <w:rPr>
                <w:rFonts w:eastAsia="Times New Roman" w:cs="Tahoma"/>
                <w:b/>
                <w:bCs/>
                <w:color w:val="000000"/>
                <w:szCs w:val="20"/>
                <w:lang w:eastAsia="es-MX"/>
              </w:rPr>
            </w:pPr>
            <w:r w:rsidRPr="002A3447">
              <w:rPr>
                <w:rFonts w:eastAsia="Times New Roman" w:cs="Tahoma"/>
                <w:b/>
                <w:bCs/>
                <w:color w:val="000000"/>
                <w:szCs w:val="20"/>
                <w:lang w:eastAsia="es-MX"/>
              </w:rPr>
              <w:t>Valor presente de las contribuciones asociadas a los sueldos futuros de cotización X%</w:t>
            </w:r>
          </w:p>
        </w:tc>
        <w:tc>
          <w:tcPr>
            <w:tcW w:w="1338" w:type="dxa"/>
            <w:tcBorders>
              <w:top w:val="single" w:sz="4" w:space="0" w:color="auto"/>
              <w:left w:val="single" w:sz="8" w:space="0" w:color="auto"/>
              <w:bottom w:val="single" w:sz="4" w:space="0" w:color="auto"/>
              <w:right w:val="single" w:sz="8" w:space="0" w:color="auto"/>
            </w:tcBorders>
            <w:noWrap/>
            <w:vAlign w:val="center"/>
          </w:tcPr>
          <w:p w14:paraId="61D32513"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7C423220"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1289E8DE"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4FB74E36"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464044FC" w14:textId="77777777" w:rsidR="006F7292" w:rsidRPr="002A3447" w:rsidRDefault="006F7292" w:rsidP="006F7292">
            <w:pPr>
              <w:jc w:val="right"/>
              <w:rPr>
                <w:rFonts w:eastAsia="Times New Roman" w:cs="Tahoma"/>
                <w:color w:val="000000"/>
                <w:sz w:val="12"/>
                <w:szCs w:val="12"/>
                <w:lang w:eastAsia="es-MX"/>
              </w:rPr>
            </w:pPr>
          </w:p>
        </w:tc>
      </w:tr>
      <w:tr w:rsidR="006F7292" w:rsidRPr="002A3447" w14:paraId="3775CDAE" w14:textId="77777777" w:rsidTr="006F7292">
        <w:trPr>
          <w:trHeight w:val="285"/>
        </w:trPr>
        <w:tc>
          <w:tcPr>
            <w:tcW w:w="0" w:type="auto"/>
            <w:tcBorders>
              <w:top w:val="single" w:sz="4" w:space="0" w:color="auto"/>
              <w:left w:val="single" w:sz="8" w:space="0" w:color="auto"/>
              <w:bottom w:val="nil"/>
              <w:right w:val="nil"/>
            </w:tcBorders>
            <w:noWrap/>
            <w:vAlign w:val="center"/>
            <w:hideMark/>
          </w:tcPr>
          <w:p w14:paraId="55456258"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Generación actual</w:t>
            </w:r>
          </w:p>
        </w:tc>
        <w:tc>
          <w:tcPr>
            <w:tcW w:w="1338" w:type="dxa"/>
            <w:tcBorders>
              <w:top w:val="single" w:sz="4" w:space="0" w:color="auto"/>
              <w:left w:val="single" w:sz="8" w:space="0" w:color="auto"/>
              <w:bottom w:val="nil"/>
              <w:right w:val="single" w:sz="8" w:space="0" w:color="auto"/>
            </w:tcBorders>
            <w:noWrap/>
            <w:vAlign w:val="center"/>
          </w:tcPr>
          <w:p w14:paraId="61DAB231" w14:textId="6B1D4A80" w:rsidR="006F7292" w:rsidRPr="002A3447" w:rsidRDefault="006F7292" w:rsidP="006F7292">
            <w:pPr>
              <w:jc w:val="right"/>
              <w:rPr>
                <w:rFonts w:eastAsia="Times New Roman" w:cs="Tahoma"/>
                <w:color w:val="000000"/>
                <w:sz w:val="12"/>
                <w:szCs w:val="12"/>
                <w:lang w:eastAsia="es-MX"/>
              </w:rPr>
            </w:pPr>
            <w:r>
              <w:rPr>
                <w:b/>
              </w:rPr>
              <w:t xml:space="preserve">N/A  </w:t>
            </w:r>
          </w:p>
        </w:tc>
        <w:tc>
          <w:tcPr>
            <w:tcW w:w="589" w:type="dxa"/>
            <w:tcBorders>
              <w:top w:val="single" w:sz="4" w:space="0" w:color="auto"/>
              <w:left w:val="nil"/>
              <w:bottom w:val="nil"/>
              <w:right w:val="single" w:sz="8" w:space="0" w:color="auto"/>
            </w:tcBorders>
            <w:noWrap/>
            <w:vAlign w:val="center"/>
          </w:tcPr>
          <w:p w14:paraId="1DF2F50B" w14:textId="293FBE51"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0CAF6869" w14:textId="5CC15C76"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40454D93" w14:textId="50610C84"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3DBDDA8B" w14:textId="072B0C71"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3596EC9C" w14:textId="77777777" w:rsidTr="006F7292">
        <w:trPr>
          <w:trHeight w:val="285"/>
        </w:trPr>
        <w:tc>
          <w:tcPr>
            <w:tcW w:w="0" w:type="auto"/>
            <w:tcBorders>
              <w:top w:val="nil"/>
              <w:left w:val="single" w:sz="8" w:space="0" w:color="auto"/>
              <w:bottom w:val="nil"/>
              <w:right w:val="nil"/>
            </w:tcBorders>
            <w:noWrap/>
            <w:vAlign w:val="center"/>
            <w:hideMark/>
          </w:tcPr>
          <w:p w14:paraId="3D60551E"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Generaciones futuras</w:t>
            </w:r>
          </w:p>
        </w:tc>
        <w:tc>
          <w:tcPr>
            <w:tcW w:w="1338" w:type="dxa"/>
            <w:tcBorders>
              <w:top w:val="nil"/>
              <w:left w:val="single" w:sz="8" w:space="0" w:color="auto"/>
              <w:bottom w:val="nil"/>
              <w:right w:val="single" w:sz="8" w:space="0" w:color="auto"/>
            </w:tcBorders>
            <w:noWrap/>
            <w:vAlign w:val="center"/>
          </w:tcPr>
          <w:p w14:paraId="33AE2FA0" w14:textId="5DBFFC52" w:rsidR="006F7292" w:rsidRPr="002A3447" w:rsidRDefault="006F7292" w:rsidP="006F7292">
            <w:pPr>
              <w:jc w:val="right"/>
              <w:rPr>
                <w:rFonts w:eastAsia="Times New Roman" w:cs="Tahoma"/>
                <w:color w:val="000000"/>
                <w:sz w:val="12"/>
                <w:szCs w:val="12"/>
                <w:lang w:eastAsia="es-MX"/>
              </w:rPr>
            </w:pPr>
            <w:r>
              <w:rPr>
                <w:b/>
              </w:rPr>
              <w:t xml:space="preserve">N/A  </w:t>
            </w:r>
          </w:p>
        </w:tc>
        <w:tc>
          <w:tcPr>
            <w:tcW w:w="589" w:type="dxa"/>
            <w:tcBorders>
              <w:top w:val="nil"/>
              <w:left w:val="nil"/>
              <w:bottom w:val="nil"/>
              <w:right w:val="single" w:sz="8" w:space="0" w:color="auto"/>
            </w:tcBorders>
            <w:noWrap/>
            <w:vAlign w:val="center"/>
          </w:tcPr>
          <w:p w14:paraId="3C65CACB" w14:textId="0D74EBD1"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28219408" w14:textId="74DCA98A"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2B38B8EB" w14:textId="362A07AF"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3A1AEA2F" w14:textId="00E9230E"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0EDB8221" w14:textId="77777777" w:rsidTr="006F7292">
        <w:trPr>
          <w:trHeight w:val="285"/>
        </w:trPr>
        <w:tc>
          <w:tcPr>
            <w:tcW w:w="0" w:type="auto"/>
            <w:tcBorders>
              <w:top w:val="nil"/>
              <w:left w:val="single" w:sz="8" w:space="0" w:color="auto"/>
              <w:bottom w:val="single" w:sz="4" w:space="0" w:color="auto"/>
              <w:right w:val="nil"/>
            </w:tcBorders>
            <w:noWrap/>
            <w:vAlign w:val="center"/>
            <w:hideMark/>
          </w:tcPr>
          <w:p w14:paraId="79FFE6D9"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1338" w:type="dxa"/>
            <w:tcBorders>
              <w:top w:val="nil"/>
              <w:left w:val="single" w:sz="8" w:space="0" w:color="auto"/>
              <w:bottom w:val="single" w:sz="4" w:space="0" w:color="auto"/>
              <w:right w:val="single" w:sz="8" w:space="0" w:color="auto"/>
            </w:tcBorders>
            <w:noWrap/>
            <w:vAlign w:val="center"/>
          </w:tcPr>
          <w:p w14:paraId="69480C4A" w14:textId="77777777" w:rsidR="006F7292" w:rsidRPr="002A3447" w:rsidRDefault="006F7292" w:rsidP="006F7292">
            <w:pPr>
              <w:jc w:val="right"/>
              <w:rPr>
                <w:rFonts w:eastAsia="Times New Roman" w:cs="Tahoma"/>
                <w:b/>
                <w:bCs/>
                <w:color w:val="000000"/>
                <w:sz w:val="12"/>
                <w:szCs w:val="12"/>
                <w:lang w:eastAsia="es-MX"/>
              </w:rPr>
            </w:pPr>
          </w:p>
        </w:tc>
        <w:tc>
          <w:tcPr>
            <w:tcW w:w="589" w:type="dxa"/>
            <w:tcBorders>
              <w:top w:val="nil"/>
              <w:left w:val="nil"/>
              <w:bottom w:val="single" w:sz="4" w:space="0" w:color="auto"/>
              <w:right w:val="single" w:sz="8" w:space="0" w:color="auto"/>
            </w:tcBorders>
            <w:noWrap/>
            <w:vAlign w:val="center"/>
          </w:tcPr>
          <w:p w14:paraId="0C0C5DA9"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5171C9A7"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1551DA6C"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0035110B" w14:textId="77777777" w:rsidR="006F7292" w:rsidRPr="002A3447" w:rsidRDefault="006F7292" w:rsidP="006F7292">
            <w:pPr>
              <w:jc w:val="right"/>
              <w:rPr>
                <w:rFonts w:eastAsia="Times New Roman" w:cs="Tahoma"/>
                <w:b/>
                <w:bCs/>
                <w:color w:val="000000"/>
                <w:sz w:val="12"/>
                <w:szCs w:val="12"/>
                <w:lang w:eastAsia="es-MX"/>
              </w:rPr>
            </w:pPr>
          </w:p>
        </w:tc>
      </w:tr>
      <w:tr w:rsidR="006F7292" w:rsidRPr="002A3447" w14:paraId="07D01028" w14:textId="77777777" w:rsidTr="006F7292">
        <w:trPr>
          <w:trHeight w:val="285"/>
        </w:trPr>
        <w:tc>
          <w:tcPr>
            <w:tcW w:w="0" w:type="auto"/>
            <w:tcBorders>
              <w:top w:val="single" w:sz="4" w:space="0" w:color="auto"/>
              <w:left w:val="single" w:sz="8" w:space="0" w:color="auto"/>
              <w:bottom w:val="single" w:sz="4" w:space="0" w:color="auto"/>
              <w:right w:val="nil"/>
            </w:tcBorders>
            <w:noWrap/>
            <w:vAlign w:val="center"/>
            <w:hideMark/>
          </w:tcPr>
          <w:p w14:paraId="161BE922"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Valor presente de aportaciones futuras</w:t>
            </w:r>
          </w:p>
        </w:tc>
        <w:tc>
          <w:tcPr>
            <w:tcW w:w="1338" w:type="dxa"/>
            <w:tcBorders>
              <w:top w:val="single" w:sz="4" w:space="0" w:color="auto"/>
              <w:left w:val="single" w:sz="8" w:space="0" w:color="auto"/>
              <w:bottom w:val="single" w:sz="4" w:space="0" w:color="auto"/>
              <w:right w:val="single" w:sz="8" w:space="0" w:color="auto"/>
            </w:tcBorders>
            <w:noWrap/>
            <w:vAlign w:val="center"/>
          </w:tcPr>
          <w:p w14:paraId="47CB8796"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661D6767"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1114CBA3"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65D4F14C"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3539DC95" w14:textId="77777777" w:rsidR="006F7292" w:rsidRPr="002A3447" w:rsidRDefault="006F7292" w:rsidP="006F7292">
            <w:pPr>
              <w:jc w:val="right"/>
              <w:rPr>
                <w:rFonts w:eastAsia="Times New Roman" w:cs="Tahoma"/>
                <w:color w:val="000000"/>
                <w:sz w:val="12"/>
                <w:szCs w:val="12"/>
                <w:lang w:eastAsia="es-MX"/>
              </w:rPr>
            </w:pPr>
          </w:p>
        </w:tc>
      </w:tr>
      <w:tr w:rsidR="006F7292" w:rsidRPr="002A3447" w14:paraId="010059FA" w14:textId="77777777" w:rsidTr="006F7292">
        <w:trPr>
          <w:trHeight w:val="285"/>
        </w:trPr>
        <w:tc>
          <w:tcPr>
            <w:tcW w:w="0" w:type="auto"/>
            <w:tcBorders>
              <w:top w:val="single" w:sz="4" w:space="0" w:color="auto"/>
              <w:left w:val="single" w:sz="8" w:space="0" w:color="auto"/>
              <w:bottom w:val="nil"/>
              <w:right w:val="nil"/>
            </w:tcBorders>
            <w:noWrap/>
            <w:vAlign w:val="center"/>
            <w:hideMark/>
          </w:tcPr>
          <w:p w14:paraId="540881B5"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Generación actual</w:t>
            </w:r>
          </w:p>
        </w:tc>
        <w:tc>
          <w:tcPr>
            <w:tcW w:w="1338" w:type="dxa"/>
            <w:tcBorders>
              <w:top w:val="single" w:sz="4" w:space="0" w:color="auto"/>
              <w:left w:val="single" w:sz="8" w:space="0" w:color="auto"/>
              <w:bottom w:val="nil"/>
              <w:right w:val="single" w:sz="8" w:space="0" w:color="auto"/>
            </w:tcBorders>
            <w:noWrap/>
            <w:vAlign w:val="center"/>
          </w:tcPr>
          <w:p w14:paraId="6564D8EA" w14:textId="16BA3753" w:rsidR="006F7292" w:rsidRPr="002A3447" w:rsidRDefault="006F7292" w:rsidP="006F7292">
            <w:pPr>
              <w:jc w:val="right"/>
              <w:rPr>
                <w:rFonts w:eastAsia="Times New Roman" w:cs="Tahoma"/>
                <w:color w:val="000000"/>
                <w:sz w:val="12"/>
                <w:szCs w:val="12"/>
                <w:lang w:eastAsia="es-MX"/>
              </w:rPr>
            </w:pPr>
            <w:r>
              <w:rPr>
                <w:b/>
              </w:rPr>
              <w:t xml:space="preserve">N/A  </w:t>
            </w:r>
          </w:p>
        </w:tc>
        <w:tc>
          <w:tcPr>
            <w:tcW w:w="589" w:type="dxa"/>
            <w:tcBorders>
              <w:top w:val="single" w:sz="4" w:space="0" w:color="auto"/>
              <w:left w:val="nil"/>
              <w:bottom w:val="nil"/>
              <w:right w:val="single" w:sz="8" w:space="0" w:color="auto"/>
            </w:tcBorders>
            <w:noWrap/>
            <w:vAlign w:val="center"/>
          </w:tcPr>
          <w:p w14:paraId="68E272E1" w14:textId="0258B15B"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525E14D4" w14:textId="3E26234C"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7E51E2DA" w14:textId="07F228B8"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2678BD3B" w14:textId="53F8304A"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09A36A34" w14:textId="77777777" w:rsidTr="006F7292">
        <w:trPr>
          <w:trHeight w:val="285"/>
        </w:trPr>
        <w:tc>
          <w:tcPr>
            <w:tcW w:w="0" w:type="auto"/>
            <w:tcBorders>
              <w:top w:val="nil"/>
              <w:left w:val="single" w:sz="8" w:space="0" w:color="auto"/>
              <w:bottom w:val="nil"/>
              <w:right w:val="nil"/>
            </w:tcBorders>
            <w:noWrap/>
            <w:vAlign w:val="center"/>
            <w:hideMark/>
          </w:tcPr>
          <w:p w14:paraId="0588819F"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Generaciones futuras</w:t>
            </w:r>
          </w:p>
        </w:tc>
        <w:tc>
          <w:tcPr>
            <w:tcW w:w="1338" w:type="dxa"/>
            <w:tcBorders>
              <w:top w:val="nil"/>
              <w:left w:val="single" w:sz="8" w:space="0" w:color="auto"/>
              <w:bottom w:val="nil"/>
              <w:right w:val="single" w:sz="8" w:space="0" w:color="auto"/>
            </w:tcBorders>
            <w:noWrap/>
            <w:vAlign w:val="center"/>
          </w:tcPr>
          <w:p w14:paraId="60E17446" w14:textId="07F22437" w:rsidR="006F7292" w:rsidRPr="002A3447" w:rsidRDefault="006F7292" w:rsidP="006F7292">
            <w:pPr>
              <w:jc w:val="right"/>
              <w:rPr>
                <w:rFonts w:eastAsia="Times New Roman" w:cs="Tahoma"/>
                <w:color w:val="000000"/>
                <w:sz w:val="12"/>
                <w:szCs w:val="12"/>
                <w:lang w:eastAsia="es-MX"/>
              </w:rPr>
            </w:pPr>
            <w:r>
              <w:rPr>
                <w:b/>
              </w:rPr>
              <w:t xml:space="preserve">N/A  </w:t>
            </w:r>
          </w:p>
        </w:tc>
        <w:tc>
          <w:tcPr>
            <w:tcW w:w="589" w:type="dxa"/>
            <w:tcBorders>
              <w:top w:val="nil"/>
              <w:left w:val="nil"/>
              <w:bottom w:val="nil"/>
              <w:right w:val="single" w:sz="8" w:space="0" w:color="auto"/>
            </w:tcBorders>
            <w:noWrap/>
            <w:vAlign w:val="center"/>
          </w:tcPr>
          <w:p w14:paraId="443679A7" w14:textId="1F98A3FC"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78E5DC8C" w14:textId="189CABB2"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254AE1BE" w14:textId="7382B70A"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44C30BAB" w14:textId="1F30F207"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1129C585" w14:textId="77777777" w:rsidTr="006F7292">
        <w:trPr>
          <w:trHeight w:val="285"/>
        </w:trPr>
        <w:tc>
          <w:tcPr>
            <w:tcW w:w="0" w:type="auto"/>
            <w:tcBorders>
              <w:top w:val="nil"/>
              <w:left w:val="single" w:sz="8" w:space="0" w:color="auto"/>
              <w:bottom w:val="nil"/>
              <w:right w:val="nil"/>
            </w:tcBorders>
            <w:noWrap/>
            <w:vAlign w:val="center"/>
            <w:hideMark/>
          </w:tcPr>
          <w:p w14:paraId="5D2E0084"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Otros Ingresos</w:t>
            </w:r>
          </w:p>
        </w:tc>
        <w:tc>
          <w:tcPr>
            <w:tcW w:w="1338" w:type="dxa"/>
            <w:tcBorders>
              <w:top w:val="nil"/>
              <w:left w:val="single" w:sz="8" w:space="0" w:color="auto"/>
              <w:bottom w:val="nil"/>
              <w:right w:val="single" w:sz="8" w:space="0" w:color="auto"/>
            </w:tcBorders>
            <w:noWrap/>
            <w:vAlign w:val="center"/>
          </w:tcPr>
          <w:p w14:paraId="48D6A790" w14:textId="79293651" w:rsidR="006F7292" w:rsidRPr="002A3447" w:rsidRDefault="006F7292" w:rsidP="006F7292">
            <w:pPr>
              <w:jc w:val="right"/>
              <w:rPr>
                <w:rFonts w:eastAsia="Times New Roman" w:cs="Tahoma"/>
                <w:color w:val="000000"/>
                <w:sz w:val="12"/>
                <w:szCs w:val="12"/>
                <w:lang w:eastAsia="es-MX"/>
              </w:rPr>
            </w:pPr>
            <w:r>
              <w:rPr>
                <w:b/>
              </w:rPr>
              <w:t xml:space="preserve">N/A  </w:t>
            </w:r>
          </w:p>
        </w:tc>
        <w:tc>
          <w:tcPr>
            <w:tcW w:w="589" w:type="dxa"/>
            <w:tcBorders>
              <w:top w:val="nil"/>
              <w:left w:val="nil"/>
              <w:bottom w:val="nil"/>
              <w:right w:val="single" w:sz="8" w:space="0" w:color="auto"/>
            </w:tcBorders>
            <w:noWrap/>
            <w:vAlign w:val="center"/>
          </w:tcPr>
          <w:p w14:paraId="6DE71075" w14:textId="3DD7CFAB"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546F4DD7" w14:textId="07125E43"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4D0A1C54" w14:textId="29023000"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17ED9996" w14:textId="77B3131A"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519CAB22" w14:textId="77777777" w:rsidTr="006F7292">
        <w:trPr>
          <w:trHeight w:val="285"/>
        </w:trPr>
        <w:tc>
          <w:tcPr>
            <w:tcW w:w="0" w:type="auto"/>
            <w:tcBorders>
              <w:top w:val="nil"/>
              <w:left w:val="single" w:sz="8" w:space="0" w:color="auto"/>
              <w:bottom w:val="single" w:sz="4" w:space="0" w:color="auto"/>
              <w:right w:val="nil"/>
            </w:tcBorders>
            <w:noWrap/>
            <w:vAlign w:val="center"/>
            <w:hideMark/>
          </w:tcPr>
          <w:p w14:paraId="0A8B315F"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1338" w:type="dxa"/>
            <w:tcBorders>
              <w:top w:val="nil"/>
              <w:left w:val="single" w:sz="8" w:space="0" w:color="auto"/>
              <w:bottom w:val="single" w:sz="4" w:space="0" w:color="auto"/>
              <w:right w:val="single" w:sz="8" w:space="0" w:color="auto"/>
            </w:tcBorders>
            <w:noWrap/>
            <w:vAlign w:val="center"/>
          </w:tcPr>
          <w:p w14:paraId="18F1C9E1" w14:textId="77777777" w:rsidR="006F7292" w:rsidRPr="002A3447" w:rsidRDefault="006F7292" w:rsidP="006F7292">
            <w:pPr>
              <w:jc w:val="right"/>
              <w:rPr>
                <w:rFonts w:eastAsia="Times New Roman" w:cs="Tahoma"/>
                <w:b/>
                <w:bCs/>
                <w:color w:val="000000"/>
                <w:sz w:val="12"/>
                <w:szCs w:val="12"/>
                <w:lang w:eastAsia="es-MX"/>
              </w:rPr>
            </w:pPr>
          </w:p>
        </w:tc>
        <w:tc>
          <w:tcPr>
            <w:tcW w:w="589" w:type="dxa"/>
            <w:tcBorders>
              <w:top w:val="nil"/>
              <w:left w:val="nil"/>
              <w:bottom w:val="single" w:sz="4" w:space="0" w:color="auto"/>
              <w:right w:val="single" w:sz="8" w:space="0" w:color="auto"/>
            </w:tcBorders>
            <w:noWrap/>
            <w:vAlign w:val="center"/>
          </w:tcPr>
          <w:p w14:paraId="0EDA7157"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6D3ADDB6"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0658776C"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0AEA17B8" w14:textId="77777777" w:rsidR="006F7292" w:rsidRPr="002A3447" w:rsidRDefault="006F7292" w:rsidP="006F7292">
            <w:pPr>
              <w:jc w:val="right"/>
              <w:rPr>
                <w:rFonts w:eastAsia="Times New Roman" w:cs="Tahoma"/>
                <w:b/>
                <w:bCs/>
                <w:color w:val="000000"/>
                <w:sz w:val="12"/>
                <w:szCs w:val="12"/>
                <w:lang w:eastAsia="es-MX"/>
              </w:rPr>
            </w:pPr>
          </w:p>
        </w:tc>
      </w:tr>
      <w:tr w:rsidR="006F7292" w:rsidRPr="002A3447" w14:paraId="0A1B6263" w14:textId="77777777" w:rsidTr="006F7292">
        <w:trPr>
          <w:trHeight w:val="285"/>
        </w:trPr>
        <w:tc>
          <w:tcPr>
            <w:tcW w:w="0" w:type="auto"/>
            <w:tcBorders>
              <w:top w:val="single" w:sz="4" w:space="0" w:color="auto"/>
              <w:left w:val="single" w:sz="8" w:space="0" w:color="auto"/>
              <w:bottom w:val="single" w:sz="4" w:space="0" w:color="auto"/>
              <w:right w:val="nil"/>
            </w:tcBorders>
            <w:noWrap/>
            <w:vAlign w:val="center"/>
            <w:hideMark/>
          </w:tcPr>
          <w:p w14:paraId="025E2786"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Déficit/superávit actuarial</w:t>
            </w:r>
          </w:p>
        </w:tc>
        <w:tc>
          <w:tcPr>
            <w:tcW w:w="1338" w:type="dxa"/>
            <w:tcBorders>
              <w:top w:val="single" w:sz="4" w:space="0" w:color="auto"/>
              <w:left w:val="single" w:sz="8" w:space="0" w:color="auto"/>
              <w:bottom w:val="single" w:sz="4" w:space="0" w:color="auto"/>
              <w:right w:val="single" w:sz="8" w:space="0" w:color="auto"/>
            </w:tcBorders>
            <w:noWrap/>
            <w:vAlign w:val="center"/>
          </w:tcPr>
          <w:p w14:paraId="711EEFEE"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4AE77CC4"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2DAA4CFC"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79583AF5"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48DAB9EC" w14:textId="77777777" w:rsidR="006F7292" w:rsidRPr="002A3447" w:rsidRDefault="006F7292" w:rsidP="006F7292">
            <w:pPr>
              <w:jc w:val="right"/>
              <w:rPr>
                <w:rFonts w:eastAsia="Times New Roman" w:cs="Tahoma"/>
                <w:color w:val="000000"/>
                <w:sz w:val="12"/>
                <w:szCs w:val="12"/>
                <w:lang w:eastAsia="es-MX"/>
              </w:rPr>
            </w:pPr>
          </w:p>
        </w:tc>
      </w:tr>
      <w:tr w:rsidR="006F7292" w:rsidRPr="002A3447" w14:paraId="18DD94ED" w14:textId="77777777" w:rsidTr="006F7292">
        <w:trPr>
          <w:trHeight w:val="285"/>
        </w:trPr>
        <w:tc>
          <w:tcPr>
            <w:tcW w:w="0" w:type="auto"/>
            <w:tcBorders>
              <w:top w:val="single" w:sz="4" w:space="0" w:color="auto"/>
              <w:left w:val="single" w:sz="8" w:space="0" w:color="auto"/>
              <w:bottom w:val="nil"/>
              <w:right w:val="nil"/>
            </w:tcBorders>
            <w:noWrap/>
            <w:vAlign w:val="center"/>
            <w:hideMark/>
          </w:tcPr>
          <w:p w14:paraId="579A26A9"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Generación actual</w:t>
            </w:r>
          </w:p>
        </w:tc>
        <w:tc>
          <w:tcPr>
            <w:tcW w:w="1338" w:type="dxa"/>
            <w:tcBorders>
              <w:top w:val="single" w:sz="4" w:space="0" w:color="auto"/>
              <w:left w:val="single" w:sz="8" w:space="0" w:color="auto"/>
              <w:bottom w:val="nil"/>
              <w:right w:val="single" w:sz="8" w:space="0" w:color="auto"/>
            </w:tcBorders>
            <w:noWrap/>
            <w:vAlign w:val="center"/>
          </w:tcPr>
          <w:p w14:paraId="4FCA1229" w14:textId="33C1B2DC" w:rsidR="006F7292" w:rsidRPr="002A3447" w:rsidRDefault="006F7292" w:rsidP="006F7292">
            <w:pPr>
              <w:jc w:val="right"/>
              <w:rPr>
                <w:rFonts w:eastAsia="Times New Roman" w:cs="Tahoma"/>
                <w:color w:val="000000"/>
                <w:sz w:val="12"/>
                <w:szCs w:val="12"/>
                <w:lang w:eastAsia="es-MX"/>
              </w:rPr>
            </w:pPr>
            <w:r>
              <w:rPr>
                <w:b/>
              </w:rPr>
              <w:t xml:space="preserve">N/A  </w:t>
            </w:r>
          </w:p>
        </w:tc>
        <w:tc>
          <w:tcPr>
            <w:tcW w:w="589" w:type="dxa"/>
            <w:tcBorders>
              <w:top w:val="single" w:sz="4" w:space="0" w:color="auto"/>
              <w:left w:val="nil"/>
              <w:bottom w:val="nil"/>
              <w:right w:val="single" w:sz="8" w:space="0" w:color="auto"/>
            </w:tcBorders>
            <w:noWrap/>
            <w:vAlign w:val="center"/>
          </w:tcPr>
          <w:p w14:paraId="162796E6" w14:textId="0F162464"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07D4AD88" w14:textId="1EF672D1"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0511E1D3" w14:textId="571C1F11"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1A10FD99" w14:textId="4B601632"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34182A7E" w14:textId="77777777" w:rsidTr="006F7292">
        <w:trPr>
          <w:trHeight w:val="285"/>
        </w:trPr>
        <w:tc>
          <w:tcPr>
            <w:tcW w:w="0" w:type="auto"/>
            <w:tcBorders>
              <w:top w:val="nil"/>
              <w:left w:val="single" w:sz="8" w:space="0" w:color="auto"/>
              <w:bottom w:val="nil"/>
              <w:right w:val="nil"/>
            </w:tcBorders>
            <w:noWrap/>
            <w:vAlign w:val="center"/>
            <w:hideMark/>
          </w:tcPr>
          <w:p w14:paraId="07A7005F"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Generaciones futuras</w:t>
            </w:r>
          </w:p>
        </w:tc>
        <w:tc>
          <w:tcPr>
            <w:tcW w:w="1338" w:type="dxa"/>
            <w:tcBorders>
              <w:top w:val="nil"/>
              <w:left w:val="single" w:sz="8" w:space="0" w:color="auto"/>
              <w:bottom w:val="nil"/>
              <w:right w:val="single" w:sz="8" w:space="0" w:color="auto"/>
            </w:tcBorders>
            <w:noWrap/>
            <w:vAlign w:val="center"/>
          </w:tcPr>
          <w:p w14:paraId="2CC5FFCC" w14:textId="28F7843B" w:rsidR="006F7292" w:rsidRPr="002A3447" w:rsidRDefault="006F7292" w:rsidP="006F7292">
            <w:pPr>
              <w:jc w:val="right"/>
              <w:rPr>
                <w:rFonts w:eastAsia="Times New Roman" w:cs="Tahoma"/>
                <w:color w:val="000000"/>
                <w:sz w:val="12"/>
                <w:szCs w:val="12"/>
                <w:lang w:eastAsia="es-MX"/>
              </w:rPr>
            </w:pPr>
            <w:r>
              <w:rPr>
                <w:b/>
              </w:rPr>
              <w:t xml:space="preserve">N/A  </w:t>
            </w:r>
          </w:p>
        </w:tc>
        <w:tc>
          <w:tcPr>
            <w:tcW w:w="589" w:type="dxa"/>
            <w:tcBorders>
              <w:top w:val="nil"/>
              <w:left w:val="nil"/>
              <w:bottom w:val="nil"/>
              <w:right w:val="single" w:sz="8" w:space="0" w:color="auto"/>
            </w:tcBorders>
            <w:noWrap/>
            <w:vAlign w:val="center"/>
          </w:tcPr>
          <w:p w14:paraId="42F3134B" w14:textId="5F7ECFCA"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02380A74" w14:textId="6F9F8E1F"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3AF5AE53" w14:textId="7DFD2EBF"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7E2D8A1B" w14:textId="213EB76E"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4ABE2144" w14:textId="77777777" w:rsidTr="006F7292">
        <w:trPr>
          <w:trHeight w:val="285"/>
        </w:trPr>
        <w:tc>
          <w:tcPr>
            <w:tcW w:w="0" w:type="auto"/>
            <w:tcBorders>
              <w:top w:val="nil"/>
              <w:left w:val="single" w:sz="8" w:space="0" w:color="auto"/>
              <w:bottom w:val="single" w:sz="4" w:space="0" w:color="auto"/>
              <w:right w:val="nil"/>
            </w:tcBorders>
            <w:noWrap/>
            <w:vAlign w:val="center"/>
            <w:hideMark/>
          </w:tcPr>
          <w:p w14:paraId="1E22E0D8"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1338" w:type="dxa"/>
            <w:tcBorders>
              <w:top w:val="nil"/>
              <w:left w:val="single" w:sz="8" w:space="0" w:color="auto"/>
              <w:bottom w:val="single" w:sz="4" w:space="0" w:color="auto"/>
              <w:right w:val="single" w:sz="8" w:space="0" w:color="auto"/>
            </w:tcBorders>
            <w:noWrap/>
            <w:vAlign w:val="center"/>
          </w:tcPr>
          <w:p w14:paraId="3B18735E" w14:textId="77777777" w:rsidR="006F7292" w:rsidRPr="002A3447" w:rsidRDefault="006F7292" w:rsidP="006F7292">
            <w:pPr>
              <w:jc w:val="right"/>
              <w:rPr>
                <w:rFonts w:eastAsia="Times New Roman" w:cs="Tahoma"/>
                <w:b/>
                <w:bCs/>
                <w:color w:val="000000"/>
                <w:sz w:val="12"/>
                <w:szCs w:val="12"/>
                <w:lang w:eastAsia="es-MX"/>
              </w:rPr>
            </w:pPr>
          </w:p>
        </w:tc>
        <w:tc>
          <w:tcPr>
            <w:tcW w:w="589" w:type="dxa"/>
            <w:tcBorders>
              <w:top w:val="nil"/>
              <w:left w:val="nil"/>
              <w:bottom w:val="single" w:sz="4" w:space="0" w:color="auto"/>
              <w:right w:val="single" w:sz="8" w:space="0" w:color="auto"/>
            </w:tcBorders>
            <w:noWrap/>
            <w:vAlign w:val="center"/>
          </w:tcPr>
          <w:p w14:paraId="340EC021"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34ED89CE"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17CC792F"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1A51AF48" w14:textId="77777777" w:rsidR="006F7292" w:rsidRPr="002A3447" w:rsidRDefault="006F7292" w:rsidP="006F7292">
            <w:pPr>
              <w:jc w:val="right"/>
              <w:rPr>
                <w:rFonts w:eastAsia="Times New Roman" w:cs="Tahoma"/>
                <w:b/>
                <w:bCs/>
                <w:color w:val="000000"/>
                <w:sz w:val="12"/>
                <w:szCs w:val="12"/>
                <w:lang w:eastAsia="es-MX"/>
              </w:rPr>
            </w:pPr>
          </w:p>
        </w:tc>
      </w:tr>
      <w:tr w:rsidR="006F7292" w:rsidRPr="002A3447" w14:paraId="607208A5" w14:textId="77777777" w:rsidTr="006F7292">
        <w:trPr>
          <w:trHeight w:val="285"/>
        </w:trPr>
        <w:tc>
          <w:tcPr>
            <w:tcW w:w="0" w:type="auto"/>
            <w:tcBorders>
              <w:top w:val="single" w:sz="4" w:space="0" w:color="auto"/>
              <w:left w:val="single" w:sz="8" w:space="0" w:color="auto"/>
              <w:bottom w:val="single" w:sz="4" w:space="0" w:color="auto"/>
              <w:right w:val="nil"/>
            </w:tcBorders>
            <w:noWrap/>
            <w:vAlign w:val="center"/>
            <w:hideMark/>
          </w:tcPr>
          <w:p w14:paraId="7B0F0BCF"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Periodo de suficiencia</w:t>
            </w:r>
          </w:p>
        </w:tc>
        <w:tc>
          <w:tcPr>
            <w:tcW w:w="1338" w:type="dxa"/>
            <w:tcBorders>
              <w:top w:val="single" w:sz="4" w:space="0" w:color="auto"/>
              <w:left w:val="single" w:sz="8" w:space="0" w:color="auto"/>
              <w:bottom w:val="single" w:sz="4" w:space="0" w:color="auto"/>
              <w:right w:val="single" w:sz="8" w:space="0" w:color="auto"/>
            </w:tcBorders>
            <w:noWrap/>
            <w:vAlign w:val="center"/>
          </w:tcPr>
          <w:p w14:paraId="0B4509CD"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7295ABDA"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72EEB4BE"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4A98C240"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6160FA5F" w14:textId="77777777" w:rsidR="006F7292" w:rsidRPr="002A3447" w:rsidRDefault="006F7292" w:rsidP="006F7292">
            <w:pPr>
              <w:jc w:val="right"/>
              <w:rPr>
                <w:rFonts w:eastAsia="Times New Roman" w:cs="Tahoma"/>
                <w:color w:val="000000"/>
                <w:sz w:val="12"/>
                <w:szCs w:val="12"/>
                <w:lang w:eastAsia="es-MX"/>
              </w:rPr>
            </w:pPr>
          </w:p>
        </w:tc>
      </w:tr>
      <w:tr w:rsidR="006F7292" w:rsidRPr="002A3447" w14:paraId="51F2F5D1" w14:textId="77777777" w:rsidTr="006F7292">
        <w:trPr>
          <w:trHeight w:val="285"/>
        </w:trPr>
        <w:tc>
          <w:tcPr>
            <w:tcW w:w="0" w:type="auto"/>
            <w:tcBorders>
              <w:top w:val="single" w:sz="4" w:space="0" w:color="auto"/>
              <w:left w:val="single" w:sz="8" w:space="0" w:color="auto"/>
              <w:bottom w:val="nil"/>
              <w:right w:val="nil"/>
            </w:tcBorders>
            <w:noWrap/>
            <w:vAlign w:val="center"/>
            <w:hideMark/>
          </w:tcPr>
          <w:p w14:paraId="11C27EA1"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Año de descapitalización</w:t>
            </w:r>
          </w:p>
        </w:tc>
        <w:tc>
          <w:tcPr>
            <w:tcW w:w="1338" w:type="dxa"/>
            <w:tcBorders>
              <w:top w:val="single" w:sz="4" w:space="0" w:color="auto"/>
              <w:left w:val="single" w:sz="8" w:space="0" w:color="auto"/>
              <w:bottom w:val="nil"/>
              <w:right w:val="single" w:sz="8" w:space="0" w:color="auto"/>
            </w:tcBorders>
            <w:noWrap/>
            <w:vAlign w:val="center"/>
          </w:tcPr>
          <w:p w14:paraId="6D80B469" w14:textId="161B6553" w:rsidR="006F7292" w:rsidRPr="002A3447" w:rsidRDefault="006F7292" w:rsidP="006F7292">
            <w:pPr>
              <w:jc w:val="right"/>
              <w:rPr>
                <w:rFonts w:eastAsia="Times New Roman" w:cs="Tahoma"/>
                <w:color w:val="000000"/>
                <w:sz w:val="12"/>
                <w:szCs w:val="12"/>
                <w:lang w:eastAsia="es-MX"/>
              </w:rPr>
            </w:pPr>
            <w:r>
              <w:rPr>
                <w:b/>
              </w:rPr>
              <w:t xml:space="preserve">N/A  </w:t>
            </w:r>
          </w:p>
        </w:tc>
        <w:tc>
          <w:tcPr>
            <w:tcW w:w="589" w:type="dxa"/>
            <w:tcBorders>
              <w:top w:val="single" w:sz="4" w:space="0" w:color="auto"/>
              <w:left w:val="nil"/>
              <w:bottom w:val="nil"/>
              <w:right w:val="single" w:sz="8" w:space="0" w:color="auto"/>
            </w:tcBorders>
            <w:noWrap/>
            <w:vAlign w:val="center"/>
          </w:tcPr>
          <w:p w14:paraId="7D961CBF" w14:textId="4040522F"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02D9CE4A" w14:textId="4CC2928A"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78CBACF2" w14:textId="48ED4FA5"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bottom w:val="nil"/>
              <w:right w:val="single" w:sz="8" w:space="0" w:color="auto"/>
            </w:tcBorders>
            <w:noWrap/>
            <w:vAlign w:val="center"/>
          </w:tcPr>
          <w:p w14:paraId="38B6A55F" w14:textId="3FB5D618"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13715528" w14:textId="77777777" w:rsidTr="006F7292">
        <w:trPr>
          <w:trHeight w:val="285"/>
        </w:trPr>
        <w:tc>
          <w:tcPr>
            <w:tcW w:w="0" w:type="auto"/>
            <w:tcBorders>
              <w:top w:val="nil"/>
              <w:left w:val="single" w:sz="8" w:space="0" w:color="auto"/>
              <w:bottom w:val="nil"/>
              <w:right w:val="nil"/>
            </w:tcBorders>
            <w:noWrap/>
            <w:vAlign w:val="center"/>
            <w:hideMark/>
          </w:tcPr>
          <w:p w14:paraId="70CD37A0"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Tasa de rendimiento</w:t>
            </w:r>
          </w:p>
        </w:tc>
        <w:tc>
          <w:tcPr>
            <w:tcW w:w="1338" w:type="dxa"/>
            <w:tcBorders>
              <w:top w:val="nil"/>
              <w:left w:val="single" w:sz="8" w:space="0" w:color="auto"/>
              <w:bottom w:val="nil"/>
              <w:right w:val="single" w:sz="8" w:space="0" w:color="auto"/>
            </w:tcBorders>
            <w:noWrap/>
            <w:vAlign w:val="center"/>
          </w:tcPr>
          <w:p w14:paraId="0BDBFA20" w14:textId="45045FBE" w:rsidR="006F7292" w:rsidRPr="002A3447" w:rsidRDefault="006F7292" w:rsidP="006F7292">
            <w:pPr>
              <w:jc w:val="right"/>
              <w:rPr>
                <w:rFonts w:eastAsia="Times New Roman" w:cs="Tahoma"/>
                <w:color w:val="000000"/>
                <w:sz w:val="12"/>
                <w:szCs w:val="12"/>
                <w:lang w:eastAsia="es-MX"/>
              </w:rPr>
            </w:pPr>
            <w:r>
              <w:rPr>
                <w:b/>
              </w:rPr>
              <w:t xml:space="preserve">N/A  </w:t>
            </w:r>
          </w:p>
        </w:tc>
        <w:tc>
          <w:tcPr>
            <w:tcW w:w="589" w:type="dxa"/>
            <w:tcBorders>
              <w:top w:val="nil"/>
              <w:left w:val="nil"/>
              <w:bottom w:val="nil"/>
              <w:right w:val="single" w:sz="8" w:space="0" w:color="auto"/>
            </w:tcBorders>
            <w:noWrap/>
            <w:vAlign w:val="center"/>
          </w:tcPr>
          <w:p w14:paraId="111760FD" w14:textId="3DE31C54"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48F088B3" w14:textId="5F7C91AC"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4EB91D1C" w14:textId="531556D0"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nil"/>
              <w:right w:val="single" w:sz="8" w:space="0" w:color="auto"/>
            </w:tcBorders>
            <w:noWrap/>
            <w:vAlign w:val="center"/>
          </w:tcPr>
          <w:p w14:paraId="2E9E8C19" w14:textId="7E0FC482"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6BFE08BC" w14:textId="77777777" w:rsidTr="006F7292">
        <w:trPr>
          <w:trHeight w:val="285"/>
        </w:trPr>
        <w:tc>
          <w:tcPr>
            <w:tcW w:w="0" w:type="auto"/>
            <w:tcBorders>
              <w:top w:val="nil"/>
              <w:left w:val="single" w:sz="8" w:space="0" w:color="auto"/>
              <w:bottom w:val="single" w:sz="4" w:space="0" w:color="auto"/>
              <w:right w:val="nil"/>
            </w:tcBorders>
            <w:noWrap/>
            <w:vAlign w:val="center"/>
            <w:hideMark/>
          </w:tcPr>
          <w:p w14:paraId="7DDC8A3D"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 </w:t>
            </w:r>
          </w:p>
        </w:tc>
        <w:tc>
          <w:tcPr>
            <w:tcW w:w="1338" w:type="dxa"/>
            <w:tcBorders>
              <w:top w:val="nil"/>
              <w:left w:val="single" w:sz="8" w:space="0" w:color="auto"/>
              <w:bottom w:val="single" w:sz="4" w:space="0" w:color="auto"/>
              <w:right w:val="single" w:sz="8" w:space="0" w:color="auto"/>
            </w:tcBorders>
            <w:noWrap/>
            <w:vAlign w:val="center"/>
          </w:tcPr>
          <w:p w14:paraId="10B03488" w14:textId="77777777" w:rsidR="006F7292" w:rsidRPr="002A3447" w:rsidRDefault="006F7292" w:rsidP="006F7292">
            <w:pPr>
              <w:jc w:val="right"/>
              <w:rPr>
                <w:rFonts w:eastAsia="Times New Roman" w:cs="Tahoma"/>
                <w:b/>
                <w:bCs/>
                <w:color w:val="000000"/>
                <w:sz w:val="12"/>
                <w:szCs w:val="12"/>
                <w:lang w:eastAsia="es-MX"/>
              </w:rPr>
            </w:pPr>
          </w:p>
        </w:tc>
        <w:tc>
          <w:tcPr>
            <w:tcW w:w="589" w:type="dxa"/>
            <w:tcBorders>
              <w:top w:val="nil"/>
              <w:left w:val="nil"/>
              <w:bottom w:val="single" w:sz="4" w:space="0" w:color="auto"/>
              <w:right w:val="single" w:sz="8" w:space="0" w:color="auto"/>
            </w:tcBorders>
            <w:noWrap/>
            <w:vAlign w:val="center"/>
          </w:tcPr>
          <w:p w14:paraId="52DC0E50"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5F1DE2C9"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18921D0D" w14:textId="77777777" w:rsidR="006F7292" w:rsidRPr="002A3447" w:rsidRDefault="006F7292" w:rsidP="006F7292">
            <w:pPr>
              <w:jc w:val="right"/>
              <w:rPr>
                <w:rFonts w:eastAsia="Times New Roman" w:cs="Tahoma"/>
                <w:b/>
                <w:bCs/>
                <w:color w:val="000000"/>
                <w:sz w:val="12"/>
                <w:szCs w:val="12"/>
                <w:lang w:eastAsia="es-MX"/>
              </w:rPr>
            </w:pPr>
          </w:p>
        </w:tc>
        <w:tc>
          <w:tcPr>
            <w:tcW w:w="0" w:type="auto"/>
            <w:tcBorders>
              <w:top w:val="nil"/>
              <w:left w:val="nil"/>
              <w:bottom w:val="single" w:sz="4" w:space="0" w:color="auto"/>
              <w:right w:val="single" w:sz="8" w:space="0" w:color="auto"/>
            </w:tcBorders>
            <w:noWrap/>
            <w:vAlign w:val="center"/>
          </w:tcPr>
          <w:p w14:paraId="38714202" w14:textId="77777777" w:rsidR="006F7292" w:rsidRPr="002A3447" w:rsidRDefault="006F7292" w:rsidP="006F7292">
            <w:pPr>
              <w:jc w:val="right"/>
              <w:rPr>
                <w:rFonts w:eastAsia="Times New Roman" w:cs="Tahoma"/>
                <w:b/>
                <w:bCs/>
                <w:color w:val="000000"/>
                <w:sz w:val="12"/>
                <w:szCs w:val="12"/>
                <w:lang w:eastAsia="es-MX"/>
              </w:rPr>
            </w:pPr>
          </w:p>
        </w:tc>
      </w:tr>
      <w:tr w:rsidR="006F7292" w:rsidRPr="002A3447" w14:paraId="65DCCAD4" w14:textId="77777777" w:rsidTr="006F7292">
        <w:trPr>
          <w:trHeight w:val="285"/>
        </w:trPr>
        <w:tc>
          <w:tcPr>
            <w:tcW w:w="0" w:type="auto"/>
            <w:tcBorders>
              <w:top w:val="single" w:sz="4" w:space="0" w:color="auto"/>
              <w:left w:val="single" w:sz="8" w:space="0" w:color="auto"/>
              <w:bottom w:val="single" w:sz="4" w:space="0" w:color="auto"/>
              <w:right w:val="nil"/>
            </w:tcBorders>
            <w:noWrap/>
            <w:vAlign w:val="center"/>
            <w:hideMark/>
          </w:tcPr>
          <w:p w14:paraId="0BA2157A" w14:textId="77777777" w:rsidR="006F7292" w:rsidRPr="002A3447" w:rsidRDefault="006F7292" w:rsidP="006F7292">
            <w:pPr>
              <w:jc w:val="left"/>
              <w:rPr>
                <w:rFonts w:eastAsia="Times New Roman" w:cs="Tahoma"/>
                <w:b/>
                <w:bCs/>
                <w:color w:val="000000"/>
                <w:szCs w:val="20"/>
                <w:lang w:eastAsia="es-MX"/>
              </w:rPr>
            </w:pPr>
            <w:r w:rsidRPr="002A3447">
              <w:rPr>
                <w:rFonts w:eastAsia="Times New Roman" w:cs="Tahoma"/>
                <w:b/>
                <w:bCs/>
                <w:color w:val="000000"/>
                <w:szCs w:val="20"/>
                <w:lang w:eastAsia="es-MX"/>
              </w:rPr>
              <w:t>Estudio actuarial</w:t>
            </w:r>
          </w:p>
        </w:tc>
        <w:tc>
          <w:tcPr>
            <w:tcW w:w="1338" w:type="dxa"/>
            <w:tcBorders>
              <w:top w:val="single" w:sz="4" w:space="0" w:color="auto"/>
              <w:left w:val="single" w:sz="8" w:space="0" w:color="auto"/>
              <w:bottom w:val="single" w:sz="4" w:space="0" w:color="auto"/>
              <w:right w:val="single" w:sz="8" w:space="0" w:color="auto"/>
            </w:tcBorders>
            <w:noWrap/>
            <w:vAlign w:val="center"/>
          </w:tcPr>
          <w:p w14:paraId="641EA27D" w14:textId="77777777" w:rsidR="006F7292" w:rsidRPr="002A3447" w:rsidRDefault="006F7292" w:rsidP="006F7292">
            <w:pPr>
              <w:jc w:val="right"/>
              <w:rPr>
                <w:rFonts w:eastAsia="Times New Roman" w:cs="Tahoma"/>
                <w:color w:val="000000"/>
                <w:sz w:val="12"/>
                <w:szCs w:val="12"/>
                <w:lang w:eastAsia="es-MX"/>
              </w:rPr>
            </w:pPr>
          </w:p>
        </w:tc>
        <w:tc>
          <w:tcPr>
            <w:tcW w:w="589" w:type="dxa"/>
            <w:tcBorders>
              <w:top w:val="single" w:sz="4" w:space="0" w:color="auto"/>
              <w:left w:val="nil"/>
              <w:bottom w:val="single" w:sz="4" w:space="0" w:color="auto"/>
              <w:right w:val="single" w:sz="8" w:space="0" w:color="auto"/>
            </w:tcBorders>
            <w:noWrap/>
            <w:vAlign w:val="center"/>
          </w:tcPr>
          <w:p w14:paraId="064C85F5"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40BBB4BD"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7C117AFE" w14:textId="77777777" w:rsidR="006F7292" w:rsidRPr="002A3447" w:rsidRDefault="006F7292" w:rsidP="006F7292">
            <w:pPr>
              <w:jc w:val="right"/>
              <w:rPr>
                <w:rFonts w:eastAsia="Times New Roman" w:cs="Tahoma"/>
                <w:color w:val="000000"/>
                <w:sz w:val="12"/>
                <w:szCs w:val="12"/>
                <w:lang w:eastAsia="es-MX"/>
              </w:rPr>
            </w:pPr>
          </w:p>
        </w:tc>
        <w:tc>
          <w:tcPr>
            <w:tcW w:w="0" w:type="auto"/>
            <w:tcBorders>
              <w:top w:val="single" w:sz="4" w:space="0" w:color="auto"/>
              <w:left w:val="nil"/>
              <w:bottom w:val="single" w:sz="4" w:space="0" w:color="auto"/>
              <w:right w:val="single" w:sz="8" w:space="0" w:color="auto"/>
            </w:tcBorders>
            <w:noWrap/>
            <w:vAlign w:val="center"/>
          </w:tcPr>
          <w:p w14:paraId="45A8554A" w14:textId="77777777" w:rsidR="006F7292" w:rsidRPr="002A3447" w:rsidRDefault="006F7292" w:rsidP="006F7292">
            <w:pPr>
              <w:jc w:val="right"/>
              <w:rPr>
                <w:rFonts w:eastAsia="Times New Roman" w:cs="Tahoma"/>
                <w:color w:val="000000"/>
                <w:sz w:val="12"/>
                <w:szCs w:val="12"/>
                <w:lang w:eastAsia="es-MX"/>
              </w:rPr>
            </w:pPr>
          </w:p>
        </w:tc>
      </w:tr>
      <w:tr w:rsidR="006F7292" w:rsidRPr="002A3447" w14:paraId="5DA353A8" w14:textId="77777777" w:rsidTr="006F7292">
        <w:trPr>
          <w:trHeight w:val="285"/>
        </w:trPr>
        <w:tc>
          <w:tcPr>
            <w:tcW w:w="0" w:type="auto"/>
            <w:tcBorders>
              <w:top w:val="single" w:sz="4" w:space="0" w:color="auto"/>
              <w:left w:val="single" w:sz="8" w:space="0" w:color="auto"/>
              <w:right w:val="nil"/>
            </w:tcBorders>
            <w:noWrap/>
            <w:vAlign w:val="center"/>
            <w:hideMark/>
          </w:tcPr>
          <w:p w14:paraId="625E03C6"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Año de elaboración del estudio actuarial</w:t>
            </w:r>
          </w:p>
        </w:tc>
        <w:tc>
          <w:tcPr>
            <w:tcW w:w="1338" w:type="dxa"/>
            <w:tcBorders>
              <w:top w:val="single" w:sz="4" w:space="0" w:color="auto"/>
              <w:left w:val="single" w:sz="8" w:space="0" w:color="auto"/>
              <w:right w:val="single" w:sz="8" w:space="0" w:color="auto"/>
            </w:tcBorders>
            <w:noWrap/>
            <w:vAlign w:val="center"/>
          </w:tcPr>
          <w:p w14:paraId="4BC3BE30" w14:textId="5642C461" w:rsidR="006F7292" w:rsidRPr="002A3447" w:rsidRDefault="0012041A" w:rsidP="006F7292">
            <w:pPr>
              <w:jc w:val="right"/>
              <w:rPr>
                <w:rFonts w:eastAsia="Times New Roman" w:cs="Tahoma"/>
                <w:color w:val="000000"/>
                <w:sz w:val="12"/>
                <w:szCs w:val="12"/>
                <w:lang w:eastAsia="es-MX"/>
              </w:rPr>
            </w:pPr>
            <w:r>
              <w:rPr>
                <w:b/>
              </w:rPr>
              <w:t>202</w:t>
            </w:r>
            <w:r w:rsidR="00E801A1">
              <w:rPr>
                <w:b/>
              </w:rPr>
              <w:t>5</w:t>
            </w:r>
            <w:r w:rsidR="006F7292">
              <w:rPr>
                <w:b/>
              </w:rPr>
              <w:t xml:space="preserve">  </w:t>
            </w:r>
          </w:p>
        </w:tc>
        <w:tc>
          <w:tcPr>
            <w:tcW w:w="589" w:type="dxa"/>
            <w:tcBorders>
              <w:top w:val="single" w:sz="4" w:space="0" w:color="auto"/>
              <w:left w:val="nil"/>
              <w:right w:val="single" w:sz="8" w:space="0" w:color="auto"/>
            </w:tcBorders>
            <w:noWrap/>
            <w:vAlign w:val="center"/>
          </w:tcPr>
          <w:p w14:paraId="2F64098F" w14:textId="6D4218B9"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right w:val="single" w:sz="8" w:space="0" w:color="auto"/>
            </w:tcBorders>
            <w:noWrap/>
            <w:vAlign w:val="center"/>
          </w:tcPr>
          <w:p w14:paraId="2BCF8FC9" w14:textId="1BBB63DA"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right w:val="single" w:sz="8" w:space="0" w:color="auto"/>
            </w:tcBorders>
            <w:noWrap/>
            <w:vAlign w:val="center"/>
          </w:tcPr>
          <w:p w14:paraId="54CBEDE1" w14:textId="3E9399E2"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single" w:sz="4" w:space="0" w:color="auto"/>
              <w:left w:val="nil"/>
              <w:right w:val="single" w:sz="8" w:space="0" w:color="auto"/>
            </w:tcBorders>
            <w:noWrap/>
            <w:vAlign w:val="center"/>
          </w:tcPr>
          <w:p w14:paraId="2E71C51A" w14:textId="1EF66309" w:rsidR="006F7292" w:rsidRPr="002A3447" w:rsidRDefault="006F7292" w:rsidP="006F7292">
            <w:pPr>
              <w:jc w:val="right"/>
              <w:rPr>
                <w:rFonts w:eastAsia="Times New Roman" w:cs="Tahoma"/>
                <w:color w:val="000000"/>
                <w:sz w:val="12"/>
                <w:szCs w:val="12"/>
                <w:lang w:eastAsia="es-MX"/>
              </w:rPr>
            </w:pPr>
            <w:r>
              <w:rPr>
                <w:b/>
              </w:rPr>
              <w:t xml:space="preserve">N/A  </w:t>
            </w:r>
          </w:p>
        </w:tc>
      </w:tr>
      <w:tr w:rsidR="006F7292" w:rsidRPr="002A3447" w14:paraId="75608FCD" w14:textId="77777777" w:rsidTr="006F7292">
        <w:trPr>
          <w:trHeight w:val="285"/>
        </w:trPr>
        <w:tc>
          <w:tcPr>
            <w:tcW w:w="0" w:type="auto"/>
            <w:tcBorders>
              <w:top w:val="nil"/>
              <w:left w:val="single" w:sz="8" w:space="0" w:color="auto"/>
              <w:bottom w:val="single" w:sz="4" w:space="0" w:color="auto"/>
              <w:right w:val="nil"/>
            </w:tcBorders>
            <w:noWrap/>
            <w:vAlign w:val="center"/>
            <w:hideMark/>
          </w:tcPr>
          <w:p w14:paraId="5DCD2C5F" w14:textId="77777777" w:rsidR="006F7292" w:rsidRPr="002A3447" w:rsidRDefault="006F7292" w:rsidP="006F7292">
            <w:pPr>
              <w:jc w:val="left"/>
              <w:rPr>
                <w:rFonts w:eastAsia="Times New Roman" w:cs="Tahoma"/>
                <w:color w:val="000000"/>
                <w:szCs w:val="20"/>
                <w:lang w:eastAsia="es-MX"/>
              </w:rPr>
            </w:pPr>
            <w:r w:rsidRPr="002A3447">
              <w:rPr>
                <w:rFonts w:eastAsia="Times New Roman" w:cs="Tahoma"/>
                <w:color w:val="000000"/>
                <w:szCs w:val="20"/>
                <w:lang w:eastAsia="es-MX"/>
              </w:rPr>
              <w:t>Empresa que elaboró el estudio actuarial</w:t>
            </w:r>
          </w:p>
        </w:tc>
        <w:tc>
          <w:tcPr>
            <w:tcW w:w="1338" w:type="dxa"/>
            <w:tcBorders>
              <w:top w:val="nil"/>
              <w:left w:val="single" w:sz="8" w:space="0" w:color="auto"/>
              <w:bottom w:val="single" w:sz="4" w:space="0" w:color="auto"/>
              <w:right w:val="single" w:sz="8" w:space="0" w:color="auto"/>
            </w:tcBorders>
            <w:noWrap/>
            <w:vAlign w:val="center"/>
          </w:tcPr>
          <w:p w14:paraId="232C1846" w14:textId="66C08B72" w:rsidR="006F7292" w:rsidRPr="002A3447" w:rsidRDefault="0012041A" w:rsidP="006F7292">
            <w:pPr>
              <w:jc w:val="right"/>
              <w:rPr>
                <w:rFonts w:eastAsia="Times New Roman" w:cs="Tahoma"/>
                <w:color w:val="000000"/>
                <w:sz w:val="12"/>
                <w:szCs w:val="12"/>
                <w:lang w:eastAsia="es-MX"/>
              </w:rPr>
            </w:pPr>
            <w:r>
              <w:rPr>
                <w:b/>
              </w:rPr>
              <w:t>MUNICPIO</w:t>
            </w:r>
            <w:r w:rsidR="006F7292">
              <w:rPr>
                <w:b/>
              </w:rPr>
              <w:t xml:space="preserve">  </w:t>
            </w:r>
          </w:p>
        </w:tc>
        <w:tc>
          <w:tcPr>
            <w:tcW w:w="589" w:type="dxa"/>
            <w:tcBorders>
              <w:top w:val="nil"/>
              <w:left w:val="nil"/>
              <w:bottom w:val="single" w:sz="4" w:space="0" w:color="auto"/>
              <w:right w:val="single" w:sz="8" w:space="0" w:color="auto"/>
            </w:tcBorders>
            <w:noWrap/>
            <w:vAlign w:val="center"/>
          </w:tcPr>
          <w:p w14:paraId="6DABEE26" w14:textId="17EE057E"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single" w:sz="4" w:space="0" w:color="auto"/>
              <w:right w:val="single" w:sz="8" w:space="0" w:color="auto"/>
            </w:tcBorders>
            <w:noWrap/>
            <w:vAlign w:val="center"/>
          </w:tcPr>
          <w:p w14:paraId="77DC14E6" w14:textId="185C15B7"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single" w:sz="4" w:space="0" w:color="auto"/>
              <w:right w:val="single" w:sz="8" w:space="0" w:color="auto"/>
            </w:tcBorders>
            <w:noWrap/>
            <w:vAlign w:val="center"/>
          </w:tcPr>
          <w:p w14:paraId="511AA760" w14:textId="290C43AB" w:rsidR="006F7292" w:rsidRPr="002A3447" w:rsidRDefault="006F7292" w:rsidP="006F7292">
            <w:pPr>
              <w:jc w:val="right"/>
              <w:rPr>
                <w:rFonts w:eastAsia="Times New Roman" w:cs="Tahoma"/>
                <w:color w:val="000000"/>
                <w:sz w:val="12"/>
                <w:szCs w:val="12"/>
                <w:lang w:eastAsia="es-MX"/>
              </w:rPr>
            </w:pPr>
            <w:r>
              <w:rPr>
                <w:b/>
              </w:rPr>
              <w:t xml:space="preserve">N/A  </w:t>
            </w:r>
          </w:p>
        </w:tc>
        <w:tc>
          <w:tcPr>
            <w:tcW w:w="0" w:type="auto"/>
            <w:tcBorders>
              <w:top w:val="nil"/>
              <w:left w:val="nil"/>
              <w:bottom w:val="single" w:sz="4" w:space="0" w:color="auto"/>
              <w:right w:val="single" w:sz="8" w:space="0" w:color="auto"/>
            </w:tcBorders>
            <w:noWrap/>
            <w:vAlign w:val="center"/>
          </w:tcPr>
          <w:p w14:paraId="0693F667" w14:textId="3F833EC8" w:rsidR="006F7292" w:rsidRPr="002A3447" w:rsidRDefault="006F7292" w:rsidP="006F7292">
            <w:pPr>
              <w:jc w:val="right"/>
              <w:rPr>
                <w:rFonts w:eastAsia="Times New Roman" w:cs="Tahoma"/>
                <w:color w:val="000000"/>
                <w:sz w:val="12"/>
                <w:szCs w:val="12"/>
                <w:lang w:eastAsia="es-MX"/>
              </w:rPr>
            </w:pPr>
            <w:r>
              <w:rPr>
                <w:b/>
              </w:rPr>
              <w:t xml:space="preserve">N/A  </w:t>
            </w:r>
          </w:p>
        </w:tc>
      </w:tr>
    </w:tbl>
    <w:p w14:paraId="03B719E0" w14:textId="4AEBC5FE" w:rsidR="00120183" w:rsidRDefault="00120183">
      <w:pPr>
        <w:rPr>
          <w:rFonts w:cs="Tahoma"/>
          <w:szCs w:val="20"/>
        </w:rPr>
      </w:pPr>
    </w:p>
    <w:p w14:paraId="13301833" w14:textId="77777777" w:rsidR="007A134B" w:rsidRDefault="007A134B" w:rsidP="00BA718B">
      <w:pPr>
        <w:pStyle w:val="Ttulo3"/>
      </w:pPr>
    </w:p>
    <w:p w14:paraId="74E9DAC5" w14:textId="77777777" w:rsidR="007A134B" w:rsidRDefault="007A134B" w:rsidP="00BA718B">
      <w:pPr>
        <w:pStyle w:val="Ttulo3"/>
      </w:pPr>
    </w:p>
    <w:p w14:paraId="5D67FAA9" w14:textId="77777777" w:rsidR="007A134B" w:rsidRDefault="007A134B" w:rsidP="00BA718B">
      <w:pPr>
        <w:pStyle w:val="Ttulo3"/>
      </w:pPr>
    </w:p>
    <w:p w14:paraId="46C86513" w14:textId="77777777" w:rsidR="007A134B" w:rsidRDefault="007A134B" w:rsidP="00BA718B">
      <w:pPr>
        <w:pStyle w:val="Ttulo3"/>
      </w:pPr>
    </w:p>
    <w:p w14:paraId="26D4EED1" w14:textId="77777777" w:rsidR="007A134B" w:rsidRDefault="007A134B" w:rsidP="00BA718B">
      <w:pPr>
        <w:pStyle w:val="Ttulo3"/>
      </w:pPr>
    </w:p>
    <w:p w14:paraId="477D5BEA" w14:textId="77777777" w:rsidR="007A134B" w:rsidRDefault="007A134B" w:rsidP="00BA718B">
      <w:pPr>
        <w:pStyle w:val="Ttulo3"/>
      </w:pPr>
    </w:p>
    <w:p w14:paraId="2C3FFC3F" w14:textId="77777777" w:rsidR="007A134B" w:rsidRDefault="007A134B" w:rsidP="00BA718B">
      <w:pPr>
        <w:pStyle w:val="Ttulo3"/>
      </w:pPr>
    </w:p>
    <w:p w14:paraId="3C929CC4" w14:textId="77777777" w:rsidR="007A134B" w:rsidRDefault="007A134B" w:rsidP="00BA718B">
      <w:pPr>
        <w:pStyle w:val="Ttulo3"/>
      </w:pPr>
    </w:p>
    <w:p w14:paraId="6CFE75DB" w14:textId="77777777" w:rsidR="007A134B" w:rsidRDefault="007A134B" w:rsidP="00BA718B">
      <w:pPr>
        <w:pStyle w:val="Ttulo3"/>
      </w:pPr>
    </w:p>
    <w:p w14:paraId="02AF5836" w14:textId="77777777" w:rsidR="007A134B" w:rsidRDefault="007A134B" w:rsidP="00BA718B">
      <w:pPr>
        <w:pStyle w:val="Ttulo3"/>
      </w:pPr>
    </w:p>
    <w:p w14:paraId="46065221" w14:textId="77777777" w:rsidR="007A134B" w:rsidRDefault="007A134B" w:rsidP="00AC6834">
      <w:pPr>
        <w:pStyle w:val="Ttulo3"/>
        <w:jc w:val="both"/>
      </w:pPr>
    </w:p>
    <w:p w14:paraId="77FC7550" w14:textId="77777777" w:rsidR="00AC6834" w:rsidRDefault="00AC6834" w:rsidP="00AC6834"/>
    <w:p w14:paraId="07FC0EF0" w14:textId="77777777" w:rsidR="00AC6834" w:rsidRDefault="00AC6834" w:rsidP="00AC6834"/>
    <w:p w14:paraId="03C59A7E" w14:textId="77777777" w:rsidR="00AC6834" w:rsidRDefault="00AC6834" w:rsidP="00AC6834"/>
    <w:p w14:paraId="640CB95A" w14:textId="77777777" w:rsidR="00AC6834" w:rsidRPr="00AC6834" w:rsidRDefault="00AC6834" w:rsidP="00AC6834"/>
    <w:p w14:paraId="4C72D5B1" w14:textId="77777777" w:rsidR="007A134B" w:rsidRDefault="007A134B" w:rsidP="007A134B">
      <w:pPr>
        <w:pStyle w:val="Ttulo3"/>
        <w:jc w:val="both"/>
      </w:pPr>
    </w:p>
    <w:p w14:paraId="0D831308" w14:textId="77777777" w:rsidR="00AC6834" w:rsidRDefault="00AC6834" w:rsidP="00AC6834"/>
    <w:p w14:paraId="0BA1ECC5" w14:textId="77777777" w:rsidR="00AC6834" w:rsidRPr="00AC6834" w:rsidRDefault="00AC6834" w:rsidP="00AC6834"/>
    <w:p w14:paraId="22684E3D" w14:textId="243505E7" w:rsidR="002A3447" w:rsidRDefault="002A3447" w:rsidP="00BA718B">
      <w:pPr>
        <w:pStyle w:val="Ttulo3"/>
      </w:pPr>
      <w:r w:rsidRPr="00B3230F">
        <w:lastRenderedPageBreak/>
        <w:t>ANEXO IV</w:t>
      </w:r>
    </w:p>
    <w:p w14:paraId="18803747" w14:textId="77777777" w:rsidR="00AC6834" w:rsidRPr="00AC6834" w:rsidRDefault="00AC6834" w:rsidP="00AC6834"/>
    <w:tbl>
      <w:tblPr>
        <w:tblW w:w="11912" w:type="dxa"/>
        <w:tblInd w:w="-709" w:type="dxa"/>
        <w:tblCellMar>
          <w:left w:w="70" w:type="dxa"/>
          <w:right w:w="70" w:type="dxa"/>
        </w:tblCellMar>
        <w:tblLook w:val="04A0" w:firstRow="1" w:lastRow="0" w:firstColumn="1" w:lastColumn="0" w:noHBand="0" w:noVBand="1"/>
      </w:tblPr>
      <w:tblGrid>
        <w:gridCol w:w="1663"/>
        <w:gridCol w:w="836"/>
        <w:gridCol w:w="724"/>
        <w:gridCol w:w="724"/>
        <w:gridCol w:w="824"/>
        <w:gridCol w:w="822"/>
        <w:gridCol w:w="780"/>
        <w:gridCol w:w="780"/>
        <w:gridCol w:w="820"/>
        <w:gridCol w:w="780"/>
        <w:gridCol w:w="780"/>
        <w:gridCol w:w="819"/>
        <w:gridCol w:w="780"/>
        <w:gridCol w:w="780"/>
      </w:tblGrid>
      <w:tr w:rsidR="00337D9D" w:rsidRPr="00337D9D" w14:paraId="0E080608" w14:textId="77777777" w:rsidTr="000044EF">
        <w:trPr>
          <w:trHeight w:val="255"/>
        </w:trPr>
        <w:tc>
          <w:tcPr>
            <w:tcW w:w="11912" w:type="dxa"/>
            <w:gridSpan w:val="14"/>
            <w:tcBorders>
              <w:top w:val="single" w:sz="4" w:space="0" w:color="auto"/>
              <w:left w:val="single" w:sz="4" w:space="0" w:color="auto"/>
              <w:bottom w:val="nil"/>
              <w:right w:val="single" w:sz="4" w:space="0" w:color="000000"/>
            </w:tcBorders>
            <w:noWrap/>
            <w:hideMark/>
          </w:tcPr>
          <w:p w14:paraId="596B8CDE"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MUNICIPIO DE AHUALULCO, S.L.P.</w:t>
            </w:r>
          </w:p>
        </w:tc>
      </w:tr>
      <w:tr w:rsidR="00337D9D" w:rsidRPr="00337D9D" w14:paraId="68A5352E" w14:textId="77777777" w:rsidTr="000044EF">
        <w:trPr>
          <w:trHeight w:val="255"/>
        </w:trPr>
        <w:tc>
          <w:tcPr>
            <w:tcW w:w="11912" w:type="dxa"/>
            <w:gridSpan w:val="14"/>
            <w:tcBorders>
              <w:top w:val="nil"/>
              <w:left w:val="single" w:sz="4" w:space="0" w:color="auto"/>
              <w:bottom w:val="single" w:sz="4" w:space="0" w:color="auto"/>
              <w:right w:val="single" w:sz="4" w:space="0" w:color="000000"/>
            </w:tcBorders>
            <w:noWrap/>
            <w:hideMark/>
          </w:tcPr>
          <w:p w14:paraId="64DC0B2A"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Calendario de Presupuesto de Egresos del Ejercicio Fiscal 2026</w:t>
            </w:r>
          </w:p>
        </w:tc>
      </w:tr>
      <w:tr w:rsidR="00337D9D" w:rsidRPr="00337D9D" w14:paraId="2FECD1A3" w14:textId="77777777" w:rsidTr="000044EF">
        <w:trPr>
          <w:trHeight w:val="255"/>
        </w:trPr>
        <w:tc>
          <w:tcPr>
            <w:tcW w:w="1663" w:type="dxa"/>
            <w:vMerge w:val="restart"/>
            <w:tcBorders>
              <w:top w:val="nil"/>
              <w:left w:val="single" w:sz="8" w:space="0" w:color="auto"/>
              <w:bottom w:val="single" w:sz="8" w:space="0" w:color="000000"/>
              <w:right w:val="single" w:sz="4" w:space="0" w:color="auto"/>
            </w:tcBorders>
            <w:vAlign w:val="center"/>
            <w:hideMark/>
          </w:tcPr>
          <w:p w14:paraId="24F60745"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Total</w:t>
            </w:r>
          </w:p>
        </w:tc>
        <w:tc>
          <w:tcPr>
            <w:tcW w:w="836" w:type="dxa"/>
            <w:tcBorders>
              <w:top w:val="nil"/>
              <w:left w:val="nil"/>
              <w:bottom w:val="single" w:sz="4" w:space="0" w:color="auto"/>
              <w:right w:val="single" w:sz="4" w:space="0" w:color="auto"/>
            </w:tcBorders>
            <w:vAlign w:val="center"/>
            <w:hideMark/>
          </w:tcPr>
          <w:p w14:paraId="0D81A894"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Anual</w:t>
            </w:r>
          </w:p>
        </w:tc>
        <w:tc>
          <w:tcPr>
            <w:tcW w:w="724" w:type="dxa"/>
            <w:tcBorders>
              <w:top w:val="nil"/>
              <w:left w:val="nil"/>
              <w:bottom w:val="single" w:sz="4" w:space="0" w:color="auto"/>
              <w:right w:val="single" w:sz="4" w:space="0" w:color="auto"/>
            </w:tcBorders>
            <w:vAlign w:val="center"/>
            <w:hideMark/>
          </w:tcPr>
          <w:p w14:paraId="422CE652"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Enero</w:t>
            </w:r>
          </w:p>
        </w:tc>
        <w:tc>
          <w:tcPr>
            <w:tcW w:w="724" w:type="dxa"/>
            <w:tcBorders>
              <w:top w:val="nil"/>
              <w:left w:val="nil"/>
              <w:bottom w:val="single" w:sz="4" w:space="0" w:color="auto"/>
              <w:right w:val="single" w:sz="4" w:space="0" w:color="auto"/>
            </w:tcBorders>
            <w:vAlign w:val="center"/>
            <w:hideMark/>
          </w:tcPr>
          <w:p w14:paraId="4F8CA63D"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Febrero</w:t>
            </w:r>
          </w:p>
        </w:tc>
        <w:tc>
          <w:tcPr>
            <w:tcW w:w="824" w:type="dxa"/>
            <w:tcBorders>
              <w:top w:val="nil"/>
              <w:left w:val="nil"/>
              <w:bottom w:val="single" w:sz="4" w:space="0" w:color="auto"/>
              <w:right w:val="single" w:sz="4" w:space="0" w:color="auto"/>
            </w:tcBorders>
            <w:vAlign w:val="center"/>
            <w:hideMark/>
          </w:tcPr>
          <w:p w14:paraId="61D252D1"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Marzo</w:t>
            </w:r>
          </w:p>
        </w:tc>
        <w:tc>
          <w:tcPr>
            <w:tcW w:w="822" w:type="dxa"/>
            <w:tcBorders>
              <w:top w:val="nil"/>
              <w:left w:val="nil"/>
              <w:bottom w:val="single" w:sz="4" w:space="0" w:color="auto"/>
              <w:right w:val="single" w:sz="4" w:space="0" w:color="auto"/>
            </w:tcBorders>
            <w:vAlign w:val="center"/>
            <w:hideMark/>
          </w:tcPr>
          <w:p w14:paraId="5CC001E7"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Abril</w:t>
            </w:r>
          </w:p>
        </w:tc>
        <w:tc>
          <w:tcPr>
            <w:tcW w:w="780" w:type="dxa"/>
            <w:tcBorders>
              <w:top w:val="nil"/>
              <w:left w:val="nil"/>
              <w:bottom w:val="single" w:sz="4" w:space="0" w:color="auto"/>
              <w:right w:val="single" w:sz="4" w:space="0" w:color="auto"/>
            </w:tcBorders>
            <w:vAlign w:val="center"/>
            <w:hideMark/>
          </w:tcPr>
          <w:p w14:paraId="4D15DCEC"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Mayo</w:t>
            </w:r>
          </w:p>
        </w:tc>
        <w:tc>
          <w:tcPr>
            <w:tcW w:w="780" w:type="dxa"/>
            <w:tcBorders>
              <w:top w:val="nil"/>
              <w:left w:val="nil"/>
              <w:bottom w:val="single" w:sz="4" w:space="0" w:color="auto"/>
              <w:right w:val="single" w:sz="4" w:space="0" w:color="auto"/>
            </w:tcBorders>
            <w:vAlign w:val="center"/>
            <w:hideMark/>
          </w:tcPr>
          <w:p w14:paraId="5AC93A0D"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Junio</w:t>
            </w:r>
          </w:p>
        </w:tc>
        <w:tc>
          <w:tcPr>
            <w:tcW w:w="820" w:type="dxa"/>
            <w:tcBorders>
              <w:top w:val="nil"/>
              <w:left w:val="nil"/>
              <w:bottom w:val="single" w:sz="4" w:space="0" w:color="auto"/>
              <w:right w:val="single" w:sz="4" w:space="0" w:color="auto"/>
            </w:tcBorders>
            <w:vAlign w:val="center"/>
            <w:hideMark/>
          </w:tcPr>
          <w:p w14:paraId="74C4E946"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Julio</w:t>
            </w:r>
          </w:p>
        </w:tc>
        <w:tc>
          <w:tcPr>
            <w:tcW w:w="780" w:type="dxa"/>
            <w:tcBorders>
              <w:top w:val="nil"/>
              <w:left w:val="nil"/>
              <w:bottom w:val="single" w:sz="4" w:space="0" w:color="auto"/>
              <w:right w:val="single" w:sz="4" w:space="0" w:color="auto"/>
            </w:tcBorders>
            <w:vAlign w:val="center"/>
            <w:hideMark/>
          </w:tcPr>
          <w:p w14:paraId="4136197E"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Agosto</w:t>
            </w:r>
          </w:p>
        </w:tc>
        <w:tc>
          <w:tcPr>
            <w:tcW w:w="780" w:type="dxa"/>
            <w:tcBorders>
              <w:top w:val="nil"/>
              <w:left w:val="nil"/>
              <w:bottom w:val="single" w:sz="4" w:space="0" w:color="auto"/>
              <w:right w:val="single" w:sz="4" w:space="0" w:color="auto"/>
            </w:tcBorders>
            <w:vAlign w:val="center"/>
            <w:hideMark/>
          </w:tcPr>
          <w:p w14:paraId="537CC260"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Septiembre</w:t>
            </w:r>
          </w:p>
        </w:tc>
        <w:tc>
          <w:tcPr>
            <w:tcW w:w="819" w:type="dxa"/>
            <w:tcBorders>
              <w:top w:val="nil"/>
              <w:left w:val="nil"/>
              <w:bottom w:val="single" w:sz="4" w:space="0" w:color="auto"/>
              <w:right w:val="single" w:sz="4" w:space="0" w:color="auto"/>
            </w:tcBorders>
            <w:vAlign w:val="center"/>
            <w:hideMark/>
          </w:tcPr>
          <w:p w14:paraId="7439C147"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Octubre</w:t>
            </w:r>
          </w:p>
        </w:tc>
        <w:tc>
          <w:tcPr>
            <w:tcW w:w="780" w:type="dxa"/>
            <w:tcBorders>
              <w:top w:val="nil"/>
              <w:left w:val="nil"/>
              <w:bottom w:val="single" w:sz="4" w:space="0" w:color="auto"/>
              <w:right w:val="single" w:sz="4" w:space="0" w:color="auto"/>
            </w:tcBorders>
            <w:vAlign w:val="center"/>
            <w:hideMark/>
          </w:tcPr>
          <w:p w14:paraId="66B8A9EA"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Noviembre</w:t>
            </w:r>
          </w:p>
        </w:tc>
        <w:tc>
          <w:tcPr>
            <w:tcW w:w="780" w:type="dxa"/>
            <w:tcBorders>
              <w:top w:val="nil"/>
              <w:left w:val="nil"/>
              <w:bottom w:val="single" w:sz="4" w:space="0" w:color="auto"/>
              <w:right w:val="single" w:sz="8" w:space="0" w:color="auto"/>
            </w:tcBorders>
            <w:vAlign w:val="center"/>
            <w:hideMark/>
          </w:tcPr>
          <w:p w14:paraId="555B7037"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Diciembre</w:t>
            </w:r>
          </w:p>
        </w:tc>
      </w:tr>
      <w:tr w:rsidR="00337D9D" w:rsidRPr="00337D9D" w14:paraId="07E14D3C" w14:textId="77777777" w:rsidTr="000044EF">
        <w:trPr>
          <w:trHeight w:val="270"/>
        </w:trPr>
        <w:tc>
          <w:tcPr>
            <w:tcW w:w="1663" w:type="dxa"/>
            <w:vMerge/>
            <w:tcBorders>
              <w:top w:val="nil"/>
              <w:left w:val="single" w:sz="8" w:space="0" w:color="auto"/>
              <w:bottom w:val="single" w:sz="8" w:space="0" w:color="000000"/>
              <w:right w:val="single" w:sz="4" w:space="0" w:color="auto"/>
            </w:tcBorders>
            <w:vAlign w:val="center"/>
            <w:hideMark/>
          </w:tcPr>
          <w:p w14:paraId="2B332405" w14:textId="77777777" w:rsidR="00AC6834" w:rsidRPr="00AC6834" w:rsidRDefault="00AC6834" w:rsidP="00AC6834">
            <w:pPr>
              <w:jc w:val="left"/>
              <w:rPr>
                <w:rFonts w:ascii="Arial" w:eastAsia="Times New Roman" w:hAnsi="Arial" w:cs="Arial"/>
                <w:b/>
                <w:bCs/>
                <w:color w:val="000000"/>
                <w:sz w:val="10"/>
                <w:szCs w:val="10"/>
                <w:lang w:eastAsia="es-MX"/>
              </w:rPr>
            </w:pPr>
          </w:p>
        </w:tc>
        <w:tc>
          <w:tcPr>
            <w:tcW w:w="836" w:type="dxa"/>
            <w:tcBorders>
              <w:top w:val="nil"/>
              <w:left w:val="nil"/>
              <w:bottom w:val="single" w:sz="8" w:space="0" w:color="auto"/>
              <w:right w:val="single" w:sz="4" w:space="0" w:color="auto"/>
            </w:tcBorders>
            <w:hideMark/>
          </w:tcPr>
          <w:p w14:paraId="63F9AA6F"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144,551,131.00</w:t>
            </w:r>
          </w:p>
        </w:tc>
        <w:tc>
          <w:tcPr>
            <w:tcW w:w="724" w:type="dxa"/>
            <w:tcBorders>
              <w:top w:val="nil"/>
              <w:left w:val="nil"/>
              <w:bottom w:val="single" w:sz="8" w:space="0" w:color="auto"/>
              <w:right w:val="single" w:sz="4" w:space="0" w:color="auto"/>
            </w:tcBorders>
            <w:hideMark/>
          </w:tcPr>
          <w:p w14:paraId="7C0C3D43"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6,654,960.29</w:t>
            </w:r>
          </w:p>
        </w:tc>
        <w:tc>
          <w:tcPr>
            <w:tcW w:w="724" w:type="dxa"/>
            <w:tcBorders>
              <w:top w:val="nil"/>
              <w:left w:val="nil"/>
              <w:bottom w:val="single" w:sz="8" w:space="0" w:color="auto"/>
              <w:right w:val="single" w:sz="4" w:space="0" w:color="auto"/>
            </w:tcBorders>
            <w:hideMark/>
          </w:tcPr>
          <w:p w14:paraId="7C97247A"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6,654,960.29</w:t>
            </w:r>
          </w:p>
        </w:tc>
        <w:tc>
          <w:tcPr>
            <w:tcW w:w="824" w:type="dxa"/>
            <w:tcBorders>
              <w:top w:val="nil"/>
              <w:left w:val="nil"/>
              <w:bottom w:val="single" w:sz="8" w:space="0" w:color="auto"/>
              <w:right w:val="single" w:sz="4" w:space="0" w:color="auto"/>
            </w:tcBorders>
            <w:hideMark/>
          </w:tcPr>
          <w:p w14:paraId="4D5F6750"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12,673,403.26</w:t>
            </w:r>
          </w:p>
        </w:tc>
        <w:tc>
          <w:tcPr>
            <w:tcW w:w="822" w:type="dxa"/>
            <w:tcBorders>
              <w:top w:val="nil"/>
              <w:left w:val="nil"/>
              <w:bottom w:val="single" w:sz="8" w:space="0" w:color="auto"/>
              <w:right w:val="single" w:sz="4" w:space="0" w:color="auto"/>
            </w:tcBorders>
            <w:hideMark/>
          </w:tcPr>
          <w:p w14:paraId="600B3FCD"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12,673,403.26</w:t>
            </w:r>
          </w:p>
        </w:tc>
        <w:tc>
          <w:tcPr>
            <w:tcW w:w="780" w:type="dxa"/>
            <w:tcBorders>
              <w:top w:val="nil"/>
              <w:left w:val="nil"/>
              <w:bottom w:val="single" w:sz="8" w:space="0" w:color="auto"/>
              <w:right w:val="single" w:sz="4" w:space="0" w:color="auto"/>
            </w:tcBorders>
            <w:hideMark/>
          </w:tcPr>
          <w:p w14:paraId="2A9B9036"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12,673,403.26</w:t>
            </w:r>
          </w:p>
        </w:tc>
        <w:tc>
          <w:tcPr>
            <w:tcW w:w="780" w:type="dxa"/>
            <w:tcBorders>
              <w:top w:val="nil"/>
              <w:left w:val="nil"/>
              <w:bottom w:val="single" w:sz="8" w:space="0" w:color="auto"/>
              <w:right w:val="single" w:sz="4" w:space="0" w:color="auto"/>
            </w:tcBorders>
            <w:hideMark/>
          </w:tcPr>
          <w:p w14:paraId="2CF8414F"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12,673,403.26</w:t>
            </w:r>
          </w:p>
        </w:tc>
        <w:tc>
          <w:tcPr>
            <w:tcW w:w="820" w:type="dxa"/>
            <w:tcBorders>
              <w:top w:val="nil"/>
              <w:left w:val="nil"/>
              <w:bottom w:val="single" w:sz="8" w:space="0" w:color="auto"/>
              <w:right w:val="single" w:sz="4" w:space="0" w:color="auto"/>
            </w:tcBorders>
            <w:hideMark/>
          </w:tcPr>
          <w:p w14:paraId="4AEE376F"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12,673,403.26</w:t>
            </w:r>
          </w:p>
        </w:tc>
        <w:tc>
          <w:tcPr>
            <w:tcW w:w="780" w:type="dxa"/>
            <w:tcBorders>
              <w:top w:val="nil"/>
              <w:left w:val="nil"/>
              <w:bottom w:val="single" w:sz="8" w:space="0" w:color="auto"/>
              <w:right w:val="single" w:sz="4" w:space="0" w:color="auto"/>
            </w:tcBorders>
            <w:hideMark/>
          </w:tcPr>
          <w:p w14:paraId="2FD17EF5"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12,673,403.26</w:t>
            </w:r>
          </w:p>
        </w:tc>
        <w:tc>
          <w:tcPr>
            <w:tcW w:w="780" w:type="dxa"/>
            <w:tcBorders>
              <w:top w:val="nil"/>
              <w:left w:val="nil"/>
              <w:bottom w:val="single" w:sz="8" w:space="0" w:color="auto"/>
              <w:right w:val="single" w:sz="4" w:space="0" w:color="auto"/>
            </w:tcBorders>
            <w:hideMark/>
          </w:tcPr>
          <w:p w14:paraId="13004A7C"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12,673,403.26</w:t>
            </w:r>
          </w:p>
        </w:tc>
        <w:tc>
          <w:tcPr>
            <w:tcW w:w="819" w:type="dxa"/>
            <w:tcBorders>
              <w:top w:val="nil"/>
              <w:left w:val="nil"/>
              <w:bottom w:val="single" w:sz="8" w:space="0" w:color="auto"/>
              <w:right w:val="single" w:sz="4" w:space="0" w:color="auto"/>
            </w:tcBorders>
            <w:hideMark/>
          </w:tcPr>
          <w:p w14:paraId="0D36237C"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12,673,403.26</w:t>
            </w:r>
          </w:p>
        </w:tc>
        <w:tc>
          <w:tcPr>
            <w:tcW w:w="780" w:type="dxa"/>
            <w:tcBorders>
              <w:top w:val="nil"/>
              <w:left w:val="nil"/>
              <w:bottom w:val="single" w:sz="8" w:space="0" w:color="auto"/>
              <w:right w:val="single" w:sz="4" w:space="0" w:color="auto"/>
            </w:tcBorders>
            <w:hideMark/>
          </w:tcPr>
          <w:p w14:paraId="70FBF481"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12,673,403.26</w:t>
            </w:r>
          </w:p>
        </w:tc>
        <w:tc>
          <w:tcPr>
            <w:tcW w:w="780" w:type="dxa"/>
            <w:tcBorders>
              <w:top w:val="nil"/>
              <w:left w:val="nil"/>
              <w:bottom w:val="single" w:sz="8" w:space="0" w:color="auto"/>
              <w:right w:val="single" w:sz="8" w:space="0" w:color="auto"/>
            </w:tcBorders>
            <w:hideMark/>
          </w:tcPr>
          <w:p w14:paraId="0CDFFC5E" w14:textId="77777777" w:rsidR="00AC6834" w:rsidRPr="00AC6834" w:rsidRDefault="00AC6834" w:rsidP="00AC6834">
            <w:pPr>
              <w:jc w:val="cente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12,673,403.26</w:t>
            </w:r>
          </w:p>
        </w:tc>
      </w:tr>
      <w:tr w:rsidR="00337D9D" w:rsidRPr="00337D9D" w14:paraId="7BAD94EE" w14:textId="77777777" w:rsidTr="000044EF">
        <w:trPr>
          <w:trHeight w:val="255"/>
        </w:trPr>
        <w:tc>
          <w:tcPr>
            <w:tcW w:w="1663" w:type="dxa"/>
            <w:tcBorders>
              <w:top w:val="nil"/>
              <w:left w:val="single" w:sz="8" w:space="0" w:color="auto"/>
              <w:bottom w:val="single" w:sz="4" w:space="0" w:color="auto"/>
              <w:right w:val="single" w:sz="4" w:space="0" w:color="auto"/>
            </w:tcBorders>
            <w:shd w:val="clear" w:color="000000" w:fill="D9D9D9"/>
            <w:hideMark/>
          </w:tcPr>
          <w:p w14:paraId="695CBB47" w14:textId="77777777" w:rsidR="00AC6834" w:rsidRPr="00AC6834" w:rsidRDefault="00AC6834" w:rsidP="00AC6834">
            <w:pP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Servicios Personales</w:t>
            </w:r>
          </w:p>
        </w:tc>
        <w:tc>
          <w:tcPr>
            <w:tcW w:w="836" w:type="dxa"/>
            <w:tcBorders>
              <w:top w:val="nil"/>
              <w:left w:val="nil"/>
              <w:bottom w:val="single" w:sz="4" w:space="0" w:color="auto"/>
              <w:right w:val="single" w:sz="4" w:space="0" w:color="auto"/>
            </w:tcBorders>
            <w:shd w:val="clear" w:color="000000" w:fill="D9D9D9"/>
            <w:hideMark/>
          </w:tcPr>
          <w:p w14:paraId="258993BF" w14:textId="193CDE67"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42,939,812.00</w:t>
            </w:r>
          </w:p>
        </w:tc>
        <w:tc>
          <w:tcPr>
            <w:tcW w:w="724" w:type="dxa"/>
            <w:tcBorders>
              <w:top w:val="nil"/>
              <w:left w:val="nil"/>
              <w:bottom w:val="single" w:sz="4" w:space="0" w:color="auto"/>
              <w:right w:val="single" w:sz="4" w:space="0" w:color="auto"/>
            </w:tcBorders>
            <w:shd w:val="clear" w:color="000000" w:fill="D9D9D9"/>
            <w:hideMark/>
          </w:tcPr>
          <w:p w14:paraId="29F5D104" w14:textId="1AE7C12C"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3,578,317.67</w:t>
            </w:r>
          </w:p>
        </w:tc>
        <w:tc>
          <w:tcPr>
            <w:tcW w:w="724" w:type="dxa"/>
            <w:tcBorders>
              <w:top w:val="nil"/>
              <w:left w:val="nil"/>
              <w:bottom w:val="single" w:sz="4" w:space="0" w:color="auto"/>
              <w:right w:val="single" w:sz="4" w:space="0" w:color="auto"/>
            </w:tcBorders>
            <w:shd w:val="clear" w:color="000000" w:fill="D9D9D9"/>
          </w:tcPr>
          <w:p w14:paraId="56605CFF" w14:textId="398429F2"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3,578,317.67</w:t>
            </w:r>
          </w:p>
        </w:tc>
        <w:tc>
          <w:tcPr>
            <w:tcW w:w="824" w:type="dxa"/>
            <w:tcBorders>
              <w:top w:val="nil"/>
              <w:left w:val="nil"/>
              <w:bottom w:val="single" w:sz="4" w:space="0" w:color="auto"/>
              <w:right w:val="single" w:sz="4" w:space="0" w:color="auto"/>
            </w:tcBorders>
            <w:shd w:val="clear" w:color="000000" w:fill="D9D9D9"/>
          </w:tcPr>
          <w:p w14:paraId="49DC749C" w14:textId="1E49EF6D"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3,578,317.67</w:t>
            </w:r>
          </w:p>
        </w:tc>
        <w:tc>
          <w:tcPr>
            <w:tcW w:w="822" w:type="dxa"/>
            <w:tcBorders>
              <w:top w:val="nil"/>
              <w:left w:val="nil"/>
              <w:bottom w:val="single" w:sz="4" w:space="0" w:color="auto"/>
              <w:right w:val="single" w:sz="4" w:space="0" w:color="auto"/>
            </w:tcBorders>
            <w:shd w:val="clear" w:color="000000" w:fill="D9D9D9"/>
          </w:tcPr>
          <w:p w14:paraId="29725393" w14:textId="1572D927"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3,578,317.67</w:t>
            </w:r>
          </w:p>
        </w:tc>
        <w:tc>
          <w:tcPr>
            <w:tcW w:w="780" w:type="dxa"/>
            <w:tcBorders>
              <w:top w:val="nil"/>
              <w:left w:val="nil"/>
              <w:bottom w:val="single" w:sz="4" w:space="0" w:color="auto"/>
              <w:right w:val="single" w:sz="4" w:space="0" w:color="auto"/>
            </w:tcBorders>
            <w:shd w:val="clear" w:color="000000" w:fill="D9D9D9"/>
          </w:tcPr>
          <w:p w14:paraId="21FCEC25" w14:textId="72017B9D"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3,578,317.67</w:t>
            </w:r>
          </w:p>
        </w:tc>
        <w:tc>
          <w:tcPr>
            <w:tcW w:w="780" w:type="dxa"/>
            <w:tcBorders>
              <w:top w:val="nil"/>
              <w:left w:val="nil"/>
              <w:bottom w:val="single" w:sz="4" w:space="0" w:color="auto"/>
              <w:right w:val="single" w:sz="4" w:space="0" w:color="auto"/>
            </w:tcBorders>
            <w:shd w:val="clear" w:color="000000" w:fill="D9D9D9"/>
          </w:tcPr>
          <w:p w14:paraId="7EFC14B0" w14:textId="3DF03D0E"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3,578,317.67</w:t>
            </w:r>
          </w:p>
        </w:tc>
        <w:tc>
          <w:tcPr>
            <w:tcW w:w="820" w:type="dxa"/>
            <w:tcBorders>
              <w:top w:val="nil"/>
              <w:left w:val="nil"/>
              <w:bottom w:val="single" w:sz="4" w:space="0" w:color="auto"/>
              <w:right w:val="single" w:sz="4" w:space="0" w:color="auto"/>
            </w:tcBorders>
            <w:shd w:val="clear" w:color="000000" w:fill="D9D9D9"/>
          </w:tcPr>
          <w:p w14:paraId="27B2AE8F" w14:textId="44632837"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3,578,317.67</w:t>
            </w:r>
          </w:p>
        </w:tc>
        <w:tc>
          <w:tcPr>
            <w:tcW w:w="780" w:type="dxa"/>
            <w:tcBorders>
              <w:top w:val="nil"/>
              <w:left w:val="nil"/>
              <w:bottom w:val="single" w:sz="4" w:space="0" w:color="auto"/>
              <w:right w:val="single" w:sz="4" w:space="0" w:color="auto"/>
            </w:tcBorders>
            <w:shd w:val="clear" w:color="000000" w:fill="D9D9D9"/>
          </w:tcPr>
          <w:p w14:paraId="0CDF58ED" w14:textId="2B0A8F90"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3,578,317.67</w:t>
            </w:r>
          </w:p>
        </w:tc>
        <w:tc>
          <w:tcPr>
            <w:tcW w:w="780" w:type="dxa"/>
            <w:tcBorders>
              <w:top w:val="nil"/>
              <w:left w:val="nil"/>
              <w:bottom w:val="single" w:sz="4" w:space="0" w:color="auto"/>
              <w:right w:val="single" w:sz="4" w:space="0" w:color="auto"/>
            </w:tcBorders>
            <w:shd w:val="clear" w:color="000000" w:fill="D9D9D9"/>
          </w:tcPr>
          <w:p w14:paraId="6F633FAE" w14:textId="4F324906"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3,578,317.67</w:t>
            </w:r>
          </w:p>
        </w:tc>
        <w:tc>
          <w:tcPr>
            <w:tcW w:w="819" w:type="dxa"/>
            <w:tcBorders>
              <w:top w:val="nil"/>
              <w:left w:val="nil"/>
              <w:bottom w:val="single" w:sz="4" w:space="0" w:color="auto"/>
              <w:right w:val="single" w:sz="4" w:space="0" w:color="auto"/>
            </w:tcBorders>
            <w:shd w:val="clear" w:color="000000" w:fill="D9D9D9"/>
          </w:tcPr>
          <w:p w14:paraId="4D8EF045" w14:textId="5728507B"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3,578,317.67</w:t>
            </w:r>
          </w:p>
        </w:tc>
        <w:tc>
          <w:tcPr>
            <w:tcW w:w="780" w:type="dxa"/>
            <w:tcBorders>
              <w:top w:val="nil"/>
              <w:left w:val="nil"/>
              <w:bottom w:val="single" w:sz="4" w:space="0" w:color="auto"/>
              <w:right w:val="single" w:sz="4" w:space="0" w:color="auto"/>
            </w:tcBorders>
            <w:shd w:val="clear" w:color="000000" w:fill="D9D9D9"/>
          </w:tcPr>
          <w:p w14:paraId="7FA45CDB" w14:textId="40A46EB4"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3,578,317.67</w:t>
            </w:r>
          </w:p>
        </w:tc>
        <w:tc>
          <w:tcPr>
            <w:tcW w:w="780" w:type="dxa"/>
            <w:tcBorders>
              <w:top w:val="nil"/>
              <w:left w:val="nil"/>
              <w:bottom w:val="single" w:sz="4" w:space="0" w:color="auto"/>
              <w:right w:val="single" w:sz="8" w:space="0" w:color="auto"/>
            </w:tcBorders>
            <w:shd w:val="clear" w:color="000000" w:fill="D9D9D9"/>
          </w:tcPr>
          <w:p w14:paraId="5F8B3CEF" w14:textId="1CB50B42" w:rsidR="00AC6834" w:rsidRPr="00AC6834" w:rsidRDefault="00FE0B5B"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3,578,317.71</w:t>
            </w:r>
          </w:p>
        </w:tc>
      </w:tr>
      <w:tr w:rsidR="00337D9D" w:rsidRPr="00337D9D" w14:paraId="40207594"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4D37752E"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Remuneraciones al Personal de Carácter Permanente</w:t>
            </w:r>
          </w:p>
        </w:tc>
        <w:tc>
          <w:tcPr>
            <w:tcW w:w="836" w:type="dxa"/>
            <w:tcBorders>
              <w:top w:val="nil"/>
              <w:left w:val="nil"/>
              <w:bottom w:val="single" w:sz="4" w:space="0" w:color="auto"/>
              <w:right w:val="single" w:sz="4" w:space="0" w:color="auto"/>
            </w:tcBorders>
            <w:hideMark/>
          </w:tcPr>
          <w:p w14:paraId="63975654" w14:textId="13DA6331"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37,113,856</w:t>
            </w:r>
            <w:r w:rsidR="00FE0B5B">
              <w:rPr>
                <w:rFonts w:ascii="Arial" w:eastAsia="Times New Roman" w:hAnsi="Arial" w:cs="Arial"/>
                <w:color w:val="000000"/>
                <w:sz w:val="10"/>
                <w:szCs w:val="10"/>
                <w:lang w:eastAsia="es-MX"/>
              </w:rPr>
              <w:t>.00</w:t>
            </w:r>
          </w:p>
        </w:tc>
        <w:tc>
          <w:tcPr>
            <w:tcW w:w="724" w:type="dxa"/>
            <w:tcBorders>
              <w:top w:val="nil"/>
              <w:left w:val="nil"/>
              <w:bottom w:val="single" w:sz="4" w:space="0" w:color="auto"/>
              <w:right w:val="single" w:sz="4" w:space="0" w:color="auto"/>
            </w:tcBorders>
            <w:hideMark/>
          </w:tcPr>
          <w:p w14:paraId="3FD7AE94" w14:textId="5FE91C42"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3,092,821.33</w:t>
            </w:r>
          </w:p>
        </w:tc>
        <w:tc>
          <w:tcPr>
            <w:tcW w:w="724" w:type="dxa"/>
            <w:tcBorders>
              <w:top w:val="nil"/>
              <w:left w:val="nil"/>
              <w:bottom w:val="single" w:sz="4" w:space="0" w:color="auto"/>
              <w:right w:val="single" w:sz="4" w:space="0" w:color="auto"/>
            </w:tcBorders>
            <w:hideMark/>
          </w:tcPr>
          <w:p w14:paraId="50514A57" w14:textId="3DD87047"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3,092,821.33</w:t>
            </w:r>
          </w:p>
        </w:tc>
        <w:tc>
          <w:tcPr>
            <w:tcW w:w="824" w:type="dxa"/>
            <w:tcBorders>
              <w:top w:val="nil"/>
              <w:left w:val="nil"/>
              <w:bottom w:val="single" w:sz="4" w:space="0" w:color="auto"/>
              <w:right w:val="single" w:sz="4" w:space="0" w:color="auto"/>
            </w:tcBorders>
            <w:hideMark/>
          </w:tcPr>
          <w:p w14:paraId="599DDEFE" w14:textId="58431860"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3,092,821.33</w:t>
            </w:r>
          </w:p>
        </w:tc>
        <w:tc>
          <w:tcPr>
            <w:tcW w:w="822" w:type="dxa"/>
            <w:tcBorders>
              <w:top w:val="nil"/>
              <w:left w:val="nil"/>
              <w:bottom w:val="single" w:sz="4" w:space="0" w:color="auto"/>
              <w:right w:val="single" w:sz="4" w:space="0" w:color="auto"/>
            </w:tcBorders>
          </w:tcPr>
          <w:p w14:paraId="1880ABFD" w14:textId="67B31AB2"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3,092,821.33</w:t>
            </w:r>
          </w:p>
        </w:tc>
        <w:tc>
          <w:tcPr>
            <w:tcW w:w="780" w:type="dxa"/>
            <w:tcBorders>
              <w:top w:val="nil"/>
              <w:left w:val="nil"/>
              <w:bottom w:val="single" w:sz="4" w:space="0" w:color="auto"/>
              <w:right w:val="single" w:sz="4" w:space="0" w:color="auto"/>
            </w:tcBorders>
          </w:tcPr>
          <w:p w14:paraId="1B52CA1A" w14:textId="5D140FE1"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3,092,821.33</w:t>
            </w:r>
          </w:p>
        </w:tc>
        <w:tc>
          <w:tcPr>
            <w:tcW w:w="780" w:type="dxa"/>
            <w:tcBorders>
              <w:top w:val="nil"/>
              <w:left w:val="nil"/>
              <w:bottom w:val="single" w:sz="4" w:space="0" w:color="auto"/>
              <w:right w:val="single" w:sz="4" w:space="0" w:color="auto"/>
            </w:tcBorders>
          </w:tcPr>
          <w:p w14:paraId="521FFBF8" w14:textId="65B2162F"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3,092,821.33</w:t>
            </w:r>
          </w:p>
        </w:tc>
        <w:tc>
          <w:tcPr>
            <w:tcW w:w="820" w:type="dxa"/>
            <w:tcBorders>
              <w:top w:val="nil"/>
              <w:left w:val="nil"/>
              <w:bottom w:val="single" w:sz="4" w:space="0" w:color="auto"/>
              <w:right w:val="single" w:sz="4" w:space="0" w:color="auto"/>
            </w:tcBorders>
          </w:tcPr>
          <w:p w14:paraId="30123F99" w14:textId="7C09F50B"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3,092,821.33</w:t>
            </w:r>
          </w:p>
        </w:tc>
        <w:tc>
          <w:tcPr>
            <w:tcW w:w="780" w:type="dxa"/>
            <w:tcBorders>
              <w:top w:val="nil"/>
              <w:left w:val="nil"/>
              <w:bottom w:val="single" w:sz="4" w:space="0" w:color="auto"/>
              <w:right w:val="single" w:sz="4" w:space="0" w:color="auto"/>
            </w:tcBorders>
          </w:tcPr>
          <w:p w14:paraId="471E96A4" w14:textId="250A9D62"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3,092,821.33</w:t>
            </w:r>
          </w:p>
        </w:tc>
        <w:tc>
          <w:tcPr>
            <w:tcW w:w="780" w:type="dxa"/>
            <w:tcBorders>
              <w:top w:val="nil"/>
              <w:left w:val="nil"/>
              <w:bottom w:val="single" w:sz="4" w:space="0" w:color="auto"/>
              <w:right w:val="single" w:sz="4" w:space="0" w:color="auto"/>
            </w:tcBorders>
          </w:tcPr>
          <w:p w14:paraId="7B85E50C" w14:textId="23449225"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3,092,821.33</w:t>
            </w:r>
          </w:p>
        </w:tc>
        <w:tc>
          <w:tcPr>
            <w:tcW w:w="819" w:type="dxa"/>
            <w:tcBorders>
              <w:top w:val="nil"/>
              <w:left w:val="nil"/>
              <w:bottom w:val="single" w:sz="4" w:space="0" w:color="auto"/>
              <w:right w:val="single" w:sz="4" w:space="0" w:color="auto"/>
            </w:tcBorders>
          </w:tcPr>
          <w:p w14:paraId="5AB0E489" w14:textId="18A74B3E"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3,092,821.33</w:t>
            </w:r>
          </w:p>
        </w:tc>
        <w:tc>
          <w:tcPr>
            <w:tcW w:w="780" w:type="dxa"/>
            <w:tcBorders>
              <w:top w:val="nil"/>
              <w:left w:val="nil"/>
              <w:bottom w:val="single" w:sz="4" w:space="0" w:color="auto"/>
              <w:right w:val="single" w:sz="4" w:space="0" w:color="auto"/>
            </w:tcBorders>
          </w:tcPr>
          <w:p w14:paraId="4F3C3A41" w14:textId="64FE4D08"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3,092,821.33</w:t>
            </w:r>
          </w:p>
        </w:tc>
        <w:tc>
          <w:tcPr>
            <w:tcW w:w="780" w:type="dxa"/>
            <w:tcBorders>
              <w:top w:val="nil"/>
              <w:left w:val="nil"/>
              <w:bottom w:val="single" w:sz="4" w:space="0" w:color="auto"/>
              <w:right w:val="single" w:sz="4" w:space="0" w:color="auto"/>
            </w:tcBorders>
            <w:hideMark/>
          </w:tcPr>
          <w:p w14:paraId="5493AB53" w14:textId="08E324AB" w:rsidR="00AC6834" w:rsidRPr="00AC6834" w:rsidRDefault="00254520"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3,092,821.37</w:t>
            </w:r>
          </w:p>
        </w:tc>
      </w:tr>
      <w:tr w:rsidR="00337D9D" w:rsidRPr="00337D9D" w14:paraId="6AA6230E"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384B9438"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Remuneraciones al Personal de Carácter Transitorio</w:t>
            </w:r>
          </w:p>
        </w:tc>
        <w:tc>
          <w:tcPr>
            <w:tcW w:w="836" w:type="dxa"/>
            <w:tcBorders>
              <w:top w:val="nil"/>
              <w:left w:val="nil"/>
              <w:bottom w:val="single" w:sz="4" w:space="0" w:color="auto"/>
              <w:right w:val="single" w:sz="4" w:space="0" w:color="auto"/>
            </w:tcBorders>
            <w:hideMark/>
          </w:tcPr>
          <w:p w14:paraId="4681FFE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04445AA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D558E0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6637986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7DDFC2F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C48A75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A47EA3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13F0989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019DE0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B68575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7CEC5EE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302A9A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8323EF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616AB288"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029BB911"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Remuneraciones Adicionales y Especiales</w:t>
            </w:r>
          </w:p>
        </w:tc>
        <w:tc>
          <w:tcPr>
            <w:tcW w:w="836" w:type="dxa"/>
            <w:tcBorders>
              <w:top w:val="nil"/>
              <w:left w:val="nil"/>
              <w:bottom w:val="single" w:sz="4" w:space="0" w:color="auto"/>
              <w:right w:val="single" w:sz="4" w:space="0" w:color="auto"/>
            </w:tcBorders>
            <w:hideMark/>
          </w:tcPr>
          <w:p w14:paraId="2B1760A6" w14:textId="4FFB2C54"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5,825,956</w:t>
            </w:r>
            <w:r w:rsidR="00AC6834" w:rsidRPr="00AC6834">
              <w:rPr>
                <w:rFonts w:ascii="Arial" w:eastAsia="Times New Roman" w:hAnsi="Arial" w:cs="Arial"/>
                <w:color w:val="000000"/>
                <w:sz w:val="10"/>
                <w:szCs w:val="10"/>
                <w:lang w:eastAsia="es-MX"/>
              </w:rPr>
              <w:t>.00</w:t>
            </w:r>
          </w:p>
        </w:tc>
        <w:tc>
          <w:tcPr>
            <w:tcW w:w="724" w:type="dxa"/>
            <w:tcBorders>
              <w:top w:val="nil"/>
              <w:left w:val="nil"/>
              <w:bottom w:val="single" w:sz="4" w:space="0" w:color="auto"/>
              <w:right w:val="single" w:sz="4" w:space="0" w:color="auto"/>
            </w:tcBorders>
            <w:hideMark/>
          </w:tcPr>
          <w:p w14:paraId="3AE37EDF" w14:textId="33382CCF"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485,496.33</w:t>
            </w:r>
          </w:p>
        </w:tc>
        <w:tc>
          <w:tcPr>
            <w:tcW w:w="724" w:type="dxa"/>
            <w:tcBorders>
              <w:top w:val="nil"/>
              <w:left w:val="nil"/>
              <w:bottom w:val="single" w:sz="4" w:space="0" w:color="auto"/>
              <w:right w:val="single" w:sz="4" w:space="0" w:color="auto"/>
            </w:tcBorders>
            <w:hideMark/>
          </w:tcPr>
          <w:p w14:paraId="44871531" w14:textId="00057C29"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485,496.33</w:t>
            </w:r>
          </w:p>
        </w:tc>
        <w:tc>
          <w:tcPr>
            <w:tcW w:w="824" w:type="dxa"/>
            <w:tcBorders>
              <w:top w:val="nil"/>
              <w:left w:val="nil"/>
              <w:bottom w:val="single" w:sz="4" w:space="0" w:color="auto"/>
              <w:right w:val="single" w:sz="4" w:space="0" w:color="auto"/>
            </w:tcBorders>
            <w:hideMark/>
          </w:tcPr>
          <w:p w14:paraId="0D44CD06" w14:textId="51AA2483"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485,496.33</w:t>
            </w:r>
          </w:p>
        </w:tc>
        <w:tc>
          <w:tcPr>
            <w:tcW w:w="822" w:type="dxa"/>
            <w:tcBorders>
              <w:top w:val="nil"/>
              <w:left w:val="nil"/>
              <w:bottom w:val="single" w:sz="4" w:space="0" w:color="auto"/>
              <w:right w:val="single" w:sz="4" w:space="0" w:color="auto"/>
            </w:tcBorders>
            <w:hideMark/>
          </w:tcPr>
          <w:p w14:paraId="237A18F4" w14:textId="60F9EDC0"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485,496.33</w:t>
            </w:r>
          </w:p>
        </w:tc>
        <w:tc>
          <w:tcPr>
            <w:tcW w:w="780" w:type="dxa"/>
            <w:tcBorders>
              <w:top w:val="nil"/>
              <w:left w:val="nil"/>
              <w:bottom w:val="single" w:sz="4" w:space="0" w:color="auto"/>
              <w:right w:val="single" w:sz="4" w:space="0" w:color="auto"/>
            </w:tcBorders>
            <w:hideMark/>
          </w:tcPr>
          <w:p w14:paraId="1E1BFDD8" w14:textId="23D0B65B"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485,496.33</w:t>
            </w:r>
          </w:p>
        </w:tc>
        <w:tc>
          <w:tcPr>
            <w:tcW w:w="780" w:type="dxa"/>
            <w:tcBorders>
              <w:top w:val="nil"/>
              <w:left w:val="nil"/>
              <w:bottom w:val="single" w:sz="4" w:space="0" w:color="auto"/>
              <w:right w:val="single" w:sz="4" w:space="0" w:color="auto"/>
            </w:tcBorders>
            <w:hideMark/>
          </w:tcPr>
          <w:p w14:paraId="32E5F999" w14:textId="5D0C6DEC"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485,496.33</w:t>
            </w:r>
          </w:p>
        </w:tc>
        <w:tc>
          <w:tcPr>
            <w:tcW w:w="820" w:type="dxa"/>
            <w:tcBorders>
              <w:top w:val="nil"/>
              <w:left w:val="nil"/>
              <w:bottom w:val="single" w:sz="4" w:space="0" w:color="auto"/>
              <w:right w:val="single" w:sz="4" w:space="0" w:color="auto"/>
            </w:tcBorders>
            <w:hideMark/>
          </w:tcPr>
          <w:p w14:paraId="3BA529EA" w14:textId="329B229C"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485,496.33</w:t>
            </w:r>
          </w:p>
        </w:tc>
        <w:tc>
          <w:tcPr>
            <w:tcW w:w="780" w:type="dxa"/>
            <w:tcBorders>
              <w:top w:val="nil"/>
              <w:left w:val="nil"/>
              <w:bottom w:val="single" w:sz="4" w:space="0" w:color="auto"/>
              <w:right w:val="single" w:sz="4" w:space="0" w:color="auto"/>
            </w:tcBorders>
            <w:hideMark/>
          </w:tcPr>
          <w:p w14:paraId="4A45CCD9" w14:textId="7799D09B"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485,496.33</w:t>
            </w:r>
          </w:p>
        </w:tc>
        <w:tc>
          <w:tcPr>
            <w:tcW w:w="780" w:type="dxa"/>
            <w:tcBorders>
              <w:top w:val="nil"/>
              <w:left w:val="nil"/>
              <w:bottom w:val="single" w:sz="4" w:space="0" w:color="auto"/>
              <w:right w:val="single" w:sz="4" w:space="0" w:color="auto"/>
            </w:tcBorders>
            <w:hideMark/>
          </w:tcPr>
          <w:p w14:paraId="72D08EAD" w14:textId="7E79127D"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485,496.33</w:t>
            </w:r>
          </w:p>
        </w:tc>
        <w:tc>
          <w:tcPr>
            <w:tcW w:w="819" w:type="dxa"/>
            <w:tcBorders>
              <w:top w:val="nil"/>
              <w:left w:val="nil"/>
              <w:bottom w:val="single" w:sz="4" w:space="0" w:color="auto"/>
              <w:right w:val="single" w:sz="4" w:space="0" w:color="auto"/>
            </w:tcBorders>
            <w:hideMark/>
          </w:tcPr>
          <w:p w14:paraId="45FE67A0" w14:textId="47A9D683"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485,496.33</w:t>
            </w:r>
          </w:p>
        </w:tc>
        <w:tc>
          <w:tcPr>
            <w:tcW w:w="780" w:type="dxa"/>
            <w:tcBorders>
              <w:top w:val="nil"/>
              <w:left w:val="nil"/>
              <w:bottom w:val="single" w:sz="4" w:space="0" w:color="auto"/>
              <w:right w:val="single" w:sz="4" w:space="0" w:color="auto"/>
            </w:tcBorders>
            <w:hideMark/>
          </w:tcPr>
          <w:p w14:paraId="4BDA4ACD" w14:textId="3C20D39D"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485,496.33</w:t>
            </w:r>
          </w:p>
        </w:tc>
        <w:tc>
          <w:tcPr>
            <w:tcW w:w="780" w:type="dxa"/>
            <w:tcBorders>
              <w:top w:val="nil"/>
              <w:left w:val="nil"/>
              <w:bottom w:val="single" w:sz="4" w:space="0" w:color="auto"/>
              <w:right w:val="single" w:sz="4" w:space="0" w:color="auto"/>
            </w:tcBorders>
            <w:hideMark/>
          </w:tcPr>
          <w:p w14:paraId="107486F9" w14:textId="1C3F7746" w:rsidR="00AC6834" w:rsidRPr="00AC6834" w:rsidRDefault="00576778"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485,496.37</w:t>
            </w:r>
          </w:p>
        </w:tc>
      </w:tr>
      <w:tr w:rsidR="00337D9D" w:rsidRPr="00337D9D" w14:paraId="6FA20A91"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554FEE76"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Seguridad Social</w:t>
            </w:r>
          </w:p>
        </w:tc>
        <w:tc>
          <w:tcPr>
            <w:tcW w:w="836" w:type="dxa"/>
            <w:tcBorders>
              <w:top w:val="nil"/>
              <w:left w:val="nil"/>
              <w:bottom w:val="single" w:sz="4" w:space="0" w:color="auto"/>
              <w:right w:val="single" w:sz="4" w:space="0" w:color="auto"/>
            </w:tcBorders>
            <w:hideMark/>
          </w:tcPr>
          <w:p w14:paraId="767C03A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0EA4EEE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686D76C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4A724A8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1DA199D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B96EE6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844821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0740822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0CEEAE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D16E26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61F9847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C5C397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914D7A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7D06E7CB"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367C41E8"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Otras Prestaciones Sociales y Económicas</w:t>
            </w:r>
          </w:p>
        </w:tc>
        <w:tc>
          <w:tcPr>
            <w:tcW w:w="836" w:type="dxa"/>
            <w:tcBorders>
              <w:top w:val="nil"/>
              <w:left w:val="nil"/>
              <w:bottom w:val="single" w:sz="4" w:space="0" w:color="auto"/>
              <w:right w:val="single" w:sz="4" w:space="0" w:color="auto"/>
            </w:tcBorders>
            <w:hideMark/>
          </w:tcPr>
          <w:p w14:paraId="57F9240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0BE88DC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739374E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7AF81CC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1B73EE5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98BF59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959AE9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208AF58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DF9F16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8AE6FC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6702249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841A64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994658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193AE438"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0CF74019"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Previsiones</w:t>
            </w:r>
          </w:p>
        </w:tc>
        <w:tc>
          <w:tcPr>
            <w:tcW w:w="836" w:type="dxa"/>
            <w:tcBorders>
              <w:top w:val="nil"/>
              <w:left w:val="nil"/>
              <w:bottom w:val="single" w:sz="4" w:space="0" w:color="auto"/>
              <w:right w:val="single" w:sz="4" w:space="0" w:color="auto"/>
            </w:tcBorders>
            <w:hideMark/>
          </w:tcPr>
          <w:p w14:paraId="0462C18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5BA7CFC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FDA0C4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7B1618F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19C7E03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3F28CC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B0EA6F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6C2876A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75C902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51202F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7F08109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37296A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E09638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758B4588"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0351ED19"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Pago de Estímulos a Servidores Públicos</w:t>
            </w:r>
          </w:p>
        </w:tc>
        <w:tc>
          <w:tcPr>
            <w:tcW w:w="836" w:type="dxa"/>
            <w:tcBorders>
              <w:top w:val="nil"/>
              <w:left w:val="nil"/>
              <w:bottom w:val="single" w:sz="4" w:space="0" w:color="auto"/>
              <w:right w:val="single" w:sz="4" w:space="0" w:color="auto"/>
            </w:tcBorders>
            <w:hideMark/>
          </w:tcPr>
          <w:p w14:paraId="790186C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A9BC6E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552A513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537AF89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2F9F562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EB8F0D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7FBECF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46BF053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938EDD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80A4F6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0E947ED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1D25A2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DD8E9B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5B70CF6A" w14:textId="77777777" w:rsidTr="000044EF">
        <w:trPr>
          <w:trHeight w:val="255"/>
        </w:trPr>
        <w:tc>
          <w:tcPr>
            <w:tcW w:w="1663" w:type="dxa"/>
            <w:tcBorders>
              <w:top w:val="nil"/>
              <w:left w:val="single" w:sz="8" w:space="0" w:color="auto"/>
              <w:bottom w:val="single" w:sz="4" w:space="0" w:color="auto"/>
              <w:right w:val="single" w:sz="4" w:space="0" w:color="auto"/>
            </w:tcBorders>
            <w:shd w:val="clear" w:color="000000" w:fill="D9D9D9"/>
            <w:hideMark/>
          </w:tcPr>
          <w:p w14:paraId="7AF75EC0" w14:textId="77777777" w:rsidR="00AC6834" w:rsidRPr="00AC6834" w:rsidRDefault="00AC6834" w:rsidP="00AC6834">
            <w:pP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Materiales y Suministros</w:t>
            </w:r>
          </w:p>
        </w:tc>
        <w:tc>
          <w:tcPr>
            <w:tcW w:w="836" w:type="dxa"/>
            <w:tcBorders>
              <w:top w:val="nil"/>
              <w:left w:val="nil"/>
              <w:bottom w:val="single" w:sz="4" w:space="0" w:color="auto"/>
              <w:right w:val="single" w:sz="4" w:space="0" w:color="auto"/>
            </w:tcBorders>
            <w:shd w:val="clear" w:color="000000" w:fill="D9D9D9"/>
            <w:hideMark/>
          </w:tcPr>
          <w:p w14:paraId="7EFADEC3" w14:textId="25833B6A"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9,307,298</w:t>
            </w:r>
            <w:r w:rsidR="00AC6834" w:rsidRPr="00AC6834">
              <w:rPr>
                <w:rFonts w:ascii="Arial" w:eastAsia="Times New Roman" w:hAnsi="Arial" w:cs="Arial"/>
                <w:b/>
                <w:bCs/>
                <w:color w:val="000000"/>
                <w:sz w:val="10"/>
                <w:szCs w:val="10"/>
                <w:lang w:eastAsia="es-MX"/>
              </w:rPr>
              <w:t>.00</w:t>
            </w:r>
          </w:p>
        </w:tc>
        <w:tc>
          <w:tcPr>
            <w:tcW w:w="724" w:type="dxa"/>
            <w:tcBorders>
              <w:top w:val="nil"/>
              <w:left w:val="nil"/>
              <w:bottom w:val="single" w:sz="4" w:space="0" w:color="auto"/>
              <w:right w:val="single" w:sz="4" w:space="0" w:color="auto"/>
            </w:tcBorders>
            <w:shd w:val="clear" w:color="000000" w:fill="D9D9D9"/>
            <w:hideMark/>
          </w:tcPr>
          <w:p w14:paraId="7940D825" w14:textId="11EB7F73"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775,608.17</w:t>
            </w:r>
          </w:p>
        </w:tc>
        <w:tc>
          <w:tcPr>
            <w:tcW w:w="724" w:type="dxa"/>
            <w:tcBorders>
              <w:top w:val="nil"/>
              <w:left w:val="nil"/>
              <w:bottom w:val="single" w:sz="4" w:space="0" w:color="auto"/>
              <w:right w:val="single" w:sz="4" w:space="0" w:color="auto"/>
            </w:tcBorders>
            <w:shd w:val="clear" w:color="000000" w:fill="D9D9D9"/>
          </w:tcPr>
          <w:p w14:paraId="47B106A4" w14:textId="70414855"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775,608.17</w:t>
            </w:r>
          </w:p>
        </w:tc>
        <w:tc>
          <w:tcPr>
            <w:tcW w:w="824" w:type="dxa"/>
            <w:tcBorders>
              <w:top w:val="nil"/>
              <w:left w:val="nil"/>
              <w:bottom w:val="single" w:sz="4" w:space="0" w:color="auto"/>
              <w:right w:val="single" w:sz="4" w:space="0" w:color="auto"/>
            </w:tcBorders>
            <w:shd w:val="clear" w:color="000000" w:fill="D9D9D9"/>
          </w:tcPr>
          <w:p w14:paraId="6D589D83" w14:textId="1380DCEB"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775,608.17</w:t>
            </w:r>
          </w:p>
        </w:tc>
        <w:tc>
          <w:tcPr>
            <w:tcW w:w="822" w:type="dxa"/>
            <w:tcBorders>
              <w:top w:val="nil"/>
              <w:left w:val="nil"/>
              <w:bottom w:val="single" w:sz="4" w:space="0" w:color="auto"/>
              <w:right w:val="single" w:sz="4" w:space="0" w:color="auto"/>
            </w:tcBorders>
            <w:shd w:val="clear" w:color="000000" w:fill="D9D9D9"/>
          </w:tcPr>
          <w:p w14:paraId="7B9FA5EB" w14:textId="51A7D68C"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775,608.17</w:t>
            </w:r>
          </w:p>
        </w:tc>
        <w:tc>
          <w:tcPr>
            <w:tcW w:w="780" w:type="dxa"/>
            <w:tcBorders>
              <w:top w:val="nil"/>
              <w:left w:val="nil"/>
              <w:bottom w:val="single" w:sz="4" w:space="0" w:color="auto"/>
              <w:right w:val="single" w:sz="4" w:space="0" w:color="auto"/>
            </w:tcBorders>
            <w:shd w:val="clear" w:color="000000" w:fill="D9D9D9"/>
          </w:tcPr>
          <w:p w14:paraId="36AD27FA" w14:textId="2EDE9506"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775,608.17</w:t>
            </w:r>
          </w:p>
        </w:tc>
        <w:tc>
          <w:tcPr>
            <w:tcW w:w="780" w:type="dxa"/>
            <w:tcBorders>
              <w:top w:val="nil"/>
              <w:left w:val="nil"/>
              <w:bottom w:val="single" w:sz="4" w:space="0" w:color="auto"/>
              <w:right w:val="single" w:sz="4" w:space="0" w:color="auto"/>
            </w:tcBorders>
            <w:shd w:val="clear" w:color="000000" w:fill="D9D9D9"/>
          </w:tcPr>
          <w:p w14:paraId="2BE3622F" w14:textId="2C07CAB1"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775,608.17</w:t>
            </w:r>
          </w:p>
        </w:tc>
        <w:tc>
          <w:tcPr>
            <w:tcW w:w="820" w:type="dxa"/>
            <w:tcBorders>
              <w:top w:val="nil"/>
              <w:left w:val="nil"/>
              <w:bottom w:val="single" w:sz="4" w:space="0" w:color="auto"/>
              <w:right w:val="single" w:sz="4" w:space="0" w:color="auto"/>
            </w:tcBorders>
            <w:shd w:val="clear" w:color="000000" w:fill="D9D9D9"/>
          </w:tcPr>
          <w:p w14:paraId="4D3A8009" w14:textId="41F7B507"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775,608.17</w:t>
            </w:r>
          </w:p>
        </w:tc>
        <w:tc>
          <w:tcPr>
            <w:tcW w:w="780" w:type="dxa"/>
            <w:tcBorders>
              <w:top w:val="nil"/>
              <w:left w:val="nil"/>
              <w:bottom w:val="single" w:sz="4" w:space="0" w:color="auto"/>
              <w:right w:val="single" w:sz="4" w:space="0" w:color="auto"/>
            </w:tcBorders>
            <w:shd w:val="clear" w:color="000000" w:fill="D9D9D9"/>
          </w:tcPr>
          <w:p w14:paraId="584EC6BD" w14:textId="56E8A762"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775,608.17</w:t>
            </w:r>
          </w:p>
        </w:tc>
        <w:tc>
          <w:tcPr>
            <w:tcW w:w="780" w:type="dxa"/>
            <w:tcBorders>
              <w:top w:val="nil"/>
              <w:left w:val="nil"/>
              <w:bottom w:val="single" w:sz="4" w:space="0" w:color="auto"/>
              <w:right w:val="single" w:sz="4" w:space="0" w:color="auto"/>
            </w:tcBorders>
            <w:shd w:val="clear" w:color="000000" w:fill="D9D9D9"/>
          </w:tcPr>
          <w:p w14:paraId="612B28F5" w14:textId="366A2C46"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775,608.17</w:t>
            </w:r>
          </w:p>
        </w:tc>
        <w:tc>
          <w:tcPr>
            <w:tcW w:w="819" w:type="dxa"/>
            <w:tcBorders>
              <w:top w:val="nil"/>
              <w:left w:val="nil"/>
              <w:bottom w:val="single" w:sz="4" w:space="0" w:color="auto"/>
              <w:right w:val="single" w:sz="4" w:space="0" w:color="auto"/>
            </w:tcBorders>
            <w:shd w:val="clear" w:color="000000" w:fill="D9D9D9"/>
          </w:tcPr>
          <w:p w14:paraId="4FCF3936" w14:textId="223152D2"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775,608.17</w:t>
            </w:r>
          </w:p>
        </w:tc>
        <w:tc>
          <w:tcPr>
            <w:tcW w:w="780" w:type="dxa"/>
            <w:tcBorders>
              <w:top w:val="nil"/>
              <w:left w:val="nil"/>
              <w:bottom w:val="single" w:sz="4" w:space="0" w:color="auto"/>
              <w:right w:val="single" w:sz="4" w:space="0" w:color="auto"/>
            </w:tcBorders>
            <w:shd w:val="clear" w:color="000000" w:fill="D9D9D9"/>
          </w:tcPr>
          <w:p w14:paraId="5BD2B045" w14:textId="59431083"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775,608.17</w:t>
            </w:r>
          </w:p>
        </w:tc>
        <w:tc>
          <w:tcPr>
            <w:tcW w:w="780" w:type="dxa"/>
            <w:tcBorders>
              <w:top w:val="nil"/>
              <w:left w:val="nil"/>
              <w:bottom w:val="single" w:sz="4" w:space="0" w:color="auto"/>
              <w:right w:val="single" w:sz="8" w:space="0" w:color="auto"/>
            </w:tcBorders>
            <w:shd w:val="clear" w:color="000000" w:fill="D9D9D9"/>
          </w:tcPr>
          <w:p w14:paraId="3CC1373C" w14:textId="3E7500F7" w:rsidR="00AC6834" w:rsidRPr="00AC6834" w:rsidRDefault="009A7542"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775,608.13</w:t>
            </w:r>
          </w:p>
        </w:tc>
      </w:tr>
      <w:tr w:rsidR="00337D9D" w:rsidRPr="00337D9D" w14:paraId="6B907419"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11D1EE73"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Materiales de Administración, Emisión de Documentos y Artículos Oficiales</w:t>
            </w:r>
          </w:p>
        </w:tc>
        <w:tc>
          <w:tcPr>
            <w:tcW w:w="836" w:type="dxa"/>
            <w:tcBorders>
              <w:top w:val="nil"/>
              <w:left w:val="nil"/>
              <w:bottom w:val="single" w:sz="4" w:space="0" w:color="auto"/>
              <w:right w:val="single" w:sz="4" w:space="0" w:color="auto"/>
            </w:tcBorders>
            <w:hideMark/>
          </w:tcPr>
          <w:p w14:paraId="3DB57C8E" w14:textId="4F358CD6"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1,339,498.00</w:t>
            </w:r>
          </w:p>
        </w:tc>
        <w:tc>
          <w:tcPr>
            <w:tcW w:w="724" w:type="dxa"/>
            <w:tcBorders>
              <w:top w:val="nil"/>
              <w:left w:val="nil"/>
              <w:bottom w:val="single" w:sz="4" w:space="0" w:color="auto"/>
              <w:right w:val="single" w:sz="4" w:space="0" w:color="auto"/>
            </w:tcBorders>
            <w:hideMark/>
          </w:tcPr>
          <w:p w14:paraId="76783810" w14:textId="5663A6C5"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111,624.83</w:t>
            </w:r>
          </w:p>
        </w:tc>
        <w:tc>
          <w:tcPr>
            <w:tcW w:w="724" w:type="dxa"/>
            <w:tcBorders>
              <w:top w:val="nil"/>
              <w:left w:val="nil"/>
              <w:bottom w:val="single" w:sz="4" w:space="0" w:color="auto"/>
              <w:right w:val="single" w:sz="4" w:space="0" w:color="auto"/>
            </w:tcBorders>
          </w:tcPr>
          <w:p w14:paraId="7D0BADE7" w14:textId="01A52819"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111,624.83</w:t>
            </w:r>
          </w:p>
        </w:tc>
        <w:tc>
          <w:tcPr>
            <w:tcW w:w="824" w:type="dxa"/>
            <w:tcBorders>
              <w:top w:val="nil"/>
              <w:left w:val="nil"/>
              <w:bottom w:val="single" w:sz="4" w:space="0" w:color="auto"/>
              <w:right w:val="single" w:sz="4" w:space="0" w:color="auto"/>
            </w:tcBorders>
          </w:tcPr>
          <w:p w14:paraId="441B6CEE" w14:textId="37FFFC22"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111,624.83</w:t>
            </w:r>
          </w:p>
        </w:tc>
        <w:tc>
          <w:tcPr>
            <w:tcW w:w="822" w:type="dxa"/>
            <w:tcBorders>
              <w:top w:val="nil"/>
              <w:left w:val="nil"/>
              <w:bottom w:val="single" w:sz="4" w:space="0" w:color="auto"/>
              <w:right w:val="single" w:sz="4" w:space="0" w:color="auto"/>
            </w:tcBorders>
          </w:tcPr>
          <w:p w14:paraId="6B2EC398" w14:textId="72786EE7"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111,624.83</w:t>
            </w:r>
          </w:p>
        </w:tc>
        <w:tc>
          <w:tcPr>
            <w:tcW w:w="780" w:type="dxa"/>
            <w:tcBorders>
              <w:top w:val="nil"/>
              <w:left w:val="nil"/>
              <w:bottom w:val="single" w:sz="4" w:space="0" w:color="auto"/>
              <w:right w:val="single" w:sz="4" w:space="0" w:color="auto"/>
            </w:tcBorders>
          </w:tcPr>
          <w:p w14:paraId="7C1295F3" w14:textId="11439553"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111,624.83</w:t>
            </w:r>
          </w:p>
        </w:tc>
        <w:tc>
          <w:tcPr>
            <w:tcW w:w="780" w:type="dxa"/>
            <w:tcBorders>
              <w:top w:val="nil"/>
              <w:left w:val="nil"/>
              <w:bottom w:val="single" w:sz="4" w:space="0" w:color="auto"/>
              <w:right w:val="single" w:sz="4" w:space="0" w:color="auto"/>
            </w:tcBorders>
          </w:tcPr>
          <w:p w14:paraId="700F95AB" w14:textId="68C438F0"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111,624.83</w:t>
            </w:r>
          </w:p>
        </w:tc>
        <w:tc>
          <w:tcPr>
            <w:tcW w:w="820" w:type="dxa"/>
            <w:tcBorders>
              <w:top w:val="nil"/>
              <w:left w:val="nil"/>
              <w:bottom w:val="single" w:sz="4" w:space="0" w:color="auto"/>
              <w:right w:val="single" w:sz="4" w:space="0" w:color="auto"/>
            </w:tcBorders>
          </w:tcPr>
          <w:p w14:paraId="20EDADD8" w14:textId="4AC93A56"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111,624.83</w:t>
            </w:r>
          </w:p>
        </w:tc>
        <w:tc>
          <w:tcPr>
            <w:tcW w:w="780" w:type="dxa"/>
            <w:tcBorders>
              <w:top w:val="nil"/>
              <w:left w:val="nil"/>
              <w:bottom w:val="single" w:sz="4" w:space="0" w:color="auto"/>
              <w:right w:val="single" w:sz="4" w:space="0" w:color="auto"/>
            </w:tcBorders>
          </w:tcPr>
          <w:p w14:paraId="59330086" w14:textId="24CFC558"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111,624.83</w:t>
            </w:r>
          </w:p>
        </w:tc>
        <w:tc>
          <w:tcPr>
            <w:tcW w:w="780" w:type="dxa"/>
            <w:tcBorders>
              <w:top w:val="nil"/>
              <w:left w:val="nil"/>
              <w:bottom w:val="single" w:sz="4" w:space="0" w:color="auto"/>
              <w:right w:val="single" w:sz="4" w:space="0" w:color="auto"/>
            </w:tcBorders>
          </w:tcPr>
          <w:p w14:paraId="14A7F258" w14:textId="51D27B1D"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111,624.83</w:t>
            </w:r>
          </w:p>
        </w:tc>
        <w:tc>
          <w:tcPr>
            <w:tcW w:w="819" w:type="dxa"/>
            <w:tcBorders>
              <w:top w:val="nil"/>
              <w:left w:val="nil"/>
              <w:bottom w:val="single" w:sz="4" w:space="0" w:color="auto"/>
              <w:right w:val="single" w:sz="4" w:space="0" w:color="auto"/>
            </w:tcBorders>
          </w:tcPr>
          <w:p w14:paraId="0A08CF65" w14:textId="12C9DF94"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111,624.83</w:t>
            </w:r>
          </w:p>
        </w:tc>
        <w:tc>
          <w:tcPr>
            <w:tcW w:w="780" w:type="dxa"/>
            <w:tcBorders>
              <w:top w:val="nil"/>
              <w:left w:val="nil"/>
              <w:bottom w:val="single" w:sz="4" w:space="0" w:color="auto"/>
              <w:right w:val="single" w:sz="4" w:space="0" w:color="auto"/>
            </w:tcBorders>
          </w:tcPr>
          <w:p w14:paraId="0F091CBA" w14:textId="6592F4A6"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111,624.83</w:t>
            </w:r>
          </w:p>
        </w:tc>
        <w:tc>
          <w:tcPr>
            <w:tcW w:w="780" w:type="dxa"/>
            <w:tcBorders>
              <w:top w:val="nil"/>
              <w:left w:val="nil"/>
              <w:bottom w:val="single" w:sz="4" w:space="0" w:color="auto"/>
              <w:right w:val="single" w:sz="4" w:space="0" w:color="auto"/>
            </w:tcBorders>
          </w:tcPr>
          <w:p w14:paraId="6B9FC689" w14:textId="6DBEBD37" w:rsidR="00AC6834" w:rsidRPr="00AC6834" w:rsidRDefault="009A7542"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111,624.87</w:t>
            </w:r>
          </w:p>
        </w:tc>
      </w:tr>
      <w:tr w:rsidR="00337D9D" w:rsidRPr="00337D9D" w14:paraId="5E2FBB81"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1FC2C684"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Alimentos y Utensilios</w:t>
            </w:r>
          </w:p>
        </w:tc>
        <w:tc>
          <w:tcPr>
            <w:tcW w:w="836" w:type="dxa"/>
            <w:tcBorders>
              <w:top w:val="nil"/>
              <w:left w:val="nil"/>
              <w:bottom w:val="single" w:sz="4" w:space="0" w:color="auto"/>
              <w:right w:val="single" w:sz="4" w:space="0" w:color="auto"/>
            </w:tcBorders>
            <w:hideMark/>
          </w:tcPr>
          <w:p w14:paraId="0E466AE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450,000.00</w:t>
            </w:r>
          </w:p>
        </w:tc>
        <w:tc>
          <w:tcPr>
            <w:tcW w:w="724" w:type="dxa"/>
            <w:tcBorders>
              <w:top w:val="nil"/>
              <w:left w:val="nil"/>
              <w:bottom w:val="single" w:sz="4" w:space="0" w:color="auto"/>
              <w:right w:val="single" w:sz="4" w:space="0" w:color="auto"/>
            </w:tcBorders>
            <w:hideMark/>
          </w:tcPr>
          <w:p w14:paraId="3E80F00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37,500.00</w:t>
            </w:r>
          </w:p>
        </w:tc>
        <w:tc>
          <w:tcPr>
            <w:tcW w:w="724" w:type="dxa"/>
            <w:tcBorders>
              <w:top w:val="nil"/>
              <w:left w:val="nil"/>
              <w:bottom w:val="single" w:sz="4" w:space="0" w:color="auto"/>
              <w:right w:val="single" w:sz="4" w:space="0" w:color="auto"/>
            </w:tcBorders>
            <w:hideMark/>
          </w:tcPr>
          <w:p w14:paraId="7385D00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37,500.00</w:t>
            </w:r>
          </w:p>
        </w:tc>
        <w:tc>
          <w:tcPr>
            <w:tcW w:w="824" w:type="dxa"/>
            <w:tcBorders>
              <w:top w:val="nil"/>
              <w:left w:val="nil"/>
              <w:bottom w:val="single" w:sz="4" w:space="0" w:color="auto"/>
              <w:right w:val="single" w:sz="4" w:space="0" w:color="auto"/>
            </w:tcBorders>
            <w:hideMark/>
          </w:tcPr>
          <w:p w14:paraId="6F8B7EC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37,500.00</w:t>
            </w:r>
          </w:p>
        </w:tc>
        <w:tc>
          <w:tcPr>
            <w:tcW w:w="822" w:type="dxa"/>
            <w:tcBorders>
              <w:top w:val="nil"/>
              <w:left w:val="nil"/>
              <w:bottom w:val="single" w:sz="4" w:space="0" w:color="auto"/>
              <w:right w:val="single" w:sz="4" w:space="0" w:color="auto"/>
            </w:tcBorders>
            <w:hideMark/>
          </w:tcPr>
          <w:p w14:paraId="558C76E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37,500.00</w:t>
            </w:r>
          </w:p>
        </w:tc>
        <w:tc>
          <w:tcPr>
            <w:tcW w:w="780" w:type="dxa"/>
            <w:tcBorders>
              <w:top w:val="nil"/>
              <w:left w:val="nil"/>
              <w:bottom w:val="single" w:sz="4" w:space="0" w:color="auto"/>
              <w:right w:val="single" w:sz="4" w:space="0" w:color="auto"/>
            </w:tcBorders>
            <w:hideMark/>
          </w:tcPr>
          <w:p w14:paraId="08B9920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37,500.00</w:t>
            </w:r>
          </w:p>
        </w:tc>
        <w:tc>
          <w:tcPr>
            <w:tcW w:w="780" w:type="dxa"/>
            <w:tcBorders>
              <w:top w:val="nil"/>
              <w:left w:val="nil"/>
              <w:bottom w:val="single" w:sz="4" w:space="0" w:color="auto"/>
              <w:right w:val="single" w:sz="4" w:space="0" w:color="auto"/>
            </w:tcBorders>
            <w:hideMark/>
          </w:tcPr>
          <w:p w14:paraId="522496F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37,500.00</w:t>
            </w:r>
          </w:p>
        </w:tc>
        <w:tc>
          <w:tcPr>
            <w:tcW w:w="820" w:type="dxa"/>
            <w:tcBorders>
              <w:top w:val="nil"/>
              <w:left w:val="nil"/>
              <w:bottom w:val="single" w:sz="4" w:space="0" w:color="auto"/>
              <w:right w:val="single" w:sz="4" w:space="0" w:color="auto"/>
            </w:tcBorders>
            <w:hideMark/>
          </w:tcPr>
          <w:p w14:paraId="60BFB1C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37,500.00</w:t>
            </w:r>
          </w:p>
        </w:tc>
        <w:tc>
          <w:tcPr>
            <w:tcW w:w="780" w:type="dxa"/>
            <w:tcBorders>
              <w:top w:val="nil"/>
              <w:left w:val="nil"/>
              <w:bottom w:val="single" w:sz="4" w:space="0" w:color="auto"/>
              <w:right w:val="single" w:sz="4" w:space="0" w:color="auto"/>
            </w:tcBorders>
            <w:hideMark/>
          </w:tcPr>
          <w:p w14:paraId="351426C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37,500.00</w:t>
            </w:r>
          </w:p>
        </w:tc>
        <w:tc>
          <w:tcPr>
            <w:tcW w:w="780" w:type="dxa"/>
            <w:tcBorders>
              <w:top w:val="nil"/>
              <w:left w:val="nil"/>
              <w:bottom w:val="single" w:sz="4" w:space="0" w:color="auto"/>
              <w:right w:val="single" w:sz="4" w:space="0" w:color="auto"/>
            </w:tcBorders>
            <w:hideMark/>
          </w:tcPr>
          <w:p w14:paraId="611FF04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37,500.00</w:t>
            </w:r>
          </w:p>
        </w:tc>
        <w:tc>
          <w:tcPr>
            <w:tcW w:w="819" w:type="dxa"/>
            <w:tcBorders>
              <w:top w:val="nil"/>
              <w:left w:val="nil"/>
              <w:bottom w:val="single" w:sz="4" w:space="0" w:color="auto"/>
              <w:right w:val="single" w:sz="4" w:space="0" w:color="auto"/>
            </w:tcBorders>
            <w:hideMark/>
          </w:tcPr>
          <w:p w14:paraId="215129F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37,500.00</w:t>
            </w:r>
          </w:p>
        </w:tc>
        <w:tc>
          <w:tcPr>
            <w:tcW w:w="780" w:type="dxa"/>
            <w:tcBorders>
              <w:top w:val="nil"/>
              <w:left w:val="nil"/>
              <w:bottom w:val="single" w:sz="4" w:space="0" w:color="auto"/>
              <w:right w:val="single" w:sz="4" w:space="0" w:color="auto"/>
            </w:tcBorders>
            <w:hideMark/>
          </w:tcPr>
          <w:p w14:paraId="41C474C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37,500.00</w:t>
            </w:r>
          </w:p>
        </w:tc>
        <w:tc>
          <w:tcPr>
            <w:tcW w:w="780" w:type="dxa"/>
            <w:tcBorders>
              <w:top w:val="nil"/>
              <w:left w:val="nil"/>
              <w:bottom w:val="single" w:sz="4" w:space="0" w:color="auto"/>
              <w:right w:val="single" w:sz="4" w:space="0" w:color="auto"/>
            </w:tcBorders>
            <w:hideMark/>
          </w:tcPr>
          <w:p w14:paraId="28BFB92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37,500.00</w:t>
            </w:r>
          </w:p>
        </w:tc>
      </w:tr>
      <w:tr w:rsidR="00337D9D" w:rsidRPr="00337D9D" w14:paraId="29E0A4E6"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68391AA1"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Materias Primas y Materiales de Producción y Comercialización</w:t>
            </w:r>
          </w:p>
        </w:tc>
        <w:tc>
          <w:tcPr>
            <w:tcW w:w="836" w:type="dxa"/>
            <w:tcBorders>
              <w:top w:val="nil"/>
              <w:left w:val="nil"/>
              <w:bottom w:val="single" w:sz="4" w:space="0" w:color="auto"/>
              <w:right w:val="single" w:sz="4" w:space="0" w:color="auto"/>
            </w:tcBorders>
            <w:hideMark/>
          </w:tcPr>
          <w:p w14:paraId="71BF795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26,100.00</w:t>
            </w:r>
          </w:p>
        </w:tc>
        <w:tc>
          <w:tcPr>
            <w:tcW w:w="724" w:type="dxa"/>
            <w:tcBorders>
              <w:top w:val="nil"/>
              <w:left w:val="nil"/>
              <w:bottom w:val="single" w:sz="4" w:space="0" w:color="auto"/>
              <w:right w:val="single" w:sz="4" w:space="0" w:color="auto"/>
            </w:tcBorders>
            <w:hideMark/>
          </w:tcPr>
          <w:p w14:paraId="599FCDA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2,175.00</w:t>
            </w:r>
          </w:p>
        </w:tc>
        <w:tc>
          <w:tcPr>
            <w:tcW w:w="724" w:type="dxa"/>
            <w:tcBorders>
              <w:top w:val="nil"/>
              <w:left w:val="nil"/>
              <w:bottom w:val="single" w:sz="4" w:space="0" w:color="auto"/>
              <w:right w:val="single" w:sz="4" w:space="0" w:color="auto"/>
            </w:tcBorders>
            <w:hideMark/>
          </w:tcPr>
          <w:p w14:paraId="62A297C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2,175.00</w:t>
            </w:r>
          </w:p>
        </w:tc>
        <w:tc>
          <w:tcPr>
            <w:tcW w:w="824" w:type="dxa"/>
            <w:tcBorders>
              <w:top w:val="nil"/>
              <w:left w:val="nil"/>
              <w:bottom w:val="single" w:sz="4" w:space="0" w:color="auto"/>
              <w:right w:val="single" w:sz="4" w:space="0" w:color="auto"/>
            </w:tcBorders>
            <w:hideMark/>
          </w:tcPr>
          <w:p w14:paraId="12A67C8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2,175.00</w:t>
            </w:r>
          </w:p>
        </w:tc>
        <w:tc>
          <w:tcPr>
            <w:tcW w:w="822" w:type="dxa"/>
            <w:tcBorders>
              <w:top w:val="nil"/>
              <w:left w:val="nil"/>
              <w:bottom w:val="single" w:sz="4" w:space="0" w:color="auto"/>
              <w:right w:val="single" w:sz="4" w:space="0" w:color="auto"/>
            </w:tcBorders>
            <w:hideMark/>
          </w:tcPr>
          <w:p w14:paraId="1803ED7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2,175.00</w:t>
            </w:r>
          </w:p>
        </w:tc>
        <w:tc>
          <w:tcPr>
            <w:tcW w:w="780" w:type="dxa"/>
            <w:tcBorders>
              <w:top w:val="nil"/>
              <w:left w:val="nil"/>
              <w:bottom w:val="single" w:sz="4" w:space="0" w:color="auto"/>
              <w:right w:val="single" w:sz="4" w:space="0" w:color="auto"/>
            </w:tcBorders>
            <w:hideMark/>
          </w:tcPr>
          <w:p w14:paraId="69BA687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2,175.00</w:t>
            </w:r>
          </w:p>
        </w:tc>
        <w:tc>
          <w:tcPr>
            <w:tcW w:w="780" w:type="dxa"/>
            <w:tcBorders>
              <w:top w:val="nil"/>
              <w:left w:val="nil"/>
              <w:bottom w:val="single" w:sz="4" w:space="0" w:color="auto"/>
              <w:right w:val="single" w:sz="4" w:space="0" w:color="auto"/>
            </w:tcBorders>
            <w:hideMark/>
          </w:tcPr>
          <w:p w14:paraId="2F47775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2,175.00</w:t>
            </w:r>
          </w:p>
        </w:tc>
        <w:tc>
          <w:tcPr>
            <w:tcW w:w="820" w:type="dxa"/>
            <w:tcBorders>
              <w:top w:val="nil"/>
              <w:left w:val="nil"/>
              <w:bottom w:val="single" w:sz="4" w:space="0" w:color="auto"/>
              <w:right w:val="single" w:sz="4" w:space="0" w:color="auto"/>
            </w:tcBorders>
            <w:hideMark/>
          </w:tcPr>
          <w:p w14:paraId="63B984E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2,175.00</w:t>
            </w:r>
          </w:p>
        </w:tc>
        <w:tc>
          <w:tcPr>
            <w:tcW w:w="780" w:type="dxa"/>
            <w:tcBorders>
              <w:top w:val="nil"/>
              <w:left w:val="nil"/>
              <w:bottom w:val="single" w:sz="4" w:space="0" w:color="auto"/>
              <w:right w:val="single" w:sz="4" w:space="0" w:color="auto"/>
            </w:tcBorders>
            <w:hideMark/>
          </w:tcPr>
          <w:p w14:paraId="5F2CF61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2,175.00</w:t>
            </w:r>
          </w:p>
        </w:tc>
        <w:tc>
          <w:tcPr>
            <w:tcW w:w="780" w:type="dxa"/>
            <w:tcBorders>
              <w:top w:val="nil"/>
              <w:left w:val="nil"/>
              <w:bottom w:val="single" w:sz="4" w:space="0" w:color="auto"/>
              <w:right w:val="single" w:sz="4" w:space="0" w:color="auto"/>
            </w:tcBorders>
            <w:hideMark/>
          </w:tcPr>
          <w:p w14:paraId="5AE9146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2,175.00</w:t>
            </w:r>
          </w:p>
        </w:tc>
        <w:tc>
          <w:tcPr>
            <w:tcW w:w="819" w:type="dxa"/>
            <w:tcBorders>
              <w:top w:val="nil"/>
              <w:left w:val="nil"/>
              <w:bottom w:val="single" w:sz="4" w:space="0" w:color="auto"/>
              <w:right w:val="single" w:sz="4" w:space="0" w:color="auto"/>
            </w:tcBorders>
            <w:hideMark/>
          </w:tcPr>
          <w:p w14:paraId="3AC0F45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2,175.00</w:t>
            </w:r>
          </w:p>
        </w:tc>
        <w:tc>
          <w:tcPr>
            <w:tcW w:w="780" w:type="dxa"/>
            <w:tcBorders>
              <w:top w:val="nil"/>
              <w:left w:val="nil"/>
              <w:bottom w:val="single" w:sz="4" w:space="0" w:color="auto"/>
              <w:right w:val="single" w:sz="4" w:space="0" w:color="auto"/>
            </w:tcBorders>
            <w:hideMark/>
          </w:tcPr>
          <w:p w14:paraId="176B3CB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2,175.00</w:t>
            </w:r>
          </w:p>
        </w:tc>
        <w:tc>
          <w:tcPr>
            <w:tcW w:w="780" w:type="dxa"/>
            <w:tcBorders>
              <w:top w:val="nil"/>
              <w:left w:val="nil"/>
              <w:bottom w:val="single" w:sz="4" w:space="0" w:color="auto"/>
              <w:right w:val="single" w:sz="4" w:space="0" w:color="auto"/>
            </w:tcBorders>
            <w:hideMark/>
          </w:tcPr>
          <w:p w14:paraId="0804594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2,175.00</w:t>
            </w:r>
          </w:p>
        </w:tc>
      </w:tr>
      <w:tr w:rsidR="00337D9D" w:rsidRPr="00337D9D" w14:paraId="4A5CAF83"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2A22CB52"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Materiales y Artículos de Construcción y de Reparación</w:t>
            </w:r>
          </w:p>
        </w:tc>
        <w:tc>
          <w:tcPr>
            <w:tcW w:w="836" w:type="dxa"/>
            <w:tcBorders>
              <w:top w:val="nil"/>
              <w:left w:val="nil"/>
              <w:bottom w:val="single" w:sz="4" w:space="0" w:color="auto"/>
              <w:right w:val="single" w:sz="4" w:space="0" w:color="auto"/>
            </w:tcBorders>
            <w:hideMark/>
          </w:tcPr>
          <w:p w14:paraId="13DED25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2,502,000.00</w:t>
            </w:r>
          </w:p>
        </w:tc>
        <w:tc>
          <w:tcPr>
            <w:tcW w:w="724" w:type="dxa"/>
            <w:tcBorders>
              <w:top w:val="nil"/>
              <w:left w:val="nil"/>
              <w:bottom w:val="single" w:sz="4" w:space="0" w:color="auto"/>
              <w:right w:val="single" w:sz="4" w:space="0" w:color="auto"/>
            </w:tcBorders>
            <w:hideMark/>
          </w:tcPr>
          <w:p w14:paraId="6639483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208,500.00</w:t>
            </w:r>
          </w:p>
        </w:tc>
        <w:tc>
          <w:tcPr>
            <w:tcW w:w="724" w:type="dxa"/>
            <w:tcBorders>
              <w:top w:val="nil"/>
              <w:left w:val="nil"/>
              <w:bottom w:val="single" w:sz="4" w:space="0" w:color="auto"/>
              <w:right w:val="single" w:sz="4" w:space="0" w:color="auto"/>
            </w:tcBorders>
            <w:hideMark/>
          </w:tcPr>
          <w:p w14:paraId="3E94980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208,500.00</w:t>
            </w:r>
          </w:p>
        </w:tc>
        <w:tc>
          <w:tcPr>
            <w:tcW w:w="824" w:type="dxa"/>
            <w:tcBorders>
              <w:top w:val="nil"/>
              <w:left w:val="nil"/>
              <w:bottom w:val="single" w:sz="4" w:space="0" w:color="auto"/>
              <w:right w:val="single" w:sz="4" w:space="0" w:color="auto"/>
            </w:tcBorders>
            <w:hideMark/>
          </w:tcPr>
          <w:p w14:paraId="659874B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208,500.00</w:t>
            </w:r>
          </w:p>
        </w:tc>
        <w:tc>
          <w:tcPr>
            <w:tcW w:w="822" w:type="dxa"/>
            <w:tcBorders>
              <w:top w:val="nil"/>
              <w:left w:val="nil"/>
              <w:bottom w:val="single" w:sz="4" w:space="0" w:color="auto"/>
              <w:right w:val="single" w:sz="4" w:space="0" w:color="auto"/>
            </w:tcBorders>
            <w:hideMark/>
          </w:tcPr>
          <w:p w14:paraId="24C38C1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208,500.00</w:t>
            </w:r>
          </w:p>
        </w:tc>
        <w:tc>
          <w:tcPr>
            <w:tcW w:w="780" w:type="dxa"/>
            <w:tcBorders>
              <w:top w:val="nil"/>
              <w:left w:val="nil"/>
              <w:bottom w:val="single" w:sz="4" w:space="0" w:color="auto"/>
              <w:right w:val="single" w:sz="4" w:space="0" w:color="auto"/>
            </w:tcBorders>
            <w:hideMark/>
          </w:tcPr>
          <w:p w14:paraId="7CE1495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208,500.00</w:t>
            </w:r>
          </w:p>
        </w:tc>
        <w:tc>
          <w:tcPr>
            <w:tcW w:w="780" w:type="dxa"/>
            <w:tcBorders>
              <w:top w:val="nil"/>
              <w:left w:val="nil"/>
              <w:bottom w:val="single" w:sz="4" w:space="0" w:color="auto"/>
              <w:right w:val="single" w:sz="4" w:space="0" w:color="auto"/>
            </w:tcBorders>
            <w:hideMark/>
          </w:tcPr>
          <w:p w14:paraId="69C8187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208,500.00</w:t>
            </w:r>
          </w:p>
        </w:tc>
        <w:tc>
          <w:tcPr>
            <w:tcW w:w="820" w:type="dxa"/>
            <w:tcBorders>
              <w:top w:val="nil"/>
              <w:left w:val="nil"/>
              <w:bottom w:val="single" w:sz="4" w:space="0" w:color="auto"/>
              <w:right w:val="single" w:sz="4" w:space="0" w:color="auto"/>
            </w:tcBorders>
            <w:hideMark/>
          </w:tcPr>
          <w:p w14:paraId="3C5EDF4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208,500.00</w:t>
            </w:r>
          </w:p>
        </w:tc>
        <w:tc>
          <w:tcPr>
            <w:tcW w:w="780" w:type="dxa"/>
            <w:tcBorders>
              <w:top w:val="nil"/>
              <w:left w:val="nil"/>
              <w:bottom w:val="single" w:sz="4" w:space="0" w:color="auto"/>
              <w:right w:val="single" w:sz="4" w:space="0" w:color="auto"/>
            </w:tcBorders>
            <w:hideMark/>
          </w:tcPr>
          <w:p w14:paraId="1EA9598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208,500.00</w:t>
            </w:r>
          </w:p>
        </w:tc>
        <w:tc>
          <w:tcPr>
            <w:tcW w:w="780" w:type="dxa"/>
            <w:tcBorders>
              <w:top w:val="nil"/>
              <w:left w:val="nil"/>
              <w:bottom w:val="single" w:sz="4" w:space="0" w:color="auto"/>
              <w:right w:val="single" w:sz="4" w:space="0" w:color="auto"/>
            </w:tcBorders>
            <w:hideMark/>
          </w:tcPr>
          <w:p w14:paraId="61DD422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208,500.00</w:t>
            </w:r>
          </w:p>
        </w:tc>
        <w:tc>
          <w:tcPr>
            <w:tcW w:w="819" w:type="dxa"/>
            <w:tcBorders>
              <w:top w:val="nil"/>
              <w:left w:val="nil"/>
              <w:bottom w:val="single" w:sz="4" w:space="0" w:color="auto"/>
              <w:right w:val="single" w:sz="4" w:space="0" w:color="auto"/>
            </w:tcBorders>
            <w:hideMark/>
          </w:tcPr>
          <w:p w14:paraId="003E9F8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208,500.00</w:t>
            </w:r>
          </w:p>
        </w:tc>
        <w:tc>
          <w:tcPr>
            <w:tcW w:w="780" w:type="dxa"/>
            <w:tcBorders>
              <w:top w:val="nil"/>
              <w:left w:val="nil"/>
              <w:bottom w:val="single" w:sz="4" w:space="0" w:color="auto"/>
              <w:right w:val="single" w:sz="4" w:space="0" w:color="auto"/>
            </w:tcBorders>
            <w:hideMark/>
          </w:tcPr>
          <w:p w14:paraId="7D7B49C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208,500.00</w:t>
            </w:r>
          </w:p>
        </w:tc>
        <w:tc>
          <w:tcPr>
            <w:tcW w:w="780" w:type="dxa"/>
            <w:tcBorders>
              <w:top w:val="nil"/>
              <w:left w:val="nil"/>
              <w:bottom w:val="single" w:sz="4" w:space="0" w:color="auto"/>
              <w:right w:val="single" w:sz="4" w:space="0" w:color="auto"/>
            </w:tcBorders>
            <w:hideMark/>
          </w:tcPr>
          <w:p w14:paraId="7DCA063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208,500.00</w:t>
            </w:r>
          </w:p>
        </w:tc>
      </w:tr>
      <w:tr w:rsidR="00337D9D" w:rsidRPr="00337D9D" w14:paraId="6BBFB217"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60C61E76"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Productos Químicos, Farmacéuticos y de Laboratorio</w:t>
            </w:r>
          </w:p>
        </w:tc>
        <w:tc>
          <w:tcPr>
            <w:tcW w:w="836" w:type="dxa"/>
            <w:tcBorders>
              <w:top w:val="nil"/>
              <w:left w:val="nil"/>
              <w:bottom w:val="single" w:sz="4" w:space="0" w:color="auto"/>
              <w:right w:val="single" w:sz="4" w:space="0" w:color="auto"/>
            </w:tcBorders>
            <w:hideMark/>
          </w:tcPr>
          <w:p w14:paraId="2B8B87F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77,200.00</w:t>
            </w:r>
          </w:p>
        </w:tc>
        <w:tc>
          <w:tcPr>
            <w:tcW w:w="724" w:type="dxa"/>
            <w:tcBorders>
              <w:top w:val="nil"/>
              <w:left w:val="nil"/>
              <w:bottom w:val="single" w:sz="4" w:space="0" w:color="auto"/>
              <w:right w:val="single" w:sz="4" w:space="0" w:color="auto"/>
            </w:tcBorders>
            <w:hideMark/>
          </w:tcPr>
          <w:p w14:paraId="22EB9BD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6,433.33</w:t>
            </w:r>
          </w:p>
        </w:tc>
        <w:tc>
          <w:tcPr>
            <w:tcW w:w="724" w:type="dxa"/>
            <w:tcBorders>
              <w:top w:val="nil"/>
              <w:left w:val="nil"/>
              <w:bottom w:val="single" w:sz="4" w:space="0" w:color="auto"/>
              <w:right w:val="single" w:sz="4" w:space="0" w:color="auto"/>
            </w:tcBorders>
            <w:hideMark/>
          </w:tcPr>
          <w:p w14:paraId="43C67F2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6,433.33</w:t>
            </w:r>
          </w:p>
        </w:tc>
        <w:tc>
          <w:tcPr>
            <w:tcW w:w="824" w:type="dxa"/>
            <w:tcBorders>
              <w:top w:val="nil"/>
              <w:left w:val="nil"/>
              <w:bottom w:val="single" w:sz="4" w:space="0" w:color="auto"/>
              <w:right w:val="single" w:sz="4" w:space="0" w:color="auto"/>
            </w:tcBorders>
            <w:hideMark/>
          </w:tcPr>
          <w:p w14:paraId="3108617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6,433.33</w:t>
            </w:r>
          </w:p>
        </w:tc>
        <w:tc>
          <w:tcPr>
            <w:tcW w:w="822" w:type="dxa"/>
            <w:tcBorders>
              <w:top w:val="nil"/>
              <w:left w:val="nil"/>
              <w:bottom w:val="single" w:sz="4" w:space="0" w:color="auto"/>
              <w:right w:val="single" w:sz="4" w:space="0" w:color="auto"/>
            </w:tcBorders>
            <w:hideMark/>
          </w:tcPr>
          <w:p w14:paraId="299006D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6,433.33</w:t>
            </w:r>
          </w:p>
        </w:tc>
        <w:tc>
          <w:tcPr>
            <w:tcW w:w="780" w:type="dxa"/>
            <w:tcBorders>
              <w:top w:val="nil"/>
              <w:left w:val="nil"/>
              <w:bottom w:val="single" w:sz="4" w:space="0" w:color="auto"/>
              <w:right w:val="single" w:sz="4" w:space="0" w:color="auto"/>
            </w:tcBorders>
            <w:hideMark/>
          </w:tcPr>
          <w:p w14:paraId="1562720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6,433.33</w:t>
            </w:r>
          </w:p>
        </w:tc>
        <w:tc>
          <w:tcPr>
            <w:tcW w:w="780" w:type="dxa"/>
            <w:tcBorders>
              <w:top w:val="nil"/>
              <w:left w:val="nil"/>
              <w:bottom w:val="single" w:sz="4" w:space="0" w:color="auto"/>
              <w:right w:val="single" w:sz="4" w:space="0" w:color="auto"/>
            </w:tcBorders>
            <w:hideMark/>
          </w:tcPr>
          <w:p w14:paraId="7CBDDBF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6,433.33</w:t>
            </w:r>
          </w:p>
        </w:tc>
        <w:tc>
          <w:tcPr>
            <w:tcW w:w="820" w:type="dxa"/>
            <w:tcBorders>
              <w:top w:val="nil"/>
              <w:left w:val="nil"/>
              <w:bottom w:val="single" w:sz="4" w:space="0" w:color="auto"/>
              <w:right w:val="single" w:sz="4" w:space="0" w:color="auto"/>
            </w:tcBorders>
            <w:hideMark/>
          </w:tcPr>
          <w:p w14:paraId="1AACC05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6,433.33</w:t>
            </w:r>
          </w:p>
        </w:tc>
        <w:tc>
          <w:tcPr>
            <w:tcW w:w="780" w:type="dxa"/>
            <w:tcBorders>
              <w:top w:val="nil"/>
              <w:left w:val="nil"/>
              <w:bottom w:val="single" w:sz="4" w:space="0" w:color="auto"/>
              <w:right w:val="single" w:sz="4" w:space="0" w:color="auto"/>
            </w:tcBorders>
            <w:hideMark/>
          </w:tcPr>
          <w:p w14:paraId="705B9E3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6,433.33</w:t>
            </w:r>
          </w:p>
        </w:tc>
        <w:tc>
          <w:tcPr>
            <w:tcW w:w="780" w:type="dxa"/>
            <w:tcBorders>
              <w:top w:val="nil"/>
              <w:left w:val="nil"/>
              <w:bottom w:val="single" w:sz="4" w:space="0" w:color="auto"/>
              <w:right w:val="single" w:sz="4" w:space="0" w:color="auto"/>
            </w:tcBorders>
            <w:hideMark/>
          </w:tcPr>
          <w:p w14:paraId="05D0E72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6,433.33</w:t>
            </w:r>
          </w:p>
        </w:tc>
        <w:tc>
          <w:tcPr>
            <w:tcW w:w="819" w:type="dxa"/>
            <w:tcBorders>
              <w:top w:val="nil"/>
              <w:left w:val="nil"/>
              <w:bottom w:val="single" w:sz="4" w:space="0" w:color="auto"/>
              <w:right w:val="single" w:sz="4" w:space="0" w:color="auto"/>
            </w:tcBorders>
            <w:hideMark/>
          </w:tcPr>
          <w:p w14:paraId="3A40170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6,433.33</w:t>
            </w:r>
          </w:p>
        </w:tc>
        <w:tc>
          <w:tcPr>
            <w:tcW w:w="780" w:type="dxa"/>
            <w:tcBorders>
              <w:top w:val="nil"/>
              <w:left w:val="nil"/>
              <w:bottom w:val="single" w:sz="4" w:space="0" w:color="auto"/>
              <w:right w:val="single" w:sz="4" w:space="0" w:color="auto"/>
            </w:tcBorders>
            <w:hideMark/>
          </w:tcPr>
          <w:p w14:paraId="47C08EA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6,433.33</w:t>
            </w:r>
          </w:p>
        </w:tc>
        <w:tc>
          <w:tcPr>
            <w:tcW w:w="780" w:type="dxa"/>
            <w:tcBorders>
              <w:top w:val="nil"/>
              <w:left w:val="nil"/>
              <w:bottom w:val="single" w:sz="4" w:space="0" w:color="auto"/>
              <w:right w:val="single" w:sz="4" w:space="0" w:color="auto"/>
            </w:tcBorders>
            <w:hideMark/>
          </w:tcPr>
          <w:p w14:paraId="412CB8F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6,433.33</w:t>
            </w:r>
          </w:p>
        </w:tc>
      </w:tr>
      <w:tr w:rsidR="00337D9D" w:rsidRPr="00337D9D" w14:paraId="1F254D93"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34201391"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Combustibles, Lubricantes y Aditivos</w:t>
            </w:r>
          </w:p>
        </w:tc>
        <w:tc>
          <w:tcPr>
            <w:tcW w:w="836" w:type="dxa"/>
            <w:tcBorders>
              <w:top w:val="nil"/>
              <w:left w:val="nil"/>
              <w:bottom w:val="single" w:sz="4" w:space="0" w:color="auto"/>
              <w:right w:val="single" w:sz="4" w:space="0" w:color="auto"/>
            </w:tcBorders>
            <w:hideMark/>
          </w:tcPr>
          <w:p w14:paraId="4D9B7B3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4,000,000.00</w:t>
            </w:r>
          </w:p>
        </w:tc>
        <w:tc>
          <w:tcPr>
            <w:tcW w:w="724" w:type="dxa"/>
            <w:tcBorders>
              <w:top w:val="nil"/>
              <w:left w:val="nil"/>
              <w:bottom w:val="single" w:sz="4" w:space="0" w:color="auto"/>
              <w:right w:val="single" w:sz="4" w:space="0" w:color="auto"/>
            </w:tcBorders>
            <w:hideMark/>
          </w:tcPr>
          <w:p w14:paraId="60D2C92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333,333.33</w:t>
            </w:r>
          </w:p>
        </w:tc>
        <w:tc>
          <w:tcPr>
            <w:tcW w:w="724" w:type="dxa"/>
            <w:tcBorders>
              <w:top w:val="nil"/>
              <w:left w:val="nil"/>
              <w:bottom w:val="single" w:sz="4" w:space="0" w:color="auto"/>
              <w:right w:val="single" w:sz="4" w:space="0" w:color="auto"/>
            </w:tcBorders>
            <w:hideMark/>
          </w:tcPr>
          <w:p w14:paraId="117B53F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333,333.33</w:t>
            </w:r>
          </w:p>
        </w:tc>
        <w:tc>
          <w:tcPr>
            <w:tcW w:w="824" w:type="dxa"/>
            <w:tcBorders>
              <w:top w:val="nil"/>
              <w:left w:val="nil"/>
              <w:bottom w:val="single" w:sz="4" w:space="0" w:color="auto"/>
              <w:right w:val="single" w:sz="4" w:space="0" w:color="auto"/>
            </w:tcBorders>
            <w:hideMark/>
          </w:tcPr>
          <w:p w14:paraId="4350845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333,333.33</w:t>
            </w:r>
          </w:p>
        </w:tc>
        <w:tc>
          <w:tcPr>
            <w:tcW w:w="822" w:type="dxa"/>
            <w:tcBorders>
              <w:top w:val="nil"/>
              <w:left w:val="nil"/>
              <w:bottom w:val="single" w:sz="4" w:space="0" w:color="auto"/>
              <w:right w:val="single" w:sz="4" w:space="0" w:color="auto"/>
            </w:tcBorders>
            <w:hideMark/>
          </w:tcPr>
          <w:p w14:paraId="02F2E3F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333,333.33</w:t>
            </w:r>
          </w:p>
        </w:tc>
        <w:tc>
          <w:tcPr>
            <w:tcW w:w="780" w:type="dxa"/>
            <w:tcBorders>
              <w:top w:val="nil"/>
              <w:left w:val="nil"/>
              <w:bottom w:val="single" w:sz="4" w:space="0" w:color="auto"/>
              <w:right w:val="single" w:sz="4" w:space="0" w:color="auto"/>
            </w:tcBorders>
            <w:hideMark/>
          </w:tcPr>
          <w:p w14:paraId="3B21329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333,333.33</w:t>
            </w:r>
          </w:p>
        </w:tc>
        <w:tc>
          <w:tcPr>
            <w:tcW w:w="780" w:type="dxa"/>
            <w:tcBorders>
              <w:top w:val="nil"/>
              <w:left w:val="nil"/>
              <w:bottom w:val="single" w:sz="4" w:space="0" w:color="auto"/>
              <w:right w:val="single" w:sz="4" w:space="0" w:color="auto"/>
            </w:tcBorders>
            <w:hideMark/>
          </w:tcPr>
          <w:p w14:paraId="039E578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333,333.33</w:t>
            </w:r>
          </w:p>
        </w:tc>
        <w:tc>
          <w:tcPr>
            <w:tcW w:w="820" w:type="dxa"/>
            <w:tcBorders>
              <w:top w:val="nil"/>
              <w:left w:val="nil"/>
              <w:bottom w:val="single" w:sz="4" w:space="0" w:color="auto"/>
              <w:right w:val="single" w:sz="4" w:space="0" w:color="auto"/>
            </w:tcBorders>
            <w:hideMark/>
          </w:tcPr>
          <w:p w14:paraId="6C906E8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333,333.33</w:t>
            </w:r>
          </w:p>
        </w:tc>
        <w:tc>
          <w:tcPr>
            <w:tcW w:w="780" w:type="dxa"/>
            <w:tcBorders>
              <w:top w:val="nil"/>
              <w:left w:val="nil"/>
              <w:bottom w:val="single" w:sz="4" w:space="0" w:color="auto"/>
              <w:right w:val="single" w:sz="4" w:space="0" w:color="auto"/>
            </w:tcBorders>
            <w:hideMark/>
          </w:tcPr>
          <w:p w14:paraId="7BEDB38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333,333.33</w:t>
            </w:r>
          </w:p>
        </w:tc>
        <w:tc>
          <w:tcPr>
            <w:tcW w:w="780" w:type="dxa"/>
            <w:tcBorders>
              <w:top w:val="nil"/>
              <w:left w:val="nil"/>
              <w:bottom w:val="single" w:sz="4" w:space="0" w:color="auto"/>
              <w:right w:val="single" w:sz="4" w:space="0" w:color="auto"/>
            </w:tcBorders>
            <w:hideMark/>
          </w:tcPr>
          <w:p w14:paraId="690DCEC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333,333.33</w:t>
            </w:r>
          </w:p>
        </w:tc>
        <w:tc>
          <w:tcPr>
            <w:tcW w:w="819" w:type="dxa"/>
            <w:tcBorders>
              <w:top w:val="nil"/>
              <w:left w:val="nil"/>
              <w:bottom w:val="single" w:sz="4" w:space="0" w:color="auto"/>
              <w:right w:val="single" w:sz="4" w:space="0" w:color="auto"/>
            </w:tcBorders>
            <w:hideMark/>
          </w:tcPr>
          <w:p w14:paraId="51C3CA0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333,333.33</w:t>
            </w:r>
          </w:p>
        </w:tc>
        <w:tc>
          <w:tcPr>
            <w:tcW w:w="780" w:type="dxa"/>
            <w:tcBorders>
              <w:top w:val="nil"/>
              <w:left w:val="nil"/>
              <w:bottom w:val="single" w:sz="4" w:space="0" w:color="auto"/>
              <w:right w:val="single" w:sz="4" w:space="0" w:color="auto"/>
            </w:tcBorders>
            <w:hideMark/>
          </w:tcPr>
          <w:p w14:paraId="5F29EE1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333,333.33</w:t>
            </w:r>
          </w:p>
        </w:tc>
        <w:tc>
          <w:tcPr>
            <w:tcW w:w="780" w:type="dxa"/>
            <w:tcBorders>
              <w:top w:val="nil"/>
              <w:left w:val="nil"/>
              <w:bottom w:val="single" w:sz="4" w:space="0" w:color="auto"/>
              <w:right w:val="single" w:sz="4" w:space="0" w:color="auto"/>
            </w:tcBorders>
            <w:hideMark/>
          </w:tcPr>
          <w:p w14:paraId="669FE51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333,333.33</w:t>
            </w:r>
          </w:p>
        </w:tc>
      </w:tr>
      <w:tr w:rsidR="00337D9D" w:rsidRPr="00337D9D" w14:paraId="1FBD9556"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751DB12E"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Vestuario, Blancos, Prendas de Protección y Artículos Deportivos</w:t>
            </w:r>
          </w:p>
        </w:tc>
        <w:tc>
          <w:tcPr>
            <w:tcW w:w="836" w:type="dxa"/>
            <w:tcBorders>
              <w:top w:val="nil"/>
              <w:left w:val="nil"/>
              <w:bottom w:val="single" w:sz="4" w:space="0" w:color="auto"/>
              <w:right w:val="single" w:sz="4" w:space="0" w:color="auto"/>
            </w:tcBorders>
            <w:hideMark/>
          </w:tcPr>
          <w:p w14:paraId="0F23151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401,000.00</w:t>
            </w:r>
          </w:p>
        </w:tc>
        <w:tc>
          <w:tcPr>
            <w:tcW w:w="724" w:type="dxa"/>
            <w:tcBorders>
              <w:top w:val="nil"/>
              <w:left w:val="nil"/>
              <w:bottom w:val="single" w:sz="4" w:space="0" w:color="auto"/>
              <w:right w:val="single" w:sz="4" w:space="0" w:color="auto"/>
            </w:tcBorders>
            <w:hideMark/>
          </w:tcPr>
          <w:p w14:paraId="4FEC019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33,416.67</w:t>
            </w:r>
          </w:p>
        </w:tc>
        <w:tc>
          <w:tcPr>
            <w:tcW w:w="724" w:type="dxa"/>
            <w:tcBorders>
              <w:top w:val="nil"/>
              <w:left w:val="nil"/>
              <w:bottom w:val="single" w:sz="4" w:space="0" w:color="auto"/>
              <w:right w:val="single" w:sz="4" w:space="0" w:color="auto"/>
            </w:tcBorders>
            <w:hideMark/>
          </w:tcPr>
          <w:p w14:paraId="2C06FF7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33,416.67</w:t>
            </w:r>
          </w:p>
        </w:tc>
        <w:tc>
          <w:tcPr>
            <w:tcW w:w="824" w:type="dxa"/>
            <w:tcBorders>
              <w:top w:val="nil"/>
              <w:left w:val="nil"/>
              <w:bottom w:val="single" w:sz="4" w:space="0" w:color="auto"/>
              <w:right w:val="single" w:sz="4" w:space="0" w:color="auto"/>
            </w:tcBorders>
            <w:hideMark/>
          </w:tcPr>
          <w:p w14:paraId="23823AE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33,416.67</w:t>
            </w:r>
          </w:p>
        </w:tc>
        <w:tc>
          <w:tcPr>
            <w:tcW w:w="822" w:type="dxa"/>
            <w:tcBorders>
              <w:top w:val="nil"/>
              <w:left w:val="nil"/>
              <w:bottom w:val="single" w:sz="4" w:space="0" w:color="auto"/>
              <w:right w:val="single" w:sz="4" w:space="0" w:color="auto"/>
            </w:tcBorders>
            <w:hideMark/>
          </w:tcPr>
          <w:p w14:paraId="5619F01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33,416.67</w:t>
            </w:r>
          </w:p>
        </w:tc>
        <w:tc>
          <w:tcPr>
            <w:tcW w:w="780" w:type="dxa"/>
            <w:tcBorders>
              <w:top w:val="nil"/>
              <w:left w:val="nil"/>
              <w:bottom w:val="single" w:sz="4" w:space="0" w:color="auto"/>
              <w:right w:val="single" w:sz="4" w:space="0" w:color="auto"/>
            </w:tcBorders>
            <w:hideMark/>
          </w:tcPr>
          <w:p w14:paraId="3C1C126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33,416.67</w:t>
            </w:r>
          </w:p>
        </w:tc>
        <w:tc>
          <w:tcPr>
            <w:tcW w:w="780" w:type="dxa"/>
            <w:tcBorders>
              <w:top w:val="nil"/>
              <w:left w:val="nil"/>
              <w:bottom w:val="single" w:sz="4" w:space="0" w:color="auto"/>
              <w:right w:val="single" w:sz="4" w:space="0" w:color="auto"/>
            </w:tcBorders>
            <w:hideMark/>
          </w:tcPr>
          <w:p w14:paraId="1BFA927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33,416.67</w:t>
            </w:r>
          </w:p>
        </w:tc>
        <w:tc>
          <w:tcPr>
            <w:tcW w:w="820" w:type="dxa"/>
            <w:tcBorders>
              <w:top w:val="nil"/>
              <w:left w:val="nil"/>
              <w:bottom w:val="single" w:sz="4" w:space="0" w:color="auto"/>
              <w:right w:val="single" w:sz="4" w:space="0" w:color="auto"/>
            </w:tcBorders>
            <w:hideMark/>
          </w:tcPr>
          <w:p w14:paraId="76D0EC8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33,416.67</w:t>
            </w:r>
          </w:p>
        </w:tc>
        <w:tc>
          <w:tcPr>
            <w:tcW w:w="780" w:type="dxa"/>
            <w:tcBorders>
              <w:top w:val="nil"/>
              <w:left w:val="nil"/>
              <w:bottom w:val="single" w:sz="4" w:space="0" w:color="auto"/>
              <w:right w:val="single" w:sz="4" w:space="0" w:color="auto"/>
            </w:tcBorders>
            <w:hideMark/>
          </w:tcPr>
          <w:p w14:paraId="480E5A4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33,416.67</w:t>
            </w:r>
          </w:p>
        </w:tc>
        <w:tc>
          <w:tcPr>
            <w:tcW w:w="780" w:type="dxa"/>
            <w:tcBorders>
              <w:top w:val="nil"/>
              <w:left w:val="nil"/>
              <w:bottom w:val="single" w:sz="4" w:space="0" w:color="auto"/>
              <w:right w:val="single" w:sz="4" w:space="0" w:color="auto"/>
            </w:tcBorders>
            <w:hideMark/>
          </w:tcPr>
          <w:p w14:paraId="69A9EC7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33,416.67</w:t>
            </w:r>
          </w:p>
        </w:tc>
        <w:tc>
          <w:tcPr>
            <w:tcW w:w="819" w:type="dxa"/>
            <w:tcBorders>
              <w:top w:val="nil"/>
              <w:left w:val="nil"/>
              <w:bottom w:val="single" w:sz="4" w:space="0" w:color="auto"/>
              <w:right w:val="single" w:sz="4" w:space="0" w:color="auto"/>
            </w:tcBorders>
            <w:hideMark/>
          </w:tcPr>
          <w:p w14:paraId="36E29F6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33,416.67</w:t>
            </w:r>
          </w:p>
        </w:tc>
        <w:tc>
          <w:tcPr>
            <w:tcW w:w="780" w:type="dxa"/>
            <w:tcBorders>
              <w:top w:val="nil"/>
              <w:left w:val="nil"/>
              <w:bottom w:val="single" w:sz="4" w:space="0" w:color="auto"/>
              <w:right w:val="single" w:sz="4" w:space="0" w:color="auto"/>
            </w:tcBorders>
            <w:hideMark/>
          </w:tcPr>
          <w:p w14:paraId="2F09EF0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33,416.67</w:t>
            </w:r>
          </w:p>
        </w:tc>
        <w:tc>
          <w:tcPr>
            <w:tcW w:w="780" w:type="dxa"/>
            <w:tcBorders>
              <w:top w:val="nil"/>
              <w:left w:val="nil"/>
              <w:bottom w:val="single" w:sz="4" w:space="0" w:color="auto"/>
              <w:right w:val="single" w:sz="4" w:space="0" w:color="auto"/>
            </w:tcBorders>
            <w:hideMark/>
          </w:tcPr>
          <w:p w14:paraId="2B24041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33,416.67</w:t>
            </w:r>
          </w:p>
        </w:tc>
      </w:tr>
      <w:tr w:rsidR="00337D9D" w:rsidRPr="00337D9D" w14:paraId="22AA1B2E"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4716D9CF"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Materiales y Suministros para Seguridad</w:t>
            </w:r>
          </w:p>
        </w:tc>
        <w:tc>
          <w:tcPr>
            <w:tcW w:w="836" w:type="dxa"/>
            <w:tcBorders>
              <w:top w:val="nil"/>
              <w:left w:val="nil"/>
              <w:bottom w:val="single" w:sz="4" w:space="0" w:color="auto"/>
              <w:right w:val="single" w:sz="4" w:space="0" w:color="auto"/>
            </w:tcBorders>
            <w:hideMark/>
          </w:tcPr>
          <w:p w14:paraId="52AEC4A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17,500.00</w:t>
            </w:r>
          </w:p>
        </w:tc>
        <w:tc>
          <w:tcPr>
            <w:tcW w:w="724" w:type="dxa"/>
            <w:tcBorders>
              <w:top w:val="nil"/>
              <w:left w:val="nil"/>
              <w:bottom w:val="single" w:sz="4" w:space="0" w:color="auto"/>
              <w:right w:val="single" w:sz="4" w:space="0" w:color="auto"/>
            </w:tcBorders>
            <w:hideMark/>
          </w:tcPr>
          <w:p w14:paraId="15BBD89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1,458.33</w:t>
            </w:r>
          </w:p>
        </w:tc>
        <w:tc>
          <w:tcPr>
            <w:tcW w:w="724" w:type="dxa"/>
            <w:tcBorders>
              <w:top w:val="nil"/>
              <w:left w:val="nil"/>
              <w:bottom w:val="single" w:sz="4" w:space="0" w:color="auto"/>
              <w:right w:val="single" w:sz="4" w:space="0" w:color="auto"/>
            </w:tcBorders>
            <w:hideMark/>
          </w:tcPr>
          <w:p w14:paraId="62711E7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1,458.33</w:t>
            </w:r>
          </w:p>
        </w:tc>
        <w:tc>
          <w:tcPr>
            <w:tcW w:w="824" w:type="dxa"/>
            <w:tcBorders>
              <w:top w:val="nil"/>
              <w:left w:val="nil"/>
              <w:bottom w:val="single" w:sz="4" w:space="0" w:color="auto"/>
              <w:right w:val="single" w:sz="4" w:space="0" w:color="auto"/>
            </w:tcBorders>
            <w:hideMark/>
          </w:tcPr>
          <w:p w14:paraId="28AA1CD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1,458.33</w:t>
            </w:r>
          </w:p>
        </w:tc>
        <w:tc>
          <w:tcPr>
            <w:tcW w:w="822" w:type="dxa"/>
            <w:tcBorders>
              <w:top w:val="nil"/>
              <w:left w:val="nil"/>
              <w:bottom w:val="single" w:sz="4" w:space="0" w:color="auto"/>
              <w:right w:val="single" w:sz="4" w:space="0" w:color="auto"/>
            </w:tcBorders>
            <w:hideMark/>
          </w:tcPr>
          <w:p w14:paraId="212014C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1,458.33</w:t>
            </w:r>
          </w:p>
        </w:tc>
        <w:tc>
          <w:tcPr>
            <w:tcW w:w="780" w:type="dxa"/>
            <w:tcBorders>
              <w:top w:val="nil"/>
              <w:left w:val="nil"/>
              <w:bottom w:val="single" w:sz="4" w:space="0" w:color="auto"/>
              <w:right w:val="single" w:sz="4" w:space="0" w:color="auto"/>
            </w:tcBorders>
            <w:hideMark/>
          </w:tcPr>
          <w:p w14:paraId="66C9FF7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1,458.33</w:t>
            </w:r>
          </w:p>
        </w:tc>
        <w:tc>
          <w:tcPr>
            <w:tcW w:w="780" w:type="dxa"/>
            <w:tcBorders>
              <w:top w:val="nil"/>
              <w:left w:val="nil"/>
              <w:bottom w:val="single" w:sz="4" w:space="0" w:color="auto"/>
              <w:right w:val="single" w:sz="4" w:space="0" w:color="auto"/>
            </w:tcBorders>
            <w:hideMark/>
          </w:tcPr>
          <w:p w14:paraId="6E5B5F8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1,458.33</w:t>
            </w:r>
          </w:p>
        </w:tc>
        <w:tc>
          <w:tcPr>
            <w:tcW w:w="820" w:type="dxa"/>
            <w:tcBorders>
              <w:top w:val="nil"/>
              <w:left w:val="nil"/>
              <w:bottom w:val="single" w:sz="4" w:space="0" w:color="auto"/>
              <w:right w:val="single" w:sz="4" w:space="0" w:color="auto"/>
            </w:tcBorders>
            <w:hideMark/>
          </w:tcPr>
          <w:p w14:paraId="426BFD2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1,458.33</w:t>
            </w:r>
          </w:p>
        </w:tc>
        <w:tc>
          <w:tcPr>
            <w:tcW w:w="780" w:type="dxa"/>
            <w:tcBorders>
              <w:top w:val="nil"/>
              <w:left w:val="nil"/>
              <w:bottom w:val="single" w:sz="4" w:space="0" w:color="auto"/>
              <w:right w:val="single" w:sz="4" w:space="0" w:color="auto"/>
            </w:tcBorders>
            <w:hideMark/>
          </w:tcPr>
          <w:p w14:paraId="43DBB5F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1,458.33</w:t>
            </w:r>
          </w:p>
        </w:tc>
        <w:tc>
          <w:tcPr>
            <w:tcW w:w="780" w:type="dxa"/>
            <w:tcBorders>
              <w:top w:val="nil"/>
              <w:left w:val="nil"/>
              <w:bottom w:val="single" w:sz="4" w:space="0" w:color="auto"/>
              <w:right w:val="single" w:sz="4" w:space="0" w:color="auto"/>
            </w:tcBorders>
            <w:hideMark/>
          </w:tcPr>
          <w:p w14:paraId="5EE13ED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1,458.33</w:t>
            </w:r>
          </w:p>
        </w:tc>
        <w:tc>
          <w:tcPr>
            <w:tcW w:w="819" w:type="dxa"/>
            <w:tcBorders>
              <w:top w:val="nil"/>
              <w:left w:val="nil"/>
              <w:bottom w:val="single" w:sz="4" w:space="0" w:color="auto"/>
              <w:right w:val="single" w:sz="4" w:space="0" w:color="auto"/>
            </w:tcBorders>
            <w:hideMark/>
          </w:tcPr>
          <w:p w14:paraId="0234A41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1,458.33</w:t>
            </w:r>
          </w:p>
        </w:tc>
        <w:tc>
          <w:tcPr>
            <w:tcW w:w="780" w:type="dxa"/>
            <w:tcBorders>
              <w:top w:val="nil"/>
              <w:left w:val="nil"/>
              <w:bottom w:val="single" w:sz="4" w:space="0" w:color="auto"/>
              <w:right w:val="single" w:sz="4" w:space="0" w:color="auto"/>
            </w:tcBorders>
            <w:hideMark/>
          </w:tcPr>
          <w:p w14:paraId="38879BA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1,458.33</w:t>
            </w:r>
          </w:p>
        </w:tc>
        <w:tc>
          <w:tcPr>
            <w:tcW w:w="780" w:type="dxa"/>
            <w:tcBorders>
              <w:top w:val="nil"/>
              <w:left w:val="nil"/>
              <w:bottom w:val="single" w:sz="4" w:space="0" w:color="auto"/>
              <w:right w:val="single" w:sz="4" w:space="0" w:color="auto"/>
            </w:tcBorders>
            <w:hideMark/>
          </w:tcPr>
          <w:p w14:paraId="456A862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1,458.33</w:t>
            </w:r>
          </w:p>
        </w:tc>
      </w:tr>
      <w:tr w:rsidR="00337D9D" w:rsidRPr="00337D9D" w14:paraId="0F0F9D09"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72E17B57"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Herramientas, Refacciones y Accesorios Menores</w:t>
            </w:r>
          </w:p>
        </w:tc>
        <w:tc>
          <w:tcPr>
            <w:tcW w:w="836" w:type="dxa"/>
            <w:tcBorders>
              <w:top w:val="nil"/>
              <w:left w:val="nil"/>
              <w:bottom w:val="single" w:sz="4" w:space="0" w:color="auto"/>
              <w:right w:val="single" w:sz="4" w:space="0" w:color="auto"/>
            </w:tcBorders>
            <w:hideMark/>
          </w:tcPr>
          <w:p w14:paraId="4F45AB5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494,000.00</w:t>
            </w:r>
          </w:p>
        </w:tc>
        <w:tc>
          <w:tcPr>
            <w:tcW w:w="724" w:type="dxa"/>
            <w:tcBorders>
              <w:top w:val="nil"/>
              <w:left w:val="nil"/>
              <w:bottom w:val="single" w:sz="4" w:space="0" w:color="auto"/>
              <w:right w:val="single" w:sz="4" w:space="0" w:color="auto"/>
            </w:tcBorders>
            <w:hideMark/>
          </w:tcPr>
          <w:p w14:paraId="3ECA463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41,166.67</w:t>
            </w:r>
          </w:p>
        </w:tc>
        <w:tc>
          <w:tcPr>
            <w:tcW w:w="724" w:type="dxa"/>
            <w:tcBorders>
              <w:top w:val="nil"/>
              <w:left w:val="nil"/>
              <w:bottom w:val="single" w:sz="4" w:space="0" w:color="auto"/>
              <w:right w:val="single" w:sz="4" w:space="0" w:color="auto"/>
            </w:tcBorders>
            <w:hideMark/>
          </w:tcPr>
          <w:p w14:paraId="70F4E5F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41,166.67</w:t>
            </w:r>
          </w:p>
        </w:tc>
        <w:tc>
          <w:tcPr>
            <w:tcW w:w="824" w:type="dxa"/>
            <w:tcBorders>
              <w:top w:val="nil"/>
              <w:left w:val="nil"/>
              <w:bottom w:val="single" w:sz="4" w:space="0" w:color="auto"/>
              <w:right w:val="single" w:sz="4" w:space="0" w:color="auto"/>
            </w:tcBorders>
            <w:hideMark/>
          </w:tcPr>
          <w:p w14:paraId="7E26950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41,166.67</w:t>
            </w:r>
          </w:p>
        </w:tc>
        <w:tc>
          <w:tcPr>
            <w:tcW w:w="822" w:type="dxa"/>
            <w:tcBorders>
              <w:top w:val="nil"/>
              <w:left w:val="nil"/>
              <w:bottom w:val="single" w:sz="4" w:space="0" w:color="auto"/>
              <w:right w:val="single" w:sz="4" w:space="0" w:color="auto"/>
            </w:tcBorders>
            <w:hideMark/>
          </w:tcPr>
          <w:p w14:paraId="29305A8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41,166.67</w:t>
            </w:r>
          </w:p>
        </w:tc>
        <w:tc>
          <w:tcPr>
            <w:tcW w:w="780" w:type="dxa"/>
            <w:tcBorders>
              <w:top w:val="nil"/>
              <w:left w:val="nil"/>
              <w:bottom w:val="single" w:sz="4" w:space="0" w:color="auto"/>
              <w:right w:val="single" w:sz="4" w:space="0" w:color="auto"/>
            </w:tcBorders>
            <w:hideMark/>
          </w:tcPr>
          <w:p w14:paraId="3F0EBCC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41,166.67</w:t>
            </w:r>
          </w:p>
        </w:tc>
        <w:tc>
          <w:tcPr>
            <w:tcW w:w="780" w:type="dxa"/>
            <w:tcBorders>
              <w:top w:val="nil"/>
              <w:left w:val="nil"/>
              <w:bottom w:val="single" w:sz="4" w:space="0" w:color="auto"/>
              <w:right w:val="single" w:sz="4" w:space="0" w:color="auto"/>
            </w:tcBorders>
            <w:hideMark/>
          </w:tcPr>
          <w:p w14:paraId="336DB55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41,166.67</w:t>
            </w:r>
          </w:p>
        </w:tc>
        <w:tc>
          <w:tcPr>
            <w:tcW w:w="820" w:type="dxa"/>
            <w:tcBorders>
              <w:top w:val="nil"/>
              <w:left w:val="nil"/>
              <w:bottom w:val="single" w:sz="4" w:space="0" w:color="auto"/>
              <w:right w:val="single" w:sz="4" w:space="0" w:color="auto"/>
            </w:tcBorders>
            <w:hideMark/>
          </w:tcPr>
          <w:p w14:paraId="12D21B7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41,166.67</w:t>
            </w:r>
          </w:p>
        </w:tc>
        <w:tc>
          <w:tcPr>
            <w:tcW w:w="780" w:type="dxa"/>
            <w:tcBorders>
              <w:top w:val="nil"/>
              <w:left w:val="nil"/>
              <w:bottom w:val="single" w:sz="4" w:space="0" w:color="auto"/>
              <w:right w:val="single" w:sz="4" w:space="0" w:color="auto"/>
            </w:tcBorders>
            <w:hideMark/>
          </w:tcPr>
          <w:p w14:paraId="2174E77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41,166.67</w:t>
            </w:r>
          </w:p>
        </w:tc>
        <w:tc>
          <w:tcPr>
            <w:tcW w:w="780" w:type="dxa"/>
            <w:tcBorders>
              <w:top w:val="nil"/>
              <w:left w:val="nil"/>
              <w:bottom w:val="single" w:sz="4" w:space="0" w:color="auto"/>
              <w:right w:val="single" w:sz="4" w:space="0" w:color="auto"/>
            </w:tcBorders>
            <w:hideMark/>
          </w:tcPr>
          <w:p w14:paraId="1CE1B44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41,166.67</w:t>
            </w:r>
          </w:p>
        </w:tc>
        <w:tc>
          <w:tcPr>
            <w:tcW w:w="819" w:type="dxa"/>
            <w:tcBorders>
              <w:top w:val="nil"/>
              <w:left w:val="nil"/>
              <w:bottom w:val="single" w:sz="4" w:space="0" w:color="auto"/>
              <w:right w:val="single" w:sz="4" w:space="0" w:color="auto"/>
            </w:tcBorders>
            <w:hideMark/>
          </w:tcPr>
          <w:p w14:paraId="19CCCF2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41,166.67</w:t>
            </w:r>
          </w:p>
        </w:tc>
        <w:tc>
          <w:tcPr>
            <w:tcW w:w="780" w:type="dxa"/>
            <w:tcBorders>
              <w:top w:val="nil"/>
              <w:left w:val="nil"/>
              <w:bottom w:val="single" w:sz="4" w:space="0" w:color="auto"/>
              <w:right w:val="single" w:sz="4" w:space="0" w:color="auto"/>
            </w:tcBorders>
            <w:hideMark/>
          </w:tcPr>
          <w:p w14:paraId="61348F3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41,166.67</w:t>
            </w:r>
          </w:p>
        </w:tc>
        <w:tc>
          <w:tcPr>
            <w:tcW w:w="780" w:type="dxa"/>
            <w:tcBorders>
              <w:top w:val="nil"/>
              <w:left w:val="nil"/>
              <w:bottom w:val="single" w:sz="4" w:space="0" w:color="auto"/>
              <w:right w:val="single" w:sz="4" w:space="0" w:color="auto"/>
            </w:tcBorders>
            <w:hideMark/>
          </w:tcPr>
          <w:p w14:paraId="3868299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41,166.67</w:t>
            </w:r>
          </w:p>
        </w:tc>
      </w:tr>
      <w:tr w:rsidR="00337D9D" w:rsidRPr="00337D9D" w14:paraId="344BAAE4" w14:textId="77777777" w:rsidTr="000044EF">
        <w:trPr>
          <w:trHeight w:val="255"/>
        </w:trPr>
        <w:tc>
          <w:tcPr>
            <w:tcW w:w="1663" w:type="dxa"/>
            <w:tcBorders>
              <w:top w:val="nil"/>
              <w:left w:val="single" w:sz="8" w:space="0" w:color="auto"/>
              <w:bottom w:val="single" w:sz="4" w:space="0" w:color="auto"/>
              <w:right w:val="single" w:sz="4" w:space="0" w:color="auto"/>
            </w:tcBorders>
            <w:shd w:val="clear" w:color="000000" w:fill="D9D9D9"/>
            <w:hideMark/>
          </w:tcPr>
          <w:p w14:paraId="65081153" w14:textId="77777777" w:rsidR="00AC6834" w:rsidRPr="00AC6834" w:rsidRDefault="00AC6834" w:rsidP="00AC6834">
            <w:pP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Servicios Generales</w:t>
            </w:r>
          </w:p>
        </w:tc>
        <w:tc>
          <w:tcPr>
            <w:tcW w:w="836" w:type="dxa"/>
            <w:tcBorders>
              <w:top w:val="nil"/>
              <w:left w:val="nil"/>
              <w:bottom w:val="single" w:sz="4" w:space="0" w:color="auto"/>
              <w:right w:val="single" w:sz="4" w:space="0" w:color="auto"/>
            </w:tcBorders>
            <w:shd w:val="clear" w:color="000000" w:fill="D9D9D9"/>
            <w:hideMark/>
          </w:tcPr>
          <w:p w14:paraId="018D79B1"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17,985,231.00</w:t>
            </w:r>
          </w:p>
        </w:tc>
        <w:tc>
          <w:tcPr>
            <w:tcW w:w="724" w:type="dxa"/>
            <w:tcBorders>
              <w:top w:val="nil"/>
              <w:left w:val="nil"/>
              <w:bottom w:val="single" w:sz="4" w:space="0" w:color="auto"/>
              <w:right w:val="single" w:sz="4" w:space="0" w:color="auto"/>
            </w:tcBorders>
            <w:shd w:val="clear" w:color="000000" w:fill="D9D9D9"/>
            <w:hideMark/>
          </w:tcPr>
          <w:p w14:paraId="2B823B4B"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1,035,916.67</w:t>
            </w:r>
          </w:p>
        </w:tc>
        <w:tc>
          <w:tcPr>
            <w:tcW w:w="724" w:type="dxa"/>
            <w:tcBorders>
              <w:top w:val="nil"/>
              <w:left w:val="nil"/>
              <w:bottom w:val="single" w:sz="4" w:space="0" w:color="auto"/>
              <w:right w:val="single" w:sz="4" w:space="0" w:color="auto"/>
            </w:tcBorders>
            <w:shd w:val="clear" w:color="000000" w:fill="D9D9D9"/>
            <w:hideMark/>
          </w:tcPr>
          <w:p w14:paraId="3E29645E"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1,035,916.67</w:t>
            </w:r>
          </w:p>
        </w:tc>
        <w:tc>
          <w:tcPr>
            <w:tcW w:w="824" w:type="dxa"/>
            <w:tcBorders>
              <w:top w:val="nil"/>
              <w:left w:val="nil"/>
              <w:bottom w:val="single" w:sz="4" w:space="0" w:color="auto"/>
              <w:right w:val="single" w:sz="4" w:space="0" w:color="auto"/>
            </w:tcBorders>
            <w:shd w:val="clear" w:color="000000" w:fill="D9D9D9"/>
            <w:hideMark/>
          </w:tcPr>
          <w:p w14:paraId="54FC515C"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1,035,916.67</w:t>
            </w:r>
          </w:p>
        </w:tc>
        <w:tc>
          <w:tcPr>
            <w:tcW w:w="822" w:type="dxa"/>
            <w:tcBorders>
              <w:top w:val="nil"/>
              <w:left w:val="nil"/>
              <w:bottom w:val="single" w:sz="4" w:space="0" w:color="auto"/>
              <w:right w:val="single" w:sz="4" w:space="0" w:color="auto"/>
            </w:tcBorders>
            <w:shd w:val="clear" w:color="000000" w:fill="D9D9D9"/>
            <w:hideMark/>
          </w:tcPr>
          <w:p w14:paraId="6ECA2B75"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1,035,916.67</w:t>
            </w:r>
          </w:p>
        </w:tc>
        <w:tc>
          <w:tcPr>
            <w:tcW w:w="780" w:type="dxa"/>
            <w:tcBorders>
              <w:top w:val="nil"/>
              <w:left w:val="nil"/>
              <w:bottom w:val="single" w:sz="4" w:space="0" w:color="auto"/>
              <w:right w:val="single" w:sz="4" w:space="0" w:color="auto"/>
            </w:tcBorders>
            <w:shd w:val="clear" w:color="000000" w:fill="D9D9D9"/>
            <w:hideMark/>
          </w:tcPr>
          <w:p w14:paraId="5CF21D11"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1,035,916.67</w:t>
            </w:r>
          </w:p>
        </w:tc>
        <w:tc>
          <w:tcPr>
            <w:tcW w:w="780" w:type="dxa"/>
            <w:tcBorders>
              <w:top w:val="nil"/>
              <w:left w:val="nil"/>
              <w:bottom w:val="single" w:sz="4" w:space="0" w:color="auto"/>
              <w:right w:val="single" w:sz="4" w:space="0" w:color="auto"/>
            </w:tcBorders>
            <w:shd w:val="clear" w:color="000000" w:fill="D9D9D9"/>
            <w:hideMark/>
          </w:tcPr>
          <w:p w14:paraId="4F51EEDD"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1,035,916.67</w:t>
            </w:r>
          </w:p>
        </w:tc>
        <w:tc>
          <w:tcPr>
            <w:tcW w:w="820" w:type="dxa"/>
            <w:tcBorders>
              <w:top w:val="nil"/>
              <w:left w:val="nil"/>
              <w:bottom w:val="single" w:sz="4" w:space="0" w:color="auto"/>
              <w:right w:val="single" w:sz="4" w:space="0" w:color="auto"/>
            </w:tcBorders>
            <w:shd w:val="clear" w:color="000000" w:fill="D9D9D9"/>
            <w:hideMark/>
          </w:tcPr>
          <w:p w14:paraId="15457E63"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1,035,916.67</w:t>
            </w:r>
          </w:p>
        </w:tc>
        <w:tc>
          <w:tcPr>
            <w:tcW w:w="780" w:type="dxa"/>
            <w:tcBorders>
              <w:top w:val="nil"/>
              <w:left w:val="nil"/>
              <w:bottom w:val="single" w:sz="4" w:space="0" w:color="auto"/>
              <w:right w:val="single" w:sz="4" w:space="0" w:color="auto"/>
            </w:tcBorders>
            <w:shd w:val="clear" w:color="000000" w:fill="D9D9D9"/>
            <w:hideMark/>
          </w:tcPr>
          <w:p w14:paraId="260E573C"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1,035,916.67</w:t>
            </w:r>
          </w:p>
        </w:tc>
        <w:tc>
          <w:tcPr>
            <w:tcW w:w="780" w:type="dxa"/>
            <w:tcBorders>
              <w:top w:val="nil"/>
              <w:left w:val="nil"/>
              <w:bottom w:val="single" w:sz="4" w:space="0" w:color="auto"/>
              <w:right w:val="single" w:sz="4" w:space="0" w:color="auto"/>
            </w:tcBorders>
            <w:shd w:val="clear" w:color="000000" w:fill="D9D9D9"/>
            <w:hideMark/>
          </w:tcPr>
          <w:p w14:paraId="0F356647"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1,035,916.67</w:t>
            </w:r>
          </w:p>
        </w:tc>
        <w:tc>
          <w:tcPr>
            <w:tcW w:w="819" w:type="dxa"/>
            <w:tcBorders>
              <w:top w:val="nil"/>
              <w:left w:val="nil"/>
              <w:bottom w:val="single" w:sz="4" w:space="0" w:color="auto"/>
              <w:right w:val="single" w:sz="4" w:space="0" w:color="auto"/>
            </w:tcBorders>
            <w:shd w:val="clear" w:color="000000" w:fill="D9D9D9"/>
            <w:hideMark/>
          </w:tcPr>
          <w:p w14:paraId="0EA15E3B"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1,035,916.67</w:t>
            </w:r>
          </w:p>
        </w:tc>
        <w:tc>
          <w:tcPr>
            <w:tcW w:w="780" w:type="dxa"/>
            <w:tcBorders>
              <w:top w:val="nil"/>
              <w:left w:val="nil"/>
              <w:bottom w:val="single" w:sz="4" w:space="0" w:color="auto"/>
              <w:right w:val="single" w:sz="4" w:space="0" w:color="auto"/>
            </w:tcBorders>
            <w:shd w:val="clear" w:color="000000" w:fill="D9D9D9"/>
            <w:hideMark/>
          </w:tcPr>
          <w:p w14:paraId="5FA8A5E5"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1,035,916.67</w:t>
            </w:r>
          </w:p>
        </w:tc>
        <w:tc>
          <w:tcPr>
            <w:tcW w:w="780" w:type="dxa"/>
            <w:tcBorders>
              <w:top w:val="nil"/>
              <w:left w:val="nil"/>
              <w:bottom w:val="single" w:sz="4" w:space="0" w:color="auto"/>
              <w:right w:val="single" w:sz="8" w:space="0" w:color="auto"/>
            </w:tcBorders>
            <w:shd w:val="clear" w:color="000000" w:fill="D9D9D9"/>
            <w:hideMark/>
          </w:tcPr>
          <w:p w14:paraId="63F11F53"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1,035,916.67</w:t>
            </w:r>
          </w:p>
        </w:tc>
      </w:tr>
      <w:tr w:rsidR="00337D9D" w:rsidRPr="00337D9D" w14:paraId="705B2A74"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55E7AA58"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Servicios Básicos</w:t>
            </w:r>
          </w:p>
        </w:tc>
        <w:tc>
          <w:tcPr>
            <w:tcW w:w="836" w:type="dxa"/>
            <w:tcBorders>
              <w:top w:val="nil"/>
              <w:left w:val="nil"/>
              <w:bottom w:val="single" w:sz="4" w:space="0" w:color="auto"/>
              <w:right w:val="single" w:sz="4" w:space="0" w:color="auto"/>
            </w:tcBorders>
            <w:hideMark/>
          </w:tcPr>
          <w:p w14:paraId="337ED0AE" w14:textId="77777777" w:rsidR="00AC6834" w:rsidRPr="00AC6834" w:rsidRDefault="00AC6834" w:rsidP="00AC6834">
            <w:pPr>
              <w:jc w:val="right"/>
              <w:rPr>
                <w:rFonts w:ascii="Arial" w:eastAsia="Times New Roman" w:hAnsi="Arial" w:cs="Arial"/>
                <w:color w:val="000000"/>
                <w:sz w:val="10"/>
                <w:szCs w:val="10"/>
                <w:lang w:eastAsia="es-MX"/>
              </w:rPr>
            </w:pPr>
            <w:bookmarkStart w:id="0" w:name="RANGE!B25"/>
            <w:r w:rsidRPr="00AC6834">
              <w:rPr>
                <w:rFonts w:ascii="Arial" w:eastAsia="Times New Roman" w:hAnsi="Arial" w:cs="Arial"/>
                <w:color w:val="000000"/>
                <w:sz w:val="10"/>
                <w:szCs w:val="10"/>
                <w:lang w:eastAsia="es-MX"/>
              </w:rPr>
              <w:t>5,554,231.00</w:t>
            </w:r>
            <w:bookmarkEnd w:id="0"/>
          </w:p>
        </w:tc>
        <w:tc>
          <w:tcPr>
            <w:tcW w:w="724" w:type="dxa"/>
            <w:tcBorders>
              <w:top w:val="nil"/>
              <w:left w:val="nil"/>
              <w:bottom w:val="single" w:sz="4" w:space="0" w:color="auto"/>
              <w:right w:val="single" w:sz="4" w:space="0" w:color="auto"/>
            </w:tcBorders>
            <w:hideMark/>
          </w:tcPr>
          <w:p w14:paraId="23186D7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462,852.58</w:t>
            </w:r>
          </w:p>
        </w:tc>
        <w:tc>
          <w:tcPr>
            <w:tcW w:w="724" w:type="dxa"/>
            <w:tcBorders>
              <w:top w:val="nil"/>
              <w:left w:val="nil"/>
              <w:bottom w:val="single" w:sz="4" w:space="0" w:color="auto"/>
              <w:right w:val="single" w:sz="4" w:space="0" w:color="auto"/>
            </w:tcBorders>
            <w:hideMark/>
          </w:tcPr>
          <w:p w14:paraId="7B2C484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462,852.58</w:t>
            </w:r>
          </w:p>
        </w:tc>
        <w:tc>
          <w:tcPr>
            <w:tcW w:w="824" w:type="dxa"/>
            <w:tcBorders>
              <w:top w:val="nil"/>
              <w:left w:val="nil"/>
              <w:bottom w:val="single" w:sz="4" w:space="0" w:color="auto"/>
              <w:right w:val="single" w:sz="4" w:space="0" w:color="auto"/>
            </w:tcBorders>
            <w:hideMark/>
          </w:tcPr>
          <w:p w14:paraId="6CDE4BD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462,852.58</w:t>
            </w:r>
          </w:p>
        </w:tc>
        <w:tc>
          <w:tcPr>
            <w:tcW w:w="822" w:type="dxa"/>
            <w:tcBorders>
              <w:top w:val="nil"/>
              <w:left w:val="nil"/>
              <w:bottom w:val="single" w:sz="4" w:space="0" w:color="auto"/>
              <w:right w:val="single" w:sz="4" w:space="0" w:color="auto"/>
            </w:tcBorders>
            <w:hideMark/>
          </w:tcPr>
          <w:p w14:paraId="270FAAC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462,852.58</w:t>
            </w:r>
          </w:p>
        </w:tc>
        <w:tc>
          <w:tcPr>
            <w:tcW w:w="780" w:type="dxa"/>
            <w:tcBorders>
              <w:top w:val="nil"/>
              <w:left w:val="nil"/>
              <w:bottom w:val="single" w:sz="4" w:space="0" w:color="auto"/>
              <w:right w:val="single" w:sz="4" w:space="0" w:color="auto"/>
            </w:tcBorders>
            <w:hideMark/>
          </w:tcPr>
          <w:p w14:paraId="1F16848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462,852.58</w:t>
            </w:r>
          </w:p>
        </w:tc>
        <w:tc>
          <w:tcPr>
            <w:tcW w:w="780" w:type="dxa"/>
            <w:tcBorders>
              <w:top w:val="nil"/>
              <w:left w:val="nil"/>
              <w:bottom w:val="single" w:sz="4" w:space="0" w:color="auto"/>
              <w:right w:val="single" w:sz="4" w:space="0" w:color="auto"/>
            </w:tcBorders>
            <w:hideMark/>
          </w:tcPr>
          <w:p w14:paraId="3DE6334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462,852.58</w:t>
            </w:r>
          </w:p>
        </w:tc>
        <w:tc>
          <w:tcPr>
            <w:tcW w:w="820" w:type="dxa"/>
            <w:tcBorders>
              <w:top w:val="nil"/>
              <w:left w:val="nil"/>
              <w:bottom w:val="single" w:sz="4" w:space="0" w:color="auto"/>
              <w:right w:val="single" w:sz="4" w:space="0" w:color="auto"/>
            </w:tcBorders>
            <w:hideMark/>
          </w:tcPr>
          <w:p w14:paraId="4349687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462,852.58</w:t>
            </w:r>
          </w:p>
        </w:tc>
        <w:tc>
          <w:tcPr>
            <w:tcW w:w="780" w:type="dxa"/>
            <w:tcBorders>
              <w:top w:val="nil"/>
              <w:left w:val="nil"/>
              <w:bottom w:val="single" w:sz="4" w:space="0" w:color="auto"/>
              <w:right w:val="single" w:sz="4" w:space="0" w:color="auto"/>
            </w:tcBorders>
            <w:hideMark/>
          </w:tcPr>
          <w:p w14:paraId="723A1A0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462,852.58</w:t>
            </w:r>
          </w:p>
        </w:tc>
        <w:tc>
          <w:tcPr>
            <w:tcW w:w="780" w:type="dxa"/>
            <w:tcBorders>
              <w:top w:val="nil"/>
              <w:left w:val="nil"/>
              <w:bottom w:val="single" w:sz="4" w:space="0" w:color="auto"/>
              <w:right w:val="single" w:sz="4" w:space="0" w:color="auto"/>
            </w:tcBorders>
            <w:hideMark/>
          </w:tcPr>
          <w:p w14:paraId="3A05C5E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462,852.58</w:t>
            </w:r>
          </w:p>
        </w:tc>
        <w:tc>
          <w:tcPr>
            <w:tcW w:w="819" w:type="dxa"/>
            <w:tcBorders>
              <w:top w:val="nil"/>
              <w:left w:val="nil"/>
              <w:bottom w:val="single" w:sz="4" w:space="0" w:color="auto"/>
              <w:right w:val="single" w:sz="4" w:space="0" w:color="auto"/>
            </w:tcBorders>
            <w:hideMark/>
          </w:tcPr>
          <w:p w14:paraId="0A86FC4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462,852.58</w:t>
            </w:r>
          </w:p>
        </w:tc>
        <w:tc>
          <w:tcPr>
            <w:tcW w:w="780" w:type="dxa"/>
            <w:tcBorders>
              <w:top w:val="nil"/>
              <w:left w:val="nil"/>
              <w:bottom w:val="single" w:sz="4" w:space="0" w:color="auto"/>
              <w:right w:val="single" w:sz="4" w:space="0" w:color="auto"/>
            </w:tcBorders>
            <w:hideMark/>
          </w:tcPr>
          <w:p w14:paraId="7788E7D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462,852.58</w:t>
            </w:r>
          </w:p>
        </w:tc>
        <w:tc>
          <w:tcPr>
            <w:tcW w:w="780" w:type="dxa"/>
            <w:tcBorders>
              <w:top w:val="nil"/>
              <w:left w:val="nil"/>
              <w:bottom w:val="single" w:sz="4" w:space="0" w:color="auto"/>
              <w:right w:val="single" w:sz="4" w:space="0" w:color="auto"/>
            </w:tcBorders>
            <w:hideMark/>
          </w:tcPr>
          <w:p w14:paraId="5A32F7D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462,852.58</w:t>
            </w:r>
          </w:p>
        </w:tc>
      </w:tr>
      <w:tr w:rsidR="00337D9D" w:rsidRPr="00337D9D" w14:paraId="7F333064"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7478902F"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Servicios de Arrendamiento</w:t>
            </w:r>
          </w:p>
        </w:tc>
        <w:tc>
          <w:tcPr>
            <w:tcW w:w="836" w:type="dxa"/>
            <w:tcBorders>
              <w:top w:val="nil"/>
              <w:left w:val="nil"/>
              <w:bottom w:val="single" w:sz="4" w:space="0" w:color="auto"/>
              <w:right w:val="single" w:sz="4" w:space="0" w:color="auto"/>
            </w:tcBorders>
            <w:hideMark/>
          </w:tcPr>
          <w:p w14:paraId="5040589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2,500,000.00</w:t>
            </w:r>
          </w:p>
        </w:tc>
        <w:tc>
          <w:tcPr>
            <w:tcW w:w="724" w:type="dxa"/>
            <w:tcBorders>
              <w:top w:val="nil"/>
              <w:left w:val="nil"/>
              <w:bottom w:val="single" w:sz="4" w:space="0" w:color="auto"/>
              <w:right w:val="single" w:sz="4" w:space="0" w:color="auto"/>
            </w:tcBorders>
            <w:hideMark/>
          </w:tcPr>
          <w:p w14:paraId="4F93093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208,333.33</w:t>
            </w:r>
          </w:p>
        </w:tc>
        <w:tc>
          <w:tcPr>
            <w:tcW w:w="724" w:type="dxa"/>
            <w:tcBorders>
              <w:top w:val="nil"/>
              <w:left w:val="nil"/>
              <w:bottom w:val="single" w:sz="4" w:space="0" w:color="auto"/>
              <w:right w:val="single" w:sz="4" w:space="0" w:color="auto"/>
            </w:tcBorders>
            <w:hideMark/>
          </w:tcPr>
          <w:p w14:paraId="56D49E6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208,333.33</w:t>
            </w:r>
          </w:p>
        </w:tc>
        <w:tc>
          <w:tcPr>
            <w:tcW w:w="824" w:type="dxa"/>
            <w:tcBorders>
              <w:top w:val="nil"/>
              <w:left w:val="nil"/>
              <w:bottom w:val="single" w:sz="4" w:space="0" w:color="auto"/>
              <w:right w:val="single" w:sz="4" w:space="0" w:color="auto"/>
            </w:tcBorders>
            <w:hideMark/>
          </w:tcPr>
          <w:p w14:paraId="35CE9E9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208,333.33</w:t>
            </w:r>
          </w:p>
        </w:tc>
        <w:tc>
          <w:tcPr>
            <w:tcW w:w="822" w:type="dxa"/>
            <w:tcBorders>
              <w:top w:val="nil"/>
              <w:left w:val="nil"/>
              <w:bottom w:val="single" w:sz="4" w:space="0" w:color="auto"/>
              <w:right w:val="single" w:sz="4" w:space="0" w:color="auto"/>
            </w:tcBorders>
            <w:hideMark/>
          </w:tcPr>
          <w:p w14:paraId="52A66B9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208,333.33</w:t>
            </w:r>
          </w:p>
        </w:tc>
        <w:tc>
          <w:tcPr>
            <w:tcW w:w="780" w:type="dxa"/>
            <w:tcBorders>
              <w:top w:val="nil"/>
              <w:left w:val="nil"/>
              <w:bottom w:val="single" w:sz="4" w:space="0" w:color="auto"/>
              <w:right w:val="single" w:sz="4" w:space="0" w:color="auto"/>
            </w:tcBorders>
            <w:hideMark/>
          </w:tcPr>
          <w:p w14:paraId="557A087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208,333.33</w:t>
            </w:r>
          </w:p>
        </w:tc>
        <w:tc>
          <w:tcPr>
            <w:tcW w:w="780" w:type="dxa"/>
            <w:tcBorders>
              <w:top w:val="nil"/>
              <w:left w:val="nil"/>
              <w:bottom w:val="single" w:sz="4" w:space="0" w:color="auto"/>
              <w:right w:val="single" w:sz="4" w:space="0" w:color="auto"/>
            </w:tcBorders>
            <w:hideMark/>
          </w:tcPr>
          <w:p w14:paraId="45A3DF8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208,333.33</w:t>
            </w:r>
          </w:p>
        </w:tc>
        <w:tc>
          <w:tcPr>
            <w:tcW w:w="820" w:type="dxa"/>
            <w:tcBorders>
              <w:top w:val="nil"/>
              <w:left w:val="nil"/>
              <w:bottom w:val="single" w:sz="4" w:space="0" w:color="auto"/>
              <w:right w:val="single" w:sz="4" w:space="0" w:color="auto"/>
            </w:tcBorders>
            <w:hideMark/>
          </w:tcPr>
          <w:p w14:paraId="3AC3022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208,333.33</w:t>
            </w:r>
          </w:p>
        </w:tc>
        <w:tc>
          <w:tcPr>
            <w:tcW w:w="780" w:type="dxa"/>
            <w:tcBorders>
              <w:top w:val="nil"/>
              <w:left w:val="nil"/>
              <w:bottom w:val="single" w:sz="4" w:space="0" w:color="auto"/>
              <w:right w:val="single" w:sz="4" w:space="0" w:color="auto"/>
            </w:tcBorders>
            <w:hideMark/>
          </w:tcPr>
          <w:p w14:paraId="6636704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208,333.33</w:t>
            </w:r>
          </w:p>
        </w:tc>
        <w:tc>
          <w:tcPr>
            <w:tcW w:w="780" w:type="dxa"/>
            <w:tcBorders>
              <w:top w:val="nil"/>
              <w:left w:val="nil"/>
              <w:bottom w:val="single" w:sz="4" w:space="0" w:color="auto"/>
              <w:right w:val="single" w:sz="4" w:space="0" w:color="auto"/>
            </w:tcBorders>
            <w:hideMark/>
          </w:tcPr>
          <w:p w14:paraId="517E330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208,333.33</w:t>
            </w:r>
          </w:p>
        </w:tc>
        <w:tc>
          <w:tcPr>
            <w:tcW w:w="819" w:type="dxa"/>
            <w:tcBorders>
              <w:top w:val="nil"/>
              <w:left w:val="nil"/>
              <w:bottom w:val="single" w:sz="4" w:space="0" w:color="auto"/>
              <w:right w:val="single" w:sz="4" w:space="0" w:color="auto"/>
            </w:tcBorders>
            <w:hideMark/>
          </w:tcPr>
          <w:p w14:paraId="7178683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208,333.33</w:t>
            </w:r>
          </w:p>
        </w:tc>
        <w:tc>
          <w:tcPr>
            <w:tcW w:w="780" w:type="dxa"/>
            <w:tcBorders>
              <w:top w:val="nil"/>
              <w:left w:val="nil"/>
              <w:bottom w:val="single" w:sz="4" w:space="0" w:color="auto"/>
              <w:right w:val="single" w:sz="4" w:space="0" w:color="auto"/>
            </w:tcBorders>
            <w:hideMark/>
          </w:tcPr>
          <w:p w14:paraId="3342C33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208,333.33</w:t>
            </w:r>
          </w:p>
        </w:tc>
        <w:tc>
          <w:tcPr>
            <w:tcW w:w="780" w:type="dxa"/>
            <w:tcBorders>
              <w:top w:val="nil"/>
              <w:left w:val="nil"/>
              <w:bottom w:val="single" w:sz="4" w:space="0" w:color="auto"/>
              <w:right w:val="single" w:sz="4" w:space="0" w:color="auto"/>
            </w:tcBorders>
            <w:hideMark/>
          </w:tcPr>
          <w:p w14:paraId="23473E7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208,333.33</w:t>
            </w:r>
          </w:p>
        </w:tc>
      </w:tr>
      <w:tr w:rsidR="00337D9D" w:rsidRPr="00337D9D" w14:paraId="10DDCB61"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69D46722"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Servicios Profesionales, Científicos, Técnicos y Otros Servicios</w:t>
            </w:r>
          </w:p>
        </w:tc>
        <w:tc>
          <w:tcPr>
            <w:tcW w:w="836" w:type="dxa"/>
            <w:tcBorders>
              <w:top w:val="nil"/>
              <w:left w:val="nil"/>
              <w:bottom w:val="single" w:sz="4" w:space="0" w:color="auto"/>
              <w:right w:val="single" w:sz="4" w:space="0" w:color="auto"/>
            </w:tcBorders>
            <w:hideMark/>
          </w:tcPr>
          <w:p w14:paraId="1485787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2,252,500.00</w:t>
            </w:r>
          </w:p>
        </w:tc>
        <w:tc>
          <w:tcPr>
            <w:tcW w:w="724" w:type="dxa"/>
            <w:tcBorders>
              <w:top w:val="nil"/>
              <w:left w:val="nil"/>
              <w:bottom w:val="single" w:sz="4" w:space="0" w:color="auto"/>
              <w:right w:val="single" w:sz="4" w:space="0" w:color="auto"/>
            </w:tcBorders>
            <w:hideMark/>
          </w:tcPr>
          <w:p w14:paraId="5F6B436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187,708.33</w:t>
            </w:r>
          </w:p>
        </w:tc>
        <w:tc>
          <w:tcPr>
            <w:tcW w:w="724" w:type="dxa"/>
            <w:tcBorders>
              <w:top w:val="nil"/>
              <w:left w:val="nil"/>
              <w:bottom w:val="single" w:sz="4" w:space="0" w:color="auto"/>
              <w:right w:val="single" w:sz="4" w:space="0" w:color="auto"/>
            </w:tcBorders>
            <w:hideMark/>
          </w:tcPr>
          <w:p w14:paraId="3105758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187,708.33</w:t>
            </w:r>
          </w:p>
        </w:tc>
        <w:tc>
          <w:tcPr>
            <w:tcW w:w="824" w:type="dxa"/>
            <w:tcBorders>
              <w:top w:val="nil"/>
              <w:left w:val="nil"/>
              <w:bottom w:val="single" w:sz="4" w:space="0" w:color="auto"/>
              <w:right w:val="single" w:sz="4" w:space="0" w:color="auto"/>
            </w:tcBorders>
            <w:hideMark/>
          </w:tcPr>
          <w:p w14:paraId="397B5F5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187,708.33</w:t>
            </w:r>
          </w:p>
        </w:tc>
        <w:tc>
          <w:tcPr>
            <w:tcW w:w="822" w:type="dxa"/>
            <w:tcBorders>
              <w:top w:val="nil"/>
              <w:left w:val="nil"/>
              <w:bottom w:val="single" w:sz="4" w:space="0" w:color="auto"/>
              <w:right w:val="single" w:sz="4" w:space="0" w:color="auto"/>
            </w:tcBorders>
            <w:hideMark/>
          </w:tcPr>
          <w:p w14:paraId="4D06550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187,708.33</w:t>
            </w:r>
          </w:p>
        </w:tc>
        <w:tc>
          <w:tcPr>
            <w:tcW w:w="780" w:type="dxa"/>
            <w:tcBorders>
              <w:top w:val="nil"/>
              <w:left w:val="nil"/>
              <w:bottom w:val="single" w:sz="4" w:space="0" w:color="auto"/>
              <w:right w:val="single" w:sz="4" w:space="0" w:color="auto"/>
            </w:tcBorders>
            <w:hideMark/>
          </w:tcPr>
          <w:p w14:paraId="06F8595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187,708.33</w:t>
            </w:r>
          </w:p>
        </w:tc>
        <w:tc>
          <w:tcPr>
            <w:tcW w:w="780" w:type="dxa"/>
            <w:tcBorders>
              <w:top w:val="nil"/>
              <w:left w:val="nil"/>
              <w:bottom w:val="single" w:sz="4" w:space="0" w:color="auto"/>
              <w:right w:val="single" w:sz="4" w:space="0" w:color="auto"/>
            </w:tcBorders>
            <w:hideMark/>
          </w:tcPr>
          <w:p w14:paraId="00872A4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187,708.33</w:t>
            </w:r>
          </w:p>
        </w:tc>
        <w:tc>
          <w:tcPr>
            <w:tcW w:w="820" w:type="dxa"/>
            <w:tcBorders>
              <w:top w:val="nil"/>
              <w:left w:val="nil"/>
              <w:bottom w:val="single" w:sz="4" w:space="0" w:color="auto"/>
              <w:right w:val="single" w:sz="4" w:space="0" w:color="auto"/>
            </w:tcBorders>
            <w:hideMark/>
          </w:tcPr>
          <w:p w14:paraId="5C6CD16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187,708.33</w:t>
            </w:r>
          </w:p>
        </w:tc>
        <w:tc>
          <w:tcPr>
            <w:tcW w:w="780" w:type="dxa"/>
            <w:tcBorders>
              <w:top w:val="nil"/>
              <w:left w:val="nil"/>
              <w:bottom w:val="single" w:sz="4" w:space="0" w:color="auto"/>
              <w:right w:val="single" w:sz="4" w:space="0" w:color="auto"/>
            </w:tcBorders>
            <w:hideMark/>
          </w:tcPr>
          <w:p w14:paraId="55AB76A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187,708.33</w:t>
            </w:r>
          </w:p>
        </w:tc>
        <w:tc>
          <w:tcPr>
            <w:tcW w:w="780" w:type="dxa"/>
            <w:tcBorders>
              <w:top w:val="nil"/>
              <w:left w:val="nil"/>
              <w:bottom w:val="single" w:sz="4" w:space="0" w:color="auto"/>
              <w:right w:val="single" w:sz="4" w:space="0" w:color="auto"/>
            </w:tcBorders>
            <w:hideMark/>
          </w:tcPr>
          <w:p w14:paraId="2DF3B61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187,708.33</w:t>
            </w:r>
          </w:p>
        </w:tc>
        <w:tc>
          <w:tcPr>
            <w:tcW w:w="819" w:type="dxa"/>
            <w:tcBorders>
              <w:top w:val="nil"/>
              <w:left w:val="nil"/>
              <w:bottom w:val="single" w:sz="4" w:space="0" w:color="auto"/>
              <w:right w:val="single" w:sz="4" w:space="0" w:color="auto"/>
            </w:tcBorders>
            <w:hideMark/>
          </w:tcPr>
          <w:p w14:paraId="799E616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187,708.33</w:t>
            </w:r>
          </w:p>
        </w:tc>
        <w:tc>
          <w:tcPr>
            <w:tcW w:w="780" w:type="dxa"/>
            <w:tcBorders>
              <w:top w:val="nil"/>
              <w:left w:val="nil"/>
              <w:bottom w:val="single" w:sz="4" w:space="0" w:color="auto"/>
              <w:right w:val="single" w:sz="4" w:space="0" w:color="auto"/>
            </w:tcBorders>
            <w:hideMark/>
          </w:tcPr>
          <w:p w14:paraId="4C0AC73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187,708.33</w:t>
            </w:r>
          </w:p>
        </w:tc>
        <w:tc>
          <w:tcPr>
            <w:tcW w:w="780" w:type="dxa"/>
            <w:tcBorders>
              <w:top w:val="nil"/>
              <w:left w:val="nil"/>
              <w:bottom w:val="single" w:sz="4" w:space="0" w:color="auto"/>
              <w:right w:val="single" w:sz="4" w:space="0" w:color="auto"/>
            </w:tcBorders>
            <w:hideMark/>
          </w:tcPr>
          <w:p w14:paraId="54886D8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187,708.33</w:t>
            </w:r>
          </w:p>
        </w:tc>
      </w:tr>
      <w:tr w:rsidR="00337D9D" w:rsidRPr="00337D9D" w14:paraId="5C1C2C5F"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27CFEFBA"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Servicios Financieros, Bancarios y Comerciales</w:t>
            </w:r>
          </w:p>
        </w:tc>
        <w:tc>
          <w:tcPr>
            <w:tcW w:w="836" w:type="dxa"/>
            <w:tcBorders>
              <w:top w:val="nil"/>
              <w:left w:val="nil"/>
              <w:bottom w:val="single" w:sz="4" w:space="0" w:color="auto"/>
              <w:right w:val="single" w:sz="4" w:space="0" w:color="auto"/>
            </w:tcBorders>
            <w:hideMark/>
          </w:tcPr>
          <w:p w14:paraId="6F2C81D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222,000.00</w:t>
            </w:r>
          </w:p>
        </w:tc>
        <w:tc>
          <w:tcPr>
            <w:tcW w:w="724" w:type="dxa"/>
            <w:tcBorders>
              <w:top w:val="nil"/>
              <w:left w:val="nil"/>
              <w:bottom w:val="single" w:sz="4" w:space="0" w:color="auto"/>
              <w:right w:val="single" w:sz="4" w:space="0" w:color="auto"/>
            </w:tcBorders>
            <w:hideMark/>
          </w:tcPr>
          <w:p w14:paraId="197E1C0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18,500.00</w:t>
            </w:r>
          </w:p>
        </w:tc>
        <w:tc>
          <w:tcPr>
            <w:tcW w:w="724" w:type="dxa"/>
            <w:tcBorders>
              <w:top w:val="nil"/>
              <w:left w:val="nil"/>
              <w:bottom w:val="single" w:sz="4" w:space="0" w:color="auto"/>
              <w:right w:val="single" w:sz="4" w:space="0" w:color="auto"/>
            </w:tcBorders>
            <w:hideMark/>
          </w:tcPr>
          <w:p w14:paraId="1606FDC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18,500.00</w:t>
            </w:r>
          </w:p>
        </w:tc>
        <w:tc>
          <w:tcPr>
            <w:tcW w:w="824" w:type="dxa"/>
            <w:tcBorders>
              <w:top w:val="nil"/>
              <w:left w:val="nil"/>
              <w:bottom w:val="single" w:sz="4" w:space="0" w:color="auto"/>
              <w:right w:val="single" w:sz="4" w:space="0" w:color="auto"/>
            </w:tcBorders>
            <w:hideMark/>
          </w:tcPr>
          <w:p w14:paraId="2543B4E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18,500.00</w:t>
            </w:r>
          </w:p>
        </w:tc>
        <w:tc>
          <w:tcPr>
            <w:tcW w:w="822" w:type="dxa"/>
            <w:tcBorders>
              <w:top w:val="nil"/>
              <w:left w:val="nil"/>
              <w:bottom w:val="single" w:sz="4" w:space="0" w:color="auto"/>
              <w:right w:val="single" w:sz="4" w:space="0" w:color="auto"/>
            </w:tcBorders>
            <w:hideMark/>
          </w:tcPr>
          <w:p w14:paraId="3180FA4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18,500.00</w:t>
            </w:r>
          </w:p>
        </w:tc>
        <w:tc>
          <w:tcPr>
            <w:tcW w:w="780" w:type="dxa"/>
            <w:tcBorders>
              <w:top w:val="nil"/>
              <w:left w:val="nil"/>
              <w:bottom w:val="single" w:sz="4" w:space="0" w:color="auto"/>
              <w:right w:val="single" w:sz="4" w:space="0" w:color="auto"/>
            </w:tcBorders>
            <w:hideMark/>
          </w:tcPr>
          <w:p w14:paraId="3C0E849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18,500.00</w:t>
            </w:r>
          </w:p>
        </w:tc>
        <w:tc>
          <w:tcPr>
            <w:tcW w:w="780" w:type="dxa"/>
            <w:tcBorders>
              <w:top w:val="nil"/>
              <w:left w:val="nil"/>
              <w:bottom w:val="single" w:sz="4" w:space="0" w:color="auto"/>
              <w:right w:val="single" w:sz="4" w:space="0" w:color="auto"/>
            </w:tcBorders>
            <w:hideMark/>
          </w:tcPr>
          <w:p w14:paraId="1402101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18,500.00</w:t>
            </w:r>
          </w:p>
        </w:tc>
        <w:tc>
          <w:tcPr>
            <w:tcW w:w="820" w:type="dxa"/>
            <w:tcBorders>
              <w:top w:val="nil"/>
              <w:left w:val="nil"/>
              <w:bottom w:val="single" w:sz="4" w:space="0" w:color="auto"/>
              <w:right w:val="single" w:sz="4" w:space="0" w:color="auto"/>
            </w:tcBorders>
            <w:hideMark/>
          </w:tcPr>
          <w:p w14:paraId="2E301DC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18,500.00</w:t>
            </w:r>
          </w:p>
        </w:tc>
        <w:tc>
          <w:tcPr>
            <w:tcW w:w="780" w:type="dxa"/>
            <w:tcBorders>
              <w:top w:val="nil"/>
              <w:left w:val="nil"/>
              <w:bottom w:val="single" w:sz="4" w:space="0" w:color="auto"/>
              <w:right w:val="single" w:sz="4" w:space="0" w:color="auto"/>
            </w:tcBorders>
            <w:hideMark/>
          </w:tcPr>
          <w:p w14:paraId="06F2D92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18,500.00</w:t>
            </w:r>
          </w:p>
        </w:tc>
        <w:tc>
          <w:tcPr>
            <w:tcW w:w="780" w:type="dxa"/>
            <w:tcBorders>
              <w:top w:val="nil"/>
              <w:left w:val="nil"/>
              <w:bottom w:val="single" w:sz="4" w:space="0" w:color="auto"/>
              <w:right w:val="single" w:sz="4" w:space="0" w:color="auto"/>
            </w:tcBorders>
            <w:hideMark/>
          </w:tcPr>
          <w:p w14:paraId="2D8049D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18,500.00</w:t>
            </w:r>
          </w:p>
        </w:tc>
        <w:tc>
          <w:tcPr>
            <w:tcW w:w="819" w:type="dxa"/>
            <w:tcBorders>
              <w:top w:val="nil"/>
              <w:left w:val="nil"/>
              <w:bottom w:val="single" w:sz="4" w:space="0" w:color="auto"/>
              <w:right w:val="single" w:sz="4" w:space="0" w:color="auto"/>
            </w:tcBorders>
            <w:hideMark/>
          </w:tcPr>
          <w:p w14:paraId="2D9D6CD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18,500.00</w:t>
            </w:r>
          </w:p>
        </w:tc>
        <w:tc>
          <w:tcPr>
            <w:tcW w:w="780" w:type="dxa"/>
            <w:tcBorders>
              <w:top w:val="nil"/>
              <w:left w:val="nil"/>
              <w:bottom w:val="single" w:sz="4" w:space="0" w:color="auto"/>
              <w:right w:val="single" w:sz="4" w:space="0" w:color="auto"/>
            </w:tcBorders>
            <w:hideMark/>
          </w:tcPr>
          <w:p w14:paraId="0B651C4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18,500.00</w:t>
            </w:r>
          </w:p>
        </w:tc>
        <w:tc>
          <w:tcPr>
            <w:tcW w:w="780" w:type="dxa"/>
            <w:tcBorders>
              <w:top w:val="nil"/>
              <w:left w:val="nil"/>
              <w:bottom w:val="single" w:sz="4" w:space="0" w:color="auto"/>
              <w:right w:val="single" w:sz="4" w:space="0" w:color="auto"/>
            </w:tcBorders>
            <w:hideMark/>
          </w:tcPr>
          <w:p w14:paraId="40FA445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18,500.00</w:t>
            </w:r>
          </w:p>
        </w:tc>
      </w:tr>
      <w:tr w:rsidR="00337D9D" w:rsidRPr="00337D9D" w14:paraId="267E092B"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3FDF1AE5"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Servicios de Instalación, Reparación, Mantenimiento y Conservación</w:t>
            </w:r>
          </w:p>
        </w:tc>
        <w:tc>
          <w:tcPr>
            <w:tcW w:w="836" w:type="dxa"/>
            <w:tcBorders>
              <w:top w:val="nil"/>
              <w:left w:val="nil"/>
              <w:bottom w:val="single" w:sz="4" w:space="0" w:color="auto"/>
              <w:right w:val="single" w:sz="4" w:space="0" w:color="auto"/>
            </w:tcBorders>
            <w:hideMark/>
          </w:tcPr>
          <w:p w14:paraId="6D17899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1,259,000.00</w:t>
            </w:r>
          </w:p>
        </w:tc>
        <w:tc>
          <w:tcPr>
            <w:tcW w:w="724" w:type="dxa"/>
            <w:tcBorders>
              <w:top w:val="nil"/>
              <w:left w:val="nil"/>
              <w:bottom w:val="single" w:sz="4" w:space="0" w:color="auto"/>
              <w:right w:val="single" w:sz="4" w:space="0" w:color="auto"/>
            </w:tcBorders>
            <w:hideMark/>
          </w:tcPr>
          <w:p w14:paraId="3B078F1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104,916.67</w:t>
            </w:r>
          </w:p>
        </w:tc>
        <w:tc>
          <w:tcPr>
            <w:tcW w:w="724" w:type="dxa"/>
            <w:tcBorders>
              <w:top w:val="nil"/>
              <w:left w:val="nil"/>
              <w:bottom w:val="single" w:sz="4" w:space="0" w:color="auto"/>
              <w:right w:val="single" w:sz="4" w:space="0" w:color="auto"/>
            </w:tcBorders>
            <w:hideMark/>
          </w:tcPr>
          <w:p w14:paraId="2C089E8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104,916.67</w:t>
            </w:r>
          </w:p>
        </w:tc>
        <w:tc>
          <w:tcPr>
            <w:tcW w:w="824" w:type="dxa"/>
            <w:tcBorders>
              <w:top w:val="nil"/>
              <w:left w:val="nil"/>
              <w:bottom w:val="single" w:sz="4" w:space="0" w:color="auto"/>
              <w:right w:val="single" w:sz="4" w:space="0" w:color="auto"/>
            </w:tcBorders>
            <w:hideMark/>
          </w:tcPr>
          <w:p w14:paraId="61B7481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104,916.67</w:t>
            </w:r>
          </w:p>
        </w:tc>
        <w:tc>
          <w:tcPr>
            <w:tcW w:w="822" w:type="dxa"/>
            <w:tcBorders>
              <w:top w:val="nil"/>
              <w:left w:val="nil"/>
              <w:bottom w:val="single" w:sz="4" w:space="0" w:color="auto"/>
              <w:right w:val="single" w:sz="4" w:space="0" w:color="auto"/>
            </w:tcBorders>
            <w:hideMark/>
          </w:tcPr>
          <w:p w14:paraId="4F563F8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104,916.67</w:t>
            </w:r>
          </w:p>
        </w:tc>
        <w:tc>
          <w:tcPr>
            <w:tcW w:w="780" w:type="dxa"/>
            <w:tcBorders>
              <w:top w:val="nil"/>
              <w:left w:val="nil"/>
              <w:bottom w:val="single" w:sz="4" w:space="0" w:color="auto"/>
              <w:right w:val="single" w:sz="4" w:space="0" w:color="auto"/>
            </w:tcBorders>
            <w:hideMark/>
          </w:tcPr>
          <w:p w14:paraId="3AD0D4D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104,916.67</w:t>
            </w:r>
          </w:p>
        </w:tc>
        <w:tc>
          <w:tcPr>
            <w:tcW w:w="780" w:type="dxa"/>
            <w:tcBorders>
              <w:top w:val="nil"/>
              <w:left w:val="nil"/>
              <w:bottom w:val="single" w:sz="4" w:space="0" w:color="auto"/>
              <w:right w:val="single" w:sz="4" w:space="0" w:color="auto"/>
            </w:tcBorders>
            <w:hideMark/>
          </w:tcPr>
          <w:p w14:paraId="78824D6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104,916.67</w:t>
            </w:r>
          </w:p>
        </w:tc>
        <w:tc>
          <w:tcPr>
            <w:tcW w:w="820" w:type="dxa"/>
            <w:tcBorders>
              <w:top w:val="nil"/>
              <w:left w:val="nil"/>
              <w:bottom w:val="single" w:sz="4" w:space="0" w:color="auto"/>
              <w:right w:val="single" w:sz="4" w:space="0" w:color="auto"/>
            </w:tcBorders>
            <w:hideMark/>
          </w:tcPr>
          <w:p w14:paraId="39DFD6E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104,916.67</w:t>
            </w:r>
          </w:p>
        </w:tc>
        <w:tc>
          <w:tcPr>
            <w:tcW w:w="780" w:type="dxa"/>
            <w:tcBorders>
              <w:top w:val="nil"/>
              <w:left w:val="nil"/>
              <w:bottom w:val="single" w:sz="4" w:space="0" w:color="auto"/>
              <w:right w:val="single" w:sz="4" w:space="0" w:color="auto"/>
            </w:tcBorders>
            <w:hideMark/>
          </w:tcPr>
          <w:p w14:paraId="5B43891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104,916.67</w:t>
            </w:r>
          </w:p>
        </w:tc>
        <w:tc>
          <w:tcPr>
            <w:tcW w:w="780" w:type="dxa"/>
            <w:tcBorders>
              <w:top w:val="nil"/>
              <w:left w:val="nil"/>
              <w:bottom w:val="single" w:sz="4" w:space="0" w:color="auto"/>
              <w:right w:val="single" w:sz="4" w:space="0" w:color="auto"/>
            </w:tcBorders>
            <w:hideMark/>
          </w:tcPr>
          <w:p w14:paraId="48F04F1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104,916.67</w:t>
            </w:r>
          </w:p>
        </w:tc>
        <w:tc>
          <w:tcPr>
            <w:tcW w:w="819" w:type="dxa"/>
            <w:tcBorders>
              <w:top w:val="nil"/>
              <w:left w:val="nil"/>
              <w:bottom w:val="single" w:sz="4" w:space="0" w:color="auto"/>
              <w:right w:val="single" w:sz="4" w:space="0" w:color="auto"/>
            </w:tcBorders>
            <w:hideMark/>
          </w:tcPr>
          <w:p w14:paraId="4617F81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104,916.67</w:t>
            </w:r>
          </w:p>
        </w:tc>
        <w:tc>
          <w:tcPr>
            <w:tcW w:w="780" w:type="dxa"/>
            <w:tcBorders>
              <w:top w:val="nil"/>
              <w:left w:val="nil"/>
              <w:bottom w:val="single" w:sz="4" w:space="0" w:color="auto"/>
              <w:right w:val="single" w:sz="4" w:space="0" w:color="auto"/>
            </w:tcBorders>
            <w:hideMark/>
          </w:tcPr>
          <w:p w14:paraId="2096053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104,916.67</w:t>
            </w:r>
          </w:p>
        </w:tc>
        <w:tc>
          <w:tcPr>
            <w:tcW w:w="780" w:type="dxa"/>
            <w:tcBorders>
              <w:top w:val="nil"/>
              <w:left w:val="nil"/>
              <w:bottom w:val="single" w:sz="4" w:space="0" w:color="auto"/>
              <w:right w:val="single" w:sz="4" w:space="0" w:color="auto"/>
            </w:tcBorders>
            <w:hideMark/>
          </w:tcPr>
          <w:p w14:paraId="3652EDE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104,916.67</w:t>
            </w:r>
          </w:p>
        </w:tc>
      </w:tr>
      <w:tr w:rsidR="00337D9D" w:rsidRPr="00337D9D" w14:paraId="217A7D69"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4C328452"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Servicios de Comunicación Social y Publicidad</w:t>
            </w:r>
          </w:p>
        </w:tc>
        <w:tc>
          <w:tcPr>
            <w:tcW w:w="836" w:type="dxa"/>
            <w:tcBorders>
              <w:top w:val="nil"/>
              <w:left w:val="nil"/>
              <w:bottom w:val="single" w:sz="4" w:space="0" w:color="auto"/>
              <w:right w:val="single" w:sz="4" w:space="0" w:color="auto"/>
            </w:tcBorders>
            <w:hideMark/>
          </w:tcPr>
          <w:p w14:paraId="490B257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10,000.00</w:t>
            </w:r>
          </w:p>
        </w:tc>
        <w:tc>
          <w:tcPr>
            <w:tcW w:w="724" w:type="dxa"/>
            <w:tcBorders>
              <w:top w:val="nil"/>
              <w:left w:val="nil"/>
              <w:bottom w:val="single" w:sz="4" w:space="0" w:color="auto"/>
              <w:right w:val="single" w:sz="4" w:space="0" w:color="auto"/>
            </w:tcBorders>
            <w:hideMark/>
          </w:tcPr>
          <w:p w14:paraId="4BAA153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833.33</w:t>
            </w:r>
          </w:p>
        </w:tc>
        <w:tc>
          <w:tcPr>
            <w:tcW w:w="724" w:type="dxa"/>
            <w:tcBorders>
              <w:top w:val="nil"/>
              <w:left w:val="nil"/>
              <w:bottom w:val="single" w:sz="4" w:space="0" w:color="auto"/>
              <w:right w:val="single" w:sz="4" w:space="0" w:color="auto"/>
            </w:tcBorders>
            <w:hideMark/>
          </w:tcPr>
          <w:p w14:paraId="56FD7D0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833.33</w:t>
            </w:r>
          </w:p>
        </w:tc>
        <w:tc>
          <w:tcPr>
            <w:tcW w:w="824" w:type="dxa"/>
            <w:tcBorders>
              <w:top w:val="nil"/>
              <w:left w:val="nil"/>
              <w:bottom w:val="single" w:sz="4" w:space="0" w:color="auto"/>
              <w:right w:val="single" w:sz="4" w:space="0" w:color="auto"/>
            </w:tcBorders>
            <w:hideMark/>
          </w:tcPr>
          <w:p w14:paraId="55B36F4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833.33</w:t>
            </w:r>
          </w:p>
        </w:tc>
        <w:tc>
          <w:tcPr>
            <w:tcW w:w="822" w:type="dxa"/>
            <w:tcBorders>
              <w:top w:val="nil"/>
              <w:left w:val="nil"/>
              <w:bottom w:val="single" w:sz="4" w:space="0" w:color="auto"/>
              <w:right w:val="single" w:sz="4" w:space="0" w:color="auto"/>
            </w:tcBorders>
            <w:hideMark/>
          </w:tcPr>
          <w:p w14:paraId="5FC0036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833.33</w:t>
            </w:r>
          </w:p>
        </w:tc>
        <w:tc>
          <w:tcPr>
            <w:tcW w:w="780" w:type="dxa"/>
            <w:tcBorders>
              <w:top w:val="nil"/>
              <w:left w:val="nil"/>
              <w:bottom w:val="single" w:sz="4" w:space="0" w:color="auto"/>
              <w:right w:val="single" w:sz="4" w:space="0" w:color="auto"/>
            </w:tcBorders>
            <w:hideMark/>
          </w:tcPr>
          <w:p w14:paraId="644F6AB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833.33</w:t>
            </w:r>
          </w:p>
        </w:tc>
        <w:tc>
          <w:tcPr>
            <w:tcW w:w="780" w:type="dxa"/>
            <w:tcBorders>
              <w:top w:val="nil"/>
              <w:left w:val="nil"/>
              <w:bottom w:val="single" w:sz="4" w:space="0" w:color="auto"/>
              <w:right w:val="single" w:sz="4" w:space="0" w:color="auto"/>
            </w:tcBorders>
            <w:hideMark/>
          </w:tcPr>
          <w:p w14:paraId="55BF038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833.33</w:t>
            </w:r>
          </w:p>
        </w:tc>
        <w:tc>
          <w:tcPr>
            <w:tcW w:w="820" w:type="dxa"/>
            <w:tcBorders>
              <w:top w:val="nil"/>
              <w:left w:val="nil"/>
              <w:bottom w:val="single" w:sz="4" w:space="0" w:color="auto"/>
              <w:right w:val="single" w:sz="4" w:space="0" w:color="auto"/>
            </w:tcBorders>
            <w:hideMark/>
          </w:tcPr>
          <w:p w14:paraId="1BF7C36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833.33</w:t>
            </w:r>
          </w:p>
        </w:tc>
        <w:tc>
          <w:tcPr>
            <w:tcW w:w="780" w:type="dxa"/>
            <w:tcBorders>
              <w:top w:val="nil"/>
              <w:left w:val="nil"/>
              <w:bottom w:val="single" w:sz="4" w:space="0" w:color="auto"/>
              <w:right w:val="single" w:sz="4" w:space="0" w:color="auto"/>
            </w:tcBorders>
            <w:hideMark/>
          </w:tcPr>
          <w:p w14:paraId="0B0F894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833.33</w:t>
            </w:r>
          </w:p>
        </w:tc>
        <w:tc>
          <w:tcPr>
            <w:tcW w:w="780" w:type="dxa"/>
            <w:tcBorders>
              <w:top w:val="nil"/>
              <w:left w:val="nil"/>
              <w:bottom w:val="single" w:sz="4" w:space="0" w:color="auto"/>
              <w:right w:val="single" w:sz="4" w:space="0" w:color="auto"/>
            </w:tcBorders>
            <w:hideMark/>
          </w:tcPr>
          <w:p w14:paraId="6E123A3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833.33</w:t>
            </w:r>
          </w:p>
        </w:tc>
        <w:tc>
          <w:tcPr>
            <w:tcW w:w="819" w:type="dxa"/>
            <w:tcBorders>
              <w:top w:val="nil"/>
              <w:left w:val="nil"/>
              <w:bottom w:val="single" w:sz="4" w:space="0" w:color="auto"/>
              <w:right w:val="single" w:sz="4" w:space="0" w:color="auto"/>
            </w:tcBorders>
            <w:hideMark/>
          </w:tcPr>
          <w:p w14:paraId="4C51210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833.33</w:t>
            </w:r>
          </w:p>
        </w:tc>
        <w:tc>
          <w:tcPr>
            <w:tcW w:w="780" w:type="dxa"/>
            <w:tcBorders>
              <w:top w:val="nil"/>
              <w:left w:val="nil"/>
              <w:bottom w:val="single" w:sz="4" w:space="0" w:color="auto"/>
              <w:right w:val="single" w:sz="4" w:space="0" w:color="auto"/>
            </w:tcBorders>
            <w:hideMark/>
          </w:tcPr>
          <w:p w14:paraId="5F6C247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833.33</w:t>
            </w:r>
          </w:p>
        </w:tc>
        <w:tc>
          <w:tcPr>
            <w:tcW w:w="780" w:type="dxa"/>
            <w:tcBorders>
              <w:top w:val="nil"/>
              <w:left w:val="nil"/>
              <w:bottom w:val="single" w:sz="4" w:space="0" w:color="auto"/>
              <w:right w:val="single" w:sz="4" w:space="0" w:color="auto"/>
            </w:tcBorders>
            <w:hideMark/>
          </w:tcPr>
          <w:p w14:paraId="52BFC1C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833.33</w:t>
            </w:r>
          </w:p>
        </w:tc>
      </w:tr>
      <w:tr w:rsidR="00337D9D" w:rsidRPr="00337D9D" w14:paraId="6B7E994F"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7329F7DD"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Servicios de Traslado y Viáticos</w:t>
            </w:r>
          </w:p>
        </w:tc>
        <w:tc>
          <w:tcPr>
            <w:tcW w:w="836" w:type="dxa"/>
            <w:tcBorders>
              <w:top w:val="nil"/>
              <w:left w:val="nil"/>
              <w:bottom w:val="single" w:sz="4" w:space="0" w:color="auto"/>
              <w:right w:val="single" w:sz="4" w:space="0" w:color="auto"/>
            </w:tcBorders>
            <w:hideMark/>
          </w:tcPr>
          <w:p w14:paraId="2C16C78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45,000.00</w:t>
            </w:r>
          </w:p>
        </w:tc>
        <w:tc>
          <w:tcPr>
            <w:tcW w:w="724" w:type="dxa"/>
            <w:tcBorders>
              <w:top w:val="nil"/>
              <w:left w:val="nil"/>
              <w:bottom w:val="single" w:sz="4" w:space="0" w:color="auto"/>
              <w:right w:val="single" w:sz="4" w:space="0" w:color="auto"/>
            </w:tcBorders>
            <w:hideMark/>
          </w:tcPr>
          <w:p w14:paraId="00F0813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w:t>
            </w:r>
          </w:p>
        </w:tc>
        <w:tc>
          <w:tcPr>
            <w:tcW w:w="724" w:type="dxa"/>
            <w:tcBorders>
              <w:top w:val="nil"/>
              <w:left w:val="nil"/>
              <w:bottom w:val="single" w:sz="4" w:space="0" w:color="auto"/>
              <w:right w:val="single" w:sz="4" w:space="0" w:color="auto"/>
            </w:tcBorders>
            <w:hideMark/>
          </w:tcPr>
          <w:p w14:paraId="2599332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w:t>
            </w:r>
          </w:p>
        </w:tc>
        <w:tc>
          <w:tcPr>
            <w:tcW w:w="824" w:type="dxa"/>
            <w:tcBorders>
              <w:top w:val="nil"/>
              <w:left w:val="nil"/>
              <w:bottom w:val="single" w:sz="4" w:space="0" w:color="auto"/>
              <w:right w:val="single" w:sz="4" w:space="0" w:color="auto"/>
            </w:tcBorders>
            <w:hideMark/>
          </w:tcPr>
          <w:p w14:paraId="014B5C4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w:t>
            </w:r>
          </w:p>
        </w:tc>
        <w:tc>
          <w:tcPr>
            <w:tcW w:w="822" w:type="dxa"/>
            <w:tcBorders>
              <w:top w:val="nil"/>
              <w:left w:val="nil"/>
              <w:bottom w:val="single" w:sz="4" w:space="0" w:color="auto"/>
              <w:right w:val="single" w:sz="4" w:space="0" w:color="auto"/>
            </w:tcBorders>
            <w:hideMark/>
          </w:tcPr>
          <w:p w14:paraId="431F9BE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w:t>
            </w:r>
          </w:p>
        </w:tc>
        <w:tc>
          <w:tcPr>
            <w:tcW w:w="780" w:type="dxa"/>
            <w:tcBorders>
              <w:top w:val="nil"/>
              <w:left w:val="nil"/>
              <w:bottom w:val="single" w:sz="4" w:space="0" w:color="auto"/>
              <w:right w:val="single" w:sz="4" w:space="0" w:color="auto"/>
            </w:tcBorders>
            <w:hideMark/>
          </w:tcPr>
          <w:p w14:paraId="2EAC73B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w:t>
            </w:r>
          </w:p>
        </w:tc>
        <w:tc>
          <w:tcPr>
            <w:tcW w:w="780" w:type="dxa"/>
            <w:tcBorders>
              <w:top w:val="nil"/>
              <w:left w:val="nil"/>
              <w:bottom w:val="single" w:sz="4" w:space="0" w:color="auto"/>
              <w:right w:val="single" w:sz="4" w:space="0" w:color="auto"/>
            </w:tcBorders>
            <w:hideMark/>
          </w:tcPr>
          <w:p w14:paraId="28DF7D0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w:t>
            </w:r>
          </w:p>
        </w:tc>
        <w:tc>
          <w:tcPr>
            <w:tcW w:w="820" w:type="dxa"/>
            <w:tcBorders>
              <w:top w:val="nil"/>
              <w:left w:val="nil"/>
              <w:bottom w:val="single" w:sz="4" w:space="0" w:color="auto"/>
              <w:right w:val="single" w:sz="4" w:space="0" w:color="auto"/>
            </w:tcBorders>
            <w:hideMark/>
          </w:tcPr>
          <w:p w14:paraId="20CB8D8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w:t>
            </w:r>
          </w:p>
        </w:tc>
        <w:tc>
          <w:tcPr>
            <w:tcW w:w="780" w:type="dxa"/>
            <w:tcBorders>
              <w:top w:val="nil"/>
              <w:left w:val="nil"/>
              <w:bottom w:val="single" w:sz="4" w:space="0" w:color="auto"/>
              <w:right w:val="single" w:sz="4" w:space="0" w:color="auto"/>
            </w:tcBorders>
            <w:hideMark/>
          </w:tcPr>
          <w:p w14:paraId="3C01E2D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w:t>
            </w:r>
          </w:p>
        </w:tc>
        <w:tc>
          <w:tcPr>
            <w:tcW w:w="780" w:type="dxa"/>
            <w:tcBorders>
              <w:top w:val="nil"/>
              <w:left w:val="nil"/>
              <w:bottom w:val="single" w:sz="4" w:space="0" w:color="auto"/>
              <w:right w:val="single" w:sz="4" w:space="0" w:color="auto"/>
            </w:tcBorders>
            <w:hideMark/>
          </w:tcPr>
          <w:p w14:paraId="2F6827A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w:t>
            </w:r>
          </w:p>
        </w:tc>
        <w:tc>
          <w:tcPr>
            <w:tcW w:w="819" w:type="dxa"/>
            <w:tcBorders>
              <w:top w:val="nil"/>
              <w:left w:val="nil"/>
              <w:bottom w:val="single" w:sz="4" w:space="0" w:color="auto"/>
              <w:right w:val="single" w:sz="4" w:space="0" w:color="auto"/>
            </w:tcBorders>
            <w:hideMark/>
          </w:tcPr>
          <w:p w14:paraId="49C6DBF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w:t>
            </w:r>
          </w:p>
        </w:tc>
        <w:tc>
          <w:tcPr>
            <w:tcW w:w="780" w:type="dxa"/>
            <w:tcBorders>
              <w:top w:val="nil"/>
              <w:left w:val="nil"/>
              <w:bottom w:val="single" w:sz="4" w:space="0" w:color="auto"/>
              <w:right w:val="single" w:sz="4" w:space="0" w:color="auto"/>
            </w:tcBorders>
            <w:hideMark/>
          </w:tcPr>
          <w:p w14:paraId="6CF1241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w:t>
            </w:r>
          </w:p>
        </w:tc>
        <w:tc>
          <w:tcPr>
            <w:tcW w:w="780" w:type="dxa"/>
            <w:tcBorders>
              <w:top w:val="nil"/>
              <w:left w:val="nil"/>
              <w:bottom w:val="single" w:sz="4" w:space="0" w:color="auto"/>
              <w:right w:val="single" w:sz="4" w:space="0" w:color="auto"/>
            </w:tcBorders>
            <w:hideMark/>
          </w:tcPr>
          <w:p w14:paraId="7A034BC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3,750.00</w:t>
            </w:r>
          </w:p>
        </w:tc>
      </w:tr>
      <w:tr w:rsidR="00337D9D" w:rsidRPr="00337D9D" w14:paraId="1E5A9F9E"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72CC5652"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Servicios Oficiales</w:t>
            </w:r>
          </w:p>
        </w:tc>
        <w:tc>
          <w:tcPr>
            <w:tcW w:w="836" w:type="dxa"/>
            <w:tcBorders>
              <w:top w:val="nil"/>
              <w:left w:val="nil"/>
              <w:bottom w:val="single" w:sz="4" w:space="0" w:color="auto"/>
              <w:right w:val="single" w:sz="4" w:space="0" w:color="auto"/>
            </w:tcBorders>
            <w:hideMark/>
          </w:tcPr>
          <w:p w14:paraId="241873E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4,314,500.00</w:t>
            </w:r>
          </w:p>
        </w:tc>
        <w:tc>
          <w:tcPr>
            <w:tcW w:w="724" w:type="dxa"/>
            <w:tcBorders>
              <w:top w:val="nil"/>
              <w:left w:val="nil"/>
              <w:bottom w:val="single" w:sz="4" w:space="0" w:color="auto"/>
              <w:right w:val="single" w:sz="4" w:space="0" w:color="auto"/>
            </w:tcBorders>
            <w:hideMark/>
          </w:tcPr>
          <w:p w14:paraId="59238FA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359,541.67</w:t>
            </w:r>
          </w:p>
        </w:tc>
        <w:tc>
          <w:tcPr>
            <w:tcW w:w="724" w:type="dxa"/>
            <w:tcBorders>
              <w:top w:val="nil"/>
              <w:left w:val="nil"/>
              <w:bottom w:val="single" w:sz="4" w:space="0" w:color="auto"/>
              <w:right w:val="single" w:sz="4" w:space="0" w:color="auto"/>
            </w:tcBorders>
            <w:hideMark/>
          </w:tcPr>
          <w:p w14:paraId="444BDE7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359,541.67</w:t>
            </w:r>
          </w:p>
        </w:tc>
        <w:tc>
          <w:tcPr>
            <w:tcW w:w="824" w:type="dxa"/>
            <w:tcBorders>
              <w:top w:val="nil"/>
              <w:left w:val="nil"/>
              <w:bottom w:val="single" w:sz="4" w:space="0" w:color="auto"/>
              <w:right w:val="single" w:sz="4" w:space="0" w:color="auto"/>
            </w:tcBorders>
            <w:hideMark/>
          </w:tcPr>
          <w:p w14:paraId="2DA2C71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359,541.67</w:t>
            </w:r>
          </w:p>
        </w:tc>
        <w:tc>
          <w:tcPr>
            <w:tcW w:w="822" w:type="dxa"/>
            <w:tcBorders>
              <w:top w:val="nil"/>
              <w:left w:val="nil"/>
              <w:bottom w:val="single" w:sz="4" w:space="0" w:color="auto"/>
              <w:right w:val="single" w:sz="4" w:space="0" w:color="auto"/>
            </w:tcBorders>
            <w:hideMark/>
          </w:tcPr>
          <w:p w14:paraId="58BD606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359,541.67</w:t>
            </w:r>
          </w:p>
        </w:tc>
        <w:tc>
          <w:tcPr>
            <w:tcW w:w="780" w:type="dxa"/>
            <w:tcBorders>
              <w:top w:val="nil"/>
              <w:left w:val="nil"/>
              <w:bottom w:val="single" w:sz="4" w:space="0" w:color="auto"/>
              <w:right w:val="single" w:sz="4" w:space="0" w:color="auto"/>
            </w:tcBorders>
            <w:hideMark/>
          </w:tcPr>
          <w:p w14:paraId="74272F9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359,541.67</w:t>
            </w:r>
          </w:p>
        </w:tc>
        <w:tc>
          <w:tcPr>
            <w:tcW w:w="780" w:type="dxa"/>
            <w:tcBorders>
              <w:top w:val="nil"/>
              <w:left w:val="nil"/>
              <w:bottom w:val="single" w:sz="4" w:space="0" w:color="auto"/>
              <w:right w:val="single" w:sz="4" w:space="0" w:color="auto"/>
            </w:tcBorders>
            <w:hideMark/>
          </w:tcPr>
          <w:p w14:paraId="1E59C99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359,541.67</w:t>
            </w:r>
          </w:p>
        </w:tc>
        <w:tc>
          <w:tcPr>
            <w:tcW w:w="820" w:type="dxa"/>
            <w:tcBorders>
              <w:top w:val="nil"/>
              <w:left w:val="nil"/>
              <w:bottom w:val="single" w:sz="4" w:space="0" w:color="auto"/>
              <w:right w:val="single" w:sz="4" w:space="0" w:color="auto"/>
            </w:tcBorders>
            <w:hideMark/>
          </w:tcPr>
          <w:p w14:paraId="7596702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359,541.67</w:t>
            </w:r>
          </w:p>
        </w:tc>
        <w:tc>
          <w:tcPr>
            <w:tcW w:w="780" w:type="dxa"/>
            <w:tcBorders>
              <w:top w:val="nil"/>
              <w:left w:val="nil"/>
              <w:bottom w:val="single" w:sz="4" w:space="0" w:color="auto"/>
              <w:right w:val="single" w:sz="4" w:space="0" w:color="auto"/>
            </w:tcBorders>
            <w:hideMark/>
          </w:tcPr>
          <w:p w14:paraId="2759760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359,541.67</w:t>
            </w:r>
          </w:p>
        </w:tc>
        <w:tc>
          <w:tcPr>
            <w:tcW w:w="780" w:type="dxa"/>
            <w:tcBorders>
              <w:top w:val="nil"/>
              <w:left w:val="nil"/>
              <w:bottom w:val="single" w:sz="4" w:space="0" w:color="auto"/>
              <w:right w:val="single" w:sz="4" w:space="0" w:color="auto"/>
            </w:tcBorders>
            <w:hideMark/>
          </w:tcPr>
          <w:p w14:paraId="2E11360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359,541.67</w:t>
            </w:r>
          </w:p>
        </w:tc>
        <w:tc>
          <w:tcPr>
            <w:tcW w:w="819" w:type="dxa"/>
            <w:tcBorders>
              <w:top w:val="nil"/>
              <w:left w:val="nil"/>
              <w:bottom w:val="single" w:sz="4" w:space="0" w:color="auto"/>
              <w:right w:val="single" w:sz="4" w:space="0" w:color="auto"/>
            </w:tcBorders>
            <w:hideMark/>
          </w:tcPr>
          <w:p w14:paraId="65522AF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359,541.67</w:t>
            </w:r>
          </w:p>
        </w:tc>
        <w:tc>
          <w:tcPr>
            <w:tcW w:w="780" w:type="dxa"/>
            <w:tcBorders>
              <w:top w:val="nil"/>
              <w:left w:val="nil"/>
              <w:bottom w:val="single" w:sz="4" w:space="0" w:color="auto"/>
              <w:right w:val="single" w:sz="4" w:space="0" w:color="auto"/>
            </w:tcBorders>
            <w:hideMark/>
          </w:tcPr>
          <w:p w14:paraId="1C482F9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359,541.67</w:t>
            </w:r>
          </w:p>
        </w:tc>
        <w:tc>
          <w:tcPr>
            <w:tcW w:w="780" w:type="dxa"/>
            <w:tcBorders>
              <w:top w:val="nil"/>
              <w:left w:val="nil"/>
              <w:bottom w:val="single" w:sz="4" w:space="0" w:color="auto"/>
              <w:right w:val="single" w:sz="4" w:space="0" w:color="auto"/>
            </w:tcBorders>
            <w:hideMark/>
          </w:tcPr>
          <w:p w14:paraId="1855604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359,541.67</w:t>
            </w:r>
          </w:p>
        </w:tc>
      </w:tr>
      <w:tr w:rsidR="00337D9D" w:rsidRPr="00337D9D" w14:paraId="6416DED5"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15AA297F"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Otros Servicios Generales</w:t>
            </w:r>
          </w:p>
        </w:tc>
        <w:tc>
          <w:tcPr>
            <w:tcW w:w="836" w:type="dxa"/>
            <w:tcBorders>
              <w:top w:val="nil"/>
              <w:left w:val="nil"/>
              <w:bottom w:val="single" w:sz="4" w:space="0" w:color="auto"/>
              <w:right w:val="single" w:sz="4" w:space="0" w:color="auto"/>
            </w:tcBorders>
            <w:hideMark/>
          </w:tcPr>
          <w:p w14:paraId="3C06B05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1,828,000.00</w:t>
            </w:r>
          </w:p>
        </w:tc>
        <w:tc>
          <w:tcPr>
            <w:tcW w:w="724" w:type="dxa"/>
            <w:tcBorders>
              <w:top w:val="nil"/>
              <w:left w:val="nil"/>
              <w:bottom w:val="single" w:sz="4" w:space="0" w:color="auto"/>
              <w:right w:val="single" w:sz="4" w:space="0" w:color="auto"/>
            </w:tcBorders>
            <w:hideMark/>
          </w:tcPr>
          <w:p w14:paraId="67A81D8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152,333.33</w:t>
            </w:r>
          </w:p>
        </w:tc>
        <w:tc>
          <w:tcPr>
            <w:tcW w:w="724" w:type="dxa"/>
            <w:tcBorders>
              <w:top w:val="nil"/>
              <w:left w:val="nil"/>
              <w:bottom w:val="single" w:sz="4" w:space="0" w:color="auto"/>
              <w:right w:val="single" w:sz="4" w:space="0" w:color="auto"/>
            </w:tcBorders>
            <w:hideMark/>
          </w:tcPr>
          <w:p w14:paraId="37826E2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152,333.33</w:t>
            </w:r>
          </w:p>
        </w:tc>
        <w:tc>
          <w:tcPr>
            <w:tcW w:w="824" w:type="dxa"/>
            <w:tcBorders>
              <w:top w:val="nil"/>
              <w:left w:val="nil"/>
              <w:bottom w:val="single" w:sz="4" w:space="0" w:color="auto"/>
              <w:right w:val="single" w:sz="4" w:space="0" w:color="auto"/>
            </w:tcBorders>
            <w:hideMark/>
          </w:tcPr>
          <w:p w14:paraId="21C9D14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152,333.33</w:t>
            </w:r>
          </w:p>
        </w:tc>
        <w:tc>
          <w:tcPr>
            <w:tcW w:w="822" w:type="dxa"/>
            <w:tcBorders>
              <w:top w:val="nil"/>
              <w:left w:val="nil"/>
              <w:bottom w:val="single" w:sz="4" w:space="0" w:color="auto"/>
              <w:right w:val="single" w:sz="4" w:space="0" w:color="auto"/>
            </w:tcBorders>
            <w:hideMark/>
          </w:tcPr>
          <w:p w14:paraId="566D455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152,333.33</w:t>
            </w:r>
          </w:p>
        </w:tc>
        <w:tc>
          <w:tcPr>
            <w:tcW w:w="780" w:type="dxa"/>
            <w:tcBorders>
              <w:top w:val="nil"/>
              <w:left w:val="nil"/>
              <w:bottom w:val="single" w:sz="4" w:space="0" w:color="auto"/>
              <w:right w:val="single" w:sz="4" w:space="0" w:color="auto"/>
            </w:tcBorders>
            <w:hideMark/>
          </w:tcPr>
          <w:p w14:paraId="390AD4B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152,333.33</w:t>
            </w:r>
          </w:p>
        </w:tc>
        <w:tc>
          <w:tcPr>
            <w:tcW w:w="780" w:type="dxa"/>
            <w:tcBorders>
              <w:top w:val="nil"/>
              <w:left w:val="nil"/>
              <w:bottom w:val="single" w:sz="4" w:space="0" w:color="auto"/>
              <w:right w:val="single" w:sz="4" w:space="0" w:color="auto"/>
            </w:tcBorders>
            <w:hideMark/>
          </w:tcPr>
          <w:p w14:paraId="6F8EE80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152,333.33</w:t>
            </w:r>
          </w:p>
        </w:tc>
        <w:tc>
          <w:tcPr>
            <w:tcW w:w="820" w:type="dxa"/>
            <w:tcBorders>
              <w:top w:val="nil"/>
              <w:left w:val="nil"/>
              <w:bottom w:val="single" w:sz="4" w:space="0" w:color="auto"/>
              <w:right w:val="single" w:sz="4" w:space="0" w:color="auto"/>
            </w:tcBorders>
            <w:hideMark/>
          </w:tcPr>
          <w:p w14:paraId="5867A72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152,333.33</w:t>
            </w:r>
          </w:p>
        </w:tc>
        <w:tc>
          <w:tcPr>
            <w:tcW w:w="780" w:type="dxa"/>
            <w:tcBorders>
              <w:top w:val="nil"/>
              <w:left w:val="nil"/>
              <w:bottom w:val="single" w:sz="4" w:space="0" w:color="auto"/>
              <w:right w:val="single" w:sz="4" w:space="0" w:color="auto"/>
            </w:tcBorders>
            <w:hideMark/>
          </w:tcPr>
          <w:p w14:paraId="1B83C0D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152,333.33</w:t>
            </w:r>
          </w:p>
        </w:tc>
        <w:tc>
          <w:tcPr>
            <w:tcW w:w="780" w:type="dxa"/>
            <w:tcBorders>
              <w:top w:val="nil"/>
              <w:left w:val="nil"/>
              <w:bottom w:val="single" w:sz="4" w:space="0" w:color="auto"/>
              <w:right w:val="single" w:sz="4" w:space="0" w:color="auto"/>
            </w:tcBorders>
            <w:hideMark/>
          </w:tcPr>
          <w:p w14:paraId="288A74E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152,333.33</w:t>
            </w:r>
          </w:p>
        </w:tc>
        <w:tc>
          <w:tcPr>
            <w:tcW w:w="819" w:type="dxa"/>
            <w:tcBorders>
              <w:top w:val="nil"/>
              <w:left w:val="nil"/>
              <w:bottom w:val="single" w:sz="4" w:space="0" w:color="auto"/>
              <w:right w:val="single" w:sz="4" w:space="0" w:color="auto"/>
            </w:tcBorders>
            <w:hideMark/>
          </w:tcPr>
          <w:p w14:paraId="62B4094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152,333.33</w:t>
            </w:r>
          </w:p>
        </w:tc>
        <w:tc>
          <w:tcPr>
            <w:tcW w:w="780" w:type="dxa"/>
            <w:tcBorders>
              <w:top w:val="nil"/>
              <w:left w:val="nil"/>
              <w:bottom w:val="single" w:sz="4" w:space="0" w:color="auto"/>
              <w:right w:val="single" w:sz="4" w:space="0" w:color="auto"/>
            </w:tcBorders>
            <w:hideMark/>
          </w:tcPr>
          <w:p w14:paraId="2FD5B61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152,333.33</w:t>
            </w:r>
          </w:p>
        </w:tc>
        <w:tc>
          <w:tcPr>
            <w:tcW w:w="780" w:type="dxa"/>
            <w:tcBorders>
              <w:top w:val="nil"/>
              <w:left w:val="nil"/>
              <w:bottom w:val="single" w:sz="4" w:space="0" w:color="auto"/>
              <w:right w:val="single" w:sz="4" w:space="0" w:color="auto"/>
            </w:tcBorders>
            <w:hideMark/>
          </w:tcPr>
          <w:p w14:paraId="34B6CE5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152,333.33</w:t>
            </w:r>
          </w:p>
        </w:tc>
      </w:tr>
      <w:tr w:rsidR="00337D9D" w:rsidRPr="00337D9D" w14:paraId="11D00FF8" w14:textId="77777777" w:rsidTr="000044EF">
        <w:trPr>
          <w:trHeight w:val="330"/>
        </w:trPr>
        <w:tc>
          <w:tcPr>
            <w:tcW w:w="1663" w:type="dxa"/>
            <w:tcBorders>
              <w:top w:val="nil"/>
              <w:left w:val="single" w:sz="8" w:space="0" w:color="auto"/>
              <w:bottom w:val="single" w:sz="4" w:space="0" w:color="auto"/>
              <w:right w:val="single" w:sz="4" w:space="0" w:color="auto"/>
            </w:tcBorders>
            <w:shd w:val="clear" w:color="000000" w:fill="D9D9D9"/>
            <w:hideMark/>
          </w:tcPr>
          <w:p w14:paraId="5C6F7B8D" w14:textId="77777777" w:rsidR="00AC6834" w:rsidRPr="00AC6834" w:rsidRDefault="00AC6834" w:rsidP="00AC6834">
            <w:pP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Transferencias, Asignaciones, Subsidios y Otras Ayudas</w:t>
            </w:r>
          </w:p>
        </w:tc>
        <w:tc>
          <w:tcPr>
            <w:tcW w:w="836" w:type="dxa"/>
            <w:tcBorders>
              <w:top w:val="nil"/>
              <w:left w:val="nil"/>
              <w:bottom w:val="single" w:sz="4" w:space="0" w:color="auto"/>
              <w:right w:val="single" w:sz="4" w:space="0" w:color="auto"/>
            </w:tcBorders>
            <w:shd w:val="clear" w:color="000000" w:fill="D9D9D9"/>
            <w:hideMark/>
          </w:tcPr>
          <w:p w14:paraId="3BE3B8D3" w14:textId="03D031CE"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10,287,307.00</w:t>
            </w:r>
          </w:p>
        </w:tc>
        <w:tc>
          <w:tcPr>
            <w:tcW w:w="724" w:type="dxa"/>
            <w:tcBorders>
              <w:top w:val="nil"/>
              <w:left w:val="nil"/>
              <w:bottom w:val="single" w:sz="4" w:space="0" w:color="auto"/>
              <w:right w:val="single" w:sz="4" w:space="0" w:color="auto"/>
            </w:tcBorders>
            <w:shd w:val="clear" w:color="000000" w:fill="D9D9D9"/>
            <w:hideMark/>
          </w:tcPr>
          <w:p w14:paraId="2A364002" w14:textId="35363AF9"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857,275.58</w:t>
            </w:r>
          </w:p>
        </w:tc>
        <w:tc>
          <w:tcPr>
            <w:tcW w:w="724" w:type="dxa"/>
            <w:tcBorders>
              <w:top w:val="nil"/>
              <w:left w:val="nil"/>
              <w:bottom w:val="single" w:sz="4" w:space="0" w:color="auto"/>
              <w:right w:val="single" w:sz="4" w:space="0" w:color="auto"/>
            </w:tcBorders>
            <w:shd w:val="clear" w:color="000000" w:fill="D9D9D9"/>
          </w:tcPr>
          <w:p w14:paraId="7E425FE5" w14:textId="3ACF92B3"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857,275.58</w:t>
            </w:r>
          </w:p>
        </w:tc>
        <w:tc>
          <w:tcPr>
            <w:tcW w:w="824" w:type="dxa"/>
            <w:tcBorders>
              <w:top w:val="nil"/>
              <w:left w:val="nil"/>
              <w:bottom w:val="single" w:sz="4" w:space="0" w:color="auto"/>
              <w:right w:val="single" w:sz="4" w:space="0" w:color="auto"/>
            </w:tcBorders>
            <w:shd w:val="clear" w:color="000000" w:fill="D9D9D9"/>
          </w:tcPr>
          <w:p w14:paraId="5365C5DB" w14:textId="483BAF73"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857,275.58</w:t>
            </w:r>
          </w:p>
        </w:tc>
        <w:tc>
          <w:tcPr>
            <w:tcW w:w="822" w:type="dxa"/>
            <w:tcBorders>
              <w:top w:val="nil"/>
              <w:left w:val="nil"/>
              <w:bottom w:val="single" w:sz="4" w:space="0" w:color="auto"/>
              <w:right w:val="single" w:sz="4" w:space="0" w:color="auto"/>
            </w:tcBorders>
            <w:shd w:val="clear" w:color="000000" w:fill="D9D9D9"/>
          </w:tcPr>
          <w:p w14:paraId="02645188" w14:textId="34C6A120"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857,275.58</w:t>
            </w:r>
          </w:p>
        </w:tc>
        <w:tc>
          <w:tcPr>
            <w:tcW w:w="780" w:type="dxa"/>
            <w:tcBorders>
              <w:top w:val="nil"/>
              <w:left w:val="nil"/>
              <w:bottom w:val="single" w:sz="4" w:space="0" w:color="auto"/>
              <w:right w:val="single" w:sz="4" w:space="0" w:color="auto"/>
            </w:tcBorders>
            <w:shd w:val="clear" w:color="000000" w:fill="D9D9D9"/>
          </w:tcPr>
          <w:p w14:paraId="5D988241" w14:textId="43201401"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857,275.58</w:t>
            </w:r>
          </w:p>
        </w:tc>
        <w:tc>
          <w:tcPr>
            <w:tcW w:w="780" w:type="dxa"/>
            <w:tcBorders>
              <w:top w:val="nil"/>
              <w:left w:val="nil"/>
              <w:bottom w:val="single" w:sz="4" w:space="0" w:color="auto"/>
              <w:right w:val="single" w:sz="4" w:space="0" w:color="auto"/>
            </w:tcBorders>
            <w:shd w:val="clear" w:color="000000" w:fill="D9D9D9"/>
          </w:tcPr>
          <w:p w14:paraId="3EC9EC21" w14:textId="40AC39DD"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857,275.58</w:t>
            </w:r>
          </w:p>
        </w:tc>
        <w:tc>
          <w:tcPr>
            <w:tcW w:w="820" w:type="dxa"/>
            <w:tcBorders>
              <w:top w:val="nil"/>
              <w:left w:val="nil"/>
              <w:bottom w:val="single" w:sz="4" w:space="0" w:color="auto"/>
              <w:right w:val="single" w:sz="4" w:space="0" w:color="auto"/>
            </w:tcBorders>
            <w:shd w:val="clear" w:color="000000" w:fill="D9D9D9"/>
          </w:tcPr>
          <w:p w14:paraId="637489C6" w14:textId="2A34A269"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857,275.58</w:t>
            </w:r>
          </w:p>
        </w:tc>
        <w:tc>
          <w:tcPr>
            <w:tcW w:w="780" w:type="dxa"/>
            <w:tcBorders>
              <w:top w:val="nil"/>
              <w:left w:val="nil"/>
              <w:bottom w:val="single" w:sz="4" w:space="0" w:color="auto"/>
              <w:right w:val="single" w:sz="4" w:space="0" w:color="auto"/>
            </w:tcBorders>
            <w:shd w:val="clear" w:color="000000" w:fill="D9D9D9"/>
          </w:tcPr>
          <w:p w14:paraId="08D65E54" w14:textId="404768CA"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857,275.58</w:t>
            </w:r>
          </w:p>
        </w:tc>
        <w:tc>
          <w:tcPr>
            <w:tcW w:w="780" w:type="dxa"/>
            <w:tcBorders>
              <w:top w:val="nil"/>
              <w:left w:val="nil"/>
              <w:bottom w:val="single" w:sz="4" w:space="0" w:color="auto"/>
              <w:right w:val="single" w:sz="4" w:space="0" w:color="auto"/>
            </w:tcBorders>
            <w:shd w:val="clear" w:color="000000" w:fill="D9D9D9"/>
          </w:tcPr>
          <w:p w14:paraId="22ED777C" w14:textId="0E8BF4A3"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857,275.58</w:t>
            </w:r>
          </w:p>
        </w:tc>
        <w:tc>
          <w:tcPr>
            <w:tcW w:w="819" w:type="dxa"/>
            <w:tcBorders>
              <w:top w:val="nil"/>
              <w:left w:val="nil"/>
              <w:bottom w:val="single" w:sz="4" w:space="0" w:color="auto"/>
              <w:right w:val="single" w:sz="4" w:space="0" w:color="auto"/>
            </w:tcBorders>
            <w:shd w:val="clear" w:color="000000" w:fill="D9D9D9"/>
          </w:tcPr>
          <w:p w14:paraId="0B0DA804" w14:textId="2A34D03B"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857,275.58</w:t>
            </w:r>
          </w:p>
        </w:tc>
        <w:tc>
          <w:tcPr>
            <w:tcW w:w="780" w:type="dxa"/>
            <w:tcBorders>
              <w:top w:val="nil"/>
              <w:left w:val="nil"/>
              <w:bottom w:val="single" w:sz="4" w:space="0" w:color="auto"/>
              <w:right w:val="single" w:sz="4" w:space="0" w:color="auto"/>
            </w:tcBorders>
            <w:shd w:val="clear" w:color="000000" w:fill="D9D9D9"/>
          </w:tcPr>
          <w:p w14:paraId="25F35E5F" w14:textId="4725380E"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857,275.58</w:t>
            </w:r>
          </w:p>
        </w:tc>
        <w:tc>
          <w:tcPr>
            <w:tcW w:w="780" w:type="dxa"/>
            <w:tcBorders>
              <w:top w:val="nil"/>
              <w:left w:val="nil"/>
              <w:bottom w:val="single" w:sz="4" w:space="0" w:color="auto"/>
              <w:right w:val="single" w:sz="8" w:space="0" w:color="auto"/>
            </w:tcBorders>
            <w:shd w:val="clear" w:color="000000" w:fill="D9D9D9"/>
          </w:tcPr>
          <w:p w14:paraId="04782FD7" w14:textId="53EDA92D" w:rsidR="00AC6834" w:rsidRPr="00AC6834" w:rsidRDefault="00992361"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857,275.62</w:t>
            </w:r>
          </w:p>
        </w:tc>
      </w:tr>
      <w:tr w:rsidR="00337D9D" w:rsidRPr="00337D9D" w14:paraId="7F5E7327"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76014DCB"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Transferencias Internas y Asignaciones al Sector Público</w:t>
            </w:r>
          </w:p>
        </w:tc>
        <w:tc>
          <w:tcPr>
            <w:tcW w:w="836" w:type="dxa"/>
            <w:tcBorders>
              <w:top w:val="nil"/>
              <w:left w:val="nil"/>
              <w:bottom w:val="single" w:sz="4" w:space="0" w:color="auto"/>
              <w:right w:val="single" w:sz="4" w:space="0" w:color="auto"/>
            </w:tcBorders>
            <w:hideMark/>
          </w:tcPr>
          <w:p w14:paraId="2B12677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4,800,000.00</w:t>
            </w:r>
          </w:p>
        </w:tc>
        <w:tc>
          <w:tcPr>
            <w:tcW w:w="724" w:type="dxa"/>
            <w:tcBorders>
              <w:top w:val="nil"/>
              <w:left w:val="nil"/>
              <w:bottom w:val="single" w:sz="4" w:space="0" w:color="auto"/>
              <w:right w:val="single" w:sz="4" w:space="0" w:color="auto"/>
            </w:tcBorders>
            <w:hideMark/>
          </w:tcPr>
          <w:p w14:paraId="7C194BA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w:t>
            </w:r>
          </w:p>
        </w:tc>
        <w:tc>
          <w:tcPr>
            <w:tcW w:w="724" w:type="dxa"/>
            <w:tcBorders>
              <w:top w:val="nil"/>
              <w:left w:val="nil"/>
              <w:bottom w:val="single" w:sz="4" w:space="0" w:color="auto"/>
              <w:right w:val="single" w:sz="4" w:space="0" w:color="auto"/>
            </w:tcBorders>
            <w:hideMark/>
          </w:tcPr>
          <w:p w14:paraId="717726D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w:t>
            </w:r>
          </w:p>
        </w:tc>
        <w:tc>
          <w:tcPr>
            <w:tcW w:w="824" w:type="dxa"/>
            <w:tcBorders>
              <w:top w:val="nil"/>
              <w:left w:val="nil"/>
              <w:bottom w:val="single" w:sz="4" w:space="0" w:color="auto"/>
              <w:right w:val="single" w:sz="4" w:space="0" w:color="auto"/>
            </w:tcBorders>
            <w:hideMark/>
          </w:tcPr>
          <w:p w14:paraId="03191D2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w:t>
            </w:r>
          </w:p>
        </w:tc>
        <w:tc>
          <w:tcPr>
            <w:tcW w:w="822" w:type="dxa"/>
            <w:tcBorders>
              <w:top w:val="nil"/>
              <w:left w:val="nil"/>
              <w:bottom w:val="single" w:sz="4" w:space="0" w:color="auto"/>
              <w:right w:val="single" w:sz="4" w:space="0" w:color="auto"/>
            </w:tcBorders>
            <w:hideMark/>
          </w:tcPr>
          <w:p w14:paraId="757F68E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w:t>
            </w:r>
          </w:p>
        </w:tc>
        <w:tc>
          <w:tcPr>
            <w:tcW w:w="780" w:type="dxa"/>
            <w:tcBorders>
              <w:top w:val="nil"/>
              <w:left w:val="nil"/>
              <w:bottom w:val="single" w:sz="4" w:space="0" w:color="auto"/>
              <w:right w:val="single" w:sz="4" w:space="0" w:color="auto"/>
            </w:tcBorders>
            <w:hideMark/>
          </w:tcPr>
          <w:p w14:paraId="33E8780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w:t>
            </w:r>
          </w:p>
        </w:tc>
        <w:tc>
          <w:tcPr>
            <w:tcW w:w="780" w:type="dxa"/>
            <w:tcBorders>
              <w:top w:val="nil"/>
              <w:left w:val="nil"/>
              <w:bottom w:val="single" w:sz="4" w:space="0" w:color="auto"/>
              <w:right w:val="single" w:sz="4" w:space="0" w:color="auto"/>
            </w:tcBorders>
            <w:hideMark/>
          </w:tcPr>
          <w:p w14:paraId="78519D1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w:t>
            </w:r>
          </w:p>
        </w:tc>
        <w:tc>
          <w:tcPr>
            <w:tcW w:w="820" w:type="dxa"/>
            <w:tcBorders>
              <w:top w:val="nil"/>
              <w:left w:val="nil"/>
              <w:bottom w:val="single" w:sz="4" w:space="0" w:color="auto"/>
              <w:right w:val="single" w:sz="4" w:space="0" w:color="auto"/>
            </w:tcBorders>
            <w:hideMark/>
          </w:tcPr>
          <w:p w14:paraId="6E04D23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w:t>
            </w:r>
          </w:p>
        </w:tc>
        <w:tc>
          <w:tcPr>
            <w:tcW w:w="780" w:type="dxa"/>
            <w:tcBorders>
              <w:top w:val="nil"/>
              <w:left w:val="nil"/>
              <w:bottom w:val="single" w:sz="4" w:space="0" w:color="auto"/>
              <w:right w:val="single" w:sz="4" w:space="0" w:color="auto"/>
            </w:tcBorders>
            <w:hideMark/>
          </w:tcPr>
          <w:p w14:paraId="4A02B8F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w:t>
            </w:r>
          </w:p>
        </w:tc>
        <w:tc>
          <w:tcPr>
            <w:tcW w:w="780" w:type="dxa"/>
            <w:tcBorders>
              <w:top w:val="nil"/>
              <w:left w:val="nil"/>
              <w:bottom w:val="single" w:sz="4" w:space="0" w:color="auto"/>
              <w:right w:val="single" w:sz="4" w:space="0" w:color="auto"/>
            </w:tcBorders>
            <w:hideMark/>
          </w:tcPr>
          <w:p w14:paraId="657FB6B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w:t>
            </w:r>
          </w:p>
        </w:tc>
        <w:tc>
          <w:tcPr>
            <w:tcW w:w="819" w:type="dxa"/>
            <w:tcBorders>
              <w:top w:val="nil"/>
              <w:left w:val="nil"/>
              <w:bottom w:val="single" w:sz="4" w:space="0" w:color="auto"/>
              <w:right w:val="single" w:sz="4" w:space="0" w:color="auto"/>
            </w:tcBorders>
            <w:hideMark/>
          </w:tcPr>
          <w:p w14:paraId="6F91B7D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w:t>
            </w:r>
          </w:p>
        </w:tc>
        <w:tc>
          <w:tcPr>
            <w:tcW w:w="780" w:type="dxa"/>
            <w:tcBorders>
              <w:top w:val="nil"/>
              <w:left w:val="nil"/>
              <w:bottom w:val="single" w:sz="4" w:space="0" w:color="auto"/>
              <w:right w:val="single" w:sz="4" w:space="0" w:color="auto"/>
            </w:tcBorders>
            <w:hideMark/>
          </w:tcPr>
          <w:p w14:paraId="44477F4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w:t>
            </w:r>
          </w:p>
        </w:tc>
        <w:tc>
          <w:tcPr>
            <w:tcW w:w="780" w:type="dxa"/>
            <w:tcBorders>
              <w:top w:val="nil"/>
              <w:left w:val="nil"/>
              <w:bottom w:val="single" w:sz="4" w:space="0" w:color="auto"/>
              <w:right w:val="single" w:sz="4" w:space="0" w:color="auto"/>
            </w:tcBorders>
            <w:hideMark/>
          </w:tcPr>
          <w:p w14:paraId="05EA0F6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400,000.00</w:t>
            </w:r>
          </w:p>
        </w:tc>
      </w:tr>
      <w:tr w:rsidR="00337D9D" w:rsidRPr="00337D9D" w14:paraId="13F5C6E4"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6574A5F6"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Transferencias al Resto del Sector Público</w:t>
            </w:r>
          </w:p>
        </w:tc>
        <w:tc>
          <w:tcPr>
            <w:tcW w:w="836" w:type="dxa"/>
            <w:tcBorders>
              <w:top w:val="nil"/>
              <w:left w:val="nil"/>
              <w:bottom w:val="single" w:sz="4" w:space="0" w:color="auto"/>
              <w:right w:val="single" w:sz="4" w:space="0" w:color="auto"/>
            </w:tcBorders>
            <w:hideMark/>
          </w:tcPr>
          <w:p w14:paraId="470FC5E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32717B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DC58C3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2E9FFCE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4AB71B1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D97190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8A7C29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36E0D26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9F39D9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1F0A4B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47EB963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3EE630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B5982A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35077058"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56DBCF3A"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Subsidios y Subvenciones</w:t>
            </w:r>
          </w:p>
        </w:tc>
        <w:tc>
          <w:tcPr>
            <w:tcW w:w="836" w:type="dxa"/>
            <w:tcBorders>
              <w:top w:val="nil"/>
              <w:left w:val="nil"/>
              <w:bottom w:val="single" w:sz="4" w:space="0" w:color="auto"/>
              <w:right w:val="single" w:sz="4" w:space="0" w:color="auto"/>
            </w:tcBorders>
            <w:hideMark/>
          </w:tcPr>
          <w:p w14:paraId="49A9B8F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0F29ADD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CFF610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7C3A4BC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6379929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9F8A1F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26A39A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20337D7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261DD8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F7B877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3107AAF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E372A1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557669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6B0CC57B"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796DB083"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Ayudas Sociales</w:t>
            </w:r>
          </w:p>
        </w:tc>
        <w:tc>
          <w:tcPr>
            <w:tcW w:w="836" w:type="dxa"/>
            <w:tcBorders>
              <w:top w:val="nil"/>
              <w:left w:val="nil"/>
              <w:bottom w:val="single" w:sz="4" w:space="0" w:color="auto"/>
              <w:right w:val="single" w:sz="4" w:space="0" w:color="auto"/>
            </w:tcBorders>
            <w:hideMark/>
          </w:tcPr>
          <w:p w14:paraId="00199BE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1,222,360.00</w:t>
            </w:r>
          </w:p>
        </w:tc>
        <w:tc>
          <w:tcPr>
            <w:tcW w:w="724" w:type="dxa"/>
            <w:tcBorders>
              <w:top w:val="nil"/>
              <w:left w:val="nil"/>
              <w:bottom w:val="single" w:sz="4" w:space="0" w:color="auto"/>
              <w:right w:val="single" w:sz="4" w:space="0" w:color="auto"/>
            </w:tcBorders>
            <w:hideMark/>
          </w:tcPr>
          <w:p w14:paraId="717EF91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101,863.33</w:t>
            </w:r>
          </w:p>
        </w:tc>
        <w:tc>
          <w:tcPr>
            <w:tcW w:w="724" w:type="dxa"/>
            <w:tcBorders>
              <w:top w:val="nil"/>
              <w:left w:val="nil"/>
              <w:bottom w:val="single" w:sz="4" w:space="0" w:color="auto"/>
              <w:right w:val="single" w:sz="4" w:space="0" w:color="auto"/>
            </w:tcBorders>
            <w:hideMark/>
          </w:tcPr>
          <w:p w14:paraId="2F277B3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101,863.33</w:t>
            </w:r>
          </w:p>
        </w:tc>
        <w:tc>
          <w:tcPr>
            <w:tcW w:w="824" w:type="dxa"/>
            <w:tcBorders>
              <w:top w:val="nil"/>
              <w:left w:val="nil"/>
              <w:bottom w:val="single" w:sz="4" w:space="0" w:color="auto"/>
              <w:right w:val="single" w:sz="4" w:space="0" w:color="auto"/>
            </w:tcBorders>
            <w:hideMark/>
          </w:tcPr>
          <w:p w14:paraId="18AFD98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101,863.33</w:t>
            </w:r>
          </w:p>
        </w:tc>
        <w:tc>
          <w:tcPr>
            <w:tcW w:w="822" w:type="dxa"/>
            <w:tcBorders>
              <w:top w:val="nil"/>
              <w:left w:val="nil"/>
              <w:bottom w:val="single" w:sz="4" w:space="0" w:color="auto"/>
              <w:right w:val="single" w:sz="4" w:space="0" w:color="auto"/>
            </w:tcBorders>
            <w:hideMark/>
          </w:tcPr>
          <w:p w14:paraId="2D381DD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101,863.33</w:t>
            </w:r>
          </w:p>
        </w:tc>
        <w:tc>
          <w:tcPr>
            <w:tcW w:w="780" w:type="dxa"/>
            <w:tcBorders>
              <w:top w:val="nil"/>
              <w:left w:val="nil"/>
              <w:bottom w:val="single" w:sz="4" w:space="0" w:color="auto"/>
              <w:right w:val="single" w:sz="4" w:space="0" w:color="auto"/>
            </w:tcBorders>
            <w:hideMark/>
          </w:tcPr>
          <w:p w14:paraId="5CDE14E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101,863.33</w:t>
            </w:r>
          </w:p>
        </w:tc>
        <w:tc>
          <w:tcPr>
            <w:tcW w:w="780" w:type="dxa"/>
            <w:tcBorders>
              <w:top w:val="nil"/>
              <w:left w:val="nil"/>
              <w:bottom w:val="single" w:sz="4" w:space="0" w:color="auto"/>
              <w:right w:val="single" w:sz="4" w:space="0" w:color="auto"/>
            </w:tcBorders>
            <w:hideMark/>
          </w:tcPr>
          <w:p w14:paraId="4ED5B50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101,863.33</w:t>
            </w:r>
          </w:p>
        </w:tc>
        <w:tc>
          <w:tcPr>
            <w:tcW w:w="820" w:type="dxa"/>
            <w:tcBorders>
              <w:top w:val="nil"/>
              <w:left w:val="nil"/>
              <w:bottom w:val="single" w:sz="4" w:space="0" w:color="auto"/>
              <w:right w:val="single" w:sz="4" w:space="0" w:color="auto"/>
            </w:tcBorders>
            <w:hideMark/>
          </w:tcPr>
          <w:p w14:paraId="778F44E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101,863.33</w:t>
            </w:r>
          </w:p>
        </w:tc>
        <w:tc>
          <w:tcPr>
            <w:tcW w:w="780" w:type="dxa"/>
            <w:tcBorders>
              <w:top w:val="nil"/>
              <w:left w:val="nil"/>
              <w:bottom w:val="single" w:sz="4" w:space="0" w:color="auto"/>
              <w:right w:val="single" w:sz="4" w:space="0" w:color="auto"/>
            </w:tcBorders>
            <w:hideMark/>
          </w:tcPr>
          <w:p w14:paraId="4E525C6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101,863.33</w:t>
            </w:r>
          </w:p>
        </w:tc>
        <w:tc>
          <w:tcPr>
            <w:tcW w:w="780" w:type="dxa"/>
            <w:tcBorders>
              <w:top w:val="nil"/>
              <w:left w:val="nil"/>
              <w:bottom w:val="single" w:sz="4" w:space="0" w:color="auto"/>
              <w:right w:val="single" w:sz="4" w:space="0" w:color="auto"/>
            </w:tcBorders>
            <w:hideMark/>
          </w:tcPr>
          <w:p w14:paraId="48B0C8F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101,863.33</w:t>
            </w:r>
          </w:p>
        </w:tc>
        <w:tc>
          <w:tcPr>
            <w:tcW w:w="819" w:type="dxa"/>
            <w:tcBorders>
              <w:top w:val="nil"/>
              <w:left w:val="nil"/>
              <w:bottom w:val="single" w:sz="4" w:space="0" w:color="auto"/>
              <w:right w:val="single" w:sz="4" w:space="0" w:color="auto"/>
            </w:tcBorders>
            <w:hideMark/>
          </w:tcPr>
          <w:p w14:paraId="411B9AB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101,863.33</w:t>
            </w:r>
          </w:p>
        </w:tc>
        <w:tc>
          <w:tcPr>
            <w:tcW w:w="780" w:type="dxa"/>
            <w:tcBorders>
              <w:top w:val="nil"/>
              <w:left w:val="nil"/>
              <w:bottom w:val="single" w:sz="4" w:space="0" w:color="auto"/>
              <w:right w:val="single" w:sz="4" w:space="0" w:color="auto"/>
            </w:tcBorders>
            <w:hideMark/>
          </w:tcPr>
          <w:p w14:paraId="5B0BC55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101,863.33</w:t>
            </w:r>
          </w:p>
        </w:tc>
        <w:tc>
          <w:tcPr>
            <w:tcW w:w="780" w:type="dxa"/>
            <w:tcBorders>
              <w:top w:val="nil"/>
              <w:left w:val="nil"/>
              <w:bottom w:val="single" w:sz="4" w:space="0" w:color="auto"/>
              <w:right w:val="single" w:sz="4" w:space="0" w:color="auto"/>
            </w:tcBorders>
            <w:hideMark/>
          </w:tcPr>
          <w:p w14:paraId="6D9E401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101,863.33</w:t>
            </w:r>
          </w:p>
        </w:tc>
      </w:tr>
      <w:tr w:rsidR="00337D9D" w:rsidRPr="00337D9D" w14:paraId="2879BD07"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640102E2"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Pensiones y Jubilaciones</w:t>
            </w:r>
          </w:p>
        </w:tc>
        <w:tc>
          <w:tcPr>
            <w:tcW w:w="836" w:type="dxa"/>
            <w:tcBorders>
              <w:top w:val="nil"/>
              <w:left w:val="nil"/>
              <w:bottom w:val="single" w:sz="4" w:space="0" w:color="auto"/>
              <w:right w:val="single" w:sz="4" w:space="0" w:color="auto"/>
            </w:tcBorders>
            <w:hideMark/>
          </w:tcPr>
          <w:p w14:paraId="15D8740B" w14:textId="4DC77919" w:rsidR="00AC6834" w:rsidRPr="00AC6834" w:rsidRDefault="00992361"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4,264,947.00</w:t>
            </w:r>
          </w:p>
        </w:tc>
        <w:tc>
          <w:tcPr>
            <w:tcW w:w="724" w:type="dxa"/>
            <w:tcBorders>
              <w:top w:val="nil"/>
              <w:left w:val="nil"/>
              <w:bottom w:val="single" w:sz="4" w:space="0" w:color="auto"/>
              <w:right w:val="single" w:sz="4" w:space="0" w:color="auto"/>
            </w:tcBorders>
            <w:hideMark/>
          </w:tcPr>
          <w:p w14:paraId="2BE8789A" w14:textId="622A8287" w:rsidR="00AC6834" w:rsidRPr="00AC6834" w:rsidRDefault="00992361"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355,412.25</w:t>
            </w:r>
          </w:p>
        </w:tc>
        <w:tc>
          <w:tcPr>
            <w:tcW w:w="724" w:type="dxa"/>
            <w:tcBorders>
              <w:top w:val="nil"/>
              <w:left w:val="nil"/>
              <w:bottom w:val="single" w:sz="4" w:space="0" w:color="auto"/>
              <w:right w:val="single" w:sz="4" w:space="0" w:color="auto"/>
            </w:tcBorders>
          </w:tcPr>
          <w:p w14:paraId="1067850A" w14:textId="702E4CE9" w:rsidR="00AC6834" w:rsidRPr="00AC6834" w:rsidRDefault="00992361"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355,412.25</w:t>
            </w:r>
          </w:p>
        </w:tc>
        <w:tc>
          <w:tcPr>
            <w:tcW w:w="824" w:type="dxa"/>
            <w:tcBorders>
              <w:top w:val="nil"/>
              <w:left w:val="nil"/>
              <w:bottom w:val="single" w:sz="4" w:space="0" w:color="auto"/>
              <w:right w:val="single" w:sz="4" w:space="0" w:color="auto"/>
            </w:tcBorders>
          </w:tcPr>
          <w:p w14:paraId="6E6782FB" w14:textId="3B498AD2" w:rsidR="00AC6834" w:rsidRPr="00AC6834" w:rsidRDefault="00992361"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355,412.25</w:t>
            </w:r>
          </w:p>
        </w:tc>
        <w:tc>
          <w:tcPr>
            <w:tcW w:w="822" w:type="dxa"/>
            <w:tcBorders>
              <w:top w:val="nil"/>
              <w:left w:val="nil"/>
              <w:bottom w:val="single" w:sz="4" w:space="0" w:color="auto"/>
              <w:right w:val="single" w:sz="4" w:space="0" w:color="auto"/>
            </w:tcBorders>
          </w:tcPr>
          <w:p w14:paraId="1418D9C9" w14:textId="0F5F5DA7" w:rsidR="00AC6834" w:rsidRPr="00AC6834" w:rsidRDefault="00992361"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355,412.25</w:t>
            </w:r>
          </w:p>
        </w:tc>
        <w:tc>
          <w:tcPr>
            <w:tcW w:w="780" w:type="dxa"/>
            <w:tcBorders>
              <w:top w:val="nil"/>
              <w:left w:val="nil"/>
              <w:bottom w:val="single" w:sz="4" w:space="0" w:color="auto"/>
              <w:right w:val="single" w:sz="4" w:space="0" w:color="auto"/>
            </w:tcBorders>
          </w:tcPr>
          <w:p w14:paraId="1867BE93" w14:textId="58988E75" w:rsidR="00AC6834" w:rsidRPr="00AC6834" w:rsidRDefault="00992361"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355,412.25</w:t>
            </w:r>
          </w:p>
        </w:tc>
        <w:tc>
          <w:tcPr>
            <w:tcW w:w="780" w:type="dxa"/>
            <w:tcBorders>
              <w:top w:val="nil"/>
              <w:left w:val="nil"/>
              <w:bottom w:val="single" w:sz="4" w:space="0" w:color="auto"/>
              <w:right w:val="single" w:sz="4" w:space="0" w:color="auto"/>
            </w:tcBorders>
          </w:tcPr>
          <w:p w14:paraId="5F06DCFA" w14:textId="6F9E0095" w:rsidR="00AC6834" w:rsidRPr="00AC6834" w:rsidRDefault="00992361"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355,412.25</w:t>
            </w:r>
          </w:p>
        </w:tc>
        <w:tc>
          <w:tcPr>
            <w:tcW w:w="820" w:type="dxa"/>
            <w:tcBorders>
              <w:top w:val="nil"/>
              <w:left w:val="nil"/>
              <w:bottom w:val="single" w:sz="4" w:space="0" w:color="auto"/>
              <w:right w:val="single" w:sz="4" w:space="0" w:color="auto"/>
            </w:tcBorders>
          </w:tcPr>
          <w:p w14:paraId="255838EA" w14:textId="1B894B6B" w:rsidR="00AC6834" w:rsidRPr="00AC6834" w:rsidRDefault="00992361"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355,412.25</w:t>
            </w:r>
          </w:p>
        </w:tc>
        <w:tc>
          <w:tcPr>
            <w:tcW w:w="780" w:type="dxa"/>
            <w:tcBorders>
              <w:top w:val="nil"/>
              <w:left w:val="nil"/>
              <w:bottom w:val="single" w:sz="4" w:space="0" w:color="auto"/>
              <w:right w:val="single" w:sz="4" w:space="0" w:color="auto"/>
            </w:tcBorders>
          </w:tcPr>
          <w:p w14:paraId="448C3788" w14:textId="7D1F01F0" w:rsidR="00AC6834" w:rsidRPr="00AC6834" w:rsidRDefault="00992361"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355,412.25</w:t>
            </w:r>
          </w:p>
        </w:tc>
        <w:tc>
          <w:tcPr>
            <w:tcW w:w="780" w:type="dxa"/>
            <w:tcBorders>
              <w:top w:val="nil"/>
              <w:left w:val="nil"/>
              <w:bottom w:val="single" w:sz="4" w:space="0" w:color="auto"/>
              <w:right w:val="single" w:sz="4" w:space="0" w:color="auto"/>
            </w:tcBorders>
          </w:tcPr>
          <w:p w14:paraId="523B4408" w14:textId="299A4BA0" w:rsidR="00AC6834" w:rsidRPr="00AC6834" w:rsidRDefault="00992361"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355,412.25</w:t>
            </w:r>
          </w:p>
        </w:tc>
        <w:tc>
          <w:tcPr>
            <w:tcW w:w="819" w:type="dxa"/>
            <w:tcBorders>
              <w:top w:val="nil"/>
              <w:left w:val="nil"/>
              <w:bottom w:val="single" w:sz="4" w:space="0" w:color="auto"/>
              <w:right w:val="single" w:sz="4" w:space="0" w:color="auto"/>
            </w:tcBorders>
          </w:tcPr>
          <w:p w14:paraId="46ADC8C3" w14:textId="1F540149" w:rsidR="00AC6834" w:rsidRPr="00AC6834" w:rsidRDefault="00992361"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355,412.25</w:t>
            </w:r>
          </w:p>
        </w:tc>
        <w:tc>
          <w:tcPr>
            <w:tcW w:w="780" w:type="dxa"/>
            <w:tcBorders>
              <w:top w:val="nil"/>
              <w:left w:val="nil"/>
              <w:bottom w:val="single" w:sz="4" w:space="0" w:color="auto"/>
              <w:right w:val="single" w:sz="4" w:space="0" w:color="auto"/>
            </w:tcBorders>
          </w:tcPr>
          <w:p w14:paraId="13FBC339" w14:textId="74C1FDEC" w:rsidR="00AC6834" w:rsidRPr="00AC6834" w:rsidRDefault="00992361"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355,412.25</w:t>
            </w:r>
          </w:p>
        </w:tc>
        <w:tc>
          <w:tcPr>
            <w:tcW w:w="780" w:type="dxa"/>
            <w:tcBorders>
              <w:top w:val="nil"/>
              <w:left w:val="nil"/>
              <w:bottom w:val="single" w:sz="4" w:space="0" w:color="auto"/>
              <w:right w:val="single" w:sz="4" w:space="0" w:color="auto"/>
            </w:tcBorders>
          </w:tcPr>
          <w:p w14:paraId="3C7D2824" w14:textId="53D2EE46" w:rsidR="00AC6834" w:rsidRPr="00AC6834" w:rsidRDefault="000044EF" w:rsidP="00AC6834">
            <w:pPr>
              <w:jc w:val="right"/>
              <w:rPr>
                <w:rFonts w:ascii="Arial" w:eastAsia="Times New Roman" w:hAnsi="Arial" w:cs="Arial"/>
                <w:color w:val="000000"/>
                <w:sz w:val="10"/>
                <w:szCs w:val="10"/>
                <w:lang w:eastAsia="es-MX"/>
              </w:rPr>
            </w:pPr>
            <w:r>
              <w:rPr>
                <w:rFonts w:ascii="Arial" w:eastAsia="Times New Roman" w:hAnsi="Arial" w:cs="Arial"/>
                <w:color w:val="000000"/>
                <w:sz w:val="10"/>
                <w:szCs w:val="10"/>
                <w:lang w:eastAsia="es-MX"/>
              </w:rPr>
              <w:t>355,412</w:t>
            </w:r>
          </w:p>
        </w:tc>
      </w:tr>
      <w:tr w:rsidR="00337D9D" w:rsidRPr="00337D9D" w14:paraId="231380EE"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6155881D"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Transferencias a Fideicomisos, Mandatos y Otros Análogos</w:t>
            </w:r>
          </w:p>
        </w:tc>
        <w:tc>
          <w:tcPr>
            <w:tcW w:w="836" w:type="dxa"/>
            <w:tcBorders>
              <w:top w:val="nil"/>
              <w:left w:val="nil"/>
              <w:bottom w:val="single" w:sz="4" w:space="0" w:color="auto"/>
              <w:right w:val="single" w:sz="4" w:space="0" w:color="auto"/>
            </w:tcBorders>
            <w:hideMark/>
          </w:tcPr>
          <w:p w14:paraId="2953A0D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084D5B6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1AB934D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4E2D30E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36BA50C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4BAD9D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F43A8E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51B38EA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0750D6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590666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1FB6A2B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C8E148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1B5B5F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3A21FDD8"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3E45F205"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Transferencias a la Seguridad Social</w:t>
            </w:r>
          </w:p>
        </w:tc>
        <w:tc>
          <w:tcPr>
            <w:tcW w:w="836" w:type="dxa"/>
            <w:tcBorders>
              <w:top w:val="nil"/>
              <w:left w:val="nil"/>
              <w:bottom w:val="single" w:sz="4" w:space="0" w:color="auto"/>
              <w:right w:val="single" w:sz="4" w:space="0" w:color="auto"/>
            </w:tcBorders>
            <w:hideMark/>
          </w:tcPr>
          <w:p w14:paraId="1C626F3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0750D90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3A207A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3A0B868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6734B71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C61DE1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191797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44EE6A2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96C424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9375B6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7BB9A44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BE0244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0DD055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06D6BB89"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45142641"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Donativos</w:t>
            </w:r>
          </w:p>
        </w:tc>
        <w:tc>
          <w:tcPr>
            <w:tcW w:w="836" w:type="dxa"/>
            <w:tcBorders>
              <w:top w:val="nil"/>
              <w:left w:val="nil"/>
              <w:bottom w:val="single" w:sz="4" w:space="0" w:color="auto"/>
              <w:right w:val="single" w:sz="4" w:space="0" w:color="auto"/>
            </w:tcBorders>
            <w:hideMark/>
          </w:tcPr>
          <w:p w14:paraId="310C684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40A1FE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537690C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069DBE9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6CA4C66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85CFFD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2CFB67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2596F70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B8E8ED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70AD82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16120D6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D9A0B9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9BB05B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205A3FE2"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76E534E2"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Transferencias al Exterior</w:t>
            </w:r>
          </w:p>
        </w:tc>
        <w:tc>
          <w:tcPr>
            <w:tcW w:w="836" w:type="dxa"/>
            <w:tcBorders>
              <w:top w:val="nil"/>
              <w:left w:val="nil"/>
              <w:bottom w:val="single" w:sz="4" w:space="0" w:color="auto"/>
              <w:right w:val="single" w:sz="4" w:space="0" w:color="auto"/>
            </w:tcBorders>
            <w:hideMark/>
          </w:tcPr>
          <w:p w14:paraId="522AB23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B02F7D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BE9C39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62029B8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1915720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6C4EE5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BF800A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643DF55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7F9C8F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49ECA8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5ACD468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016C76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4ECED5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206ECB8F" w14:textId="77777777" w:rsidTr="000044EF">
        <w:trPr>
          <w:trHeight w:val="330"/>
        </w:trPr>
        <w:tc>
          <w:tcPr>
            <w:tcW w:w="1663" w:type="dxa"/>
            <w:tcBorders>
              <w:top w:val="nil"/>
              <w:left w:val="single" w:sz="8" w:space="0" w:color="auto"/>
              <w:bottom w:val="single" w:sz="4" w:space="0" w:color="auto"/>
              <w:right w:val="single" w:sz="4" w:space="0" w:color="auto"/>
            </w:tcBorders>
            <w:shd w:val="clear" w:color="000000" w:fill="D9D9D9"/>
            <w:hideMark/>
          </w:tcPr>
          <w:p w14:paraId="41517EB1" w14:textId="77777777" w:rsidR="00AC6834" w:rsidRPr="00AC6834" w:rsidRDefault="00AC6834" w:rsidP="00AC6834">
            <w:pP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Bienes Muebles, Inmuebles e Intangibles</w:t>
            </w:r>
          </w:p>
        </w:tc>
        <w:tc>
          <w:tcPr>
            <w:tcW w:w="836" w:type="dxa"/>
            <w:tcBorders>
              <w:top w:val="nil"/>
              <w:left w:val="nil"/>
              <w:bottom w:val="single" w:sz="4" w:space="0" w:color="auto"/>
              <w:right w:val="single" w:sz="4" w:space="0" w:color="auto"/>
            </w:tcBorders>
            <w:shd w:val="clear" w:color="000000" w:fill="D9D9D9"/>
            <w:hideMark/>
          </w:tcPr>
          <w:p w14:paraId="6E7631FA"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3,300,000.00</w:t>
            </w:r>
          </w:p>
        </w:tc>
        <w:tc>
          <w:tcPr>
            <w:tcW w:w="724" w:type="dxa"/>
            <w:tcBorders>
              <w:top w:val="nil"/>
              <w:left w:val="nil"/>
              <w:bottom w:val="single" w:sz="4" w:space="0" w:color="auto"/>
              <w:right w:val="single" w:sz="4" w:space="0" w:color="auto"/>
            </w:tcBorders>
            <w:shd w:val="clear" w:color="000000" w:fill="D9D9D9"/>
            <w:hideMark/>
          </w:tcPr>
          <w:p w14:paraId="47683051"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275,000.00</w:t>
            </w:r>
          </w:p>
        </w:tc>
        <w:tc>
          <w:tcPr>
            <w:tcW w:w="724" w:type="dxa"/>
            <w:tcBorders>
              <w:top w:val="nil"/>
              <w:left w:val="nil"/>
              <w:bottom w:val="single" w:sz="4" w:space="0" w:color="auto"/>
              <w:right w:val="single" w:sz="4" w:space="0" w:color="auto"/>
            </w:tcBorders>
            <w:shd w:val="clear" w:color="000000" w:fill="D9D9D9"/>
            <w:hideMark/>
          </w:tcPr>
          <w:p w14:paraId="03126DDE"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275,000.00</w:t>
            </w:r>
          </w:p>
        </w:tc>
        <w:tc>
          <w:tcPr>
            <w:tcW w:w="824" w:type="dxa"/>
            <w:tcBorders>
              <w:top w:val="nil"/>
              <w:left w:val="nil"/>
              <w:bottom w:val="single" w:sz="4" w:space="0" w:color="auto"/>
              <w:right w:val="single" w:sz="4" w:space="0" w:color="auto"/>
            </w:tcBorders>
            <w:shd w:val="clear" w:color="000000" w:fill="D9D9D9"/>
            <w:hideMark/>
          </w:tcPr>
          <w:p w14:paraId="750D9A56"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275,000.00</w:t>
            </w:r>
          </w:p>
        </w:tc>
        <w:tc>
          <w:tcPr>
            <w:tcW w:w="822" w:type="dxa"/>
            <w:tcBorders>
              <w:top w:val="nil"/>
              <w:left w:val="nil"/>
              <w:bottom w:val="single" w:sz="4" w:space="0" w:color="auto"/>
              <w:right w:val="single" w:sz="4" w:space="0" w:color="auto"/>
            </w:tcBorders>
            <w:shd w:val="clear" w:color="000000" w:fill="D9D9D9"/>
            <w:hideMark/>
          </w:tcPr>
          <w:p w14:paraId="25E6DA65"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275,000.00</w:t>
            </w:r>
          </w:p>
        </w:tc>
        <w:tc>
          <w:tcPr>
            <w:tcW w:w="780" w:type="dxa"/>
            <w:tcBorders>
              <w:top w:val="nil"/>
              <w:left w:val="nil"/>
              <w:bottom w:val="single" w:sz="4" w:space="0" w:color="auto"/>
              <w:right w:val="single" w:sz="4" w:space="0" w:color="auto"/>
            </w:tcBorders>
            <w:shd w:val="clear" w:color="000000" w:fill="D9D9D9"/>
            <w:hideMark/>
          </w:tcPr>
          <w:p w14:paraId="2455168E"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275,000.00</w:t>
            </w:r>
          </w:p>
        </w:tc>
        <w:tc>
          <w:tcPr>
            <w:tcW w:w="780" w:type="dxa"/>
            <w:tcBorders>
              <w:top w:val="nil"/>
              <w:left w:val="nil"/>
              <w:bottom w:val="single" w:sz="4" w:space="0" w:color="auto"/>
              <w:right w:val="single" w:sz="4" w:space="0" w:color="auto"/>
            </w:tcBorders>
            <w:shd w:val="clear" w:color="000000" w:fill="D9D9D9"/>
            <w:hideMark/>
          </w:tcPr>
          <w:p w14:paraId="6F4F1276"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275,000.00</w:t>
            </w:r>
          </w:p>
        </w:tc>
        <w:tc>
          <w:tcPr>
            <w:tcW w:w="820" w:type="dxa"/>
            <w:tcBorders>
              <w:top w:val="nil"/>
              <w:left w:val="nil"/>
              <w:bottom w:val="single" w:sz="4" w:space="0" w:color="auto"/>
              <w:right w:val="single" w:sz="4" w:space="0" w:color="auto"/>
            </w:tcBorders>
            <w:shd w:val="clear" w:color="000000" w:fill="D9D9D9"/>
            <w:hideMark/>
          </w:tcPr>
          <w:p w14:paraId="478420A5"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275,000.00</w:t>
            </w:r>
          </w:p>
        </w:tc>
        <w:tc>
          <w:tcPr>
            <w:tcW w:w="780" w:type="dxa"/>
            <w:tcBorders>
              <w:top w:val="nil"/>
              <w:left w:val="nil"/>
              <w:bottom w:val="single" w:sz="4" w:space="0" w:color="auto"/>
              <w:right w:val="single" w:sz="4" w:space="0" w:color="auto"/>
            </w:tcBorders>
            <w:shd w:val="clear" w:color="000000" w:fill="D9D9D9"/>
            <w:hideMark/>
          </w:tcPr>
          <w:p w14:paraId="32E52372"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275,000.00</w:t>
            </w:r>
          </w:p>
        </w:tc>
        <w:tc>
          <w:tcPr>
            <w:tcW w:w="780" w:type="dxa"/>
            <w:tcBorders>
              <w:top w:val="nil"/>
              <w:left w:val="nil"/>
              <w:bottom w:val="single" w:sz="4" w:space="0" w:color="auto"/>
              <w:right w:val="single" w:sz="4" w:space="0" w:color="auto"/>
            </w:tcBorders>
            <w:shd w:val="clear" w:color="000000" w:fill="D9D9D9"/>
            <w:hideMark/>
          </w:tcPr>
          <w:p w14:paraId="1B8DAD86"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275,000.00</w:t>
            </w:r>
          </w:p>
        </w:tc>
        <w:tc>
          <w:tcPr>
            <w:tcW w:w="819" w:type="dxa"/>
            <w:tcBorders>
              <w:top w:val="nil"/>
              <w:left w:val="nil"/>
              <w:bottom w:val="single" w:sz="4" w:space="0" w:color="auto"/>
              <w:right w:val="single" w:sz="4" w:space="0" w:color="auto"/>
            </w:tcBorders>
            <w:shd w:val="clear" w:color="000000" w:fill="D9D9D9"/>
            <w:hideMark/>
          </w:tcPr>
          <w:p w14:paraId="2546B0BE"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275,000.00</w:t>
            </w:r>
          </w:p>
        </w:tc>
        <w:tc>
          <w:tcPr>
            <w:tcW w:w="780" w:type="dxa"/>
            <w:tcBorders>
              <w:top w:val="nil"/>
              <w:left w:val="nil"/>
              <w:bottom w:val="single" w:sz="4" w:space="0" w:color="auto"/>
              <w:right w:val="single" w:sz="4" w:space="0" w:color="auto"/>
            </w:tcBorders>
            <w:shd w:val="clear" w:color="000000" w:fill="D9D9D9"/>
            <w:hideMark/>
          </w:tcPr>
          <w:p w14:paraId="23F7324E"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275,000.00</w:t>
            </w:r>
          </w:p>
        </w:tc>
        <w:tc>
          <w:tcPr>
            <w:tcW w:w="780" w:type="dxa"/>
            <w:tcBorders>
              <w:top w:val="nil"/>
              <w:left w:val="nil"/>
              <w:bottom w:val="single" w:sz="4" w:space="0" w:color="auto"/>
              <w:right w:val="single" w:sz="8" w:space="0" w:color="auto"/>
            </w:tcBorders>
            <w:shd w:val="clear" w:color="000000" w:fill="D9D9D9"/>
            <w:hideMark/>
          </w:tcPr>
          <w:p w14:paraId="5D51A689"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275,000.00</w:t>
            </w:r>
          </w:p>
        </w:tc>
      </w:tr>
      <w:tr w:rsidR="00337D9D" w:rsidRPr="00337D9D" w14:paraId="114C1E26"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5583F51B"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Mobiliario y Equipo de Administración</w:t>
            </w:r>
          </w:p>
        </w:tc>
        <w:tc>
          <w:tcPr>
            <w:tcW w:w="836" w:type="dxa"/>
            <w:tcBorders>
              <w:top w:val="nil"/>
              <w:left w:val="nil"/>
              <w:bottom w:val="single" w:sz="4" w:space="0" w:color="auto"/>
              <w:right w:val="single" w:sz="4" w:space="0" w:color="auto"/>
            </w:tcBorders>
            <w:hideMark/>
          </w:tcPr>
          <w:p w14:paraId="425EE39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370,000.00</w:t>
            </w:r>
          </w:p>
        </w:tc>
        <w:tc>
          <w:tcPr>
            <w:tcW w:w="724" w:type="dxa"/>
            <w:tcBorders>
              <w:top w:val="nil"/>
              <w:left w:val="nil"/>
              <w:bottom w:val="single" w:sz="4" w:space="0" w:color="auto"/>
              <w:right w:val="single" w:sz="4" w:space="0" w:color="auto"/>
            </w:tcBorders>
            <w:hideMark/>
          </w:tcPr>
          <w:p w14:paraId="4D4D654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30,833.33</w:t>
            </w:r>
          </w:p>
        </w:tc>
        <w:tc>
          <w:tcPr>
            <w:tcW w:w="724" w:type="dxa"/>
            <w:tcBorders>
              <w:top w:val="nil"/>
              <w:left w:val="nil"/>
              <w:bottom w:val="single" w:sz="4" w:space="0" w:color="auto"/>
              <w:right w:val="single" w:sz="4" w:space="0" w:color="auto"/>
            </w:tcBorders>
            <w:hideMark/>
          </w:tcPr>
          <w:p w14:paraId="2D333DB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30,833.33</w:t>
            </w:r>
          </w:p>
        </w:tc>
        <w:tc>
          <w:tcPr>
            <w:tcW w:w="824" w:type="dxa"/>
            <w:tcBorders>
              <w:top w:val="nil"/>
              <w:left w:val="nil"/>
              <w:bottom w:val="single" w:sz="4" w:space="0" w:color="auto"/>
              <w:right w:val="single" w:sz="4" w:space="0" w:color="auto"/>
            </w:tcBorders>
            <w:hideMark/>
          </w:tcPr>
          <w:p w14:paraId="21D2948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30,833.33</w:t>
            </w:r>
          </w:p>
        </w:tc>
        <w:tc>
          <w:tcPr>
            <w:tcW w:w="822" w:type="dxa"/>
            <w:tcBorders>
              <w:top w:val="nil"/>
              <w:left w:val="nil"/>
              <w:bottom w:val="single" w:sz="4" w:space="0" w:color="auto"/>
              <w:right w:val="single" w:sz="4" w:space="0" w:color="auto"/>
            </w:tcBorders>
            <w:hideMark/>
          </w:tcPr>
          <w:p w14:paraId="2698E81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30,833.33</w:t>
            </w:r>
          </w:p>
        </w:tc>
        <w:tc>
          <w:tcPr>
            <w:tcW w:w="780" w:type="dxa"/>
            <w:tcBorders>
              <w:top w:val="nil"/>
              <w:left w:val="nil"/>
              <w:bottom w:val="single" w:sz="4" w:space="0" w:color="auto"/>
              <w:right w:val="single" w:sz="4" w:space="0" w:color="auto"/>
            </w:tcBorders>
            <w:hideMark/>
          </w:tcPr>
          <w:p w14:paraId="530CAD8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30,833.33</w:t>
            </w:r>
          </w:p>
        </w:tc>
        <w:tc>
          <w:tcPr>
            <w:tcW w:w="780" w:type="dxa"/>
            <w:tcBorders>
              <w:top w:val="nil"/>
              <w:left w:val="nil"/>
              <w:bottom w:val="single" w:sz="4" w:space="0" w:color="auto"/>
              <w:right w:val="single" w:sz="4" w:space="0" w:color="auto"/>
            </w:tcBorders>
            <w:hideMark/>
          </w:tcPr>
          <w:p w14:paraId="2869A82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30,833.33</w:t>
            </w:r>
          </w:p>
        </w:tc>
        <w:tc>
          <w:tcPr>
            <w:tcW w:w="820" w:type="dxa"/>
            <w:tcBorders>
              <w:top w:val="nil"/>
              <w:left w:val="nil"/>
              <w:bottom w:val="single" w:sz="4" w:space="0" w:color="auto"/>
              <w:right w:val="single" w:sz="4" w:space="0" w:color="auto"/>
            </w:tcBorders>
            <w:hideMark/>
          </w:tcPr>
          <w:p w14:paraId="7863A12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30,833.33</w:t>
            </w:r>
          </w:p>
        </w:tc>
        <w:tc>
          <w:tcPr>
            <w:tcW w:w="780" w:type="dxa"/>
            <w:tcBorders>
              <w:top w:val="nil"/>
              <w:left w:val="nil"/>
              <w:bottom w:val="single" w:sz="4" w:space="0" w:color="auto"/>
              <w:right w:val="single" w:sz="4" w:space="0" w:color="auto"/>
            </w:tcBorders>
            <w:hideMark/>
          </w:tcPr>
          <w:p w14:paraId="212B151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30,833.33</w:t>
            </w:r>
          </w:p>
        </w:tc>
        <w:tc>
          <w:tcPr>
            <w:tcW w:w="780" w:type="dxa"/>
            <w:tcBorders>
              <w:top w:val="nil"/>
              <w:left w:val="nil"/>
              <w:bottom w:val="single" w:sz="4" w:space="0" w:color="auto"/>
              <w:right w:val="single" w:sz="4" w:space="0" w:color="auto"/>
            </w:tcBorders>
            <w:hideMark/>
          </w:tcPr>
          <w:p w14:paraId="0CD5C46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30,833.33</w:t>
            </w:r>
          </w:p>
        </w:tc>
        <w:tc>
          <w:tcPr>
            <w:tcW w:w="819" w:type="dxa"/>
            <w:tcBorders>
              <w:top w:val="nil"/>
              <w:left w:val="nil"/>
              <w:bottom w:val="single" w:sz="4" w:space="0" w:color="auto"/>
              <w:right w:val="single" w:sz="4" w:space="0" w:color="auto"/>
            </w:tcBorders>
            <w:hideMark/>
          </w:tcPr>
          <w:p w14:paraId="7FDBF56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30,833.33</w:t>
            </w:r>
          </w:p>
        </w:tc>
        <w:tc>
          <w:tcPr>
            <w:tcW w:w="780" w:type="dxa"/>
            <w:tcBorders>
              <w:top w:val="nil"/>
              <w:left w:val="nil"/>
              <w:bottom w:val="single" w:sz="4" w:space="0" w:color="auto"/>
              <w:right w:val="single" w:sz="4" w:space="0" w:color="auto"/>
            </w:tcBorders>
            <w:hideMark/>
          </w:tcPr>
          <w:p w14:paraId="3462A91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30,833.33</w:t>
            </w:r>
          </w:p>
        </w:tc>
        <w:tc>
          <w:tcPr>
            <w:tcW w:w="780" w:type="dxa"/>
            <w:tcBorders>
              <w:top w:val="nil"/>
              <w:left w:val="nil"/>
              <w:bottom w:val="single" w:sz="4" w:space="0" w:color="auto"/>
              <w:right w:val="single" w:sz="4" w:space="0" w:color="auto"/>
            </w:tcBorders>
            <w:hideMark/>
          </w:tcPr>
          <w:p w14:paraId="47FEB3F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30,833.33</w:t>
            </w:r>
          </w:p>
        </w:tc>
      </w:tr>
      <w:tr w:rsidR="00337D9D" w:rsidRPr="00337D9D" w14:paraId="6C8050E8"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302D497C"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Mobiliario y Equipo Educacional y Recreativo</w:t>
            </w:r>
          </w:p>
        </w:tc>
        <w:tc>
          <w:tcPr>
            <w:tcW w:w="836" w:type="dxa"/>
            <w:tcBorders>
              <w:top w:val="nil"/>
              <w:left w:val="nil"/>
              <w:bottom w:val="single" w:sz="4" w:space="0" w:color="auto"/>
              <w:right w:val="single" w:sz="4" w:space="0" w:color="auto"/>
            </w:tcBorders>
            <w:hideMark/>
          </w:tcPr>
          <w:p w14:paraId="5468DDE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50,000.00</w:t>
            </w:r>
          </w:p>
        </w:tc>
        <w:tc>
          <w:tcPr>
            <w:tcW w:w="724" w:type="dxa"/>
            <w:tcBorders>
              <w:top w:val="nil"/>
              <w:left w:val="nil"/>
              <w:bottom w:val="single" w:sz="4" w:space="0" w:color="auto"/>
              <w:right w:val="single" w:sz="4" w:space="0" w:color="auto"/>
            </w:tcBorders>
            <w:hideMark/>
          </w:tcPr>
          <w:p w14:paraId="5616E30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4,166.67</w:t>
            </w:r>
          </w:p>
        </w:tc>
        <w:tc>
          <w:tcPr>
            <w:tcW w:w="724" w:type="dxa"/>
            <w:tcBorders>
              <w:top w:val="nil"/>
              <w:left w:val="nil"/>
              <w:bottom w:val="single" w:sz="4" w:space="0" w:color="auto"/>
              <w:right w:val="single" w:sz="4" w:space="0" w:color="auto"/>
            </w:tcBorders>
            <w:hideMark/>
          </w:tcPr>
          <w:p w14:paraId="47106F2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4,166.67</w:t>
            </w:r>
          </w:p>
        </w:tc>
        <w:tc>
          <w:tcPr>
            <w:tcW w:w="824" w:type="dxa"/>
            <w:tcBorders>
              <w:top w:val="nil"/>
              <w:left w:val="nil"/>
              <w:bottom w:val="single" w:sz="4" w:space="0" w:color="auto"/>
              <w:right w:val="single" w:sz="4" w:space="0" w:color="auto"/>
            </w:tcBorders>
            <w:hideMark/>
          </w:tcPr>
          <w:p w14:paraId="5C848B9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4,166.67</w:t>
            </w:r>
          </w:p>
        </w:tc>
        <w:tc>
          <w:tcPr>
            <w:tcW w:w="822" w:type="dxa"/>
            <w:tcBorders>
              <w:top w:val="nil"/>
              <w:left w:val="nil"/>
              <w:bottom w:val="single" w:sz="4" w:space="0" w:color="auto"/>
              <w:right w:val="single" w:sz="4" w:space="0" w:color="auto"/>
            </w:tcBorders>
            <w:hideMark/>
          </w:tcPr>
          <w:p w14:paraId="63ED40E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4,166.67</w:t>
            </w:r>
          </w:p>
        </w:tc>
        <w:tc>
          <w:tcPr>
            <w:tcW w:w="780" w:type="dxa"/>
            <w:tcBorders>
              <w:top w:val="nil"/>
              <w:left w:val="nil"/>
              <w:bottom w:val="single" w:sz="4" w:space="0" w:color="auto"/>
              <w:right w:val="single" w:sz="4" w:space="0" w:color="auto"/>
            </w:tcBorders>
            <w:hideMark/>
          </w:tcPr>
          <w:p w14:paraId="1FDFDE9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4,166.67</w:t>
            </w:r>
          </w:p>
        </w:tc>
        <w:tc>
          <w:tcPr>
            <w:tcW w:w="780" w:type="dxa"/>
            <w:tcBorders>
              <w:top w:val="nil"/>
              <w:left w:val="nil"/>
              <w:bottom w:val="single" w:sz="4" w:space="0" w:color="auto"/>
              <w:right w:val="single" w:sz="4" w:space="0" w:color="auto"/>
            </w:tcBorders>
            <w:hideMark/>
          </w:tcPr>
          <w:p w14:paraId="6A6A5C2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4,166.67</w:t>
            </w:r>
          </w:p>
        </w:tc>
        <w:tc>
          <w:tcPr>
            <w:tcW w:w="820" w:type="dxa"/>
            <w:tcBorders>
              <w:top w:val="nil"/>
              <w:left w:val="nil"/>
              <w:bottom w:val="single" w:sz="4" w:space="0" w:color="auto"/>
              <w:right w:val="single" w:sz="4" w:space="0" w:color="auto"/>
            </w:tcBorders>
            <w:hideMark/>
          </w:tcPr>
          <w:p w14:paraId="0D5E519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4,166.67</w:t>
            </w:r>
          </w:p>
        </w:tc>
        <w:tc>
          <w:tcPr>
            <w:tcW w:w="780" w:type="dxa"/>
            <w:tcBorders>
              <w:top w:val="nil"/>
              <w:left w:val="nil"/>
              <w:bottom w:val="single" w:sz="4" w:space="0" w:color="auto"/>
              <w:right w:val="single" w:sz="4" w:space="0" w:color="auto"/>
            </w:tcBorders>
            <w:hideMark/>
          </w:tcPr>
          <w:p w14:paraId="766BAB6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4,166.67</w:t>
            </w:r>
          </w:p>
        </w:tc>
        <w:tc>
          <w:tcPr>
            <w:tcW w:w="780" w:type="dxa"/>
            <w:tcBorders>
              <w:top w:val="nil"/>
              <w:left w:val="nil"/>
              <w:bottom w:val="single" w:sz="4" w:space="0" w:color="auto"/>
              <w:right w:val="single" w:sz="4" w:space="0" w:color="auto"/>
            </w:tcBorders>
            <w:hideMark/>
          </w:tcPr>
          <w:p w14:paraId="1B9C2B3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4,166.67</w:t>
            </w:r>
          </w:p>
        </w:tc>
        <w:tc>
          <w:tcPr>
            <w:tcW w:w="819" w:type="dxa"/>
            <w:tcBorders>
              <w:top w:val="nil"/>
              <w:left w:val="nil"/>
              <w:bottom w:val="single" w:sz="4" w:space="0" w:color="auto"/>
              <w:right w:val="single" w:sz="4" w:space="0" w:color="auto"/>
            </w:tcBorders>
            <w:hideMark/>
          </w:tcPr>
          <w:p w14:paraId="5132ED3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4,166.67</w:t>
            </w:r>
          </w:p>
        </w:tc>
        <w:tc>
          <w:tcPr>
            <w:tcW w:w="780" w:type="dxa"/>
            <w:tcBorders>
              <w:top w:val="nil"/>
              <w:left w:val="nil"/>
              <w:bottom w:val="single" w:sz="4" w:space="0" w:color="auto"/>
              <w:right w:val="single" w:sz="4" w:space="0" w:color="auto"/>
            </w:tcBorders>
            <w:hideMark/>
          </w:tcPr>
          <w:p w14:paraId="29C34A1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4,166.67</w:t>
            </w:r>
          </w:p>
        </w:tc>
        <w:tc>
          <w:tcPr>
            <w:tcW w:w="780" w:type="dxa"/>
            <w:tcBorders>
              <w:top w:val="nil"/>
              <w:left w:val="nil"/>
              <w:bottom w:val="single" w:sz="4" w:space="0" w:color="auto"/>
              <w:right w:val="single" w:sz="4" w:space="0" w:color="auto"/>
            </w:tcBorders>
            <w:hideMark/>
          </w:tcPr>
          <w:p w14:paraId="43FD6E6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4,166.67</w:t>
            </w:r>
          </w:p>
        </w:tc>
      </w:tr>
      <w:tr w:rsidR="00337D9D" w:rsidRPr="00337D9D" w14:paraId="77562053"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11ACD40A"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Equipo e Instrumental Médico y de Laboratorio</w:t>
            </w:r>
          </w:p>
        </w:tc>
        <w:tc>
          <w:tcPr>
            <w:tcW w:w="836" w:type="dxa"/>
            <w:tcBorders>
              <w:top w:val="nil"/>
              <w:left w:val="nil"/>
              <w:bottom w:val="single" w:sz="4" w:space="0" w:color="auto"/>
              <w:right w:val="single" w:sz="4" w:space="0" w:color="auto"/>
            </w:tcBorders>
            <w:hideMark/>
          </w:tcPr>
          <w:p w14:paraId="2E4F2B9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2E4752C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013ECAB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60F2EFE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62EB01B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CAE55C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71E5E6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631899D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1D1BF4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6A3737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679154F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D74DB5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710B75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78778EE3"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3E23184C"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Vehículos y Equipo de Transporte</w:t>
            </w:r>
          </w:p>
        </w:tc>
        <w:tc>
          <w:tcPr>
            <w:tcW w:w="836" w:type="dxa"/>
            <w:tcBorders>
              <w:top w:val="nil"/>
              <w:left w:val="nil"/>
              <w:bottom w:val="single" w:sz="4" w:space="0" w:color="auto"/>
              <w:right w:val="single" w:sz="4" w:space="0" w:color="auto"/>
            </w:tcBorders>
            <w:hideMark/>
          </w:tcPr>
          <w:p w14:paraId="6367F71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2,600,000.00</w:t>
            </w:r>
          </w:p>
        </w:tc>
        <w:tc>
          <w:tcPr>
            <w:tcW w:w="724" w:type="dxa"/>
            <w:tcBorders>
              <w:top w:val="nil"/>
              <w:left w:val="nil"/>
              <w:bottom w:val="single" w:sz="4" w:space="0" w:color="auto"/>
              <w:right w:val="single" w:sz="4" w:space="0" w:color="auto"/>
            </w:tcBorders>
            <w:hideMark/>
          </w:tcPr>
          <w:p w14:paraId="267F4B9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216,666.67</w:t>
            </w:r>
          </w:p>
        </w:tc>
        <w:tc>
          <w:tcPr>
            <w:tcW w:w="724" w:type="dxa"/>
            <w:tcBorders>
              <w:top w:val="nil"/>
              <w:left w:val="nil"/>
              <w:bottom w:val="single" w:sz="4" w:space="0" w:color="auto"/>
              <w:right w:val="single" w:sz="4" w:space="0" w:color="auto"/>
            </w:tcBorders>
            <w:hideMark/>
          </w:tcPr>
          <w:p w14:paraId="7C8444C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216,666.67</w:t>
            </w:r>
          </w:p>
        </w:tc>
        <w:tc>
          <w:tcPr>
            <w:tcW w:w="824" w:type="dxa"/>
            <w:tcBorders>
              <w:top w:val="nil"/>
              <w:left w:val="nil"/>
              <w:bottom w:val="single" w:sz="4" w:space="0" w:color="auto"/>
              <w:right w:val="single" w:sz="4" w:space="0" w:color="auto"/>
            </w:tcBorders>
            <w:hideMark/>
          </w:tcPr>
          <w:p w14:paraId="794EC34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216,666.67</w:t>
            </w:r>
          </w:p>
        </w:tc>
        <w:tc>
          <w:tcPr>
            <w:tcW w:w="822" w:type="dxa"/>
            <w:tcBorders>
              <w:top w:val="nil"/>
              <w:left w:val="nil"/>
              <w:bottom w:val="single" w:sz="4" w:space="0" w:color="auto"/>
              <w:right w:val="single" w:sz="4" w:space="0" w:color="auto"/>
            </w:tcBorders>
            <w:hideMark/>
          </w:tcPr>
          <w:p w14:paraId="5DA778D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216,666.67</w:t>
            </w:r>
          </w:p>
        </w:tc>
        <w:tc>
          <w:tcPr>
            <w:tcW w:w="780" w:type="dxa"/>
            <w:tcBorders>
              <w:top w:val="nil"/>
              <w:left w:val="nil"/>
              <w:bottom w:val="single" w:sz="4" w:space="0" w:color="auto"/>
              <w:right w:val="single" w:sz="4" w:space="0" w:color="auto"/>
            </w:tcBorders>
            <w:hideMark/>
          </w:tcPr>
          <w:p w14:paraId="7CD4243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216,666.67</w:t>
            </w:r>
          </w:p>
        </w:tc>
        <w:tc>
          <w:tcPr>
            <w:tcW w:w="780" w:type="dxa"/>
            <w:tcBorders>
              <w:top w:val="nil"/>
              <w:left w:val="nil"/>
              <w:bottom w:val="single" w:sz="4" w:space="0" w:color="auto"/>
              <w:right w:val="single" w:sz="4" w:space="0" w:color="auto"/>
            </w:tcBorders>
            <w:hideMark/>
          </w:tcPr>
          <w:p w14:paraId="717EA78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216,666.67</w:t>
            </w:r>
          </w:p>
        </w:tc>
        <w:tc>
          <w:tcPr>
            <w:tcW w:w="820" w:type="dxa"/>
            <w:tcBorders>
              <w:top w:val="nil"/>
              <w:left w:val="nil"/>
              <w:bottom w:val="single" w:sz="4" w:space="0" w:color="auto"/>
              <w:right w:val="single" w:sz="4" w:space="0" w:color="auto"/>
            </w:tcBorders>
            <w:hideMark/>
          </w:tcPr>
          <w:p w14:paraId="22EDB39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216,666.67</w:t>
            </w:r>
          </w:p>
        </w:tc>
        <w:tc>
          <w:tcPr>
            <w:tcW w:w="780" w:type="dxa"/>
            <w:tcBorders>
              <w:top w:val="nil"/>
              <w:left w:val="nil"/>
              <w:bottom w:val="single" w:sz="4" w:space="0" w:color="auto"/>
              <w:right w:val="single" w:sz="4" w:space="0" w:color="auto"/>
            </w:tcBorders>
            <w:hideMark/>
          </w:tcPr>
          <w:p w14:paraId="140FA81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216,666.67</w:t>
            </w:r>
          </w:p>
        </w:tc>
        <w:tc>
          <w:tcPr>
            <w:tcW w:w="780" w:type="dxa"/>
            <w:tcBorders>
              <w:top w:val="nil"/>
              <w:left w:val="nil"/>
              <w:bottom w:val="single" w:sz="4" w:space="0" w:color="auto"/>
              <w:right w:val="single" w:sz="4" w:space="0" w:color="auto"/>
            </w:tcBorders>
            <w:hideMark/>
          </w:tcPr>
          <w:p w14:paraId="37AF191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216,666.67</w:t>
            </w:r>
          </w:p>
        </w:tc>
        <w:tc>
          <w:tcPr>
            <w:tcW w:w="819" w:type="dxa"/>
            <w:tcBorders>
              <w:top w:val="nil"/>
              <w:left w:val="nil"/>
              <w:bottom w:val="single" w:sz="4" w:space="0" w:color="auto"/>
              <w:right w:val="single" w:sz="4" w:space="0" w:color="auto"/>
            </w:tcBorders>
            <w:hideMark/>
          </w:tcPr>
          <w:p w14:paraId="536393A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216,666.67</w:t>
            </w:r>
          </w:p>
        </w:tc>
        <w:tc>
          <w:tcPr>
            <w:tcW w:w="780" w:type="dxa"/>
            <w:tcBorders>
              <w:top w:val="nil"/>
              <w:left w:val="nil"/>
              <w:bottom w:val="single" w:sz="4" w:space="0" w:color="auto"/>
              <w:right w:val="single" w:sz="4" w:space="0" w:color="auto"/>
            </w:tcBorders>
            <w:hideMark/>
          </w:tcPr>
          <w:p w14:paraId="2E243BE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216,666.67</w:t>
            </w:r>
          </w:p>
        </w:tc>
        <w:tc>
          <w:tcPr>
            <w:tcW w:w="780" w:type="dxa"/>
            <w:tcBorders>
              <w:top w:val="nil"/>
              <w:left w:val="nil"/>
              <w:bottom w:val="single" w:sz="4" w:space="0" w:color="auto"/>
              <w:right w:val="single" w:sz="4" w:space="0" w:color="auto"/>
            </w:tcBorders>
            <w:hideMark/>
          </w:tcPr>
          <w:p w14:paraId="3F1A8BF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216,666.67</w:t>
            </w:r>
          </w:p>
        </w:tc>
      </w:tr>
      <w:tr w:rsidR="00337D9D" w:rsidRPr="00337D9D" w14:paraId="3DF2EF8B"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1DB1A1B6"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lastRenderedPageBreak/>
              <w:t>Equipo de Defensa y Seguridad</w:t>
            </w:r>
          </w:p>
        </w:tc>
        <w:tc>
          <w:tcPr>
            <w:tcW w:w="836" w:type="dxa"/>
            <w:tcBorders>
              <w:top w:val="nil"/>
              <w:left w:val="nil"/>
              <w:bottom w:val="single" w:sz="4" w:space="0" w:color="auto"/>
              <w:right w:val="single" w:sz="4" w:space="0" w:color="auto"/>
            </w:tcBorders>
            <w:hideMark/>
          </w:tcPr>
          <w:p w14:paraId="429597B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7FE9FDB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EB7B5E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78C9C64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6FC801C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6F84E6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EE4F16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100CEAE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A9CA9D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72D461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2EE7EE0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2A24E9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7ACDEF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26240746"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2BDC6F5B"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Maquinaria, Otros Equipos y Herramientas</w:t>
            </w:r>
          </w:p>
        </w:tc>
        <w:tc>
          <w:tcPr>
            <w:tcW w:w="836" w:type="dxa"/>
            <w:tcBorders>
              <w:top w:val="nil"/>
              <w:left w:val="nil"/>
              <w:bottom w:val="single" w:sz="4" w:space="0" w:color="auto"/>
              <w:right w:val="single" w:sz="4" w:space="0" w:color="auto"/>
            </w:tcBorders>
            <w:hideMark/>
          </w:tcPr>
          <w:p w14:paraId="42A8B0F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260,000.00</w:t>
            </w:r>
          </w:p>
        </w:tc>
        <w:tc>
          <w:tcPr>
            <w:tcW w:w="724" w:type="dxa"/>
            <w:tcBorders>
              <w:top w:val="nil"/>
              <w:left w:val="nil"/>
              <w:bottom w:val="single" w:sz="4" w:space="0" w:color="auto"/>
              <w:right w:val="single" w:sz="4" w:space="0" w:color="auto"/>
            </w:tcBorders>
            <w:hideMark/>
          </w:tcPr>
          <w:p w14:paraId="5C9951A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21,666.67</w:t>
            </w:r>
          </w:p>
        </w:tc>
        <w:tc>
          <w:tcPr>
            <w:tcW w:w="724" w:type="dxa"/>
            <w:tcBorders>
              <w:top w:val="nil"/>
              <w:left w:val="nil"/>
              <w:bottom w:val="single" w:sz="4" w:space="0" w:color="auto"/>
              <w:right w:val="single" w:sz="4" w:space="0" w:color="auto"/>
            </w:tcBorders>
            <w:hideMark/>
          </w:tcPr>
          <w:p w14:paraId="00DDC19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21,666.67</w:t>
            </w:r>
          </w:p>
        </w:tc>
        <w:tc>
          <w:tcPr>
            <w:tcW w:w="824" w:type="dxa"/>
            <w:tcBorders>
              <w:top w:val="nil"/>
              <w:left w:val="nil"/>
              <w:bottom w:val="single" w:sz="4" w:space="0" w:color="auto"/>
              <w:right w:val="single" w:sz="4" w:space="0" w:color="auto"/>
            </w:tcBorders>
            <w:hideMark/>
          </w:tcPr>
          <w:p w14:paraId="5659975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21,666.67</w:t>
            </w:r>
          </w:p>
        </w:tc>
        <w:tc>
          <w:tcPr>
            <w:tcW w:w="822" w:type="dxa"/>
            <w:tcBorders>
              <w:top w:val="nil"/>
              <w:left w:val="nil"/>
              <w:bottom w:val="single" w:sz="4" w:space="0" w:color="auto"/>
              <w:right w:val="single" w:sz="4" w:space="0" w:color="auto"/>
            </w:tcBorders>
            <w:hideMark/>
          </w:tcPr>
          <w:p w14:paraId="4610201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21,666.67</w:t>
            </w:r>
          </w:p>
        </w:tc>
        <w:tc>
          <w:tcPr>
            <w:tcW w:w="780" w:type="dxa"/>
            <w:tcBorders>
              <w:top w:val="nil"/>
              <w:left w:val="nil"/>
              <w:bottom w:val="single" w:sz="4" w:space="0" w:color="auto"/>
              <w:right w:val="single" w:sz="4" w:space="0" w:color="auto"/>
            </w:tcBorders>
            <w:hideMark/>
          </w:tcPr>
          <w:p w14:paraId="73AB700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21,666.67</w:t>
            </w:r>
          </w:p>
        </w:tc>
        <w:tc>
          <w:tcPr>
            <w:tcW w:w="780" w:type="dxa"/>
            <w:tcBorders>
              <w:top w:val="nil"/>
              <w:left w:val="nil"/>
              <w:bottom w:val="single" w:sz="4" w:space="0" w:color="auto"/>
              <w:right w:val="single" w:sz="4" w:space="0" w:color="auto"/>
            </w:tcBorders>
            <w:hideMark/>
          </w:tcPr>
          <w:p w14:paraId="12F6022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21,666.67</w:t>
            </w:r>
          </w:p>
        </w:tc>
        <w:tc>
          <w:tcPr>
            <w:tcW w:w="820" w:type="dxa"/>
            <w:tcBorders>
              <w:top w:val="nil"/>
              <w:left w:val="nil"/>
              <w:bottom w:val="single" w:sz="4" w:space="0" w:color="auto"/>
              <w:right w:val="single" w:sz="4" w:space="0" w:color="auto"/>
            </w:tcBorders>
            <w:hideMark/>
          </w:tcPr>
          <w:p w14:paraId="02BC856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21,666.67</w:t>
            </w:r>
          </w:p>
        </w:tc>
        <w:tc>
          <w:tcPr>
            <w:tcW w:w="780" w:type="dxa"/>
            <w:tcBorders>
              <w:top w:val="nil"/>
              <w:left w:val="nil"/>
              <w:bottom w:val="single" w:sz="4" w:space="0" w:color="auto"/>
              <w:right w:val="single" w:sz="4" w:space="0" w:color="auto"/>
            </w:tcBorders>
            <w:hideMark/>
          </w:tcPr>
          <w:p w14:paraId="1555A87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21,666.67</w:t>
            </w:r>
          </w:p>
        </w:tc>
        <w:tc>
          <w:tcPr>
            <w:tcW w:w="780" w:type="dxa"/>
            <w:tcBorders>
              <w:top w:val="nil"/>
              <w:left w:val="nil"/>
              <w:bottom w:val="single" w:sz="4" w:space="0" w:color="auto"/>
              <w:right w:val="single" w:sz="4" w:space="0" w:color="auto"/>
            </w:tcBorders>
            <w:hideMark/>
          </w:tcPr>
          <w:p w14:paraId="122CA8F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21,666.67</w:t>
            </w:r>
          </w:p>
        </w:tc>
        <w:tc>
          <w:tcPr>
            <w:tcW w:w="819" w:type="dxa"/>
            <w:tcBorders>
              <w:top w:val="nil"/>
              <w:left w:val="nil"/>
              <w:bottom w:val="single" w:sz="4" w:space="0" w:color="auto"/>
              <w:right w:val="single" w:sz="4" w:space="0" w:color="auto"/>
            </w:tcBorders>
            <w:hideMark/>
          </w:tcPr>
          <w:p w14:paraId="565BAE8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21,666.67</w:t>
            </w:r>
          </w:p>
        </w:tc>
        <w:tc>
          <w:tcPr>
            <w:tcW w:w="780" w:type="dxa"/>
            <w:tcBorders>
              <w:top w:val="nil"/>
              <w:left w:val="nil"/>
              <w:bottom w:val="single" w:sz="4" w:space="0" w:color="auto"/>
              <w:right w:val="single" w:sz="4" w:space="0" w:color="auto"/>
            </w:tcBorders>
            <w:hideMark/>
          </w:tcPr>
          <w:p w14:paraId="164348D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21,666.67</w:t>
            </w:r>
          </w:p>
        </w:tc>
        <w:tc>
          <w:tcPr>
            <w:tcW w:w="780" w:type="dxa"/>
            <w:tcBorders>
              <w:top w:val="nil"/>
              <w:left w:val="nil"/>
              <w:bottom w:val="single" w:sz="4" w:space="0" w:color="auto"/>
              <w:right w:val="single" w:sz="4" w:space="0" w:color="auto"/>
            </w:tcBorders>
            <w:hideMark/>
          </w:tcPr>
          <w:p w14:paraId="2E4EF54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21,666.67</w:t>
            </w:r>
          </w:p>
        </w:tc>
      </w:tr>
      <w:tr w:rsidR="00337D9D" w:rsidRPr="00337D9D" w14:paraId="5092E479"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4F37CC8A"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Activos Biológicos</w:t>
            </w:r>
          </w:p>
        </w:tc>
        <w:tc>
          <w:tcPr>
            <w:tcW w:w="836" w:type="dxa"/>
            <w:tcBorders>
              <w:top w:val="nil"/>
              <w:left w:val="nil"/>
              <w:bottom w:val="single" w:sz="4" w:space="0" w:color="auto"/>
              <w:right w:val="single" w:sz="4" w:space="0" w:color="auto"/>
            </w:tcBorders>
            <w:hideMark/>
          </w:tcPr>
          <w:p w14:paraId="2AAEA83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097931C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0976B42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29E9D30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0A51500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C77843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017245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52DAF89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57FE63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6B0982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3FC958B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A5D7B2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F4AB87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3680D033"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2E53E7D9"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Bienes Inmuebles</w:t>
            </w:r>
          </w:p>
        </w:tc>
        <w:tc>
          <w:tcPr>
            <w:tcW w:w="836" w:type="dxa"/>
            <w:tcBorders>
              <w:top w:val="nil"/>
              <w:left w:val="nil"/>
              <w:bottom w:val="single" w:sz="4" w:space="0" w:color="auto"/>
              <w:right w:val="single" w:sz="4" w:space="0" w:color="auto"/>
            </w:tcBorders>
            <w:hideMark/>
          </w:tcPr>
          <w:p w14:paraId="63F24D4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618B16F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2FFC3BA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7A8A15B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1E6F09D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4D904D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49AE15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34C322B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D17A01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E659BD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2B18B99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E947C9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17CA98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2D245D7C"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06C00FCB"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Activos Intangibles</w:t>
            </w:r>
          </w:p>
        </w:tc>
        <w:tc>
          <w:tcPr>
            <w:tcW w:w="836" w:type="dxa"/>
            <w:tcBorders>
              <w:top w:val="nil"/>
              <w:left w:val="nil"/>
              <w:bottom w:val="single" w:sz="4" w:space="0" w:color="auto"/>
              <w:right w:val="single" w:sz="4" w:space="0" w:color="auto"/>
            </w:tcBorders>
            <w:hideMark/>
          </w:tcPr>
          <w:p w14:paraId="112A9B5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20,000.00</w:t>
            </w:r>
          </w:p>
        </w:tc>
        <w:tc>
          <w:tcPr>
            <w:tcW w:w="724" w:type="dxa"/>
            <w:tcBorders>
              <w:top w:val="nil"/>
              <w:left w:val="nil"/>
              <w:bottom w:val="single" w:sz="4" w:space="0" w:color="auto"/>
              <w:right w:val="single" w:sz="4" w:space="0" w:color="auto"/>
            </w:tcBorders>
            <w:hideMark/>
          </w:tcPr>
          <w:p w14:paraId="2A97169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1,666.67</w:t>
            </w:r>
          </w:p>
        </w:tc>
        <w:tc>
          <w:tcPr>
            <w:tcW w:w="724" w:type="dxa"/>
            <w:tcBorders>
              <w:top w:val="nil"/>
              <w:left w:val="nil"/>
              <w:bottom w:val="single" w:sz="4" w:space="0" w:color="auto"/>
              <w:right w:val="single" w:sz="4" w:space="0" w:color="auto"/>
            </w:tcBorders>
            <w:hideMark/>
          </w:tcPr>
          <w:p w14:paraId="014AE74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1,666.67</w:t>
            </w:r>
          </w:p>
        </w:tc>
        <w:tc>
          <w:tcPr>
            <w:tcW w:w="824" w:type="dxa"/>
            <w:tcBorders>
              <w:top w:val="nil"/>
              <w:left w:val="nil"/>
              <w:bottom w:val="single" w:sz="4" w:space="0" w:color="auto"/>
              <w:right w:val="single" w:sz="4" w:space="0" w:color="auto"/>
            </w:tcBorders>
            <w:hideMark/>
          </w:tcPr>
          <w:p w14:paraId="3197D77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1,666.67</w:t>
            </w:r>
          </w:p>
        </w:tc>
        <w:tc>
          <w:tcPr>
            <w:tcW w:w="822" w:type="dxa"/>
            <w:tcBorders>
              <w:top w:val="nil"/>
              <w:left w:val="nil"/>
              <w:bottom w:val="single" w:sz="4" w:space="0" w:color="auto"/>
              <w:right w:val="single" w:sz="4" w:space="0" w:color="auto"/>
            </w:tcBorders>
            <w:hideMark/>
          </w:tcPr>
          <w:p w14:paraId="2931414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1,666.67</w:t>
            </w:r>
          </w:p>
        </w:tc>
        <w:tc>
          <w:tcPr>
            <w:tcW w:w="780" w:type="dxa"/>
            <w:tcBorders>
              <w:top w:val="nil"/>
              <w:left w:val="nil"/>
              <w:bottom w:val="single" w:sz="4" w:space="0" w:color="auto"/>
              <w:right w:val="single" w:sz="4" w:space="0" w:color="auto"/>
            </w:tcBorders>
            <w:hideMark/>
          </w:tcPr>
          <w:p w14:paraId="61A11DD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1,666.67</w:t>
            </w:r>
          </w:p>
        </w:tc>
        <w:tc>
          <w:tcPr>
            <w:tcW w:w="780" w:type="dxa"/>
            <w:tcBorders>
              <w:top w:val="nil"/>
              <w:left w:val="nil"/>
              <w:bottom w:val="single" w:sz="4" w:space="0" w:color="auto"/>
              <w:right w:val="single" w:sz="4" w:space="0" w:color="auto"/>
            </w:tcBorders>
            <w:hideMark/>
          </w:tcPr>
          <w:p w14:paraId="7D036EC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1,666.67</w:t>
            </w:r>
          </w:p>
        </w:tc>
        <w:tc>
          <w:tcPr>
            <w:tcW w:w="820" w:type="dxa"/>
            <w:tcBorders>
              <w:top w:val="nil"/>
              <w:left w:val="nil"/>
              <w:bottom w:val="single" w:sz="4" w:space="0" w:color="auto"/>
              <w:right w:val="single" w:sz="4" w:space="0" w:color="auto"/>
            </w:tcBorders>
            <w:hideMark/>
          </w:tcPr>
          <w:p w14:paraId="07BEA9F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1,666.67</w:t>
            </w:r>
          </w:p>
        </w:tc>
        <w:tc>
          <w:tcPr>
            <w:tcW w:w="780" w:type="dxa"/>
            <w:tcBorders>
              <w:top w:val="nil"/>
              <w:left w:val="nil"/>
              <w:bottom w:val="single" w:sz="4" w:space="0" w:color="auto"/>
              <w:right w:val="single" w:sz="4" w:space="0" w:color="auto"/>
            </w:tcBorders>
            <w:hideMark/>
          </w:tcPr>
          <w:p w14:paraId="388ADCA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1,666.67</w:t>
            </w:r>
          </w:p>
        </w:tc>
        <w:tc>
          <w:tcPr>
            <w:tcW w:w="780" w:type="dxa"/>
            <w:tcBorders>
              <w:top w:val="nil"/>
              <w:left w:val="nil"/>
              <w:bottom w:val="single" w:sz="4" w:space="0" w:color="auto"/>
              <w:right w:val="single" w:sz="4" w:space="0" w:color="auto"/>
            </w:tcBorders>
            <w:hideMark/>
          </w:tcPr>
          <w:p w14:paraId="42405C9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1,666.67</w:t>
            </w:r>
          </w:p>
        </w:tc>
        <w:tc>
          <w:tcPr>
            <w:tcW w:w="819" w:type="dxa"/>
            <w:tcBorders>
              <w:top w:val="nil"/>
              <w:left w:val="nil"/>
              <w:bottom w:val="single" w:sz="4" w:space="0" w:color="auto"/>
              <w:right w:val="single" w:sz="4" w:space="0" w:color="auto"/>
            </w:tcBorders>
            <w:hideMark/>
          </w:tcPr>
          <w:p w14:paraId="3A2D103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1,666.67</w:t>
            </w:r>
          </w:p>
        </w:tc>
        <w:tc>
          <w:tcPr>
            <w:tcW w:w="780" w:type="dxa"/>
            <w:tcBorders>
              <w:top w:val="nil"/>
              <w:left w:val="nil"/>
              <w:bottom w:val="single" w:sz="4" w:space="0" w:color="auto"/>
              <w:right w:val="single" w:sz="4" w:space="0" w:color="auto"/>
            </w:tcBorders>
            <w:hideMark/>
          </w:tcPr>
          <w:p w14:paraId="6DD384B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1,666.67</w:t>
            </w:r>
          </w:p>
        </w:tc>
        <w:tc>
          <w:tcPr>
            <w:tcW w:w="780" w:type="dxa"/>
            <w:tcBorders>
              <w:top w:val="nil"/>
              <w:left w:val="nil"/>
              <w:bottom w:val="single" w:sz="4" w:space="0" w:color="auto"/>
              <w:right w:val="single" w:sz="4" w:space="0" w:color="auto"/>
            </w:tcBorders>
            <w:hideMark/>
          </w:tcPr>
          <w:p w14:paraId="6696400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1,666.67</w:t>
            </w:r>
          </w:p>
        </w:tc>
      </w:tr>
      <w:tr w:rsidR="00337D9D" w:rsidRPr="00337D9D" w14:paraId="03EE0146" w14:textId="77777777" w:rsidTr="000044EF">
        <w:trPr>
          <w:trHeight w:val="255"/>
        </w:trPr>
        <w:tc>
          <w:tcPr>
            <w:tcW w:w="1663" w:type="dxa"/>
            <w:tcBorders>
              <w:top w:val="nil"/>
              <w:left w:val="single" w:sz="8" w:space="0" w:color="auto"/>
              <w:bottom w:val="single" w:sz="4" w:space="0" w:color="auto"/>
              <w:right w:val="single" w:sz="4" w:space="0" w:color="auto"/>
            </w:tcBorders>
            <w:shd w:val="clear" w:color="000000" w:fill="D9D9D9"/>
            <w:hideMark/>
          </w:tcPr>
          <w:p w14:paraId="6723364F" w14:textId="77777777" w:rsidR="00AC6834" w:rsidRPr="00AC6834" w:rsidRDefault="00AC6834" w:rsidP="00AC6834">
            <w:pP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Inversión Pública</w:t>
            </w:r>
          </w:p>
        </w:tc>
        <w:tc>
          <w:tcPr>
            <w:tcW w:w="836" w:type="dxa"/>
            <w:tcBorders>
              <w:top w:val="nil"/>
              <w:left w:val="nil"/>
              <w:bottom w:val="single" w:sz="4" w:space="0" w:color="auto"/>
              <w:right w:val="single" w:sz="4" w:space="0" w:color="auto"/>
            </w:tcBorders>
            <w:shd w:val="clear" w:color="000000" w:fill="D9D9D9"/>
            <w:hideMark/>
          </w:tcPr>
          <w:p w14:paraId="4CE773DA"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60,184,429.78</w:t>
            </w:r>
          </w:p>
        </w:tc>
        <w:tc>
          <w:tcPr>
            <w:tcW w:w="724" w:type="dxa"/>
            <w:tcBorders>
              <w:top w:val="nil"/>
              <w:left w:val="nil"/>
              <w:bottom w:val="single" w:sz="4" w:space="0" w:color="auto"/>
              <w:right w:val="single" w:sz="4" w:space="0" w:color="auto"/>
            </w:tcBorders>
            <w:shd w:val="clear" w:color="000000" w:fill="D9D9D9"/>
            <w:hideMark/>
          </w:tcPr>
          <w:p w14:paraId="66545566"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24" w:type="dxa"/>
            <w:tcBorders>
              <w:top w:val="nil"/>
              <w:left w:val="nil"/>
              <w:bottom w:val="single" w:sz="4" w:space="0" w:color="auto"/>
              <w:right w:val="single" w:sz="4" w:space="0" w:color="auto"/>
            </w:tcBorders>
            <w:shd w:val="clear" w:color="000000" w:fill="D9D9D9"/>
            <w:hideMark/>
          </w:tcPr>
          <w:p w14:paraId="4C5D16C6"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824" w:type="dxa"/>
            <w:tcBorders>
              <w:top w:val="nil"/>
              <w:left w:val="nil"/>
              <w:bottom w:val="single" w:sz="4" w:space="0" w:color="auto"/>
              <w:right w:val="single" w:sz="4" w:space="0" w:color="auto"/>
            </w:tcBorders>
            <w:shd w:val="clear" w:color="000000" w:fill="D9D9D9"/>
            <w:hideMark/>
          </w:tcPr>
          <w:p w14:paraId="2A3F9946"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6,018,442.98</w:t>
            </w:r>
          </w:p>
        </w:tc>
        <w:tc>
          <w:tcPr>
            <w:tcW w:w="822" w:type="dxa"/>
            <w:tcBorders>
              <w:top w:val="nil"/>
              <w:left w:val="nil"/>
              <w:bottom w:val="single" w:sz="4" w:space="0" w:color="auto"/>
              <w:right w:val="single" w:sz="4" w:space="0" w:color="auto"/>
            </w:tcBorders>
            <w:shd w:val="clear" w:color="000000" w:fill="D9D9D9"/>
            <w:hideMark/>
          </w:tcPr>
          <w:p w14:paraId="64E7E91F"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6,018,442.98</w:t>
            </w:r>
          </w:p>
        </w:tc>
        <w:tc>
          <w:tcPr>
            <w:tcW w:w="780" w:type="dxa"/>
            <w:tcBorders>
              <w:top w:val="nil"/>
              <w:left w:val="nil"/>
              <w:bottom w:val="single" w:sz="4" w:space="0" w:color="auto"/>
              <w:right w:val="single" w:sz="4" w:space="0" w:color="auto"/>
            </w:tcBorders>
            <w:shd w:val="clear" w:color="000000" w:fill="D9D9D9"/>
            <w:hideMark/>
          </w:tcPr>
          <w:p w14:paraId="2FE72A2C"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6,018,442.98</w:t>
            </w:r>
          </w:p>
        </w:tc>
        <w:tc>
          <w:tcPr>
            <w:tcW w:w="780" w:type="dxa"/>
            <w:tcBorders>
              <w:top w:val="nil"/>
              <w:left w:val="nil"/>
              <w:bottom w:val="single" w:sz="4" w:space="0" w:color="auto"/>
              <w:right w:val="single" w:sz="4" w:space="0" w:color="auto"/>
            </w:tcBorders>
            <w:shd w:val="clear" w:color="000000" w:fill="D9D9D9"/>
            <w:hideMark/>
          </w:tcPr>
          <w:p w14:paraId="5249A0A4"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6,018,442.98</w:t>
            </w:r>
          </w:p>
        </w:tc>
        <w:tc>
          <w:tcPr>
            <w:tcW w:w="820" w:type="dxa"/>
            <w:tcBorders>
              <w:top w:val="nil"/>
              <w:left w:val="nil"/>
              <w:bottom w:val="single" w:sz="4" w:space="0" w:color="auto"/>
              <w:right w:val="single" w:sz="4" w:space="0" w:color="auto"/>
            </w:tcBorders>
            <w:shd w:val="clear" w:color="000000" w:fill="D9D9D9"/>
            <w:hideMark/>
          </w:tcPr>
          <w:p w14:paraId="6DA4986E"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6,018,442.98</w:t>
            </w:r>
          </w:p>
        </w:tc>
        <w:tc>
          <w:tcPr>
            <w:tcW w:w="780" w:type="dxa"/>
            <w:tcBorders>
              <w:top w:val="nil"/>
              <w:left w:val="nil"/>
              <w:bottom w:val="single" w:sz="4" w:space="0" w:color="auto"/>
              <w:right w:val="single" w:sz="4" w:space="0" w:color="auto"/>
            </w:tcBorders>
            <w:shd w:val="clear" w:color="000000" w:fill="D9D9D9"/>
            <w:hideMark/>
          </w:tcPr>
          <w:p w14:paraId="5E78A088"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6,018,442.98</w:t>
            </w:r>
          </w:p>
        </w:tc>
        <w:tc>
          <w:tcPr>
            <w:tcW w:w="780" w:type="dxa"/>
            <w:tcBorders>
              <w:top w:val="nil"/>
              <w:left w:val="nil"/>
              <w:bottom w:val="single" w:sz="4" w:space="0" w:color="auto"/>
              <w:right w:val="single" w:sz="4" w:space="0" w:color="auto"/>
            </w:tcBorders>
            <w:shd w:val="clear" w:color="000000" w:fill="D9D9D9"/>
            <w:hideMark/>
          </w:tcPr>
          <w:p w14:paraId="54B362E3"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6,018,442.98</w:t>
            </w:r>
          </w:p>
        </w:tc>
        <w:tc>
          <w:tcPr>
            <w:tcW w:w="819" w:type="dxa"/>
            <w:tcBorders>
              <w:top w:val="nil"/>
              <w:left w:val="nil"/>
              <w:bottom w:val="single" w:sz="4" w:space="0" w:color="auto"/>
              <w:right w:val="single" w:sz="4" w:space="0" w:color="auto"/>
            </w:tcBorders>
            <w:shd w:val="clear" w:color="000000" w:fill="D9D9D9"/>
            <w:hideMark/>
          </w:tcPr>
          <w:p w14:paraId="00E5845F"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6,018,442.98</w:t>
            </w:r>
          </w:p>
        </w:tc>
        <w:tc>
          <w:tcPr>
            <w:tcW w:w="780" w:type="dxa"/>
            <w:tcBorders>
              <w:top w:val="nil"/>
              <w:left w:val="nil"/>
              <w:bottom w:val="single" w:sz="4" w:space="0" w:color="auto"/>
              <w:right w:val="single" w:sz="4" w:space="0" w:color="auto"/>
            </w:tcBorders>
            <w:shd w:val="clear" w:color="000000" w:fill="D9D9D9"/>
            <w:hideMark/>
          </w:tcPr>
          <w:p w14:paraId="0013E531"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6,018,442.98</w:t>
            </w:r>
          </w:p>
        </w:tc>
        <w:tc>
          <w:tcPr>
            <w:tcW w:w="780" w:type="dxa"/>
            <w:tcBorders>
              <w:top w:val="nil"/>
              <w:left w:val="nil"/>
              <w:bottom w:val="single" w:sz="4" w:space="0" w:color="auto"/>
              <w:right w:val="single" w:sz="8" w:space="0" w:color="auto"/>
            </w:tcBorders>
            <w:shd w:val="clear" w:color="000000" w:fill="D9D9D9"/>
            <w:hideMark/>
          </w:tcPr>
          <w:p w14:paraId="164C3084"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6,018,442.98</w:t>
            </w:r>
          </w:p>
        </w:tc>
      </w:tr>
      <w:tr w:rsidR="00337D9D" w:rsidRPr="00337D9D" w14:paraId="70099211"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5CB38216"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Obra Pública en Bienes de Dominio Publico</w:t>
            </w:r>
          </w:p>
        </w:tc>
        <w:tc>
          <w:tcPr>
            <w:tcW w:w="836" w:type="dxa"/>
            <w:tcBorders>
              <w:top w:val="nil"/>
              <w:left w:val="nil"/>
              <w:bottom w:val="single" w:sz="4" w:space="0" w:color="auto"/>
              <w:right w:val="single" w:sz="4" w:space="0" w:color="auto"/>
            </w:tcBorders>
            <w:hideMark/>
          </w:tcPr>
          <w:p w14:paraId="6D925B5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60,184,429.78</w:t>
            </w:r>
          </w:p>
        </w:tc>
        <w:tc>
          <w:tcPr>
            <w:tcW w:w="724" w:type="dxa"/>
            <w:tcBorders>
              <w:top w:val="nil"/>
              <w:left w:val="nil"/>
              <w:bottom w:val="nil"/>
              <w:right w:val="nil"/>
            </w:tcBorders>
            <w:noWrap/>
            <w:vAlign w:val="bottom"/>
            <w:hideMark/>
          </w:tcPr>
          <w:p w14:paraId="22C77FC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single" w:sz="4" w:space="0" w:color="auto"/>
              <w:bottom w:val="single" w:sz="4" w:space="0" w:color="auto"/>
              <w:right w:val="single" w:sz="4" w:space="0" w:color="auto"/>
            </w:tcBorders>
            <w:hideMark/>
          </w:tcPr>
          <w:p w14:paraId="5A7D1D4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0CD8100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6,018,442.98</w:t>
            </w:r>
          </w:p>
        </w:tc>
        <w:tc>
          <w:tcPr>
            <w:tcW w:w="822" w:type="dxa"/>
            <w:tcBorders>
              <w:top w:val="nil"/>
              <w:left w:val="nil"/>
              <w:bottom w:val="single" w:sz="4" w:space="0" w:color="auto"/>
              <w:right w:val="single" w:sz="4" w:space="0" w:color="auto"/>
            </w:tcBorders>
            <w:hideMark/>
          </w:tcPr>
          <w:p w14:paraId="57EC502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6,018,442.98</w:t>
            </w:r>
          </w:p>
        </w:tc>
        <w:tc>
          <w:tcPr>
            <w:tcW w:w="780" w:type="dxa"/>
            <w:tcBorders>
              <w:top w:val="nil"/>
              <w:left w:val="nil"/>
              <w:bottom w:val="single" w:sz="4" w:space="0" w:color="auto"/>
              <w:right w:val="single" w:sz="4" w:space="0" w:color="auto"/>
            </w:tcBorders>
            <w:hideMark/>
          </w:tcPr>
          <w:p w14:paraId="1FCB15E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6,018,442.98</w:t>
            </w:r>
          </w:p>
        </w:tc>
        <w:tc>
          <w:tcPr>
            <w:tcW w:w="780" w:type="dxa"/>
            <w:tcBorders>
              <w:top w:val="nil"/>
              <w:left w:val="nil"/>
              <w:bottom w:val="single" w:sz="4" w:space="0" w:color="auto"/>
              <w:right w:val="single" w:sz="4" w:space="0" w:color="auto"/>
            </w:tcBorders>
            <w:hideMark/>
          </w:tcPr>
          <w:p w14:paraId="4D13E17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6,018,442.98</w:t>
            </w:r>
          </w:p>
        </w:tc>
        <w:tc>
          <w:tcPr>
            <w:tcW w:w="820" w:type="dxa"/>
            <w:tcBorders>
              <w:top w:val="nil"/>
              <w:left w:val="nil"/>
              <w:bottom w:val="single" w:sz="4" w:space="0" w:color="auto"/>
              <w:right w:val="single" w:sz="4" w:space="0" w:color="auto"/>
            </w:tcBorders>
            <w:hideMark/>
          </w:tcPr>
          <w:p w14:paraId="0EBD3B9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6,018,442.98</w:t>
            </w:r>
          </w:p>
        </w:tc>
        <w:tc>
          <w:tcPr>
            <w:tcW w:w="780" w:type="dxa"/>
            <w:tcBorders>
              <w:top w:val="nil"/>
              <w:left w:val="nil"/>
              <w:bottom w:val="single" w:sz="4" w:space="0" w:color="auto"/>
              <w:right w:val="single" w:sz="4" w:space="0" w:color="auto"/>
            </w:tcBorders>
            <w:hideMark/>
          </w:tcPr>
          <w:p w14:paraId="0CA3F3E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6,018,442.98</w:t>
            </w:r>
          </w:p>
        </w:tc>
        <w:tc>
          <w:tcPr>
            <w:tcW w:w="780" w:type="dxa"/>
            <w:tcBorders>
              <w:top w:val="nil"/>
              <w:left w:val="nil"/>
              <w:bottom w:val="single" w:sz="4" w:space="0" w:color="auto"/>
              <w:right w:val="single" w:sz="4" w:space="0" w:color="auto"/>
            </w:tcBorders>
            <w:hideMark/>
          </w:tcPr>
          <w:p w14:paraId="08D011C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6,018,442.98</w:t>
            </w:r>
          </w:p>
        </w:tc>
        <w:tc>
          <w:tcPr>
            <w:tcW w:w="819" w:type="dxa"/>
            <w:tcBorders>
              <w:top w:val="nil"/>
              <w:left w:val="nil"/>
              <w:bottom w:val="single" w:sz="4" w:space="0" w:color="auto"/>
              <w:right w:val="single" w:sz="4" w:space="0" w:color="auto"/>
            </w:tcBorders>
            <w:hideMark/>
          </w:tcPr>
          <w:p w14:paraId="3145B4C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6,018,442.98</w:t>
            </w:r>
          </w:p>
        </w:tc>
        <w:tc>
          <w:tcPr>
            <w:tcW w:w="780" w:type="dxa"/>
            <w:tcBorders>
              <w:top w:val="nil"/>
              <w:left w:val="nil"/>
              <w:bottom w:val="single" w:sz="4" w:space="0" w:color="auto"/>
              <w:right w:val="single" w:sz="4" w:space="0" w:color="auto"/>
            </w:tcBorders>
            <w:hideMark/>
          </w:tcPr>
          <w:p w14:paraId="5A3477A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6,018,442.98</w:t>
            </w:r>
          </w:p>
        </w:tc>
        <w:tc>
          <w:tcPr>
            <w:tcW w:w="780" w:type="dxa"/>
            <w:tcBorders>
              <w:top w:val="nil"/>
              <w:left w:val="nil"/>
              <w:bottom w:val="single" w:sz="4" w:space="0" w:color="auto"/>
              <w:right w:val="single" w:sz="4" w:space="0" w:color="auto"/>
            </w:tcBorders>
            <w:hideMark/>
          </w:tcPr>
          <w:p w14:paraId="29DF213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6,018,442.98</w:t>
            </w:r>
          </w:p>
        </w:tc>
      </w:tr>
      <w:tr w:rsidR="00337D9D" w:rsidRPr="00337D9D" w14:paraId="5476BC49"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3A358FA3"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Obra Pública en Bienes Propios</w:t>
            </w:r>
          </w:p>
        </w:tc>
        <w:tc>
          <w:tcPr>
            <w:tcW w:w="836" w:type="dxa"/>
            <w:tcBorders>
              <w:top w:val="nil"/>
              <w:left w:val="nil"/>
              <w:bottom w:val="single" w:sz="4" w:space="0" w:color="auto"/>
              <w:right w:val="single" w:sz="4" w:space="0" w:color="auto"/>
            </w:tcBorders>
            <w:hideMark/>
          </w:tcPr>
          <w:p w14:paraId="33D424A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single" w:sz="4" w:space="0" w:color="auto"/>
              <w:left w:val="nil"/>
              <w:bottom w:val="single" w:sz="4" w:space="0" w:color="auto"/>
              <w:right w:val="single" w:sz="4" w:space="0" w:color="auto"/>
            </w:tcBorders>
            <w:hideMark/>
          </w:tcPr>
          <w:p w14:paraId="6C8DE1B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1A1A2B2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78F5B3F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05059A7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303A6C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E21776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64EDBDB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F93407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F1BDC4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0ADF917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DDBBEF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2391F6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22A7E11E"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6A221EC0"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Proyectos Productivos y Acciones de Fomento</w:t>
            </w:r>
          </w:p>
        </w:tc>
        <w:tc>
          <w:tcPr>
            <w:tcW w:w="836" w:type="dxa"/>
            <w:tcBorders>
              <w:top w:val="nil"/>
              <w:left w:val="nil"/>
              <w:bottom w:val="single" w:sz="4" w:space="0" w:color="auto"/>
              <w:right w:val="single" w:sz="4" w:space="0" w:color="auto"/>
            </w:tcBorders>
            <w:hideMark/>
          </w:tcPr>
          <w:p w14:paraId="3A028A9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0E8C5AD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3986A21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7D05CD2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629B7DB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23208A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483CE1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5F85D16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BC00C4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1A2E24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60D0386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F119DF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1E6E9E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4727D63F" w14:textId="77777777" w:rsidTr="000044EF">
        <w:trPr>
          <w:trHeight w:val="330"/>
        </w:trPr>
        <w:tc>
          <w:tcPr>
            <w:tcW w:w="1663" w:type="dxa"/>
            <w:tcBorders>
              <w:top w:val="nil"/>
              <w:left w:val="single" w:sz="8" w:space="0" w:color="auto"/>
              <w:bottom w:val="single" w:sz="4" w:space="0" w:color="auto"/>
              <w:right w:val="single" w:sz="4" w:space="0" w:color="auto"/>
            </w:tcBorders>
            <w:shd w:val="clear" w:color="000000" w:fill="D9D9D9"/>
            <w:hideMark/>
          </w:tcPr>
          <w:p w14:paraId="1D73F718" w14:textId="77777777" w:rsidR="00AC6834" w:rsidRPr="00AC6834" w:rsidRDefault="00AC6834" w:rsidP="00AC6834">
            <w:pP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Inversiones Financieras y Otras Provisiones</w:t>
            </w:r>
          </w:p>
        </w:tc>
        <w:tc>
          <w:tcPr>
            <w:tcW w:w="836" w:type="dxa"/>
            <w:tcBorders>
              <w:top w:val="nil"/>
              <w:left w:val="nil"/>
              <w:bottom w:val="single" w:sz="4" w:space="0" w:color="auto"/>
              <w:right w:val="single" w:sz="4" w:space="0" w:color="auto"/>
            </w:tcBorders>
            <w:shd w:val="clear" w:color="000000" w:fill="D9D9D9"/>
            <w:hideMark/>
          </w:tcPr>
          <w:p w14:paraId="04DB1A3B"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24" w:type="dxa"/>
            <w:tcBorders>
              <w:top w:val="nil"/>
              <w:left w:val="nil"/>
              <w:bottom w:val="single" w:sz="4" w:space="0" w:color="auto"/>
              <w:right w:val="single" w:sz="4" w:space="0" w:color="auto"/>
            </w:tcBorders>
            <w:shd w:val="clear" w:color="000000" w:fill="D9D9D9"/>
            <w:hideMark/>
          </w:tcPr>
          <w:p w14:paraId="6489F9FC"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24" w:type="dxa"/>
            <w:tcBorders>
              <w:top w:val="nil"/>
              <w:left w:val="nil"/>
              <w:bottom w:val="single" w:sz="4" w:space="0" w:color="auto"/>
              <w:right w:val="single" w:sz="4" w:space="0" w:color="auto"/>
            </w:tcBorders>
            <w:shd w:val="clear" w:color="000000" w:fill="D9D9D9"/>
            <w:hideMark/>
          </w:tcPr>
          <w:p w14:paraId="1C482D5D"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824" w:type="dxa"/>
            <w:tcBorders>
              <w:top w:val="nil"/>
              <w:left w:val="nil"/>
              <w:bottom w:val="single" w:sz="4" w:space="0" w:color="auto"/>
              <w:right w:val="single" w:sz="4" w:space="0" w:color="auto"/>
            </w:tcBorders>
            <w:shd w:val="clear" w:color="000000" w:fill="D9D9D9"/>
            <w:hideMark/>
          </w:tcPr>
          <w:p w14:paraId="18010315"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822" w:type="dxa"/>
            <w:tcBorders>
              <w:top w:val="nil"/>
              <w:left w:val="nil"/>
              <w:bottom w:val="single" w:sz="4" w:space="0" w:color="auto"/>
              <w:right w:val="single" w:sz="4" w:space="0" w:color="auto"/>
            </w:tcBorders>
            <w:shd w:val="clear" w:color="000000" w:fill="D9D9D9"/>
            <w:hideMark/>
          </w:tcPr>
          <w:p w14:paraId="79DFFC3D"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80" w:type="dxa"/>
            <w:tcBorders>
              <w:top w:val="nil"/>
              <w:left w:val="nil"/>
              <w:bottom w:val="single" w:sz="4" w:space="0" w:color="auto"/>
              <w:right w:val="single" w:sz="4" w:space="0" w:color="auto"/>
            </w:tcBorders>
            <w:shd w:val="clear" w:color="000000" w:fill="D9D9D9"/>
            <w:hideMark/>
          </w:tcPr>
          <w:p w14:paraId="20DCB888"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80" w:type="dxa"/>
            <w:tcBorders>
              <w:top w:val="nil"/>
              <w:left w:val="nil"/>
              <w:bottom w:val="single" w:sz="4" w:space="0" w:color="auto"/>
              <w:right w:val="single" w:sz="4" w:space="0" w:color="auto"/>
            </w:tcBorders>
            <w:shd w:val="clear" w:color="000000" w:fill="D9D9D9"/>
            <w:hideMark/>
          </w:tcPr>
          <w:p w14:paraId="4EA0035C"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820" w:type="dxa"/>
            <w:tcBorders>
              <w:top w:val="nil"/>
              <w:left w:val="nil"/>
              <w:bottom w:val="single" w:sz="4" w:space="0" w:color="auto"/>
              <w:right w:val="single" w:sz="4" w:space="0" w:color="auto"/>
            </w:tcBorders>
            <w:shd w:val="clear" w:color="000000" w:fill="D9D9D9"/>
            <w:hideMark/>
          </w:tcPr>
          <w:p w14:paraId="6BADC4F9"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80" w:type="dxa"/>
            <w:tcBorders>
              <w:top w:val="nil"/>
              <w:left w:val="nil"/>
              <w:bottom w:val="single" w:sz="4" w:space="0" w:color="auto"/>
              <w:right w:val="single" w:sz="4" w:space="0" w:color="auto"/>
            </w:tcBorders>
            <w:shd w:val="clear" w:color="000000" w:fill="D9D9D9"/>
            <w:hideMark/>
          </w:tcPr>
          <w:p w14:paraId="046A7B86"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80" w:type="dxa"/>
            <w:tcBorders>
              <w:top w:val="nil"/>
              <w:left w:val="nil"/>
              <w:bottom w:val="single" w:sz="4" w:space="0" w:color="auto"/>
              <w:right w:val="single" w:sz="4" w:space="0" w:color="auto"/>
            </w:tcBorders>
            <w:shd w:val="clear" w:color="000000" w:fill="D9D9D9"/>
            <w:hideMark/>
          </w:tcPr>
          <w:p w14:paraId="041168EC"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819" w:type="dxa"/>
            <w:tcBorders>
              <w:top w:val="nil"/>
              <w:left w:val="nil"/>
              <w:bottom w:val="single" w:sz="4" w:space="0" w:color="auto"/>
              <w:right w:val="single" w:sz="4" w:space="0" w:color="auto"/>
            </w:tcBorders>
            <w:shd w:val="clear" w:color="000000" w:fill="D9D9D9"/>
            <w:hideMark/>
          </w:tcPr>
          <w:p w14:paraId="2AF2E3C7"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80" w:type="dxa"/>
            <w:tcBorders>
              <w:top w:val="nil"/>
              <w:left w:val="nil"/>
              <w:bottom w:val="single" w:sz="4" w:space="0" w:color="auto"/>
              <w:right w:val="single" w:sz="4" w:space="0" w:color="auto"/>
            </w:tcBorders>
            <w:shd w:val="clear" w:color="000000" w:fill="D9D9D9"/>
            <w:hideMark/>
          </w:tcPr>
          <w:p w14:paraId="43190C0E"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80" w:type="dxa"/>
            <w:tcBorders>
              <w:top w:val="nil"/>
              <w:left w:val="nil"/>
              <w:bottom w:val="single" w:sz="4" w:space="0" w:color="auto"/>
              <w:right w:val="single" w:sz="8" w:space="0" w:color="auto"/>
            </w:tcBorders>
            <w:shd w:val="clear" w:color="000000" w:fill="D9D9D9"/>
            <w:hideMark/>
          </w:tcPr>
          <w:p w14:paraId="32F048DB"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r>
      <w:tr w:rsidR="00337D9D" w:rsidRPr="00337D9D" w14:paraId="3D7AC386"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5E52FCD0"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Inversiones para el Fomento de Actividades Productivas</w:t>
            </w:r>
          </w:p>
        </w:tc>
        <w:tc>
          <w:tcPr>
            <w:tcW w:w="836" w:type="dxa"/>
            <w:tcBorders>
              <w:top w:val="nil"/>
              <w:left w:val="nil"/>
              <w:bottom w:val="single" w:sz="4" w:space="0" w:color="auto"/>
              <w:right w:val="single" w:sz="4" w:space="0" w:color="auto"/>
            </w:tcBorders>
            <w:hideMark/>
          </w:tcPr>
          <w:p w14:paraId="30B98DC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5981F44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6985E6F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50FB80E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5B8C131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7C4A9D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EB4E3E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3C97778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9D207E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986252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1A4C02C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113CD0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FACA67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64C0754E"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29ABD089"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Acciones y Participaciones de Capital</w:t>
            </w:r>
          </w:p>
        </w:tc>
        <w:tc>
          <w:tcPr>
            <w:tcW w:w="836" w:type="dxa"/>
            <w:tcBorders>
              <w:top w:val="nil"/>
              <w:left w:val="nil"/>
              <w:bottom w:val="single" w:sz="4" w:space="0" w:color="auto"/>
              <w:right w:val="single" w:sz="4" w:space="0" w:color="auto"/>
            </w:tcBorders>
            <w:hideMark/>
          </w:tcPr>
          <w:p w14:paraId="3F6BDDF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282FA13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6490D0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7B84BE8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2E8DE86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518B90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07E97E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4395933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C3E78C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3AC608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67000D0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7FFEA2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FC5DD1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66F7AEDF"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46610E2C"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Compra de Títulos y Valores</w:t>
            </w:r>
          </w:p>
        </w:tc>
        <w:tc>
          <w:tcPr>
            <w:tcW w:w="836" w:type="dxa"/>
            <w:tcBorders>
              <w:top w:val="nil"/>
              <w:left w:val="nil"/>
              <w:bottom w:val="single" w:sz="4" w:space="0" w:color="auto"/>
              <w:right w:val="single" w:sz="4" w:space="0" w:color="auto"/>
            </w:tcBorders>
            <w:hideMark/>
          </w:tcPr>
          <w:p w14:paraId="146989D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2FDA17D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5CD1239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5E4F303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1EF8CDE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A00B5D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84C000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36A9ABA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62A74A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5CA7F8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048BAC8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D67416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D454F1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0B986981"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46FC7D8C"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Concesión de Préstamos</w:t>
            </w:r>
          </w:p>
        </w:tc>
        <w:tc>
          <w:tcPr>
            <w:tcW w:w="836" w:type="dxa"/>
            <w:tcBorders>
              <w:top w:val="nil"/>
              <w:left w:val="nil"/>
              <w:bottom w:val="single" w:sz="4" w:space="0" w:color="auto"/>
              <w:right w:val="single" w:sz="4" w:space="0" w:color="auto"/>
            </w:tcBorders>
            <w:hideMark/>
          </w:tcPr>
          <w:p w14:paraId="5F694A3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6550D81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697F392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50C099F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07DF317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8792D1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BC3D88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2356484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01E825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D7A005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7C6BFC2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5B5F37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04AAB3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737A8C15"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711436A1"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Inversiones en Fideicomisos, Mandatos y Otros Análogos</w:t>
            </w:r>
          </w:p>
        </w:tc>
        <w:tc>
          <w:tcPr>
            <w:tcW w:w="836" w:type="dxa"/>
            <w:tcBorders>
              <w:top w:val="nil"/>
              <w:left w:val="nil"/>
              <w:bottom w:val="single" w:sz="4" w:space="0" w:color="auto"/>
              <w:right w:val="single" w:sz="4" w:space="0" w:color="auto"/>
            </w:tcBorders>
            <w:hideMark/>
          </w:tcPr>
          <w:p w14:paraId="2F80A43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7529ABC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5AAFAF2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20E0796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5E9E9B1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5B0BB6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812A73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2EA62E1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8440AC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55DE13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1D94BC1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DFF928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0A5CB7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7B902C51"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3F5D0042"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Otras Inversiones Financieras</w:t>
            </w:r>
          </w:p>
        </w:tc>
        <w:tc>
          <w:tcPr>
            <w:tcW w:w="836" w:type="dxa"/>
            <w:tcBorders>
              <w:top w:val="nil"/>
              <w:left w:val="nil"/>
              <w:bottom w:val="single" w:sz="4" w:space="0" w:color="auto"/>
              <w:right w:val="single" w:sz="4" w:space="0" w:color="auto"/>
            </w:tcBorders>
            <w:hideMark/>
          </w:tcPr>
          <w:p w14:paraId="6DDFC84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3D143A7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C14CBD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54DBD4C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107FF8C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87762C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716260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67BD559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589A8D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D20482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0A7C010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23FC70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3C22EF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6396F522" w14:textId="77777777" w:rsidTr="000044EF">
        <w:trPr>
          <w:trHeight w:val="330"/>
        </w:trPr>
        <w:tc>
          <w:tcPr>
            <w:tcW w:w="1663" w:type="dxa"/>
            <w:tcBorders>
              <w:top w:val="nil"/>
              <w:left w:val="single" w:sz="8" w:space="0" w:color="auto"/>
              <w:bottom w:val="single" w:sz="4" w:space="0" w:color="auto"/>
              <w:right w:val="single" w:sz="4" w:space="0" w:color="auto"/>
            </w:tcBorders>
            <w:hideMark/>
          </w:tcPr>
          <w:p w14:paraId="65010BFF"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Provisiones para Contingencias y Otras Erogaciones Especiales</w:t>
            </w:r>
          </w:p>
        </w:tc>
        <w:tc>
          <w:tcPr>
            <w:tcW w:w="836" w:type="dxa"/>
            <w:tcBorders>
              <w:top w:val="nil"/>
              <w:left w:val="nil"/>
              <w:bottom w:val="single" w:sz="4" w:space="0" w:color="auto"/>
              <w:right w:val="single" w:sz="4" w:space="0" w:color="auto"/>
            </w:tcBorders>
            <w:hideMark/>
          </w:tcPr>
          <w:p w14:paraId="7436171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5A21BFC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5BC7F68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2148CDA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0106D6F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E70896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E543AE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40650A2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F448B7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3A7E8C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5B9A780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FFAAA6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E68552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08804E9D" w14:textId="77777777" w:rsidTr="000044EF">
        <w:trPr>
          <w:trHeight w:val="255"/>
        </w:trPr>
        <w:tc>
          <w:tcPr>
            <w:tcW w:w="1663" w:type="dxa"/>
            <w:tcBorders>
              <w:top w:val="nil"/>
              <w:left w:val="single" w:sz="8" w:space="0" w:color="auto"/>
              <w:bottom w:val="single" w:sz="4" w:space="0" w:color="auto"/>
              <w:right w:val="single" w:sz="4" w:space="0" w:color="auto"/>
            </w:tcBorders>
            <w:shd w:val="clear" w:color="000000" w:fill="D9D9D9"/>
            <w:hideMark/>
          </w:tcPr>
          <w:p w14:paraId="3146F5E4" w14:textId="77777777" w:rsidR="00AC6834" w:rsidRPr="00AC6834" w:rsidRDefault="00AC6834" w:rsidP="00AC6834">
            <w:pP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Participaciones y Aportaciones</w:t>
            </w:r>
          </w:p>
        </w:tc>
        <w:tc>
          <w:tcPr>
            <w:tcW w:w="836" w:type="dxa"/>
            <w:tcBorders>
              <w:top w:val="nil"/>
              <w:left w:val="nil"/>
              <w:bottom w:val="single" w:sz="4" w:space="0" w:color="auto"/>
              <w:right w:val="single" w:sz="4" w:space="0" w:color="auto"/>
            </w:tcBorders>
            <w:shd w:val="clear" w:color="000000" w:fill="D9D9D9"/>
            <w:hideMark/>
          </w:tcPr>
          <w:p w14:paraId="0A53EBD2"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24" w:type="dxa"/>
            <w:tcBorders>
              <w:top w:val="nil"/>
              <w:left w:val="nil"/>
              <w:bottom w:val="single" w:sz="4" w:space="0" w:color="auto"/>
              <w:right w:val="single" w:sz="4" w:space="0" w:color="auto"/>
            </w:tcBorders>
            <w:shd w:val="clear" w:color="000000" w:fill="D9D9D9"/>
            <w:hideMark/>
          </w:tcPr>
          <w:p w14:paraId="508A8F69"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24" w:type="dxa"/>
            <w:tcBorders>
              <w:top w:val="nil"/>
              <w:left w:val="nil"/>
              <w:bottom w:val="single" w:sz="4" w:space="0" w:color="auto"/>
              <w:right w:val="single" w:sz="4" w:space="0" w:color="auto"/>
            </w:tcBorders>
            <w:shd w:val="clear" w:color="000000" w:fill="D9D9D9"/>
            <w:hideMark/>
          </w:tcPr>
          <w:p w14:paraId="6EAC8ADB"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824" w:type="dxa"/>
            <w:tcBorders>
              <w:top w:val="nil"/>
              <w:left w:val="nil"/>
              <w:bottom w:val="single" w:sz="4" w:space="0" w:color="auto"/>
              <w:right w:val="single" w:sz="4" w:space="0" w:color="auto"/>
            </w:tcBorders>
            <w:shd w:val="clear" w:color="000000" w:fill="D9D9D9"/>
            <w:hideMark/>
          </w:tcPr>
          <w:p w14:paraId="6C57D9FC"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822" w:type="dxa"/>
            <w:tcBorders>
              <w:top w:val="nil"/>
              <w:left w:val="nil"/>
              <w:bottom w:val="single" w:sz="4" w:space="0" w:color="auto"/>
              <w:right w:val="single" w:sz="4" w:space="0" w:color="auto"/>
            </w:tcBorders>
            <w:shd w:val="clear" w:color="000000" w:fill="D9D9D9"/>
            <w:hideMark/>
          </w:tcPr>
          <w:p w14:paraId="01527E14"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80" w:type="dxa"/>
            <w:tcBorders>
              <w:top w:val="nil"/>
              <w:left w:val="nil"/>
              <w:bottom w:val="single" w:sz="4" w:space="0" w:color="auto"/>
              <w:right w:val="single" w:sz="4" w:space="0" w:color="auto"/>
            </w:tcBorders>
            <w:shd w:val="clear" w:color="000000" w:fill="D9D9D9"/>
            <w:hideMark/>
          </w:tcPr>
          <w:p w14:paraId="54BB7D89"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80" w:type="dxa"/>
            <w:tcBorders>
              <w:top w:val="nil"/>
              <w:left w:val="nil"/>
              <w:bottom w:val="single" w:sz="4" w:space="0" w:color="auto"/>
              <w:right w:val="single" w:sz="4" w:space="0" w:color="auto"/>
            </w:tcBorders>
            <w:shd w:val="clear" w:color="000000" w:fill="D9D9D9"/>
            <w:hideMark/>
          </w:tcPr>
          <w:p w14:paraId="37CBDA6C"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820" w:type="dxa"/>
            <w:tcBorders>
              <w:top w:val="nil"/>
              <w:left w:val="nil"/>
              <w:bottom w:val="single" w:sz="4" w:space="0" w:color="auto"/>
              <w:right w:val="single" w:sz="4" w:space="0" w:color="auto"/>
            </w:tcBorders>
            <w:shd w:val="clear" w:color="000000" w:fill="D9D9D9"/>
            <w:hideMark/>
          </w:tcPr>
          <w:p w14:paraId="22872486"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80" w:type="dxa"/>
            <w:tcBorders>
              <w:top w:val="nil"/>
              <w:left w:val="nil"/>
              <w:bottom w:val="single" w:sz="4" w:space="0" w:color="auto"/>
              <w:right w:val="single" w:sz="4" w:space="0" w:color="auto"/>
            </w:tcBorders>
            <w:shd w:val="clear" w:color="000000" w:fill="D9D9D9"/>
            <w:hideMark/>
          </w:tcPr>
          <w:p w14:paraId="3590E081"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80" w:type="dxa"/>
            <w:tcBorders>
              <w:top w:val="nil"/>
              <w:left w:val="nil"/>
              <w:bottom w:val="single" w:sz="4" w:space="0" w:color="auto"/>
              <w:right w:val="single" w:sz="4" w:space="0" w:color="auto"/>
            </w:tcBorders>
            <w:shd w:val="clear" w:color="000000" w:fill="D9D9D9"/>
            <w:hideMark/>
          </w:tcPr>
          <w:p w14:paraId="120174B5"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819" w:type="dxa"/>
            <w:tcBorders>
              <w:top w:val="nil"/>
              <w:left w:val="nil"/>
              <w:bottom w:val="single" w:sz="4" w:space="0" w:color="auto"/>
              <w:right w:val="single" w:sz="4" w:space="0" w:color="auto"/>
            </w:tcBorders>
            <w:shd w:val="clear" w:color="000000" w:fill="D9D9D9"/>
            <w:hideMark/>
          </w:tcPr>
          <w:p w14:paraId="5CE6EDF0"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80" w:type="dxa"/>
            <w:tcBorders>
              <w:top w:val="nil"/>
              <w:left w:val="nil"/>
              <w:bottom w:val="single" w:sz="4" w:space="0" w:color="auto"/>
              <w:right w:val="single" w:sz="4" w:space="0" w:color="auto"/>
            </w:tcBorders>
            <w:shd w:val="clear" w:color="000000" w:fill="D9D9D9"/>
            <w:hideMark/>
          </w:tcPr>
          <w:p w14:paraId="2242F425"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c>
          <w:tcPr>
            <w:tcW w:w="780" w:type="dxa"/>
            <w:tcBorders>
              <w:top w:val="nil"/>
              <w:left w:val="nil"/>
              <w:bottom w:val="single" w:sz="4" w:space="0" w:color="auto"/>
              <w:right w:val="single" w:sz="8" w:space="0" w:color="auto"/>
            </w:tcBorders>
            <w:shd w:val="clear" w:color="000000" w:fill="D9D9D9"/>
            <w:hideMark/>
          </w:tcPr>
          <w:p w14:paraId="7D9CEEC1" w14:textId="77777777" w:rsidR="00AC6834" w:rsidRPr="00AC6834" w:rsidRDefault="00AC6834" w:rsidP="00AC6834">
            <w:pPr>
              <w:jc w:val="right"/>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0.00</w:t>
            </w:r>
          </w:p>
        </w:tc>
      </w:tr>
      <w:tr w:rsidR="00337D9D" w:rsidRPr="00337D9D" w14:paraId="6C5AE640"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3D54911C"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Participaciones</w:t>
            </w:r>
          </w:p>
        </w:tc>
        <w:tc>
          <w:tcPr>
            <w:tcW w:w="836" w:type="dxa"/>
            <w:tcBorders>
              <w:top w:val="nil"/>
              <w:left w:val="nil"/>
              <w:bottom w:val="single" w:sz="4" w:space="0" w:color="auto"/>
              <w:right w:val="single" w:sz="4" w:space="0" w:color="auto"/>
            </w:tcBorders>
            <w:hideMark/>
          </w:tcPr>
          <w:p w14:paraId="704FC23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3EDB09D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7415E7D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076C997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6C48736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280E67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616B40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00065FD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F97A46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789FEF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14066C0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56A9E8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64FBEE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156EF1D4"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764012B8"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Aportaciones</w:t>
            </w:r>
          </w:p>
        </w:tc>
        <w:tc>
          <w:tcPr>
            <w:tcW w:w="836" w:type="dxa"/>
            <w:tcBorders>
              <w:top w:val="nil"/>
              <w:left w:val="nil"/>
              <w:bottom w:val="single" w:sz="4" w:space="0" w:color="auto"/>
              <w:right w:val="single" w:sz="4" w:space="0" w:color="auto"/>
            </w:tcBorders>
            <w:hideMark/>
          </w:tcPr>
          <w:p w14:paraId="131B053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0EA4103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470F8DE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3AC4F63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3127A25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88C643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CEE303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78BC35F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770622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5D738A4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348D950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69AD3F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CC324F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6DDA4C58"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5C40057D"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Convenios</w:t>
            </w:r>
          </w:p>
        </w:tc>
        <w:tc>
          <w:tcPr>
            <w:tcW w:w="836" w:type="dxa"/>
            <w:tcBorders>
              <w:top w:val="nil"/>
              <w:left w:val="nil"/>
              <w:bottom w:val="single" w:sz="4" w:space="0" w:color="auto"/>
              <w:right w:val="single" w:sz="4" w:space="0" w:color="auto"/>
            </w:tcBorders>
            <w:hideMark/>
          </w:tcPr>
          <w:p w14:paraId="1F1F847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1728E2C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1691C71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718E7C9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024D92A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4FFF1B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9E8427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7E4B738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F9BCBC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6E53A9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23051CD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62FBB6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035DFD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34CAFE8E" w14:textId="77777777" w:rsidTr="000044EF">
        <w:trPr>
          <w:trHeight w:val="255"/>
        </w:trPr>
        <w:tc>
          <w:tcPr>
            <w:tcW w:w="1663" w:type="dxa"/>
            <w:tcBorders>
              <w:top w:val="nil"/>
              <w:left w:val="single" w:sz="8" w:space="0" w:color="auto"/>
              <w:bottom w:val="single" w:sz="4" w:space="0" w:color="auto"/>
              <w:right w:val="single" w:sz="4" w:space="0" w:color="auto"/>
            </w:tcBorders>
            <w:shd w:val="clear" w:color="000000" w:fill="D9D9D9"/>
            <w:hideMark/>
          </w:tcPr>
          <w:p w14:paraId="6AAFC01B" w14:textId="77777777" w:rsidR="00AC6834" w:rsidRPr="00AC6834" w:rsidRDefault="00AC6834" w:rsidP="00AC6834">
            <w:pP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Deuda Pública</w:t>
            </w:r>
          </w:p>
        </w:tc>
        <w:tc>
          <w:tcPr>
            <w:tcW w:w="836" w:type="dxa"/>
            <w:tcBorders>
              <w:top w:val="nil"/>
              <w:left w:val="nil"/>
              <w:bottom w:val="single" w:sz="4" w:space="0" w:color="auto"/>
              <w:right w:val="single" w:sz="4" w:space="0" w:color="auto"/>
            </w:tcBorders>
            <w:shd w:val="clear" w:color="000000" w:fill="D9D9D9"/>
            <w:hideMark/>
          </w:tcPr>
          <w:p w14:paraId="7369BAA0" w14:textId="0621FDFE"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547</w:t>
            </w:r>
            <w:r w:rsidR="00AC6834" w:rsidRPr="00AC6834">
              <w:rPr>
                <w:rFonts w:ascii="Arial" w:eastAsia="Times New Roman" w:hAnsi="Arial" w:cs="Arial"/>
                <w:b/>
                <w:bCs/>
                <w:color w:val="000000"/>
                <w:sz w:val="10"/>
                <w:szCs w:val="10"/>
                <w:lang w:eastAsia="es-MX"/>
              </w:rPr>
              <w:t>,053.22</w:t>
            </w:r>
          </w:p>
        </w:tc>
        <w:tc>
          <w:tcPr>
            <w:tcW w:w="724" w:type="dxa"/>
            <w:tcBorders>
              <w:top w:val="nil"/>
              <w:left w:val="nil"/>
              <w:bottom w:val="single" w:sz="4" w:space="0" w:color="auto"/>
              <w:right w:val="single" w:sz="4" w:space="0" w:color="auto"/>
            </w:tcBorders>
            <w:shd w:val="clear" w:color="000000" w:fill="D9D9D9"/>
            <w:hideMark/>
          </w:tcPr>
          <w:p w14:paraId="3A297EC4" w14:textId="304A3BD4"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24" w:type="dxa"/>
            <w:tcBorders>
              <w:top w:val="nil"/>
              <w:left w:val="nil"/>
              <w:bottom w:val="single" w:sz="4" w:space="0" w:color="auto"/>
              <w:right w:val="single" w:sz="4" w:space="0" w:color="auto"/>
            </w:tcBorders>
            <w:shd w:val="clear" w:color="000000" w:fill="D9D9D9"/>
          </w:tcPr>
          <w:p w14:paraId="64F0FBBE" w14:textId="19E256CD"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824" w:type="dxa"/>
            <w:tcBorders>
              <w:top w:val="nil"/>
              <w:left w:val="nil"/>
              <w:bottom w:val="single" w:sz="4" w:space="0" w:color="auto"/>
              <w:right w:val="single" w:sz="4" w:space="0" w:color="auto"/>
            </w:tcBorders>
            <w:shd w:val="clear" w:color="000000" w:fill="D9D9D9"/>
          </w:tcPr>
          <w:p w14:paraId="0BF6A05D" w14:textId="1B28A9A7"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822" w:type="dxa"/>
            <w:tcBorders>
              <w:top w:val="nil"/>
              <w:left w:val="nil"/>
              <w:bottom w:val="single" w:sz="4" w:space="0" w:color="auto"/>
              <w:right w:val="single" w:sz="4" w:space="0" w:color="auto"/>
            </w:tcBorders>
            <w:shd w:val="clear" w:color="000000" w:fill="D9D9D9"/>
          </w:tcPr>
          <w:p w14:paraId="0F72B853" w14:textId="02012178"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80" w:type="dxa"/>
            <w:tcBorders>
              <w:top w:val="nil"/>
              <w:left w:val="nil"/>
              <w:bottom w:val="single" w:sz="4" w:space="0" w:color="auto"/>
              <w:right w:val="single" w:sz="4" w:space="0" w:color="auto"/>
            </w:tcBorders>
            <w:shd w:val="clear" w:color="000000" w:fill="D9D9D9"/>
          </w:tcPr>
          <w:p w14:paraId="3F1605E5" w14:textId="006DBC1C"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80" w:type="dxa"/>
            <w:tcBorders>
              <w:top w:val="nil"/>
              <w:left w:val="nil"/>
              <w:bottom w:val="single" w:sz="4" w:space="0" w:color="auto"/>
              <w:right w:val="single" w:sz="4" w:space="0" w:color="auto"/>
            </w:tcBorders>
            <w:shd w:val="clear" w:color="000000" w:fill="D9D9D9"/>
          </w:tcPr>
          <w:p w14:paraId="4AECEF71" w14:textId="0CD6248A"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820" w:type="dxa"/>
            <w:tcBorders>
              <w:top w:val="nil"/>
              <w:left w:val="nil"/>
              <w:bottom w:val="single" w:sz="4" w:space="0" w:color="auto"/>
              <w:right w:val="single" w:sz="4" w:space="0" w:color="auto"/>
            </w:tcBorders>
            <w:shd w:val="clear" w:color="000000" w:fill="D9D9D9"/>
          </w:tcPr>
          <w:p w14:paraId="7EAAA64D" w14:textId="0E448C9C"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80" w:type="dxa"/>
            <w:tcBorders>
              <w:top w:val="nil"/>
              <w:left w:val="nil"/>
              <w:bottom w:val="single" w:sz="4" w:space="0" w:color="auto"/>
              <w:right w:val="single" w:sz="4" w:space="0" w:color="auto"/>
            </w:tcBorders>
            <w:shd w:val="clear" w:color="000000" w:fill="D9D9D9"/>
          </w:tcPr>
          <w:p w14:paraId="73BAD985" w14:textId="76D2F226"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80" w:type="dxa"/>
            <w:tcBorders>
              <w:top w:val="nil"/>
              <w:left w:val="nil"/>
              <w:bottom w:val="single" w:sz="4" w:space="0" w:color="auto"/>
              <w:right w:val="single" w:sz="4" w:space="0" w:color="auto"/>
            </w:tcBorders>
            <w:shd w:val="clear" w:color="000000" w:fill="D9D9D9"/>
          </w:tcPr>
          <w:p w14:paraId="6237C5C4" w14:textId="15A09805"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819" w:type="dxa"/>
            <w:tcBorders>
              <w:top w:val="nil"/>
              <w:left w:val="nil"/>
              <w:bottom w:val="single" w:sz="4" w:space="0" w:color="auto"/>
              <w:right w:val="single" w:sz="4" w:space="0" w:color="auto"/>
            </w:tcBorders>
            <w:shd w:val="clear" w:color="000000" w:fill="D9D9D9"/>
          </w:tcPr>
          <w:p w14:paraId="10AAD330" w14:textId="4CF4B961"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80" w:type="dxa"/>
            <w:tcBorders>
              <w:top w:val="nil"/>
              <w:left w:val="nil"/>
              <w:bottom w:val="single" w:sz="4" w:space="0" w:color="auto"/>
              <w:right w:val="single" w:sz="4" w:space="0" w:color="auto"/>
            </w:tcBorders>
            <w:shd w:val="clear" w:color="000000" w:fill="D9D9D9"/>
          </w:tcPr>
          <w:p w14:paraId="047489E5" w14:textId="6378959A"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80" w:type="dxa"/>
            <w:tcBorders>
              <w:top w:val="nil"/>
              <w:left w:val="nil"/>
              <w:bottom w:val="single" w:sz="4" w:space="0" w:color="auto"/>
              <w:right w:val="single" w:sz="8" w:space="0" w:color="auto"/>
            </w:tcBorders>
            <w:shd w:val="clear" w:color="000000" w:fill="D9D9D9"/>
          </w:tcPr>
          <w:p w14:paraId="05DAC52D" w14:textId="59FD7D4C" w:rsidR="00AC6834" w:rsidRPr="00AC6834" w:rsidRDefault="000044EF" w:rsidP="00AC6834">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45,587.75</w:t>
            </w:r>
          </w:p>
        </w:tc>
      </w:tr>
      <w:tr w:rsidR="00337D9D" w:rsidRPr="00337D9D" w14:paraId="4E8E34A0"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6A9451B2"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Amortización de la Deuda Pública</w:t>
            </w:r>
          </w:p>
        </w:tc>
        <w:tc>
          <w:tcPr>
            <w:tcW w:w="836" w:type="dxa"/>
            <w:tcBorders>
              <w:top w:val="nil"/>
              <w:left w:val="nil"/>
              <w:bottom w:val="single" w:sz="4" w:space="0" w:color="auto"/>
              <w:right w:val="single" w:sz="4" w:space="0" w:color="auto"/>
            </w:tcBorders>
            <w:hideMark/>
          </w:tcPr>
          <w:p w14:paraId="570EF7C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7444462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7A448DE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3305A0D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79F7B5D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F08B8C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CA4731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4BE0354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3691C2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2697D2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43F20BC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7BA418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F71DF3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4409D5F7"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4085B591"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Intereses de la Deuda Pública</w:t>
            </w:r>
          </w:p>
        </w:tc>
        <w:tc>
          <w:tcPr>
            <w:tcW w:w="836" w:type="dxa"/>
            <w:tcBorders>
              <w:top w:val="nil"/>
              <w:left w:val="nil"/>
              <w:bottom w:val="single" w:sz="4" w:space="0" w:color="auto"/>
              <w:right w:val="single" w:sz="4" w:space="0" w:color="auto"/>
            </w:tcBorders>
            <w:hideMark/>
          </w:tcPr>
          <w:p w14:paraId="6493548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031F1C4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5B8DC4E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68C8F48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005A62A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68822B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FA8DC9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1C2261D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E116E8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DC9BB3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2F20BB4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5BC408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204FA79"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20EC3BDF"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48622EAF"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Comisiones de la Deuda Pública</w:t>
            </w:r>
          </w:p>
        </w:tc>
        <w:tc>
          <w:tcPr>
            <w:tcW w:w="836" w:type="dxa"/>
            <w:tcBorders>
              <w:top w:val="nil"/>
              <w:left w:val="nil"/>
              <w:bottom w:val="single" w:sz="4" w:space="0" w:color="auto"/>
              <w:right w:val="single" w:sz="4" w:space="0" w:color="auto"/>
            </w:tcBorders>
            <w:hideMark/>
          </w:tcPr>
          <w:p w14:paraId="79A5D42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69C7C6A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301E198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0DC6A78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19161BE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0038F3F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3F4010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62D9440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4130BB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9B5698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2F9D8DF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A5D4D7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870F82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5762E8EE"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21C195E2"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Gastos de la Deuda Pública</w:t>
            </w:r>
          </w:p>
        </w:tc>
        <w:tc>
          <w:tcPr>
            <w:tcW w:w="836" w:type="dxa"/>
            <w:tcBorders>
              <w:top w:val="nil"/>
              <w:left w:val="nil"/>
              <w:bottom w:val="single" w:sz="4" w:space="0" w:color="auto"/>
              <w:right w:val="single" w:sz="4" w:space="0" w:color="auto"/>
            </w:tcBorders>
            <w:hideMark/>
          </w:tcPr>
          <w:p w14:paraId="1A9FB79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7C5340C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20E8BDC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1BC4561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5627033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1B47AC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3D6030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743FC164"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CEB180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205CAB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633F9AB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A1F213F"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74B1B4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20E82DBC"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088EE6C1"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Costo por Coberturas</w:t>
            </w:r>
          </w:p>
        </w:tc>
        <w:tc>
          <w:tcPr>
            <w:tcW w:w="836" w:type="dxa"/>
            <w:tcBorders>
              <w:top w:val="nil"/>
              <w:left w:val="nil"/>
              <w:bottom w:val="single" w:sz="4" w:space="0" w:color="auto"/>
              <w:right w:val="single" w:sz="4" w:space="0" w:color="auto"/>
            </w:tcBorders>
            <w:hideMark/>
          </w:tcPr>
          <w:p w14:paraId="6D3729FD"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7852D1B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1C44F8D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1D0ACDA3"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427F99E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4408C9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B5E238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558574AA"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BD9854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2DC029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2D5C1B12"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41874E9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EDDE00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337D9D" w:rsidRPr="00337D9D" w14:paraId="19559BFE" w14:textId="77777777" w:rsidTr="000044EF">
        <w:trPr>
          <w:trHeight w:val="255"/>
        </w:trPr>
        <w:tc>
          <w:tcPr>
            <w:tcW w:w="1663" w:type="dxa"/>
            <w:tcBorders>
              <w:top w:val="nil"/>
              <w:left w:val="single" w:sz="8" w:space="0" w:color="auto"/>
              <w:bottom w:val="single" w:sz="4" w:space="0" w:color="auto"/>
              <w:right w:val="single" w:sz="4" w:space="0" w:color="auto"/>
            </w:tcBorders>
            <w:hideMark/>
          </w:tcPr>
          <w:p w14:paraId="062F39FA" w14:textId="77777777" w:rsidR="00AC6834" w:rsidRPr="00AC6834" w:rsidRDefault="00AC6834" w:rsidP="00AC6834">
            <w:pPr>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Apoyos Financieros</w:t>
            </w:r>
          </w:p>
        </w:tc>
        <w:tc>
          <w:tcPr>
            <w:tcW w:w="836" w:type="dxa"/>
            <w:tcBorders>
              <w:top w:val="nil"/>
              <w:left w:val="nil"/>
              <w:bottom w:val="single" w:sz="4" w:space="0" w:color="auto"/>
              <w:right w:val="single" w:sz="4" w:space="0" w:color="auto"/>
            </w:tcBorders>
            <w:hideMark/>
          </w:tcPr>
          <w:p w14:paraId="5CCFD388"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2BF2EC9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24" w:type="dxa"/>
            <w:tcBorders>
              <w:top w:val="nil"/>
              <w:left w:val="nil"/>
              <w:bottom w:val="single" w:sz="4" w:space="0" w:color="auto"/>
              <w:right w:val="single" w:sz="4" w:space="0" w:color="auto"/>
            </w:tcBorders>
            <w:hideMark/>
          </w:tcPr>
          <w:p w14:paraId="216B0AB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4" w:type="dxa"/>
            <w:tcBorders>
              <w:top w:val="nil"/>
              <w:left w:val="nil"/>
              <w:bottom w:val="single" w:sz="4" w:space="0" w:color="auto"/>
              <w:right w:val="single" w:sz="4" w:space="0" w:color="auto"/>
            </w:tcBorders>
            <w:hideMark/>
          </w:tcPr>
          <w:p w14:paraId="2286C841"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2" w:type="dxa"/>
            <w:tcBorders>
              <w:top w:val="nil"/>
              <w:left w:val="nil"/>
              <w:bottom w:val="single" w:sz="4" w:space="0" w:color="auto"/>
              <w:right w:val="single" w:sz="4" w:space="0" w:color="auto"/>
            </w:tcBorders>
            <w:hideMark/>
          </w:tcPr>
          <w:p w14:paraId="27BD1AD0"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CBA760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384FBE6B"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20" w:type="dxa"/>
            <w:tcBorders>
              <w:top w:val="nil"/>
              <w:left w:val="nil"/>
              <w:bottom w:val="single" w:sz="4" w:space="0" w:color="auto"/>
              <w:right w:val="single" w:sz="4" w:space="0" w:color="auto"/>
            </w:tcBorders>
            <w:hideMark/>
          </w:tcPr>
          <w:p w14:paraId="6648E5B6"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15A164F7"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6BAB162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819" w:type="dxa"/>
            <w:tcBorders>
              <w:top w:val="nil"/>
              <w:left w:val="nil"/>
              <w:bottom w:val="single" w:sz="4" w:space="0" w:color="auto"/>
              <w:right w:val="single" w:sz="4" w:space="0" w:color="auto"/>
            </w:tcBorders>
            <w:hideMark/>
          </w:tcPr>
          <w:p w14:paraId="1D7D6F0C"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7019DE85"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c>
          <w:tcPr>
            <w:tcW w:w="780" w:type="dxa"/>
            <w:tcBorders>
              <w:top w:val="nil"/>
              <w:left w:val="nil"/>
              <w:bottom w:val="single" w:sz="4" w:space="0" w:color="auto"/>
              <w:right w:val="single" w:sz="4" w:space="0" w:color="auto"/>
            </w:tcBorders>
            <w:hideMark/>
          </w:tcPr>
          <w:p w14:paraId="2B7A993E" w14:textId="77777777" w:rsidR="00AC6834" w:rsidRPr="00AC6834" w:rsidRDefault="00AC6834" w:rsidP="00AC6834">
            <w:pPr>
              <w:jc w:val="right"/>
              <w:rPr>
                <w:rFonts w:ascii="Arial" w:eastAsia="Times New Roman" w:hAnsi="Arial" w:cs="Arial"/>
                <w:color w:val="000000"/>
                <w:sz w:val="10"/>
                <w:szCs w:val="10"/>
                <w:lang w:eastAsia="es-MX"/>
              </w:rPr>
            </w:pPr>
            <w:r w:rsidRPr="00AC6834">
              <w:rPr>
                <w:rFonts w:ascii="Arial" w:eastAsia="Times New Roman" w:hAnsi="Arial" w:cs="Arial"/>
                <w:color w:val="000000"/>
                <w:sz w:val="10"/>
                <w:szCs w:val="10"/>
                <w:lang w:eastAsia="es-MX"/>
              </w:rPr>
              <w:t>0.00</w:t>
            </w:r>
          </w:p>
        </w:tc>
      </w:tr>
      <w:tr w:rsidR="000044EF" w:rsidRPr="00337D9D" w14:paraId="651CCBBC" w14:textId="77777777" w:rsidTr="000044EF">
        <w:trPr>
          <w:trHeight w:val="345"/>
        </w:trPr>
        <w:tc>
          <w:tcPr>
            <w:tcW w:w="1663" w:type="dxa"/>
            <w:tcBorders>
              <w:top w:val="nil"/>
              <w:left w:val="single" w:sz="8" w:space="0" w:color="auto"/>
              <w:bottom w:val="single" w:sz="8" w:space="0" w:color="auto"/>
              <w:right w:val="single" w:sz="4" w:space="0" w:color="auto"/>
            </w:tcBorders>
            <w:shd w:val="clear" w:color="000000" w:fill="D9D9D9"/>
            <w:hideMark/>
          </w:tcPr>
          <w:p w14:paraId="044E2928" w14:textId="77777777" w:rsidR="000044EF" w:rsidRPr="00AC6834" w:rsidRDefault="000044EF" w:rsidP="000044EF">
            <w:pPr>
              <w:rPr>
                <w:rFonts w:ascii="Arial" w:eastAsia="Times New Roman" w:hAnsi="Arial" w:cs="Arial"/>
                <w:b/>
                <w:bCs/>
                <w:color w:val="000000"/>
                <w:sz w:val="10"/>
                <w:szCs w:val="10"/>
                <w:lang w:eastAsia="es-MX"/>
              </w:rPr>
            </w:pPr>
            <w:r w:rsidRPr="00AC6834">
              <w:rPr>
                <w:rFonts w:ascii="Arial" w:eastAsia="Times New Roman" w:hAnsi="Arial" w:cs="Arial"/>
                <w:b/>
                <w:bCs/>
                <w:color w:val="000000"/>
                <w:sz w:val="10"/>
                <w:szCs w:val="10"/>
                <w:lang w:eastAsia="es-MX"/>
              </w:rPr>
              <w:t>Adeudos de Ejercicios Fiscales Anteriores (ADEFAS)</w:t>
            </w:r>
          </w:p>
        </w:tc>
        <w:tc>
          <w:tcPr>
            <w:tcW w:w="836" w:type="dxa"/>
            <w:tcBorders>
              <w:top w:val="nil"/>
              <w:left w:val="nil"/>
              <w:bottom w:val="single" w:sz="8" w:space="0" w:color="auto"/>
              <w:right w:val="single" w:sz="4" w:space="0" w:color="auto"/>
            </w:tcBorders>
            <w:shd w:val="clear" w:color="000000" w:fill="D9D9D9"/>
          </w:tcPr>
          <w:p w14:paraId="458D9AC1" w14:textId="64DD0538"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547</w:t>
            </w:r>
            <w:r w:rsidRPr="00AC6834">
              <w:rPr>
                <w:rFonts w:ascii="Arial" w:eastAsia="Times New Roman" w:hAnsi="Arial" w:cs="Arial"/>
                <w:b/>
                <w:bCs/>
                <w:color w:val="000000"/>
                <w:sz w:val="10"/>
                <w:szCs w:val="10"/>
                <w:lang w:eastAsia="es-MX"/>
              </w:rPr>
              <w:t>,053.22</w:t>
            </w:r>
          </w:p>
        </w:tc>
        <w:tc>
          <w:tcPr>
            <w:tcW w:w="724" w:type="dxa"/>
            <w:tcBorders>
              <w:top w:val="nil"/>
              <w:left w:val="nil"/>
              <w:bottom w:val="single" w:sz="8" w:space="0" w:color="auto"/>
              <w:right w:val="single" w:sz="4" w:space="0" w:color="auto"/>
            </w:tcBorders>
            <w:shd w:val="clear" w:color="000000" w:fill="D9D9D9"/>
          </w:tcPr>
          <w:p w14:paraId="6476B2EE" w14:textId="0E1E2B49"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24" w:type="dxa"/>
            <w:tcBorders>
              <w:top w:val="nil"/>
              <w:left w:val="nil"/>
              <w:bottom w:val="single" w:sz="8" w:space="0" w:color="auto"/>
              <w:right w:val="single" w:sz="4" w:space="0" w:color="auto"/>
            </w:tcBorders>
            <w:shd w:val="clear" w:color="000000" w:fill="D9D9D9"/>
          </w:tcPr>
          <w:p w14:paraId="38BB45FA" w14:textId="366F3F40"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824" w:type="dxa"/>
            <w:tcBorders>
              <w:top w:val="nil"/>
              <w:left w:val="nil"/>
              <w:bottom w:val="single" w:sz="8" w:space="0" w:color="auto"/>
              <w:right w:val="single" w:sz="4" w:space="0" w:color="auto"/>
            </w:tcBorders>
            <w:shd w:val="clear" w:color="000000" w:fill="D9D9D9"/>
          </w:tcPr>
          <w:p w14:paraId="037868C8" w14:textId="64DA48C6"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822" w:type="dxa"/>
            <w:tcBorders>
              <w:top w:val="nil"/>
              <w:left w:val="nil"/>
              <w:bottom w:val="single" w:sz="8" w:space="0" w:color="auto"/>
              <w:right w:val="single" w:sz="4" w:space="0" w:color="auto"/>
            </w:tcBorders>
            <w:shd w:val="clear" w:color="000000" w:fill="D9D9D9"/>
          </w:tcPr>
          <w:p w14:paraId="3D5875C8" w14:textId="2526BB8F"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80" w:type="dxa"/>
            <w:tcBorders>
              <w:top w:val="nil"/>
              <w:left w:val="nil"/>
              <w:bottom w:val="single" w:sz="8" w:space="0" w:color="auto"/>
              <w:right w:val="single" w:sz="4" w:space="0" w:color="auto"/>
            </w:tcBorders>
            <w:shd w:val="clear" w:color="000000" w:fill="D9D9D9"/>
          </w:tcPr>
          <w:p w14:paraId="05AB4B2F" w14:textId="59F61871"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80" w:type="dxa"/>
            <w:tcBorders>
              <w:top w:val="nil"/>
              <w:left w:val="nil"/>
              <w:bottom w:val="single" w:sz="8" w:space="0" w:color="auto"/>
              <w:right w:val="single" w:sz="4" w:space="0" w:color="auto"/>
            </w:tcBorders>
            <w:shd w:val="clear" w:color="000000" w:fill="D9D9D9"/>
          </w:tcPr>
          <w:p w14:paraId="176FEF2B" w14:textId="5114896E"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820" w:type="dxa"/>
            <w:tcBorders>
              <w:top w:val="nil"/>
              <w:left w:val="nil"/>
              <w:bottom w:val="single" w:sz="8" w:space="0" w:color="auto"/>
              <w:right w:val="single" w:sz="4" w:space="0" w:color="auto"/>
            </w:tcBorders>
            <w:shd w:val="clear" w:color="000000" w:fill="D9D9D9"/>
          </w:tcPr>
          <w:p w14:paraId="3C36F4BA" w14:textId="1BE92DC2"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80" w:type="dxa"/>
            <w:tcBorders>
              <w:top w:val="nil"/>
              <w:left w:val="nil"/>
              <w:bottom w:val="single" w:sz="8" w:space="0" w:color="auto"/>
              <w:right w:val="single" w:sz="4" w:space="0" w:color="auto"/>
            </w:tcBorders>
            <w:shd w:val="clear" w:color="000000" w:fill="D9D9D9"/>
          </w:tcPr>
          <w:p w14:paraId="23574E93" w14:textId="5B8D3B6C"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80" w:type="dxa"/>
            <w:tcBorders>
              <w:top w:val="nil"/>
              <w:left w:val="nil"/>
              <w:bottom w:val="single" w:sz="8" w:space="0" w:color="auto"/>
              <w:right w:val="single" w:sz="4" w:space="0" w:color="auto"/>
            </w:tcBorders>
            <w:shd w:val="clear" w:color="000000" w:fill="D9D9D9"/>
          </w:tcPr>
          <w:p w14:paraId="676E306C" w14:textId="542D972B"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819" w:type="dxa"/>
            <w:tcBorders>
              <w:top w:val="nil"/>
              <w:left w:val="nil"/>
              <w:bottom w:val="single" w:sz="8" w:space="0" w:color="auto"/>
              <w:right w:val="single" w:sz="4" w:space="0" w:color="auto"/>
            </w:tcBorders>
            <w:shd w:val="clear" w:color="000000" w:fill="D9D9D9"/>
          </w:tcPr>
          <w:p w14:paraId="094482F8" w14:textId="740D2CE7"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80" w:type="dxa"/>
            <w:tcBorders>
              <w:top w:val="nil"/>
              <w:left w:val="nil"/>
              <w:bottom w:val="single" w:sz="8" w:space="0" w:color="auto"/>
              <w:right w:val="single" w:sz="4" w:space="0" w:color="auto"/>
            </w:tcBorders>
            <w:shd w:val="clear" w:color="000000" w:fill="D9D9D9"/>
          </w:tcPr>
          <w:p w14:paraId="24610E81" w14:textId="3880836B"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45,587.77</w:t>
            </w:r>
          </w:p>
        </w:tc>
        <w:tc>
          <w:tcPr>
            <w:tcW w:w="780" w:type="dxa"/>
            <w:tcBorders>
              <w:top w:val="nil"/>
              <w:left w:val="nil"/>
              <w:bottom w:val="single" w:sz="8" w:space="0" w:color="auto"/>
              <w:right w:val="single" w:sz="4" w:space="0" w:color="auto"/>
            </w:tcBorders>
            <w:shd w:val="clear" w:color="000000" w:fill="D9D9D9"/>
          </w:tcPr>
          <w:p w14:paraId="3A763D5C" w14:textId="353E701F" w:rsidR="000044EF" w:rsidRPr="00AC6834" w:rsidRDefault="000044EF" w:rsidP="000044EF">
            <w:pPr>
              <w:jc w:val="right"/>
              <w:rPr>
                <w:rFonts w:ascii="Arial" w:eastAsia="Times New Roman" w:hAnsi="Arial" w:cs="Arial"/>
                <w:b/>
                <w:bCs/>
                <w:color w:val="000000"/>
                <w:sz w:val="10"/>
                <w:szCs w:val="10"/>
                <w:lang w:eastAsia="es-MX"/>
              </w:rPr>
            </w:pPr>
            <w:r>
              <w:rPr>
                <w:rFonts w:ascii="Arial" w:eastAsia="Times New Roman" w:hAnsi="Arial" w:cs="Arial"/>
                <w:b/>
                <w:bCs/>
                <w:color w:val="000000"/>
                <w:sz w:val="10"/>
                <w:szCs w:val="10"/>
                <w:lang w:eastAsia="es-MX"/>
              </w:rPr>
              <w:t>45,587.75</w:t>
            </w:r>
          </w:p>
        </w:tc>
      </w:tr>
    </w:tbl>
    <w:p w14:paraId="168E45EA" w14:textId="77777777" w:rsidR="0004107A" w:rsidRDefault="0004107A" w:rsidP="0004107A"/>
    <w:p w14:paraId="283D2A61" w14:textId="77777777" w:rsidR="0004107A" w:rsidRDefault="0004107A" w:rsidP="0004107A"/>
    <w:p w14:paraId="4D8F8828" w14:textId="77777777" w:rsidR="006F08B9" w:rsidRDefault="006F08B9">
      <w:pPr>
        <w:rPr>
          <w:rFonts w:cs="Tahoma"/>
          <w:szCs w:val="20"/>
        </w:rPr>
      </w:pPr>
    </w:p>
    <w:p w14:paraId="166733DC" w14:textId="77777777" w:rsidR="008270F6" w:rsidRDefault="008270F6">
      <w:pPr>
        <w:rPr>
          <w:rFonts w:cs="Tahoma"/>
          <w:szCs w:val="20"/>
        </w:rPr>
      </w:pPr>
    </w:p>
    <w:p w14:paraId="103D43C9" w14:textId="628BF1B2" w:rsidR="008270F6" w:rsidRDefault="008270F6">
      <w:pPr>
        <w:rPr>
          <w:rFonts w:cs="Tahoma"/>
          <w:szCs w:val="20"/>
        </w:rPr>
      </w:pPr>
    </w:p>
    <w:p w14:paraId="195E26BA" w14:textId="77777777" w:rsidR="008270F6" w:rsidRDefault="008270F6">
      <w:pPr>
        <w:rPr>
          <w:rFonts w:cs="Tahoma"/>
          <w:szCs w:val="20"/>
        </w:rPr>
      </w:pPr>
    </w:p>
    <w:p w14:paraId="26CB6463" w14:textId="77777777" w:rsidR="000E5326" w:rsidRDefault="000E5326">
      <w:pPr>
        <w:rPr>
          <w:rFonts w:cs="Tahoma"/>
          <w:szCs w:val="20"/>
        </w:rPr>
      </w:pPr>
    </w:p>
    <w:p w14:paraId="46A93653" w14:textId="77777777" w:rsidR="000E5326" w:rsidRDefault="000E5326">
      <w:pPr>
        <w:rPr>
          <w:rFonts w:cs="Tahoma"/>
          <w:szCs w:val="20"/>
        </w:rPr>
      </w:pPr>
    </w:p>
    <w:p w14:paraId="6539D538" w14:textId="77777777" w:rsidR="000E5326" w:rsidRDefault="000E5326">
      <w:pPr>
        <w:rPr>
          <w:rFonts w:cs="Tahoma"/>
          <w:szCs w:val="20"/>
        </w:rPr>
      </w:pPr>
    </w:p>
    <w:p w14:paraId="359F2696" w14:textId="77777777" w:rsidR="000E5326" w:rsidRDefault="000E5326">
      <w:pPr>
        <w:rPr>
          <w:rFonts w:cs="Tahoma"/>
          <w:szCs w:val="20"/>
        </w:rPr>
      </w:pPr>
    </w:p>
    <w:p w14:paraId="25958925" w14:textId="77777777" w:rsidR="000E5326" w:rsidRDefault="000E5326">
      <w:pPr>
        <w:rPr>
          <w:rFonts w:cs="Tahoma"/>
          <w:szCs w:val="20"/>
        </w:rPr>
      </w:pPr>
    </w:p>
    <w:p w14:paraId="45E85C2A" w14:textId="77777777" w:rsidR="000E5326" w:rsidRDefault="000E5326">
      <w:pPr>
        <w:rPr>
          <w:rFonts w:cs="Tahoma"/>
          <w:szCs w:val="20"/>
        </w:rPr>
      </w:pPr>
    </w:p>
    <w:p w14:paraId="5A864D46" w14:textId="77777777" w:rsidR="000E5326" w:rsidRDefault="000E5326">
      <w:pPr>
        <w:rPr>
          <w:rFonts w:cs="Tahoma"/>
          <w:szCs w:val="20"/>
        </w:rPr>
      </w:pPr>
    </w:p>
    <w:p w14:paraId="161AC080" w14:textId="77777777" w:rsidR="000E5326" w:rsidRDefault="000E5326">
      <w:pPr>
        <w:rPr>
          <w:rFonts w:cs="Tahoma"/>
          <w:szCs w:val="20"/>
        </w:rPr>
      </w:pPr>
    </w:p>
    <w:p w14:paraId="0E71A887" w14:textId="77777777" w:rsidR="000E5326" w:rsidRDefault="000E5326">
      <w:pPr>
        <w:rPr>
          <w:rFonts w:cs="Tahoma"/>
          <w:szCs w:val="20"/>
        </w:rPr>
      </w:pPr>
    </w:p>
    <w:p w14:paraId="7142E2E6" w14:textId="77777777" w:rsidR="000E5326" w:rsidRDefault="000E5326">
      <w:pPr>
        <w:rPr>
          <w:rFonts w:cs="Tahoma"/>
          <w:szCs w:val="20"/>
        </w:rPr>
      </w:pPr>
    </w:p>
    <w:p w14:paraId="73D70C91" w14:textId="77777777" w:rsidR="000E5326" w:rsidRDefault="000E5326">
      <w:pPr>
        <w:rPr>
          <w:rFonts w:cs="Tahoma"/>
          <w:szCs w:val="20"/>
        </w:rPr>
      </w:pPr>
    </w:p>
    <w:p w14:paraId="461A55BB" w14:textId="77777777" w:rsidR="000E5326" w:rsidRDefault="000E5326">
      <w:pPr>
        <w:rPr>
          <w:rFonts w:cs="Tahoma"/>
          <w:szCs w:val="20"/>
        </w:rPr>
      </w:pPr>
    </w:p>
    <w:p w14:paraId="6ED37163" w14:textId="77777777" w:rsidR="000E5326" w:rsidRDefault="000E5326">
      <w:pPr>
        <w:rPr>
          <w:rFonts w:cs="Tahoma"/>
          <w:szCs w:val="20"/>
        </w:rPr>
      </w:pPr>
    </w:p>
    <w:p w14:paraId="0017A065" w14:textId="77777777" w:rsidR="000E5326" w:rsidRDefault="000E5326">
      <w:pPr>
        <w:rPr>
          <w:rFonts w:cs="Tahoma"/>
          <w:szCs w:val="20"/>
        </w:rPr>
      </w:pPr>
    </w:p>
    <w:p w14:paraId="783391B7" w14:textId="77777777" w:rsidR="000E5326" w:rsidRDefault="000E5326">
      <w:pPr>
        <w:rPr>
          <w:rFonts w:cs="Tahoma"/>
          <w:szCs w:val="20"/>
        </w:rPr>
      </w:pPr>
    </w:p>
    <w:p w14:paraId="1A540127" w14:textId="77777777" w:rsidR="000E5326" w:rsidRDefault="000E5326">
      <w:pPr>
        <w:rPr>
          <w:rFonts w:cs="Tahoma"/>
          <w:szCs w:val="20"/>
        </w:rPr>
      </w:pPr>
    </w:p>
    <w:p w14:paraId="257A2279" w14:textId="77777777" w:rsidR="000E5326" w:rsidRDefault="000E5326">
      <w:pPr>
        <w:rPr>
          <w:rFonts w:cs="Tahoma"/>
          <w:szCs w:val="20"/>
        </w:rPr>
      </w:pPr>
    </w:p>
    <w:p w14:paraId="7FE4BBDF" w14:textId="77777777" w:rsidR="000E5326" w:rsidRDefault="000E5326">
      <w:pPr>
        <w:rPr>
          <w:rFonts w:cs="Tahoma"/>
          <w:szCs w:val="20"/>
        </w:rPr>
      </w:pPr>
    </w:p>
    <w:p w14:paraId="4C006398" w14:textId="77777777" w:rsidR="008270F6" w:rsidRDefault="008270F6">
      <w:pPr>
        <w:rPr>
          <w:rFonts w:cs="Tahoma"/>
          <w:szCs w:val="20"/>
        </w:rPr>
      </w:pPr>
    </w:p>
    <w:p w14:paraId="45F996A2" w14:textId="77777777" w:rsidR="008270F6" w:rsidRDefault="008270F6">
      <w:pPr>
        <w:rPr>
          <w:rFonts w:cs="Tahoma"/>
          <w:szCs w:val="20"/>
        </w:rPr>
      </w:pPr>
    </w:p>
    <w:p w14:paraId="1314AB95" w14:textId="77777777" w:rsidR="00B3230F" w:rsidRPr="000E79B7" w:rsidRDefault="00B3230F" w:rsidP="000E79B7">
      <w:pPr>
        <w:pStyle w:val="Ttulo3"/>
      </w:pPr>
      <w:r w:rsidRPr="000E79B7">
        <w:lastRenderedPageBreak/>
        <w:t xml:space="preserve">ANEXO V </w:t>
      </w:r>
    </w:p>
    <w:p w14:paraId="1B0727BB" w14:textId="77777777" w:rsidR="00B3230F" w:rsidRPr="000E79B7" w:rsidRDefault="00B3230F" w:rsidP="000E79B7">
      <w:pPr>
        <w:jc w:val="center"/>
        <w:rPr>
          <w:b/>
        </w:rPr>
      </w:pPr>
      <w:r w:rsidRPr="000E79B7">
        <w:rPr>
          <w:b/>
        </w:rPr>
        <w:t>MATRICES DE INDICADORES PARA RESULTADOS (MIR)</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742"/>
        <w:gridCol w:w="692"/>
        <w:gridCol w:w="663"/>
        <w:gridCol w:w="1153"/>
        <w:gridCol w:w="730"/>
        <w:gridCol w:w="620"/>
        <w:gridCol w:w="666"/>
        <w:gridCol w:w="1249"/>
        <w:gridCol w:w="913"/>
        <w:gridCol w:w="717"/>
        <w:gridCol w:w="719"/>
        <w:gridCol w:w="717"/>
      </w:tblGrid>
      <w:tr w:rsidR="005547FE" w14:paraId="4F786327" w14:textId="77777777" w:rsidTr="00D900A4">
        <w:trPr>
          <w:trHeight w:val="301"/>
        </w:trPr>
        <w:tc>
          <w:tcPr>
            <w:tcW w:w="5335" w:type="dxa"/>
            <w:gridSpan w:val="7"/>
            <w:shd w:val="clear" w:color="auto" w:fill="D9D9D9"/>
          </w:tcPr>
          <w:p w14:paraId="7244BEB2" w14:textId="77777777" w:rsidR="005547FE" w:rsidRPr="00321DD9" w:rsidRDefault="005547FE" w:rsidP="00D900A4">
            <w:pPr>
              <w:pStyle w:val="TableParagraph"/>
              <w:spacing w:before="55"/>
              <w:rPr>
                <w:rFonts w:ascii="Arial" w:hAnsi="Arial" w:cs="Arial"/>
                <w:b/>
                <w:sz w:val="10"/>
                <w:szCs w:val="10"/>
              </w:rPr>
            </w:pPr>
          </w:p>
          <w:p w14:paraId="4187A66F" w14:textId="0D6AA391" w:rsidR="00321DD9" w:rsidRPr="00321DD9" w:rsidRDefault="005547FE" w:rsidP="00321DD9">
            <w:pPr>
              <w:jc w:val="center"/>
              <w:rPr>
                <w:rFonts w:ascii="Arial" w:eastAsia="Times New Roman" w:hAnsi="Arial" w:cs="Arial"/>
                <w:color w:val="000000"/>
                <w:sz w:val="10"/>
                <w:szCs w:val="10"/>
                <w:lang w:eastAsia="es-MX"/>
              </w:rPr>
            </w:pPr>
            <w:r w:rsidRPr="00321DD9">
              <w:rPr>
                <w:rFonts w:ascii="Arial" w:hAnsi="Arial" w:cs="Arial"/>
                <w:sz w:val="10"/>
                <w:szCs w:val="10"/>
              </w:rPr>
              <w:t>Nombre</w:t>
            </w:r>
            <w:r w:rsidRPr="00321DD9">
              <w:rPr>
                <w:rFonts w:ascii="Arial" w:hAnsi="Arial" w:cs="Arial"/>
                <w:spacing w:val="-5"/>
                <w:sz w:val="10"/>
                <w:szCs w:val="10"/>
              </w:rPr>
              <w:t xml:space="preserve"> </w:t>
            </w:r>
            <w:r w:rsidRPr="00321DD9">
              <w:rPr>
                <w:rFonts w:ascii="Arial" w:hAnsi="Arial" w:cs="Arial"/>
                <w:sz w:val="10"/>
                <w:szCs w:val="10"/>
              </w:rPr>
              <w:t>del</w:t>
            </w:r>
            <w:r w:rsidRPr="00321DD9">
              <w:rPr>
                <w:rFonts w:ascii="Arial" w:hAnsi="Arial" w:cs="Arial"/>
                <w:spacing w:val="-5"/>
                <w:sz w:val="10"/>
                <w:szCs w:val="10"/>
              </w:rPr>
              <w:t xml:space="preserve"> </w:t>
            </w:r>
            <w:r w:rsidRPr="00321DD9">
              <w:rPr>
                <w:rFonts w:ascii="Arial" w:hAnsi="Arial" w:cs="Arial"/>
                <w:sz w:val="10"/>
                <w:szCs w:val="10"/>
              </w:rPr>
              <w:t>programa</w:t>
            </w:r>
            <w:r w:rsidRPr="00321DD9">
              <w:rPr>
                <w:rFonts w:ascii="Arial" w:hAnsi="Arial" w:cs="Arial"/>
                <w:spacing w:val="-4"/>
                <w:sz w:val="10"/>
                <w:szCs w:val="10"/>
              </w:rPr>
              <w:t xml:space="preserve"> </w:t>
            </w:r>
            <w:r w:rsidRPr="00321DD9">
              <w:rPr>
                <w:rFonts w:ascii="Arial" w:hAnsi="Arial" w:cs="Arial"/>
                <w:spacing w:val="-2"/>
                <w:sz w:val="10"/>
                <w:szCs w:val="10"/>
              </w:rPr>
              <w:t>presupuestario</w:t>
            </w:r>
            <w:r w:rsidR="00321DD9" w:rsidRPr="00321DD9">
              <w:rPr>
                <w:rFonts w:ascii="Arial" w:hAnsi="Arial" w:cs="Arial"/>
                <w:spacing w:val="-2"/>
                <w:sz w:val="10"/>
                <w:szCs w:val="10"/>
              </w:rPr>
              <w:t>:</w:t>
            </w:r>
            <w:r w:rsidR="00321DD9" w:rsidRPr="00321DD9">
              <w:rPr>
                <w:rFonts w:ascii="Arial" w:eastAsia="Times New Roman" w:hAnsi="Arial" w:cs="Arial"/>
                <w:color w:val="000000"/>
                <w:sz w:val="10"/>
                <w:szCs w:val="10"/>
                <w:lang w:eastAsia="es-MX"/>
              </w:rPr>
              <w:t xml:space="preserve"> OBRAS Y ACCIONES (PROYECTOS A FUTURO DE FISM CON CONTRIBUCIÓN DIRECTA, COMPLEMENTARIA,</w:t>
            </w:r>
          </w:p>
          <w:p w14:paraId="5254AF92" w14:textId="0C08D1BC" w:rsidR="005547FE" w:rsidRPr="00321DD9" w:rsidRDefault="00321DD9" w:rsidP="00321DD9">
            <w:pPr>
              <w:pStyle w:val="TableParagraph"/>
              <w:spacing w:line="112" w:lineRule="exact"/>
              <w:ind w:left="69"/>
              <w:rPr>
                <w:rFonts w:ascii="Arial" w:hAnsi="Arial" w:cs="Arial"/>
                <w:sz w:val="10"/>
                <w:szCs w:val="10"/>
              </w:rPr>
            </w:pPr>
            <w:r w:rsidRPr="00321DD9">
              <w:rPr>
                <w:rFonts w:ascii="Arial" w:eastAsia="Times New Roman" w:hAnsi="Arial" w:cs="Arial"/>
                <w:color w:val="000000"/>
                <w:sz w:val="10"/>
                <w:szCs w:val="10"/>
                <w:lang w:eastAsia="es-MX"/>
              </w:rPr>
              <w:t>INDIRECTA</w:t>
            </w:r>
          </w:p>
        </w:tc>
        <w:tc>
          <w:tcPr>
            <w:tcW w:w="2828" w:type="dxa"/>
            <w:gridSpan w:val="3"/>
            <w:shd w:val="clear" w:color="auto" w:fill="D9D9D9"/>
          </w:tcPr>
          <w:p w14:paraId="15E04617" w14:textId="77777777" w:rsidR="005547FE" w:rsidRDefault="005547FE" w:rsidP="00D900A4">
            <w:pPr>
              <w:pStyle w:val="TableParagraph"/>
              <w:spacing w:before="55"/>
              <w:rPr>
                <w:rFonts w:ascii="Arial"/>
                <w:b/>
                <w:sz w:val="10"/>
              </w:rPr>
            </w:pPr>
          </w:p>
          <w:p w14:paraId="727F89E5" w14:textId="578B5DFC" w:rsidR="00321DD9" w:rsidRPr="006E3267" w:rsidRDefault="005547FE" w:rsidP="00321DD9">
            <w:pPr>
              <w:rPr>
                <w:rFonts w:eastAsia="Times New Roman" w:cs="Tahoma"/>
                <w:bCs/>
                <w:color w:val="000000"/>
                <w:sz w:val="16"/>
                <w:szCs w:val="16"/>
                <w:lang w:eastAsia="es-MX"/>
              </w:rPr>
            </w:pPr>
            <w:r>
              <w:rPr>
                <w:sz w:val="10"/>
              </w:rPr>
              <w:t>Clave</w:t>
            </w:r>
            <w:r>
              <w:rPr>
                <w:spacing w:val="-4"/>
                <w:sz w:val="10"/>
              </w:rPr>
              <w:t xml:space="preserve"> </w:t>
            </w:r>
            <w:r>
              <w:rPr>
                <w:spacing w:val="-2"/>
                <w:sz w:val="10"/>
              </w:rPr>
              <w:t>presupuestaria:</w:t>
            </w:r>
            <w:r w:rsidR="005E1FA4">
              <w:rPr>
                <w:rFonts w:eastAsia="Times New Roman" w:cs="Tahoma"/>
                <w:bCs/>
                <w:color w:val="000000"/>
                <w:sz w:val="16"/>
                <w:szCs w:val="16"/>
                <w:lang w:eastAsia="es-MX"/>
              </w:rPr>
              <w:t xml:space="preserve"> </w:t>
            </w:r>
            <w:r w:rsidR="00321DD9" w:rsidRPr="00321DD9">
              <w:rPr>
                <w:rFonts w:ascii="Arial" w:eastAsia="Times New Roman" w:hAnsi="Arial" w:cs="Arial"/>
                <w:bCs/>
                <w:color w:val="000000"/>
                <w:sz w:val="10"/>
                <w:szCs w:val="10"/>
                <w:lang w:eastAsia="es-MX"/>
              </w:rPr>
              <w:t>202</w:t>
            </w:r>
            <w:r w:rsidR="00A30D15">
              <w:rPr>
                <w:rFonts w:ascii="Arial" w:eastAsia="Times New Roman" w:hAnsi="Arial" w:cs="Arial"/>
                <w:bCs/>
                <w:color w:val="000000"/>
                <w:sz w:val="10"/>
                <w:szCs w:val="10"/>
                <w:lang w:eastAsia="es-MX"/>
              </w:rPr>
              <w:t>6</w:t>
            </w:r>
            <w:r w:rsidR="00321DD9" w:rsidRPr="00321DD9">
              <w:rPr>
                <w:rFonts w:ascii="Arial" w:eastAsia="Times New Roman" w:hAnsi="Arial" w:cs="Arial"/>
                <w:bCs/>
                <w:color w:val="000000"/>
                <w:sz w:val="10"/>
                <w:szCs w:val="10"/>
                <w:lang w:eastAsia="es-MX"/>
              </w:rPr>
              <w:t>-8210-02-01001-02FIS-2000,3000,5000,4000-,6000</w:t>
            </w:r>
          </w:p>
          <w:p w14:paraId="57ED8FDC" w14:textId="21DA0516" w:rsidR="005547FE" w:rsidRPr="005E1FA4" w:rsidRDefault="005547FE" w:rsidP="00321DD9">
            <w:pPr>
              <w:jc w:val="center"/>
              <w:rPr>
                <w:sz w:val="10"/>
              </w:rPr>
            </w:pPr>
          </w:p>
        </w:tc>
        <w:tc>
          <w:tcPr>
            <w:tcW w:w="717" w:type="dxa"/>
            <w:shd w:val="clear" w:color="auto" w:fill="D9D9D9"/>
          </w:tcPr>
          <w:p w14:paraId="4FB4CAE8" w14:textId="77777777" w:rsidR="005547FE" w:rsidRDefault="005547FE" w:rsidP="00D900A4">
            <w:pPr>
              <w:pStyle w:val="TableParagraph"/>
              <w:spacing w:before="55"/>
              <w:rPr>
                <w:rFonts w:ascii="Arial"/>
                <w:b/>
                <w:sz w:val="10"/>
              </w:rPr>
            </w:pPr>
          </w:p>
          <w:p w14:paraId="65D8F3E8" w14:textId="77777777" w:rsidR="005547FE" w:rsidRDefault="005547FE" w:rsidP="00D900A4">
            <w:pPr>
              <w:pStyle w:val="TableParagraph"/>
              <w:spacing w:line="112" w:lineRule="exact"/>
              <w:ind w:left="63"/>
              <w:rPr>
                <w:sz w:val="10"/>
              </w:rPr>
            </w:pPr>
            <w:r>
              <w:rPr>
                <w:spacing w:val="-2"/>
                <w:sz w:val="10"/>
              </w:rPr>
              <w:t>Importe:</w:t>
            </w:r>
          </w:p>
        </w:tc>
        <w:tc>
          <w:tcPr>
            <w:tcW w:w="1436" w:type="dxa"/>
            <w:gridSpan w:val="2"/>
            <w:shd w:val="clear" w:color="auto" w:fill="D9D9D9"/>
          </w:tcPr>
          <w:p w14:paraId="4F11EC03" w14:textId="77777777" w:rsidR="005547FE" w:rsidRDefault="005547FE" w:rsidP="00D900A4">
            <w:pPr>
              <w:pStyle w:val="TableParagraph"/>
              <w:spacing w:before="55"/>
              <w:rPr>
                <w:rFonts w:ascii="Arial"/>
                <w:b/>
                <w:sz w:val="10"/>
              </w:rPr>
            </w:pPr>
          </w:p>
          <w:p w14:paraId="7D981C08" w14:textId="34F6A5CE" w:rsidR="005547FE" w:rsidRDefault="00E801A1" w:rsidP="00D900A4">
            <w:pPr>
              <w:pStyle w:val="TableParagraph"/>
              <w:spacing w:line="112" w:lineRule="exact"/>
              <w:ind w:left="414"/>
              <w:rPr>
                <w:sz w:val="10"/>
              </w:rPr>
            </w:pPr>
            <w:r>
              <w:rPr>
                <w:spacing w:val="-2"/>
                <w:sz w:val="10"/>
              </w:rPr>
              <w:t>29,808,429.78</w:t>
            </w:r>
          </w:p>
        </w:tc>
      </w:tr>
      <w:tr w:rsidR="005547FE" w14:paraId="1A537157" w14:textId="77777777" w:rsidTr="00D900A4">
        <w:trPr>
          <w:trHeight w:val="614"/>
        </w:trPr>
        <w:tc>
          <w:tcPr>
            <w:tcW w:w="2832" w:type="dxa"/>
            <w:gridSpan w:val="4"/>
            <w:shd w:val="clear" w:color="auto" w:fill="D9D9D9"/>
          </w:tcPr>
          <w:p w14:paraId="5880BFEF" w14:textId="77777777" w:rsidR="005547FE" w:rsidRDefault="005547FE" w:rsidP="00D900A4">
            <w:pPr>
              <w:pStyle w:val="TableParagraph"/>
              <w:rPr>
                <w:rFonts w:ascii="Arial"/>
                <w:b/>
                <w:sz w:val="10"/>
              </w:rPr>
            </w:pPr>
          </w:p>
          <w:p w14:paraId="5E501BD3" w14:textId="77777777" w:rsidR="005547FE" w:rsidRPr="005547FE" w:rsidRDefault="005547FE" w:rsidP="00D900A4">
            <w:pPr>
              <w:pStyle w:val="TableParagraph"/>
              <w:spacing w:before="104"/>
              <w:rPr>
                <w:rFonts w:ascii="Arial" w:hAnsi="Arial" w:cs="Arial"/>
                <w:b/>
                <w:sz w:val="10"/>
              </w:rPr>
            </w:pPr>
          </w:p>
          <w:p w14:paraId="42484BFD" w14:textId="2E2B1345" w:rsidR="005547FE" w:rsidRDefault="005547FE" w:rsidP="00D900A4">
            <w:pPr>
              <w:pStyle w:val="TableParagraph"/>
              <w:spacing w:line="130" w:lineRule="atLeast"/>
              <w:ind w:left="597" w:right="145" w:hanging="443"/>
              <w:rPr>
                <w:sz w:val="10"/>
              </w:rPr>
            </w:pPr>
            <w:r>
              <w:rPr>
                <w:sz w:val="10"/>
              </w:rPr>
              <w:t>Eje</w:t>
            </w:r>
            <w:r>
              <w:rPr>
                <w:spacing w:val="-4"/>
                <w:sz w:val="10"/>
              </w:rPr>
              <w:t xml:space="preserve"> </w:t>
            </w:r>
            <w:r>
              <w:rPr>
                <w:sz w:val="10"/>
              </w:rPr>
              <w:t>del</w:t>
            </w:r>
            <w:r>
              <w:rPr>
                <w:spacing w:val="-4"/>
                <w:sz w:val="10"/>
              </w:rPr>
              <w:t xml:space="preserve"> </w:t>
            </w:r>
            <w:r>
              <w:rPr>
                <w:sz w:val="10"/>
              </w:rPr>
              <w:t>Plan</w:t>
            </w:r>
            <w:r>
              <w:rPr>
                <w:spacing w:val="-4"/>
                <w:sz w:val="10"/>
              </w:rPr>
              <w:t xml:space="preserve"> </w:t>
            </w:r>
            <w:r>
              <w:rPr>
                <w:sz w:val="10"/>
              </w:rPr>
              <w:t>Municipal</w:t>
            </w:r>
            <w:r>
              <w:rPr>
                <w:spacing w:val="-4"/>
                <w:sz w:val="10"/>
              </w:rPr>
              <w:t xml:space="preserve"> </w:t>
            </w:r>
            <w:r>
              <w:rPr>
                <w:sz w:val="10"/>
              </w:rPr>
              <w:t>de</w:t>
            </w:r>
            <w:r>
              <w:rPr>
                <w:spacing w:val="-4"/>
                <w:sz w:val="10"/>
              </w:rPr>
              <w:t xml:space="preserve"> </w:t>
            </w:r>
            <w:r>
              <w:rPr>
                <w:sz w:val="10"/>
              </w:rPr>
              <w:t>Desarrollo</w:t>
            </w:r>
            <w:r>
              <w:rPr>
                <w:spacing w:val="-4"/>
                <w:sz w:val="10"/>
              </w:rPr>
              <w:t xml:space="preserve"> </w:t>
            </w:r>
            <w:r>
              <w:rPr>
                <w:sz w:val="10"/>
              </w:rPr>
              <w:t>al</w:t>
            </w:r>
            <w:r>
              <w:rPr>
                <w:spacing w:val="-4"/>
                <w:sz w:val="10"/>
              </w:rPr>
              <w:t xml:space="preserve"> </w:t>
            </w:r>
            <w:r>
              <w:rPr>
                <w:sz w:val="10"/>
              </w:rPr>
              <w:t>cual</w:t>
            </w:r>
            <w:r>
              <w:rPr>
                <w:spacing w:val="-4"/>
                <w:sz w:val="10"/>
              </w:rPr>
              <w:t xml:space="preserve"> </w:t>
            </w:r>
            <w:r>
              <w:rPr>
                <w:sz w:val="10"/>
              </w:rPr>
              <w:t>contribuye</w:t>
            </w:r>
            <w:r>
              <w:rPr>
                <w:spacing w:val="-4"/>
                <w:sz w:val="10"/>
              </w:rPr>
              <w:t xml:space="preserve"> </w:t>
            </w:r>
            <w:r>
              <w:rPr>
                <w:sz w:val="10"/>
              </w:rPr>
              <w:t>el</w:t>
            </w:r>
            <w:r>
              <w:rPr>
                <w:spacing w:val="40"/>
                <w:sz w:val="10"/>
              </w:rPr>
              <w:t xml:space="preserve"> </w:t>
            </w:r>
            <w:r>
              <w:rPr>
                <w:sz w:val="10"/>
              </w:rPr>
              <w:t xml:space="preserve">programa: </w:t>
            </w:r>
            <w:r w:rsidR="00877856">
              <w:rPr>
                <w:sz w:val="10"/>
              </w:rPr>
              <w:t>Bienestar. -</w:t>
            </w:r>
            <w:r w:rsidR="00F25431">
              <w:rPr>
                <w:sz w:val="10"/>
              </w:rPr>
              <w:t xml:space="preserve">Seguridad y </w:t>
            </w:r>
            <w:r w:rsidR="00877856">
              <w:rPr>
                <w:sz w:val="10"/>
              </w:rPr>
              <w:t>Justicia. -</w:t>
            </w:r>
            <w:r w:rsidR="00F25431">
              <w:rPr>
                <w:sz w:val="10"/>
              </w:rPr>
              <w:t xml:space="preserve">Economía </w:t>
            </w:r>
            <w:r w:rsidR="00877856">
              <w:rPr>
                <w:sz w:val="10"/>
              </w:rPr>
              <w:t>Sustentable. -</w:t>
            </w:r>
            <w:r w:rsidR="00F25431">
              <w:rPr>
                <w:sz w:val="10"/>
              </w:rPr>
              <w:t>Gobierno Responsable para Ahualulco del Sonido 13</w:t>
            </w:r>
          </w:p>
        </w:tc>
        <w:tc>
          <w:tcPr>
            <w:tcW w:w="4418" w:type="dxa"/>
            <w:gridSpan w:val="5"/>
            <w:shd w:val="clear" w:color="auto" w:fill="D9D9D9"/>
          </w:tcPr>
          <w:p w14:paraId="6A97F6AF" w14:textId="77777777" w:rsidR="005547FE" w:rsidRDefault="005547FE" w:rsidP="00D900A4">
            <w:pPr>
              <w:pStyle w:val="TableParagraph"/>
              <w:rPr>
                <w:rFonts w:ascii="Arial"/>
                <w:b/>
                <w:sz w:val="10"/>
              </w:rPr>
            </w:pPr>
          </w:p>
          <w:p w14:paraId="62DF863E" w14:textId="77777777" w:rsidR="005547FE" w:rsidRDefault="005547FE" w:rsidP="00D900A4">
            <w:pPr>
              <w:pStyle w:val="TableParagraph"/>
              <w:rPr>
                <w:rFonts w:ascii="Arial"/>
                <w:b/>
                <w:sz w:val="10"/>
              </w:rPr>
            </w:pPr>
          </w:p>
          <w:p w14:paraId="342DDD3A" w14:textId="77777777" w:rsidR="005547FE" w:rsidRDefault="005547FE" w:rsidP="00D900A4">
            <w:pPr>
              <w:pStyle w:val="TableParagraph"/>
              <w:rPr>
                <w:rFonts w:ascii="Arial"/>
                <w:b/>
                <w:sz w:val="10"/>
              </w:rPr>
            </w:pPr>
          </w:p>
          <w:p w14:paraId="5E8CD8B4" w14:textId="77777777" w:rsidR="005547FE" w:rsidRDefault="005547FE" w:rsidP="00D900A4">
            <w:pPr>
              <w:pStyle w:val="TableParagraph"/>
              <w:spacing w:before="22"/>
              <w:rPr>
                <w:rFonts w:ascii="Arial"/>
                <w:b/>
                <w:sz w:val="10"/>
              </w:rPr>
            </w:pPr>
          </w:p>
          <w:p w14:paraId="5C625B0A" w14:textId="77777777" w:rsidR="005547FE" w:rsidRDefault="005547FE" w:rsidP="00D900A4">
            <w:pPr>
              <w:pStyle w:val="TableParagraph"/>
              <w:spacing w:line="112" w:lineRule="exact"/>
              <w:ind w:left="67"/>
              <w:rPr>
                <w:sz w:val="10"/>
              </w:rPr>
            </w:pPr>
            <w:r>
              <w:rPr>
                <w:sz w:val="10"/>
              </w:rPr>
              <w:t>Vertiente</w:t>
            </w:r>
            <w:r>
              <w:rPr>
                <w:spacing w:val="-4"/>
                <w:sz w:val="10"/>
              </w:rPr>
              <w:t xml:space="preserve"> </w:t>
            </w:r>
            <w:r>
              <w:rPr>
                <w:sz w:val="10"/>
              </w:rPr>
              <w:t>al</w:t>
            </w:r>
            <w:r>
              <w:rPr>
                <w:spacing w:val="-4"/>
                <w:sz w:val="10"/>
              </w:rPr>
              <w:t xml:space="preserve"> </w:t>
            </w:r>
            <w:r>
              <w:rPr>
                <w:sz w:val="10"/>
              </w:rPr>
              <w:t>cual</w:t>
            </w:r>
            <w:r>
              <w:rPr>
                <w:spacing w:val="-3"/>
                <w:sz w:val="10"/>
              </w:rPr>
              <w:t xml:space="preserve"> </w:t>
            </w:r>
            <w:r>
              <w:rPr>
                <w:sz w:val="10"/>
              </w:rPr>
              <w:t>contribuye</w:t>
            </w:r>
            <w:r>
              <w:rPr>
                <w:spacing w:val="-4"/>
                <w:sz w:val="10"/>
              </w:rPr>
              <w:t xml:space="preserve"> </w:t>
            </w:r>
            <w:r>
              <w:rPr>
                <w:sz w:val="10"/>
              </w:rPr>
              <w:t>el</w:t>
            </w:r>
            <w:r>
              <w:rPr>
                <w:spacing w:val="-3"/>
                <w:sz w:val="10"/>
              </w:rPr>
              <w:t xml:space="preserve"> </w:t>
            </w:r>
            <w:r>
              <w:rPr>
                <w:spacing w:val="-2"/>
                <w:sz w:val="10"/>
              </w:rPr>
              <w:t>programa:</w:t>
            </w:r>
          </w:p>
        </w:tc>
        <w:tc>
          <w:tcPr>
            <w:tcW w:w="3066" w:type="dxa"/>
            <w:gridSpan w:val="4"/>
            <w:shd w:val="clear" w:color="auto" w:fill="D9D9D9"/>
          </w:tcPr>
          <w:p w14:paraId="444B6CD1" w14:textId="77777777" w:rsidR="005547FE" w:rsidRDefault="005547FE" w:rsidP="00D900A4">
            <w:pPr>
              <w:pStyle w:val="TableParagraph"/>
              <w:rPr>
                <w:rFonts w:ascii="Arial"/>
                <w:b/>
                <w:sz w:val="10"/>
              </w:rPr>
            </w:pPr>
          </w:p>
          <w:p w14:paraId="1C9A7421" w14:textId="77777777" w:rsidR="005547FE" w:rsidRDefault="005547FE" w:rsidP="00D900A4">
            <w:pPr>
              <w:pStyle w:val="TableParagraph"/>
              <w:rPr>
                <w:rFonts w:ascii="Arial"/>
                <w:b/>
                <w:sz w:val="10"/>
              </w:rPr>
            </w:pPr>
          </w:p>
          <w:p w14:paraId="6C65E689" w14:textId="77777777" w:rsidR="005547FE" w:rsidRDefault="005547FE" w:rsidP="00D900A4">
            <w:pPr>
              <w:pStyle w:val="TableParagraph"/>
              <w:rPr>
                <w:rFonts w:ascii="Arial"/>
                <w:b/>
                <w:sz w:val="10"/>
              </w:rPr>
            </w:pPr>
          </w:p>
          <w:p w14:paraId="1C49F9BA" w14:textId="77777777" w:rsidR="005547FE" w:rsidRDefault="005547FE" w:rsidP="00D900A4">
            <w:pPr>
              <w:pStyle w:val="TableParagraph"/>
              <w:spacing w:before="22"/>
              <w:rPr>
                <w:rFonts w:ascii="Arial"/>
                <w:b/>
                <w:sz w:val="10"/>
              </w:rPr>
            </w:pPr>
          </w:p>
          <w:p w14:paraId="5CFE1408" w14:textId="792789CD" w:rsidR="005547FE" w:rsidRDefault="00877856" w:rsidP="00D900A4">
            <w:pPr>
              <w:pStyle w:val="TableParagraph"/>
              <w:spacing w:line="112" w:lineRule="exact"/>
              <w:ind w:left="61"/>
              <w:rPr>
                <w:sz w:val="10"/>
              </w:rPr>
            </w:pPr>
            <w:r>
              <w:rPr>
                <w:sz w:val="10"/>
              </w:rPr>
              <w:t>Línea</w:t>
            </w:r>
            <w:r w:rsidR="005547FE">
              <w:rPr>
                <w:spacing w:val="-4"/>
                <w:sz w:val="10"/>
              </w:rPr>
              <w:t xml:space="preserve"> </w:t>
            </w:r>
            <w:r w:rsidR="005547FE">
              <w:rPr>
                <w:sz w:val="10"/>
              </w:rPr>
              <w:t>de</w:t>
            </w:r>
            <w:r w:rsidR="005547FE">
              <w:rPr>
                <w:spacing w:val="-3"/>
                <w:sz w:val="10"/>
              </w:rPr>
              <w:t xml:space="preserve"> </w:t>
            </w:r>
            <w:r>
              <w:rPr>
                <w:sz w:val="10"/>
              </w:rPr>
              <w:t>acción</w:t>
            </w:r>
            <w:r w:rsidR="005547FE">
              <w:rPr>
                <w:spacing w:val="-3"/>
                <w:sz w:val="10"/>
              </w:rPr>
              <w:t xml:space="preserve"> </w:t>
            </w:r>
            <w:r w:rsidR="005547FE">
              <w:rPr>
                <w:sz w:val="10"/>
              </w:rPr>
              <w:t>o</w:t>
            </w:r>
            <w:r w:rsidR="005547FE">
              <w:rPr>
                <w:spacing w:val="-3"/>
                <w:sz w:val="10"/>
              </w:rPr>
              <w:t xml:space="preserve"> </w:t>
            </w:r>
            <w:r w:rsidR="005547FE">
              <w:rPr>
                <w:sz w:val="10"/>
              </w:rPr>
              <w:t>estrategia</w:t>
            </w:r>
            <w:r w:rsidR="005547FE">
              <w:rPr>
                <w:spacing w:val="-4"/>
                <w:sz w:val="10"/>
              </w:rPr>
              <w:t xml:space="preserve"> </w:t>
            </w:r>
            <w:r w:rsidR="005547FE">
              <w:rPr>
                <w:sz w:val="10"/>
              </w:rPr>
              <w:t>al</w:t>
            </w:r>
            <w:r w:rsidR="005547FE">
              <w:rPr>
                <w:spacing w:val="-3"/>
                <w:sz w:val="10"/>
              </w:rPr>
              <w:t xml:space="preserve"> </w:t>
            </w:r>
            <w:r w:rsidR="005547FE">
              <w:rPr>
                <w:sz w:val="10"/>
              </w:rPr>
              <w:t>cual</w:t>
            </w:r>
            <w:r w:rsidR="005547FE">
              <w:rPr>
                <w:spacing w:val="-3"/>
                <w:sz w:val="10"/>
              </w:rPr>
              <w:t xml:space="preserve"> </w:t>
            </w:r>
            <w:r w:rsidR="005547FE">
              <w:rPr>
                <w:sz w:val="10"/>
              </w:rPr>
              <w:t>contribuye</w:t>
            </w:r>
            <w:r w:rsidR="005547FE">
              <w:rPr>
                <w:spacing w:val="-3"/>
                <w:sz w:val="10"/>
              </w:rPr>
              <w:t xml:space="preserve"> </w:t>
            </w:r>
            <w:r w:rsidR="005547FE">
              <w:rPr>
                <w:sz w:val="10"/>
              </w:rPr>
              <w:t>el</w:t>
            </w:r>
            <w:r w:rsidR="005547FE">
              <w:rPr>
                <w:spacing w:val="-3"/>
                <w:sz w:val="10"/>
              </w:rPr>
              <w:t xml:space="preserve"> </w:t>
            </w:r>
            <w:r w:rsidR="005547FE">
              <w:rPr>
                <w:spacing w:val="-2"/>
                <w:sz w:val="10"/>
              </w:rPr>
              <w:t>programa:</w:t>
            </w:r>
          </w:p>
        </w:tc>
      </w:tr>
      <w:tr w:rsidR="005547FE" w14:paraId="37360377" w14:textId="77777777" w:rsidTr="00D900A4">
        <w:trPr>
          <w:trHeight w:val="299"/>
        </w:trPr>
        <w:tc>
          <w:tcPr>
            <w:tcW w:w="1477" w:type="dxa"/>
            <w:gridSpan w:val="2"/>
            <w:vMerge w:val="restart"/>
          </w:tcPr>
          <w:p w14:paraId="0E2FE8CE" w14:textId="77777777" w:rsidR="005547FE" w:rsidRDefault="005547FE" w:rsidP="00D900A4">
            <w:pPr>
              <w:pStyle w:val="TableParagraph"/>
              <w:rPr>
                <w:rFonts w:ascii="Arial"/>
                <w:b/>
                <w:sz w:val="10"/>
              </w:rPr>
            </w:pPr>
          </w:p>
          <w:p w14:paraId="5F02E447" w14:textId="77777777" w:rsidR="005547FE" w:rsidRDefault="005547FE" w:rsidP="00D900A4">
            <w:pPr>
              <w:pStyle w:val="TableParagraph"/>
              <w:spacing w:before="105"/>
              <w:rPr>
                <w:rFonts w:ascii="Arial"/>
                <w:b/>
                <w:sz w:val="10"/>
              </w:rPr>
            </w:pPr>
          </w:p>
          <w:p w14:paraId="0CFC4F8A" w14:textId="77777777" w:rsidR="005547FE" w:rsidRDefault="005547FE" w:rsidP="00D900A4">
            <w:pPr>
              <w:pStyle w:val="TableParagraph"/>
              <w:ind w:left="117"/>
              <w:rPr>
                <w:sz w:val="10"/>
              </w:rPr>
            </w:pPr>
            <w:r>
              <w:rPr>
                <w:sz w:val="10"/>
              </w:rPr>
              <w:t>Resumen</w:t>
            </w:r>
            <w:r>
              <w:rPr>
                <w:spacing w:val="-6"/>
                <w:sz w:val="10"/>
              </w:rPr>
              <w:t xml:space="preserve"> </w:t>
            </w:r>
            <w:r>
              <w:rPr>
                <w:spacing w:val="-2"/>
                <w:sz w:val="10"/>
              </w:rPr>
              <w:t>narrativo/Objetivo</w:t>
            </w:r>
          </w:p>
        </w:tc>
        <w:tc>
          <w:tcPr>
            <w:tcW w:w="7403" w:type="dxa"/>
            <w:gridSpan w:val="9"/>
          </w:tcPr>
          <w:p w14:paraId="46840925" w14:textId="77777777" w:rsidR="005547FE" w:rsidRDefault="005547FE" w:rsidP="00D900A4">
            <w:pPr>
              <w:pStyle w:val="TableParagraph"/>
              <w:spacing w:before="52"/>
              <w:rPr>
                <w:rFonts w:ascii="Arial"/>
                <w:b/>
                <w:sz w:val="10"/>
              </w:rPr>
            </w:pPr>
          </w:p>
          <w:p w14:paraId="525FAA21" w14:textId="77777777" w:rsidR="005547FE" w:rsidRDefault="005547FE" w:rsidP="00D900A4">
            <w:pPr>
              <w:pStyle w:val="TableParagraph"/>
              <w:spacing w:line="112" w:lineRule="exact"/>
              <w:ind w:right="1"/>
              <w:jc w:val="center"/>
              <w:rPr>
                <w:sz w:val="10"/>
              </w:rPr>
            </w:pPr>
            <w:r>
              <w:rPr>
                <w:spacing w:val="-2"/>
                <w:sz w:val="10"/>
              </w:rPr>
              <w:t>Indicadores</w:t>
            </w:r>
          </w:p>
        </w:tc>
        <w:tc>
          <w:tcPr>
            <w:tcW w:w="719" w:type="dxa"/>
            <w:vMerge w:val="restart"/>
          </w:tcPr>
          <w:p w14:paraId="3B0E9E16" w14:textId="77777777" w:rsidR="005547FE" w:rsidRDefault="005547FE" w:rsidP="00D900A4">
            <w:pPr>
              <w:pStyle w:val="TableParagraph"/>
              <w:rPr>
                <w:rFonts w:ascii="Arial"/>
                <w:b/>
                <w:sz w:val="10"/>
              </w:rPr>
            </w:pPr>
          </w:p>
          <w:p w14:paraId="3AD393A0" w14:textId="77777777" w:rsidR="005547FE" w:rsidRDefault="005547FE" w:rsidP="00D900A4">
            <w:pPr>
              <w:pStyle w:val="TableParagraph"/>
              <w:spacing w:before="40"/>
              <w:rPr>
                <w:rFonts w:ascii="Arial"/>
                <w:b/>
                <w:sz w:val="10"/>
              </w:rPr>
            </w:pPr>
          </w:p>
          <w:p w14:paraId="61D32E99" w14:textId="7DB37129" w:rsidR="005547FE" w:rsidRDefault="005547FE" w:rsidP="00D900A4">
            <w:pPr>
              <w:pStyle w:val="TableParagraph"/>
              <w:spacing w:before="1" w:line="276" w:lineRule="auto"/>
              <w:ind w:left="100" w:right="106" w:firstLine="19"/>
              <w:rPr>
                <w:sz w:val="10"/>
              </w:rPr>
            </w:pPr>
            <w:r>
              <w:rPr>
                <w:sz w:val="10"/>
              </w:rPr>
              <w:t>Medios</w:t>
            </w:r>
            <w:r>
              <w:rPr>
                <w:spacing w:val="-7"/>
                <w:sz w:val="10"/>
              </w:rPr>
              <w:t xml:space="preserve"> </w:t>
            </w:r>
            <w:r>
              <w:rPr>
                <w:sz w:val="10"/>
              </w:rPr>
              <w:t>de</w:t>
            </w:r>
            <w:r>
              <w:rPr>
                <w:spacing w:val="40"/>
                <w:sz w:val="10"/>
              </w:rPr>
              <w:t xml:space="preserve"> </w:t>
            </w:r>
            <w:r w:rsidR="00877856">
              <w:rPr>
                <w:spacing w:val="-2"/>
                <w:sz w:val="10"/>
              </w:rPr>
              <w:t>verificación</w:t>
            </w:r>
          </w:p>
        </w:tc>
        <w:tc>
          <w:tcPr>
            <w:tcW w:w="717" w:type="dxa"/>
            <w:vMerge w:val="restart"/>
          </w:tcPr>
          <w:p w14:paraId="7DAF9CBD" w14:textId="77777777" w:rsidR="005547FE" w:rsidRDefault="005547FE" w:rsidP="00D900A4">
            <w:pPr>
              <w:pStyle w:val="TableParagraph"/>
              <w:rPr>
                <w:rFonts w:ascii="Arial"/>
                <w:b/>
                <w:sz w:val="10"/>
              </w:rPr>
            </w:pPr>
          </w:p>
          <w:p w14:paraId="551CF3D9" w14:textId="77777777" w:rsidR="005547FE" w:rsidRDefault="005547FE" w:rsidP="00D900A4">
            <w:pPr>
              <w:pStyle w:val="TableParagraph"/>
              <w:spacing w:before="105"/>
              <w:rPr>
                <w:rFonts w:ascii="Arial"/>
                <w:b/>
                <w:sz w:val="10"/>
              </w:rPr>
            </w:pPr>
          </w:p>
          <w:p w14:paraId="52C3A8F8" w14:textId="77777777" w:rsidR="005547FE" w:rsidRDefault="005547FE" w:rsidP="00D900A4">
            <w:pPr>
              <w:pStyle w:val="TableParagraph"/>
              <w:ind w:left="110"/>
              <w:rPr>
                <w:sz w:val="10"/>
              </w:rPr>
            </w:pPr>
            <w:r>
              <w:rPr>
                <w:spacing w:val="-2"/>
                <w:sz w:val="10"/>
              </w:rPr>
              <w:t>Supuestos</w:t>
            </w:r>
          </w:p>
        </w:tc>
      </w:tr>
      <w:tr w:rsidR="005547FE" w14:paraId="56747D27" w14:textId="77777777" w:rsidTr="00D900A4">
        <w:trPr>
          <w:trHeight w:val="496"/>
        </w:trPr>
        <w:tc>
          <w:tcPr>
            <w:tcW w:w="1477" w:type="dxa"/>
            <w:gridSpan w:val="2"/>
            <w:vMerge/>
            <w:tcBorders>
              <w:top w:val="nil"/>
            </w:tcBorders>
          </w:tcPr>
          <w:p w14:paraId="2E2FD01C" w14:textId="77777777" w:rsidR="005547FE" w:rsidRDefault="005547FE" w:rsidP="00D900A4">
            <w:pPr>
              <w:rPr>
                <w:sz w:val="2"/>
                <w:szCs w:val="2"/>
              </w:rPr>
            </w:pPr>
          </w:p>
        </w:tc>
        <w:tc>
          <w:tcPr>
            <w:tcW w:w="692" w:type="dxa"/>
          </w:tcPr>
          <w:p w14:paraId="7B4FA0E1" w14:textId="77777777" w:rsidR="005547FE" w:rsidRDefault="005547FE" w:rsidP="00D900A4">
            <w:pPr>
              <w:pStyle w:val="TableParagraph"/>
              <w:rPr>
                <w:rFonts w:ascii="Arial"/>
                <w:b/>
                <w:sz w:val="10"/>
              </w:rPr>
            </w:pPr>
          </w:p>
          <w:p w14:paraId="38DBC85B" w14:textId="77777777" w:rsidR="005547FE" w:rsidRDefault="005547FE" w:rsidP="00D900A4">
            <w:pPr>
              <w:pStyle w:val="TableParagraph"/>
              <w:rPr>
                <w:rFonts w:ascii="Arial"/>
                <w:b/>
                <w:sz w:val="10"/>
              </w:rPr>
            </w:pPr>
          </w:p>
          <w:p w14:paraId="62A22532" w14:textId="77777777" w:rsidR="005547FE" w:rsidRDefault="005547FE" w:rsidP="00D900A4">
            <w:pPr>
              <w:pStyle w:val="TableParagraph"/>
              <w:spacing w:before="19"/>
              <w:rPr>
                <w:rFonts w:ascii="Arial"/>
                <w:b/>
                <w:sz w:val="10"/>
              </w:rPr>
            </w:pPr>
          </w:p>
          <w:p w14:paraId="0179DCB7" w14:textId="77777777" w:rsidR="005547FE" w:rsidRDefault="005547FE" w:rsidP="00D900A4">
            <w:pPr>
              <w:pStyle w:val="TableParagraph"/>
              <w:spacing w:line="112" w:lineRule="exact"/>
              <w:ind w:left="68"/>
              <w:rPr>
                <w:sz w:val="10"/>
              </w:rPr>
            </w:pPr>
            <w:r>
              <w:rPr>
                <w:spacing w:val="-2"/>
                <w:sz w:val="10"/>
              </w:rPr>
              <w:t>Nombre</w:t>
            </w:r>
          </w:p>
        </w:tc>
        <w:tc>
          <w:tcPr>
            <w:tcW w:w="663" w:type="dxa"/>
          </w:tcPr>
          <w:p w14:paraId="3B14FB06" w14:textId="77777777" w:rsidR="005547FE" w:rsidRDefault="005547FE" w:rsidP="00D900A4">
            <w:pPr>
              <w:pStyle w:val="TableParagraph"/>
              <w:rPr>
                <w:rFonts w:ascii="Arial"/>
                <w:b/>
                <w:sz w:val="10"/>
              </w:rPr>
            </w:pPr>
          </w:p>
          <w:p w14:paraId="2EEEE4E8" w14:textId="77777777" w:rsidR="005547FE" w:rsidRDefault="005547FE" w:rsidP="00D900A4">
            <w:pPr>
              <w:pStyle w:val="TableParagraph"/>
              <w:rPr>
                <w:rFonts w:ascii="Arial"/>
                <w:b/>
                <w:sz w:val="10"/>
              </w:rPr>
            </w:pPr>
          </w:p>
          <w:p w14:paraId="1DD0616A" w14:textId="77777777" w:rsidR="005547FE" w:rsidRDefault="005547FE" w:rsidP="00D900A4">
            <w:pPr>
              <w:pStyle w:val="TableParagraph"/>
              <w:spacing w:before="19"/>
              <w:rPr>
                <w:rFonts w:ascii="Arial"/>
                <w:b/>
                <w:sz w:val="10"/>
              </w:rPr>
            </w:pPr>
          </w:p>
          <w:p w14:paraId="5E35DDC6" w14:textId="4485F2D0" w:rsidR="005547FE" w:rsidRDefault="00877856" w:rsidP="00D900A4">
            <w:pPr>
              <w:pStyle w:val="TableParagraph"/>
              <w:spacing w:line="112" w:lineRule="exact"/>
              <w:ind w:left="68"/>
              <w:rPr>
                <w:sz w:val="10"/>
              </w:rPr>
            </w:pPr>
            <w:r>
              <w:rPr>
                <w:spacing w:val="-2"/>
                <w:sz w:val="10"/>
              </w:rPr>
              <w:t>Descripción</w:t>
            </w:r>
          </w:p>
        </w:tc>
        <w:tc>
          <w:tcPr>
            <w:tcW w:w="1153" w:type="dxa"/>
          </w:tcPr>
          <w:p w14:paraId="5389CC98" w14:textId="77777777" w:rsidR="005547FE" w:rsidRDefault="005547FE" w:rsidP="00D900A4">
            <w:pPr>
              <w:pStyle w:val="TableParagraph"/>
              <w:rPr>
                <w:rFonts w:ascii="Arial"/>
                <w:b/>
                <w:sz w:val="10"/>
              </w:rPr>
            </w:pPr>
          </w:p>
          <w:p w14:paraId="687AD0FD" w14:textId="77777777" w:rsidR="005547FE" w:rsidRDefault="005547FE" w:rsidP="00D900A4">
            <w:pPr>
              <w:pStyle w:val="TableParagraph"/>
              <w:rPr>
                <w:rFonts w:ascii="Arial"/>
                <w:b/>
                <w:sz w:val="10"/>
              </w:rPr>
            </w:pPr>
          </w:p>
          <w:p w14:paraId="4AB057B8" w14:textId="77777777" w:rsidR="005547FE" w:rsidRDefault="005547FE" w:rsidP="00D900A4">
            <w:pPr>
              <w:pStyle w:val="TableParagraph"/>
              <w:spacing w:before="19"/>
              <w:rPr>
                <w:rFonts w:ascii="Arial"/>
                <w:b/>
                <w:sz w:val="10"/>
              </w:rPr>
            </w:pPr>
          </w:p>
          <w:p w14:paraId="6A221791" w14:textId="77777777" w:rsidR="005547FE" w:rsidRDefault="005547FE" w:rsidP="00D900A4">
            <w:pPr>
              <w:pStyle w:val="TableParagraph"/>
              <w:spacing w:line="112" w:lineRule="exact"/>
              <w:ind w:left="4"/>
              <w:jc w:val="center"/>
              <w:rPr>
                <w:sz w:val="10"/>
              </w:rPr>
            </w:pPr>
            <w:r>
              <w:rPr>
                <w:spacing w:val="-2"/>
                <w:sz w:val="10"/>
              </w:rPr>
              <w:t>Formula</w:t>
            </w:r>
          </w:p>
        </w:tc>
        <w:tc>
          <w:tcPr>
            <w:tcW w:w="730" w:type="dxa"/>
          </w:tcPr>
          <w:p w14:paraId="38EEFAD4" w14:textId="77777777" w:rsidR="005547FE" w:rsidRDefault="005547FE" w:rsidP="00D900A4">
            <w:pPr>
              <w:pStyle w:val="TableParagraph"/>
              <w:rPr>
                <w:rFonts w:ascii="Arial"/>
                <w:b/>
                <w:sz w:val="10"/>
              </w:rPr>
            </w:pPr>
          </w:p>
          <w:p w14:paraId="43197919" w14:textId="77777777" w:rsidR="005547FE" w:rsidRDefault="005547FE" w:rsidP="00D900A4">
            <w:pPr>
              <w:pStyle w:val="TableParagraph"/>
              <w:rPr>
                <w:rFonts w:ascii="Arial"/>
                <w:b/>
                <w:sz w:val="10"/>
              </w:rPr>
            </w:pPr>
          </w:p>
          <w:p w14:paraId="43478501" w14:textId="77777777" w:rsidR="005547FE" w:rsidRDefault="005547FE" w:rsidP="00D900A4">
            <w:pPr>
              <w:pStyle w:val="TableParagraph"/>
              <w:spacing w:before="19"/>
              <w:rPr>
                <w:rFonts w:ascii="Arial"/>
                <w:b/>
                <w:sz w:val="10"/>
              </w:rPr>
            </w:pPr>
          </w:p>
          <w:p w14:paraId="29C657CC" w14:textId="77777777" w:rsidR="005547FE" w:rsidRDefault="005547FE" w:rsidP="00D900A4">
            <w:pPr>
              <w:pStyle w:val="TableParagraph"/>
              <w:spacing w:line="112" w:lineRule="exact"/>
              <w:ind w:left="66"/>
              <w:rPr>
                <w:sz w:val="10"/>
              </w:rPr>
            </w:pPr>
            <w:r>
              <w:rPr>
                <w:spacing w:val="-2"/>
                <w:sz w:val="10"/>
              </w:rPr>
              <w:t>Variable</w:t>
            </w:r>
          </w:p>
        </w:tc>
        <w:tc>
          <w:tcPr>
            <w:tcW w:w="620" w:type="dxa"/>
          </w:tcPr>
          <w:p w14:paraId="3922FE2F" w14:textId="77777777" w:rsidR="005547FE" w:rsidRDefault="005547FE" w:rsidP="00D900A4">
            <w:pPr>
              <w:pStyle w:val="TableParagraph"/>
              <w:spacing w:before="100"/>
              <w:rPr>
                <w:rFonts w:ascii="Arial"/>
                <w:b/>
                <w:sz w:val="10"/>
              </w:rPr>
            </w:pPr>
          </w:p>
          <w:p w14:paraId="0E7E1915" w14:textId="77777777" w:rsidR="005547FE" w:rsidRDefault="005547FE" w:rsidP="00D900A4">
            <w:pPr>
              <w:pStyle w:val="TableParagraph"/>
              <w:spacing w:line="130" w:lineRule="atLeast"/>
              <w:ind w:left="66"/>
              <w:rPr>
                <w:sz w:val="10"/>
              </w:rPr>
            </w:pPr>
            <w:r>
              <w:rPr>
                <w:spacing w:val="-2"/>
                <w:sz w:val="10"/>
              </w:rPr>
              <w:t>Unidad</w:t>
            </w:r>
            <w:r>
              <w:rPr>
                <w:spacing w:val="-5"/>
                <w:sz w:val="10"/>
              </w:rPr>
              <w:t xml:space="preserve"> </w:t>
            </w:r>
            <w:r>
              <w:rPr>
                <w:spacing w:val="-2"/>
                <w:sz w:val="10"/>
              </w:rPr>
              <w:t>de</w:t>
            </w:r>
            <w:r>
              <w:rPr>
                <w:spacing w:val="40"/>
                <w:sz w:val="10"/>
              </w:rPr>
              <w:t xml:space="preserve"> </w:t>
            </w:r>
            <w:r>
              <w:rPr>
                <w:spacing w:val="-2"/>
                <w:sz w:val="10"/>
              </w:rPr>
              <w:t>Medida</w:t>
            </w:r>
          </w:p>
        </w:tc>
        <w:tc>
          <w:tcPr>
            <w:tcW w:w="666" w:type="dxa"/>
          </w:tcPr>
          <w:p w14:paraId="16950376" w14:textId="77777777" w:rsidR="005547FE" w:rsidRDefault="005547FE" w:rsidP="00D900A4">
            <w:pPr>
              <w:pStyle w:val="TableParagraph"/>
              <w:rPr>
                <w:rFonts w:ascii="Arial"/>
                <w:b/>
                <w:sz w:val="10"/>
              </w:rPr>
            </w:pPr>
          </w:p>
          <w:p w14:paraId="6DB28E9F" w14:textId="77777777" w:rsidR="005547FE" w:rsidRDefault="005547FE" w:rsidP="00D900A4">
            <w:pPr>
              <w:pStyle w:val="TableParagraph"/>
              <w:rPr>
                <w:rFonts w:ascii="Arial"/>
                <w:b/>
                <w:sz w:val="10"/>
              </w:rPr>
            </w:pPr>
          </w:p>
          <w:p w14:paraId="761651E9" w14:textId="77777777" w:rsidR="005547FE" w:rsidRDefault="005547FE" w:rsidP="00D900A4">
            <w:pPr>
              <w:pStyle w:val="TableParagraph"/>
              <w:spacing w:before="19"/>
              <w:rPr>
                <w:rFonts w:ascii="Arial"/>
                <w:b/>
                <w:sz w:val="10"/>
              </w:rPr>
            </w:pPr>
          </w:p>
          <w:p w14:paraId="51514411" w14:textId="3EDB948D" w:rsidR="005547FE" w:rsidRDefault="00877856" w:rsidP="00D900A4">
            <w:pPr>
              <w:pStyle w:val="TableParagraph"/>
              <w:spacing w:line="112" w:lineRule="exact"/>
              <w:ind w:left="82"/>
              <w:rPr>
                <w:sz w:val="10"/>
              </w:rPr>
            </w:pPr>
            <w:r>
              <w:rPr>
                <w:sz w:val="10"/>
              </w:rPr>
              <w:t>Línea</w:t>
            </w:r>
            <w:r w:rsidR="005547FE">
              <w:rPr>
                <w:spacing w:val="-4"/>
                <w:sz w:val="10"/>
              </w:rPr>
              <w:t xml:space="preserve"> base</w:t>
            </w:r>
          </w:p>
        </w:tc>
        <w:tc>
          <w:tcPr>
            <w:tcW w:w="1249" w:type="dxa"/>
          </w:tcPr>
          <w:p w14:paraId="35AD13B9" w14:textId="77777777" w:rsidR="005547FE" w:rsidRDefault="005547FE" w:rsidP="00D900A4">
            <w:pPr>
              <w:pStyle w:val="TableParagraph"/>
              <w:rPr>
                <w:rFonts w:ascii="Arial"/>
                <w:b/>
                <w:sz w:val="10"/>
              </w:rPr>
            </w:pPr>
          </w:p>
          <w:p w14:paraId="4BDA67FD" w14:textId="77777777" w:rsidR="005547FE" w:rsidRDefault="005547FE" w:rsidP="00D900A4">
            <w:pPr>
              <w:pStyle w:val="TableParagraph"/>
              <w:rPr>
                <w:rFonts w:ascii="Arial"/>
                <w:b/>
                <w:sz w:val="10"/>
              </w:rPr>
            </w:pPr>
          </w:p>
          <w:p w14:paraId="14D42F34" w14:textId="77777777" w:rsidR="005547FE" w:rsidRDefault="005547FE" w:rsidP="00D900A4">
            <w:pPr>
              <w:pStyle w:val="TableParagraph"/>
              <w:spacing w:before="19"/>
              <w:rPr>
                <w:rFonts w:ascii="Arial"/>
                <w:b/>
                <w:sz w:val="10"/>
              </w:rPr>
            </w:pPr>
          </w:p>
          <w:p w14:paraId="2B238CA6" w14:textId="77777777" w:rsidR="005547FE" w:rsidRDefault="005547FE" w:rsidP="00D900A4">
            <w:pPr>
              <w:pStyle w:val="TableParagraph"/>
              <w:spacing w:line="112" w:lineRule="exact"/>
              <w:ind w:left="62"/>
              <w:rPr>
                <w:sz w:val="10"/>
              </w:rPr>
            </w:pPr>
            <w:r>
              <w:rPr>
                <w:spacing w:val="-4"/>
                <w:sz w:val="10"/>
              </w:rPr>
              <w:t>Meta</w:t>
            </w:r>
          </w:p>
        </w:tc>
        <w:tc>
          <w:tcPr>
            <w:tcW w:w="913" w:type="dxa"/>
          </w:tcPr>
          <w:p w14:paraId="0DD77CF9" w14:textId="77777777" w:rsidR="005547FE" w:rsidRDefault="005547FE" w:rsidP="00D900A4">
            <w:pPr>
              <w:pStyle w:val="TableParagraph"/>
              <w:rPr>
                <w:rFonts w:ascii="Arial"/>
                <w:b/>
                <w:sz w:val="10"/>
              </w:rPr>
            </w:pPr>
          </w:p>
          <w:p w14:paraId="1EE20692" w14:textId="77777777" w:rsidR="005547FE" w:rsidRDefault="005547FE" w:rsidP="00D900A4">
            <w:pPr>
              <w:pStyle w:val="TableParagraph"/>
              <w:rPr>
                <w:rFonts w:ascii="Arial"/>
                <w:b/>
                <w:sz w:val="10"/>
              </w:rPr>
            </w:pPr>
          </w:p>
          <w:p w14:paraId="6022C5A9" w14:textId="77777777" w:rsidR="005547FE" w:rsidRDefault="005547FE" w:rsidP="00D900A4">
            <w:pPr>
              <w:pStyle w:val="TableParagraph"/>
              <w:spacing w:before="19"/>
              <w:rPr>
                <w:rFonts w:ascii="Arial"/>
                <w:b/>
                <w:sz w:val="10"/>
              </w:rPr>
            </w:pPr>
          </w:p>
          <w:p w14:paraId="3105CE32" w14:textId="77777777" w:rsidR="005547FE" w:rsidRDefault="005547FE" w:rsidP="00D900A4">
            <w:pPr>
              <w:pStyle w:val="TableParagraph"/>
              <w:spacing w:line="112" w:lineRule="exact"/>
              <w:ind w:right="5"/>
              <w:jc w:val="center"/>
              <w:rPr>
                <w:sz w:val="10"/>
              </w:rPr>
            </w:pPr>
            <w:r>
              <w:rPr>
                <w:sz w:val="10"/>
              </w:rPr>
              <w:t>Tipo</w:t>
            </w:r>
            <w:r>
              <w:rPr>
                <w:spacing w:val="-2"/>
                <w:sz w:val="10"/>
              </w:rPr>
              <w:t xml:space="preserve"> </w:t>
            </w:r>
            <w:r>
              <w:rPr>
                <w:sz w:val="10"/>
              </w:rPr>
              <w:t>de</w:t>
            </w:r>
            <w:r>
              <w:rPr>
                <w:spacing w:val="-1"/>
                <w:sz w:val="10"/>
              </w:rPr>
              <w:t xml:space="preserve"> </w:t>
            </w:r>
            <w:r>
              <w:rPr>
                <w:spacing w:val="-2"/>
                <w:sz w:val="10"/>
              </w:rPr>
              <w:t>Indicador</w:t>
            </w:r>
          </w:p>
        </w:tc>
        <w:tc>
          <w:tcPr>
            <w:tcW w:w="717" w:type="dxa"/>
          </w:tcPr>
          <w:p w14:paraId="46C419EC" w14:textId="77777777" w:rsidR="005547FE" w:rsidRDefault="005547FE" w:rsidP="00D900A4">
            <w:pPr>
              <w:pStyle w:val="TableParagraph"/>
              <w:rPr>
                <w:rFonts w:ascii="Arial"/>
                <w:b/>
                <w:sz w:val="10"/>
              </w:rPr>
            </w:pPr>
          </w:p>
          <w:p w14:paraId="6C2350B1" w14:textId="77777777" w:rsidR="005547FE" w:rsidRDefault="005547FE" w:rsidP="00D900A4">
            <w:pPr>
              <w:pStyle w:val="TableParagraph"/>
              <w:rPr>
                <w:rFonts w:ascii="Arial"/>
                <w:b/>
                <w:sz w:val="10"/>
              </w:rPr>
            </w:pPr>
          </w:p>
          <w:p w14:paraId="21DB8DF7" w14:textId="77777777" w:rsidR="005547FE" w:rsidRDefault="005547FE" w:rsidP="00D900A4">
            <w:pPr>
              <w:pStyle w:val="TableParagraph"/>
              <w:spacing w:before="19"/>
              <w:rPr>
                <w:rFonts w:ascii="Arial"/>
                <w:b/>
                <w:sz w:val="10"/>
              </w:rPr>
            </w:pPr>
          </w:p>
          <w:p w14:paraId="7EE1F35A" w14:textId="640CBDB7" w:rsidR="005547FE" w:rsidRDefault="00877856" w:rsidP="00D900A4">
            <w:pPr>
              <w:pStyle w:val="TableParagraph"/>
              <w:spacing w:line="112" w:lineRule="exact"/>
              <w:ind w:right="119"/>
              <w:jc w:val="right"/>
              <w:rPr>
                <w:sz w:val="10"/>
              </w:rPr>
            </w:pPr>
            <w:r>
              <w:rPr>
                <w:spacing w:val="-2"/>
                <w:sz w:val="10"/>
              </w:rPr>
              <w:t>Dimensión</w:t>
            </w:r>
          </w:p>
        </w:tc>
        <w:tc>
          <w:tcPr>
            <w:tcW w:w="719" w:type="dxa"/>
            <w:vMerge/>
            <w:tcBorders>
              <w:top w:val="nil"/>
            </w:tcBorders>
          </w:tcPr>
          <w:p w14:paraId="3D41AD7F" w14:textId="77777777" w:rsidR="005547FE" w:rsidRDefault="005547FE" w:rsidP="00D900A4">
            <w:pPr>
              <w:rPr>
                <w:sz w:val="2"/>
                <w:szCs w:val="2"/>
              </w:rPr>
            </w:pPr>
          </w:p>
        </w:tc>
        <w:tc>
          <w:tcPr>
            <w:tcW w:w="717" w:type="dxa"/>
            <w:vMerge/>
            <w:tcBorders>
              <w:top w:val="nil"/>
            </w:tcBorders>
          </w:tcPr>
          <w:p w14:paraId="1BA9A6E6" w14:textId="77777777" w:rsidR="005547FE" w:rsidRDefault="005547FE" w:rsidP="00D900A4">
            <w:pPr>
              <w:rPr>
                <w:sz w:val="2"/>
                <w:szCs w:val="2"/>
              </w:rPr>
            </w:pPr>
          </w:p>
        </w:tc>
      </w:tr>
      <w:tr w:rsidR="005547FE" w14:paraId="7E57F2B3" w14:textId="77777777" w:rsidTr="00D900A4">
        <w:trPr>
          <w:trHeight w:val="1694"/>
        </w:trPr>
        <w:tc>
          <w:tcPr>
            <w:tcW w:w="735" w:type="dxa"/>
          </w:tcPr>
          <w:p w14:paraId="4DF21277" w14:textId="77777777" w:rsidR="005547FE" w:rsidRDefault="005547FE" w:rsidP="00D900A4">
            <w:pPr>
              <w:pStyle w:val="TableParagraph"/>
              <w:rPr>
                <w:rFonts w:ascii="Arial"/>
                <w:b/>
                <w:sz w:val="10"/>
              </w:rPr>
            </w:pPr>
          </w:p>
          <w:p w14:paraId="5ABB3C24" w14:textId="77777777" w:rsidR="005547FE" w:rsidRDefault="005547FE" w:rsidP="00D900A4">
            <w:pPr>
              <w:pStyle w:val="TableParagraph"/>
              <w:rPr>
                <w:rFonts w:ascii="Arial"/>
                <w:b/>
                <w:sz w:val="10"/>
              </w:rPr>
            </w:pPr>
          </w:p>
          <w:p w14:paraId="5BFF13E8" w14:textId="77777777" w:rsidR="005547FE" w:rsidRDefault="005547FE" w:rsidP="00D900A4">
            <w:pPr>
              <w:pStyle w:val="TableParagraph"/>
              <w:rPr>
                <w:rFonts w:ascii="Arial"/>
                <w:b/>
                <w:sz w:val="10"/>
              </w:rPr>
            </w:pPr>
          </w:p>
          <w:p w14:paraId="63AB9B86" w14:textId="77777777" w:rsidR="005547FE" w:rsidRDefault="005547FE" w:rsidP="00D900A4">
            <w:pPr>
              <w:pStyle w:val="TableParagraph"/>
              <w:rPr>
                <w:rFonts w:ascii="Arial"/>
                <w:b/>
                <w:sz w:val="10"/>
              </w:rPr>
            </w:pPr>
          </w:p>
          <w:p w14:paraId="497A4144" w14:textId="77777777" w:rsidR="005547FE" w:rsidRDefault="005547FE" w:rsidP="00D900A4">
            <w:pPr>
              <w:pStyle w:val="TableParagraph"/>
              <w:rPr>
                <w:rFonts w:ascii="Arial"/>
                <w:b/>
                <w:sz w:val="10"/>
              </w:rPr>
            </w:pPr>
          </w:p>
          <w:p w14:paraId="7226A285" w14:textId="77777777" w:rsidR="005547FE" w:rsidRDefault="005547FE" w:rsidP="00D900A4">
            <w:pPr>
              <w:pStyle w:val="TableParagraph"/>
              <w:spacing w:before="89"/>
              <w:rPr>
                <w:rFonts w:ascii="Arial"/>
                <w:b/>
                <w:sz w:val="10"/>
              </w:rPr>
            </w:pPr>
          </w:p>
          <w:p w14:paraId="4F35B9D5" w14:textId="77777777" w:rsidR="005547FE" w:rsidRDefault="005547FE" w:rsidP="00D900A4">
            <w:pPr>
              <w:pStyle w:val="TableParagraph"/>
              <w:ind w:left="11"/>
              <w:jc w:val="center"/>
              <w:rPr>
                <w:sz w:val="10"/>
              </w:rPr>
            </w:pPr>
            <w:r>
              <w:rPr>
                <w:spacing w:val="-5"/>
                <w:sz w:val="10"/>
              </w:rPr>
              <w:t>FIN</w:t>
            </w:r>
          </w:p>
        </w:tc>
        <w:tc>
          <w:tcPr>
            <w:tcW w:w="742" w:type="dxa"/>
          </w:tcPr>
          <w:p w14:paraId="5B270169" w14:textId="77777777" w:rsidR="005547FE" w:rsidRDefault="005547FE" w:rsidP="00D900A4">
            <w:pPr>
              <w:pStyle w:val="TableParagraph"/>
              <w:rPr>
                <w:rFonts w:ascii="Arial"/>
                <w:b/>
                <w:sz w:val="10"/>
              </w:rPr>
            </w:pPr>
          </w:p>
          <w:p w14:paraId="026DFB9B" w14:textId="77777777" w:rsidR="005547FE" w:rsidRDefault="005547FE" w:rsidP="00D900A4">
            <w:pPr>
              <w:pStyle w:val="TableParagraph"/>
              <w:rPr>
                <w:rFonts w:ascii="Arial"/>
                <w:b/>
                <w:sz w:val="10"/>
              </w:rPr>
            </w:pPr>
          </w:p>
          <w:p w14:paraId="505A1058" w14:textId="77777777" w:rsidR="005547FE" w:rsidRDefault="005547FE" w:rsidP="00D900A4">
            <w:pPr>
              <w:pStyle w:val="TableParagraph"/>
              <w:spacing w:before="105"/>
              <w:rPr>
                <w:rFonts w:ascii="Arial"/>
                <w:b/>
                <w:sz w:val="10"/>
              </w:rPr>
            </w:pPr>
          </w:p>
          <w:p w14:paraId="2A31F22A" w14:textId="6F87A1D7" w:rsidR="005547FE" w:rsidRDefault="005547FE" w:rsidP="00D900A4">
            <w:pPr>
              <w:pStyle w:val="TableParagraph"/>
              <w:spacing w:before="1" w:line="276" w:lineRule="auto"/>
              <w:ind w:left="86" w:right="78" w:hanging="1"/>
              <w:jc w:val="center"/>
              <w:rPr>
                <w:sz w:val="10"/>
              </w:rPr>
            </w:pPr>
            <w:r>
              <w:rPr>
                <w:sz w:val="10"/>
              </w:rPr>
              <w:t>Generar</w:t>
            </w:r>
            <w:r>
              <w:rPr>
                <w:spacing w:val="-7"/>
                <w:sz w:val="10"/>
              </w:rPr>
              <w:t xml:space="preserve"> </w:t>
            </w:r>
            <w:r>
              <w:rPr>
                <w:sz w:val="10"/>
              </w:rPr>
              <w:t>un</w:t>
            </w:r>
            <w:r>
              <w:rPr>
                <w:spacing w:val="40"/>
                <w:sz w:val="10"/>
              </w:rPr>
              <w:t xml:space="preserve"> </w:t>
            </w:r>
            <w:r>
              <w:rPr>
                <w:sz w:val="10"/>
              </w:rPr>
              <w:t>clima</w:t>
            </w:r>
            <w:r>
              <w:rPr>
                <w:spacing w:val="-7"/>
                <w:sz w:val="10"/>
              </w:rPr>
              <w:t xml:space="preserve"> </w:t>
            </w:r>
            <w:r>
              <w:rPr>
                <w:sz w:val="10"/>
              </w:rPr>
              <w:t>de</w:t>
            </w:r>
            <w:r>
              <w:rPr>
                <w:spacing w:val="-7"/>
                <w:sz w:val="10"/>
              </w:rPr>
              <w:t xml:space="preserve"> </w:t>
            </w:r>
            <w:r>
              <w:rPr>
                <w:sz w:val="10"/>
              </w:rPr>
              <w:t>paz</w:t>
            </w:r>
            <w:r>
              <w:rPr>
                <w:spacing w:val="40"/>
                <w:sz w:val="10"/>
              </w:rPr>
              <w:t xml:space="preserve"> </w:t>
            </w:r>
            <w:r>
              <w:rPr>
                <w:sz w:val="10"/>
              </w:rPr>
              <w:t>y</w:t>
            </w:r>
            <w:r>
              <w:rPr>
                <w:spacing w:val="-7"/>
                <w:sz w:val="10"/>
              </w:rPr>
              <w:t xml:space="preserve"> </w:t>
            </w:r>
            <w:r>
              <w:rPr>
                <w:sz w:val="10"/>
              </w:rPr>
              <w:t>seguridad</w:t>
            </w:r>
            <w:r>
              <w:rPr>
                <w:spacing w:val="40"/>
                <w:sz w:val="10"/>
              </w:rPr>
              <w:t xml:space="preserve"> </w:t>
            </w:r>
            <w:r>
              <w:rPr>
                <w:sz w:val="10"/>
              </w:rPr>
              <w:t>para</w:t>
            </w:r>
            <w:r>
              <w:rPr>
                <w:spacing w:val="-7"/>
                <w:sz w:val="10"/>
              </w:rPr>
              <w:t xml:space="preserve"> </w:t>
            </w:r>
            <w:r>
              <w:rPr>
                <w:sz w:val="10"/>
              </w:rPr>
              <w:t>la</w:t>
            </w:r>
            <w:r>
              <w:rPr>
                <w:spacing w:val="40"/>
                <w:sz w:val="10"/>
              </w:rPr>
              <w:t xml:space="preserve"> </w:t>
            </w:r>
            <w:r w:rsidR="00877856">
              <w:rPr>
                <w:spacing w:val="-2"/>
                <w:sz w:val="10"/>
              </w:rPr>
              <w:t>población</w:t>
            </w:r>
            <w:r>
              <w:rPr>
                <w:spacing w:val="-5"/>
                <w:sz w:val="10"/>
              </w:rPr>
              <w:t xml:space="preserve"> </w:t>
            </w:r>
            <w:r>
              <w:rPr>
                <w:spacing w:val="-2"/>
                <w:sz w:val="10"/>
              </w:rPr>
              <w:t>de</w:t>
            </w:r>
            <w:r>
              <w:rPr>
                <w:spacing w:val="40"/>
                <w:sz w:val="10"/>
              </w:rPr>
              <w:t xml:space="preserve"> </w:t>
            </w:r>
            <w:r w:rsidR="005E1FA4">
              <w:rPr>
                <w:spacing w:val="-2"/>
                <w:sz w:val="10"/>
              </w:rPr>
              <w:t>Ahualulco</w:t>
            </w:r>
          </w:p>
        </w:tc>
        <w:tc>
          <w:tcPr>
            <w:tcW w:w="692" w:type="dxa"/>
          </w:tcPr>
          <w:p w14:paraId="5923F8D8" w14:textId="77777777" w:rsidR="005547FE" w:rsidRDefault="005547FE" w:rsidP="00D900A4">
            <w:pPr>
              <w:pStyle w:val="TableParagraph"/>
              <w:rPr>
                <w:rFonts w:ascii="Arial"/>
                <w:b/>
                <w:sz w:val="10"/>
              </w:rPr>
            </w:pPr>
          </w:p>
          <w:p w14:paraId="540E4A2A" w14:textId="77777777" w:rsidR="005547FE" w:rsidRDefault="005547FE" w:rsidP="00D900A4">
            <w:pPr>
              <w:pStyle w:val="TableParagraph"/>
              <w:rPr>
                <w:rFonts w:ascii="Arial"/>
                <w:b/>
                <w:sz w:val="10"/>
              </w:rPr>
            </w:pPr>
          </w:p>
          <w:p w14:paraId="434002FA" w14:textId="77777777" w:rsidR="005547FE" w:rsidRDefault="005547FE" w:rsidP="00D900A4">
            <w:pPr>
              <w:pStyle w:val="TableParagraph"/>
              <w:rPr>
                <w:rFonts w:ascii="Arial"/>
                <w:b/>
                <w:sz w:val="10"/>
              </w:rPr>
            </w:pPr>
          </w:p>
          <w:p w14:paraId="09BF02DF" w14:textId="77777777" w:rsidR="005547FE" w:rsidRDefault="005547FE" w:rsidP="00D900A4">
            <w:pPr>
              <w:pStyle w:val="TableParagraph"/>
              <w:rPr>
                <w:rFonts w:ascii="Arial"/>
                <w:b/>
                <w:sz w:val="10"/>
              </w:rPr>
            </w:pPr>
          </w:p>
          <w:p w14:paraId="7FDDD483" w14:textId="77777777" w:rsidR="005547FE" w:rsidRDefault="005547FE" w:rsidP="00D900A4">
            <w:pPr>
              <w:pStyle w:val="TableParagraph"/>
              <w:rPr>
                <w:rFonts w:ascii="Arial"/>
                <w:b/>
                <w:sz w:val="10"/>
              </w:rPr>
            </w:pPr>
          </w:p>
          <w:p w14:paraId="7C2EABEF" w14:textId="77777777" w:rsidR="005547FE" w:rsidRDefault="005547FE" w:rsidP="00D900A4">
            <w:pPr>
              <w:pStyle w:val="TableParagraph"/>
              <w:spacing w:before="24"/>
              <w:rPr>
                <w:rFonts w:ascii="Arial"/>
                <w:b/>
                <w:sz w:val="10"/>
              </w:rPr>
            </w:pPr>
          </w:p>
          <w:p w14:paraId="2586E3E4" w14:textId="02C60E4F" w:rsidR="005547FE" w:rsidRDefault="00877856" w:rsidP="00D900A4">
            <w:pPr>
              <w:pStyle w:val="TableParagraph"/>
              <w:spacing w:before="1" w:line="276" w:lineRule="auto"/>
              <w:ind w:left="114" w:hanging="46"/>
              <w:rPr>
                <w:sz w:val="10"/>
              </w:rPr>
            </w:pPr>
            <w:r>
              <w:rPr>
                <w:spacing w:val="-2"/>
                <w:sz w:val="10"/>
              </w:rPr>
              <w:t>Percepción</w:t>
            </w:r>
            <w:r w:rsidR="005547FE">
              <w:rPr>
                <w:spacing w:val="40"/>
                <w:sz w:val="10"/>
              </w:rPr>
              <w:t xml:space="preserve"> </w:t>
            </w:r>
            <w:r w:rsidR="005547FE">
              <w:rPr>
                <w:spacing w:val="-2"/>
                <w:sz w:val="10"/>
              </w:rPr>
              <w:t>ciudadana</w:t>
            </w:r>
          </w:p>
        </w:tc>
        <w:tc>
          <w:tcPr>
            <w:tcW w:w="663" w:type="dxa"/>
          </w:tcPr>
          <w:p w14:paraId="42E1633E" w14:textId="77777777" w:rsidR="005547FE" w:rsidRDefault="005547FE" w:rsidP="00D900A4">
            <w:pPr>
              <w:pStyle w:val="TableParagraph"/>
              <w:rPr>
                <w:rFonts w:ascii="Arial"/>
                <w:b/>
                <w:sz w:val="10"/>
              </w:rPr>
            </w:pPr>
          </w:p>
          <w:p w14:paraId="5BA90AF4" w14:textId="77777777" w:rsidR="005547FE" w:rsidRDefault="005547FE" w:rsidP="00D900A4">
            <w:pPr>
              <w:pStyle w:val="TableParagraph"/>
              <w:rPr>
                <w:rFonts w:ascii="Arial"/>
                <w:b/>
                <w:sz w:val="10"/>
              </w:rPr>
            </w:pPr>
          </w:p>
          <w:p w14:paraId="7F160CC7" w14:textId="77777777" w:rsidR="005547FE" w:rsidRDefault="005547FE" w:rsidP="00D900A4">
            <w:pPr>
              <w:pStyle w:val="TableParagraph"/>
              <w:rPr>
                <w:rFonts w:ascii="Arial"/>
                <w:b/>
                <w:sz w:val="10"/>
              </w:rPr>
            </w:pPr>
          </w:p>
          <w:p w14:paraId="0BF51BD7" w14:textId="77777777" w:rsidR="005547FE" w:rsidRDefault="005547FE" w:rsidP="00D900A4">
            <w:pPr>
              <w:pStyle w:val="TableParagraph"/>
              <w:spacing w:before="55"/>
              <w:rPr>
                <w:rFonts w:ascii="Arial"/>
                <w:b/>
                <w:sz w:val="10"/>
              </w:rPr>
            </w:pPr>
          </w:p>
          <w:p w14:paraId="5539D029" w14:textId="453398D8" w:rsidR="005547FE" w:rsidRDefault="00877856" w:rsidP="00D900A4">
            <w:pPr>
              <w:pStyle w:val="TableParagraph"/>
              <w:spacing w:line="276" w:lineRule="auto"/>
              <w:ind w:left="75" w:right="66" w:hanging="1"/>
              <w:jc w:val="center"/>
              <w:rPr>
                <w:sz w:val="10"/>
              </w:rPr>
            </w:pPr>
            <w:r>
              <w:rPr>
                <w:spacing w:val="-2"/>
                <w:sz w:val="10"/>
              </w:rPr>
              <w:t>Percepción</w:t>
            </w:r>
            <w:r w:rsidR="005547FE">
              <w:rPr>
                <w:spacing w:val="40"/>
                <w:sz w:val="10"/>
              </w:rPr>
              <w:t xml:space="preserve"> </w:t>
            </w:r>
            <w:r>
              <w:rPr>
                <w:spacing w:val="-2"/>
                <w:sz w:val="10"/>
              </w:rPr>
              <w:t>ciudanía</w:t>
            </w:r>
            <w:r w:rsidR="005547FE">
              <w:rPr>
                <w:spacing w:val="-5"/>
                <w:sz w:val="10"/>
              </w:rPr>
              <w:t xml:space="preserve"> </w:t>
            </w:r>
            <w:r w:rsidR="005547FE">
              <w:rPr>
                <w:spacing w:val="-2"/>
                <w:sz w:val="10"/>
              </w:rPr>
              <w:t>del</w:t>
            </w:r>
            <w:r w:rsidR="005547FE">
              <w:rPr>
                <w:spacing w:val="40"/>
                <w:sz w:val="10"/>
              </w:rPr>
              <w:t xml:space="preserve"> </w:t>
            </w:r>
            <w:r w:rsidR="005547FE">
              <w:rPr>
                <w:sz w:val="10"/>
              </w:rPr>
              <w:t>clima</w:t>
            </w:r>
            <w:r w:rsidR="005547FE">
              <w:rPr>
                <w:spacing w:val="-7"/>
                <w:sz w:val="10"/>
              </w:rPr>
              <w:t xml:space="preserve"> </w:t>
            </w:r>
            <w:r w:rsidR="005547FE">
              <w:rPr>
                <w:sz w:val="10"/>
              </w:rPr>
              <w:t>de</w:t>
            </w:r>
            <w:r w:rsidR="005547FE">
              <w:rPr>
                <w:spacing w:val="40"/>
                <w:sz w:val="10"/>
              </w:rPr>
              <w:t xml:space="preserve"> </w:t>
            </w:r>
            <w:r w:rsidR="005547FE">
              <w:rPr>
                <w:sz w:val="10"/>
              </w:rPr>
              <w:t>paz</w:t>
            </w:r>
            <w:r w:rsidR="005547FE">
              <w:rPr>
                <w:spacing w:val="-7"/>
                <w:sz w:val="10"/>
              </w:rPr>
              <w:t xml:space="preserve"> </w:t>
            </w:r>
            <w:r w:rsidR="005547FE">
              <w:rPr>
                <w:sz w:val="10"/>
              </w:rPr>
              <w:t>y</w:t>
            </w:r>
            <w:r w:rsidR="005547FE">
              <w:rPr>
                <w:spacing w:val="40"/>
                <w:sz w:val="10"/>
              </w:rPr>
              <w:t xml:space="preserve"> </w:t>
            </w:r>
            <w:r w:rsidR="005547FE">
              <w:rPr>
                <w:spacing w:val="-2"/>
                <w:sz w:val="10"/>
              </w:rPr>
              <w:t>seguridad</w:t>
            </w:r>
          </w:p>
        </w:tc>
        <w:tc>
          <w:tcPr>
            <w:tcW w:w="1153" w:type="dxa"/>
          </w:tcPr>
          <w:p w14:paraId="25F3928F" w14:textId="77777777" w:rsidR="005547FE" w:rsidRDefault="005547FE" w:rsidP="00D900A4">
            <w:pPr>
              <w:pStyle w:val="TableParagraph"/>
              <w:rPr>
                <w:rFonts w:ascii="Arial"/>
                <w:b/>
                <w:sz w:val="10"/>
              </w:rPr>
            </w:pPr>
          </w:p>
          <w:p w14:paraId="0C4A2D60" w14:textId="77777777" w:rsidR="005547FE" w:rsidRDefault="005547FE" w:rsidP="00D900A4">
            <w:pPr>
              <w:pStyle w:val="TableParagraph"/>
              <w:rPr>
                <w:rFonts w:ascii="Arial"/>
                <w:b/>
                <w:sz w:val="10"/>
              </w:rPr>
            </w:pPr>
          </w:p>
          <w:p w14:paraId="14BB82E9" w14:textId="77777777" w:rsidR="005547FE" w:rsidRDefault="005547FE" w:rsidP="00D900A4">
            <w:pPr>
              <w:pStyle w:val="TableParagraph"/>
              <w:rPr>
                <w:rFonts w:ascii="Arial"/>
                <w:b/>
                <w:sz w:val="10"/>
              </w:rPr>
            </w:pPr>
          </w:p>
          <w:p w14:paraId="7899DF9C" w14:textId="77777777" w:rsidR="005547FE" w:rsidRDefault="005547FE" w:rsidP="00D900A4">
            <w:pPr>
              <w:pStyle w:val="TableParagraph"/>
              <w:rPr>
                <w:rFonts w:ascii="Arial"/>
                <w:b/>
                <w:sz w:val="10"/>
              </w:rPr>
            </w:pPr>
          </w:p>
          <w:p w14:paraId="42246200" w14:textId="77777777" w:rsidR="005547FE" w:rsidRDefault="005547FE" w:rsidP="00D900A4">
            <w:pPr>
              <w:pStyle w:val="TableParagraph"/>
              <w:spacing w:before="7"/>
              <w:rPr>
                <w:rFonts w:ascii="Arial"/>
                <w:b/>
                <w:sz w:val="10"/>
              </w:rPr>
            </w:pPr>
          </w:p>
          <w:p w14:paraId="08D07D6F" w14:textId="177AD98B" w:rsidR="005547FE" w:rsidRDefault="005547FE" w:rsidP="00D900A4">
            <w:pPr>
              <w:pStyle w:val="TableParagraph"/>
              <w:spacing w:before="1" w:line="276" w:lineRule="auto"/>
              <w:ind w:left="67" w:right="60" w:hanging="1"/>
              <w:jc w:val="center"/>
              <w:rPr>
                <w:sz w:val="10"/>
              </w:rPr>
            </w:pPr>
            <w:r>
              <w:rPr>
                <w:sz w:val="10"/>
              </w:rPr>
              <w:t>(Respuestas</w:t>
            </w:r>
            <w:r>
              <w:rPr>
                <w:spacing w:val="-7"/>
                <w:sz w:val="10"/>
              </w:rPr>
              <w:t xml:space="preserve"> </w:t>
            </w:r>
            <w:r>
              <w:rPr>
                <w:sz w:val="10"/>
              </w:rPr>
              <w:t>positivas</w:t>
            </w:r>
            <w:r>
              <w:rPr>
                <w:spacing w:val="40"/>
                <w:sz w:val="10"/>
              </w:rPr>
              <w:t xml:space="preserve"> </w:t>
            </w:r>
            <w:r>
              <w:rPr>
                <w:sz w:val="10"/>
              </w:rPr>
              <w:t>esperadas/</w:t>
            </w:r>
            <w:r>
              <w:rPr>
                <w:spacing w:val="-7"/>
                <w:sz w:val="10"/>
              </w:rPr>
              <w:t xml:space="preserve"> </w:t>
            </w:r>
            <w:r>
              <w:rPr>
                <w:sz w:val="10"/>
              </w:rPr>
              <w:t>respuestas</w:t>
            </w:r>
            <w:r>
              <w:rPr>
                <w:spacing w:val="40"/>
                <w:sz w:val="10"/>
              </w:rPr>
              <w:t xml:space="preserve"> </w:t>
            </w:r>
            <w:r>
              <w:rPr>
                <w:spacing w:val="-2"/>
                <w:sz w:val="10"/>
              </w:rPr>
              <w:t>positivas</w:t>
            </w:r>
            <w:r>
              <w:rPr>
                <w:spacing w:val="80"/>
                <w:sz w:val="10"/>
              </w:rPr>
              <w:t xml:space="preserve"> </w:t>
            </w:r>
            <w:r w:rsidR="00877856">
              <w:rPr>
                <w:spacing w:val="-2"/>
                <w:sz w:val="10"/>
              </w:rPr>
              <w:t>recibidas) *</w:t>
            </w:r>
            <w:r>
              <w:rPr>
                <w:spacing w:val="-2"/>
                <w:sz w:val="10"/>
              </w:rPr>
              <w:t>100</w:t>
            </w:r>
          </w:p>
        </w:tc>
        <w:tc>
          <w:tcPr>
            <w:tcW w:w="730" w:type="dxa"/>
          </w:tcPr>
          <w:p w14:paraId="4168C039" w14:textId="77777777" w:rsidR="005547FE" w:rsidRDefault="005547FE" w:rsidP="00D900A4">
            <w:pPr>
              <w:pStyle w:val="TableParagraph"/>
              <w:rPr>
                <w:rFonts w:ascii="Arial"/>
                <w:b/>
                <w:sz w:val="10"/>
              </w:rPr>
            </w:pPr>
          </w:p>
          <w:p w14:paraId="6AA32DAF" w14:textId="77777777" w:rsidR="005547FE" w:rsidRDefault="005547FE" w:rsidP="00D900A4">
            <w:pPr>
              <w:pStyle w:val="TableParagraph"/>
              <w:spacing w:before="88"/>
              <w:rPr>
                <w:rFonts w:ascii="Arial"/>
                <w:b/>
                <w:sz w:val="10"/>
              </w:rPr>
            </w:pPr>
          </w:p>
          <w:p w14:paraId="111C90C2" w14:textId="77777777" w:rsidR="005547FE" w:rsidRDefault="005547FE" w:rsidP="00D900A4">
            <w:pPr>
              <w:pStyle w:val="TableParagraph"/>
              <w:spacing w:before="1"/>
              <w:ind w:left="1"/>
              <w:jc w:val="center"/>
              <w:rPr>
                <w:sz w:val="10"/>
              </w:rPr>
            </w:pPr>
            <w:r>
              <w:rPr>
                <w:spacing w:val="-5"/>
                <w:sz w:val="10"/>
              </w:rPr>
              <w:t>V1:</w:t>
            </w:r>
          </w:p>
          <w:p w14:paraId="0FEA1176" w14:textId="77777777" w:rsidR="005547FE" w:rsidRDefault="005547FE" w:rsidP="00D900A4">
            <w:pPr>
              <w:pStyle w:val="TableParagraph"/>
              <w:spacing w:before="17" w:line="276" w:lineRule="auto"/>
              <w:ind w:left="89" w:right="82"/>
              <w:jc w:val="center"/>
              <w:rPr>
                <w:sz w:val="10"/>
              </w:rPr>
            </w:pPr>
            <w:r>
              <w:rPr>
                <w:spacing w:val="-2"/>
                <w:sz w:val="10"/>
              </w:rPr>
              <w:t>Respuestas</w:t>
            </w:r>
            <w:r>
              <w:rPr>
                <w:spacing w:val="40"/>
                <w:sz w:val="10"/>
              </w:rPr>
              <w:t xml:space="preserve"> </w:t>
            </w:r>
            <w:r>
              <w:rPr>
                <w:spacing w:val="-2"/>
                <w:sz w:val="10"/>
              </w:rPr>
              <w:t>positivas</w:t>
            </w:r>
            <w:r>
              <w:rPr>
                <w:spacing w:val="40"/>
                <w:sz w:val="10"/>
              </w:rPr>
              <w:t xml:space="preserve"> </w:t>
            </w:r>
            <w:r>
              <w:rPr>
                <w:spacing w:val="-2"/>
                <w:sz w:val="10"/>
              </w:rPr>
              <w:t>esperadas</w:t>
            </w:r>
            <w:r>
              <w:rPr>
                <w:spacing w:val="40"/>
                <w:sz w:val="10"/>
              </w:rPr>
              <w:t xml:space="preserve"> </w:t>
            </w:r>
            <w:r>
              <w:rPr>
                <w:spacing w:val="-4"/>
                <w:sz w:val="10"/>
              </w:rPr>
              <w:t>V2:</w:t>
            </w:r>
          </w:p>
          <w:p w14:paraId="21AC8B13" w14:textId="77777777" w:rsidR="005547FE" w:rsidRDefault="005547FE" w:rsidP="00D900A4">
            <w:pPr>
              <w:pStyle w:val="TableParagraph"/>
              <w:spacing w:line="276" w:lineRule="auto"/>
              <w:ind w:left="89" w:right="82"/>
              <w:jc w:val="center"/>
              <w:rPr>
                <w:sz w:val="10"/>
              </w:rPr>
            </w:pPr>
            <w:r>
              <w:rPr>
                <w:spacing w:val="-2"/>
                <w:sz w:val="10"/>
              </w:rPr>
              <w:t>Respuestas</w:t>
            </w:r>
            <w:r>
              <w:rPr>
                <w:spacing w:val="40"/>
                <w:sz w:val="10"/>
              </w:rPr>
              <w:t xml:space="preserve"> </w:t>
            </w:r>
            <w:r>
              <w:rPr>
                <w:spacing w:val="-2"/>
                <w:sz w:val="10"/>
              </w:rPr>
              <w:t>positivas</w:t>
            </w:r>
            <w:r>
              <w:rPr>
                <w:spacing w:val="40"/>
                <w:sz w:val="10"/>
              </w:rPr>
              <w:t xml:space="preserve"> </w:t>
            </w:r>
            <w:r>
              <w:rPr>
                <w:spacing w:val="-2"/>
                <w:sz w:val="10"/>
              </w:rPr>
              <w:t>recibidas</w:t>
            </w:r>
          </w:p>
        </w:tc>
        <w:tc>
          <w:tcPr>
            <w:tcW w:w="620" w:type="dxa"/>
          </w:tcPr>
          <w:p w14:paraId="73601C02" w14:textId="77777777" w:rsidR="005547FE" w:rsidRDefault="005547FE" w:rsidP="00D900A4">
            <w:pPr>
              <w:pStyle w:val="TableParagraph"/>
              <w:rPr>
                <w:rFonts w:ascii="Arial"/>
                <w:b/>
                <w:sz w:val="10"/>
              </w:rPr>
            </w:pPr>
          </w:p>
          <w:p w14:paraId="491F7D33" w14:textId="77777777" w:rsidR="005547FE" w:rsidRDefault="005547FE" w:rsidP="00D900A4">
            <w:pPr>
              <w:pStyle w:val="TableParagraph"/>
              <w:rPr>
                <w:rFonts w:ascii="Arial"/>
                <w:b/>
                <w:sz w:val="10"/>
              </w:rPr>
            </w:pPr>
          </w:p>
          <w:p w14:paraId="5812ECC3" w14:textId="77777777" w:rsidR="005547FE" w:rsidRDefault="005547FE" w:rsidP="00D900A4">
            <w:pPr>
              <w:pStyle w:val="TableParagraph"/>
              <w:rPr>
                <w:rFonts w:ascii="Arial"/>
                <w:b/>
                <w:sz w:val="10"/>
              </w:rPr>
            </w:pPr>
          </w:p>
          <w:p w14:paraId="6911C982" w14:textId="77777777" w:rsidR="005547FE" w:rsidRDefault="005547FE" w:rsidP="00D900A4">
            <w:pPr>
              <w:pStyle w:val="TableParagraph"/>
              <w:rPr>
                <w:rFonts w:ascii="Arial"/>
                <w:b/>
                <w:sz w:val="10"/>
              </w:rPr>
            </w:pPr>
          </w:p>
          <w:p w14:paraId="6A6C63CE" w14:textId="77777777" w:rsidR="005547FE" w:rsidRDefault="005547FE" w:rsidP="00D900A4">
            <w:pPr>
              <w:pStyle w:val="TableParagraph"/>
              <w:rPr>
                <w:rFonts w:ascii="Arial"/>
                <w:b/>
                <w:sz w:val="10"/>
              </w:rPr>
            </w:pPr>
          </w:p>
          <w:p w14:paraId="5B3DBF09" w14:textId="77777777" w:rsidR="005547FE" w:rsidRDefault="005547FE" w:rsidP="00D900A4">
            <w:pPr>
              <w:pStyle w:val="TableParagraph"/>
              <w:spacing w:before="89"/>
              <w:rPr>
                <w:rFonts w:ascii="Arial"/>
                <w:b/>
                <w:sz w:val="10"/>
              </w:rPr>
            </w:pPr>
          </w:p>
          <w:p w14:paraId="6AD69701" w14:textId="77777777" w:rsidR="005547FE" w:rsidRDefault="005547FE" w:rsidP="00D900A4">
            <w:pPr>
              <w:pStyle w:val="TableParagraph"/>
              <w:ind w:left="9" w:right="6"/>
              <w:jc w:val="center"/>
              <w:rPr>
                <w:sz w:val="10"/>
              </w:rPr>
            </w:pPr>
            <w:r>
              <w:rPr>
                <w:spacing w:val="-2"/>
                <w:sz w:val="10"/>
              </w:rPr>
              <w:t>Porcentaje</w:t>
            </w:r>
          </w:p>
        </w:tc>
        <w:tc>
          <w:tcPr>
            <w:tcW w:w="666" w:type="dxa"/>
          </w:tcPr>
          <w:p w14:paraId="456C004B" w14:textId="77777777" w:rsidR="005547FE" w:rsidRDefault="005547FE" w:rsidP="00D900A4">
            <w:pPr>
              <w:pStyle w:val="TableParagraph"/>
              <w:spacing w:before="69"/>
              <w:rPr>
                <w:rFonts w:ascii="Arial"/>
                <w:b/>
                <w:sz w:val="10"/>
              </w:rPr>
            </w:pPr>
          </w:p>
          <w:p w14:paraId="5B540BB2" w14:textId="28F4EDB8"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877856">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877856">
              <w:rPr>
                <w:spacing w:val="-2"/>
                <w:sz w:val="10"/>
              </w:rPr>
              <w:t>medición</w:t>
            </w:r>
          </w:p>
        </w:tc>
        <w:tc>
          <w:tcPr>
            <w:tcW w:w="1249" w:type="dxa"/>
          </w:tcPr>
          <w:p w14:paraId="42518C52" w14:textId="77777777" w:rsidR="005547FE" w:rsidRDefault="005547FE" w:rsidP="00D900A4">
            <w:pPr>
              <w:pStyle w:val="TableParagraph"/>
              <w:rPr>
                <w:rFonts w:ascii="Arial"/>
                <w:b/>
                <w:sz w:val="10"/>
              </w:rPr>
            </w:pPr>
          </w:p>
          <w:p w14:paraId="4D810BC4" w14:textId="77777777" w:rsidR="005547FE" w:rsidRDefault="005547FE" w:rsidP="00D900A4">
            <w:pPr>
              <w:pStyle w:val="TableParagraph"/>
              <w:rPr>
                <w:rFonts w:ascii="Arial"/>
                <w:b/>
                <w:sz w:val="10"/>
              </w:rPr>
            </w:pPr>
          </w:p>
          <w:p w14:paraId="6AAD4035" w14:textId="77777777" w:rsidR="005547FE" w:rsidRDefault="005547FE" w:rsidP="00D900A4">
            <w:pPr>
              <w:pStyle w:val="TableParagraph"/>
              <w:rPr>
                <w:rFonts w:ascii="Arial"/>
                <w:b/>
                <w:sz w:val="10"/>
              </w:rPr>
            </w:pPr>
          </w:p>
          <w:p w14:paraId="13852193" w14:textId="77777777" w:rsidR="005547FE" w:rsidRDefault="005547FE" w:rsidP="00D900A4">
            <w:pPr>
              <w:pStyle w:val="TableParagraph"/>
              <w:rPr>
                <w:rFonts w:ascii="Arial"/>
                <w:b/>
                <w:sz w:val="10"/>
              </w:rPr>
            </w:pPr>
          </w:p>
          <w:p w14:paraId="7565C297" w14:textId="77777777" w:rsidR="005547FE" w:rsidRDefault="005547FE" w:rsidP="00D900A4">
            <w:pPr>
              <w:pStyle w:val="TableParagraph"/>
              <w:rPr>
                <w:rFonts w:ascii="Arial"/>
                <w:b/>
                <w:sz w:val="10"/>
              </w:rPr>
            </w:pPr>
          </w:p>
          <w:p w14:paraId="5BE711EA" w14:textId="77777777" w:rsidR="005547FE" w:rsidRDefault="005547FE" w:rsidP="00D900A4">
            <w:pPr>
              <w:pStyle w:val="TableParagraph"/>
              <w:rPr>
                <w:rFonts w:ascii="Arial"/>
                <w:b/>
                <w:sz w:val="10"/>
              </w:rPr>
            </w:pPr>
          </w:p>
          <w:p w14:paraId="4AA72FF9" w14:textId="77777777" w:rsidR="005547FE" w:rsidRDefault="005547FE" w:rsidP="00D900A4">
            <w:pPr>
              <w:pStyle w:val="TableParagraph"/>
              <w:spacing w:before="94"/>
              <w:rPr>
                <w:rFonts w:ascii="Arial"/>
                <w:b/>
                <w:sz w:val="10"/>
              </w:rPr>
            </w:pPr>
          </w:p>
          <w:p w14:paraId="0AE847DD" w14:textId="7BF22BE6" w:rsidR="005547FE" w:rsidRDefault="005547FE" w:rsidP="00D900A4">
            <w:pPr>
              <w:pStyle w:val="TableParagraph"/>
              <w:spacing w:line="276" w:lineRule="auto"/>
              <w:ind w:left="62" w:right="105"/>
              <w:rPr>
                <w:sz w:val="10"/>
              </w:rPr>
            </w:pPr>
            <w:r>
              <w:rPr>
                <w:sz w:val="10"/>
              </w:rPr>
              <w:t xml:space="preserve">Mejorar la </w:t>
            </w:r>
            <w:r w:rsidR="00877856">
              <w:rPr>
                <w:sz w:val="10"/>
              </w:rPr>
              <w:t>atención</w:t>
            </w:r>
            <w:r>
              <w:rPr>
                <w:sz w:val="10"/>
              </w:rPr>
              <w:t xml:space="preserve"> de</w:t>
            </w:r>
            <w:r>
              <w:rPr>
                <w:spacing w:val="40"/>
                <w:sz w:val="10"/>
              </w:rPr>
              <w:t xml:space="preserve"> </w:t>
            </w:r>
            <w:r>
              <w:rPr>
                <w:sz w:val="10"/>
              </w:rPr>
              <w:t>las</w:t>
            </w:r>
            <w:r>
              <w:rPr>
                <w:spacing w:val="-3"/>
                <w:sz w:val="10"/>
              </w:rPr>
              <w:t xml:space="preserve"> </w:t>
            </w:r>
            <w:r>
              <w:rPr>
                <w:sz w:val="10"/>
              </w:rPr>
              <w:t>incidencias</w:t>
            </w:r>
            <w:r>
              <w:rPr>
                <w:spacing w:val="-3"/>
                <w:sz w:val="10"/>
              </w:rPr>
              <w:t xml:space="preserve"> </w:t>
            </w:r>
            <w:r>
              <w:rPr>
                <w:sz w:val="10"/>
              </w:rPr>
              <w:t>del</w:t>
            </w:r>
            <w:r>
              <w:rPr>
                <w:spacing w:val="-3"/>
                <w:sz w:val="10"/>
              </w:rPr>
              <w:t xml:space="preserve"> </w:t>
            </w:r>
            <w:r w:rsidR="00877856">
              <w:rPr>
                <w:sz w:val="10"/>
              </w:rPr>
              <w:t>área</w:t>
            </w:r>
            <w:r>
              <w:rPr>
                <w:spacing w:val="40"/>
                <w:sz w:val="10"/>
              </w:rPr>
              <w:t xml:space="preserve"> </w:t>
            </w:r>
            <w:r>
              <w:rPr>
                <w:sz w:val="10"/>
              </w:rPr>
              <w:t>como</w:t>
            </w:r>
            <w:r>
              <w:rPr>
                <w:spacing w:val="-7"/>
                <w:sz w:val="10"/>
              </w:rPr>
              <w:t xml:space="preserve"> </w:t>
            </w:r>
            <w:r>
              <w:rPr>
                <w:sz w:val="10"/>
              </w:rPr>
              <w:t>tramites,</w:t>
            </w:r>
            <w:r>
              <w:rPr>
                <w:spacing w:val="40"/>
                <w:sz w:val="10"/>
              </w:rPr>
              <w:t xml:space="preserve"> </w:t>
            </w:r>
            <w:r>
              <w:rPr>
                <w:sz w:val="10"/>
              </w:rPr>
              <w:t>incidencias</w:t>
            </w:r>
            <w:r>
              <w:rPr>
                <w:spacing w:val="-7"/>
                <w:sz w:val="10"/>
              </w:rPr>
              <w:t xml:space="preserve"> </w:t>
            </w:r>
            <w:r>
              <w:rPr>
                <w:sz w:val="10"/>
              </w:rPr>
              <w:t>delictivas,</w:t>
            </w:r>
            <w:r>
              <w:rPr>
                <w:spacing w:val="40"/>
                <w:sz w:val="10"/>
              </w:rPr>
              <w:t xml:space="preserve"> </w:t>
            </w:r>
            <w:r w:rsidR="00877856">
              <w:rPr>
                <w:sz w:val="10"/>
              </w:rPr>
              <w:t>etc.</w:t>
            </w:r>
            <w:r>
              <w:rPr>
                <w:spacing w:val="-5"/>
                <w:sz w:val="10"/>
              </w:rPr>
              <w:t xml:space="preserve"> </w:t>
            </w:r>
            <w:r w:rsidR="00877856">
              <w:rPr>
                <w:sz w:val="10"/>
              </w:rPr>
              <w:t>atravesó</w:t>
            </w:r>
            <w:r>
              <w:rPr>
                <w:spacing w:val="-3"/>
                <w:sz w:val="10"/>
              </w:rPr>
              <w:t xml:space="preserve"> </w:t>
            </w:r>
            <w:r>
              <w:rPr>
                <w:sz w:val="10"/>
              </w:rPr>
              <w:t>de</w:t>
            </w:r>
            <w:r>
              <w:rPr>
                <w:spacing w:val="-2"/>
                <w:sz w:val="10"/>
              </w:rPr>
              <w:t xml:space="preserve"> </w:t>
            </w:r>
            <w:r>
              <w:rPr>
                <w:sz w:val="10"/>
              </w:rPr>
              <w:t>la</w:t>
            </w:r>
            <w:r>
              <w:rPr>
                <w:spacing w:val="-2"/>
                <w:sz w:val="10"/>
              </w:rPr>
              <w:t xml:space="preserve"> mejora</w:t>
            </w:r>
          </w:p>
          <w:p w14:paraId="0C19AC0D" w14:textId="77777777" w:rsidR="005547FE" w:rsidRDefault="005547FE" w:rsidP="00D900A4">
            <w:pPr>
              <w:pStyle w:val="TableParagraph"/>
              <w:spacing w:before="2" w:line="112" w:lineRule="exact"/>
              <w:ind w:left="62"/>
              <w:rPr>
                <w:sz w:val="10"/>
              </w:rPr>
            </w:pPr>
            <w:r>
              <w:rPr>
                <w:sz w:val="10"/>
              </w:rPr>
              <w:t>de</w:t>
            </w:r>
            <w:r>
              <w:rPr>
                <w:spacing w:val="-3"/>
                <w:sz w:val="10"/>
              </w:rPr>
              <w:t xml:space="preserve"> </w:t>
            </w:r>
            <w:r>
              <w:rPr>
                <w:sz w:val="10"/>
              </w:rPr>
              <w:t>procesos</w:t>
            </w:r>
            <w:r>
              <w:rPr>
                <w:spacing w:val="-2"/>
                <w:sz w:val="10"/>
              </w:rPr>
              <w:t xml:space="preserve"> </w:t>
            </w:r>
            <w:r>
              <w:rPr>
                <w:sz w:val="10"/>
              </w:rPr>
              <w:t>en</w:t>
            </w:r>
            <w:r>
              <w:rPr>
                <w:spacing w:val="-3"/>
                <w:sz w:val="10"/>
              </w:rPr>
              <w:t xml:space="preserve"> </w:t>
            </w:r>
            <w:r>
              <w:rPr>
                <w:sz w:val="10"/>
              </w:rPr>
              <w:t>un</w:t>
            </w:r>
            <w:r>
              <w:rPr>
                <w:spacing w:val="-2"/>
                <w:sz w:val="10"/>
              </w:rPr>
              <w:t xml:space="preserve"> </w:t>
            </w:r>
            <w:r>
              <w:rPr>
                <w:spacing w:val="-5"/>
                <w:sz w:val="10"/>
              </w:rPr>
              <w:t>20%</w:t>
            </w:r>
          </w:p>
        </w:tc>
        <w:tc>
          <w:tcPr>
            <w:tcW w:w="913" w:type="dxa"/>
          </w:tcPr>
          <w:p w14:paraId="4FEA1C21" w14:textId="77777777" w:rsidR="005547FE" w:rsidRDefault="005547FE" w:rsidP="00D900A4">
            <w:pPr>
              <w:pStyle w:val="TableParagraph"/>
              <w:rPr>
                <w:rFonts w:ascii="Arial"/>
                <w:b/>
                <w:sz w:val="10"/>
              </w:rPr>
            </w:pPr>
          </w:p>
          <w:p w14:paraId="6345FAAC" w14:textId="77777777" w:rsidR="005547FE" w:rsidRDefault="005547FE" w:rsidP="00D900A4">
            <w:pPr>
              <w:pStyle w:val="TableParagraph"/>
              <w:rPr>
                <w:rFonts w:ascii="Arial"/>
                <w:b/>
                <w:sz w:val="10"/>
              </w:rPr>
            </w:pPr>
          </w:p>
          <w:p w14:paraId="0EAE8CC7" w14:textId="77777777" w:rsidR="005547FE" w:rsidRDefault="005547FE" w:rsidP="00D900A4">
            <w:pPr>
              <w:pStyle w:val="TableParagraph"/>
              <w:rPr>
                <w:rFonts w:ascii="Arial"/>
                <w:b/>
                <w:sz w:val="10"/>
              </w:rPr>
            </w:pPr>
          </w:p>
          <w:p w14:paraId="595B5E2C" w14:textId="77777777" w:rsidR="005547FE" w:rsidRDefault="005547FE" w:rsidP="00D900A4">
            <w:pPr>
              <w:pStyle w:val="TableParagraph"/>
              <w:rPr>
                <w:rFonts w:ascii="Arial"/>
                <w:b/>
                <w:sz w:val="10"/>
              </w:rPr>
            </w:pPr>
          </w:p>
          <w:p w14:paraId="21389A73" w14:textId="77777777" w:rsidR="005547FE" w:rsidRDefault="005547FE" w:rsidP="00D900A4">
            <w:pPr>
              <w:pStyle w:val="TableParagraph"/>
              <w:rPr>
                <w:rFonts w:ascii="Arial"/>
                <w:b/>
                <w:sz w:val="10"/>
              </w:rPr>
            </w:pPr>
          </w:p>
          <w:p w14:paraId="1389E6CD" w14:textId="77777777" w:rsidR="005547FE" w:rsidRDefault="005547FE" w:rsidP="00D900A4">
            <w:pPr>
              <w:pStyle w:val="TableParagraph"/>
              <w:spacing w:before="89"/>
              <w:rPr>
                <w:rFonts w:ascii="Arial"/>
                <w:b/>
                <w:sz w:val="10"/>
              </w:rPr>
            </w:pPr>
          </w:p>
          <w:p w14:paraId="2C6802B7" w14:textId="34D59ABE" w:rsidR="005547FE" w:rsidRDefault="00877856" w:rsidP="00D900A4">
            <w:pPr>
              <w:pStyle w:val="TableParagraph"/>
              <w:ind w:left="4" w:right="5"/>
              <w:jc w:val="center"/>
              <w:rPr>
                <w:sz w:val="10"/>
              </w:rPr>
            </w:pPr>
            <w:r>
              <w:rPr>
                <w:spacing w:val="-2"/>
                <w:sz w:val="10"/>
              </w:rPr>
              <w:t>Estratégico</w:t>
            </w:r>
          </w:p>
        </w:tc>
        <w:tc>
          <w:tcPr>
            <w:tcW w:w="717" w:type="dxa"/>
          </w:tcPr>
          <w:p w14:paraId="2D3D01D2" w14:textId="77777777" w:rsidR="005547FE" w:rsidRDefault="005547FE" w:rsidP="00D900A4">
            <w:pPr>
              <w:pStyle w:val="TableParagraph"/>
              <w:rPr>
                <w:rFonts w:ascii="Arial"/>
                <w:b/>
                <w:sz w:val="10"/>
              </w:rPr>
            </w:pPr>
          </w:p>
          <w:p w14:paraId="187B98E1" w14:textId="77777777" w:rsidR="005547FE" w:rsidRDefault="005547FE" w:rsidP="00D900A4">
            <w:pPr>
              <w:pStyle w:val="TableParagraph"/>
              <w:rPr>
                <w:rFonts w:ascii="Arial"/>
                <w:b/>
                <w:sz w:val="10"/>
              </w:rPr>
            </w:pPr>
          </w:p>
          <w:p w14:paraId="58A49D12" w14:textId="77777777" w:rsidR="005547FE" w:rsidRDefault="005547FE" w:rsidP="00D900A4">
            <w:pPr>
              <w:pStyle w:val="TableParagraph"/>
              <w:rPr>
                <w:rFonts w:ascii="Arial"/>
                <w:b/>
                <w:sz w:val="10"/>
              </w:rPr>
            </w:pPr>
          </w:p>
          <w:p w14:paraId="3E2A9142" w14:textId="77777777" w:rsidR="005547FE" w:rsidRDefault="005547FE" w:rsidP="00D900A4">
            <w:pPr>
              <w:pStyle w:val="TableParagraph"/>
              <w:rPr>
                <w:rFonts w:ascii="Arial"/>
                <w:b/>
                <w:sz w:val="10"/>
              </w:rPr>
            </w:pPr>
          </w:p>
          <w:p w14:paraId="02136307" w14:textId="77777777" w:rsidR="005547FE" w:rsidRDefault="005547FE" w:rsidP="00D900A4">
            <w:pPr>
              <w:pStyle w:val="TableParagraph"/>
              <w:rPr>
                <w:rFonts w:ascii="Arial"/>
                <w:b/>
                <w:sz w:val="10"/>
              </w:rPr>
            </w:pPr>
          </w:p>
          <w:p w14:paraId="3CCAB30C" w14:textId="77777777" w:rsidR="005547FE" w:rsidRDefault="005547FE" w:rsidP="00D900A4">
            <w:pPr>
              <w:pStyle w:val="TableParagraph"/>
              <w:spacing w:before="89"/>
              <w:rPr>
                <w:rFonts w:ascii="Arial"/>
                <w:b/>
                <w:sz w:val="10"/>
              </w:rPr>
            </w:pPr>
          </w:p>
          <w:p w14:paraId="4743B358" w14:textId="77777777" w:rsidR="005547FE" w:rsidRDefault="005547FE" w:rsidP="00D900A4">
            <w:pPr>
              <w:pStyle w:val="TableParagraph"/>
              <w:ind w:right="139"/>
              <w:jc w:val="right"/>
              <w:rPr>
                <w:sz w:val="10"/>
              </w:rPr>
            </w:pPr>
            <w:r>
              <w:rPr>
                <w:spacing w:val="-2"/>
                <w:sz w:val="10"/>
              </w:rPr>
              <w:t>Eficiencia</w:t>
            </w:r>
          </w:p>
        </w:tc>
        <w:tc>
          <w:tcPr>
            <w:tcW w:w="719" w:type="dxa"/>
          </w:tcPr>
          <w:p w14:paraId="0B441B9A" w14:textId="77777777" w:rsidR="005547FE" w:rsidRDefault="005547FE" w:rsidP="00D900A4">
            <w:pPr>
              <w:pStyle w:val="TableParagraph"/>
              <w:rPr>
                <w:rFonts w:ascii="Arial"/>
                <w:b/>
                <w:sz w:val="10"/>
              </w:rPr>
            </w:pPr>
          </w:p>
          <w:p w14:paraId="4EE3943F" w14:textId="77777777" w:rsidR="005547FE" w:rsidRDefault="005547FE" w:rsidP="00D900A4">
            <w:pPr>
              <w:pStyle w:val="TableParagraph"/>
              <w:rPr>
                <w:rFonts w:ascii="Arial"/>
                <w:b/>
                <w:sz w:val="10"/>
              </w:rPr>
            </w:pPr>
          </w:p>
          <w:p w14:paraId="0BBB22A9" w14:textId="77777777" w:rsidR="005547FE" w:rsidRDefault="005547FE" w:rsidP="00D900A4">
            <w:pPr>
              <w:pStyle w:val="TableParagraph"/>
              <w:rPr>
                <w:rFonts w:ascii="Arial"/>
                <w:b/>
                <w:sz w:val="10"/>
              </w:rPr>
            </w:pPr>
          </w:p>
          <w:p w14:paraId="252D64D8" w14:textId="77777777" w:rsidR="005547FE" w:rsidRDefault="005547FE" w:rsidP="00D900A4">
            <w:pPr>
              <w:pStyle w:val="TableParagraph"/>
              <w:spacing w:before="55"/>
              <w:rPr>
                <w:rFonts w:ascii="Arial"/>
                <w:b/>
                <w:sz w:val="10"/>
              </w:rPr>
            </w:pPr>
          </w:p>
          <w:p w14:paraId="598275D4" w14:textId="672390BF" w:rsidR="005547FE" w:rsidRDefault="005547FE" w:rsidP="00D900A4">
            <w:pPr>
              <w:pStyle w:val="TableParagraph"/>
              <w:spacing w:line="276" w:lineRule="auto"/>
              <w:ind w:left="99" w:right="109"/>
              <w:jc w:val="center"/>
              <w:rPr>
                <w:sz w:val="10"/>
              </w:rPr>
            </w:pPr>
            <w:r>
              <w:rPr>
                <w:spacing w:val="-2"/>
                <w:sz w:val="10"/>
              </w:rPr>
              <w:t>Encuestas</w:t>
            </w:r>
            <w:r>
              <w:rPr>
                <w:spacing w:val="40"/>
                <w:sz w:val="10"/>
              </w:rPr>
              <w:t xml:space="preserve"> </w:t>
            </w:r>
            <w:r>
              <w:rPr>
                <w:spacing w:val="-4"/>
                <w:sz w:val="10"/>
              </w:rPr>
              <w:t>para</w:t>
            </w:r>
            <w:r>
              <w:rPr>
                <w:spacing w:val="40"/>
                <w:sz w:val="10"/>
              </w:rPr>
              <w:t xml:space="preserve"> </w:t>
            </w:r>
            <w:r>
              <w:rPr>
                <w:sz w:val="10"/>
              </w:rPr>
              <w:t>conocer</w:t>
            </w:r>
            <w:r>
              <w:rPr>
                <w:spacing w:val="-7"/>
                <w:sz w:val="10"/>
              </w:rPr>
              <w:t xml:space="preserve"> </w:t>
            </w:r>
            <w:r>
              <w:rPr>
                <w:sz w:val="10"/>
              </w:rPr>
              <w:t>la</w:t>
            </w:r>
            <w:r>
              <w:rPr>
                <w:spacing w:val="40"/>
                <w:sz w:val="10"/>
              </w:rPr>
              <w:t xml:space="preserve"> </w:t>
            </w:r>
            <w:r w:rsidR="00877856">
              <w:rPr>
                <w:spacing w:val="-2"/>
                <w:sz w:val="10"/>
              </w:rPr>
              <w:t>percepción</w:t>
            </w:r>
            <w:r>
              <w:rPr>
                <w:spacing w:val="40"/>
                <w:sz w:val="10"/>
              </w:rPr>
              <w:t xml:space="preserve"> </w:t>
            </w:r>
            <w:r>
              <w:rPr>
                <w:spacing w:val="-2"/>
                <w:sz w:val="10"/>
              </w:rPr>
              <w:t>ciudadana</w:t>
            </w:r>
          </w:p>
        </w:tc>
        <w:tc>
          <w:tcPr>
            <w:tcW w:w="717" w:type="dxa"/>
          </w:tcPr>
          <w:p w14:paraId="7CEF2B2A" w14:textId="77777777" w:rsidR="005547FE" w:rsidRDefault="005547FE" w:rsidP="00D900A4">
            <w:pPr>
              <w:pStyle w:val="TableParagraph"/>
              <w:rPr>
                <w:rFonts w:ascii="Times New Roman"/>
                <w:sz w:val="10"/>
              </w:rPr>
            </w:pPr>
          </w:p>
        </w:tc>
      </w:tr>
      <w:tr w:rsidR="005547FE" w14:paraId="38EC6C65" w14:textId="77777777" w:rsidTr="00D900A4">
        <w:trPr>
          <w:trHeight w:val="1322"/>
        </w:trPr>
        <w:tc>
          <w:tcPr>
            <w:tcW w:w="735" w:type="dxa"/>
          </w:tcPr>
          <w:p w14:paraId="0F06B464" w14:textId="77777777" w:rsidR="005547FE" w:rsidRDefault="005547FE" w:rsidP="00D900A4">
            <w:pPr>
              <w:pStyle w:val="TableParagraph"/>
              <w:rPr>
                <w:rFonts w:ascii="Arial"/>
                <w:b/>
                <w:sz w:val="10"/>
              </w:rPr>
            </w:pPr>
          </w:p>
          <w:p w14:paraId="0F432172" w14:textId="77777777" w:rsidR="005547FE" w:rsidRDefault="005547FE" w:rsidP="00D900A4">
            <w:pPr>
              <w:pStyle w:val="TableParagraph"/>
              <w:rPr>
                <w:rFonts w:ascii="Arial"/>
                <w:b/>
                <w:sz w:val="10"/>
              </w:rPr>
            </w:pPr>
          </w:p>
          <w:p w14:paraId="1D66BFF9" w14:textId="77777777" w:rsidR="005547FE" w:rsidRDefault="005547FE" w:rsidP="00D900A4">
            <w:pPr>
              <w:pStyle w:val="TableParagraph"/>
              <w:rPr>
                <w:rFonts w:ascii="Arial"/>
                <w:b/>
                <w:sz w:val="10"/>
              </w:rPr>
            </w:pPr>
          </w:p>
          <w:p w14:paraId="09DF77B8" w14:textId="77777777" w:rsidR="005547FE" w:rsidRDefault="005547FE" w:rsidP="00D900A4">
            <w:pPr>
              <w:pStyle w:val="TableParagraph"/>
              <w:rPr>
                <w:rFonts w:ascii="Arial"/>
                <w:b/>
                <w:sz w:val="10"/>
              </w:rPr>
            </w:pPr>
          </w:p>
          <w:p w14:paraId="5D009387" w14:textId="77777777" w:rsidR="005547FE" w:rsidRDefault="005547FE" w:rsidP="00D900A4">
            <w:pPr>
              <w:pStyle w:val="TableParagraph"/>
              <w:spacing w:before="19"/>
              <w:rPr>
                <w:rFonts w:ascii="Arial"/>
                <w:b/>
                <w:sz w:val="10"/>
              </w:rPr>
            </w:pPr>
          </w:p>
          <w:p w14:paraId="7A287908" w14:textId="77777777" w:rsidR="005547FE" w:rsidRDefault="005547FE" w:rsidP="00D900A4">
            <w:pPr>
              <w:pStyle w:val="TableParagraph"/>
              <w:spacing w:before="1"/>
              <w:ind w:left="69"/>
              <w:rPr>
                <w:sz w:val="10"/>
              </w:rPr>
            </w:pPr>
            <w:r>
              <w:rPr>
                <w:spacing w:val="-2"/>
                <w:sz w:val="10"/>
              </w:rPr>
              <w:t>PROPOSITO</w:t>
            </w:r>
          </w:p>
        </w:tc>
        <w:tc>
          <w:tcPr>
            <w:tcW w:w="742" w:type="dxa"/>
          </w:tcPr>
          <w:p w14:paraId="7DB823AF" w14:textId="77777777" w:rsidR="005547FE" w:rsidRDefault="005547FE" w:rsidP="00D900A4">
            <w:pPr>
              <w:pStyle w:val="TableParagraph"/>
              <w:spacing w:before="16"/>
              <w:rPr>
                <w:rFonts w:ascii="Arial"/>
                <w:b/>
                <w:sz w:val="10"/>
              </w:rPr>
            </w:pPr>
          </w:p>
          <w:p w14:paraId="1C3DF37A" w14:textId="2718C28F" w:rsidR="005547FE" w:rsidRDefault="005547FE" w:rsidP="00D900A4">
            <w:pPr>
              <w:pStyle w:val="TableParagraph"/>
              <w:spacing w:line="276" w:lineRule="auto"/>
              <w:ind w:left="86" w:right="77" w:hanging="1"/>
              <w:jc w:val="center"/>
              <w:rPr>
                <w:sz w:val="10"/>
              </w:rPr>
            </w:pPr>
            <w:r>
              <w:rPr>
                <w:sz w:val="10"/>
              </w:rPr>
              <w:t>Promover</w:t>
            </w:r>
            <w:r>
              <w:rPr>
                <w:spacing w:val="-7"/>
                <w:sz w:val="10"/>
              </w:rPr>
              <w:t xml:space="preserve"> </w:t>
            </w:r>
            <w:r>
              <w:rPr>
                <w:sz w:val="10"/>
              </w:rPr>
              <w:t>y</w:t>
            </w:r>
            <w:r>
              <w:rPr>
                <w:spacing w:val="40"/>
                <w:sz w:val="10"/>
              </w:rPr>
              <w:t xml:space="preserve"> </w:t>
            </w:r>
            <w:r>
              <w:rPr>
                <w:spacing w:val="-2"/>
                <w:sz w:val="10"/>
              </w:rPr>
              <w:t>realizar</w:t>
            </w:r>
            <w:r>
              <w:rPr>
                <w:spacing w:val="4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la</w:t>
            </w:r>
            <w:r>
              <w:rPr>
                <w:spacing w:val="40"/>
                <w:sz w:val="10"/>
              </w:rPr>
              <w:t xml:space="preserve"> </w:t>
            </w:r>
            <w:r w:rsidR="00877856">
              <w:rPr>
                <w:spacing w:val="-2"/>
                <w:sz w:val="10"/>
              </w:rPr>
              <w:t>prevención</w:t>
            </w:r>
            <w:r>
              <w:rPr>
                <w:spacing w:val="-5"/>
                <w:sz w:val="10"/>
              </w:rPr>
              <w:t xml:space="preserve"> </w:t>
            </w:r>
            <w:r>
              <w:rPr>
                <w:spacing w:val="-2"/>
                <w:sz w:val="10"/>
              </w:rPr>
              <w:t>y</w:t>
            </w:r>
            <w:r>
              <w:rPr>
                <w:spacing w:val="40"/>
                <w:sz w:val="10"/>
              </w:rPr>
              <w:t xml:space="preserve"> </w:t>
            </w:r>
            <w:r w:rsidR="00877856">
              <w:rPr>
                <w:sz w:val="10"/>
              </w:rPr>
              <w:t>atención</w:t>
            </w:r>
            <w:r>
              <w:rPr>
                <w:spacing w:val="-7"/>
                <w:sz w:val="10"/>
              </w:rPr>
              <w:t xml:space="preserve"> </w:t>
            </w:r>
            <w:r>
              <w:rPr>
                <w:sz w:val="10"/>
              </w:rPr>
              <w:t>del</w:t>
            </w:r>
            <w:r>
              <w:rPr>
                <w:spacing w:val="40"/>
                <w:sz w:val="10"/>
              </w:rPr>
              <w:t xml:space="preserve"> </w:t>
            </w:r>
            <w:r>
              <w:rPr>
                <w:sz w:val="10"/>
              </w:rPr>
              <w:t>delito</w:t>
            </w:r>
            <w:r>
              <w:rPr>
                <w:spacing w:val="-7"/>
                <w:sz w:val="10"/>
              </w:rPr>
              <w:t xml:space="preserve"> </w:t>
            </w:r>
            <w:r>
              <w:rPr>
                <w:sz w:val="10"/>
              </w:rPr>
              <w:t>y</w:t>
            </w:r>
            <w:r>
              <w:rPr>
                <w:spacing w:val="40"/>
                <w:sz w:val="10"/>
              </w:rPr>
              <w:t xml:space="preserve"> </w:t>
            </w:r>
            <w:r>
              <w:rPr>
                <w:spacing w:val="-2"/>
                <w:sz w:val="10"/>
              </w:rPr>
              <w:t>siniestros.</w:t>
            </w:r>
          </w:p>
        </w:tc>
        <w:tc>
          <w:tcPr>
            <w:tcW w:w="692" w:type="dxa"/>
          </w:tcPr>
          <w:p w14:paraId="0FB24F63" w14:textId="77777777" w:rsidR="005547FE" w:rsidRDefault="005547FE" w:rsidP="00D900A4">
            <w:pPr>
              <w:pStyle w:val="TableParagraph"/>
              <w:rPr>
                <w:rFonts w:ascii="Arial"/>
                <w:b/>
                <w:sz w:val="10"/>
              </w:rPr>
            </w:pPr>
          </w:p>
          <w:p w14:paraId="469C480E" w14:textId="77777777" w:rsidR="005547FE" w:rsidRDefault="005547FE" w:rsidP="00D900A4">
            <w:pPr>
              <w:pStyle w:val="TableParagraph"/>
              <w:rPr>
                <w:rFonts w:ascii="Arial"/>
                <w:b/>
                <w:sz w:val="10"/>
              </w:rPr>
            </w:pPr>
          </w:p>
          <w:p w14:paraId="748518AD" w14:textId="77777777" w:rsidR="005547FE" w:rsidRDefault="005547FE" w:rsidP="00D900A4">
            <w:pPr>
              <w:pStyle w:val="TableParagraph"/>
              <w:rPr>
                <w:rFonts w:ascii="Arial"/>
                <w:b/>
                <w:sz w:val="10"/>
              </w:rPr>
            </w:pPr>
          </w:p>
          <w:p w14:paraId="31108BA7" w14:textId="77777777" w:rsidR="005547FE" w:rsidRDefault="005547FE" w:rsidP="00D900A4">
            <w:pPr>
              <w:pStyle w:val="TableParagraph"/>
              <w:spacing w:before="2"/>
              <w:rPr>
                <w:rFonts w:ascii="Arial"/>
                <w:b/>
                <w:sz w:val="10"/>
              </w:rPr>
            </w:pPr>
          </w:p>
          <w:p w14:paraId="62CA413C" w14:textId="44EA3305" w:rsidR="005547FE" w:rsidRDefault="005547FE" w:rsidP="00D900A4">
            <w:pPr>
              <w:pStyle w:val="TableParagraph"/>
              <w:spacing w:before="1" w:line="276" w:lineRule="auto"/>
              <w:ind w:left="85" w:right="63" w:hanging="15"/>
              <w:rPr>
                <w:sz w:val="10"/>
              </w:rPr>
            </w:pPr>
            <w:r>
              <w:rPr>
                <w:sz w:val="10"/>
              </w:rPr>
              <w:t>Acciones</w:t>
            </w:r>
            <w:r>
              <w:rPr>
                <w:spacing w:val="-7"/>
                <w:sz w:val="10"/>
              </w:rPr>
              <w:t xml:space="preserve"> </w:t>
            </w:r>
            <w:r>
              <w:rPr>
                <w:sz w:val="10"/>
              </w:rPr>
              <w:t>de</w:t>
            </w:r>
            <w:r>
              <w:rPr>
                <w:spacing w:val="40"/>
                <w:sz w:val="10"/>
              </w:rPr>
              <w:t xml:space="preserve"> </w:t>
            </w:r>
            <w:r w:rsidR="00877856">
              <w:rPr>
                <w:spacing w:val="-2"/>
                <w:sz w:val="10"/>
              </w:rPr>
              <w:t>prevención</w:t>
            </w:r>
            <w:r>
              <w:rPr>
                <w:spacing w:val="40"/>
                <w:sz w:val="10"/>
              </w:rPr>
              <w:t xml:space="preserve"> </w:t>
            </w:r>
            <w:r>
              <w:rPr>
                <w:sz w:val="10"/>
              </w:rPr>
              <w:t>y</w:t>
            </w:r>
            <w:r>
              <w:rPr>
                <w:spacing w:val="-2"/>
                <w:sz w:val="10"/>
              </w:rPr>
              <w:t xml:space="preserve"> respuesta</w:t>
            </w:r>
          </w:p>
        </w:tc>
        <w:tc>
          <w:tcPr>
            <w:tcW w:w="663" w:type="dxa"/>
          </w:tcPr>
          <w:p w14:paraId="04358426" w14:textId="77777777" w:rsidR="005547FE" w:rsidRDefault="005547FE" w:rsidP="00D900A4">
            <w:pPr>
              <w:pStyle w:val="TableParagraph"/>
              <w:rPr>
                <w:rFonts w:ascii="Arial"/>
                <w:b/>
                <w:sz w:val="10"/>
              </w:rPr>
            </w:pPr>
          </w:p>
          <w:p w14:paraId="141B681F" w14:textId="77777777" w:rsidR="005547FE" w:rsidRDefault="005547FE" w:rsidP="00D900A4">
            <w:pPr>
              <w:pStyle w:val="TableParagraph"/>
              <w:rPr>
                <w:rFonts w:ascii="Arial"/>
                <w:b/>
                <w:sz w:val="10"/>
              </w:rPr>
            </w:pPr>
          </w:p>
          <w:p w14:paraId="7A761738" w14:textId="77777777" w:rsidR="005547FE" w:rsidRDefault="005547FE" w:rsidP="00D900A4">
            <w:pPr>
              <w:pStyle w:val="TableParagraph"/>
              <w:rPr>
                <w:rFonts w:ascii="Arial"/>
                <w:b/>
                <w:sz w:val="10"/>
              </w:rPr>
            </w:pPr>
          </w:p>
          <w:p w14:paraId="1F65B4C2" w14:textId="77777777" w:rsidR="005547FE" w:rsidRDefault="005547FE" w:rsidP="00D900A4">
            <w:pPr>
              <w:pStyle w:val="TableParagraph"/>
              <w:spacing w:before="55"/>
              <w:rPr>
                <w:rFonts w:ascii="Arial"/>
                <w:b/>
                <w:sz w:val="10"/>
              </w:rPr>
            </w:pPr>
          </w:p>
          <w:p w14:paraId="1BD4423B" w14:textId="77777777" w:rsidR="005547FE" w:rsidRDefault="005547FE" w:rsidP="00D900A4">
            <w:pPr>
              <w:pStyle w:val="TableParagraph"/>
              <w:spacing w:line="130" w:lineRule="atLeast"/>
              <w:ind w:left="101" w:right="95"/>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4"/>
                <w:sz w:val="10"/>
              </w:rPr>
              <w:t>para</w:t>
            </w:r>
            <w:r>
              <w:rPr>
                <w:spacing w:val="40"/>
                <w:sz w:val="10"/>
              </w:rPr>
              <w:t xml:space="preserve"> </w:t>
            </w:r>
            <w:r>
              <w:rPr>
                <w:spacing w:val="-2"/>
                <w:sz w:val="10"/>
              </w:rPr>
              <w:t>promover</w:t>
            </w:r>
            <w:r>
              <w:rPr>
                <w:spacing w:val="40"/>
                <w:sz w:val="10"/>
              </w:rPr>
              <w:t xml:space="preserve"> </w:t>
            </w:r>
            <w:r>
              <w:rPr>
                <w:spacing w:val="-6"/>
                <w:sz w:val="10"/>
              </w:rPr>
              <w:t>la</w:t>
            </w:r>
            <w:r>
              <w:rPr>
                <w:spacing w:val="40"/>
                <w:sz w:val="10"/>
              </w:rPr>
              <w:t xml:space="preserve"> </w:t>
            </w:r>
            <w:r>
              <w:rPr>
                <w:spacing w:val="-2"/>
                <w:sz w:val="10"/>
              </w:rPr>
              <w:t>seguridad</w:t>
            </w:r>
          </w:p>
        </w:tc>
        <w:tc>
          <w:tcPr>
            <w:tcW w:w="1153" w:type="dxa"/>
          </w:tcPr>
          <w:p w14:paraId="38FD9D69" w14:textId="77777777" w:rsidR="005547FE" w:rsidRDefault="005547FE" w:rsidP="00D900A4">
            <w:pPr>
              <w:pStyle w:val="TableParagraph"/>
              <w:rPr>
                <w:rFonts w:ascii="Arial"/>
                <w:b/>
                <w:sz w:val="10"/>
              </w:rPr>
            </w:pPr>
          </w:p>
          <w:p w14:paraId="748CA606" w14:textId="77777777" w:rsidR="005547FE" w:rsidRDefault="005547FE" w:rsidP="00D900A4">
            <w:pPr>
              <w:pStyle w:val="TableParagraph"/>
              <w:rPr>
                <w:rFonts w:ascii="Arial"/>
                <w:b/>
                <w:sz w:val="10"/>
              </w:rPr>
            </w:pPr>
          </w:p>
          <w:p w14:paraId="52CA2F10" w14:textId="77777777" w:rsidR="005547FE" w:rsidRDefault="005547FE" w:rsidP="00D900A4">
            <w:pPr>
              <w:pStyle w:val="TableParagraph"/>
              <w:rPr>
                <w:rFonts w:ascii="Arial"/>
                <w:b/>
                <w:sz w:val="10"/>
              </w:rPr>
            </w:pPr>
          </w:p>
          <w:p w14:paraId="317C4E75" w14:textId="77777777" w:rsidR="005547FE" w:rsidRDefault="005547FE" w:rsidP="00D900A4">
            <w:pPr>
              <w:pStyle w:val="TableParagraph"/>
              <w:spacing w:before="2"/>
              <w:rPr>
                <w:rFonts w:ascii="Arial"/>
                <w:b/>
                <w:sz w:val="10"/>
              </w:rPr>
            </w:pPr>
          </w:p>
          <w:p w14:paraId="08DAA996" w14:textId="2E6A5959" w:rsidR="005547FE" w:rsidRDefault="005547FE" w:rsidP="00D900A4">
            <w:pPr>
              <w:pStyle w:val="TableParagraph"/>
              <w:spacing w:before="1" w:line="276" w:lineRule="auto"/>
              <w:ind w:left="67" w:right="63" w:firstLine="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877856">
              <w:rPr>
                <w:spacing w:val="-2"/>
                <w:sz w:val="10"/>
              </w:rPr>
              <w:t>realizadas) *</w:t>
            </w:r>
            <w:r>
              <w:rPr>
                <w:spacing w:val="-2"/>
                <w:sz w:val="10"/>
              </w:rPr>
              <w:t>100</w:t>
            </w:r>
          </w:p>
        </w:tc>
        <w:tc>
          <w:tcPr>
            <w:tcW w:w="730" w:type="dxa"/>
          </w:tcPr>
          <w:p w14:paraId="47A8931E" w14:textId="77777777" w:rsidR="005547FE" w:rsidRDefault="005547FE" w:rsidP="00D900A4">
            <w:pPr>
              <w:pStyle w:val="TableParagraph"/>
              <w:rPr>
                <w:rFonts w:ascii="Arial"/>
                <w:b/>
                <w:sz w:val="10"/>
              </w:rPr>
            </w:pPr>
          </w:p>
          <w:p w14:paraId="2920C582" w14:textId="77777777" w:rsidR="005547FE" w:rsidRDefault="005547FE" w:rsidP="00D900A4">
            <w:pPr>
              <w:pStyle w:val="TableParagraph"/>
              <w:rPr>
                <w:rFonts w:ascii="Arial"/>
                <w:b/>
                <w:sz w:val="10"/>
              </w:rPr>
            </w:pPr>
          </w:p>
          <w:p w14:paraId="6945DD5F" w14:textId="77777777" w:rsidR="005547FE" w:rsidRDefault="005547FE" w:rsidP="00D900A4">
            <w:pPr>
              <w:pStyle w:val="TableParagraph"/>
              <w:spacing w:before="53"/>
              <w:rPr>
                <w:rFonts w:ascii="Arial"/>
                <w:b/>
                <w:sz w:val="10"/>
              </w:rPr>
            </w:pPr>
          </w:p>
          <w:p w14:paraId="384A7ADA"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1C57C1E8" w14:textId="77777777" w:rsidR="005547FE" w:rsidRDefault="005547FE" w:rsidP="00D900A4">
            <w:pPr>
              <w:pStyle w:val="TableParagraph"/>
              <w:rPr>
                <w:rFonts w:ascii="Arial"/>
                <w:b/>
                <w:sz w:val="10"/>
              </w:rPr>
            </w:pPr>
          </w:p>
          <w:p w14:paraId="6DB6AA69" w14:textId="77777777" w:rsidR="005547FE" w:rsidRDefault="005547FE" w:rsidP="00D900A4">
            <w:pPr>
              <w:pStyle w:val="TableParagraph"/>
              <w:rPr>
                <w:rFonts w:ascii="Arial"/>
                <w:b/>
                <w:sz w:val="10"/>
              </w:rPr>
            </w:pPr>
          </w:p>
          <w:p w14:paraId="13B462C7" w14:textId="77777777" w:rsidR="005547FE" w:rsidRDefault="005547FE" w:rsidP="00D900A4">
            <w:pPr>
              <w:pStyle w:val="TableParagraph"/>
              <w:rPr>
                <w:rFonts w:ascii="Arial"/>
                <w:b/>
                <w:sz w:val="10"/>
              </w:rPr>
            </w:pPr>
          </w:p>
          <w:p w14:paraId="0A3E1DAD" w14:textId="77777777" w:rsidR="005547FE" w:rsidRDefault="005547FE" w:rsidP="00D900A4">
            <w:pPr>
              <w:pStyle w:val="TableParagraph"/>
              <w:rPr>
                <w:rFonts w:ascii="Arial"/>
                <w:b/>
                <w:sz w:val="10"/>
              </w:rPr>
            </w:pPr>
          </w:p>
          <w:p w14:paraId="0C051DDD" w14:textId="77777777" w:rsidR="005547FE" w:rsidRDefault="005547FE" w:rsidP="00D900A4">
            <w:pPr>
              <w:pStyle w:val="TableParagraph"/>
              <w:spacing w:before="19"/>
              <w:rPr>
                <w:rFonts w:ascii="Arial"/>
                <w:b/>
                <w:sz w:val="10"/>
              </w:rPr>
            </w:pPr>
          </w:p>
          <w:p w14:paraId="3B575A9D" w14:textId="77777777" w:rsidR="005547FE" w:rsidRDefault="005547FE" w:rsidP="00D900A4">
            <w:pPr>
              <w:pStyle w:val="TableParagraph"/>
              <w:spacing w:before="1"/>
              <w:ind w:left="9" w:right="6"/>
              <w:jc w:val="center"/>
              <w:rPr>
                <w:sz w:val="10"/>
              </w:rPr>
            </w:pPr>
            <w:r>
              <w:rPr>
                <w:spacing w:val="-2"/>
                <w:sz w:val="10"/>
              </w:rPr>
              <w:t>Porcentaje</w:t>
            </w:r>
          </w:p>
        </w:tc>
        <w:tc>
          <w:tcPr>
            <w:tcW w:w="666" w:type="dxa"/>
          </w:tcPr>
          <w:p w14:paraId="213BFCC6" w14:textId="2F3FC4F2"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877856">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155CF333" w14:textId="2FBDC328" w:rsidR="005547FE" w:rsidRDefault="00877856" w:rsidP="00D900A4">
            <w:pPr>
              <w:pStyle w:val="TableParagraph"/>
              <w:spacing w:line="112" w:lineRule="exact"/>
              <w:ind w:right="3"/>
              <w:jc w:val="center"/>
              <w:rPr>
                <w:sz w:val="10"/>
              </w:rPr>
            </w:pPr>
            <w:r>
              <w:rPr>
                <w:spacing w:val="-2"/>
                <w:sz w:val="10"/>
              </w:rPr>
              <w:t>medición</w:t>
            </w:r>
          </w:p>
        </w:tc>
        <w:tc>
          <w:tcPr>
            <w:tcW w:w="1249" w:type="dxa"/>
          </w:tcPr>
          <w:p w14:paraId="29EAB901" w14:textId="77777777" w:rsidR="005547FE" w:rsidRDefault="005547FE" w:rsidP="00D900A4">
            <w:pPr>
              <w:pStyle w:val="TableParagraph"/>
              <w:rPr>
                <w:rFonts w:ascii="Arial"/>
                <w:b/>
                <w:sz w:val="10"/>
              </w:rPr>
            </w:pPr>
          </w:p>
          <w:p w14:paraId="2CC82E29" w14:textId="77777777" w:rsidR="005547FE" w:rsidRDefault="005547FE" w:rsidP="00D900A4">
            <w:pPr>
              <w:pStyle w:val="TableParagraph"/>
              <w:rPr>
                <w:rFonts w:ascii="Arial"/>
                <w:b/>
                <w:sz w:val="10"/>
              </w:rPr>
            </w:pPr>
          </w:p>
          <w:p w14:paraId="169FA9B9" w14:textId="77777777" w:rsidR="005547FE" w:rsidRDefault="005547FE" w:rsidP="00D900A4">
            <w:pPr>
              <w:pStyle w:val="TableParagraph"/>
              <w:rPr>
                <w:rFonts w:ascii="Arial"/>
                <w:b/>
                <w:sz w:val="10"/>
              </w:rPr>
            </w:pPr>
          </w:p>
          <w:p w14:paraId="063ED4FC" w14:textId="77777777" w:rsidR="005547FE" w:rsidRDefault="005547FE" w:rsidP="00D900A4">
            <w:pPr>
              <w:pStyle w:val="TableParagraph"/>
              <w:rPr>
                <w:rFonts w:ascii="Arial"/>
                <w:b/>
                <w:sz w:val="10"/>
              </w:rPr>
            </w:pPr>
          </w:p>
          <w:p w14:paraId="337D728F" w14:textId="77777777" w:rsidR="005547FE" w:rsidRDefault="005547FE" w:rsidP="00D900A4">
            <w:pPr>
              <w:pStyle w:val="TableParagraph"/>
              <w:rPr>
                <w:rFonts w:ascii="Arial"/>
                <w:b/>
                <w:sz w:val="10"/>
              </w:rPr>
            </w:pPr>
          </w:p>
          <w:p w14:paraId="6EA09576" w14:textId="77777777" w:rsidR="005547FE" w:rsidRDefault="005547FE" w:rsidP="00D900A4">
            <w:pPr>
              <w:pStyle w:val="TableParagraph"/>
              <w:spacing w:before="89"/>
              <w:rPr>
                <w:rFonts w:ascii="Arial"/>
                <w:b/>
                <w:sz w:val="10"/>
              </w:rPr>
            </w:pPr>
          </w:p>
          <w:p w14:paraId="2192D4F1" w14:textId="45E7CC29" w:rsidR="005547FE" w:rsidRDefault="00877856" w:rsidP="00D900A4">
            <w:pPr>
              <w:pStyle w:val="TableParagraph"/>
              <w:spacing w:line="130" w:lineRule="atLeast"/>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r w:rsidR="005547FE">
              <w:rPr>
                <w:spacing w:val="40"/>
                <w:sz w:val="10"/>
              </w:rPr>
              <w:t xml:space="preserve"> </w:t>
            </w:r>
            <w:r>
              <w:rPr>
                <w:spacing w:val="-2"/>
                <w:sz w:val="10"/>
              </w:rPr>
              <w:t>prevención</w:t>
            </w:r>
          </w:p>
        </w:tc>
        <w:tc>
          <w:tcPr>
            <w:tcW w:w="913" w:type="dxa"/>
          </w:tcPr>
          <w:p w14:paraId="18FFEBCF" w14:textId="77777777" w:rsidR="005547FE" w:rsidRDefault="005547FE" w:rsidP="00D900A4">
            <w:pPr>
              <w:pStyle w:val="TableParagraph"/>
              <w:rPr>
                <w:rFonts w:ascii="Arial"/>
                <w:b/>
                <w:sz w:val="10"/>
              </w:rPr>
            </w:pPr>
          </w:p>
          <w:p w14:paraId="2D0617E7" w14:textId="77777777" w:rsidR="005547FE" w:rsidRDefault="005547FE" w:rsidP="00D900A4">
            <w:pPr>
              <w:pStyle w:val="TableParagraph"/>
              <w:rPr>
                <w:rFonts w:ascii="Arial"/>
                <w:b/>
                <w:sz w:val="10"/>
              </w:rPr>
            </w:pPr>
          </w:p>
          <w:p w14:paraId="5DCFB921" w14:textId="77777777" w:rsidR="005547FE" w:rsidRDefault="005547FE" w:rsidP="00D900A4">
            <w:pPr>
              <w:pStyle w:val="TableParagraph"/>
              <w:rPr>
                <w:rFonts w:ascii="Arial"/>
                <w:b/>
                <w:sz w:val="10"/>
              </w:rPr>
            </w:pPr>
          </w:p>
          <w:p w14:paraId="04FE1A62" w14:textId="77777777" w:rsidR="005547FE" w:rsidRDefault="005547FE" w:rsidP="00D900A4">
            <w:pPr>
              <w:pStyle w:val="TableParagraph"/>
              <w:rPr>
                <w:rFonts w:ascii="Arial"/>
                <w:b/>
                <w:sz w:val="10"/>
              </w:rPr>
            </w:pPr>
          </w:p>
          <w:p w14:paraId="2346CA97" w14:textId="77777777" w:rsidR="005547FE" w:rsidRDefault="005547FE" w:rsidP="00D900A4">
            <w:pPr>
              <w:pStyle w:val="TableParagraph"/>
              <w:spacing w:before="19"/>
              <w:rPr>
                <w:rFonts w:ascii="Arial"/>
                <w:b/>
                <w:sz w:val="10"/>
              </w:rPr>
            </w:pPr>
          </w:p>
          <w:p w14:paraId="6DD6C40A" w14:textId="7BBD4BB3" w:rsidR="005547FE" w:rsidRDefault="00877856" w:rsidP="00D900A4">
            <w:pPr>
              <w:pStyle w:val="TableParagraph"/>
              <w:spacing w:before="1"/>
              <w:ind w:left="4" w:right="5"/>
              <w:jc w:val="center"/>
              <w:rPr>
                <w:sz w:val="10"/>
              </w:rPr>
            </w:pPr>
            <w:r>
              <w:rPr>
                <w:spacing w:val="-2"/>
                <w:sz w:val="10"/>
              </w:rPr>
              <w:t>Estratégico</w:t>
            </w:r>
          </w:p>
        </w:tc>
        <w:tc>
          <w:tcPr>
            <w:tcW w:w="717" w:type="dxa"/>
          </w:tcPr>
          <w:p w14:paraId="632BB4E2" w14:textId="77777777" w:rsidR="005547FE" w:rsidRDefault="005547FE" w:rsidP="00D900A4">
            <w:pPr>
              <w:pStyle w:val="TableParagraph"/>
              <w:rPr>
                <w:rFonts w:ascii="Arial"/>
                <w:b/>
                <w:sz w:val="10"/>
              </w:rPr>
            </w:pPr>
          </w:p>
          <w:p w14:paraId="1EC728AE" w14:textId="77777777" w:rsidR="005547FE" w:rsidRDefault="005547FE" w:rsidP="00D900A4">
            <w:pPr>
              <w:pStyle w:val="TableParagraph"/>
              <w:rPr>
                <w:rFonts w:ascii="Arial"/>
                <w:b/>
                <w:sz w:val="10"/>
              </w:rPr>
            </w:pPr>
          </w:p>
          <w:p w14:paraId="5970683C" w14:textId="77777777" w:rsidR="005547FE" w:rsidRDefault="005547FE" w:rsidP="00D900A4">
            <w:pPr>
              <w:pStyle w:val="TableParagraph"/>
              <w:rPr>
                <w:rFonts w:ascii="Arial"/>
                <w:b/>
                <w:sz w:val="10"/>
              </w:rPr>
            </w:pPr>
          </w:p>
          <w:p w14:paraId="485BBB82" w14:textId="77777777" w:rsidR="005547FE" w:rsidRDefault="005547FE" w:rsidP="00D900A4">
            <w:pPr>
              <w:pStyle w:val="TableParagraph"/>
              <w:rPr>
                <w:rFonts w:ascii="Arial"/>
                <w:b/>
                <w:sz w:val="10"/>
              </w:rPr>
            </w:pPr>
          </w:p>
          <w:p w14:paraId="023551C8" w14:textId="77777777" w:rsidR="005547FE" w:rsidRDefault="005547FE" w:rsidP="00D900A4">
            <w:pPr>
              <w:pStyle w:val="TableParagraph"/>
              <w:spacing w:before="19"/>
              <w:rPr>
                <w:rFonts w:ascii="Arial"/>
                <w:b/>
                <w:sz w:val="10"/>
              </w:rPr>
            </w:pPr>
          </w:p>
          <w:p w14:paraId="528F1A2E" w14:textId="77777777" w:rsidR="005547FE" w:rsidRDefault="005547FE" w:rsidP="00D900A4">
            <w:pPr>
              <w:pStyle w:val="TableParagraph"/>
              <w:spacing w:before="1"/>
              <w:ind w:right="177"/>
              <w:jc w:val="right"/>
              <w:rPr>
                <w:sz w:val="10"/>
              </w:rPr>
            </w:pPr>
            <w:r>
              <w:rPr>
                <w:spacing w:val="-2"/>
                <w:sz w:val="10"/>
              </w:rPr>
              <w:t>Eficacia</w:t>
            </w:r>
          </w:p>
        </w:tc>
        <w:tc>
          <w:tcPr>
            <w:tcW w:w="719" w:type="dxa"/>
          </w:tcPr>
          <w:p w14:paraId="56EC3D37" w14:textId="77777777" w:rsidR="005547FE" w:rsidRDefault="005547FE" w:rsidP="00D900A4">
            <w:pPr>
              <w:pStyle w:val="TableParagraph"/>
              <w:rPr>
                <w:rFonts w:ascii="Arial"/>
                <w:b/>
                <w:sz w:val="10"/>
              </w:rPr>
            </w:pPr>
          </w:p>
          <w:p w14:paraId="3FF5440B" w14:textId="77777777" w:rsidR="005547FE" w:rsidRDefault="005547FE" w:rsidP="00D900A4">
            <w:pPr>
              <w:pStyle w:val="TableParagraph"/>
              <w:rPr>
                <w:rFonts w:ascii="Arial"/>
                <w:b/>
                <w:sz w:val="10"/>
              </w:rPr>
            </w:pPr>
          </w:p>
          <w:p w14:paraId="3F402466" w14:textId="77777777" w:rsidR="005547FE" w:rsidRDefault="005547FE" w:rsidP="00D900A4">
            <w:pPr>
              <w:pStyle w:val="TableParagraph"/>
              <w:rPr>
                <w:rFonts w:ascii="Arial"/>
                <w:b/>
                <w:sz w:val="10"/>
              </w:rPr>
            </w:pPr>
          </w:p>
          <w:p w14:paraId="1AC1450F" w14:textId="77777777" w:rsidR="005547FE" w:rsidRDefault="005547FE" w:rsidP="00D900A4">
            <w:pPr>
              <w:pStyle w:val="TableParagraph"/>
              <w:spacing w:before="2"/>
              <w:rPr>
                <w:rFonts w:ascii="Arial"/>
                <w:b/>
                <w:sz w:val="10"/>
              </w:rPr>
            </w:pPr>
          </w:p>
          <w:p w14:paraId="0383086D" w14:textId="77777777" w:rsidR="005547FE" w:rsidRDefault="005547FE" w:rsidP="00D900A4">
            <w:pPr>
              <w:pStyle w:val="TableParagraph"/>
              <w:spacing w:before="1"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54E6E502" w14:textId="77777777" w:rsidR="005547FE" w:rsidRDefault="005547FE" w:rsidP="00D900A4">
            <w:pPr>
              <w:pStyle w:val="TableParagraph"/>
              <w:rPr>
                <w:rFonts w:ascii="Times New Roman"/>
                <w:sz w:val="10"/>
              </w:rPr>
            </w:pPr>
          </w:p>
        </w:tc>
      </w:tr>
      <w:tr w:rsidR="005547FE" w14:paraId="249651CE" w14:textId="77777777" w:rsidTr="00D900A4">
        <w:trPr>
          <w:trHeight w:val="299"/>
        </w:trPr>
        <w:tc>
          <w:tcPr>
            <w:tcW w:w="10316" w:type="dxa"/>
            <w:gridSpan w:val="13"/>
            <w:shd w:val="clear" w:color="auto" w:fill="D9D9D9"/>
          </w:tcPr>
          <w:p w14:paraId="61074365" w14:textId="77777777" w:rsidR="005547FE" w:rsidRDefault="005547FE" w:rsidP="00D900A4">
            <w:pPr>
              <w:pStyle w:val="TableParagraph"/>
              <w:spacing w:before="52"/>
              <w:rPr>
                <w:rFonts w:ascii="Arial"/>
                <w:b/>
                <w:sz w:val="10"/>
              </w:rPr>
            </w:pPr>
          </w:p>
          <w:p w14:paraId="6EB15853" w14:textId="77777777" w:rsidR="005547FE" w:rsidRDefault="005547FE" w:rsidP="00D900A4">
            <w:pPr>
              <w:pStyle w:val="TableParagraph"/>
              <w:spacing w:line="112" w:lineRule="exact"/>
              <w:ind w:right="1"/>
              <w:jc w:val="center"/>
              <w:rPr>
                <w:rFonts w:ascii="Arial"/>
                <w:b/>
                <w:sz w:val="10"/>
              </w:rPr>
            </w:pPr>
            <w:r>
              <w:rPr>
                <w:rFonts w:ascii="Arial"/>
                <w:b/>
                <w:spacing w:val="-2"/>
                <w:sz w:val="10"/>
              </w:rPr>
              <w:t>COMPONENTES</w:t>
            </w:r>
          </w:p>
        </w:tc>
      </w:tr>
      <w:tr w:rsidR="005547FE" w14:paraId="4B96A841" w14:textId="77777777" w:rsidTr="00D900A4">
        <w:trPr>
          <w:trHeight w:val="1324"/>
        </w:trPr>
        <w:tc>
          <w:tcPr>
            <w:tcW w:w="735" w:type="dxa"/>
          </w:tcPr>
          <w:p w14:paraId="35CD03CF" w14:textId="77777777" w:rsidR="005547FE" w:rsidRDefault="005547FE" w:rsidP="00D900A4">
            <w:pPr>
              <w:pStyle w:val="TableParagraph"/>
              <w:rPr>
                <w:rFonts w:ascii="Arial"/>
                <w:b/>
                <w:sz w:val="10"/>
              </w:rPr>
            </w:pPr>
          </w:p>
          <w:p w14:paraId="1517E9FA" w14:textId="77777777" w:rsidR="005547FE" w:rsidRDefault="005547FE" w:rsidP="00D900A4">
            <w:pPr>
              <w:pStyle w:val="TableParagraph"/>
              <w:rPr>
                <w:rFonts w:ascii="Arial"/>
                <w:b/>
                <w:sz w:val="10"/>
              </w:rPr>
            </w:pPr>
          </w:p>
          <w:p w14:paraId="5177E420" w14:textId="77777777" w:rsidR="005547FE" w:rsidRDefault="005547FE" w:rsidP="00D900A4">
            <w:pPr>
              <w:pStyle w:val="TableParagraph"/>
              <w:rPr>
                <w:rFonts w:ascii="Arial"/>
                <w:b/>
                <w:sz w:val="10"/>
              </w:rPr>
            </w:pPr>
          </w:p>
          <w:p w14:paraId="7F778453" w14:textId="77777777" w:rsidR="005547FE" w:rsidRDefault="005547FE" w:rsidP="00D900A4">
            <w:pPr>
              <w:pStyle w:val="TableParagraph"/>
              <w:rPr>
                <w:rFonts w:ascii="Arial"/>
                <w:b/>
                <w:sz w:val="10"/>
              </w:rPr>
            </w:pPr>
          </w:p>
          <w:p w14:paraId="271C6927" w14:textId="77777777" w:rsidR="005547FE" w:rsidRDefault="005547FE" w:rsidP="00D900A4">
            <w:pPr>
              <w:pStyle w:val="TableParagraph"/>
              <w:rPr>
                <w:rFonts w:ascii="Arial"/>
                <w:b/>
                <w:sz w:val="10"/>
              </w:rPr>
            </w:pPr>
          </w:p>
          <w:p w14:paraId="07FAC088" w14:textId="77777777" w:rsidR="005547FE" w:rsidRDefault="005547FE" w:rsidP="00D900A4">
            <w:pPr>
              <w:pStyle w:val="TableParagraph"/>
              <w:rPr>
                <w:rFonts w:ascii="Arial"/>
                <w:b/>
                <w:sz w:val="10"/>
              </w:rPr>
            </w:pPr>
          </w:p>
          <w:p w14:paraId="39B8E032" w14:textId="77777777" w:rsidR="005547FE" w:rsidRDefault="005547FE" w:rsidP="00D900A4">
            <w:pPr>
              <w:pStyle w:val="TableParagraph"/>
              <w:rPr>
                <w:rFonts w:ascii="Arial"/>
                <w:b/>
                <w:sz w:val="10"/>
              </w:rPr>
            </w:pPr>
          </w:p>
          <w:p w14:paraId="047DC040" w14:textId="77777777" w:rsidR="005547FE" w:rsidRDefault="005547FE" w:rsidP="00D900A4">
            <w:pPr>
              <w:pStyle w:val="TableParagraph"/>
              <w:rPr>
                <w:rFonts w:ascii="Arial"/>
                <w:b/>
                <w:sz w:val="10"/>
              </w:rPr>
            </w:pPr>
          </w:p>
          <w:p w14:paraId="674501CF" w14:textId="77777777" w:rsidR="005547FE" w:rsidRDefault="005547FE" w:rsidP="00D900A4">
            <w:pPr>
              <w:pStyle w:val="TableParagraph"/>
              <w:rPr>
                <w:rFonts w:ascii="Arial"/>
                <w:b/>
                <w:sz w:val="10"/>
              </w:rPr>
            </w:pPr>
          </w:p>
          <w:p w14:paraId="5D6342A1" w14:textId="77777777" w:rsidR="005547FE" w:rsidRDefault="005547FE" w:rsidP="00D900A4">
            <w:pPr>
              <w:pStyle w:val="TableParagraph"/>
              <w:spacing w:before="40"/>
              <w:rPr>
                <w:rFonts w:ascii="Arial"/>
                <w:b/>
                <w:sz w:val="10"/>
              </w:rPr>
            </w:pPr>
          </w:p>
          <w:p w14:paraId="440011ED" w14:textId="77777777" w:rsidR="005547FE" w:rsidRDefault="005547FE" w:rsidP="00D900A4">
            <w:pPr>
              <w:pStyle w:val="TableParagraph"/>
              <w:spacing w:line="114" w:lineRule="exact"/>
              <w:ind w:left="69"/>
              <w:rPr>
                <w:sz w:val="10"/>
              </w:rPr>
            </w:pPr>
            <w:r>
              <w:rPr>
                <w:spacing w:val="-5"/>
                <w:sz w:val="10"/>
              </w:rPr>
              <w:t>C1</w:t>
            </w:r>
          </w:p>
        </w:tc>
        <w:tc>
          <w:tcPr>
            <w:tcW w:w="742" w:type="dxa"/>
          </w:tcPr>
          <w:p w14:paraId="51BC791A" w14:textId="77777777" w:rsidR="005547FE" w:rsidRDefault="005547FE" w:rsidP="00D900A4">
            <w:pPr>
              <w:pStyle w:val="TableParagraph"/>
              <w:rPr>
                <w:rFonts w:ascii="Arial"/>
                <w:b/>
                <w:sz w:val="10"/>
              </w:rPr>
            </w:pPr>
          </w:p>
          <w:p w14:paraId="467EC9A4" w14:textId="77777777" w:rsidR="005547FE" w:rsidRDefault="005547FE" w:rsidP="00D900A4">
            <w:pPr>
              <w:pStyle w:val="TableParagraph"/>
              <w:rPr>
                <w:rFonts w:ascii="Arial"/>
                <w:b/>
                <w:sz w:val="10"/>
              </w:rPr>
            </w:pPr>
          </w:p>
          <w:p w14:paraId="090A6156" w14:textId="77777777" w:rsidR="005547FE" w:rsidRDefault="005547FE" w:rsidP="00D900A4">
            <w:pPr>
              <w:pStyle w:val="TableParagraph"/>
              <w:rPr>
                <w:rFonts w:ascii="Arial"/>
                <w:b/>
                <w:sz w:val="10"/>
              </w:rPr>
            </w:pPr>
          </w:p>
          <w:p w14:paraId="6E44E207" w14:textId="77777777" w:rsidR="005547FE" w:rsidRDefault="005547FE" w:rsidP="00D900A4">
            <w:pPr>
              <w:pStyle w:val="TableParagraph"/>
              <w:spacing w:before="70"/>
              <w:rPr>
                <w:rFonts w:ascii="Arial"/>
                <w:b/>
                <w:sz w:val="10"/>
              </w:rPr>
            </w:pPr>
          </w:p>
          <w:p w14:paraId="63A012D0" w14:textId="3BAAF81D" w:rsidR="005547FE" w:rsidRDefault="005547FE" w:rsidP="00D900A4">
            <w:pPr>
              <w:pStyle w:val="TableParagraph"/>
              <w:spacing w:line="276" w:lineRule="auto"/>
              <w:ind w:left="124" w:right="79" w:hanging="29"/>
              <w:rPr>
                <w:sz w:val="10"/>
              </w:rPr>
            </w:pPr>
            <w:r>
              <w:rPr>
                <w:sz w:val="10"/>
              </w:rPr>
              <w:t>Acciones</w:t>
            </w:r>
            <w:r>
              <w:rPr>
                <w:spacing w:val="-7"/>
                <w:sz w:val="10"/>
              </w:rPr>
              <w:t xml:space="preserve"> </w:t>
            </w:r>
            <w:r>
              <w:rPr>
                <w:sz w:val="10"/>
              </w:rPr>
              <w:t>de</w:t>
            </w:r>
            <w:r>
              <w:rPr>
                <w:spacing w:val="40"/>
                <w:sz w:val="10"/>
              </w:rPr>
              <w:t xml:space="preserve"> </w:t>
            </w:r>
            <w:r w:rsidR="00877856">
              <w:rPr>
                <w:spacing w:val="-2"/>
                <w:sz w:val="10"/>
              </w:rPr>
              <w:t>prevención</w:t>
            </w:r>
          </w:p>
        </w:tc>
        <w:tc>
          <w:tcPr>
            <w:tcW w:w="692" w:type="dxa"/>
          </w:tcPr>
          <w:p w14:paraId="0EFEA18A" w14:textId="77777777" w:rsidR="005547FE" w:rsidRDefault="005547FE" w:rsidP="00D900A4">
            <w:pPr>
              <w:pStyle w:val="TableParagraph"/>
              <w:rPr>
                <w:rFonts w:ascii="Arial"/>
                <w:b/>
                <w:sz w:val="10"/>
              </w:rPr>
            </w:pPr>
          </w:p>
          <w:p w14:paraId="5987D4CB" w14:textId="77777777" w:rsidR="005547FE" w:rsidRDefault="005547FE" w:rsidP="00D900A4">
            <w:pPr>
              <w:pStyle w:val="TableParagraph"/>
              <w:rPr>
                <w:rFonts w:ascii="Arial"/>
                <w:b/>
                <w:sz w:val="10"/>
              </w:rPr>
            </w:pPr>
          </w:p>
          <w:p w14:paraId="4AFB4949" w14:textId="77777777" w:rsidR="005547FE" w:rsidRDefault="005547FE" w:rsidP="00D900A4">
            <w:pPr>
              <w:pStyle w:val="TableParagraph"/>
              <w:rPr>
                <w:rFonts w:ascii="Arial"/>
                <w:b/>
                <w:sz w:val="10"/>
              </w:rPr>
            </w:pPr>
          </w:p>
          <w:p w14:paraId="253751AF" w14:textId="77777777" w:rsidR="005547FE" w:rsidRDefault="005547FE" w:rsidP="00D900A4">
            <w:pPr>
              <w:pStyle w:val="TableParagraph"/>
              <w:spacing w:before="2"/>
              <w:rPr>
                <w:rFonts w:ascii="Arial"/>
                <w:b/>
                <w:sz w:val="10"/>
              </w:rPr>
            </w:pPr>
          </w:p>
          <w:p w14:paraId="56456A15" w14:textId="17EA38C0" w:rsidR="005547FE" w:rsidRDefault="005547FE" w:rsidP="00D900A4">
            <w:pPr>
              <w:pStyle w:val="TableParagraph"/>
              <w:spacing w:before="1" w:line="278" w:lineRule="auto"/>
              <w:ind w:left="85" w:right="63" w:hanging="15"/>
              <w:rPr>
                <w:sz w:val="10"/>
              </w:rPr>
            </w:pPr>
            <w:r>
              <w:rPr>
                <w:sz w:val="10"/>
              </w:rPr>
              <w:t>Acciones</w:t>
            </w:r>
            <w:r>
              <w:rPr>
                <w:spacing w:val="-7"/>
                <w:sz w:val="10"/>
              </w:rPr>
              <w:t xml:space="preserve"> </w:t>
            </w:r>
            <w:r>
              <w:rPr>
                <w:sz w:val="10"/>
              </w:rPr>
              <w:t>de</w:t>
            </w:r>
            <w:r>
              <w:rPr>
                <w:spacing w:val="40"/>
                <w:sz w:val="10"/>
              </w:rPr>
              <w:t xml:space="preserve"> </w:t>
            </w:r>
            <w:r w:rsidR="00877856">
              <w:rPr>
                <w:spacing w:val="-2"/>
                <w:sz w:val="10"/>
              </w:rPr>
              <w:t>prevención</w:t>
            </w:r>
            <w:r>
              <w:rPr>
                <w:spacing w:val="40"/>
                <w:sz w:val="10"/>
              </w:rPr>
              <w:t xml:space="preserve"> </w:t>
            </w:r>
            <w:r>
              <w:rPr>
                <w:sz w:val="10"/>
              </w:rPr>
              <w:t>y</w:t>
            </w:r>
            <w:r>
              <w:rPr>
                <w:spacing w:val="-2"/>
                <w:sz w:val="10"/>
              </w:rPr>
              <w:t xml:space="preserve"> respuesta</w:t>
            </w:r>
          </w:p>
        </w:tc>
        <w:tc>
          <w:tcPr>
            <w:tcW w:w="663" w:type="dxa"/>
          </w:tcPr>
          <w:p w14:paraId="40039AB8" w14:textId="77777777" w:rsidR="005547FE" w:rsidRDefault="005547FE" w:rsidP="00D900A4">
            <w:pPr>
              <w:pStyle w:val="TableParagraph"/>
              <w:rPr>
                <w:rFonts w:ascii="Arial"/>
                <w:b/>
                <w:sz w:val="10"/>
              </w:rPr>
            </w:pPr>
          </w:p>
          <w:p w14:paraId="65535EAE" w14:textId="77777777" w:rsidR="005547FE" w:rsidRDefault="005547FE" w:rsidP="00D900A4">
            <w:pPr>
              <w:pStyle w:val="TableParagraph"/>
              <w:spacing w:before="36"/>
              <w:rPr>
                <w:rFonts w:ascii="Arial"/>
                <w:b/>
                <w:sz w:val="10"/>
              </w:rPr>
            </w:pPr>
          </w:p>
          <w:p w14:paraId="4A64313F" w14:textId="77777777" w:rsidR="005547FE" w:rsidRDefault="005547FE" w:rsidP="00D900A4">
            <w:pPr>
              <w:pStyle w:val="TableParagraph"/>
              <w:spacing w:line="276" w:lineRule="auto"/>
              <w:ind w:left="101" w:right="95"/>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4"/>
                <w:sz w:val="10"/>
              </w:rPr>
              <w:t>para</w:t>
            </w:r>
            <w:r>
              <w:rPr>
                <w:spacing w:val="40"/>
                <w:sz w:val="10"/>
              </w:rPr>
              <w:t xml:space="preserve"> </w:t>
            </w:r>
            <w:r>
              <w:rPr>
                <w:spacing w:val="-2"/>
                <w:sz w:val="10"/>
              </w:rPr>
              <w:t>promover</w:t>
            </w:r>
            <w:r>
              <w:rPr>
                <w:spacing w:val="40"/>
                <w:sz w:val="10"/>
              </w:rPr>
              <w:t xml:space="preserve"> </w:t>
            </w:r>
            <w:r>
              <w:rPr>
                <w:spacing w:val="-6"/>
                <w:sz w:val="10"/>
              </w:rPr>
              <w:t>la</w:t>
            </w:r>
            <w:r>
              <w:rPr>
                <w:spacing w:val="40"/>
                <w:sz w:val="10"/>
              </w:rPr>
              <w:t xml:space="preserve"> </w:t>
            </w:r>
            <w:r>
              <w:rPr>
                <w:spacing w:val="-2"/>
                <w:sz w:val="10"/>
              </w:rPr>
              <w:t>seguridad</w:t>
            </w:r>
          </w:p>
        </w:tc>
        <w:tc>
          <w:tcPr>
            <w:tcW w:w="1153" w:type="dxa"/>
          </w:tcPr>
          <w:p w14:paraId="00C21748" w14:textId="77777777" w:rsidR="005547FE" w:rsidRDefault="005547FE" w:rsidP="00D900A4">
            <w:pPr>
              <w:pStyle w:val="TableParagraph"/>
              <w:rPr>
                <w:rFonts w:ascii="Arial"/>
                <w:b/>
                <w:sz w:val="10"/>
              </w:rPr>
            </w:pPr>
          </w:p>
          <w:p w14:paraId="3103CD05" w14:textId="77777777" w:rsidR="005547FE" w:rsidRDefault="005547FE" w:rsidP="00D900A4">
            <w:pPr>
              <w:pStyle w:val="TableParagraph"/>
              <w:rPr>
                <w:rFonts w:ascii="Arial"/>
                <w:b/>
                <w:sz w:val="10"/>
              </w:rPr>
            </w:pPr>
          </w:p>
          <w:p w14:paraId="79DD0491" w14:textId="77777777" w:rsidR="005547FE" w:rsidRDefault="005547FE" w:rsidP="00D900A4">
            <w:pPr>
              <w:pStyle w:val="TableParagraph"/>
              <w:rPr>
                <w:rFonts w:ascii="Arial"/>
                <w:b/>
                <w:sz w:val="10"/>
              </w:rPr>
            </w:pPr>
          </w:p>
          <w:p w14:paraId="2F052C85" w14:textId="77777777" w:rsidR="005547FE" w:rsidRDefault="005547FE" w:rsidP="00D900A4">
            <w:pPr>
              <w:pStyle w:val="TableParagraph"/>
              <w:spacing w:before="2"/>
              <w:rPr>
                <w:rFonts w:ascii="Arial"/>
                <w:b/>
                <w:sz w:val="10"/>
              </w:rPr>
            </w:pPr>
          </w:p>
          <w:p w14:paraId="7489B385" w14:textId="0B5C59CE" w:rsidR="005547FE" w:rsidRDefault="005547FE" w:rsidP="00D900A4">
            <w:pPr>
              <w:pStyle w:val="TableParagraph"/>
              <w:spacing w:before="1" w:line="278" w:lineRule="auto"/>
              <w:ind w:left="67" w:right="63" w:firstLine="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877856">
              <w:rPr>
                <w:spacing w:val="-2"/>
                <w:sz w:val="10"/>
              </w:rPr>
              <w:t>realizadas) *</w:t>
            </w:r>
            <w:r>
              <w:rPr>
                <w:spacing w:val="-2"/>
                <w:sz w:val="10"/>
              </w:rPr>
              <w:t>100</w:t>
            </w:r>
          </w:p>
        </w:tc>
        <w:tc>
          <w:tcPr>
            <w:tcW w:w="730" w:type="dxa"/>
          </w:tcPr>
          <w:p w14:paraId="61B8E0E9" w14:textId="77777777" w:rsidR="005547FE" w:rsidRDefault="005547FE" w:rsidP="00D900A4">
            <w:pPr>
              <w:pStyle w:val="TableParagraph"/>
              <w:rPr>
                <w:rFonts w:ascii="Arial"/>
                <w:b/>
                <w:sz w:val="10"/>
              </w:rPr>
            </w:pPr>
          </w:p>
          <w:p w14:paraId="0C99448E" w14:textId="77777777" w:rsidR="005547FE" w:rsidRDefault="005547FE" w:rsidP="00D900A4">
            <w:pPr>
              <w:pStyle w:val="TableParagraph"/>
              <w:rPr>
                <w:rFonts w:ascii="Arial"/>
                <w:b/>
                <w:sz w:val="10"/>
              </w:rPr>
            </w:pPr>
          </w:p>
          <w:p w14:paraId="6EE7C35D" w14:textId="77777777" w:rsidR="005547FE" w:rsidRDefault="005547FE" w:rsidP="00D900A4">
            <w:pPr>
              <w:pStyle w:val="TableParagraph"/>
              <w:spacing w:before="53"/>
              <w:rPr>
                <w:rFonts w:ascii="Arial"/>
                <w:b/>
                <w:sz w:val="10"/>
              </w:rPr>
            </w:pPr>
          </w:p>
          <w:p w14:paraId="4C3EC770"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1F75E8E2" w14:textId="77777777" w:rsidR="005547FE" w:rsidRDefault="005547FE" w:rsidP="00D900A4">
            <w:pPr>
              <w:pStyle w:val="TableParagraph"/>
              <w:rPr>
                <w:rFonts w:ascii="Arial"/>
                <w:b/>
                <w:sz w:val="10"/>
              </w:rPr>
            </w:pPr>
          </w:p>
          <w:p w14:paraId="0973EDBD" w14:textId="77777777" w:rsidR="005547FE" w:rsidRDefault="005547FE" w:rsidP="00D900A4">
            <w:pPr>
              <w:pStyle w:val="TableParagraph"/>
              <w:rPr>
                <w:rFonts w:ascii="Arial"/>
                <w:b/>
                <w:sz w:val="10"/>
              </w:rPr>
            </w:pPr>
          </w:p>
          <w:p w14:paraId="3F7411A6" w14:textId="77777777" w:rsidR="005547FE" w:rsidRDefault="005547FE" w:rsidP="00D900A4">
            <w:pPr>
              <w:pStyle w:val="TableParagraph"/>
              <w:rPr>
                <w:rFonts w:ascii="Arial"/>
                <w:b/>
                <w:sz w:val="10"/>
              </w:rPr>
            </w:pPr>
          </w:p>
          <w:p w14:paraId="62D5EAAA" w14:textId="77777777" w:rsidR="005547FE" w:rsidRDefault="005547FE" w:rsidP="00D900A4">
            <w:pPr>
              <w:pStyle w:val="TableParagraph"/>
              <w:rPr>
                <w:rFonts w:ascii="Arial"/>
                <w:b/>
                <w:sz w:val="10"/>
              </w:rPr>
            </w:pPr>
          </w:p>
          <w:p w14:paraId="43986209" w14:textId="77777777" w:rsidR="005547FE" w:rsidRDefault="005547FE" w:rsidP="00D900A4">
            <w:pPr>
              <w:pStyle w:val="TableParagraph"/>
              <w:spacing w:before="19"/>
              <w:rPr>
                <w:rFonts w:ascii="Arial"/>
                <w:b/>
                <w:sz w:val="10"/>
              </w:rPr>
            </w:pPr>
          </w:p>
          <w:p w14:paraId="47F5CAC9" w14:textId="77777777" w:rsidR="005547FE" w:rsidRDefault="005547FE" w:rsidP="00D900A4">
            <w:pPr>
              <w:pStyle w:val="TableParagraph"/>
              <w:spacing w:before="1"/>
              <w:ind w:left="9" w:right="6"/>
              <w:jc w:val="center"/>
              <w:rPr>
                <w:sz w:val="10"/>
              </w:rPr>
            </w:pPr>
            <w:r>
              <w:rPr>
                <w:spacing w:val="-2"/>
                <w:sz w:val="10"/>
              </w:rPr>
              <w:t>Porcentaje</w:t>
            </w:r>
          </w:p>
        </w:tc>
        <w:tc>
          <w:tcPr>
            <w:tcW w:w="666" w:type="dxa"/>
          </w:tcPr>
          <w:p w14:paraId="3B7160DA" w14:textId="707C88FE" w:rsidR="005547FE" w:rsidRDefault="005547FE" w:rsidP="00D900A4">
            <w:pPr>
              <w:pStyle w:val="TableParagraph"/>
              <w:spacing w:before="2"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877856">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079D7140" w14:textId="494C4850" w:rsidR="005547FE" w:rsidRDefault="00877856" w:rsidP="00D900A4">
            <w:pPr>
              <w:pStyle w:val="TableParagraph"/>
              <w:spacing w:line="113" w:lineRule="exact"/>
              <w:ind w:right="3"/>
              <w:jc w:val="center"/>
              <w:rPr>
                <w:sz w:val="10"/>
              </w:rPr>
            </w:pPr>
            <w:r>
              <w:rPr>
                <w:spacing w:val="-2"/>
                <w:sz w:val="10"/>
              </w:rPr>
              <w:t>medición</w:t>
            </w:r>
          </w:p>
        </w:tc>
        <w:tc>
          <w:tcPr>
            <w:tcW w:w="1249" w:type="dxa"/>
          </w:tcPr>
          <w:p w14:paraId="3E0E66DD" w14:textId="77777777" w:rsidR="005547FE" w:rsidRDefault="005547FE" w:rsidP="00D900A4">
            <w:pPr>
              <w:pStyle w:val="TableParagraph"/>
              <w:rPr>
                <w:rFonts w:ascii="Arial"/>
                <w:b/>
                <w:sz w:val="10"/>
              </w:rPr>
            </w:pPr>
          </w:p>
          <w:p w14:paraId="498CF21E" w14:textId="77777777" w:rsidR="005547FE" w:rsidRDefault="005547FE" w:rsidP="00D900A4">
            <w:pPr>
              <w:pStyle w:val="TableParagraph"/>
              <w:rPr>
                <w:rFonts w:ascii="Arial"/>
                <w:b/>
                <w:sz w:val="10"/>
              </w:rPr>
            </w:pPr>
          </w:p>
          <w:p w14:paraId="3F314DD4" w14:textId="77777777" w:rsidR="005547FE" w:rsidRDefault="005547FE" w:rsidP="00D900A4">
            <w:pPr>
              <w:pStyle w:val="TableParagraph"/>
              <w:rPr>
                <w:rFonts w:ascii="Arial"/>
                <w:b/>
                <w:sz w:val="10"/>
              </w:rPr>
            </w:pPr>
          </w:p>
          <w:p w14:paraId="61838B31" w14:textId="77777777" w:rsidR="005547FE" w:rsidRDefault="005547FE" w:rsidP="00D900A4">
            <w:pPr>
              <w:pStyle w:val="TableParagraph"/>
              <w:rPr>
                <w:rFonts w:ascii="Arial"/>
                <w:b/>
                <w:sz w:val="10"/>
              </w:rPr>
            </w:pPr>
          </w:p>
          <w:p w14:paraId="0E7FB417" w14:textId="77777777" w:rsidR="005547FE" w:rsidRDefault="005547FE" w:rsidP="00D900A4">
            <w:pPr>
              <w:pStyle w:val="TableParagraph"/>
              <w:rPr>
                <w:rFonts w:ascii="Arial"/>
                <w:b/>
                <w:sz w:val="10"/>
              </w:rPr>
            </w:pPr>
          </w:p>
          <w:p w14:paraId="542C8F4D" w14:textId="77777777" w:rsidR="005547FE" w:rsidRDefault="005547FE" w:rsidP="00D900A4">
            <w:pPr>
              <w:pStyle w:val="TableParagraph"/>
              <w:spacing w:before="104"/>
              <w:rPr>
                <w:rFonts w:ascii="Arial"/>
                <w:b/>
                <w:sz w:val="10"/>
              </w:rPr>
            </w:pPr>
          </w:p>
          <w:p w14:paraId="4C82589C" w14:textId="37004CDF" w:rsidR="005547FE" w:rsidRDefault="00877856" w:rsidP="00D900A4">
            <w:pPr>
              <w:pStyle w:val="TableParagraph"/>
              <w:spacing w:line="276" w:lineRule="auto"/>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p>
          <w:p w14:paraId="3F8E3822" w14:textId="7089499C" w:rsidR="005547FE" w:rsidRDefault="00877856" w:rsidP="00D900A4">
            <w:pPr>
              <w:pStyle w:val="TableParagraph"/>
              <w:spacing w:line="114" w:lineRule="exact"/>
              <w:ind w:left="62"/>
              <w:rPr>
                <w:sz w:val="10"/>
              </w:rPr>
            </w:pPr>
            <w:r>
              <w:rPr>
                <w:spacing w:val="-2"/>
                <w:sz w:val="10"/>
              </w:rPr>
              <w:t>prevención</w:t>
            </w:r>
          </w:p>
        </w:tc>
        <w:tc>
          <w:tcPr>
            <w:tcW w:w="913" w:type="dxa"/>
          </w:tcPr>
          <w:p w14:paraId="4E0C3390" w14:textId="77777777" w:rsidR="005547FE" w:rsidRDefault="005547FE" w:rsidP="00D900A4">
            <w:pPr>
              <w:pStyle w:val="TableParagraph"/>
              <w:rPr>
                <w:rFonts w:ascii="Arial"/>
                <w:b/>
                <w:sz w:val="10"/>
              </w:rPr>
            </w:pPr>
          </w:p>
          <w:p w14:paraId="4522F287" w14:textId="77777777" w:rsidR="005547FE" w:rsidRDefault="005547FE" w:rsidP="00D900A4">
            <w:pPr>
              <w:pStyle w:val="TableParagraph"/>
              <w:rPr>
                <w:rFonts w:ascii="Arial"/>
                <w:b/>
                <w:sz w:val="10"/>
              </w:rPr>
            </w:pPr>
          </w:p>
          <w:p w14:paraId="68BF0F5D" w14:textId="77777777" w:rsidR="005547FE" w:rsidRDefault="005547FE" w:rsidP="00D900A4">
            <w:pPr>
              <w:pStyle w:val="TableParagraph"/>
              <w:rPr>
                <w:rFonts w:ascii="Arial"/>
                <w:b/>
                <w:sz w:val="10"/>
              </w:rPr>
            </w:pPr>
          </w:p>
          <w:p w14:paraId="04BD5953" w14:textId="77777777" w:rsidR="005547FE" w:rsidRDefault="005547FE" w:rsidP="00D900A4">
            <w:pPr>
              <w:pStyle w:val="TableParagraph"/>
              <w:rPr>
                <w:rFonts w:ascii="Arial"/>
                <w:b/>
                <w:sz w:val="10"/>
              </w:rPr>
            </w:pPr>
          </w:p>
          <w:p w14:paraId="6F188643" w14:textId="77777777" w:rsidR="005547FE" w:rsidRDefault="005547FE" w:rsidP="00D900A4">
            <w:pPr>
              <w:pStyle w:val="TableParagraph"/>
              <w:spacing w:before="19"/>
              <w:rPr>
                <w:rFonts w:ascii="Arial"/>
                <w:b/>
                <w:sz w:val="10"/>
              </w:rPr>
            </w:pPr>
          </w:p>
          <w:p w14:paraId="1AE3B2A0" w14:textId="0C3A89C7" w:rsidR="005547FE" w:rsidRDefault="00877856" w:rsidP="00D900A4">
            <w:pPr>
              <w:pStyle w:val="TableParagraph"/>
              <w:spacing w:before="1"/>
              <w:ind w:left="4" w:right="5"/>
              <w:jc w:val="center"/>
              <w:rPr>
                <w:sz w:val="10"/>
              </w:rPr>
            </w:pPr>
            <w:r>
              <w:rPr>
                <w:spacing w:val="-2"/>
                <w:sz w:val="10"/>
              </w:rPr>
              <w:t>Estratégico</w:t>
            </w:r>
          </w:p>
        </w:tc>
        <w:tc>
          <w:tcPr>
            <w:tcW w:w="717" w:type="dxa"/>
          </w:tcPr>
          <w:p w14:paraId="2C486863" w14:textId="77777777" w:rsidR="005547FE" w:rsidRDefault="005547FE" w:rsidP="00D900A4">
            <w:pPr>
              <w:pStyle w:val="TableParagraph"/>
              <w:rPr>
                <w:rFonts w:ascii="Arial"/>
                <w:b/>
                <w:sz w:val="10"/>
              </w:rPr>
            </w:pPr>
          </w:p>
          <w:p w14:paraId="70D963A5" w14:textId="77777777" w:rsidR="005547FE" w:rsidRDefault="005547FE" w:rsidP="00D900A4">
            <w:pPr>
              <w:pStyle w:val="TableParagraph"/>
              <w:rPr>
                <w:rFonts w:ascii="Arial"/>
                <w:b/>
                <w:sz w:val="10"/>
              </w:rPr>
            </w:pPr>
          </w:p>
          <w:p w14:paraId="5ED0AE4B" w14:textId="77777777" w:rsidR="005547FE" w:rsidRDefault="005547FE" w:rsidP="00D900A4">
            <w:pPr>
              <w:pStyle w:val="TableParagraph"/>
              <w:rPr>
                <w:rFonts w:ascii="Arial"/>
                <w:b/>
                <w:sz w:val="10"/>
              </w:rPr>
            </w:pPr>
          </w:p>
          <w:p w14:paraId="06BB6F1B" w14:textId="77777777" w:rsidR="005547FE" w:rsidRDefault="005547FE" w:rsidP="00D900A4">
            <w:pPr>
              <w:pStyle w:val="TableParagraph"/>
              <w:rPr>
                <w:rFonts w:ascii="Arial"/>
                <w:b/>
                <w:sz w:val="10"/>
              </w:rPr>
            </w:pPr>
          </w:p>
          <w:p w14:paraId="5FA21BF3" w14:textId="77777777" w:rsidR="005547FE" w:rsidRDefault="005547FE" w:rsidP="00D900A4">
            <w:pPr>
              <w:pStyle w:val="TableParagraph"/>
              <w:spacing w:before="19"/>
              <w:rPr>
                <w:rFonts w:ascii="Arial"/>
                <w:b/>
                <w:sz w:val="10"/>
              </w:rPr>
            </w:pPr>
          </w:p>
          <w:p w14:paraId="69171B82" w14:textId="77777777" w:rsidR="005547FE" w:rsidRDefault="005547FE" w:rsidP="00D900A4">
            <w:pPr>
              <w:pStyle w:val="TableParagraph"/>
              <w:spacing w:before="1"/>
              <w:ind w:right="177"/>
              <w:jc w:val="right"/>
              <w:rPr>
                <w:sz w:val="10"/>
              </w:rPr>
            </w:pPr>
            <w:r>
              <w:rPr>
                <w:spacing w:val="-2"/>
                <w:sz w:val="10"/>
              </w:rPr>
              <w:t>Eficacia</w:t>
            </w:r>
          </w:p>
        </w:tc>
        <w:tc>
          <w:tcPr>
            <w:tcW w:w="719" w:type="dxa"/>
          </w:tcPr>
          <w:p w14:paraId="36872916" w14:textId="77777777" w:rsidR="005547FE" w:rsidRDefault="005547FE" w:rsidP="00D900A4">
            <w:pPr>
              <w:pStyle w:val="TableParagraph"/>
              <w:rPr>
                <w:rFonts w:ascii="Arial"/>
                <w:b/>
                <w:sz w:val="10"/>
              </w:rPr>
            </w:pPr>
          </w:p>
          <w:p w14:paraId="7A40092E" w14:textId="77777777" w:rsidR="005547FE" w:rsidRDefault="005547FE" w:rsidP="00D900A4">
            <w:pPr>
              <w:pStyle w:val="TableParagraph"/>
              <w:rPr>
                <w:rFonts w:ascii="Arial"/>
                <w:b/>
                <w:sz w:val="10"/>
              </w:rPr>
            </w:pPr>
          </w:p>
          <w:p w14:paraId="05AD21E6" w14:textId="77777777" w:rsidR="005547FE" w:rsidRDefault="005547FE" w:rsidP="00D900A4">
            <w:pPr>
              <w:pStyle w:val="TableParagraph"/>
              <w:rPr>
                <w:rFonts w:ascii="Arial"/>
                <w:b/>
                <w:sz w:val="10"/>
              </w:rPr>
            </w:pPr>
          </w:p>
          <w:p w14:paraId="5DFA3584" w14:textId="77777777" w:rsidR="005547FE" w:rsidRDefault="005547FE" w:rsidP="00D900A4">
            <w:pPr>
              <w:pStyle w:val="TableParagraph"/>
              <w:spacing w:before="2"/>
              <w:rPr>
                <w:rFonts w:ascii="Arial"/>
                <w:b/>
                <w:sz w:val="10"/>
              </w:rPr>
            </w:pPr>
          </w:p>
          <w:p w14:paraId="62E3F54C" w14:textId="77777777" w:rsidR="005547FE" w:rsidRDefault="005547FE" w:rsidP="00D900A4">
            <w:pPr>
              <w:pStyle w:val="TableParagraph"/>
              <w:spacing w:before="1" w:line="278"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5E465779" w14:textId="77777777" w:rsidR="005547FE" w:rsidRDefault="005547FE" w:rsidP="00D900A4">
            <w:pPr>
              <w:pStyle w:val="TableParagraph"/>
              <w:rPr>
                <w:rFonts w:ascii="Times New Roman"/>
                <w:sz w:val="10"/>
              </w:rPr>
            </w:pPr>
          </w:p>
        </w:tc>
      </w:tr>
      <w:tr w:rsidR="005547FE" w14:paraId="057F4FB2" w14:textId="77777777" w:rsidTr="00D900A4">
        <w:trPr>
          <w:trHeight w:val="1322"/>
        </w:trPr>
        <w:tc>
          <w:tcPr>
            <w:tcW w:w="735" w:type="dxa"/>
          </w:tcPr>
          <w:p w14:paraId="6DC1A3A5" w14:textId="77777777" w:rsidR="005547FE" w:rsidRDefault="005547FE" w:rsidP="00D900A4">
            <w:pPr>
              <w:pStyle w:val="TableParagraph"/>
              <w:rPr>
                <w:rFonts w:ascii="Arial"/>
                <w:b/>
                <w:sz w:val="10"/>
              </w:rPr>
            </w:pPr>
          </w:p>
          <w:p w14:paraId="38AFEF92" w14:textId="77777777" w:rsidR="005547FE" w:rsidRDefault="005547FE" w:rsidP="00D900A4">
            <w:pPr>
              <w:pStyle w:val="TableParagraph"/>
              <w:rPr>
                <w:rFonts w:ascii="Arial"/>
                <w:b/>
                <w:sz w:val="10"/>
              </w:rPr>
            </w:pPr>
          </w:p>
          <w:p w14:paraId="50868CFA" w14:textId="77777777" w:rsidR="005547FE" w:rsidRDefault="005547FE" w:rsidP="00D900A4">
            <w:pPr>
              <w:pStyle w:val="TableParagraph"/>
              <w:rPr>
                <w:rFonts w:ascii="Arial"/>
                <w:b/>
                <w:sz w:val="10"/>
              </w:rPr>
            </w:pPr>
          </w:p>
          <w:p w14:paraId="54DB43F6" w14:textId="77777777" w:rsidR="005547FE" w:rsidRDefault="005547FE" w:rsidP="00D900A4">
            <w:pPr>
              <w:pStyle w:val="TableParagraph"/>
              <w:rPr>
                <w:rFonts w:ascii="Arial"/>
                <w:b/>
                <w:sz w:val="10"/>
              </w:rPr>
            </w:pPr>
          </w:p>
          <w:p w14:paraId="7ACB18D8" w14:textId="77777777" w:rsidR="005547FE" w:rsidRDefault="005547FE" w:rsidP="00D900A4">
            <w:pPr>
              <w:pStyle w:val="TableParagraph"/>
              <w:rPr>
                <w:rFonts w:ascii="Arial"/>
                <w:b/>
                <w:sz w:val="10"/>
              </w:rPr>
            </w:pPr>
          </w:p>
          <w:p w14:paraId="5C85068F" w14:textId="77777777" w:rsidR="005547FE" w:rsidRDefault="005547FE" w:rsidP="00D900A4">
            <w:pPr>
              <w:pStyle w:val="TableParagraph"/>
              <w:rPr>
                <w:rFonts w:ascii="Arial"/>
                <w:b/>
                <w:sz w:val="10"/>
              </w:rPr>
            </w:pPr>
          </w:p>
          <w:p w14:paraId="765991F5" w14:textId="77777777" w:rsidR="005547FE" w:rsidRDefault="005547FE" w:rsidP="00D900A4">
            <w:pPr>
              <w:pStyle w:val="TableParagraph"/>
              <w:rPr>
                <w:rFonts w:ascii="Arial"/>
                <w:b/>
                <w:sz w:val="10"/>
              </w:rPr>
            </w:pPr>
          </w:p>
          <w:p w14:paraId="6541676D" w14:textId="77777777" w:rsidR="005547FE" w:rsidRDefault="005547FE" w:rsidP="00D900A4">
            <w:pPr>
              <w:pStyle w:val="TableParagraph"/>
              <w:rPr>
                <w:rFonts w:ascii="Arial"/>
                <w:b/>
                <w:sz w:val="10"/>
              </w:rPr>
            </w:pPr>
          </w:p>
          <w:p w14:paraId="1929B184" w14:textId="77777777" w:rsidR="005547FE" w:rsidRDefault="005547FE" w:rsidP="00D900A4">
            <w:pPr>
              <w:pStyle w:val="TableParagraph"/>
              <w:rPr>
                <w:rFonts w:ascii="Arial"/>
                <w:b/>
                <w:sz w:val="10"/>
              </w:rPr>
            </w:pPr>
          </w:p>
          <w:p w14:paraId="6F8BE486" w14:textId="77777777" w:rsidR="005547FE" w:rsidRDefault="005547FE" w:rsidP="00D900A4">
            <w:pPr>
              <w:pStyle w:val="TableParagraph"/>
              <w:spacing w:before="40"/>
              <w:rPr>
                <w:rFonts w:ascii="Arial"/>
                <w:b/>
                <w:sz w:val="10"/>
              </w:rPr>
            </w:pPr>
          </w:p>
          <w:p w14:paraId="64CAE522" w14:textId="77777777" w:rsidR="005547FE" w:rsidRDefault="005547FE" w:rsidP="00D900A4">
            <w:pPr>
              <w:pStyle w:val="TableParagraph"/>
              <w:spacing w:line="112" w:lineRule="exact"/>
              <w:ind w:left="69"/>
              <w:rPr>
                <w:sz w:val="10"/>
              </w:rPr>
            </w:pPr>
            <w:r>
              <w:rPr>
                <w:spacing w:val="-5"/>
                <w:sz w:val="10"/>
              </w:rPr>
              <w:t>C2</w:t>
            </w:r>
          </w:p>
        </w:tc>
        <w:tc>
          <w:tcPr>
            <w:tcW w:w="742" w:type="dxa"/>
          </w:tcPr>
          <w:p w14:paraId="56C53E50" w14:textId="77777777" w:rsidR="005547FE" w:rsidRDefault="005547FE" w:rsidP="00D900A4">
            <w:pPr>
              <w:pStyle w:val="TableParagraph"/>
              <w:rPr>
                <w:rFonts w:ascii="Arial"/>
                <w:b/>
                <w:sz w:val="10"/>
              </w:rPr>
            </w:pPr>
          </w:p>
          <w:p w14:paraId="67F471A8" w14:textId="77777777" w:rsidR="005547FE" w:rsidRDefault="005547FE" w:rsidP="00D900A4">
            <w:pPr>
              <w:pStyle w:val="TableParagraph"/>
              <w:rPr>
                <w:rFonts w:ascii="Arial"/>
                <w:b/>
                <w:sz w:val="10"/>
              </w:rPr>
            </w:pPr>
          </w:p>
          <w:p w14:paraId="27B917C5" w14:textId="77777777" w:rsidR="005547FE" w:rsidRDefault="005547FE" w:rsidP="00D900A4">
            <w:pPr>
              <w:pStyle w:val="TableParagraph"/>
              <w:rPr>
                <w:rFonts w:ascii="Arial"/>
                <w:b/>
                <w:sz w:val="10"/>
              </w:rPr>
            </w:pPr>
          </w:p>
          <w:p w14:paraId="02D19CF6" w14:textId="77777777" w:rsidR="005547FE" w:rsidRDefault="005547FE" w:rsidP="00D900A4">
            <w:pPr>
              <w:pStyle w:val="TableParagraph"/>
              <w:rPr>
                <w:rFonts w:ascii="Arial"/>
                <w:b/>
                <w:sz w:val="10"/>
              </w:rPr>
            </w:pPr>
          </w:p>
          <w:p w14:paraId="3E7F4C47" w14:textId="77777777" w:rsidR="005547FE" w:rsidRDefault="005547FE" w:rsidP="00D900A4">
            <w:pPr>
              <w:pStyle w:val="TableParagraph"/>
              <w:spacing w:before="19"/>
              <w:rPr>
                <w:rFonts w:ascii="Arial"/>
                <w:b/>
                <w:sz w:val="10"/>
              </w:rPr>
            </w:pPr>
          </w:p>
          <w:p w14:paraId="349E2181" w14:textId="77777777" w:rsidR="005547FE" w:rsidRDefault="005547FE" w:rsidP="00D900A4">
            <w:pPr>
              <w:pStyle w:val="TableParagraph"/>
              <w:spacing w:before="1"/>
              <w:ind w:left="12" w:right="8"/>
              <w:jc w:val="center"/>
              <w:rPr>
                <w:sz w:val="10"/>
              </w:rPr>
            </w:pPr>
            <w:r>
              <w:rPr>
                <w:spacing w:val="-2"/>
                <w:sz w:val="10"/>
              </w:rPr>
              <w:t>Apoyos</w:t>
            </w:r>
          </w:p>
        </w:tc>
        <w:tc>
          <w:tcPr>
            <w:tcW w:w="692" w:type="dxa"/>
          </w:tcPr>
          <w:p w14:paraId="317816F3" w14:textId="77777777" w:rsidR="005547FE" w:rsidRDefault="005547FE" w:rsidP="00D900A4">
            <w:pPr>
              <w:pStyle w:val="TableParagraph"/>
              <w:rPr>
                <w:rFonts w:ascii="Arial"/>
                <w:b/>
                <w:sz w:val="10"/>
              </w:rPr>
            </w:pPr>
          </w:p>
          <w:p w14:paraId="67152DE2" w14:textId="77777777" w:rsidR="005547FE" w:rsidRDefault="005547FE" w:rsidP="00D900A4">
            <w:pPr>
              <w:pStyle w:val="TableParagraph"/>
              <w:rPr>
                <w:rFonts w:ascii="Arial"/>
                <w:b/>
                <w:sz w:val="10"/>
              </w:rPr>
            </w:pPr>
          </w:p>
          <w:p w14:paraId="328E2D7D" w14:textId="77777777" w:rsidR="005547FE" w:rsidRDefault="005547FE" w:rsidP="00D900A4">
            <w:pPr>
              <w:pStyle w:val="TableParagraph"/>
              <w:rPr>
                <w:rFonts w:ascii="Arial"/>
                <w:b/>
                <w:sz w:val="10"/>
              </w:rPr>
            </w:pPr>
          </w:p>
          <w:p w14:paraId="1373EDF4" w14:textId="77777777" w:rsidR="005547FE" w:rsidRDefault="005547FE" w:rsidP="00D900A4">
            <w:pPr>
              <w:pStyle w:val="TableParagraph"/>
              <w:spacing w:before="67"/>
              <w:rPr>
                <w:rFonts w:ascii="Arial"/>
                <w:b/>
                <w:sz w:val="10"/>
              </w:rPr>
            </w:pPr>
          </w:p>
          <w:p w14:paraId="617C5F70" w14:textId="77777777" w:rsidR="005547FE" w:rsidRDefault="005547FE" w:rsidP="00D900A4">
            <w:pPr>
              <w:pStyle w:val="TableParagraph"/>
              <w:spacing w:line="276" w:lineRule="auto"/>
              <w:ind w:left="92" w:firstLine="84"/>
              <w:rPr>
                <w:sz w:val="10"/>
              </w:rPr>
            </w:pPr>
            <w:r>
              <w:rPr>
                <w:spacing w:val="-2"/>
                <w:sz w:val="10"/>
              </w:rPr>
              <w:t>Apoyos</w:t>
            </w:r>
            <w:r>
              <w:rPr>
                <w:spacing w:val="40"/>
                <w:sz w:val="10"/>
              </w:rPr>
              <w:t xml:space="preserve"> </w:t>
            </w:r>
            <w:r>
              <w:rPr>
                <w:spacing w:val="-2"/>
                <w:sz w:val="10"/>
              </w:rPr>
              <w:t>entregados</w:t>
            </w:r>
          </w:p>
        </w:tc>
        <w:tc>
          <w:tcPr>
            <w:tcW w:w="663" w:type="dxa"/>
          </w:tcPr>
          <w:p w14:paraId="7B66358F" w14:textId="77777777" w:rsidR="005547FE" w:rsidRDefault="005547FE" w:rsidP="00D900A4">
            <w:pPr>
              <w:pStyle w:val="TableParagraph"/>
              <w:rPr>
                <w:rFonts w:ascii="Arial"/>
                <w:b/>
                <w:sz w:val="10"/>
              </w:rPr>
            </w:pPr>
          </w:p>
          <w:p w14:paraId="1B21A20B" w14:textId="77777777" w:rsidR="005547FE" w:rsidRDefault="005547FE" w:rsidP="00D900A4">
            <w:pPr>
              <w:pStyle w:val="TableParagraph"/>
              <w:spacing w:before="98"/>
              <w:rPr>
                <w:rFonts w:ascii="Arial"/>
                <w:b/>
                <w:sz w:val="10"/>
              </w:rPr>
            </w:pPr>
          </w:p>
          <w:p w14:paraId="74523378" w14:textId="54C53316" w:rsidR="005547FE" w:rsidRDefault="005547FE" w:rsidP="00D900A4">
            <w:pPr>
              <w:pStyle w:val="TableParagraph"/>
              <w:spacing w:line="276" w:lineRule="auto"/>
              <w:ind w:left="70" w:right="63" w:hanging="1"/>
              <w:jc w:val="center"/>
              <w:rPr>
                <w:sz w:val="10"/>
              </w:rPr>
            </w:pPr>
            <w:r>
              <w:rPr>
                <w:spacing w:val="-2"/>
                <w:sz w:val="10"/>
              </w:rPr>
              <w:t>Apoyos</w:t>
            </w:r>
            <w:r>
              <w:rPr>
                <w:spacing w:val="40"/>
                <w:sz w:val="10"/>
              </w:rPr>
              <w:t xml:space="preserve"> </w:t>
            </w:r>
            <w:r>
              <w:rPr>
                <w:spacing w:val="-2"/>
                <w:sz w:val="10"/>
              </w:rPr>
              <w:t>entregados</w:t>
            </w:r>
            <w:r>
              <w:rPr>
                <w:spacing w:val="40"/>
                <w:sz w:val="10"/>
              </w:rPr>
              <w:t xml:space="preserve"> </w:t>
            </w:r>
            <w:r>
              <w:rPr>
                <w:spacing w:val="-4"/>
                <w:sz w:val="10"/>
              </w:rPr>
              <w:t>para</w:t>
            </w:r>
            <w:r>
              <w:rPr>
                <w:spacing w:val="40"/>
                <w:sz w:val="10"/>
              </w:rPr>
              <w:t xml:space="preserve"> </w:t>
            </w:r>
            <w:r w:rsidR="00877856">
              <w:rPr>
                <w:spacing w:val="-2"/>
                <w:sz w:val="10"/>
              </w:rPr>
              <w:t>prevención</w:t>
            </w:r>
            <w:r>
              <w:rPr>
                <w:spacing w:val="40"/>
                <w:sz w:val="10"/>
              </w:rPr>
              <w:t xml:space="preserve"> </w:t>
            </w:r>
            <w:r>
              <w:rPr>
                <w:sz w:val="10"/>
              </w:rPr>
              <w:t xml:space="preserve">y </w:t>
            </w:r>
            <w:r>
              <w:rPr>
                <w:spacing w:val="-2"/>
                <w:sz w:val="10"/>
              </w:rPr>
              <w:t>seguridad</w:t>
            </w:r>
          </w:p>
        </w:tc>
        <w:tc>
          <w:tcPr>
            <w:tcW w:w="1153" w:type="dxa"/>
          </w:tcPr>
          <w:p w14:paraId="108D7AA2" w14:textId="77777777" w:rsidR="005547FE" w:rsidRDefault="005547FE" w:rsidP="00D900A4">
            <w:pPr>
              <w:pStyle w:val="TableParagraph"/>
              <w:rPr>
                <w:rFonts w:ascii="Arial"/>
                <w:b/>
                <w:sz w:val="10"/>
              </w:rPr>
            </w:pPr>
          </w:p>
          <w:p w14:paraId="1EA64C08" w14:textId="77777777" w:rsidR="005547FE" w:rsidRDefault="005547FE" w:rsidP="00D900A4">
            <w:pPr>
              <w:pStyle w:val="TableParagraph"/>
              <w:rPr>
                <w:rFonts w:ascii="Arial"/>
                <w:b/>
                <w:sz w:val="10"/>
              </w:rPr>
            </w:pPr>
          </w:p>
          <w:p w14:paraId="6CBF84B4" w14:textId="77777777" w:rsidR="005547FE" w:rsidRDefault="005547FE" w:rsidP="00D900A4">
            <w:pPr>
              <w:pStyle w:val="TableParagraph"/>
              <w:rPr>
                <w:rFonts w:ascii="Arial"/>
                <w:b/>
                <w:sz w:val="10"/>
              </w:rPr>
            </w:pPr>
          </w:p>
          <w:p w14:paraId="0A52D745" w14:textId="77777777" w:rsidR="005547FE" w:rsidRDefault="005547FE" w:rsidP="00D900A4">
            <w:pPr>
              <w:pStyle w:val="TableParagraph"/>
              <w:spacing w:before="2"/>
              <w:rPr>
                <w:rFonts w:ascii="Arial"/>
                <w:b/>
                <w:sz w:val="10"/>
              </w:rPr>
            </w:pPr>
          </w:p>
          <w:p w14:paraId="27191882" w14:textId="0D22CA63" w:rsidR="005547FE" w:rsidRDefault="005547FE" w:rsidP="00D900A4">
            <w:pPr>
              <w:pStyle w:val="TableParagraph"/>
              <w:spacing w:before="1" w:line="276" w:lineRule="auto"/>
              <w:ind w:left="67" w:right="61"/>
              <w:jc w:val="center"/>
              <w:rPr>
                <w:sz w:val="10"/>
              </w:rPr>
            </w:pPr>
            <w:r>
              <w:rPr>
                <w:sz w:val="10"/>
              </w:rPr>
              <w:t>(Apoyos</w:t>
            </w:r>
            <w:r>
              <w:rPr>
                <w:spacing w:val="-7"/>
                <w:sz w:val="10"/>
              </w:rPr>
              <w:t xml:space="preserve"> </w:t>
            </w:r>
            <w:r>
              <w:rPr>
                <w:sz w:val="10"/>
              </w:rPr>
              <w:t>programados/</w:t>
            </w:r>
            <w:r>
              <w:rPr>
                <w:spacing w:val="40"/>
                <w:sz w:val="10"/>
              </w:rPr>
              <w:t xml:space="preserve"> </w:t>
            </w:r>
            <w:r>
              <w:rPr>
                <w:spacing w:val="-2"/>
                <w:sz w:val="10"/>
              </w:rPr>
              <w:t>apoyos</w:t>
            </w:r>
            <w:r>
              <w:rPr>
                <w:spacing w:val="40"/>
                <w:sz w:val="10"/>
              </w:rPr>
              <w:t xml:space="preserve"> </w:t>
            </w:r>
            <w:r w:rsidR="00877856">
              <w:rPr>
                <w:spacing w:val="-2"/>
                <w:sz w:val="10"/>
              </w:rPr>
              <w:t>entregados) *</w:t>
            </w:r>
            <w:r>
              <w:rPr>
                <w:spacing w:val="-2"/>
                <w:sz w:val="10"/>
              </w:rPr>
              <w:t>100</w:t>
            </w:r>
          </w:p>
        </w:tc>
        <w:tc>
          <w:tcPr>
            <w:tcW w:w="730" w:type="dxa"/>
          </w:tcPr>
          <w:p w14:paraId="08CDEDAD" w14:textId="77777777" w:rsidR="005547FE" w:rsidRDefault="005547FE" w:rsidP="00D900A4">
            <w:pPr>
              <w:pStyle w:val="TableParagraph"/>
              <w:rPr>
                <w:rFonts w:ascii="Arial"/>
                <w:b/>
                <w:sz w:val="10"/>
              </w:rPr>
            </w:pPr>
          </w:p>
          <w:p w14:paraId="5F23AD09" w14:textId="77777777" w:rsidR="005547FE" w:rsidRDefault="005547FE" w:rsidP="00D900A4">
            <w:pPr>
              <w:pStyle w:val="TableParagraph"/>
              <w:rPr>
                <w:rFonts w:ascii="Arial"/>
                <w:b/>
                <w:sz w:val="10"/>
              </w:rPr>
            </w:pPr>
          </w:p>
          <w:p w14:paraId="76B20C08" w14:textId="77777777" w:rsidR="005547FE" w:rsidRDefault="005547FE" w:rsidP="00D900A4">
            <w:pPr>
              <w:pStyle w:val="TableParagraph"/>
              <w:spacing w:before="50"/>
              <w:rPr>
                <w:rFonts w:ascii="Arial"/>
                <w:b/>
                <w:sz w:val="10"/>
              </w:rPr>
            </w:pPr>
          </w:p>
          <w:p w14:paraId="27847FFA"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Apoyos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Apoyos</w:t>
            </w:r>
            <w:r>
              <w:rPr>
                <w:spacing w:val="40"/>
                <w:sz w:val="10"/>
              </w:rPr>
              <w:t xml:space="preserve"> </w:t>
            </w:r>
            <w:r>
              <w:rPr>
                <w:spacing w:val="-2"/>
                <w:sz w:val="10"/>
              </w:rPr>
              <w:t>entregados</w:t>
            </w:r>
          </w:p>
        </w:tc>
        <w:tc>
          <w:tcPr>
            <w:tcW w:w="620" w:type="dxa"/>
          </w:tcPr>
          <w:p w14:paraId="212E510B" w14:textId="77777777" w:rsidR="005547FE" w:rsidRDefault="005547FE" w:rsidP="00D900A4">
            <w:pPr>
              <w:pStyle w:val="TableParagraph"/>
              <w:rPr>
                <w:rFonts w:ascii="Arial"/>
                <w:b/>
                <w:sz w:val="10"/>
              </w:rPr>
            </w:pPr>
          </w:p>
          <w:p w14:paraId="08E7E7D2" w14:textId="77777777" w:rsidR="005547FE" w:rsidRDefault="005547FE" w:rsidP="00D900A4">
            <w:pPr>
              <w:pStyle w:val="TableParagraph"/>
              <w:rPr>
                <w:rFonts w:ascii="Arial"/>
                <w:b/>
                <w:sz w:val="10"/>
              </w:rPr>
            </w:pPr>
          </w:p>
          <w:p w14:paraId="43B50814" w14:textId="77777777" w:rsidR="005547FE" w:rsidRDefault="005547FE" w:rsidP="00D900A4">
            <w:pPr>
              <w:pStyle w:val="TableParagraph"/>
              <w:rPr>
                <w:rFonts w:ascii="Arial"/>
                <w:b/>
                <w:sz w:val="10"/>
              </w:rPr>
            </w:pPr>
          </w:p>
          <w:p w14:paraId="1303C83A" w14:textId="77777777" w:rsidR="005547FE" w:rsidRDefault="005547FE" w:rsidP="00D900A4">
            <w:pPr>
              <w:pStyle w:val="TableParagraph"/>
              <w:rPr>
                <w:rFonts w:ascii="Arial"/>
                <w:b/>
                <w:sz w:val="10"/>
              </w:rPr>
            </w:pPr>
          </w:p>
          <w:p w14:paraId="13250E33" w14:textId="77777777" w:rsidR="005547FE" w:rsidRDefault="005547FE" w:rsidP="00D900A4">
            <w:pPr>
              <w:pStyle w:val="TableParagraph"/>
              <w:spacing w:before="19"/>
              <w:rPr>
                <w:rFonts w:ascii="Arial"/>
                <w:b/>
                <w:sz w:val="10"/>
              </w:rPr>
            </w:pPr>
          </w:p>
          <w:p w14:paraId="0F9E65B0" w14:textId="77777777" w:rsidR="005547FE" w:rsidRDefault="005547FE" w:rsidP="00D900A4">
            <w:pPr>
              <w:pStyle w:val="TableParagraph"/>
              <w:spacing w:before="1"/>
              <w:ind w:left="9" w:right="6"/>
              <w:jc w:val="center"/>
              <w:rPr>
                <w:sz w:val="10"/>
              </w:rPr>
            </w:pPr>
            <w:r>
              <w:rPr>
                <w:spacing w:val="-2"/>
                <w:sz w:val="10"/>
              </w:rPr>
              <w:t>Porcentaje</w:t>
            </w:r>
          </w:p>
        </w:tc>
        <w:tc>
          <w:tcPr>
            <w:tcW w:w="666" w:type="dxa"/>
          </w:tcPr>
          <w:p w14:paraId="4AAFDC64" w14:textId="4100D30D"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877856">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57A6BECB" w14:textId="311DD0AE" w:rsidR="005547FE" w:rsidRDefault="00877856" w:rsidP="00D900A4">
            <w:pPr>
              <w:pStyle w:val="TableParagraph"/>
              <w:spacing w:line="112" w:lineRule="exact"/>
              <w:ind w:right="3"/>
              <w:jc w:val="center"/>
              <w:rPr>
                <w:sz w:val="10"/>
              </w:rPr>
            </w:pPr>
            <w:r>
              <w:rPr>
                <w:spacing w:val="-2"/>
                <w:sz w:val="10"/>
              </w:rPr>
              <w:t>medición</w:t>
            </w:r>
          </w:p>
        </w:tc>
        <w:tc>
          <w:tcPr>
            <w:tcW w:w="1249" w:type="dxa"/>
          </w:tcPr>
          <w:p w14:paraId="32F2631D" w14:textId="77777777" w:rsidR="005547FE" w:rsidRDefault="005547FE" w:rsidP="00D900A4">
            <w:pPr>
              <w:pStyle w:val="TableParagraph"/>
              <w:rPr>
                <w:rFonts w:ascii="Arial"/>
                <w:b/>
                <w:sz w:val="10"/>
              </w:rPr>
            </w:pPr>
          </w:p>
          <w:p w14:paraId="17D1228F" w14:textId="77777777" w:rsidR="005547FE" w:rsidRDefault="005547FE" w:rsidP="00D900A4">
            <w:pPr>
              <w:pStyle w:val="TableParagraph"/>
              <w:rPr>
                <w:rFonts w:ascii="Arial"/>
                <w:b/>
                <w:sz w:val="10"/>
              </w:rPr>
            </w:pPr>
          </w:p>
          <w:p w14:paraId="4D278551" w14:textId="77777777" w:rsidR="005547FE" w:rsidRDefault="005547FE" w:rsidP="00D900A4">
            <w:pPr>
              <w:pStyle w:val="TableParagraph"/>
              <w:rPr>
                <w:rFonts w:ascii="Arial"/>
                <w:b/>
                <w:sz w:val="10"/>
              </w:rPr>
            </w:pPr>
          </w:p>
          <w:p w14:paraId="00324534" w14:textId="77777777" w:rsidR="005547FE" w:rsidRDefault="005547FE" w:rsidP="00D900A4">
            <w:pPr>
              <w:pStyle w:val="TableParagraph"/>
              <w:rPr>
                <w:rFonts w:ascii="Arial"/>
                <w:b/>
                <w:sz w:val="10"/>
              </w:rPr>
            </w:pPr>
          </w:p>
          <w:p w14:paraId="23958807" w14:textId="77777777" w:rsidR="005547FE" w:rsidRDefault="005547FE" w:rsidP="00D900A4">
            <w:pPr>
              <w:pStyle w:val="TableParagraph"/>
              <w:rPr>
                <w:rFonts w:ascii="Arial"/>
                <w:b/>
                <w:sz w:val="10"/>
              </w:rPr>
            </w:pPr>
          </w:p>
          <w:p w14:paraId="3A90277F" w14:textId="77777777" w:rsidR="005547FE" w:rsidRDefault="005547FE" w:rsidP="00D900A4">
            <w:pPr>
              <w:pStyle w:val="TableParagraph"/>
              <w:spacing w:before="101"/>
              <w:rPr>
                <w:rFonts w:ascii="Arial"/>
                <w:b/>
                <w:sz w:val="10"/>
              </w:rPr>
            </w:pPr>
          </w:p>
          <w:p w14:paraId="474808C8" w14:textId="00428574" w:rsidR="005547FE" w:rsidRDefault="00877856" w:rsidP="00D900A4">
            <w:pPr>
              <w:pStyle w:val="TableParagraph"/>
              <w:spacing w:line="278" w:lineRule="auto"/>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p>
          <w:p w14:paraId="3185ABBC" w14:textId="776D8F23" w:rsidR="005547FE" w:rsidRDefault="00877856" w:rsidP="00D900A4">
            <w:pPr>
              <w:pStyle w:val="TableParagraph"/>
              <w:spacing w:line="110" w:lineRule="exact"/>
              <w:ind w:left="62"/>
              <w:rPr>
                <w:sz w:val="10"/>
              </w:rPr>
            </w:pPr>
            <w:r>
              <w:rPr>
                <w:spacing w:val="-2"/>
                <w:sz w:val="10"/>
              </w:rPr>
              <w:t>prevención</w:t>
            </w:r>
          </w:p>
        </w:tc>
        <w:tc>
          <w:tcPr>
            <w:tcW w:w="913" w:type="dxa"/>
          </w:tcPr>
          <w:p w14:paraId="701A2548" w14:textId="77777777" w:rsidR="005547FE" w:rsidRDefault="005547FE" w:rsidP="00D900A4">
            <w:pPr>
              <w:pStyle w:val="TableParagraph"/>
              <w:rPr>
                <w:rFonts w:ascii="Arial"/>
                <w:b/>
                <w:sz w:val="10"/>
              </w:rPr>
            </w:pPr>
          </w:p>
          <w:p w14:paraId="36154121" w14:textId="77777777" w:rsidR="005547FE" w:rsidRDefault="005547FE" w:rsidP="00D900A4">
            <w:pPr>
              <w:pStyle w:val="TableParagraph"/>
              <w:rPr>
                <w:rFonts w:ascii="Arial"/>
                <w:b/>
                <w:sz w:val="10"/>
              </w:rPr>
            </w:pPr>
          </w:p>
          <w:p w14:paraId="68706022" w14:textId="77777777" w:rsidR="005547FE" w:rsidRDefault="005547FE" w:rsidP="00D900A4">
            <w:pPr>
              <w:pStyle w:val="TableParagraph"/>
              <w:rPr>
                <w:rFonts w:ascii="Arial"/>
                <w:b/>
                <w:sz w:val="10"/>
              </w:rPr>
            </w:pPr>
          </w:p>
          <w:p w14:paraId="3A24EDB1" w14:textId="77777777" w:rsidR="005547FE" w:rsidRDefault="005547FE" w:rsidP="00D900A4">
            <w:pPr>
              <w:pStyle w:val="TableParagraph"/>
              <w:rPr>
                <w:rFonts w:ascii="Arial"/>
                <w:b/>
                <w:sz w:val="10"/>
              </w:rPr>
            </w:pPr>
          </w:p>
          <w:p w14:paraId="35BF6403" w14:textId="77777777" w:rsidR="005547FE" w:rsidRDefault="005547FE" w:rsidP="00D900A4">
            <w:pPr>
              <w:pStyle w:val="TableParagraph"/>
              <w:spacing w:before="19"/>
              <w:rPr>
                <w:rFonts w:ascii="Arial"/>
                <w:b/>
                <w:sz w:val="10"/>
              </w:rPr>
            </w:pPr>
          </w:p>
          <w:p w14:paraId="0A6C9039" w14:textId="7F14D8A9" w:rsidR="005547FE" w:rsidRDefault="00877856" w:rsidP="00D900A4">
            <w:pPr>
              <w:pStyle w:val="TableParagraph"/>
              <w:spacing w:before="1"/>
              <w:ind w:left="4" w:right="5"/>
              <w:jc w:val="center"/>
              <w:rPr>
                <w:sz w:val="10"/>
              </w:rPr>
            </w:pPr>
            <w:r>
              <w:rPr>
                <w:spacing w:val="-2"/>
                <w:sz w:val="10"/>
              </w:rPr>
              <w:t>Estratégico</w:t>
            </w:r>
          </w:p>
        </w:tc>
        <w:tc>
          <w:tcPr>
            <w:tcW w:w="717" w:type="dxa"/>
          </w:tcPr>
          <w:p w14:paraId="01E598FA" w14:textId="77777777" w:rsidR="005547FE" w:rsidRDefault="005547FE" w:rsidP="00D900A4">
            <w:pPr>
              <w:pStyle w:val="TableParagraph"/>
              <w:rPr>
                <w:rFonts w:ascii="Arial"/>
                <w:b/>
                <w:sz w:val="10"/>
              </w:rPr>
            </w:pPr>
          </w:p>
          <w:p w14:paraId="602A601F" w14:textId="77777777" w:rsidR="005547FE" w:rsidRDefault="005547FE" w:rsidP="00D900A4">
            <w:pPr>
              <w:pStyle w:val="TableParagraph"/>
              <w:rPr>
                <w:rFonts w:ascii="Arial"/>
                <w:b/>
                <w:sz w:val="10"/>
              </w:rPr>
            </w:pPr>
          </w:p>
          <w:p w14:paraId="54B67308" w14:textId="77777777" w:rsidR="005547FE" w:rsidRDefault="005547FE" w:rsidP="00D900A4">
            <w:pPr>
              <w:pStyle w:val="TableParagraph"/>
              <w:rPr>
                <w:rFonts w:ascii="Arial"/>
                <w:b/>
                <w:sz w:val="10"/>
              </w:rPr>
            </w:pPr>
          </w:p>
          <w:p w14:paraId="7667EEB7" w14:textId="77777777" w:rsidR="005547FE" w:rsidRDefault="005547FE" w:rsidP="00D900A4">
            <w:pPr>
              <w:pStyle w:val="TableParagraph"/>
              <w:rPr>
                <w:rFonts w:ascii="Arial"/>
                <w:b/>
                <w:sz w:val="10"/>
              </w:rPr>
            </w:pPr>
          </w:p>
          <w:p w14:paraId="0C3DE981" w14:textId="77777777" w:rsidR="005547FE" w:rsidRDefault="005547FE" w:rsidP="00D900A4">
            <w:pPr>
              <w:pStyle w:val="TableParagraph"/>
              <w:spacing w:before="19"/>
              <w:rPr>
                <w:rFonts w:ascii="Arial"/>
                <w:b/>
                <w:sz w:val="10"/>
              </w:rPr>
            </w:pPr>
          </w:p>
          <w:p w14:paraId="3E33B9A1" w14:textId="77777777" w:rsidR="005547FE" w:rsidRDefault="005547FE" w:rsidP="00D900A4">
            <w:pPr>
              <w:pStyle w:val="TableParagraph"/>
              <w:spacing w:before="1"/>
              <w:ind w:right="177"/>
              <w:jc w:val="right"/>
              <w:rPr>
                <w:sz w:val="10"/>
              </w:rPr>
            </w:pPr>
            <w:r>
              <w:rPr>
                <w:spacing w:val="-2"/>
                <w:sz w:val="10"/>
              </w:rPr>
              <w:t>Eficacia</w:t>
            </w:r>
          </w:p>
        </w:tc>
        <w:tc>
          <w:tcPr>
            <w:tcW w:w="719" w:type="dxa"/>
          </w:tcPr>
          <w:p w14:paraId="61651F11" w14:textId="77777777" w:rsidR="005547FE" w:rsidRDefault="005547FE" w:rsidP="00D900A4">
            <w:pPr>
              <w:pStyle w:val="TableParagraph"/>
              <w:rPr>
                <w:rFonts w:ascii="Arial"/>
                <w:b/>
                <w:sz w:val="10"/>
              </w:rPr>
            </w:pPr>
          </w:p>
          <w:p w14:paraId="7F65B73F" w14:textId="77777777" w:rsidR="005547FE" w:rsidRDefault="005547FE" w:rsidP="00D900A4">
            <w:pPr>
              <w:pStyle w:val="TableParagraph"/>
              <w:rPr>
                <w:rFonts w:ascii="Arial"/>
                <w:b/>
                <w:sz w:val="10"/>
              </w:rPr>
            </w:pPr>
          </w:p>
          <w:p w14:paraId="7C33F78D" w14:textId="77777777" w:rsidR="005547FE" w:rsidRDefault="005547FE" w:rsidP="00D900A4">
            <w:pPr>
              <w:pStyle w:val="TableParagraph"/>
              <w:rPr>
                <w:rFonts w:ascii="Arial"/>
                <w:b/>
                <w:sz w:val="10"/>
              </w:rPr>
            </w:pPr>
          </w:p>
          <w:p w14:paraId="70ACCC3D" w14:textId="77777777" w:rsidR="005547FE" w:rsidRDefault="005547FE" w:rsidP="00D900A4">
            <w:pPr>
              <w:pStyle w:val="TableParagraph"/>
              <w:spacing w:before="2"/>
              <w:rPr>
                <w:rFonts w:ascii="Arial"/>
                <w:b/>
                <w:sz w:val="10"/>
              </w:rPr>
            </w:pPr>
          </w:p>
          <w:p w14:paraId="30242F48" w14:textId="77777777" w:rsidR="005547FE" w:rsidRDefault="005547FE" w:rsidP="00D900A4">
            <w:pPr>
              <w:pStyle w:val="TableParagraph"/>
              <w:spacing w:before="1"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77369F04" w14:textId="77777777" w:rsidR="005547FE" w:rsidRDefault="005547FE" w:rsidP="00D900A4">
            <w:pPr>
              <w:pStyle w:val="TableParagraph"/>
              <w:rPr>
                <w:rFonts w:ascii="Times New Roman"/>
                <w:sz w:val="10"/>
              </w:rPr>
            </w:pPr>
          </w:p>
        </w:tc>
      </w:tr>
      <w:tr w:rsidR="005547FE" w14:paraId="527FEB96" w14:textId="77777777" w:rsidTr="00D900A4">
        <w:trPr>
          <w:trHeight w:val="299"/>
        </w:trPr>
        <w:tc>
          <w:tcPr>
            <w:tcW w:w="10316" w:type="dxa"/>
            <w:gridSpan w:val="13"/>
            <w:shd w:val="clear" w:color="auto" w:fill="D9D9D9"/>
          </w:tcPr>
          <w:p w14:paraId="0021213B" w14:textId="77777777" w:rsidR="005547FE" w:rsidRDefault="005547FE" w:rsidP="00D900A4">
            <w:pPr>
              <w:pStyle w:val="TableParagraph"/>
              <w:spacing w:before="52"/>
              <w:rPr>
                <w:rFonts w:ascii="Arial"/>
                <w:b/>
                <w:sz w:val="10"/>
              </w:rPr>
            </w:pPr>
          </w:p>
          <w:p w14:paraId="12048571" w14:textId="77777777" w:rsidR="005547FE" w:rsidRDefault="005547FE" w:rsidP="00D900A4">
            <w:pPr>
              <w:pStyle w:val="TableParagraph"/>
              <w:spacing w:line="112" w:lineRule="exact"/>
              <w:ind w:right="1"/>
              <w:jc w:val="center"/>
              <w:rPr>
                <w:rFonts w:ascii="Arial"/>
                <w:b/>
                <w:sz w:val="10"/>
              </w:rPr>
            </w:pPr>
            <w:r>
              <w:rPr>
                <w:rFonts w:ascii="Arial"/>
                <w:b/>
                <w:spacing w:val="-2"/>
                <w:sz w:val="10"/>
              </w:rPr>
              <w:t>ACTIVIDADES</w:t>
            </w:r>
          </w:p>
        </w:tc>
      </w:tr>
      <w:tr w:rsidR="005547FE" w14:paraId="3909DD51" w14:textId="77777777" w:rsidTr="00D900A4">
        <w:trPr>
          <w:trHeight w:val="1321"/>
        </w:trPr>
        <w:tc>
          <w:tcPr>
            <w:tcW w:w="735" w:type="dxa"/>
          </w:tcPr>
          <w:p w14:paraId="107DAFCB" w14:textId="77777777" w:rsidR="005547FE" w:rsidRDefault="005547FE" w:rsidP="00D900A4">
            <w:pPr>
              <w:pStyle w:val="TableParagraph"/>
              <w:rPr>
                <w:rFonts w:ascii="Arial"/>
                <w:b/>
                <w:sz w:val="10"/>
              </w:rPr>
            </w:pPr>
          </w:p>
          <w:p w14:paraId="40CDC3AE" w14:textId="77777777" w:rsidR="005547FE" w:rsidRDefault="005547FE" w:rsidP="00D900A4">
            <w:pPr>
              <w:pStyle w:val="TableParagraph"/>
              <w:rPr>
                <w:rFonts w:ascii="Arial"/>
                <w:b/>
                <w:sz w:val="10"/>
              </w:rPr>
            </w:pPr>
          </w:p>
          <w:p w14:paraId="30D8C83F" w14:textId="77777777" w:rsidR="005547FE" w:rsidRDefault="005547FE" w:rsidP="00D900A4">
            <w:pPr>
              <w:pStyle w:val="TableParagraph"/>
              <w:rPr>
                <w:rFonts w:ascii="Arial"/>
                <w:b/>
                <w:sz w:val="10"/>
              </w:rPr>
            </w:pPr>
          </w:p>
          <w:p w14:paraId="0786F128" w14:textId="77777777" w:rsidR="005547FE" w:rsidRDefault="005547FE" w:rsidP="00D900A4">
            <w:pPr>
              <w:pStyle w:val="TableParagraph"/>
              <w:rPr>
                <w:rFonts w:ascii="Arial"/>
                <w:b/>
                <w:sz w:val="10"/>
              </w:rPr>
            </w:pPr>
          </w:p>
          <w:p w14:paraId="5EDE3DF5" w14:textId="77777777" w:rsidR="005547FE" w:rsidRDefault="005547FE" w:rsidP="00D900A4">
            <w:pPr>
              <w:pStyle w:val="TableParagraph"/>
              <w:rPr>
                <w:rFonts w:ascii="Arial"/>
                <w:b/>
                <w:sz w:val="10"/>
              </w:rPr>
            </w:pPr>
          </w:p>
          <w:p w14:paraId="0EFBC336" w14:textId="77777777" w:rsidR="005547FE" w:rsidRDefault="005547FE" w:rsidP="00D900A4">
            <w:pPr>
              <w:pStyle w:val="TableParagraph"/>
              <w:rPr>
                <w:rFonts w:ascii="Arial"/>
                <w:b/>
                <w:sz w:val="10"/>
              </w:rPr>
            </w:pPr>
          </w:p>
          <w:p w14:paraId="6B7CB4F9" w14:textId="77777777" w:rsidR="005547FE" w:rsidRDefault="005547FE" w:rsidP="00D900A4">
            <w:pPr>
              <w:pStyle w:val="TableParagraph"/>
              <w:rPr>
                <w:rFonts w:ascii="Arial"/>
                <w:b/>
                <w:sz w:val="10"/>
              </w:rPr>
            </w:pPr>
          </w:p>
          <w:p w14:paraId="2A37A3CD" w14:textId="77777777" w:rsidR="005547FE" w:rsidRDefault="005547FE" w:rsidP="00D900A4">
            <w:pPr>
              <w:pStyle w:val="TableParagraph"/>
              <w:rPr>
                <w:rFonts w:ascii="Arial"/>
                <w:b/>
                <w:sz w:val="10"/>
              </w:rPr>
            </w:pPr>
          </w:p>
          <w:p w14:paraId="3393C651" w14:textId="77777777" w:rsidR="005547FE" w:rsidRDefault="005547FE" w:rsidP="00D900A4">
            <w:pPr>
              <w:pStyle w:val="TableParagraph"/>
              <w:rPr>
                <w:rFonts w:ascii="Arial"/>
                <w:b/>
                <w:sz w:val="10"/>
              </w:rPr>
            </w:pPr>
          </w:p>
          <w:p w14:paraId="472BD8E8" w14:textId="77777777" w:rsidR="005547FE" w:rsidRDefault="005547FE" w:rsidP="00D900A4">
            <w:pPr>
              <w:pStyle w:val="TableParagraph"/>
              <w:spacing w:before="40"/>
              <w:rPr>
                <w:rFonts w:ascii="Arial"/>
                <w:b/>
                <w:sz w:val="10"/>
              </w:rPr>
            </w:pPr>
          </w:p>
          <w:p w14:paraId="782D210F" w14:textId="1969D043" w:rsidR="005547FE" w:rsidRDefault="005547FE" w:rsidP="00D900A4">
            <w:pPr>
              <w:pStyle w:val="TableParagraph"/>
              <w:spacing w:line="112" w:lineRule="exact"/>
              <w:ind w:left="69"/>
              <w:rPr>
                <w:sz w:val="10"/>
              </w:rPr>
            </w:pPr>
            <w:r>
              <w:rPr>
                <w:spacing w:val="-2"/>
                <w:sz w:val="10"/>
              </w:rPr>
              <w:t>C</w:t>
            </w:r>
            <w:r w:rsidR="00877856">
              <w:rPr>
                <w:spacing w:val="-2"/>
                <w:sz w:val="10"/>
              </w:rPr>
              <w:t>1. A</w:t>
            </w:r>
            <w:r>
              <w:rPr>
                <w:spacing w:val="-2"/>
                <w:sz w:val="10"/>
              </w:rPr>
              <w:t>1</w:t>
            </w:r>
          </w:p>
        </w:tc>
        <w:tc>
          <w:tcPr>
            <w:tcW w:w="742" w:type="dxa"/>
          </w:tcPr>
          <w:p w14:paraId="765A220D" w14:textId="77777777" w:rsidR="005547FE" w:rsidRDefault="005547FE" w:rsidP="00D900A4">
            <w:pPr>
              <w:pStyle w:val="TableParagraph"/>
              <w:rPr>
                <w:rFonts w:ascii="Arial"/>
                <w:b/>
                <w:sz w:val="10"/>
              </w:rPr>
            </w:pPr>
          </w:p>
          <w:p w14:paraId="7AD9323F" w14:textId="77777777" w:rsidR="005547FE" w:rsidRDefault="005547FE" w:rsidP="00D900A4">
            <w:pPr>
              <w:pStyle w:val="TableParagraph"/>
              <w:spacing w:before="100"/>
              <w:rPr>
                <w:rFonts w:ascii="Arial"/>
                <w:b/>
                <w:sz w:val="10"/>
              </w:rPr>
            </w:pPr>
          </w:p>
          <w:p w14:paraId="79699FE2" w14:textId="17B07F1D" w:rsidR="005547FE" w:rsidRDefault="00877856" w:rsidP="00D900A4">
            <w:pPr>
              <w:pStyle w:val="TableParagraph"/>
              <w:spacing w:before="1" w:line="276" w:lineRule="auto"/>
              <w:ind w:left="69" w:right="138"/>
              <w:rPr>
                <w:sz w:val="10"/>
              </w:rPr>
            </w:pPr>
            <w:r>
              <w:rPr>
                <w:sz w:val="10"/>
              </w:rPr>
              <w:t>Atención</w:t>
            </w:r>
            <w:r w:rsidR="005547FE">
              <w:rPr>
                <w:spacing w:val="-7"/>
                <w:sz w:val="10"/>
              </w:rPr>
              <w:t xml:space="preserve"> </w:t>
            </w:r>
            <w:r w:rsidR="005547FE">
              <w:rPr>
                <w:sz w:val="10"/>
              </w:rPr>
              <w:t>a</w:t>
            </w:r>
            <w:r w:rsidR="005547FE">
              <w:rPr>
                <w:spacing w:val="40"/>
                <w:sz w:val="10"/>
              </w:rPr>
              <w:t xml:space="preserve"> </w:t>
            </w:r>
            <w:r w:rsidR="005547FE">
              <w:rPr>
                <w:spacing w:val="-2"/>
                <w:sz w:val="10"/>
              </w:rPr>
              <w:t>incendios</w:t>
            </w:r>
            <w:r w:rsidR="005547FE">
              <w:rPr>
                <w:spacing w:val="40"/>
                <w:sz w:val="10"/>
              </w:rPr>
              <w:t xml:space="preserve"> </w:t>
            </w:r>
            <w:r w:rsidR="005547FE">
              <w:rPr>
                <w:sz w:val="10"/>
              </w:rPr>
              <w:t>forestales</w:t>
            </w:r>
            <w:r w:rsidR="005547FE">
              <w:rPr>
                <w:spacing w:val="-7"/>
                <w:sz w:val="10"/>
              </w:rPr>
              <w:t xml:space="preserve"> </w:t>
            </w:r>
            <w:r w:rsidR="005547FE">
              <w:rPr>
                <w:sz w:val="10"/>
              </w:rPr>
              <w:t>y</w:t>
            </w:r>
            <w:r w:rsidR="005547FE">
              <w:rPr>
                <w:spacing w:val="40"/>
                <w:sz w:val="10"/>
              </w:rPr>
              <w:t xml:space="preserve"> </w:t>
            </w:r>
            <w:r w:rsidR="005547FE">
              <w:rPr>
                <w:sz w:val="10"/>
              </w:rPr>
              <w:t>tala</w:t>
            </w:r>
            <w:r w:rsidR="005547FE">
              <w:rPr>
                <w:spacing w:val="-7"/>
                <w:sz w:val="10"/>
              </w:rPr>
              <w:t xml:space="preserve"> </w:t>
            </w:r>
            <w:r w:rsidR="005547FE">
              <w:rPr>
                <w:sz w:val="10"/>
              </w:rPr>
              <w:t>de</w:t>
            </w:r>
            <w:r w:rsidR="005547FE">
              <w:rPr>
                <w:spacing w:val="40"/>
                <w:sz w:val="10"/>
              </w:rPr>
              <w:t xml:space="preserve"> </w:t>
            </w:r>
            <w:r w:rsidR="005547FE">
              <w:rPr>
                <w:spacing w:val="-2"/>
                <w:sz w:val="10"/>
              </w:rPr>
              <w:t>arboles</w:t>
            </w:r>
          </w:p>
        </w:tc>
        <w:tc>
          <w:tcPr>
            <w:tcW w:w="692" w:type="dxa"/>
          </w:tcPr>
          <w:p w14:paraId="64278AD3" w14:textId="77777777" w:rsidR="005547FE" w:rsidRDefault="005547FE" w:rsidP="00D900A4">
            <w:pPr>
              <w:pStyle w:val="TableParagraph"/>
              <w:rPr>
                <w:rFonts w:ascii="Arial"/>
                <w:b/>
                <w:sz w:val="10"/>
              </w:rPr>
            </w:pPr>
          </w:p>
          <w:p w14:paraId="5C05A5E1" w14:textId="77777777" w:rsidR="005547FE" w:rsidRDefault="005547FE" w:rsidP="00D900A4">
            <w:pPr>
              <w:pStyle w:val="TableParagraph"/>
              <w:rPr>
                <w:rFonts w:ascii="Arial"/>
                <w:b/>
                <w:sz w:val="10"/>
              </w:rPr>
            </w:pPr>
          </w:p>
          <w:p w14:paraId="5FB991C9" w14:textId="77777777" w:rsidR="005547FE" w:rsidRDefault="005547FE" w:rsidP="00D900A4">
            <w:pPr>
              <w:pStyle w:val="TableParagraph"/>
              <w:rPr>
                <w:rFonts w:ascii="Arial"/>
                <w:b/>
                <w:sz w:val="10"/>
              </w:rPr>
            </w:pPr>
          </w:p>
          <w:p w14:paraId="6D1ABF2F" w14:textId="77777777" w:rsidR="005547FE" w:rsidRDefault="005547FE" w:rsidP="00D900A4">
            <w:pPr>
              <w:pStyle w:val="TableParagraph"/>
              <w:spacing w:before="2"/>
              <w:rPr>
                <w:rFonts w:ascii="Arial"/>
                <w:b/>
                <w:sz w:val="10"/>
              </w:rPr>
            </w:pPr>
          </w:p>
          <w:p w14:paraId="36254EE2" w14:textId="233776EA" w:rsidR="005547FE" w:rsidRDefault="005547FE" w:rsidP="00D900A4">
            <w:pPr>
              <w:pStyle w:val="TableParagraph"/>
              <w:spacing w:before="1" w:line="276" w:lineRule="auto"/>
              <w:ind w:left="85" w:right="63" w:hanging="15"/>
              <w:rPr>
                <w:sz w:val="10"/>
              </w:rPr>
            </w:pPr>
            <w:r>
              <w:rPr>
                <w:sz w:val="10"/>
              </w:rPr>
              <w:t>Acciones</w:t>
            </w:r>
            <w:r>
              <w:rPr>
                <w:spacing w:val="-7"/>
                <w:sz w:val="10"/>
              </w:rPr>
              <w:t xml:space="preserve"> </w:t>
            </w:r>
            <w:r>
              <w:rPr>
                <w:sz w:val="10"/>
              </w:rPr>
              <w:t>de</w:t>
            </w:r>
            <w:r>
              <w:rPr>
                <w:spacing w:val="40"/>
                <w:sz w:val="10"/>
              </w:rPr>
              <w:t xml:space="preserve"> </w:t>
            </w:r>
            <w:r w:rsidR="00877856">
              <w:rPr>
                <w:spacing w:val="-2"/>
                <w:sz w:val="10"/>
              </w:rPr>
              <w:t>prevención</w:t>
            </w:r>
            <w:r>
              <w:rPr>
                <w:spacing w:val="40"/>
                <w:sz w:val="10"/>
              </w:rPr>
              <w:t xml:space="preserve"> </w:t>
            </w:r>
            <w:r>
              <w:rPr>
                <w:sz w:val="10"/>
              </w:rPr>
              <w:t>y</w:t>
            </w:r>
            <w:r>
              <w:rPr>
                <w:spacing w:val="-2"/>
                <w:sz w:val="10"/>
              </w:rPr>
              <w:t xml:space="preserve"> respuesta</w:t>
            </w:r>
          </w:p>
        </w:tc>
        <w:tc>
          <w:tcPr>
            <w:tcW w:w="663" w:type="dxa"/>
          </w:tcPr>
          <w:p w14:paraId="505001A7" w14:textId="77777777" w:rsidR="005547FE" w:rsidRDefault="005547FE" w:rsidP="00D900A4">
            <w:pPr>
              <w:pStyle w:val="TableParagraph"/>
              <w:rPr>
                <w:rFonts w:ascii="Arial"/>
                <w:b/>
                <w:sz w:val="10"/>
              </w:rPr>
            </w:pPr>
          </w:p>
          <w:p w14:paraId="285C3D6F" w14:textId="77777777" w:rsidR="005547FE" w:rsidRDefault="005547FE" w:rsidP="00D900A4">
            <w:pPr>
              <w:pStyle w:val="TableParagraph"/>
              <w:spacing w:before="33"/>
              <w:rPr>
                <w:rFonts w:ascii="Arial"/>
                <w:b/>
                <w:sz w:val="10"/>
              </w:rPr>
            </w:pPr>
          </w:p>
          <w:p w14:paraId="75AD9606" w14:textId="77777777" w:rsidR="005547FE" w:rsidRDefault="005547FE" w:rsidP="00D900A4">
            <w:pPr>
              <w:pStyle w:val="TableParagraph"/>
              <w:spacing w:line="276" w:lineRule="auto"/>
              <w:ind w:left="101" w:right="95"/>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4"/>
                <w:sz w:val="10"/>
              </w:rPr>
              <w:t>para</w:t>
            </w:r>
            <w:r>
              <w:rPr>
                <w:spacing w:val="40"/>
                <w:sz w:val="10"/>
              </w:rPr>
              <w:t xml:space="preserve"> </w:t>
            </w:r>
            <w:r>
              <w:rPr>
                <w:spacing w:val="-2"/>
                <w:sz w:val="10"/>
              </w:rPr>
              <w:t>promover</w:t>
            </w:r>
            <w:r>
              <w:rPr>
                <w:spacing w:val="40"/>
                <w:sz w:val="10"/>
              </w:rPr>
              <w:t xml:space="preserve"> </w:t>
            </w:r>
            <w:r>
              <w:rPr>
                <w:spacing w:val="-6"/>
                <w:sz w:val="10"/>
              </w:rPr>
              <w:t>la</w:t>
            </w:r>
            <w:r>
              <w:rPr>
                <w:spacing w:val="40"/>
                <w:sz w:val="10"/>
              </w:rPr>
              <w:t xml:space="preserve"> </w:t>
            </w:r>
            <w:r>
              <w:rPr>
                <w:spacing w:val="-2"/>
                <w:sz w:val="10"/>
              </w:rPr>
              <w:t>seguridad</w:t>
            </w:r>
          </w:p>
        </w:tc>
        <w:tc>
          <w:tcPr>
            <w:tcW w:w="1153" w:type="dxa"/>
          </w:tcPr>
          <w:p w14:paraId="1F61680E" w14:textId="77777777" w:rsidR="005547FE" w:rsidRDefault="005547FE" w:rsidP="00D900A4">
            <w:pPr>
              <w:pStyle w:val="TableParagraph"/>
              <w:rPr>
                <w:rFonts w:ascii="Arial"/>
                <w:b/>
                <w:sz w:val="10"/>
              </w:rPr>
            </w:pPr>
          </w:p>
          <w:p w14:paraId="76E1AEEF" w14:textId="77777777" w:rsidR="005547FE" w:rsidRDefault="005547FE" w:rsidP="00D900A4">
            <w:pPr>
              <w:pStyle w:val="TableParagraph"/>
              <w:rPr>
                <w:rFonts w:ascii="Arial"/>
                <w:b/>
                <w:sz w:val="10"/>
              </w:rPr>
            </w:pPr>
          </w:p>
          <w:p w14:paraId="4B00FC76" w14:textId="77777777" w:rsidR="005547FE" w:rsidRDefault="005547FE" w:rsidP="00D900A4">
            <w:pPr>
              <w:pStyle w:val="TableParagraph"/>
              <w:rPr>
                <w:rFonts w:ascii="Arial"/>
                <w:b/>
                <w:sz w:val="10"/>
              </w:rPr>
            </w:pPr>
          </w:p>
          <w:p w14:paraId="7FE21B99" w14:textId="77777777" w:rsidR="005547FE" w:rsidRDefault="005547FE" w:rsidP="00D900A4">
            <w:pPr>
              <w:pStyle w:val="TableParagraph"/>
              <w:spacing w:before="2"/>
              <w:rPr>
                <w:rFonts w:ascii="Arial"/>
                <w:b/>
                <w:sz w:val="10"/>
              </w:rPr>
            </w:pPr>
          </w:p>
          <w:p w14:paraId="2049A988" w14:textId="503394DF" w:rsidR="005547FE" w:rsidRDefault="005547FE" w:rsidP="00D900A4">
            <w:pPr>
              <w:pStyle w:val="TableParagraph"/>
              <w:spacing w:before="1" w:line="276" w:lineRule="auto"/>
              <w:ind w:left="67" w:right="63" w:firstLine="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877856">
              <w:rPr>
                <w:spacing w:val="-2"/>
                <w:sz w:val="10"/>
              </w:rPr>
              <w:t>realizadas) *</w:t>
            </w:r>
            <w:r>
              <w:rPr>
                <w:spacing w:val="-2"/>
                <w:sz w:val="10"/>
              </w:rPr>
              <w:t>100</w:t>
            </w:r>
          </w:p>
        </w:tc>
        <w:tc>
          <w:tcPr>
            <w:tcW w:w="730" w:type="dxa"/>
          </w:tcPr>
          <w:p w14:paraId="44F97E14" w14:textId="77777777" w:rsidR="005547FE" w:rsidRDefault="005547FE" w:rsidP="00D900A4">
            <w:pPr>
              <w:pStyle w:val="TableParagraph"/>
              <w:rPr>
                <w:rFonts w:ascii="Arial"/>
                <w:b/>
                <w:sz w:val="10"/>
              </w:rPr>
            </w:pPr>
          </w:p>
          <w:p w14:paraId="32669D88" w14:textId="77777777" w:rsidR="005547FE" w:rsidRDefault="005547FE" w:rsidP="00D900A4">
            <w:pPr>
              <w:pStyle w:val="TableParagraph"/>
              <w:rPr>
                <w:rFonts w:ascii="Arial"/>
                <w:b/>
                <w:sz w:val="10"/>
              </w:rPr>
            </w:pPr>
          </w:p>
          <w:p w14:paraId="25B64333" w14:textId="77777777" w:rsidR="005547FE" w:rsidRDefault="005547FE" w:rsidP="00D900A4">
            <w:pPr>
              <w:pStyle w:val="TableParagraph"/>
              <w:spacing w:before="50"/>
              <w:rPr>
                <w:rFonts w:ascii="Arial"/>
                <w:b/>
                <w:sz w:val="10"/>
              </w:rPr>
            </w:pPr>
          </w:p>
          <w:p w14:paraId="5C3CB85E"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2079DADF" w14:textId="77777777" w:rsidR="005547FE" w:rsidRDefault="005547FE" w:rsidP="00D900A4">
            <w:pPr>
              <w:pStyle w:val="TableParagraph"/>
              <w:rPr>
                <w:rFonts w:ascii="Arial"/>
                <w:b/>
                <w:sz w:val="10"/>
              </w:rPr>
            </w:pPr>
          </w:p>
          <w:p w14:paraId="7DCE65FD" w14:textId="77777777" w:rsidR="005547FE" w:rsidRDefault="005547FE" w:rsidP="00D900A4">
            <w:pPr>
              <w:pStyle w:val="TableParagraph"/>
              <w:rPr>
                <w:rFonts w:ascii="Arial"/>
                <w:b/>
                <w:sz w:val="10"/>
              </w:rPr>
            </w:pPr>
          </w:p>
          <w:p w14:paraId="722B97F6" w14:textId="77777777" w:rsidR="005547FE" w:rsidRDefault="005547FE" w:rsidP="00D900A4">
            <w:pPr>
              <w:pStyle w:val="TableParagraph"/>
              <w:rPr>
                <w:rFonts w:ascii="Arial"/>
                <w:b/>
                <w:sz w:val="10"/>
              </w:rPr>
            </w:pPr>
          </w:p>
          <w:p w14:paraId="0D71BEB8" w14:textId="77777777" w:rsidR="005547FE" w:rsidRDefault="005547FE" w:rsidP="00D900A4">
            <w:pPr>
              <w:pStyle w:val="TableParagraph"/>
              <w:rPr>
                <w:rFonts w:ascii="Arial"/>
                <w:b/>
                <w:sz w:val="10"/>
              </w:rPr>
            </w:pPr>
          </w:p>
          <w:p w14:paraId="5FAE402E" w14:textId="77777777" w:rsidR="005547FE" w:rsidRDefault="005547FE" w:rsidP="00D900A4">
            <w:pPr>
              <w:pStyle w:val="TableParagraph"/>
              <w:spacing w:before="19"/>
              <w:rPr>
                <w:rFonts w:ascii="Arial"/>
                <w:b/>
                <w:sz w:val="10"/>
              </w:rPr>
            </w:pPr>
          </w:p>
          <w:p w14:paraId="3AE10C6A" w14:textId="77777777" w:rsidR="005547FE" w:rsidRDefault="005547FE" w:rsidP="00D900A4">
            <w:pPr>
              <w:pStyle w:val="TableParagraph"/>
              <w:spacing w:before="1"/>
              <w:ind w:left="9" w:right="6"/>
              <w:jc w:val="center"/>
              <w:rPr>
                <w:sz w:val="10"/>
              </w:rPr>
            </w:pPr>
            <w:r>
              <w:rPr>
                <w:spacing w:val="-2"/>
                <w:sz w:val="10"/>
              </w:rPr>
              <w:t>Porcentaje</w:t>
            </w:r>
          </w:p>
        </w:tc>
        <w:tc>
          <w:tcPr>
            <w:tcW w:w="666" w:type="dxa"/>
          </w:tcPr>
          <w:p w14:paraId="66A600F8" w14:textId="5310B6C5"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877856">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0980085B" w14:textId="1DB2DDF6" w:rsidR="005547FE" w:rsidRDefault="00877856" w:rsidP="00D900A4">
            <w:pPr>
              <w:pStyle w:val="TableParagraph"/>
              <w:spacing w:line="112" w:lineRule="exact"/>
              <w:ind w:right="3"/>
              <w:jc w:val="center"/>
              <w:rPr>
                <w:sz w:val="10"/>
              </w:rPr>
            </w:pPr>
            <w:r>
              <w:rPr>
                <w:spacing w:val="-2"/>
                <w:sz w:val="10"/>
              </w:rPr>
              <w:t>medición</w:t>
            </w:r>
          </w:p>
        </w:tc>
        <w:tc>
          <w:tcPr>
            <w:tcW w:w="1249" w:type="dxa"/>
          </w:tcPr>
          <w:p w14:paraId="0FCD51DE" w14:textId="77777777" w:rsidR="005547FE" w:rsidRDefault="005547FE" w:rsidP="00D900A4">
            <w:pPr>
              <w:pStyle w:val="TableParagraph"/>
              <w:rPr>
                <w:rFonts w:ascii="Arial"/>
                <w:b/>
                <w:sz w:val="10"/>
              </w:rPr>
            </w:pPr>
          </w:p>
          <w:p w14:paraId="52CA7E13" w14:textId="77777777" w:rsidR="005547FE" w:rsidRDefault="005547FE" w:rsidP="00D900A4">
            <w:pPr>
              <w:pStyle w:val="TableParagraph"/>
              <w:rPr>
                <w:rFonts w:ascii="Arial"/>
                <w:b/>
                <w:sz w:val="10"/>
              </w:rPr>
            </w:pPr>
          </w:p>
          <w:p w14:paraId="3D53833B" w14:textId="77777777" w:rsidR="005547FE" w:rsidRDefault="005547FE" w:rsidP="00D900A4">
            <w:pPr>
              <w:pStyle w:val="TableParagraph"/>
              <w:rPr>
                <w:rFonts w:ascii="Arial"/>
                <w:b/>
                <w:sz w:val="10"/>
              </w:rPr>
            </w:pPr>
          </w:p>
          <w:p w14:paraId="47DE5097" w14:textId="77777777" w:rsidR="005547FE" w:rsidRDefault="005547FE" w:rsidP="00D900A4">
            <w:pPr>
              <w:pStyle w:val="TableParagraph"/>
              <w:rPr>
                <w:rFonts w:ascii="Arial"/>
                <w:b/>
                <w:sz w:val="10"/>
              </w:rPr>
            </w:pPr>
          </w:p>
          <w:p w14:paraId="36C688BF" w14:textId="77777777" w:rsidR="005547FE" w:rsidRDefault="005547FE" w:rsidP="00D900A4">
            <w:pPr>
              <w:pStyle w:val="TableParagraph"/>
              <w:rPr>
                <w:rFonts w:ascii="Arial"/>
                <w:b/>
                <w:sz w:val="10"/>
              </w:rPr>
            </w:pPr>
          </w:p>
          <w:p w14:paraId="7978E3B2" w14:textId="77777777" w:rsidR="005547FE" w:rsidRDefault="005547FE" w:rsidP="00D900A4">
            <w:pPr>
              <w:pStyle w:val="TableParagraph"/>
              <w:spacing w:before="89"/>
              <w:rPr>
                <w:rFonts w:ascii="Arial"/>
                <w:b/>
                <w:sz w:val="10"/>
              </w:rPr>
            </w:pPr>
          </w:p>
          <w:p w14:paraId="2DC41B7A" w14:textId="11FAADC8" w:rsidR="005547FE" w:rsidRDefault="00877856" w:rsidP="00D900A4">
            <w:pPr>
              <w:pStyle w:val="TableParagraph"/>
              <w:spacing w:line="130" w:lineRule="atLeast"/>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r w:rsidR="005547FE">
              <w:rPr>
                <w:spacing w:val="40"/>
                <w:sz w:val="10"/>
              </w:rPr>
              <w:t xml:space="preserve"> </w:t>
            </w:r>
            <w:r>
              <w:rPr>
                <w:spacing w:val="-2"/>
                <w:sz w:val="10"/>
              </w:rPr>
              <w:t>prevención</w:t>
            </w:r>
          </w:p>
        </w:tc>
        <w:tc>
          <w:tcPr>
            <w:tcW w:w="913" w:type="dxa"/>
          </w:tcPr>
          <w:p w14:paraId="575EDBE1" w14:textId="77777777" w:rsidR="005547FE" w:rsidRDefault="005547FE" w:rsidP="00D900A4">
            <w:pPr>
              <w:pStyle w:val="TableParagraph"/>
              <w:rPr>
                <w:rFonts w:ascii="Arial"/>
                <w:b/>
                <w:sz w:val="10"/>
              </w:rPr>
            </w:pPr>
          </w:p>
          <w:p w14:paraId="6D26284B" w14:textId="77777777" w:rsidR="005547FE" w:rsidRDefault="005547FE" w:rsidP="00D900A4">
            <w:pPr>
              <w:pStyle w:val="TableParagraph"/>
              <w:rPr>
                <w:rFonts w:ascii="Arial"/>
                <w:b/>
                <w:sz w:val="10"/>
              </w:rPr>
            </w:pPr>
          </w:p>
          <w:p w14:paraId="6BE4B21D" w14:textId="77777777" w:rsidR="005547FE" w:rsidRDefault="005547FE" w:rsidP="00D900A4">
            <w:pPr>
              <w:pStyle w:val="TableParagraph"/>
              <w:rPr>
                <w:rFonts w:ascii="Arial"/>
                <w:b/>
                <w:sz w:val="10"/>
              </w:rPr>
            </w:pPr>
          </w:p>
          <w:p w14:paraId="3F91FFE4" w14:textId="77777777" w:rsidR="005547FE" w:rsidRDefault="005547FE" w:rsidP="00D900A4">
            <w:pPr>
              <w:pStyle w:val="TableParagraph"/>
              <w:rPr>
                <w:rFonts w:ascii="Arial"/>
                <w:b/>
                <w:sz w:val="10"/>
              </w:rPr>
            </w:pPr>
          </w:p>
          <w:p w14:paraId="5F12A352" w14:textId="77777777" w:rsidR="005547FE" w:rsidRDefault="005547FE" w:rsidP="00D900A4">
            <w:pPr>
              <w:pStyle w:val="TableParagraph"/>
              <w:spacing w:before="19"/>
              <w:rPr>
                <w:rFonts w:ascii="Arial"/>
                <w:b/>
                <w:sz w:val="10"/>
              </w:rPr>
            </w:pPr>
          </w:p>
          <w:p w14:paraId="6910644B" w14:textId="11FB7726" w:rsidR="005547FE" w:rsidRDefault="00877856" w:rsidP="00D900A4">
            <w:pPr>
              <w:pStyle w:val="TableParagraph"/>
              <w:spacing w:before="1"/>
              <w:ind w:left="4" w:right="5"/>
              <w:jc w:val="center"/>
              <w:rPr>
                <w:sz w:val="10"/>
              </w:rPr>
            </w:pPr>
            <w:r>
              <w:rPr>
                <w:spacing w:val="-2"/>
                <w:sz w:val="10"/>
              </w:rPr>
              <w:t>Estratégico</w:t>
            </w:r>
          </w:p>
        </w:tc>
        <w:tc>
          <w:tcPr>
            <w:tcW w:w="717" w:type="dxa"/>
          </w:tcPr>
          <w:p w14:paraId="34E4737A" w14:textId="77777777" w:rsidR="005547FE" w:rsidRDefault="005547FE" w:rsidP="00D900A4">
            <w:pPr>
              <w:pStyle w:val="TableParagraph"/>
              <w:rPr>
                <w:rFonts w:ascii="Arial"/>
                <w:b/>
                <w:sz w:val="10"/>
              </w:rPr>
            </w:pPr>
          </w:p>
          <w:p w14:paraId="3B2EEE2E" w14:textId="77777777" w:rsidR="005547FE" w:rsidRDefault="005547FE" w:rsidP="00D900A4">
            <w:pPr>
              <w:pStyle w:val="TableParagraph"/>
              <w:rPr>
                <w:rFonts w:ascii="Arial"/>
                <w:b/>
                <w:sz w:val="10"/>
              </w:rPr>
            </w:pPr>
          </w:p>
          <w:p w14:paraId="127432E8" w14:textId="77777777" w:rsidR="005547FE" w:rsidRDefault="005547FE" w:rsidP="00D900A4">
            <w:pPr>
              <w:pStyle w:val="TableParagraph"/>
              <w:rPr>
                <w:rFonts w:ascii="Arial"/>
                <w:b/>
                <w:sz w:val="10"/>
              </w:rPr>
            </w:pPr>
          </w:p>
          <w:p w14:paraId="0ED199BE" w14:textId="77777777" w:rsidR="005547FE" w:rsidRDefault="005547FE" w:rsidP="00D900A4">
            <w:pPr>
              <w:pStyle w:val="TableParagraph"/>
              <w:rPr>
                <w:rFonts w:ascii="Arial"/>
                <w:b/>
                <w:sz w:val="10"/>
              </w:rPr>
            </w:pPr>
          </w:p>
          <w:p w14:paraId="1A03CEFD" w14:textId="77777777" w:rsidR="005547FE" w:rsidRDefault="005547FE" w:rsidP="00D900A4">
            <w:pPr>
              <w:pStyle w:val="TableParagraph"/>
              <w:spacing w:before="19"/>
              <w:rPr>
                <w:rFonts w:ascii="Arial"/>
                <w:b/>
                <w:sz w:val="10"/>
              </w:rPr>
            </w:pPr>
          </w:p>
          <w:p w14:paraId="1F2885E5" w14:textId="77777777" w:rsidR="005547FE" w:rsidRDefault="005547FE" w:rsidP="00D900A4">
            <w:pPr>
              <w:pStyle w:val="TableParagraph"/>
              <w:spacing w:before="1"/>
              <w:ind w:right="177"/>
              <w:jc w:val="right"/>
              <w:rPr>
                <w:sz w:val="10"/>
              </w:rPr>
            </w:pPr>
            <w:r>
              <w:rPr>
                <w:spacing w:val="-2"/>
                <w:sz w:val="10"/>
              </w:rPr>
              <w:t>Eficacia</w:t>
            </w:r>
          </w:p>
        </w:tc>
        <w:tc>
          <w:tcPr>
            <w:tcW w:w="719" w:type="dxa"/>
          </w:tcPr>
          <w:p w14:paraId="70A56EB1" w14:textId="77777777" w:rsidR="005547FE" w:rsidRDefault="005547FE" w:rsidP="00D900A4">
            <w:pPr>
              <w:pStyle w:val="TableParagraph"/>
              <w:rPr>
                <w:rFonts w:ascii="Arial"/>
                <w:b/>
                <w:sz w:val="10"/>
              </w:rPr>
            </w:pPr>
          </w:p>
          <w:p w14:paraId="1594679A" w14:textId="77777777" w:rsidR="005547FE" w:rsidRDefault="005547FE" w:rsidP="00D900A4">
            <w:pPr>
              <w:pStyle w:val="TableParagraph"/>
              <w:rPr>
                <w:rFonts w:ascii="Arial"/>
                <w:b/>
                <w:sz w:val="10"/>
              </w:rPr>
            </w:pPr>
          </w:p>
          <w:p w14:paraId="7957369D" w14:textId="77777777" w:rsidR="005547FE" w:rsidRDefault="005547FE" w:rsidP="00D900A4">
            <w:pPr>
              <w:pStyle w:val="TableParagraph"/>
              <w:rPr>
                <w:rFonts w:ascii="Arial"/>
                <w:b/>
                <w:sz w:val="10"/>
              </w:rPr>
            </w:pPr>
          </w:p>
          <w:p w14:paraId="21D723AB" w14:textId="77777777" w:rsidR="005547FE" w:rsidRDefault="005547FE" w:rsidP="00D900A4">
            <w:pPr>
              <w:pStyle w:val="TableParagraph"/>
              <w:spacing w:before="2"/>
              <w:rPr>
                <w:rFonts w:ascii="Arial"/>
                <w:b/>
                <w:sz w:val="10"/>
              </w:rPr>
            </w:pPr>
          </w:p>
          <w:p w14:paraId="558009B2" w14:textId="77777777" w:rsidR="005547FE" w:rsidRDefault="005547FE" w:rsidP="00D900A4">
            <w:pPr>
              <w:pStyle w:val="TableParagraph"/>
              <w:spacing w:before="1"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2C00E2CF" w14:textId="77777777" w:rsidR="005547FE" w:rsidRDefault="005547FE" w:rsidP="00D900A4">
            <w:pPr>
              <w:pStyle w:val="TableParagraph"/>
              <w:rPr>
                <w:rFonts w:ascii="Times New Roman"/>
                <w:sz w:val="10"/>
              </w:rPr>
            </w:pPr>
          </w:p>
        </w:tc>
      </w:tr>
      <w:tr w:rsidR="005547FE" w14:paraId="6AA2289B" w14:textId="77777777" w:rsidTr="00D900A4">
        <w:trPr>
          <w:trHeight w:val="1322"/>
        </w:trPr>
        <w:tc>
          <w:tcPr>
            <w:tcW w:w="735" w:type="dxa"/>
          </w:tcPr>
          <w:p w14:paraId="4A7C3628" w14:textId="77777777" w:rsidR="005547FE" w:rsidRDefault="005547FE" w:rsidP="00D900A4">
            <w:pPr>
              <w:pStyle w:val="TableParagraph"/>
              <w:rPr>
                <w:rFonts w:ascii="Arial"/>
                <w:b/>
                <w:sz w:val="10"/>
              </w:rPr>
            </w:pPr>
          </w:p>
          <w:p w14:paraId="1A366C2F" w14:textId="77777777" w:rsidR="005547FE" w:rsidRDefault="005547FE" w:rsidP="00D900A4">
            <w:pPr>
              <w:pStyle w:val="TableParagraph"/>
              <w:rPr>
                <w:rFonts w:ascii="Arial"/>
                <w:b/>
                <w:sz w:val="10"/>
              </w:rPr>
            </w:pPr>
          </w:p>
          <w:p w14:paraId="34E0FDC6" w14:textId="77777777" w:rsidR="005547FE" w:rsidRDefault="005547FE" w:rsidP="00D900A4">
            <w:pPr>
              <w:pStyle w:val="TableParagraph"/>
              <w:rPr>
                <w:rFonts w:ascii="Arial"/>
                <w:b/>
                <w:sz w:val="10"/>
              </w:rPr>
            </w:pPr>
          </w:p>
          <w:p w14:paraId="36745F56" w14:textId="77777777" w:rsidR="005547FE" w:rsidRDefault="005547FE" w:rsidP="00D900A4">
            <w:pPr>
              <w:pStyle w:val="TableParagraph"/>
              <w:rPr>
                <w:rFonts w:ascii="Arial"/>
                <w:b/>
                <w:sz w:val="10"/>
              </w:rPr>
            </w:pPr>
          </w:p>
          <w:p w14:paraId="297A27E2" w14:textId="77777777" w:rsidR="005547FE" w:rsidRDefault="005547FE" w:rsidP="00D900A4">
            <w:pPr>
              <w:pStyle w:val="TableParagraph"/>
              <w:rPr>
                <w:rFonts w:ascii="Arial"/>
                <w:b/>
                <w:sz w:val="10"/>
              </w:rPr>
            </w:pPr>
          </w:p>
          <w:p w14:paraId="4E58C113" w14:textId="77777777" w:rsidR="005547FE" w:rsidRDefault="005547FE" w:rsidP="00D900A4">
            <w:pPr>
              <w:pStyle w:val="TableParagraph"/>
              <w:rPr>
                <w:rFonts w:ascii="Arial"/>
                <w:b/>
                <w:sz w:val="10"/>
              </w:rPr>
            </w:pPr>
          </w:p>
          <w:p w14:paraId="3DF3C3AE" w14:textId="77777777" w:rsidR="005547FE" w:rsidRDefault="005547FE" w:rsidP="00D900A4">
            <w:pPr>
              <w:pStyle w:val="TableParagraph"/>
              <w:rPr>
                <w:rFonts w:ascii="Arial"/>
                <w:b/>
                <w:sz w:val="10"/>
              </w:rPr>
            </w:pPr>
          </w:p>
          <w:p w14:paraId="4BA6B284" w14:textId="77777777" w:rsidR="005547FE" w:rsidRDefault="005547FE" w:rsidP="00D900A4">
            <w:pPr>
              <w:pStyle w:val="TableParagraph"/>
              <w:rPr>
                <w:rFonts w:ascii="Arial"/>
                <w:b/>
                <w:sz w:val="10"/>
              </w:rPr>
            </w:pPr>
          </w:p>
          <w:p w14:paraId="551B56A8" w14:textId="77777777" w:rsidR="005547FE" w:rsidRDefault="005547FE" w:rsidP="00D900A4">
            <w:pPr>
              <w:pStyle w:val="TableParagraph"/>
              <w:rPr>
                <w:rFonts w:ascii="Arial"/>
                <w:b/>
                <w:sz w:val="10"/>
              </w:rPr>
            </w:pPr>
          </w:p>
          <w:p w14:paraId="14D849AB" w14:textId="77777777" w:rsidR="005547FE" w:rsidRDefault="005547FE" w:rsidP="00D900A4">
            <w:pPr>
              <w:pStyle w:val="TableParagraph"/>
              <w:spacing w:before="40"/>
              <w:rPr>
                <w:rFonts w:ascii="Arial"/>
                <w:b/>
                <w:sz w:val="10"/>
              </w:rPr>
            </w:pPr>
          </w:p>
          <w:p w14:paraId="488EE868" w14:textId="57A3EAAD" w:rsidR="005547FE" w:rsidRDefault="005547FE" w:rsidP="00D900A4">
            <w:pPr>
              <w:pStyle w:val="TableParagraph"/>
              <w:spacing w:line="112" w:lineRule="exact"/>
              <w:ind w:left="69"/>
              <w:rPr>
                <w:sz w:val="10"/>
              </w:rPr>
            </w:pPr>
            <w:r>
              <w:rPr>
                <w:spacing w:val="-2"/>
                <w:sz w:val="10"/>
              </w:rPr>
              <w:t>C</w:t>
            </w:r>
            <w:r w:rsidR="00877856">
              <w:rPr>
                <w:spacing w:val="-2"/>
                <w:sz w:val="10"/>
              </w:rPr>
              <w:t>1. A</w:t>
            </w:r>
            <w:r>
              <w:rPr>
                <w:spacing w:val="-2"/>
                <w:sz w:val="10"/>
              </w:rPr>
              <w:t>2</w:t>
            </w:r>
          </w:p>
        </w:tc>
        <w:tc>
          <w:tcPr>
            <w:tcW w:w="742" w:type="dxa"/>
          </w:tcPr>
          <w:p w14:paraId="2D76BBF8" w14:textId="77777777" w:rsidR="005547FE" w:rsidRDefault="005547FE" w:rsidP="00D900A4">
            <w:pPr>
              <w:pStyle w:val="TableParagraph"/>
              <w:rPr>
                <w:rFonts w:ascii="Arial"/>
                <w:b/>
                <w:sz w:val="10"/>
              </w:rPr>
            </w:pPr>
          </w:p>
          <w:p w14:paraId="3F15D8EF" w14:textId="77777777" w:rsidR="005547FE" w:rsidRDefault="005547FE" w:rsidP="00D900A4">
            <w:pPr>
              <w:pStyle w:val="TableParagraph"/>
              <w:rPr>
                <w:rFonts w:ascii="Arial"/>
                <w:b/>
                <w:sz w:val="10"/>
              </w:rPr>
            </w:pPr>
          </w:p>
          <w:p w14:paraId="4430195F" w14:textId="77777777" w:rsidR="005547FE" w:rsidRDefault="005547FE" w:rsidP="00D900A4">
            <w:pPr>
              <w:pStyle w:val="TableParagraph"/>
              <w:rPr>
                <w:rFonts w:ascii="Arial"/>
                <w:b/>
                <w:sz w:val="10"/>
              </w:rPr>
            </w:pPr>
          </w:p>
          <w:p w14:paraId="044A3578" w14:textId="77777777" w:rsidR="005547FE" w:rsidRDefault="005547FE" w:rsidP="00D900A4">
            <w:pPr>
              <w:pStyle w:val="TableParagraph"/>
              <w:rPr>
                <w:rFonts w:ascii="Arial"/>
                <w:b/>
                <w:sz w:val="10"/>
              </w:rPr>
            </w:pPr>
          </w:p>
          <w:p w14:paraId="2DF1FBE9" w14:textId="77777777" w:rsidR="005547FE" w:rsidRDefault="005547FE" w:rsidP="00D900A4">
            <w:pPr>
              <w:pStyle w:val="TableParagraph"/>
              <w:spacing w:before="20"/>
              <w:rPr>
                <w:rFonts w:ascii="Arial"/>
                <w:b/>
                <w:sz w:val="10"/>
              </w:rPr>
            </w:pPr>
          </w:p>
          <w:p w14:paraId="3759DFC7" w14:textId="77777777" w:rsidR="005547FE" w:rsidRDefault="005547FE" w:rsidP="00D900A4">
            <w:pPr>
              <w:pStyle w:val="TableParagraph"/>
              <w:ind w:left="4" w:right="12"/>
              <w:jc w:val="center"/>
              <w:rPr>
                <w:sz w:val="10"/>
              </w:rPr>
            </w:pPr>
            <w:r>
              <w:rPr>
                <w:spacing w:val="-2"/>
                <w:sz w:val="10"/>
              </w:rPr>
              <w:t>Inspecciones</w:t>
            </w:r>
          </w:p>
        </w:tc>
        <w:tc>
          <w:tcPr>
            <w:tcW w:w="692" w:type="dxa"/>
          </w:tcPr>
          <w:p w14:paraId="0DEAAFBC" w14:textId="77777777" w:rsidR="005547FE" w:rsidRDefault="005547FE" w:rsidP="00D900A4">
            <w:pPr>
              <w:pStyle w:val="TableParagraph"/>
              <w:rPr>
                <w:rFonts w:ascii="Arial"/>
                <w:b/>
                <w:sz w:val="10"/>
              </w:rPr>
            </w:pPr>
          </w:p>
          <w:p w14:paraId="7F647BFC" w14:textId="77777777" w:rsidR="005547FE" w:rsidRDefault="005547FE" w:rsidP="00D900A4">
            <w:pPr>
              <w:pStyle w:val="TableParagraph"/>
              <w:rPr>
                <w:rFonts w:ascii="Arial"/>
                <w:b/>
                <w:sz w:val="10"/>
              </w:rPr>
            </w:pPr>
          </w:p>
          <w:p w14:paraId="4CF577B2" w14:textId="77777777" w:rsidR="005547FE" w:rsidRDefault="005547FE" w:rsidP="00D900A4">
            <w:pPr>
              <w:pStyle w:val="TableParagraph"/>
              <w:rPr>
                <w:rFonts w:ascii="Arial"/>
                <w:b/>
                <w:sz w:val="10"/>
              </w:rPr>
            </w:pPr>
          </w:p>
          <w:p w14:paraId="7FFDB8F5" w14:textId="77777777" w:rsidR="005547FE" w:rsidRDefault="005547FE" w:rsidP="00D900A4">
            <w:pPr>
              <w:pStyle w:val="TableParagraph"/>
              <w:spacing w:before="3"/>
              <w:rPr>
                <w:rFonts w:ascii="Arial"/>
                <w:b/>
                <w:sz w:val="10"/>
              </w:rPr>
            </w:pPr>
          </w:p>
          <w:p w14:paraId="43AD9247" w14:textId="227200FC" w:rsidR="005547FE" w:rsidRDefault="005547FE" w:rsidP="00D900A4">
            <w:pPr>
              <w:pStyle w:val="TableParagraph"/>
              <w:spacing w:line="276" w:lineRule="auto"/>
              <w:ind w:left="85" w:right="63" w:hanging="15"/>
              <w:rPr>
                <w:sz w:val="10"/>
              </w:rPr>
            </w:pPr>
            <w:r>
              <w:rPr>
                <w:sz w:val="10"/>
              </w:rPr>
              <w:t>Acciones</w:t>
            </w:r>
            <w:r>
              <w:rPr>
                <w:spacing w:val="-7"/>
                <w:sz w:val="10"/>
              </w:rPr>
              <w:t xml:space="preserve"> </w:t>
            </w:r>
            <w:r>
              <w:rPr>
                <w:sz w:val="10"/>
              </w:rPr>
              <w:t>de</w:t>
            </w:r>
            <w:r>
              <w:rPr>
                <w:spacing w:val="40"/>
                <w:sz w:val="10"/>
              </w:rPr>
              <w:t xml:space="preserve"> </w:t>
            </w:r>
            <w:r w:rsidR="00877856">
              <w:rPr>
                <w:spacing w:val="-2"/>
                <w:sz w:val="10"/>
              </w:rPr>
              <w:t>prevención</w:t>
            </w:r>
            <w:r>
              <w:rPr>
                <w:spacing w:val="40"/>
                <w:sz w:val="10"/>
              </w:rPr>
              <w:t xml:space="preserve"> </w:t>
            </w:r>
            <w:r>
              <w:rPr>
                <w:sz w:val="10"/>
              </w:rPr>
              <w:t>y</w:t>
            </w:r>
            <w:r>
              <w:rPr>
                <w:spacing w:val="-2"/>
                <w:sz w:val="10"/>
              </w:rPr>
              <w:t xml:space="preserve"> respuesta</w:t>
            </w:r>
          </w:p>
        </w:tc>
        <w:tc>
          <w:tcPr>
            <w:tcW w:w="663" w:type="dxa"/>
          </w:tcPr>
          <w:p w14:paraId="74D1909F" w14:textId="77777777" w:rsidR="005547FE" w:rsidRDefault="005547FE" w:rsidP="00D900A4">
            <w:pPr>
              <w:pStyle w:val="TableParagraph"/>
              <w:rPr>
                <w:rFonts w:ascii="Arial"/>
                <w:b/>
                <w:sz w:val="10"/>
              </w:rPr>
            </w:pPr>
          </w:p>
          <w:p w14:paraId="26A61402" w14:textId="77777777" w:rsidR="005547FE" w:rsidRDefault="005547FE" w:rsidP="00D900A4">
            <w:pPr>
              <w:pStyle w:val="TableParagraph"/>
              <w:spacing w:before="34"/>
              <w:rPr>
                <w:rFonts w:ascii="Arial"/>
                <w:b/>
                <w:sz w:val="10"/>
              </w:rPr>
            </w:pPr>
          </w:p>
          <w:p w14:paraId="4C5A4819" w14:textId="77777777" w:rsidR="005547FE" w:rsidRDefault="005547FE" w:rsidP="00D900A4">
            <w:pPr>
              <w:pStyle w:val="TableParagraph"/>
              <w:spacing w:line="276" w:lineRule="auto"/>
              <w:ind w:left="101" w:right="95"/>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4"/>
                <w:sz w:val="10"/>
              </w:rPr>
              <w:t>para</w:t>
            </w:r>
            <w:r>
              <w:rPr>
                <w:spacing w:val="40"/>
                <w:sz w:val="10"/>
              </w:rPr>
              <w:t xml:space="preserve"> </w:t>
            </w:r>
            <w:r>
              <w:rPr>
                <w:spacing w:val="-2"/>
                <w:sz w:val="10"/>
              </w:rPr>
              <w:t>promover</w:t>
            </w:r>
            <w:r>
              <w:rPr>
                <w:spacing w:val="40"/>
                <w:sz w:val="10"/>
              </w:rPr>
              <w:t xml:space="preserve"> </w:t>
            </w:r>
            <w:r>
              <w:rPr>
                <w:spacing w:val="-6"/>
                <w:sz w:val="10"/>
              </w:rPr>
              <w:t>la</w:t>
            </w:r>
            <w:r>
              <w:rPr>
                <w:spacing w:val="40"/>
                <w:sz w:val="10"/>
              </w:rPr>
              <w:t xml:space="preserve"> </w:t>
            </w:r>
            <w:r>
              <w:rPr>
                <w:spacing w:val="-2"/>
                <w:sz w:val="10"/>
              </w:rPr>
              <w:t>seguridad</w:t>
            </w:r>
          </w:p>
        </w:tc>
        <w:tc>
          <w:tcPr>
            <w:tcW w:w="1153" w:type="dxa"/>
          </w:tcPr>
          <w:p w14:paraId="3E8CC9D7" w14:textId="77777777" w:rsidR="005547FE" w:rsidRDefault="005547FE" w:rsidP="00D900A4">
            <w:pPr>
              <w:pStyle w:val="TableParagraph"/>
              <w:rPr>
                <w:rFonts w:ascii="Arial"/>
                <w:b/>
                <w:sz w:val="10"/>
              </w:rPr>
            </w:pPr>
          </w:p>
          <w:p w14:paraId="3A280004" w14:textId="77777777" w:rsidR="005547FE" w:rsidRDefault="005547FE" w:rsidP="00D900A4">
            <w:pPr>
              <w:pStyle w:val="TableParagraph"/>
              <w:rPr>
                <w:rFonts w:ascii="Arial"/>
                <w:b/>
                <w:sz w:val="10"/>
              </w:rPr>
            </w:pPr>
          </w:p>
          <w:p w14:paraId="2B957B29" w14:textId="77777777" w:rsidR="005547FE" w:rsidRDefault="005547FE" w:rsidP="00D900A4">
            <w:pPr>
              <w:pStyle w:val="TableParagraph"/>
              <w:rPr>
                <w:rFonts w:ascii="Arial"/>
                <w:b/>
                <w:sz w:val="10"/>
              </w:rPr>
            </w:pPr>
          </w:p>
          <w:p w14:paraId="20A2A857" w14:textId="77777777" w:rsidR="005547FE" w:rsidRDefault="005547FE" w:rsidP="00D900A4">
            <w:pPr>
              <w:pStyle w:val="TableParagraph"/>
              <w:spacing w:before="3"/>
              <w:rPr>
                <w:rFonts w:ascii="Arial"/>
                <w:b/>
                <w:sz w:val="10"/>
              </w:rPr>
            </w:pPr>
          </w:p>
          <w:p w14:paraId="1B20E048" w14:textId="27B5025B" w:rsidR="005547FE" w:rsidRDefault="005547FE" w:rsidP="00D900A4">
            <w:pPr>
              <w:pStyle w:val="TableParagraph"/>
              <w:spacing w:line="276" w:lineRule="auto"/>
              <w:ind w:left="67" w:right="63" w:firstLine="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877856">
              <w:rPr>
                <w:spacing w:val="-2"/>
                <w:sz w:val="10"/>
              </w:rPr>
              <w:t>realizadas) *</w:t>
            </w:r>
            <w:r>
              <w:rPr>
                <w:spacing w:val="-2"/>
                <w:sz w:val="10"/>
              </w:rPr>
              <w:t>100</w:t>
            </w:r>
          </w:p>
        </w:tc>
        <w:tc>
          <w:tcPr>
            <w:tcW w:w="730" w:type="dxa"/>
          </w:tcPr>
          <w:p w14:paraId="5748F95B" w14:textId="77777777" w:rsidR="005547FE" w:rsidRDefault="005547FE" w:rsidP="00D900A4">
            <w:pPr>
              <w:pStyle w:val="TableParagraph"/>
              <w:rPr>
                <w:rFonts w:ascii="Arial"/>
                <w:b/>
                <w:sz w:val="10"/>
              </w:rPr>
            </w:pPr>
          </w:p>
          <w:p w14:paraId="2592F1AD" w14:textId="77777777" w:rsidR="005547FE" w:rsidRDefault="005547FE" w:rsidP="00D900A4">
            <w:pPr>
              <w:pStyle w:val="TableParagraph"/>
              <w:rPr>
                <w:rFonts w:ascii="Arial"/>
                <w:b/>
                <w:sz w:val="10"/>
              </w:rPr>
            </w:pPr>
          </w:p>
          <w:p w14:paraId="114E369E" w14:textId="77777777" w:rsidR="005547FE" w:rsidRDefault="005547FE" w:rsidP="00D900A4">
            <w:pPr>
              <w:pStyle w:val="TableParagraph"/>
              <w:spacing w:before="53"/>
              <w:rPr>
                <w:rFonts w:ascii="Arial"/>
                <w:b/>
                <w:sz w:val="10"/>
              </w:rPr>
            </w:pPr>
          </w:p>
          <w:p w14:paraId="00920ACB"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7DB4B47B" w14:textId="77777777" w:rsidR="005547FE" w:rsidRDefault="005547FE" w:rsidP="00D900A4">
            <w:pPr>
              <w:pStyle w:val="TableParagraph"/>
              <w:rPr>
                <w:rFonts w:ascii="Arial"/>
                <w:b/>
                <w:sz w:val="10"/>
              </w:rPr>
            </w:pPr>
          </w:p>
          <w:p w14:paraId="187CCF5E" w14:textId="77777777" w:rsidR="005547FE" w:rsidRDefault="005547FE" w:rsidP="00D900A4">
            <w:pPr>
              <w:pStyle w:val="TableParagraph"/>
              <w:rPr>
                <w:rFonts w:ascii="Arial"/>
                <w:b/>
                <w:sz w:val="10"/>
              </w:rPr>
            </w:pPr>
          </w:p>
          <w:p w14:paraId="072C11C2" w14:textId="77777777" w:rsidR="005547FE" w:rsidRDefault="005547FE" w:rsidP="00D900A4">
            <w:pPr>
              <w:pStyle w:val="TableParagraph"/>
              <w:rPr>
                <w:rFonts w:ascii="Arial"/>
                <w:b/>
                <w:sz w:val="10"/>
              </w:rPr>
            </w:pPr>
          </w:p>
          <w:p w14:paraId="40B1F354" w14:textId="77777777" w:rsidR="005547FE" w:rsidRDefault="005547FE" w:rsidP="00D900A4">
            <w:pPr>
              <w:pStyle w:val="TableParagraph"/>
              <w:rPr>
                <w:rFonts w:ascii="Arial"/>
                <w:b/>
                <w:sz w:val="10"/>
              </w:rPr>
            </w:pPr>
          </w:p>
          <w:p w14:paraId="05D0ABAB" w14:textId="77777777" w:rsidR="005547FE" w:rsidRDefault="005547FE" w:rsidP="00D900A4">
            <w:pPr>
              <w:pStyle w:val="TableParagraph"/>
              <w:spacing w:before="20"/>
              <w:rPr>
                <w:rFonts w:ascii="Arial"/>
                <w:b/>
                <w:sz w:val="10"/>
              </w:rPr>
            </w:pPr>
          </w:p>
          <w:p w14:paraId="315683E8" w14:textId="77777777" w:rsidR="005547FE" w:rsidRDefault="005547FE" w:rsidP="00D900A4">
            <w:pPr>
              <w:pStyle w:val="TableParagraph"/>
              <w:ind w:left="9" w:right="6"/>
              <w:jc w:val="center"/>
              <w:rPr>
                <w:sz w:val="10"/>
              </w:rPr>
            </w:pPr>
            <w:r>
              <w:rPr>
                <w:spacing w:val="-2"/>
                <w:sz w:val="10"/>
              </w:rPr>
              <w:t>Porcentaje</w:t>
            </w:r>
          </w:p>
        </w:tc>
        <w:tc>
          <w:tcPr>
            <w:tcW w:w="666" w:type="dxa"/>
          </w:tcPr>
          <w:p w14:paraId="5F0F2B61" w14:textId="2B84D8A1"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877856">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640008BE" w14:textId="5B8C50A2" w:rsidR="005547FE" w:rsidRDefault="00877856" w:rsidP="00D900A4">
            <w:pPr>
              <w:pStyle w:val="TableParagraph"/>
              <w:spacing w:line="112" w:lineRule="exact"/>
              <w:ind w:right="3"/>
              <w:jc w:val="center"/>
              <w:rPr>
                <w:sz w:val="10"/>
              </w:rPr>
            </w:pPr>
            <w:r>
              <w:rPr>
                <w:spacing w:val="-2"/>
                <w:sz w:val="10"/>
              </w:rPr>
              <w:t>medición</w:t>
            </w:r>
          </w:p>
        </w:tc>
        <w:tc>
          <w:tcPr>
            <w:tcW w:w="1249" w:type="dxa"/>
          </w:tcPr>
          <w:p w14:paraId="705C5F6D" w14:textId="77777777" w:rsidR="005547FE" w:rsidRDefault="005547FE" w:rsidP="00D900A4">
            <w:pPr>
              <w:pStyle w:val="TableParagraph"/>
              <w:rPr>
                <w:rFonts w:ascii="Arial"/>
                <w:b/>
                <w:sz w:val="10"/>
              </w:rPr>
            </w:pPr>
          </w:p>
          <w:p w14:paraId="22C5C2D9" w14:textId="77777777" w:rsidR="005547FE" w:rsidRDefault="005547FE" w:rsidP="00D900A4">
            <w:pPr>
              <w:pStyle w:val="TableParagraph"/>
              <w:rPr>
                <w:rFonts w:ascii="Arial"/>
                <w:b/>
                <w:sz w:val="10"/>
              </w:rPr>
            </w:pPr>
          </w:p>
          <w:p w14:paraId="17D0C831" w14:textId="77777777" w:rsidR="005547FE" w:rsidRDefault="005547FE" w:rsidP="00D900A4">
            <w:pPr>
              <w:pStyle w:val="TableParagraph"/>
              <w:rPr>
                <w:rFonts w:ascii="Arial"/>
                <w:b/>
                <w:sz w:val="10"/>
              </w:rPr>
            </w:pPr>
          </w:p>
          <w:p w14:paraId="3F9CAC9C" w14:textId="77777777" w:rsidR="005547FE" w:rsidRDefault="005547FE" w:rsidP="00D900A4">
            <w:pPr>
              <w:pStyle w:val="TableParagraph"/>
              <w:rPr>
                <w:rFonts w:ascii="Arial"/>
                <w:b/>
                <w:sz w:val="10"/>
              </w:rPr>
            </w:pPr>
          </w:p>
          <w:p w14:paraId="7896A7F9" w14:textId="77777777" w:rsidR="005547FE" w:rsidRDefault="005547FE" w:rsidP="00D900A4">
            <w:pPr>
              <w:pStyle w:val="TableParagraph"/>
              <w:rPr>
                <w:rFonts w:ascii="Arial"/>
                <w:b/>
                <w:sz w:val="10"/>
              </w:rPr>
            </w:pPr>
          </w:p>
          <w:p w14:paraId="46B6EA5A" w14:textId="77777777" w:rsidR="005547FE" w:rsidRDefault="005547FE" w:rsidP="00D900A4">
            <w:pPr>
              <w:pStyle w:val="TableParagraph"/>
              <w:spacing w:before="89"/>
              <w:rPr>
                <w:rFonts w:ascii="Arial"/>
                <w:b/>
                <w:sz w:val="10"/>
              </w:rPr>
            </w:pPr>
          </w:p>
          <w:p w14:paraId="724951F0" w14:textId="6BC99FA5" w:rsidR="005547FE" w:rsidRDefault="00877856" w:rsidP="00D900A4">
            <w:pPr>
              <w:pStyle w:val="TableParagraph"/>
              <w:spacing w:line="130" w:lineRule="atLeast"/>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r w:rsidR="005547FE">
              <w:rPr>
                <w:spacing w:val="40"/>
                <w:sz w:val="10"/>
              </w:rPr>
              <w:t xml:space="preserve"> </w:t>
            </w:r>
            <w:r>
              <w:rPr>
                <w:spacing w:val="-2"/>
                <w:sz w:val="10"/>
              </w:rPr>
              <w:t>prevención</w:t>
            </w:r>
          </w:p>
        </w:tc>
        <w:tc>
          <w:tcPr>
            <w:tcW w:w="913" w:type="dxa"/>
          </w:tcPr>
          <w:p w14:paraId="01D95CD4" w14:textId="77777777" w:rsidR="005547FE" w:rsidRDefault="005547FE" w:rsidP="00D900A4">
            <w:pPr>
              <w:pStyle w:val="TableParagraph"/>
              <w:rPr>
                <w:rFonts w:ascii="Arial"/>
                <w:b/>
                <w:sz w:val="10"/>
              </w:rPr>
            </w:pPr>
          </w:p>
          <w:p w14:paraId="0ACACF37" w14:textId="77777777" w:rsidR="005547FE" w:rsidRDefault="005547FE" w:rsidP="00D900A4">
            <w:pPr>
              <w:pStyle w:val="TableParagraph"/>
              <w:rPr>
                <w:rFonts w:ascii="Arial"/>
                <w:b/>
                <w:sz w:val="10"/>
              </w:rPr>
            </w:pPr>
          </w:p>
          <w:p w14:paraId="217C2C2E" w14:textId="77777777" w:rsidR="005547FE" w:rsidRDefault="005547FE" w:rsidP="00D900A4">
            <w:pPr>
              <w:pStyle w:val="TableParagraph"/>
              <w:rPr>
                <w:rFonts w:ascii="Arial"/>
                <w:b/>
                <w:sz w:val="10"/>
              </w:rPr>
            </w:pPr>
          </w:p>
          <w:p w14:paraId="33B797DA" w14:textId="77777777" w:rsidR="005547FE" w:rsidRDefault="005547FE" w:rsidP="00D900A4">
            <w:pPr>
              <w:pStyle w:val="TableParagraph"/>
              <w:rPr>
                <w:rFonts w:ascii="Arial"/>
                <w:b/>
                <w:sz w:val="10"/>
              </w:rPr>
            </w:pPr>
          </w:p>
          <w:p w14:paraId="254944CD" w14:textId="77777777" w:rsidR="005547FE" w:rsidRDefault="005547FE" w:rsidP="00D900A4">
            <w:pPr>
              <w:pStyle w:val="TableParagraph"/>
              <w:spacing w:before="20"/>
              <w:rPr>
                <w:rFonts w:ascii="Arial"/>
                <w:b/>
                <w:sz w:val="10"/>
              </w:rPr>
            </w:pPr>
          </w:p>
          <w:p w14:paraId="06E129F5" w14:textId="2CC65531" w:rsidR="005547FE" w:rsidRDefault="00877856" w:rsidP="00D900A4">
            <w:pPr>
              <w:pStyle w:val="TableParagraph"/>
              <w:ind w:left="4" w:right="5"/>
              <w:jc w:val="center"/>
              <w:rPr>
                <w:sz w:val="10"/>
              </w:rPr>
            </w:pPr>
            <w:r>
              <w:rPr>
                <w:spacing w:val="-2"/>
                <w:sz w:val="10"/>
              </w:rPr>
              <w:t>Estratégico</w:t>
            </w:r>
          </w:p>
        </w:tc>
        <w:tc>
          <w:tcPr>
            <w:tcW w:w="717" w:type="dxa"/>
          </w:tcPr>
          <w:p w14:paraId="07133DB0" w14:textId="77777777" w:rsidR="005547FE" w:rsidRDefault="005547FE" w:rsidP="00D900A4">
            <w:pPr>
              <w:pStyle w:val="TableParagraph"/>
              <w:rPr>
                <w:rFonts w:ascii="Arial"/>
                <w:b/>
                <w:sz w:val="10"/>
              </w:rPr>
            </w:pPr>
          </w:p>
          <w:p w14:paraId="08324213" w14:textId="77777777" w:rsidR="005547FE" w:rsidRDefault="005547FE" w:rsidP="00D900A4">
            <w:pPr>
              <w:pStyle w:val="TableParagraph"/>
              <w:rPr>
                <w:rFonts w:ascii="Arial"/>
                <w:b/>
                <w:sz w:val="10"/>
              </w:rPr>
            </w:pPr>
          </w:p>
          <w:p w14:paraId="0B1D866B" w14:textId="77777777" w:rsidR="005547FE" w:rsidRDefault="005547FE" w:rsidP="00D900A4">
            <w:pPr>
              <w:pStyle w:val="TableParagraph"/>
              <w:rPr>
                <w:rFonts w:ascii="Arial"/>
                <w:b/>
                <w:sz w:val="10"/>
              </w:rPr>
            </w:pPr>
          </w:p>
          <w:p w14:paraId="06BA78D9" w14:textId="77777777" w:rsidR="005547FE" w:rsidRDefault="005547FE" w:rsidP="00D900A4">
            <w:pPr>
              <w:pStyle w:val="TableParagraph"/>
              <w:rPr>
                <w:rFonts w:ascii="Arial"/>
                <w:b/>
                <w:sz w:val="10"/>
              </w:rPr>
            </w:pPr>
          </w:p>
          <w:p w14:paraId="3ABAE0FB" w14:textId="77777777" w:rsidR="005547FE" w:rsidRDefault="005547FE" w:rsidP="00D900A4">
            <w:pPr>
              <w:pStyle w:val="TableParagraph"/>
              <w:spacing w:before="20"/>
              <w:rPr>
                <w:rFonts w:ascii="Arial"/>
                <w:b/>
                <w:sz w:val="10"/>
              </w:rPr>
            </w:pPr>
          </w:p>
          <w:p w14:paraId="2E55CB99" w14:textId="77777777" w:rsidR="005547FE" w:rsidRDefault="005547FE" w:rsidP="00D900A4">
            <w:pPr>
              <w:pStyle w:val="TableParagraph"/>
              <w:ind w:right="177"/>
              <w:jc w:val="right"/>
              <w:rPr>
                <w:sz w:val="10"/>
              </w:rPr>
            </w:pPr>
            <w:r>
              <w:rPr>
                <w:spacing w:val="-2"/>
                <w:sz w:val="10"/>
              </w:rPr>
              <w:t>Eficacia</w:t>
            </w:r>
          </w:p>
        </w:tc>
        <w:tc>
          <w:tcPr>
            <w:tcW w:w="719" w:type="dxa"/>
          </w:tcPr>
          <w:p w14:paraId="2C70769D" w14:textId="77777777" w:rsidR="005547FE" w:rsidRDefault="005547FE" w:rsidP="00D900A4">
            <w:pPr>
              <w:pStyle w:val="TableParagraph"/>
              <w:rPr>
                <w:rFonts w:ascii="Arial"/>
                <w:b/>
                <w:sz w:val="10"/>
              </w:rPr>
            </w:pPr>
          </w:p>
          <w:p w14:paraId="71832A31" w14:textId="77777777" w:rsidR="005547FE" w:rsidRDefault="005547FE" w:rsidP="00D900A4">
            <w:pPr>
              <w:pStyle w:val="TableParagraph"/>
              <w:rPr>
                <w:rFonts w:ascii="Arial"/>
                <w:b/>
                <w:sz w:val="10"/>
              </w:rPr>
            </w:pPr>
          </w:p>
          <w:p w14:paraId="4FF68CBD" w14:textId="77777777" w:rsidR="005547FE" w:rsidRDefault="005547FE" w:rsidP="00D900A4">
            <w:pPr>
              <w:pStyle w:val="TableParagraph"/>
              <w:rPr>
                <w:rFonts w:ascii="Arial"/>
                <w:b/>
                <w:sz w:val="10"/>
              </w:rPr>
            </w:pPr>
          </w:p>
          <w:p w14:paraId="40822113" w14:textId="77777777" w:rsidR="005547FE" w:rsidRDefault="005547FE" w:rsidP="00D900A4">
            <w:pPr>
              <w:pStyle w:val="TableParagraph"/>
              <w:spacing w:before="3"/>
              <w:rPr>
                <w:rFonts w:ascii="Arial"/>
                <w:b/>
                <w:sz w:val="10"/>
              </w:rPr>
            </w:pPr>
          </w:p>
          <w:p w14:paraId="5B3BBDC0" w14:textId="77777777" w:rsidR="005547FE" w:rsidRDefault="005547FE" w:rsidP="00D900A4">
            <w:pPr>
              <w:pStyle w:val="TableParagraph"/>
              <w:spacing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1DEB6584" w14:textId="77777777" w:rsidR="005547FE" w:rsidRDefault="005547FE" w:rsidP="00D900A4">
            <w:pPr>
              <w:pStyle w:val="TableParagraph"/>
              <w:rPr>
                <w:rFonts w:ascii="Times New Roman"/>
                <w:sz w:val="10"/>
              </w:rPr>
            </w:pPr>
          </w:p>
        </w:tc>
      </w:tr>
      <w:tr w:rsidR="005547FE" w14:paraId="4E55715D" w14:textId="77777777" w:rsidTr="00D900A4">
        <w:trPr>
          <w:trHeight w:val="1324"/>
        </w:trPr>
        <w:tc>
          <w:tcPr>
            <w:tcW w:w="735" w:type="dxa"/>
          </w:tcPr>
          <w:p w14:paraId="69FCB03A" w14:textId="77777777" w:rsidR="005547FE" w:rsidRDefault="005547FE" w:rsidP="00D900A4">
            <w:pPr>
              <w:pStyle w:val="TableParagraph"/>
              <w:rPr>
                <w:rFonts w:ascii="Arial"/>
                <w:b/>
                <w:sz w:val="10"/>
              </w:rPr>
            </w:pPr>
          </w:p>
          <w:p w14:paraId="1E018CD2" w14:textId="77777777" w:rsidR="005547FE" w:rsidRDefault="005547FE" w:rsidP="00D900A4">
            <w:pPr>
              <w:pStyle w:val="TableParagraph"/>
              <w:rPr>
                <w:rFonts w:ascii="Arial"/>
                <w:b/>
                <w:sz w:val="10"/>
              </w:rPr>
            </w:pPr>
          </w:p>
          <w:p w14:paraId="3C840F68" w14:textId="77777777" w:rsidR="005547FE" w:rsidRDefault="005547FE" w:rsidP="00D900A4">
            <w:pPr>
              <w:pStyle w:val="TableParagraph"/>
              <w:rPr>
                <w:rFonts w:ascii="Arial"/>
                <w:b/>
                <w:sz w:val="10"/>
              </w:rPr>
            </w:pPr>
          </w:p>
          <w:p w14:paraId="314FEEAF" w14:textId="77777777" w:rsidR="005547FE" w:rsidRDefault="005547FE" w:rsidP="00D900A4">
            <w:pPr>
              <w:pStyle w:val="TableParagraph"/>
              <w:rPr>
                <w:rFonts w:ascii="Arial"/>
                <w:b/>
                <w:sz w:val="10"/>
              </w:rPr>
            </w:pPr>
          </w:p>
          <w:p w14:paraId="62848A9C" w14:textId="77777777" w:rsidR="005547FE" w:rsidRDefault="005547FE" w:rsidP="00D900A4">
            <w:pPr>
              <w:pStyle w:val="TableParagraph"/>
              <w:rPr>
                <w:rFonts w:ascii="Arial"/>
                <w:b/>
                <w:sz w:val="10"/>
              </w:rPr>
            </w:pPr>
          </w:p>
          <w:p w14:paraId="11C6771D" w14:textId="77777777" w:rsidR="005547FE" w:rsidRDefault="005547FE" w:rsidP="00D900A4">
            <w:pPr>
              <w:pStyle w:val="TableParagraph"/>
              <w:rPr>
                <w:rFonts w:ascii="Arial"/>
                <w:b/>
                <w:sz w:val="10"/>
              </w:rPr>
            </w:pPr>
          </w:p>
          <w:p w14:paraId="05D4515B" w14:textId="77777777" w:rsidR="005547FE" w:rsidRDefault="005547FE" w:rsidP="00D900A4">
            <w:pPr>
              <w:pStyle w:val="TableParagraph"/>
              <w:rPr>
                <w:rFonts w:ascii="Arial"/>
                <w:b/>
                <w:sz w:val="10"/>
              </w:rPr>
            </w:pPr>
          </w:p>
          <w:p w14:paraId="3D41BDEA" w14:textId="77777777" w:rsidR="005547FE" w:rsidRDefault="005547FE" w:rsidP="00D900A4">
            <w:pPr>
              <w:pStyle w:val="TableParagraph"/>
              <w:rPr>
                <w:rFonts w:ascii="Arial"/>
                <w:b/>
                <w:sz w:val="10"/>
              </w:rPr>
            </w:pPr>
          </w:p>
          <w:p w14:paraId="1E1F9A25" w14:textId="77777777" w:rsidR="005547FE" w:rsidRDefault="005547FE" w:rsidP="00D900A4">
            <w:pPr>
              <w:pStyle w:val="TableParagraph"/>
              <w:rPr>
                <w:rFonts w:ascii="Arial"/>
                <w:b/>
                <w:sz w:val="10"/>
              </w:rPr>
            </w:pPr>
          </w:p>
          <w:p w14:paraId="3D6932A4" w14:textId="77777777" w:rsidR="005547FE" w:rsidRDefault="005547FE" w:rsidP="00D900A4">
            <w:pPr>
              <w:pStyle w:val="TableParagraph"/>
              <w:spacing w:before="40"/>
              <w:rPr>
                <w:rFonts w:ascii="Arial"/>
                <w:b/>
                <w:sz w:val="10"/>
              </w:rPr>
            </w:pPr>
          </w:p>
          <w:p w14:paraId="07C89612" w14:textId="35FD164E" w:rsidR="005547FE" w:rsidRDefault="005547FE" w:rsidP="00D900A4">
            <w:pPr>
              <w:pStyle w:val="TableParagraph"/>
              <w:spacing w:line="114" w:lineRule="exact"/>
              <w:ind w:left="69"/>
              <w:rPr>
                <w:sz w:val="10"/>
              </w:rPr>
            </w:pPr>
            <w:r>
              <w:rPr>
                <w:spacing w:val="-2"/>
                <w:sz w:val="10"/>
              </w:rPr>
              <w:t>C</w:t>
            </w:r>
            <w:r w:rsidR="00877856">
              <w:rPr>
                <w:spacing w:val="-2"/>
                <w:sz w:val="10"/>
              </w:rPr>
              <w:t>1. A</w:t>
            </w:r>
            <w:r>
              <w:rPr>
                <w:spacing w:val="-2"/>
                <w:sz w:val="10"/>
              </w:rPr>
              <w:t>3</w:t>
            </w:r>
          </w:p>
        </w:tc>
        <w:tc>
          <w:tcPr>
            <w:tcW w:w="742" w:type="dxa"/>
          </w:tcPr>
          <w:p w14:paraId="3531F7DF" w14:textId="77777777" w:rsidR="005547FE" w:rsidRDefault="005547FE" w:rsidP="00D900A4">
            <w:pPr>
              <w:pStyle w:val="TableParagraph"/>
              <w:rPr>
                <w:rFonts w:ascii="Arial"/>
                <w:b/>
                <w:sz w:val="10"/>
              </w:rPr>
            </w:pPr>
          </w:p>
          <w:p w14:paraId="58FEFCDA" w14:textId="77777777" w:rsidR="005547FE" w:rsidRDefault="005547FE" w:rsidP="00D900A4">
            <w:pPr>
              <w:pStyle w:val="TableParagraph"/>
              <w:rPr>
                <w:rFonts w:ascii="Arial"/>
                <w:b/>
                <w:sz w:val="10"/>
              </w:rPr>
            </w:pPr>
          </w:p>
          <w:p w14:paraId="4937250A" w14:textId="77777777" w:rsidR="005547FE" w:rsidRDefault="005547FE" w:rsidP="00D900A4">
            <w:pPr>
              <w:pStyle w:val="TableParagraph"/>
              <w:rPr>
                <w:rFonts w:ascii="Arial"/>
                <w:b/>
                <w:sz w:val="10"/>
              </w:rPr>
            </w:pPr>
          </w:p>
          <w:p w14:paraId="6394D569" w14:textId="77777777" w:rsidR="005547FE" w:rsidRDefault="005547FE" w:rsidP="00D900A4">
            <w:pPr>
              <w:pStyle w:val="TableParagraph"/>
              <w:rPr>
                <w:rFonts w:ascii="Arial"/>
                <w:b/>
                <w:sz w:val="10"/>
              </w:rPr>
            </w:pPr>
          </w:p>
          <w:p w14:paraId="5FCC02BF" w14:textId="77777777" w:rsidR="005547FE" w:rsidRDefault="005547FE" w:rsidP="00D900A4">
            <w:pPr>
              <w:pStyle w:val="TableParagraph"/>
              <w:spacing w:before="19"/>
              <w:rPr>
                <w:rFonts w:ascii="Arial"/>
                <w:b/>
                <w:sz w:val="10"/>
              </w:rPr>
            </w:pPr>
          </w:p>
          <w:p w14:paraId="30923EEA" w14:textId="77777777" w:rsidR="005547FE" w:rsidRDefault="005547FE" w:rsidP="00D900A4">
            <w:pPr>
              <w:pStyle w:val="TableParagraph"/>
              <w:spacing w:before="1"/>
              <w:ind w:left="4" w:right="110"/>
              <w:jc w:val="center"/>
              <w:rPr>
                <w:sz w:val="10"/>
              </w:rPr>
            </w:pPr>
            <w:r>
              <w:rPr>
                <w:spacing w:val="-2"/>
                <w:sz w:val="10"/>
              </w:rPr>
              <w:t>Operativos</w:t>
            </w:r>
          </w:p>
        </w:tc>
        <w:tc>
          <w:tcPr>
            <w:tcW w:w="692" w:type="dxa"/>
          </w:tcPr>
          <w:p w14:paraId="75847590" w14:textId="77777777" w:rsidR="005547FE" w:rsidRDefault="005547FE" w:rsidP="00D900A4">
            <w:pPr>
              <w:pStyle w:val="TableParagraph"/>
              <w:rPr>
                <w:rFonts w:ascii="Arial"/>
                <w:b/>
                <w:sz w:val="10"/>
              </w:rPr>
            </w:pPr>
          </w:p>
          <w:p w14:paraId="759F1E5A" w14:textId="77777777" w:rsidR="005547FE" w:rsidRDefault="005547FE" w:rsidP="00D900A4">
            <w:pPr>
              <w:pStyle w:val="TableParagraph"/>
              <w:rPr>
                <w:rFonts w:ascii="Arial"/>
                <w:b/>
                <w:sz w:val="10"/>
              </w:rPr>
            </w:pPr>
          </w:p>
          <w:p w14:paraId="745C6B70" w14:textId="77777777" w:rsidR="005547FE" w:rsidRDefault="005547FE" w:rsidP="00D900A4">
            <w:pPr>
              <w:pStyle w:val="TableParagraph"/>
              <w:rPr>
                <w:rFonts w:ascii="Arial"/>
                <w:b/>
                <w:sz w:val="10"/>
              </w:rPr>
            </w:pPr>
          </w:p>
          <w:p w14:paraId="18929490" w14:textId="77777777" w:rsidR="005547FE" w:rsidRDefault="005547FE" w:rsidP="00D900A4">
            <w:pPr>
              <w:pStyle w:val="TableParagraph"/>
              <w:spacing w:before="2"/>
              <w:rPr>
                <w:rFonts w:ascii="Arial"/>
                <w:b/>
                <w:sz w:val="10"/>
              </w:rPr>
            </w:pPr>
          </w:p>
          <w:p w14:paraId="4A5A08F1" w14:textId="3D9381D9" w:rsidR="005547FE" w:rsidRDefault="005547FE" w:rsidP="00D900A4">
            <w:pPr>
              <w:pStyle w:val="TableParagraph"/>
              <w:spacing w:before="1" w:line="276" w:lineRule="auto"/>
              <w:ind w:left="85" w:right="63" w:hanging="15"/>
              <w:rPr>
                <w:sz w:val="10"/>
              </w:rPr>
            </w:pPr>
            <w:r>
              <w:rPr>
                <w:sz w:val="10"/>
              </w:rPr>
              <w:t>Acciones</w:t>
            </w:r>
            <w:r>
              <w:rPr>
                <w:spacing w:val="-7"/>
                <w:sz w:val="10"/>
              </w:rPr>
              <w:t xml:space="preserve"> </w:t>
            </w:r>
            <w:r>
              <w:rPr>
                <w:sz w:val="10"/>
              </w:rPr>
              <w:t>de</w:t>
            </w:r>
            <w:r>
              <w:rPr>
                <w:spacing w:val="40"/>
                <w:sz w:val="10"/>
              </w:rPr>
              <w:t xml:space="preserve"> </w:t>
            </w:r>
            <w:r w:rsidR="00877856">
              <w:rPr>
                <w:spacing w:val="-2"/>
                <w:sz w:val="10"/>
              </w:rPr>
              <w:t>prevención</w:t>
            </w:r>
            <w:r>
              <w:rPr>
                <w:spacing w:val="40"/>
                <w:sz w:val="10"/>
              </w:rPr>
              <w:t xml:space="preserve"> </w:t>
            </w:r>
            <w:r>
              <w:rPr>
                <w:sz w:val="10"/>
              </w:rPr>
              <w:t>y</w:t>
            </w:r>
            <w:r>
              <w:rPr>
                <w:spacing w:val="-2"/>
                <w:sz w:val="10"/>
              </w:rPr>
              <w:t xml:space="preserve"> respuesta</w:t>
            </w:r>
          </w:p>
        </w:tc>
        <w:tc>
          <w:tcPr>
            <w:tcW w:w="663" w:type="dxa"/>
          </w:tcPr>
          <w:p w14:paraId="7B15DAF7" w14:textId="77777777" w:rsidR="005547FE" w:rsidRDefault="005547FE" w:rsidP="00D900A4">
            <w:pPr>
              <w:pStyle w:val="TableParagraph"/>
              <w:rPr>
                <w:rFonts w:ascii="Arial"/>
                <w:b/>
                <w:sz w:val="10"/>
              </w:rPr>
            </w:pPr>
          </w:p>
          <w:p w14:paraId="107E38A2" w14:textId="77777777" w:rsidR="005547FE" w:rsidRDefault="005547FE" w:rsidP="00D900A4">
            <w:pPr>
              <w:pStyle w:val="TableParagraph"/>
              <w:spacing w:before="36"/>
              <w:rPr>
                <w:rFonts w:ascii="Arial"/>
                <w:b/>
                <w:sz w:val="10"/>
              </w:rPr>
            </w:pPr>
          </w:p>
          <w:p w14:paraId="554F5EEA" w14:textId="77777777" w:rsidR="005547FE" w:rsidRDefault="005547FE" w:rsidP="00D900A4">
            <w:pPr>
              <w:pStyle w:val="TableParagraph"/>
              <w:spacing w:line="276" w:lineRule="auto"/>
              <w:ind w:left="101" w:right="95"/>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4"/>
                <w:sz w:val="10"/>
              </w:rPr>
              <w:t>para</w:t>
            </w:r>
            <w:r>
              <w:rPr>
                <w:spacing w:val="40"/>
                <w:sz w:val="10"/>
              </w:rPr>
              <w:t xml:space="preserve"> </w:t>
            </w:r>
            <w:r>
              <w:rPr>
                <w:spacing w:val="-2"/>
                <w:sz w:val="10"/>
              </w:rPr>
              <w:t>promover</w:t>
            </w:r>
            <w:r>
              <w:rPr>
                <w:spacing w:val="40"/>
                <w:sz w:val="10"/>
              </w:rPr>
              <w:t xml:space="preserve"> </w:t>
            </w:r>
            <w:r>
              <w:rPr>
                <w:spacing w:val="-6"/>
                <w:sz w:val="10"/>
              </w:rPr>
              <w:t>la</w:t>
            </w:r>
            <w:r>
              <w:rPr>
                <w:spacing w:val="40"/>
                <w:sz w:val="10"/>
              </w:rPr>
              <w:t xml:space="preserve"> </w:t>
            </w:r>
            <w:r>
              <w:rPr>
                <w:spacing w:val="-2"/>
                <w:sz w:val="10"/>
              </w:rPr>
              <w:t>seguridad</w:t>
            </w:r>
          </w:p>
        </w:tc>
        <w:tc>
          <w:tcPr>
            <w:tcW w:w="1153" w:type="dxa"/>
          </w:tcPr>
          <w:p w14:paraId="60F91C76" w14:textId="77777777" w:rsidR="005547FE" w:rsidRDefault="005547FE" w:rsidP="00D900A4">
            <w:pPr>
              <w:pStyle w:val="TableParagraph"/>
              <w:rPr>
                <w:rFonts w:ascii="Arial"/>
                <w:b/>
                <w:sz w:val="10"/>
              </w:rPr>
            </w:pPr>
          </w:p>
          <w:p w14:paraId="4FC5B275" w14:textId="77777777" w:rsidR="005547FE" w:rsidRDefault="005547FE" w:rsidP="00D900A4">
            <w:pPr>
              <w:pStyle w:val="TableParagraph"/>
              <w:rPr>
                <w:rFonts w:ascii="Arial"/>
                <w:b/>
                <w:sz w:val="10"/>
              </w:rPr>
            </w:pPr>
          </w:p>
          <w:p w14:paraId="6E5C194E" w14:textId="77777777" w:rsidR="005547FE" w:rsidRDefault="005547FE" w:rsidP="00D900A4">
            <w:pPr>
              <w:pStyle w:val="TableParagraph"/>
              <w:rPr>
                <w:rFonts w:ascii="Arial"/>
                <w:b/>
                <w:sz w:val="10"/>
              </w:rPr>
            </w:pPr>
          </w:p>
          <w:p w14:paraId="5E43A744" w14:textId="77777777" w:rsidR="005547FE" w:rsidRDefault="005547FE" w:rsidP="00D900A4">
            <w:pPr>
              <w:pStyle w:val="TableParagraph"/>
              <w:spacing w:before="2"/>
              <w:rPr>
                <w:rFonts w:ascii="Arial"/>
                <w:b/>
                <w:sz w:val="10"/>
              </w:rPr>
            </w:pPr>
          </w:p>
          <w:p w14:paraId="6474C520" w14:textId="06CAA665" w:rsidR="005547FE" w:rsidRDefault="005547FE" w:rsidP="00D900A4">
            <w:pPr>
              <w:pStyle w:val="TableParagraph"/>
              <w:spacing w:before="1" w:line="276" w:lineRule="auto"/>
              <w:ind w:left="67" w:right="63" w:firstLine="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877856">
              <w:rPr>
                <w:spacing w:val="-2"/>
                <w:sz w:val="10"/>
              </w:rPr>
              <w:t>realizadas) *</w:t>
            </w:r>
            <w:r>
              <w:rPr>
                <w:spacing w:val="-2"/>
                <w:sz w:val="10"/>
              </w:rPr>
              <w:t>100</w:t>
            </w:r>
          </w:p>
        </w:tc>
        <w:tc>
          <w:tcPr>
            <w:tcW w:w="730" w:type="dxa"/>
          </w:tcPr>
          <w:p w14:paraId="6EBB4C44" w14:textId="77777777" w:rsidR="005547FE" w:rsidRDefault="005547FE" w:rsidP="00D900A4">
            <w:pPr>
              <w:pStyle w:val="TableParagraph"/>
              <w:rPr>
                <w:rFonts w:ascii="Arial"/>
                <w:b/>
                <w:sz w:val="10"/>
              </w:rPr>
            </w:pPr>
          </w:p>
          <w:p w14:paraId="2269BF45" w14:textId="77777777" w:rsidR="005547FE" w:rsidRDefault="005547FE" w:rsidP="00D900A4">
            <w:pPr>
              <w:pStyle w:val="TableParagraph"/>
              <w:rPr>
                <w:rFonts w:ascii="Arial"/>
                <w:b/>
                <w:sz w:val="10"/>
              </w:rPr>
            </w:pPr>
          </w:p>
          <w:p w14:paraId="4DDB8991" w14:textId="77777777" w:rsidR="005547FE" w:rsidRDefault="005547FE" w:rsidP="00D900A4">
            <w:pPr>
              <w:pStyle w:val="TableParagraph"/>
              <w:spacing w:before="53"/>
              <w:rPr>
                <w:rFonts w:ascii="Arial"/>
                <w:b/>
                <w:sz w:val="10"/>
              </w:rPr>
            </w:pPr>
          </w:p>
          <w:p w14:paraId="7A394ECC"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0390E11F" w14:textId="77777777" w:rsidR="005547FE" w:rsidRDefault="005547FE" w:rsidP="00D900A4">
            <w:pPr>
              <w:pStyle w:val="TableParagraph"/>
              <w:rPr>
                <w:rFonts w:ascii="Arial"/>
                <w:b/>
                <w:sz w:val="10"/>
              </w:rPr>
            </w:pPr>
          </w:p>
          <w:p w14:paraId="68192339" w14:textId="77777777" w:rsidR="005547FE" w:rsidRDefault="005547FE" w:rsidP="00D900A4">
            <w:pPr>
              <w:pStyle w:val="TableParagraph"/>
              <w:rPr>
                <w:rFonts w:ascii="Arial"/>
                <w:b/>
                <w:sz w:val="10"/>
              </w:rPr>
            </w:pPr>
          </w:p>
          <w:p w14:paraId="27692E0E" w14:textId="77777777" w:rsidR="005547FE" w:rsidRDefault="005547FE" w:rsidP="00D900A4">
            <w:pPr>
              <w:pStyle w:val="TableParagraph"/>
              <w:rPr>
                <w:rFonts w:ascii="Arial"/>
                <w:b/>
                <w:sz w:val="10"/>
              </w:rPr>
            </w:pPr>
          </w:p>
          <w:p w14:paraId="09189B97" w14:textId="77777777" w:rsidR="005547FE" w:rsidRDefault="005547FE" w:rsidP="00D900A4">
            <w:pPr>
              <w:pStyle w:val="TableParagraph"/>
              <w:rPr>
                <w:rFonts w:ascii="Arial"/>
                <w:b/>
                <w:sz w:val="10"/>
              </w:rPr>
            </w:pPr>
          </w:p>
          <w:p w14:paraId="1015B4CB" w14:textId="77777777" w:rsidR="005547FE" w:rsidRDefault="005547FE" w:rsidP="00D900A4">
            <w:pPr>
              <w:pStyle w:val="TableParagraph"/>
              <w:spacing w:before="19"/>
              <w:rPr>
                <w:rFonts w:ascii="Arial"/>
                <w:b/>
                <w:sz w:val="10"/>
              </w:rPr>
            </w:pPr>
          </w:p>
          <w:p w14:paraId="2BC5876B" w14:textId="77777777" w:rsidR="005547FE" w:rsidRDefault="005547FE" w:rsidP="00D900A4">
            <w:pPr>
              <w:pStyle w:val="TableParagraph"/>
              <w:spacing w:before="1"/>
              <w:ind w:left="9" w:right="6"/>
              <w:jc w:val="center"/>
              <w:rPr>
                <w:sz w:val="10"/>
              </w:rPr>
            </w:pPr>
            <w:r>
              <w:rPr>
                <w:spacing w:val="-2"/>
                <w:sz w:val="10"/>
              </w:rPr>
              <w:t>Porcentaje</w:t>
            </w:r>
          </w:p>
        </w:tc>
        <w:tc>
          <w:tcPr>
            <w:tcW w:w="666" w:type="dxa"/>
          </w:tcPr>
          <w:p w14:paraId="53E8EC23" w14:textId="6441D8E6"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877856">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29B7D382" w14:textId="01C42818" w:rsidR="005547FE" w:rsidRDefault="00877856" w:rsidP="00D900A4">
            <w:pPr>
              <w:pStyle w:val="TableParagraph"/>
              <w:spacing w:line="114" w:lineRule="exact"/>
              <w:ind w:right="3"/>
              <w:jc w:val="center"/>
              <w:rPr>
                <w:sz w:val="10"/>
              </w:rPr>
            </w:pPr>
            <w:r>
              <w:rPr>
                <w:spacing w:val="-2"/>
                <w:sz w:val="10"/>
              </w:rPr>
              <w:t>medición</w:t>
            </w:r>
          </w:p>
        </w:tc>
        <w:tc>
          <w:tcPr>
            <w:tcW w:w="1249" w:type="dxa"/>
          </w:tcPr>
          <w:p w14:paraId="0C39DF12" w14:textId="77777777" w:rsidR="005547FE" w:rsidRDefault="005547FE" w:rsidP="00D900A4">
            <w:pPr>
              <w:pStyle w:val="TableParagraph"/>
              <w:rPr>
                <w:rFonts w:ascii="Arial"/>
                <w:b/>
                <w:sz w:val="10"/>
              </w:rPr>
            </w:pPr>
          </w:p>
          <w:p w14:paraId="232F7BE6" w14:textId="77777777" w:rsidR="005547FE" w:rsidRDefault="005547FE" w:rsidP="00D900A4">
            <w:pPr>
              <w:pStyle w:val="TableParagraph"/>
              <w:rPr>
                <w:rFonts w:ascii="Arial"/>
                <w:b/>
                <w:sz w:val="10"/>
              </w:rPr>
            </w:pPr>
          </w:p>
          <w:p w14:paraId="6FB0EF88" w14:textId="77777777" w:rsidR="005547FE" w:rsidRDefault="005547FE" w:rsidP="00D900A4">
            <w:pPr>
              <w:pStyle w:val="TableParagraph"/>
              <w:rPr>
                <w:rFonts w:ascii="Arial"/>
                <w:b/>
                <w:sz w:val="10"/>
              </w:rPr>
            </w:pPr>
          </w:p>
          <w:p w14:paraId="71E23175" w14:textId="77777777" w:rsidR="005547FE" w:rsidRDefault="005547FE" w:rsidP="00D900A4">
            <w:pPr>
              <w:pStyle w:val="TableParagraph"/>
              <w:rPr>
                <w:rFonts w:ascii="Arial"/>
                <w:b/>
                <w:sz w:val="10"/>
              </w:rPr>
            </w:pPr>
          </w:p>
          <w:p w14:paraId="0D905BDB" w14:textId="77777777" w:rsidR="005547FE" w:rsidRDefault="005547FE" w:rsidP="00D900A4">
            <w:pPr>
              <w:pStyle w:val="TableParagraph"/>
              <w:rPr>
                <w:rFonts w:ascii="Arial"/>
                <w:b/>
                <w:sz w:val="10"/>
              </w:rPr>
            </w:pPr>
          </w:p>
          <w:p w14:paraId="762087E5" w14:textId="77777777" w:rsidR="005547FE" w:rsidRDefault="005547FE" w:rsidP="00D900A4">
            <w:pPr>
              <w:pStyle w:val="TableParagraph"/>
              <w:spacing w:before="88"/>
              <w:rPr>
                <w:rFonts w:ascii="Arial"/>
                <w:b/>
                <w:sz w:val="10"/>
              </w:rPr>
            </w:pPr>
          </w:p>
          <w:p w14:paraId="590A43E4" w14:textId="05289F2A" w:rsidR="005547FE" w:rsidRDefault="00877856" w:rsidP="00D900A4">
            <w:pPr>
              <w:pStyle w:val="TableParagraph"/>
              <w:spacing w:before="1" w:line="130" w:lineRule="atLeast"/>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r w:rsidR="005547FE">
              <w:rPr>
                <w:spacing w:val="40"/>
                <w:sz w:val="10"/>
              </w:rPr>
              <w:t xml:space="preserve"> </w:t>
            </w:r>
            <w:r>
              <w:rPr>
                <w:spacing w:val="-2"/>
                <w:sz w:val="10"/>
              </w:rPr>
              <w:t>prevención</w:t>
            </w:r>
          </w:p>
        </w:tc>
        <w:tc>
          <w:tcPr>
            <w:tcW w:w="913" w:type="dxa"/>
          </w:tcPr>
          <w:p w14:paraId="79DB6AA6" w14:textId="77777777" w:rsidR="005547FE" w:rsidRDefault="005547FE" w:rsidP="00D900A4">
            <w:pPr>
              <w:pStyle w:val="TableParagraph"/>
              <w:rPr>
                <w:rFonts w:ascii="Arial"/>
                <w:b/>
                <w:sz w:val="10"/>
              </w:rPr>
            </w:pPr>
          </w:p>
          <w:p w14:paraId="719766ED" w14:textId="77777777" w:rsidR="005547FE" w:rsidRDefault="005547FE" w:rsidP="00D900A4">
            <w:pPr>
              <w:pStyle w:val="TableParagraph"/>
              <w:rPr>
                <w:rFonts w:ascii="Arial"/>
                <w:b/>
                <w:sz w:val="10"/>
              </w:rPr>
            </w:pPr>
          </w:p>
          <w:p w14:paraId="58547F6B" w14:textId="77777777" w:rsidR="005547FE" w:rsidRDefault="005547FE" w:rsidP="00D900A4">
            <w:pPr>
              <w:pStyle w:val="TableParagraph"/>
              <w:rPr>
                <w:rFonts w:ascii="Arial"/>
                <w:b/>
                <w:sz w:val="10"/>
              </w:rPr>
            </w:pPr>
          </w:p>
          <w:p w14:paraId="3CA9064F" w14:textId="77777777" w:rsidR="005547FE" w:rsidRDefault="005547FE" w:rsidP="00D900A4">
            <w:pPr>
              <w:pStyle w:val="TableParagraph"/>
              <w:rPr>
                <w:rFonts w:ascii="Arial"/>
                <w:b/>
                <w:sz w:val="10"/>
              </w:rPr>
            </w:pPr>
          </w:p>
          <w:p w14:paraId="3B63E7C1" w14:textId="77777777" w:rsidR="005547FE" w:rsidRDefault="005547FE" w:rsidP="00D900A4">
            <w:pPr>
              <w:pStyle w:val="TableParagraph"/>
              <w:spacing w:before="19"/>
              <w:rPr>
                <w:rFonts w:ascii="Arial"/>
                <w:b/>
                <w:sz w:val="10"/>
              </w:rPr>
            </w:pPr>
          </w:p>
          <w:p w14:paraId="02BEB5E7" w14:textId="6CF167A4" w:rsidR="005547FE" w:rsidRDefault="00877856" w:rsidP="00D900A4">
            <w:pPr>
              <w:pStyle w:val="TableParagraph"/>
              <w:spacing w:before="1"/>
              <w:ind w:left="4" w:right="5"/>
              <w:jc w:val="center"/>
              <w:rPr>
                <w:sz w:val="10"/>
              </w:rPr>
            </w:pPr>
            <w:r>
              <w:rPr>
                <w:spacing w:val="-2"/>
                <w:sz w:val="10"/>
              </w:rPr>
              <w:t>Estratégico</w:t>
            </w:r>
          </w:p>
        </w:tc>
        <w:tc>
          <w:tcPr>
            <w:tcW w:w="717" w:type="dxa"/>
          </w:tcPr>
          <w:p w14:paraId="695509C6" w14:textId="77777777" w:rsidR="005547FE" w:rsidRDefault="005547FE" w:rsidP="00D900A4">
            <w:pPr>
              <w:pStyle w:val="TableParagraph"/>
              <w:rPr>
                <w:rFonts w:ascii="Arial"/>
                <w:b/>
                <w:sz w:val="10"/>
              </w:rPr>
            </w:pPr>
          </w:p>
          <w:p w14:paraId="7E64ED3C" w14:textId="77777777" w:rsidR="005547FE" w:rsidRDefault="005547FE" w:rsidP="00D900A4">
            <w:pPr>
              <w:pStyle w:val="TableParagraph"/>
              <w:rPr>
                <w:rFonts w:ascii="Arial"/>
                <w:b/>
                <w:sz w:val="10"/>
              </w:rPr>
            </w:pPr>
          </w:p>
          <w:p w14:paraId="00EE14C1" w14:textId="77777777" w:rsidR="005547FE" w:rsidRDefault="005547FE" w:rsidP="00D900A4">
            <w:pPr>
              <w:pStyle w:val="TableParagraph"/>
              <w:rPr>
                <w:rFonts w:ascii="Arial"/>
                <w:b/>
                <w:sz w:val="10"/>
              </w:rPr>
            </w:pPr>
          </w:p>
          <w:p w14:paraId="489EF0A0" w14:textId="77777777" w:rsidR="005547FE" w:rsidRDefault="005547FE" w:rsidP="00D900A4">
            <w:pPr>
              <w:pStyle w:val="TableParagraph"/>
              <w:rPr>
                <w:rFonts w:ascii="Arial"/>
                <w:b/>
                <w:sz w:val="10"/>
              </w:rPr>
            </w:pPr>
          </w:p>
          <w:p w14:paraId="14821307" w14:textId="77777777" w:rsidR="005547FE" w:rsidRDefault="005547FE" w:rsidP="00D900A4">
            <w:pPr>
              <w:pStyle w:val="TableParagraph"/>
              <w:spacing w:before="19"/>
              <w:rPr>
                <w:rFonts w:ascii="Arial"/>
                <w:b/>
                <w:sz w:val="10"/>
              </w:rPr>
            </w:pPr>
          </w:p>
          <w:p w14:paraId="5D20BDDF" w14:textId="77777777" w:rsidR="005547FE" w:rsidRDefault="005547FE" w:rsidP="00D900A4">
            <w:pPr>
              <w:pStyle w:val="TableParagraph"/>
              <w:spacing w:before="1"/>
              <w:ind w:right="177"/>
              <w:jc w:val="right"/>
              <w:rPr>
                <w:sz w:val="10"/>
              </w:rPr>
            </w:pPr>
            <w:r>
              <w:rPr>
                <w:spacing w:val="-2"/>
                <w:sz w:val="10"/>
              </w:rPr>
              <w:t>Eficacia</w:t>
            </w:r>
          </w:p>
        </w:tc>
        <w:tc>
          <w:tcPr>
            <w:tcW w:w="719" w:type="dxa"/>
          </w:tcPr>
          <w:p w14:paraId="4C20F50B" w14:textId="77777777" w:rsidR="005547FE" w:rsidRDefault="005547FE" w:rsidP="00D900A4">
            <w:pPr>
              <w:pStyle w:val="TableParagraph"/>
              <w:rPr>
                <w:rFonts w:ascii="Arial"/>
                <w:b/>
                <w:sz w:val="10"/>
              </w:rPr>
            </w:pPr>
          </w:p>
          <w:p w14:paraId="27658974" w14:textId="77777777" w:rsidR="005547FE" w:rsidRDefault="005547FE" w:rsidP="00D900A4">
            <w:pPr>
              <w:pStyle w:val="TableParagraph"/>
              <w:rPr>
                <w:rFonts w:ascii="Arial"/>
                <w:b/>
                <w:sz w:val="10"/>
              </w:rPr>
            </w:pPr>
          </w:p>
          <w:p w14:paraId="7D56F48A" w14:textId="77777777" w:rsidR="005547FE" w:rsidRDefault="005547FE" w:rsidP="00D900A4">
            <w:pPr>
              <w:pStyle w:val="TableParagraph"/>
              <w:rPr>
                <w:rFonts w:ascii="Arial"/>
                <w:b/>
                <w:sz w:val="10"/>
              </w:rPr>
            </w:pPr>
          </w:p>
          <w:p w14:paraId="0BF04454" w14:textId="77777777" w:rsidR="005547FE" w:rsidRDefault="005547FE" w:rsidP="00D900A4">
            <w:pPr>
              <w:pStyle w:val="TableParagraph"/>
              <w:spacing w:before="2"/>
              <w:rPr>
                <w:rFonts w:ascii="Arial"/>
                <w:b/>
                <w:sz w:val="10"/>
              </w:rPr>
            </w:pPr>
          </w:p>
          <w:p w14:paraId="1B79F71A" w14:textId="77777777" w:rsidR="005547FE" w:rsidRDefault="005547FE" w:rsidP="00D900A4">
            <w:pPr>
              <w:pStyle w:val="TableParagraph"/>
              <w:spacing w:before="1"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310956D8" w14:textId="77777777" w:rsidR="005547FE" w:rsidRDefault="005547FE" w:rsidP="00D900A4">
            <w:pPr>
              <w:pStyle w:val="TableParagraph"/>
              <w:rPr>
                <w:rFonts w:ascii="Times New Roman"/>
                <w:sz w:val="10"/>
              </w:rPr>
            </w:pPr>
          </w:p>
        </w:tc>
      </w:tr>
    </w:tbl>
    <w:p w14:paraId="3EEACEE8" w14:textId="77777777" w:rsidR="005547FE" w:rsidRDefault="005547FE" w:rsidP="005547FE">
      <w:pPr>
        <w:rPr>
          <w:rFonts w:ascii="Times New Roman"/>
          <w:sz w:val="10"/>
        </w:rPr>
        <w:sectPr w:rsidR="005547FE" w:rsidSect="0071153E">
          <w:pgSz w:w="12240" w:h="15840"/>
          <w:pgMar w:top="880" w:right="820" w:bottom="0" w:left="860" w:header="411" w:footer="0" w:gutter="0"/>
          <w:cols w:space="720"/>
        </w:sectPr>
      </w:pPr>
    </w:p>
    <w:p w14:paraId="5110771E" w14:textId="77777777" w:rsidR="005547FE" w:rsidRDefault="005547FE" w:rsidP="005547FE">
      <w:pPr>
        <w:pStyle w:val="Textoindependiente"/>
        <w:rPr>
          <w:rFonts w:ascii="Arial"/>
          <w:b/>
          <w:sz w:val="20"/>
        </w:rPr>
      </w:pPr>
    </w:p>
    <w:p w14:paraId="7FB695C2" w14:textId="77777777" w:rsidR="005547FE" w:rsidRDefault="005547FE" w:rsidP="005547FE">
      <w:pPr>
        <w:pStyle w:val="Textoindependiente"/>
        <w:rPr>
          <w:rFonts w:ascii="Arial"/>
          <w:b/>
          <w:sz w:val="20"/>
        </w:rPr>
      </w:pPr>
    </w:p>
    <w:p w14:paraId="1A9C27D8" w14:textId="77777777" w:rsidR="005547FE" w:rsidRDefault="005547FE" w:rsidP="005547FE">
      <w:pPr>
        <w:pStyle w:val="Textoindependiente"/>
        <w:spacing w:before="44" w:after="1"/>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742"/>
        <w:gridCol w:w="692"/>
        <w:gridCol w:w="663"/>
        <w:gridCol w:w="1153"/>
        <w:gridCol w:w="730"/>
        <w:gridCol w:w="620"/>
        <w:gridCol w:w="666"/>
        <w:gridCol w:w="1249"/>
        <w:gridCol w:w="913"/>
        <w:gridCol w:w="717"/>
        <w:gridCol w:w="719"/>
        <w:gridCol w:w="717"/>
      </w:tblGrid>
      <w:tr w:rsidR="005547FE" w14:paraId="4169DC16" w14:textId="77777777" w:rsidTr="00D900A4">
        <w:trPr>
          <w:trHeight w:val="1322"/>
        </w:trPr>
        <w:tc>
          <w:tcPr>
            <w:tcW w:w="735" w:type="dxa"/>
            <w:tcBorders>
              <w:top w:val="nil"/>
            </w:tcBorders>
          </w:tcPr>
          <w:p w14:paraId="73B14063" w14:textId="77777777" w:rsidR="005547FE" w:rsidRDefault="005547FE" w:rsidP="00D900A4">
            <w:pPr>
              <w:pStyle w:val="TableParagraph"/>
              <w:rPr>
                <w:rFonts w:ascii="Arial"/>
                <w:b/>
                <w:sz w:val="10"/>
              </w:rPr>
            </w:pPr>
          </w:p>
          <w:p w14:paraId="72001BA2" w14:textId="77777777" w:rsidR="005547FE" w:rsidRDefault="005547FE" w:rsidP="00D900A4">
            <w:pPr>
              <w:pStyle w:val="TableParagraph"/>
              <w:rPr>
                <w:rFonts w:ascii="Arial"/>
                <w:b/>
                <w:sz w:val="10"/>
              </w:rPr>
            </w:pPr>
          </w:p>
          <w:p w14:paraId="093117DB" w14:textId="77777777" w:rsidR="005547FE" w:rsidRDefault="005547FE" w:rsidP="00D900A4">
            <w:pPr>
              <w:pStyle w:val="TableParagraph"/>
              <w:rPr>
                <w:rFonts w:ascii="Arial"/>
                <w:b/>
                <w:sz w:val="10"/>
              </w:rPr>
            </w:pPr>
          </w:p>
          <w:p w14:paraId="3B6CE5BB" w14:textId="77777777" w:rsidR="005547FE" w:rsidRDefault="005547FE" w:rsidP="00D900A4">
            <w:pPr>
              <w:pStyle w:val="TableParagraph"/>
              <w:rPr>
                <w:rFonts w:ascii="Arial"/>
                <w:b/>
                <w:sz w:val="10"/>
              </w:rPr>
            </w:pPr>
          </w:p>
          <w:p w14:paraId="5BB6011C" w14:textId="77777777" w:rsidR="005547FE" w:rsidRDefault="005547FE" w:rsidP="00D900A4">
            <w:pPr>
              <w:pStyle w:val="TableParagraph"/>
              <w:rPr>
                <w:rFonts w:ascii="Arial"/>
                <w:b/>
                <w:sz w:val="10"/>
              </w:rPr>
            </w:pPr>
          </w:p>
          <w:p w14:paraId="705588A1" w14:textId="77777777" w:rsidR="005547FE" w:rsidRDefault="005547FE" w:rsidP="00D900A4">
            <w:pPr>
              <w:pStyle w:val="TableParagraph"/>
              <w:rPr>
                <w:rFonts w:ascii="Arial"/>
                <w:b/>
                <w:sz w:val="10"/>
              </w:rPr>
            </w:pPr>
          </w:p>
          <w:p w14:paraId="1C677330" w14:textId="77777777" w:rsidR="005547FE" w:rsidRDefault="005547FE" w:rsidP="00D900A4">
            <w:pPr>
              <w:pStyle w:val="TableParagraph"/>
              <w:rPr>
                <w:rFonts w:ascii="Arial"/>
                <w:b/>
                <w:sz w:val="10"/>
              </w:rPr>
            </w:pPr>
          </w:p>
          <w:p w14:paraId="47BAC517" w14:textId="77777777" w:rsidR="005547FE" w:rsidRDefault="005547FE" w:rsidP="00D900A4">
            <w:pPr>
              <w:pStyle w:val="TableParagraph"/>
              <w:rPr>
                <w:rFonts w:ascii="Arial"/>
                <w:b/>
                <w:sz w:val="10"/>
              </w:rPr>
            </w:pPr>
          </w:p>
          <w:p w14:paraId="6327D639" w14:textId="77777777" w:rsidR="005547FE" w:rsidRDefault="005547FE" w:rsidP="00D900A4">
            <w:pPr>
              <w:pStyle w:val="TableParagraph"/>
              <w:rPr>
                <w:rFonts w:ascii="Arial"/>
                <w:b/>
                <w:sz w:val="10"/>
              </w:rPr>
            </w:pPr>
          </w:p>
          <w:p w14:paraId="0A5244DE" w14:textId="77777777" w:rsidR="005547FE" w:rsidRDefault="005547FE" w:rsidP="00D900A4">
            <w:pPr>
              <w:pStyle w:val="TableParagraph"/>
              <w:spacing w:before="40"/>
              <w:rPr>
                <w:rFonts w:ascii="Arial"/>
                <w:b/>
                <w:sz w:val="10"/>
              </w:rPr>
            </w:pPr>
          </w:p>
          <w:p w14:paraId="1128AB4E" w14:textId="5C132351" w:rsidR="005547FE" w:rsidRDefault="005547FE" w:rsidP="00D900A4">
            <w:pPr>
              <w:pStyle w:val="TableParagraph"/>
              <w:spacing w:line="112" w:lineRule="exact"/>
              <w:ind w:left="69"/>
              <w:rPr>
                <w:sz w:val="10"/>
              </w:rPr>
            </w:pPr>
            <w:r>
              <w:rPr>
                <w:spacing w:val="-2"/>
                <w:sz w:val="10"/>
              </w:rPr>
              <w:t>C</w:t>
            </w:r>
            <w:r w:rsidR="00877856">
              <w:rPr>
                <w:spacing w:val="-2"/>
                <w:sz w:val="10"/>
              </w:rPr>
              <w:t>1. A</w:t>
            </w:r>
            <w:r>
              <w:rPr>
                <w:spacing w:val="-2"/>
                <w:sz w:val="10"/>
              </w:rPr>
              <w:t>4</w:t>
            </w:r>
          </w:p>
        </w:tc>
        <w:tc>
          <w:tcPr>
            <w:tcW w:w="742" w:type="dxa"/>
            <w:tcBorders>
              <w:top w:val="single" w:sz="4" w:space="0" w:color="FFFFFF"/>
            </w:tcBorders>
          </w:tcPr>
          <w:p w14:paraId="60407AB8" w14:textId="77777777" w:rsidR="005547FE" w:rsidRDefault="005547FE" w:rsidP="00D900A4">
            <w:pPr>
              <w:pStyle w:val="TableParagraph"/>
              <w:rPr>
                <w:rFonts w:ascii="Arial"/>
                <w:b/>
                <w:sz w:val="10"/>
              </w:rPr>
            </w:pPr>
          </w:p>
          <w:p w14:paraId="24B0C534" w14:textId="77777777" w:rsidR="005547FE" w:rsidRDefault="005547FE" w:rsidP="00D900A4">
            <w:pPr>
              <w:pStyle w:val="TableParagraph"/>
              <w:rPr>
                <w:rFonts w:ascii="Arial"/>
                <w:b/>
                <w:sz w:val="10"/>
              </w:rPr>
            </w:pPr>
          </w:p>
          <w:p w14:paraId="2C8A25FF" w14:textId="77777777" w:rsidR="005547FE" w:rsidRDefault="005547FE" w:rsidP="00D900A4">
            <w:pPr>
              <w:pStyle w:val="TableParagraph"/>
              <w:rPr>
                <w:rFonts w:ascii="Arial"/>
                <w:b/>
                <w:sz w:val="10"/>
              </w:rPr>
            </w:pPr>
          </w:p>
          <w:p w14:paraId="4AE073C3" w14:textId="77777777" w:rsidR="005547FE" w:rsidRDefault="005547FE" w:rsidP="00D900A4">
            <w:pPr>
              <w:pStyle w:val="TableParagraph"/>
              <w:rPr>
                <w:rFonts w:ascii="Arial"/>
                <w:b/>
                <w:sz w:val="10"/>
              </w:rPr>
            </w:pPr>
          </w:p>
          <w:p w14:paraId="1FC5EEA9" w14:textId="77777777" w:rsidR="005547FE" w:rsidRDefault="005547FE" w:rsidP="00D900A4">
            <w:pPr>
              <w:pStyle w:val="TableParagraph"/>
              <w:spacing w:before="20"/>
              <w:rPr>
                <w:rFonts w:ascii="Arial"/>
                <w:b/>
                <w:sz w:val="10"/>
              </w:rPr>
            </w:pPr>
          </w:p>
          <w:p w14:paraId="076195AD" w14:textId="77777777" w:rsidR="005547FE" w:rsidRDefault="005547FE" w:rsidP="00D900A4">
            <w:pPr>
              <w:pStyle w:val="TableParagraph"/>
              <w:ind w:left="69"/>
              <w:rPr>
                <w:sz w:val="10"/>
              </w:rPr>
            </w:pPr>
            <w:r>
              <w:rPr>
                <w:spacing w:val="-2"/>
                <w:sz w:val="10"/>
              </w:rPr>
              <w:t>Permisos</w:t>
            </w:r>
          </w:p>
        </w:tc>
        <w:tc>
          <w:tcPr>
            <w:tcW w:w="692" w:type="dxa"/>
            <w:tcBorders>
              <w:top w:val="nil"/>
            </w:tcBorders>
          </w:tcPr>
          <w:p w14:paraId="45B7BDE0" w14:textId="77777777" w:rsidR="005547FE" w:rsidRDefault="005547FE" w:rsidP="00D900A4">
            <w:pPr>
              <w:pStyle w:val="TableParagraph"/>
              <w:rPr>
                <w:rFonts w:ascii="Arial"/>
                <w:b/>
                <w:sz w:val="10"/>
              </w:rPr>
            </w:pPr>
          </w:p>
          <w:p w14:paraId="34FC24C6" w14:textId="77777777" w:rsidR="005547FE" w:rsidRDefault="005547FE" w:rsidP="00D900A4">
            <w:pPr>
              <w:pStyle w:val="TableParagraph"/>
              <w:rPr>
                <w:rFonts w:ascii="Arial"/>
                <w:b/>
                <w:sz w:val="10"/>
              </w:rPr>
            </w:pPr>
          </w:p>
          <w:p w14:paraId="481B9712" w14:textId="77777777" w:rsidR="005547FE" w:rsidRDefault="005547FE" w:rsidP="00D900A4">
            <w:pPr>
              <w:pStyle w:val="TableParagraph"/>
              <w:rPr>
                <w:rFonts w:ascii="Arial"/>
                <w:b/>
                <w:sz w:val="10"/>
              </w:rPr>
            </w:pPr>
          </w:p>
          <w:p w14:paraId="657F70E4" w14:textId="77777777" w:rsidR="005547FE" w:rsidRDefault="005547FE" w:rsidP="00D900A4">
            <w:pPr>
              <w:pStyle w:val="TableParagraph"/>
              <w:spacing w:before="3"/>
              <w:rPr>
                <w:rFonts w:ascii="Arial"/>
                <w:b/>
                <w:sz w:val="10"/>
              </w:rPr>
            </w:pPr>
          </w:p>
          <w:p w14:paraId="651AD57C" w14:textId="334B52B8" w:rsidR="005547FE" w:rsidRDefault="005547FE" w:rsidP="00D900A4">
            <w:pPr>
              <w:pStyle w:val="TableParagraph"/>
              <w:spacing w:line="276" w:lineRule="auto"/>
              <w:ind w:left="85" w:right="63" w:hanging="15"/>
              <w:rPr>
                <w:sz w:val="10"/>
              </w:rPr>
            </w:pPr>
            <w:r>
              <w:rPr>
                <w:sz w:val="10"/>
              </w:rPr>
              <w:t>Acciones</w:t>
            </w:r>
            <w:r>
              <w:rPr>
                <w:spacing w:val="-7"/>
                <w:sz w:val="10"/>
              </w:rPr>
              <w:t xml:space="preserve"> </w:t>
            </w:r>
            <w:r>
              <w:rPr>
                <w:sz w:val="10"/>
              </w:rPr>
              <w:t>de</w:t>
            </w:r>
            <w:r>
              <w:rPr>
                <w:spacing w:val="40"/>
                <w:sz w:val="10"/>
              </w:rPr>
              <w:t xml:space="preserve"> </w:t>
            </w:r>
            <w:r w:rsidR="00877856">
              <w:rPr>
                <w:spacing w:val="-2"/>
                <w:sz w:val="10"/>
              </w:rPr>
              <w:t>prevención</w:t>
            </w:r>
            <w:r>
              <w:rPr>
                <w:spacing w:val="40"/>
                <w:sz w:val="10"/>
              </w:rPr>
              <w:t xml:space="preserve"> </w:t>
            </w:r>
            <w:r>
              <w:rPr>
                <w:sz w:val="10"/>
              </w:rPr>
              <w:t>y</w:t>
            </w:r>
            <w:r>
              <w:rPr>
                <w:spacing w:val="-2"/>
                <w:sz w:val="10"/>
              </w:rPr>
              <w:t xml:space="preserve"> respuesta</w:t>
            </w:r>
          </w:p>
        </w:tc>
        <w:tc>
          <w:tcPr>
            <w:tcW w:w="663" w:type="dxa"/>
            <w:tcBorders>
              <w:top w:val="nil"/>
            </w:tcBorders>
          </w:tcPr>
          <w:p w14:paraId="517CDD26" w14:textId="77777777" w:rsidR="005547FE" w:rsidRDefault="005547FE" w:rsidP="00D900A4">
            <w:pPr>
              <w:pStyle w:val="TableParagraph"/>
              <w:rPr>
                <w:rFonts w:ascii="Arial"/>
                <w:b/>
                <w:sz w:val="10"/>
              </w:rPr>
            </w:pPr>
          </w:p>
          <w:p w14:paraId="3E3CD23F" w14:textId="77777777" w:rsidR="005547FE" w:rsidRDefault="005547FE" w:rsidP="00D900A4">
            <w:pPr>
              <w:pStyle w:val="TableParagraph"/>
              <w:spacing w:before="34"/>
              <w:rPr>
                <w:rFonts w:ascii="Arial"/>
                <w:b/>
                <w:sz w:val="10"/>
              </w:rPr>
            </w:pPr>
          </w:p>
          <w:p w14:paraId="3E5A93C1" w14:textId="77777777" w:rsidR="005547FE" w:rsidRDefault="005547FE" w:rsidP="00D900A4">
            <w:pPr>
              <w:pStyle w:val="TableParagraph"/>
              <w:spacing w:line="276" w:lineRule="auto"/>
              <w:ind w:left="101" w:right="95"/>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4"/>
                <w:sz w:val="10"/>
              </w:rPr>
              <w:t>para</w:t>
            </w:r>
            <w:r>
              <w:rPr>
                <w:spacing w:val="40"/>
                <w:sz w:val="10"/>
              </w:rPr>
              <w:t xml:space="preserve"> </w:t>
            </w:r>
            <w:r>
              <w:rPr>
                <w:spacing w:val="-2"/>
                <w:sz w:val="10"/>
              </w:rPr>
              <w:t>promover</w:t>
            </w:r>
            <w:r>
              <w:rPr>
                <w:spacing w:val="40"/>
                <w:sz w:val="10"/>
              </w:rPr>
              <w:t xml:space="preserve"> </w:t>
            </w:r>
            <w:r>
              <w:rPr>
                <w:spacing w:val="-6"/>
                <w:sz w:val="10"/>
              </w:rPr>
              <w:t>la</w:t>
            </w:r>
            <w:r>
              <w:rPr>
                <w:spacing w:val="40"/>
                <w:sz w:val="10"/>
              </w:rPr>
              <w:t xml:space="preserve"> </w:t>
            </w:r>
            <w:r>
              <w:rPr>
                <w:spacing w:val="-2"/>
                <w:sz w:val="10"/>
              </w:rPr>
              <w:t>seguridad</w:t>
            </w:r>
          </w:p>
        </w:tc>
        <w:tc>
          <w:tcPr>
            <w:tcW w:w="1153" w:type="dxa"/>
          </w:tcPr>
          <w:p w14:paraId="33E316ED" w14:textId="77777777" w:rsidR="005547FE" w:rsidRDefault="005547FE" w:rsidP="00D900A4">
            <w:pPr>
              <w:pStyle w:val="TableParagraph"/>
              <w:rPr>
                <w:rFonts w:ascii="Arial"/>
                <w:b/>
                <w:sz w:val="10"/>
              </w:rPr>
            </w:pPr>
          </w:p>
          <w:p w14:paraId="29F34456" w14:textId="77777777" w:rsidR="005547FE" w:rsidRDefault="005547FE" w:rsidP="00D900A4">
            <w:pPr>
              <w:pStyle w:val="TableParagraph"/>
              <w:rPr>
                <w:rFonts w:ascii="Arial"/>
                <w:b/>
                <w:sz w:val="10"/>
              </w:rPr>
            </w:pPr>
          </w:p>
          <w:p w14:paraId="74916098" w14:textId="77777777" w:rsidR="005547FE" w:rsidRDefault="005547FE" w:rsidP="00D900A4">
            <w:pPr>
              <w:pStyle w:val="TableParagraph"/>
              <w:rPr>
                <w:rFonts w:ascii="Arial"/>
                <w:b/>
                <w:sz w:val="10"/>
              </w:rPr>
            </w:pPr>
          </w:p>
          <w:p w14:paraId="0833A0C2" w14:textId="77777777" w:rsidR="005547FE" w:rsidRDefault="005547FE" w:rsidP="00D900A4">
            <w:pPr>
              <w:pStyle w:val="TableParagraph"/>
              <w:spacing w:before="3"/>
              <w:rPr>
                <w:rFonts w:ascii="Arial"/>
                <w:b/>
                <w:sz w:val="10"/>
              </w:rPr>
            </w:pPr>
          </w:p>
          <w:p w14:paraId="3FAAD791" w14:textId="7D0CB64C" w:rsidR="005547FE" w:rsidRDefault="005547FE" w:rsidP="00D900A4">
            <w:pPr>
              <w:pStyle w:val="TableParagraph"/>
              <w:spacing w:line="276" w:lineRule="auto"/>
              <w:ind w:left="67" w:right="63" w:firstLine="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877856">
              <w:rPr>
                <w:spacing w:val="-2"/>
                <w:sz w:val="10"/>
              </w:rPr>
              <w:t>realizadas) *</w:t>
            </w:r>
            <w:r>
              <w:rPr>
                <w:spacing w:val="-2"/>
                <w:sz w:val="10"/>
              </w:rPr>
              <w:t>100</w:t>
            </w:r>
          </w:p>
        </w:tc>
        <w:tc>
          <w:tcPr>
            <w:tcW w:w="730" w:type="dxa"/>
            <w:tcBorders>
              <w:top w:val="nil"/>
            </w:tcBorders>
          </w:tcPr>
          <w:p w14:paraId="181CAC25" w14:textId="77777777" w:rsidR="005547FE" w:rsidRDefault="005547FE" w:rsidP="00D900A4">
            <w:pPr>
              <w:pStyle w:val="TableParagraph"/>
              <w:rPr>
                <w:rFonts w:ascii="Arial"/>
                <w:b/>
                <w:sz w:val="10"/>
              </w:rPr>
            </w:pPr>
          </w:p>
          <w:p w14:paraId="1F04D272" w14:textId="77777777" w:rsidR="005547FE" w:rsidRDefault="005547FE" w:rsidP="00D900A4">
            <w:pPr>
              <w:pStyle w:val="TableParagraph"/>
              <w:rPr>
                <w:rFonts w:ascii="Arial"/>
                <w:b/>
                <w:sz w:val="10"/>
              </w:rPr>
            </w:pPr>
          </w:p>
          <w:p w14:paraId="170A3270" w14:textId="77777777" w:rsidR="005547FE" w:rsidRDefault="005547FE" w:rsidP="00D900A4">
            <w:pPr>
              <w:pStyle w:val="TableParagraph"/>
              <w:spacing w:before="51"/>
              <w:rPr>
                <w:rFonts w:ascii="Arial"/>
                <w:b/>
                <w:sz w:val="10"/>
              </w:rPr>
            </w:pPr>
          </w:p>
          <w:p w14:paraId="7D3DB00D"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Borders>
              <w:top w:val="nil"/>
            </w:tcBorders>
          </w:tcPr>
          <w:p w14:paraId="4297D9DC" w14:textId="77777777" w:rsidR="005547FE" w:rsidRDefault="005547FE" w:rsidP="00D900A4">
            <w:pPr>
              <w:pStyle w:val="TableParagraph"/>
              <w:rPr>
                <w:rFonts w:ascii="Arial"/>
                <w:b/>
                <w:sz w:val="10"/>
              </w:rPr>
            </w:pPr>
          </w:p>
          <w:p w14:paraId="568D9F91" w14:textId="77777777" w:rsidR="005547FE" w:rsidRDefault="005547FE" w:rsidP="00D900A4">
            <w:pPr>
              <w:pStyle w:val="TableParagraph"/>
              <w:rPr>
                <w:rFonts w:ascii="Arial"/>
                <w:b/>
                <w:sz w:val="10"/>
              </w:rPr>
            </w:pPr>
          </w:p>
          <w:p w14:paraId="122F64EE" w14:textId="77777777" w:rsidR="005547FE" w:rsidRDefault="005547FE" w:rsidP="00D900A4">
            <w:pPr>
              <w:pStyle w:val="TableParagraph"/>
              <w:rPr>
                <w:rFonts w:ascii="Arial"/>
                <w:b/>
                <w:sz w:val="10"/>
              </w:rPr>
            </w:pPr>
          </w:p>
          <w:p w14:paraId="3F3FBD7A" w14:textId="77777777" w:rsidR="005547FE" w:rsidRDefault="005547FE" w:rsidP="00D900A4">
            <w:pPr>
              <w:pStyle w:val="TableParagraph"/>
              <w:rPr>
                <w:rFonts w:ascii="Arial"/>
                <w:b/>
                <w:sz w:val="10"/>
              </w:rPr>
            </w:pPr>
          </w:p>
          <w:p w14:paraId="0B54C1F2" w14:textId="77777777" w:rsidR="005547FE" w:rsidRDefault="005547FE" w:rsidP="00D900A4">
            <w:pPr>
              <w:pStyle w:val="TableParagraph"/>
              <w:spacing w:before="20"/>
              <w:rPr>
                <w:rFonts w:ascii="Arial"/>
                <w:b/>
                <w:sz w:val="10"/>
              </w:rPr>
            </w:pPr>
          </w:p>
          <w:p w14:paraId="4DA12579" w14:textId="77777777" w:rsidR="005547FE" w:rsidRDefault="005547FE" w:rsidP="00D900A4">
            <w:pPr>
              <w:pStyle w:val="TableParagraph"/>
              <w:ind w:left="9" w:right="6"/>
              <w:jc w:val="center"/>
              <w:rPr>
                <w:sz w:val="10"/>
              </w:rPr>
            </w:pPr>
            <w:r>
              <w:rPr>
                <w:spacing w:val="-2"/>
                <w:sz w:val="10"/>
              </w:rPr>
              <w:t>Porcentaje</w:t>
            </w:r>
          </w:p>
        </w:tc>
        <w:tc>
          <w:tcPr>
            <w:tcW w:w="666" w:type="dxa"/>
          </w:tcPr>
          <w:p w14:paraId="3A277484" w14:textId="6D0FFA83"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877856">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16ADB277" w14:textId="3DEFA830" w:rsidR="005547FE" w:rsidRDefault="00877856" w:rsidP="00D900A4">
            <w:pPr>
              <w:pStyle w:val="TableParagraph"/>
              <w:spacing w:line="112" w:lineRule="exact"/>
              <w:ind w:right="3"/>
              <w:jc w:val="center"/>
              <w:rPr>
                <w:sz w:val="10"/>
              </w:rPr>
            </w:pPr>
            <w:r>
              <w:rPr>
                <w:spacing w:val="-2"/>
                <w:sz w:val="10"/>
              </w:rPr>
              <w:t>medición</w:t>
            </w:r>
          </w:p>
        </w:tc>
        <w:tc>
          <w:tcPr>
            <w:tcW w:w="1249" w:type="dxa"/>
            <w:tcBorders>
              <w:top w:val="nil"/>
            </w:tcBorders>
          </w:tcPr>
          <w:p w14:paraId="20A42FC9" w14:textId="77777777" w:rsidR="005547FE" w:rsidRDefault="005547FE" w:rsidP="00D900A4">
            <w:pPr>
              <w:pStyle w:val="TableParagraph"/>
              <w:rPr>
                <w:rFonts w:ascii="Arial"/>
                <w:b/>
                <w:sz w:val="10"/>
              </w:rPr>
            </w:pPr>
          </w:p>
          <w:p w14:paraId="55CA0078" w14:textId="77777777" w:rsidR="005547FE" w:rsidRDefault="005547FE" w:rsidP="00D900A4">
            <w:pPr>
              <w:pStyle w:val="TableParagraph"/>
              <w:rPr>
                <w:rFonts w:ascii="Arial"/>
                <w:b/>
                <w:sz w:val="10"/>
              </w:rPr>
            </w:pPr>
          </w:p>
          <w:p w14:paraId="4180DC40" w14:textId="77777777" w:rsidR="005547FE" w:rsidRDefault="005547FE" w:rsidP="00D900A4">
            <w:pPr>
              <w:pStyle w:val="TableParagraph"/>
              <w:rPr>
                <w:rFonts w:ascii="Arial"/>
                <w:b/>
                <w:sz w:val="10"/>
              </w:rPr>
            </w:pPr>
          </w:p>
          <w:p w14:paraId="078E693B" w14:textId="77777777" w:rsidR="005547FE" w:rsidRDefault="005547FE" w:rsidP="00D900A4">
            <w:pPr>
              <w:pStyle w:val="TableParagraph"/>
              <w:rPr>
                <w:rFonts w:ascii="Arial"/>
                <w:b/>
                <w:sz w:val="10"/>
              </w:rPr>
            </w:pPr>
          </w:p>
          <w:p w14:paraId="7D67B813" w14:textId="77777777" w:rsidR="005547FE" w:rsidRDefault="005547FE" w:rsidP="00D900A4">
            <w:pPr>
              <w:pStyle w:val="TableParagraph"/>
              <w:rPr>
                <w:rFonts w:ascii="Arial"/>
                <w:b/>
                <w:sz w:val="10"/>
              </w:rPr>
            </w:pPr>
          </w:p>
          <w:p w14:paraId="0F0DA139" w14:textId="77777777" w:rsidR="005547FE" w:rsidRDefault="005547FE" w:rsidP="00D900A4">
            <w:pPr>
              <w:pStyle w:val="TableParagraph"/>
              <w:spacing w:before="89"/>
              <w:rPr>
                <w:rFonts w:ascii="Arial"/>
                <w:b/>
                <w:sz w:val="10"/>
              </w:rPr>
            </w:pPr>
          </w:p>
          <w:p w14:paraId="18EEC5FA" w14:textId="706CF120" w:rsidR="005547FE" w:rsidRDefault="00877856" w:rsidP="00D900A4">
            <w:pPr>
              <w:pStyle w:val="TableParagraph"/>
              <w:spacing w:line="130" w:lineRule="atLeast"/>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r w:rsidR="005547FE">
              <w:rPr>
                <w:spacing w:val="40"/>
                <w:sz w:val="10"/>
              </w:rPr>
              <w:t xml:space="preserve"> </w:t>
            </w:r>
            <w:r>
              <w:rPr>
                <w:spacing w:val="-2"/>
                <w:sz w:val="10"/>
              </w:rPr>
              <w:t>prevención</w:t>
            </w:r>
          </w:p>
        </w:tc>
        <w:tc>
          <w:tcPr>
            <w:tcW w:w="913" w:type="dxa"/>
          </w:tcPr>
          <w:p w14:paraId="1B2DB920" w14:textId="77777777" w:rsidR="005547FE" w:rsidRDefault="005547FE" w:rsidP="00D900A4">
            <w:pPr>
              <w:pStyle w:val="TableParagraph"/>
              <w:rPr>
                <w:rFonts w:ascii="Arial"/>
                <w:b/>
                <w:sz w:val="10"/>
              </w:rPr>
            </w:pPr>
          </w:p>
          <w:p w14:paraId="4423C808" w14:textId="77777777" w:rsidR="005547FE" w:rsidRDefault="005547FE" w:rsidP="00D900A4">
            <w:pPr>
              <w:pStyle w:val="TableParagraph"/>
              <w:rPr>
                <w:rFonts w:ascii="Arial"/>
                <w:b/>
                <w:sz w:val="10"/>
              </w:rPr>
            </w:pPr>
          </w:p>
          <w:p w14:paraId="2BBDB8B8" w14:textId="77777777" w:rsidR="005547FE" w:rsidRDefault="005547FE" w:rsidP="00D900A4">
            <w:pPr>
              <w:pStyle w:val="TableParagraph"/>
              <w:rPr>
                <w:rFonts w:ascii="Arial"/>
                <w:b/>
                <w:sz w:val="10"/>
              </w:rPr>
            </w:pPr>
          </w:p>
          <w:p w14:paraId="28642E35" w14:textId="77777777" w:rsidR="005547FE" w:rsidRDefault="005547FE" w:rsidP="00D900A4">
            <w:pPr>
              <w:pStyle w:val="TableParagraph"/>
              <w:rPr>
                <w:rFonts w:ascii="Arial"/>
                <w:b/>
                <w:sz w:val="10"/>
              </w:rPr>
            </w:pPr>
          </w:p>
          <w:p w14:paraId="264D660C" w14:textId="77777777" w:rsidR="005547FE" w:rsidRDefault="005547FE" w:rsidP="00D900A4">
            <w:pPr>
              <w:pStyle w:val="TableParagraph"/>
              <w:spacing w:before="20"/>
              <w:rPr>
                <w:rFonts w:ascii="Arial"/>
                <w:b/>
                <w:sz w:val="10"/>
              </w:rPr>
            </w:pPr>
          </w:p>
          <w:p w14:paraId="02509615" w14:textId="1835A397" w:rsidR="005547FE" w:rsidRDefault="00877856" w:rsidP="00D900A4">
            <w:pPr>
              <w:pStyle w:val="TableParagraph"/>
              <w:ind w:left="4" w:right="5"/>
              <w:jc w:val="center"/>
              <w:rPr>
                <w:sz w:val="10"/>
              </w:rPr>
            </w:pPr>
            <w:r>
              <w:rPr>
                <w:spacing w:val="-2"/>
                <w:sz w:val="10"/>
              </w:rPr>
              <w:t>Estratégico</w:t>
            </w:r>
          </w:p>
        </w:tc>
        <w:tc>
          <w:tcPr>
            <w:tcW w:w="717" w:type="dxa"/>
          </w:tcPr>
          <w:p w14:paraId="689A4E30" w14:textId="77777777" w:rsidR="005547FE" w:rsidRDefault="005547FE" w:rsidP="00D900A4">
            <w:pPr>
              <w:pStyle w:val="TableParagraph"/>
              <w:rPr>
                <w:rFonts w:ascii="Arial"/>
                <w:b/>
                <w:sz w:val="10"/>
              </w:rPr>
            </w:pPr>
          </w:p>
          <w:p w14:paraId="02B667E0" w14:textId="77777777" w:rsidR="005547FE" w:rsidRDefault="005547FE" w:rsidP="00D900A4">
            <w:pPr>
              <w:pStyle w:val="TableParagraph"/>
              <w:rPr>
                <w:rFonts w:ascii="Arial"/>
                <w:b/>
                <w:sz w:val="10"/>
              </w:rPr>
            </w:pPr>
          </w:p>
          <w:p w14:paraId="2ABBBE17" w14:textId="77777777" w:rsidR="005547FE" w:rsidRDefault="005547FE" w:rsidP="00D900A4">
            <w:pPr>
              <w:pStyle w:val="TableParagraph"/>
              <w:rPr>
                <w:rFonts w:ascii="Arial"/>
                <w:b/>
                <w:sz w:val="10"/>
              </w:rPr>
            </w:pPr>
          </w:p>
          <w:p w14:paraId="7F78374B" w14:textId="77777777" w:rsidR="005547FE" w:rsidRDefault="005547FE" w:rsidP="00D900A4">
            <w:pPr>
              <w:pStyle w:val="TableParagraph"/>
              <w:rPr>
                <w:rFonts w:ascii="Arial"/>
                <w:b/>
                <w:sz w:val="10"/>
              </w:rPr>
            </w:pPr>
          </w:p>
          <w:p w14:paraId="41EE3F44" w14:textId="77777777" w:rsidR="005547FE" w:rsidRDefault="005547FE" w:rsidP="00D900A4">
            <w:pPr>
              <w:pStyle w:val="TableParagraph"/>
              <w:spacing w:before="20"/>
              <w:rPr>
                <w:rFonts w:ascii="Arial"/>
                <w:b/>
                <w:sz w:val="10"/>
              </w:rPr>
            </w:pPr>
          </w:p>
          <w:p w14:paraId="6BFDF9D4" w14:textId="77777777" w:rsidR="005547FE" w:rsidRDefault="005547FE" w:rsidP="00D900A4">
            <w:pPr>
              <w:pStyle w:val="TableParagraph"/>
              <w:ind w:right="1"/>
              <w:jc w:val="center"/>
              <w:rPr>
                <w:sz w:val="10"/>
              </w:rPr>
            </w:pPr>
            <w:r>
              <w:rPr>
                <w:spacing w:val="-2"/>
                <w:sz w:val="10"/>
              </w:rPr>
              <w:t>Eficacia</w:t>
            </w:r>
          </w:p>
        </w:tc>
        <w:tc>
          <w:tcPr>
            <w:tcW w:w="719" w:type="dxa"/>
            <w:tcBorders>
              <w:top w:val="nil"/>
            </w:tcBorders>
          </w:tcPr>
          <w:p w14:paraId="096629F6" w14:textId="77777777" w:rsidR="005547FE" w:rsidRDefault="005547FE" w:rsidP="00D900A4">
            <w:pPr>
              <w:pStyle w:val="TableParagraph"/>
              <w:rPr>
                <w:rFonts w:ascii="Arial"/>
                <w:b/>
                <w:sz w:val="10"/>
              </w:rPr>
            </w:pPr>
          </w:p>
          <w:p w14:paraId="2F64843B" w14:textId="77777777" w:rsidR="005547FE" w:rsidRDefault="005547FE" w:rsidP="00D900A4">
            <w:pPr>
              <w:pStyle w:val="TableParagraph"/>
              <w:rPr>
                <w:rFonts w:ascii="Arial"/>
                <w:b/>
                <w:sz w:val="10"/>
              </w:rPr>
            </w:pPr>
          </w:p>
          <w:p w14:paraId="3E31984F" w14:textId="77777777" w:rsidR="005547FE" w:rsidRDefault="005547FE" w:rsidP="00D900A4">
            <w:pPr>
              <w:pStyle w:val="TableParagraph"/>
              <w:rPr>
                <w:rFonts w:ascii="Arial"/>
                <w:b/>
                <w:sz w:val="10"/>
              </w:rPr>
            </w:pPr>
          </w:p>
          <w:p w14:paraId="0FACF67A" w14:textId="77777777" w:rsidR="005547FE" w:rsidRDefault="005547FE" w:rsidP="00D900A4">
            <w:pPr>
              <w:pStyle w:val="TableParagraph"/>
              <w:spacing w:before="3"/>
              <w:rPr>
                <w:rFonts w:ascii="Arial"/>
                <w:b/>
                <w:sz w:val="10"/>
              </w:rPr>
            </w:pPr>
          </w:p>
          <w:p w14:paraId="79786FBF" w14:textId="77777777" w:rsidR="005547FE" w:rsidRDefault="005547FE" w:rsidP="00D900A4">
            <w:pPr>
              <w:pStyle w:val="TableParagraph"/>
              <w:spacing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Borders>
              <w:top w:val="nil"/>
            </w:tcBorders>
          </w:tcPr>
          <w:p w14:paraId="1C63F2E4" w14:textId="77777777" w:rsidR="005547FE" w:rsidRDefault="005547FE" w:rsidP="00D900A4">
            <w:pPr>
              <w:pStyle w:val="TableParagraph"/>
              <w:rPr>
                <w:rFonts w:ascii="Times New Roman"/>
                <w:sz w:val="10"/>
              </w:rPr>
            </w:pPr>
          </w:p>
        </w:tc>
      </w:tr>
      <w:tr w:rsidR="005547FE" w14:paraId="2D6FC264" w14:textId="77777777" w:rsidTr="00D900A4">
        <w:trPr>
          <w:trHeight w:val="1321"/>
        </w:trPr>
        <w:tc>
          <w:tcPr>
            <w:tcW w:w="735" w:type="dxa"/>
          </w:tcPr>
          <w:p w14:paraId="152D07DE" w14:textId="77777777" w:rsidR="005547FE" w:rsidRDefault="005547FE" w:rsidP="00D900A4">
            <w:pPr>
              <w:pStyle w:val="TableParagraph"/>
              <w:rPr>
                <w:rFonts w:ascii="Arial"/>
                <w:b/>
                <w:sz w:val="10"/>
              </w:rPr>
            </w:pPr>
          </w:p>
          <w:p w14:paraId="7B939B3F" w14:textId="77777777" w:rsidR="005547FE" w:rsidRDefault="005547FE" w:rsidP="00D900A4">
            <w:pPr>
              <w:pStyle w:val="TableParagraph"/>
              <w:rPr>
                <w:rFonts w:ascii="Arial"/>
                <w:b/>
                <w:sz w:val="10"/>
              </w:rPr>
            </w:pPr>
          </w:p>
          <w:p w14:paraId="68B7CAA7" w14:textId="77777777" w:rsidR="005547FE" w:rsidRDefault="005547FE" w:rsidP="00D900A4">
            <w:pPr>
              <w:pStyle w:val="TableParagraph"/>
              <w:rPr>
                <w:rFonts w:ascii="Arial"/>
                <w:b/>
                <w:sz w:val="10"/>
              </w:rPr>
            </w:pPr>
          </w:p>
          <w:p w14:paraId="6DE651CA" w14:textId="77777777" w:rsidR="005547FE" w:rsidRDefault="005547FE" w:rsidP="00D900A4">
            <w:pPr>
              <w:pStyle w:val="TableParagraph"/>
              <w:rPr>
                <w:rFonts w:ascii="Arial"/>
                <w:b/>
                <w:sz w:val="10"/>
              </w:rPr>
            </w:pPr>
          </w:p>
          <w:p w14:paraId="37DCAC84" w14:textId="77777777" w:rsidR="005547FE" w:rsidRDefault="005547FE" w:rsidP="00D900A4">
            <w:pPr>
              <w:pStyle w:val="TableParagraph"/>
              <w:rPr>
                <w:rFonts w:ascii="Arial"/>
                <w:b/>
                <w:sz w:val="10"/>
              </w:rPr>
            </w:pPr>
          </w:p>
          <w:p w14:paraId="27D320CB" w14:textId="77777777" w:rsidR="005547FE" w:rsidRDefault="005547FE" w:rsidP="00D900A4">
            <w:pPr>
              <w:pStyle w:val="TableParagraph"/>
              <w:rPr>
                <w:rFonts w:ascii="Arial"/>
                <w:b/>
                <w:sz w:val="10"/>
              </w:rPr>
            </w:pPr>
          </w:p>
          <w:p w14:paraId="699DC13E" w14:textId="77777777" w:rsidR="005547FE" w:rsidRDefault="005547FE" w:rsidP="00D900A4">
            <w:pPr>
              <w:pStyle w:val="TableParagraph"/>
              <w:rPr>
                <w:rFonts w:ascii="Arial"/>
                <w:b/>
                <w:sz w:val="10"/>
              </w:rPr>
            </w:pPr>
          </w:p>
          <w:p w14:paraId="640B5BE3" w14:textId="77777777" w:rsidR="005547FE" w:rsidRDefault="005547FE" w:rsidP="00D900A4">
            <w:pPr>
              <w:pStyle w:val="TableParagraph"/>
              <w:rPr>
                <w:rFonts w:ascii="Arial"/>
                <w:b/>
                <w:sz w:val="10"/>
              </w:rPr>
            </w:pPr>
          </w:p>
          <w:p w14:paraId="22D0F0AE" w14:textId="77777777" w:rsidR="005547FE" w:rsidRDefault="005547FE" w:rsidP="00D900A4">
            <w:pPr>
              <w:pStyle w:val="TableParagraph"/>
              <w:rPr>
                <w:rFonts w:ascii="Arial"/>
                <w:b/>
                <w:sz w:val="10"/>
              </w:rPr>
            </w:pPr>
          </w:p>
          <w:p w14:paraId="44ADF530" w14:textId="77777777" w:rsidR="005547FE" w:rsidRDefault="005547FE" w:rsidP="00D900A4">
            <w:pPr>
              <w:pStyle w:val="TableParagraph"/>
              <w:spacing w:before="40"/>
              <w:rPr>
                <w:rFonts w:ascii="Arial"/>
                <w:b/>
                <w:sz w:val="10"/>
              </w:rPr>
            </w:pPr>
          </w:p>
          <w:p w14:paraId="60A41232" w14:textId="5276F149" w:rsidR="005547FE" w:rsidRDefault="005547FE" w:rsidP="00D900A4">
            <w:pPr>
              <w:pStyle w:val="TableParagraph"/>
              <w:spacing w:line="112" w:lineRule="exact"/>
              <w:ind w:left="69"/>
              <w:rPr>
                <w:sz w:val="10"/>
              </w:rPr>
            </w:pPr>
            <w:r>
              <w:rPr>
                <w:spacing w:val="-2"/>
                <w:sz w:val="10"/>
              </w:rPr>
              <w:t>C</w:t>
            </w:r>
            <w:r w:rsidR="00877856">
              <w:rPr>
                <w:spacing w:val="-2"/>
                <w:sz w:val="10"/>
              </w:rPr>
              <w:t>1. A</w:t>
            </w:r>
            <w:r>
              <w:rPr>
                <w:spacing w:val="-2"/>
                <w:sz w:val="10"/>
              </w:rPr>
              <w:t>5</w:t>
            </w:r>
          </w:p>
        </w:tc>
        <w:tc>
          <w:tcPr>
            <w:tcW w:w="742" w:type="dxa"/>
          </w:tcPr>
          <w:p w14:paraId="115AE740" w14:textId="77777777" w:rsidR="005547FE" w:rsidRDefault="005547FE" w:rsidP="00D900A4">
            <w:pPr>
              <w:pStyle w:val="TableParagraph"/>
              <w:rPr>
                <w:rFonts w:ascii="Arial"/>
                <w:b/>
                <w:sz w:val="10"/>
              </w:rPr>
            </w:pPr>
          </w:p>
          <w:p w14:paraId="676648FB" w14:textId="77777777" w:rsidR="005547FE" w:rsidRDefault="005547FE" w:rsidP="00D900A4">
            <w:pPr>
              <w:pStyle w:val="TableParagraph"/>
              <w:spacing w:before="100"/>
              <w:rPr>
                <w:rFonts w:ascii="Arial"/>
                <w:b/>
                <w:sz w:val="10"/>
              </w:rPr>
            </w:pPr>
          </w:p>
          <w:p w14:paraId="5A0AB101" w14:textId="5778C833" w:rsidR="005547FE" w:rsidRDefault="005547FE" w:rsidP="00D900A4">
            <w:pPr>
              <w:pStyle w:val="TableParagraph"/>
              <w:spacing w:before="1" w:line="276" w:lineRule="auto"/>
              <w:ind w:left="69" w:right="59"/>
              <w:rPr>
                <w:sz w:val="10"/>
              </w:rPr>
            </w:pPr>
            <w:r>
              <w:rPr>
                <w:spacing w:val="-2"/>
                <w:sz w:val="10"/>
              </w:rPr>
              <w:t>Operativos</w:t>
            </w:r>
            <w:r>
              <w:rPr>
                <w:spacing w:val="80"/>
                <w:sz w:val="10"/>
              </w:rPr>
              <w:t xml:space="preserve"> </w:t>
            </w:r>
            <w:r>
              <w:rPr>
                <w:sz w:val="10"/>
              </w:rPr>
              <w:t>de apoyo a</w:t>
            </w:r>
            <w:r>
              <w:rPr>
                <w:spacing w:val="40"/>
                <w:sz w:val="10"/>
              </w:rPr>
              <w:t xml:space="preserve"> </w:t>
            </w:r>
            <w:r>
              <w:rPr>
                <w:sz w:val="10"/>
              </w:rPr>
              <w:t>otras</w:t>
            </w:r>
            <w:r>
              <w:rPr>
                <w:spacing w:val="-7"/>
                <w:sz w:val="10"/>
              </w:rPr>
              <w:t xml:space="preserve"> </w:t>
            </w:r>
            <w:r w:rsidR="00877856">
              <w:rPr>
                <w:sz w:val="10"/>
              </w:rPr>
              <w:t>áreas</w:t>
            </w:r>
            <w:r>
              <w:rPr>
                <w:spacing w:val="40"/>
                <w:sz w:val="10"/>
              </w:rPr>
              <w:t xml:space="preserve"> </w:t>
            </w:r>
            <w:r>
              <w:rPr>
                <w:spacing w:val="-4"/>
                <w:sz w:val="10"/>
              </w:rPr>
              <w:t>del</w:t>
            </w:r>
            <w:r>
              <w:rPr>
                <w:spacing w:val="40"/>
                <w:sz w:val="10"/>
              </w:rPr>
              <w:t xml:space="preserve"> </w:t>
            </w:r>
            <w:r>
              <w:rPr>
                <w:spacing w:val="-2"/>
                <w:sz w:val="10"/>
              </w:rPr>
              <w:t>ayuntamiento</w:t>
            </w:r>
          </w:p>
        </w:tc>
        <w:tc>
          <w:tcPr>
            <w:tcW w:w="692" w:type="dxa"/>
          </w:tcPr>
          <w:p w14:paraId="67355BD0" w14:textId="77777777" w:rsidR="005547FE" w:rsidRDefault="005547FE" w:rsidP="00D900A4">
            <w:pPr>
              <w:pStyle w:val="TableParagraph"/>
              <w:rPr>
                <w:rFonts w:ascii="Arial"/>
                <w:b/>
                <w:sz w:val="10"/>
              </w:rPr>
            </w:pPr>
          </w:p>
          <w:p w14:paraId="05101C59" w14:textId="77777777" w:rsidR="005547FE" w:rsidRDefault="005547FE" w:rsidP="00D900A4">
            <w:pPr>
              <w:pStyle w:val="TableParagraph"/>
              <w:rPr>
                <w:rFonts w:ascii="Arial"/>
                <w:b/>
                <w:sz w:val="10"/>
              </w:rPr>
            </w:pPr>
          </w:p>
          <w:p w14:paraId="561C3761" w14:textId="77777777" w:rsidR="005547FE" w:rsidRDefault="005547FE" w:rsidP="00D900A4">
            <w:pPr>
              <w:pStyle w:val="TableParagraph"/>
              <w:rPr>
                <w:rFonts w:ascii="Arial"/>
                <w:b/>
                <w:sz w:val="10"/>
              </w:rPr>
            </w:pPr>
          </w:p>
          <w:p w14:paraId="13857529" w14:textId="77777777" w:rsidR="005547FE" w:rsidRDefault="005547FE" w:rsidP="00D900A4">
            <w:pPr>
              <w:pStyle w:val="TableParagraph"/>
              <w:spacing w:before="2"/>
              <w:rPr>
                <w:rFonts w:ascii="Arial"/>
                <w:b/>
                <w:sz w:val="10"/>
              </w:rPr>
            </w:pPr>
          </w:p>
          <w:p w14:paraId="01EC4F1C" w14:textId="0DE5F403" w:rsidR="005547FE" w:rsidRDefault="005547FE" w:rsidP="00D900A4">
            <w:pPr>
              <w:pStyle w:val="TableParagraph"/>
              <w:spacing w:before="1" w:line="276" w:lineRule="auto"/>
              <w:ind w:left="85" w:right="63" w:hanging="15"/>
              <w:rPr>
                <w:sz w:val="10"/>
              </w:rPr>
            </w:pPr>
            <w:r>
              <w:rPr>
                <w:sz w:val="10"/>
              </w:rPr>
              <w:t>Acciones</w:t>
            </w:r>
            <w:r>
              <w:rPr>
                <w:spacing w:val="-7"/>
                <w:sz w:val="10"/>
              </w:rPr>
              <w:t xml:space="preserve"> </w:t>
            </w:r>
            <w:r>
              <w:rPr>
                <w:sz w:val="10"/>
              </w:rPr>
              <w:t>de</w:t>
            </w:r>
            <w:r>
              <w:rPr>
                <w:spacing w:val="40"/>
                <w:sz w:val="10"/>
              </w:rPr>
              <w:t xml:space="preserve"> </w:t>
            </w:r>
            <w:r w:rsidR="00877856">
              <w:rPr>
                <w:spacing w:val="-2"/>
                <w:sz w:val="10"/>
              </w:rPr>
              <w:t>prevención</w:t>
            </w:r>
            <w:r>
              <w:rPr>
                <w:spacing w:val="40"/>
                <w:sz w:val="10"/>
              </w:rPr>
              <w:t xml:space="preserve"> </w:t>
            </w:r>
            <w:r>
              <w:rPr>
                <w:sz w:val="10"/>
              </w:rPr>
              <w:t>y</w:t>
            </w:r>
            <w:r>
              <w:rPr>
                <w:spacing w:val="-2"/>
                <w:sz w:val="10"/>
              </w:rPr>
              <w:t xml:space="preserve"> respuesta</w:t>
            </w:r>
          </w:p>
        </w:tc>
        <w:tc>
          <w:tcPr>
            <w:tcW w:w="663" w:type="dxa"/>
          </w:tcPr>
          <w:p w14:paraId="61A394E6" w14:textId="77777777" w:rsidR="005547FE" w:rsidRDefault="005547FE" w:rsidP="00D900A4">
            <w:pPr>
              <w:pStyle w:val="TableParagraph"/>
              <w:rPr>
                <w:rFonts w:ascii="Arial"/>
                <w:b/>
                <w:sz w:val="10"/>
              </w:rPr>
            </w:pPr>
          </w:p>
          <w:p w14:paraId="5B943072" w14:textId="77777777" w:rsidR="005547FE" w:rsidRDefault="005547FE" w:rsidP="00D900A4">
            <w:pPr>
              <w:pStyle w:val="TableParagraph"/>
              <w:spacing w:before="33"/>
              <w:rPr>
                <w:rFonts w:ascii="Arial"/>
                <w:b/>
                <w:sz w:val="10"/>
              </w:rPr>
            </w:pPr>
          </w:p>
          <w:p w14:paraId="5F135DAE" w14:textId="77777777" w:rsidR="005547FE" w:rsidRDefault="005547FE" w:rsidP="00D900A4">
            <w:pPr>
              <w:pStyle w:val="TableParagraph"/>
              <w:spacing w:line="276" w:lineRule="auto"/>
              <w:ind w:left="101" w:right="95"/>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4"/>
                <w:sz w:val="10"/>
              </w:rPr>
              <w:t>para</w:t>
            </w:r>
            <w:r>
              <w:rPr>
                <w:spacing w:val="40"/>
                <w:sz w:val="10"/>
              </w:rPr>
              <w:t xml:space="preserve"> </w:t>
            </w:r>
            <w:r>
              <w:rPr>
                <w:spacing w:val="-2"/>
                <w:sz w:val="10"/>
              </w:rPr>
              <w:t>promover</w:t>
            </w:r>
            <w:r>
              <w:rPr>
                <w:spacing w:val="40"/>
                <w:sz w:val="10"/>
              </w:rPr>
              <w:t xml:space="preserve"> </w:t>
            </w:r>
            <w:r>
              <w:rPr>
                <w:spacing w:val="-6"/>
                <w:sz w:val="10"/>
              </w:rPr>
              <w:t>la</w:t>
            </w:r>
            <w:r>
              <w:rPr>
                <w:spacing w:val="40"/>
                <w:sz w:val="10"/>
              </w:rPr>
              <w:t xml:space="preserve"> </w:t>
            </w:r>
            <w:r>
              <w:rPr>
                <w:spacing w:val="-2"/>
                <w:sz w:val="10"/>
              </w:rPr>
              <w:t>seguridad</w:t>
            </w:r>
          </w:p>
        </w:tc>
        <w:tc>
          <w:tcPr>
            <w:tcW w:w="1153" w:type="dxa"/>
          </w:tcPr>
          <w:p w14:paraId="04FDB501" w14:textId="77777777" w:rsidR="005547FE" w:rsidRDefault="005547FE" w:rsidP="00D900A4">
            <w:pPr>
              <w:pStyle w:val="TableParagraph"/>
              <w:rPr>
                <w:rFonts w:ascii="Arial"/>
                <w:b/>
                <w:sz w:val="10"/>
              </w:rPr>
            </w:pPr>
          </w:p>
          <w:p w14:paraId="1415A435" w14:textId="77777777" w:rsidR="005547FE" w:rsidRDefault="005547FE" w:rsidP="00D900A4">
            <w:pPr>
              <w:pStyle w:val="TableParagraph"/>
              <w:rPr>
                <w:rFonts w:ascii="Arial"/>
                <w:b/>
                <w:sz w:val="10"/>
              </w:rPr>
            </w:pPr>
          </w:p>
          <w:p w14:paraId="1D494B9D" w14:textId="77777777" w:rsidR="005547FE" w:rsidRDefault="005547FE" w:rsidP="00D900A4">
            <w:pPr>
              <w:pStyle w:val="TableParagraph"/>
              <w:rPr>
                <w:rFonts w:ascii="Arial"/>
                <w:b/>
                <w:sz w:val="10"/>
              </w:rPr>
            </w:pPr>
          </w:p>
          <w:p w14:paraId="1FE68F05" w14:textId="77777777" w:rsidR="005547FE" w:rsidRDefault="005547FE" w:rsidP="00D900A4">
            <w:pPr>
              <w:pStyle w:val="TableParagraph"/>
              <w:spacing w:before="2"/>
              <w:rPr>
                <w:rFonts w:ascii="Arial"/>
                <w:b/>
                <w:sz w:val="10"/>
              </w:rPr>
            </w:pPr>
          </w:p>
          <w:p w14:paraId="6B096325" w14:textId="40243A9B" w:rsidR="005547FE" w:rsidRDefault="005547FE" w:rsidP="00D900A4">
            <w:pPr>
              <w:pStyle w:val="TableParagraph"/>
              <w:spacing w:before="1" w:line="276" w:lineRule="auto"/>
              <w:ind w:left="67" w:right="63" w:firstLine="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877856">
              <w:rPr>
                <w:spacing w:val="-2"/>
                <w:sz w:val="10"/>
              </w:rPr>
              <w:t>realizadas) *</w:t>
            </w:r>
            <w:r>
              <w:rPr>
                <w:spacing w:val="-2"/>
                <w:sz w:val="10"/>
              </w:rPr>
              <w:t>100</w:t>
            </w:r>
          </w:p>
        </w:tc>
        <w:tc>
          <w:tcPr>
            <w:tcW w:w="730" w:type="dxa"/>
          </w:tcPr>
          <w:p w14:paraId="622D6259" w14:textId="77777777" w:rsidR="005547FE" w:rsidRDefault="005547FE" w:rsidP="00D900A4">
            <w:pPr>
              <w:pStyle w:val="TableParagraph"/>
              <w:rPr>
                <w:rFonts w:ascii="Arial"/>
                <w:b/>
                <w:sz w:val="10"/>
              </w:rPr>
            </w:pPr>
          </w:p>
          <w:p w14:paraId="0222DD5B" w14:textId="77777777" w:rsidR="005547FE" w:rsidRDefault="005547FE" w:rsidP="00D900A4">
            <w:pPr>
              <w:pStyle w:val="TableParagraph"/>
              <w:rPr>
                <w:rFonts w:ascii="Arial"/>
                <w:b/>
                <w:sz w:val="10"/>
              </w:rPr>
            </w:pPr>
          </w:p>
          <w:p w14:paraId="0E92AA8D" w14:textId="77777777" w:rsidR="005547FE" w:rsidRDefault="005547FE" w:rsidP="00D900A4">
            <w:pPr>
              <w:pStyle w:val="TableParagraph"/>
              <w:spacing w:before="53"/>
              <w:rPr>
                <w:rFonts w:ascii="Arial"/>
                <w:b/>
                <w:sz w:val="10"/>
              </w:rPr>
            </w:pPr>
          </w:p>
          <w:p w14:paraId="2BA5A96F"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0D61D960" w14:textId="77777777" w:rsidR="005547FE" w:rsidRDefault="005547FE" w:rsidP="00D900A4">
            <w:pPr>
              <w:pStyle w:val="TableParagraph"/>
              <w:rPr>
                <w:rFonts w:ascii="Arial"/>
                <w:b/>
                <w:sz w:val="10"/>
              </w:rPr>
            </w:pPr>
          </w:p>
          <w:p w14:paraId="7DDCE760" w14:textId="77777777" w:rsidR="005547FE" w:rsidRDefault="005547FE" w:rsidP="00D900A4">
            <w:pPr>
              <w:pStyle w:val="TableParagraph"/>
              <w:rPr>
                <w:rFonts w:ascii="Arial"/>
                <w:b/>
                <w:sz w:val="10"/>
              </w:rPr>
            </w:pPr>
          </w:p>
          <w:p w14:paraId="1EA55439" w14:textId="77777777" w:rsidR="005547FE" w:rsidRDefault="005547FE" w:rsidP="00D900A4">
            <w:pPr>
              <w:pStyle w:val="TableParagraph"/>
              <w:rPr>
                <w:rFonts w:ascii="Arial"/>
                <w:b/>
                <w:sz w:val="10"/>
              </w:rPr>
            </w:pPr>
          </w:p>
          <w:p w14:paraId="479CDC68" w14:textId="77777777" w:rsidR="005547FE" w:rsidRDefault="005547FE" w:rsidP="00D900A4">
            <w:pPr>
              <w:pStyle w:val="TableParagraph"/>
              <w:rPr>
                <w:rFonts w:ascii="Arial"/>
                <w:b/>
                <w:sz w:val="10"/>
              </w:rPr>
            </w:pPr>
          </w:p>
          <w:p w14:paraId="67C0697B" w14:textId="77777777" w:rsidR="005547FE" w:rsidRDefault="005547FE" w:rsidP="00D900A4">
            <w:pPr>
              <w:pStyle w:val="TableParagraph"/>
              <w:spacing w:before="19"/>
              <w:rPr>
                <w:rFonts w:ascii="Arial"/>
                <w:b/>
                <w:sz w:val="10"/>
              </w:rPr>
            </w:pPr>
          </w:p>
          <w:p w14:paraId="5B9B7C82" w14:textId="77777777" w:rsidR="005547FE" w:rsidRDefault="005547FE" w:rsidP="00D900A4">
            <w:pPr>
              <w:pStyle w:val="TableParagraph"/>
              <w:spacing w:before="1"/>
              <w:ind w:left="9" w:right="6"/>
              <w:jc w:val="center"/>
              <w:rPr>
                <w:sz w:val="10"/>
              </w:rPr>
            </w:pPr>
            <w:r>
              <w:rPr>
                <w:spacing w:val="-2"/>
                <w:sz w:val="10"/>
              </w:rPr>
              <w:t>Porcentaje</w:t>
            </w:r>
          </w:p>
        </w:tc>
        <w:tc>
          <w:tcPr>
            <w:tcW w:w="666" w:type="dxa"/>
          </w:tcPr>
          <w:p w14:paraId="7704657C" w14:textId="3418A997"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877856">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7EB63337" w14:textId="6B09C6B5" w:rsidR="005547FE" w:rsidRDefault="00877856" w:rsidP="00D900A4">
            <w:pPr>
              <w:pStyle w:val="TableParagraph"/>
              <w:spacing w:line="112" w:lineRule="exact"/>
              <w:ind w:right="3"/>
              <w:jc w:val="center"/>
              <w:rPr>
                <w:sz w:val="10"/>
              </w:rPr>
            </w:pPr>
            <w:r>
              <w:rPr>
                <w:spacing w:val="-2"/>
                <w:sz w:val="10"/>
              </w:rPr>
              <w:t>medición</w:t>
            </w:r>
          </w:p>
        </w:tc>
        <w:tc>
          <w:tcPr>
            <w:tcW w:w="1249" w:type="dxa"/>
          </w:tcPr>
          <w:p w14:paraId="2ED7B7D9" w14:textId="77777777" w:rsidR="005547FE" w:rsidRDefault="005547FE" w:rsidP="00D900A4">
            <w:pPr>
              <w:pStyle w:val="TableParagraph"/>
              <w:rPr>
                <w:rFonts w:ascii="Arial"/>
                <w:b/>
                <w:sz w:val="10"/>
              </w:rPr>
            </w:pPr>
          </w:p>
          <w:p w14:paraId="24B4C4D8" w14:textId="77777777" w:rsidR="005547FE" w:rsidRDefault="005547FE" w:rsidP="00D900A4">
            <w:pPr>
              <w:pStyle w:val="TableParagraph"/>
              <w:rPr>
                <w:rFonts w:ascii="Arial"/>
                <w:b/>
                <w:sz w:val="10"/>
              </w:rPr>
            </w:pPr>
          </w:p>
          <w:p w14:paraId="45F0511C" w14:textId="77777777" w:rsidR="005547FE" w:rsidRDefault="005547FE" w:rsidP="00D900A4">
            <w:pPr>
              <w:pStyle w:val="TableParagraph"/>
              <w:rPr>
                <w:rFonts w:ascii="Arial"/>
                <w:b/>
                <w:sz w:val="10"/>
              </w:rPr>
            </w:pPr>
          </w:p>
          <w:p w14:paraId="2F647351" w14:textId="77777777" w:rsidR="005547FE" w:rsidRDefault="005547FE" w:rsidP="00D900A4">
            <w:pPr>
              <w:pStyle w:val="TableParagraph"/>
              <w:rPr>
                <w:rFonts w:ascii="Arial"/>
                <w:b/>
                <w:sz w:val="10"/>
              </w:rPr>
            </w:pPr>
          </w:p>
          <w:p w14:paraId="3BA8C397" w14:textId="77777777" w:rsidR="005547FE" w:rsidRDefault="005547FE" w:rsidP="00D900A4">
            <w:pPr>
              <w:pStyle w:val="TableParagraph"/>
              <w:rPr>
                <w:rFonts w:ascii="Arial"/>
                <w:b/>
                <w:sz w:val="10"/>
              </w:rPr>
            </w:pPr>
          </w:p>
          <w:p w14:paraId="5464578A" w14:textId="77777777" w:rsidR="005547FE" w:rsidRDefault="005547FE" w:rsidP="00D900A4">
            <w:pPr>
              <w:pStyle w:val="TableParagraph"/>
              <w:spacing w:before="89"/>
              <w:rPr>
                <w:rFonts w:ascii="Arial"/>
                <w:b/>
                <w:sz w:val="10"/>
              </w:rPr>
            </w:pPr>
          </w:p>
          <w:p w14:paraId="287F2140" w14:textId="53951CB4" w:rsidR="005547FE" w:rsidRDefault="00877856" w:rsidP="00D900A4">
            <w:pPr>
              <w:pStyle w:val="TableParagraph"/>
              <w:spacing w:line="130" w:lineRule="atLeast"/>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r w:rsidR="005547FE">
              <w:rPr>
                <w:spacing w:val="40"/>
                <w:sz w:val="10"/>
              </w:rPr>
              <w:t xml:space="preserve"> </w:t>
            </w:r>
            <w:r>
              <w:rPr>
                <w:spacing w:val="-2"/>
                <w:sz w:val="10"/>
              </w:rPr>
              <w:t>prevención</w:t>
            </w:r>
          </w:p>
        </w:tc>
        <w:tc>
          <w:tcPr>
            <w:tcW w:w="913" w:type="dxa"/>
          </w:tcPr>
          <w:p w14:paraId="302B5F1B" w14:textId="77777777" w:rsidR="005547FE" w:rsidRDefault="005547FE" w:rsidP="00D900A4">
            <w:pPr>
              <w:pStyle w:val="TableParagraph"/>
              <w:rPr>
                <w:rFonts w:ascii="Arial"/>
                <w:b/>
                <w:sz w:val="10"/>
              </w:rPr>
            </w:pPr>
          </w:p>
          <w:p w14:paraId="0AEC53E5" w14:textId="77777777" w:rsidR="005547FE" w:rsidRDefault="005547FE" w:rsidP="00D900A4">
            <w:pPr>
              <w:pStyle w:val="TableParagraph"/>
              <w:rPr>
                <w:rFonts w:ascii="Arial"/>
                <w:b/>
                <w:sz w:val="10"/>
              </w:rPr>
            </w:pPr>
          </w:p>
          <w:p w14:paraId="275B3DCD" w14:textId="77777777" w:rsidR="005547FE" w:rsidRDefault="005547FE" w:rsidP="00D900A4">
            <w:pPr>
              <w:pStyle w:val="TableParagraph"/>
              <w:rPr>
                <w:rFonts w:ascii="Arial"/>
                <w:b/>
                <w:sz w:val="10"/>
              </w:rPr>
            </w:pPr>
          </w:p>
          <w:p w14:paraId="725EB17E" w14:textId="77777777" w:rsidR="005547FE" w:rsidRDefault="005547FE" w:rsidP="00D900A4">
            <w:pPr>
              <w:pStyle w:val="TableParagraph"/>
              <w:rPr>
                <w:rFonts w:ascii="Arial"/>
                <w:b/>
                <w:sz w:val="10"/>
              </w:rPr>
            </w:pPr>
          </w:p>
          <w:p w14:paraId="35CC2EAD" w14:textId="77777777" w:rsidR="005547FE" w:rsidRDefault="005547FE" w:rsidP="00D900A4">
            <w:pPr>
              <w:pStyle w:val="TableParagraph"/>
              <w:spacing w:before="19"/>
              <w:rPr>
                <w:rFonts w:ascii="Arial"/>
                <w:b/>
                <w:sz w:val="10"/>
              </w:rPr>
            </w:pPr>
          </w:p>
          <w:p w14:paraId="75277F15" w14:textId="7B6A8E6E" w:rsidR="005547FE" w:rsidRDefault="00877856" w:rsidP="00D900A4">
            <w:pPr>
              <w:pStyle w:val="TableParagraph"/>
              <w:spacing w:before="1"/>
              <w:ind w:left="4" w:right="5"/>
              <w:jc w:val="center"/>
              <w:rPr>
                <w:sz w:val="10"/>
              </w:rPr>
            </w:pPr>
            <w:r>
              <w:rPr>
                <w:spacing w:val="-2"/>
                <w:sz w:val="10"/>
              </w:rPr>
              <w:t>Estratégico</w:t>
            </w:r>
          </w:p>
        </w:tc>
        <w:tc>
          <w:tcPr>
            <w:tcW w:w="717" w:type="dxa"/>
          </w:tcPr>
          <w:p w14:paraId="0743397A" w14:textId="77777777" w:rsidR="005547FE" w:rsidRDefault="005547FE" w:rsidP="00D900A4">
            <w:pPr>
              <w:pStyle w:val="TableParagraph"/>
              <w:rPr>
                <w:rFonts w:ascii="Arial"/>
                <w:b/>
                <w:sz w:val="10"/>
              </w:rPr>
            </w:pPr>
          </w:p>
          <w:p w14:paraId="39009FB7" w14:textId="77777777" w:rsidR="005547FE" w:rsidRDefault="005547FE" w:rsidP="00D900A4">
            <w:pPr>
              <w:pStyle w:val="TableParagraph"/>
              <w:rPr>
                <w:rFonts w:ascii="Arial"/>
                <w:b/>
                <w:sz w:val="10"/>
              </w:rPr>
            </w:pPr>
          </w:p>
          <w:p w14:paraId="67FBF144" w14:textId="77777777" w:rsidR="005547FE" w:rsidRDefault="005547FE" w:rsidP="00D900A4">
            <w:pPr>
              <w:pStyle w:val="TableParagraph"/>
              <w:rPr>
                <w:rFonts w:ascii="Arial"/>
                <w:b/>
                <w:sz w:val="10"/>
              </w:rPr>
            </w:pPr>
          </w:p>
          <w:p w14:paraId="4763A9F9" w14:textId="77777777" w:rsidR="005547FE" w:rsidRDefault="005547FE" w:rsidP="00D900A4">
            <w:pPr>
              <w:pStyle w:val="TableParagraph"/>
              <w:rPr>
                <w:rFonts w:ascii="Arial"/>
                <w:b/>
                <w:sz w:val="10"/>
              </w:rPr>
            </w:pPr>
          </w:p>
          <w:p w14:paraId="557CA15A" w14:textId="77777777" w:rsidR="005547FE" w:rsidRDefault="005547FE" w:rsidP="00D900A4">
            <w:pPr>
              <w:pStyle w:val="TableParagraph"/>
              <w:spacing w:before="19"/>
              <w:rPr>
                <w:rFonts w:ascii="Arial"/>
                <w:b/>
                <w:sz w:val="10"/>
              </w:rPr>
            </w:pPr>
          </w:p>
          <w:p w14:paraId="2946E91E" w14:textId="77777777" w:rsidR="005547FE" w:rsidRDefault="005547FE" w:rsidP="00D900A4">
            <w:pPr>
              <w:pStyle w:val="TableParagraph"/>
              <w:spacing w:before="1"/>
              <w:ind w:right="1"/>
              <w:jc w:val="center"/>
              <w:rPr>
                <w:sz w:val="10"/>
              </w:rPr>
            </w:pPr>
            <w:r>
              <w:rPr>
                <w:spacing w:val="-2"/>
                <w:sz w:val="10"/>
              </w:rPr>
              <w:t>Eficacia</w:t>
            </w:r>
          </w:p>
        </w:tc>
        <w:tc>
          <w:tcPr>
            <w:tcW w:w="719" w:type="dxa"/>
          </w:tcPr>
          <w:p w14:paraId="2069DB33" w14:textId="77777777" w:rsidR="005547FE" w:rsidRDefault="005547FE" w:rsidP="00D900A4">
            <w:pPr>
              <w:pStyle w:val="TableParagraph"/>
              <w:rPr>
                <w:rFonts w:ascii="Arial"/>
                <w:b/>
                <w:sz w:val="10"/>
              </w:rPr>
            </w:pPr>
          </w:p>
          <w:p w14:paraId="180AE8F4" w14:textId="77777777" w:rsidR="005547FE" w:rsidRDefault="005547FE" w:rsidP="00D900A4">
            <w:pPr>
              <w:pStyle w:val="TableParagraph"/>
              <w:rPr>
                <w:rFonts w:ascii="Arial"/>
                <w:b/>
                <w:sz w:val="10"/>
              </w:rPr>
            </w:pPr>
          </w:p>
          <w:p w14:paraId="75979FAB" w14:textId="77777777" w:rsidR="005547FE" w:rsidRDefault="005547FE" w:rsidP="00D900A4">
            <w:pPr>
              <w:pStyle w:val="TableParagraph"/>
              <w:rPr>
                <w:rFonts w:ascii="Arial"/>
                <w:b/>
                <w:sz w:val="10"/>
              </w:rPr>
            </w:pPr>
          </w:p>
          <w:p w14:paraId="54D56AD1" w14:textId="77777777" w:rsidR="005547FE" w:rsidRDefault="005547FE" w:rsidP="00D900A4">
            <w:pPr>
              <w:pStyle w:val="TableParagraph"/>
              <w:spacing w:before="2"/>
              <w:rPr>
                <w:rFonts w:ascii="Arial"/>
                <w:b/>
                <w:sz w:val="10"/>
              </w:rPr>
            </w:pPr>
          </w:p>
          <w:p w14:paraId="1A6FABF8" w14:textId="77777777" w:rsidR="005547FE" w:rsidRDefault="005547FE" w:rsidP="00D900A4">
            <w:pPr>
              <w:pStyle w:val="TableParagraph"/>
              <w:spacing w:before="1"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49250CFB" w14:textId="77777777" w:rsidR="005547FE" w:rsidRDefault="005547FE" w:rsidP="00D900A4">
            <w:pPr>
              <w:pStyle w:val="TableParagraph"/>
              <w:rPr>
                <w:rFonts w:ascii="Times New Roman"/>
                <w:sz w:val="10"/>
              </w:rPr>
            </w:pPr>
          </w:p>
        </w:tc>
      </w:tr>
      <w:tr w:rsidR="005547FE" w14:paraId="5F0332D9" w14:textId="77777777" w:rsidTr="00D900A4">
        <w:trPr>
          <w:trHeight w:val="1322"/>
        </w:trPr>
        <w:tc>
          <w:tcPr>
            <w:tcW w:w="735" w:type="dxa"/>
          </w:tcPr>
          <w:p w14:paraId="33813B90" w14:textId="77777777" w:rsidR="005547FE" w:rsidRDefault="005547FE" w:rsidP="00D900A4">
            <w:pPr>
              <w:pStyle w:val="TableParagraph"/>
              <w:rPr>
                <w:rFonts w:ascii="Arial"/>
                <w:b/>
                <w:sz w:val="10"/>
              </w:rPr>
            </w:pPr>
          </w:p>
          <w:p w14:paraId="7FD6D6DB" w14:textId="77777777" w:rsidR="005547FE" w:rsidRDefault="005547FE" w:rsidP="00D900A4">
            <w:pPr>
              <w:pStyle w:val="TableParagraph"/>
              <w:rPr>
                <w:rFonts w:ascii="Arial"/>
                <w:b/>
                <w:sz w:val="10"/>
              </w:rPr>
            </w:pPr>
          </w:p>
          <w:p w14:paraId="6FFD7DB3" w14:textId="77777777" w:rsidR="005547FE" w:rsidRDefault="005547FE" w:rsidP="00D900A4">
            <w:pPr>
              <w:pStyle w:val="TableParagraph"/>
              <w:rPr>
                <w:rFonts w:ascii="Arial"/>
                <w:b/>
                <w:sz w:val="10"/>
              </w:rPr>
            </w:pPr>
          </w:p>
          <w:p w14:paraId="6ACC3CD4" w14:textId="77777777" w:rsidR="005547FE" w:rsidRDefault="005547FE" w:rsidP="00D900A4">
            <w:pPr>
              <w:pStyle w:val="TableParagraph"/>
              <w:rPr>
                <w:rFonts w:ascii="Arial"/>
                <w:b/>
                <w:sz w:val="10"/>
              </w:rPr>
            </w:pPr>
          </w:p>
          <w:p w14:paraId="38467426" w14:textId="77777777" w:rsidR="005547FE" w:rsidRDefault="005547FE" w:rsidP="00D900A4">
            <w:pPr>
              <w:pStyle w:val="TableParagraph"/>
              <w:rPr>
                <w:rFonts w:ascii="Arial"/>
                <w:b/>
                <w:sz w:val="10"/>
              </w:rPr>
            </w:pPr>
          </w:p>
          <w:p w14:paraId="01E29546" w14:textId="77777777" w:rsidR="005547FE" w:rsidRDefault="005547FE" w:rsidP="00D900A4">
            <w:pPr>
              <w:pStyle w:val="TableParagraph"/>
              <w:rPr>
                <w:rFonts w:ascii="Arial"/>
                <w:b/>
                <w:sz w:val="10"/>
              </w:rPr>
            </w:pPr>
          </w:p>
          <w:p w14:paraId="6C854C22" w14:textId="77777777" w:rsidR="005547FE" w:rsidRDefault="005547FE" w:rsidP="00D900A4">
            <w:pPr>
              <w:pStyle w:val="TableParagraph"/>
              <w:rPr>
                <w:rFonts w:ascii="Arial"/>
                <w:b/>
                <w:sz w:val="10"/>
              </w:rPr>
            </w:pPr>
          </w:p>
          <w:p w14:paraId="50C6ACEA" w14:textId="77777777" w:rsidR="005547FE" w:rsidRDefault="005547FE" w:rsidP="00D900A4">
            <w:pPr>
              <w:pStyle w:val="TableParagraph"/>
              <w:rPr>
                <w:rFonts w:ascii="Arial"/>
                <w:b/>
                <w:sz w:val="10"/>
              </w:rPr>
            </w:pPr>
          </w:p>
          <w:p w14:paraId="70E46173" w14:textId="77777777" w:rsidR="005547FE" w:rsidRDefault="005547FE" w:rsidP="00D900A4">
            <w:pPr>
              <w:pStyle w:val="TableParagraph"/>
              <w:rPr>
                <w:rFonts w:ascii="Arial"/>
                <w:b/>
                <w:sz w:val="10"/>
              </w:rPr>
            </w:pPr>
          </w:p>
          <w:p w14:paraId="047B6DD2" w14:textId="77777777" w:rsidR="005547FE" w:rsidRDefault="005547FE" w:rsidP="00D900A4">
            <w:pPr>
              <w:pStyle w:val="TableParagraph"/>
              <w:spacing w:before="40"/>
              <w:rPr>
                <w:rFonts w:ascii="Arial"/>
                <w:b/>
                <w:sz w:val="10"/>
              </w:rPr>
            </w:pPr>
          </w:p>
          <w:p w14:paraId="0E30BA47" w14:textId="51032618" w:rsidR="005547FE" w:rsidRDefault="005547FE" w:rsidP="00D900A4">
            <w:pPr>
              <w:pStyle w:val="TableParagraph"/>
              <w:spacing w:line="112" w:lineRule="exact"/>
              <w:ind w:left="69"/>
              <w:rPr>
                <w:sz w:val="10"/>
              </w:rPr>
            </w:pPr>
            <w:r>
              <w:rPr>
                <w:spacing w:val="-2"/>
                <w:sz w:val="10"/>
              </w:rPr>
              <w:t>C</w:t>
            </w:r>
            <w:r w:rsidR="00877856">
              <w:rPr>
                <w:spacing w:val="-2"/>
                <w:sz w:val="10"/>
              </w:rPr>
              <w:t>1. A</w:t>
            </w:r>
            <w:r>
              <w:rPr>
                <w:spacing w:val="-2"/>
                <w:sz w:val="10"/>
              </w:rPr>
              <w:t>6</w:t>
            </w:r>
          </w:p>
        </w:tc>
        <w:tc>
          <w:tcPr>
            <w:tcW w:w="742" w:type="dxa"/>
          </w:tcPr>
          <w:p w14:paraId="7E66F6FA" w14:textId="77777777" w:rsidR="005547FE" w:rsidRDefault="005547FE" w:rsidP="00D900A4">
            <w:pPr>
              <w:pStyle w:val="TableParagraph"/>
              <w:rPr>
                <w:rFonts w:ascii="Arial"/>
                <w:b/>
                <w:sz w:val="10"/>
              </w:rPr>
            </w:pPr>
          </w:p>
          <w:p w14:paraId="4F1DD612" w14:textId="77777777" w:rsidR="005547FE" w:rsidRDefault="005547FE" w:rsidP="00D900A4">
            <w:pPr>
              <w:pStyle w:val="TableParagraph"/>
              <w:rPr>
                <w:rFonts w:ascii="Arial"/>
                <w:b/>
                <w:sz w:val="10"/>
              </w:rPr>
            </w:pPr>
          </w:p>
          <w:p w14:paraId="46AA571E" w14:textId="77777777" w:rsidR="005547FE" w:rsidRDefault="005547FE" w:rsidP="00D900A4">
            <w:pPr>
              <w:pStyle w:val="TableParagraph"/>
              <w:spacing w:before="53"/>
              <w:rPr>
                <w:rFonts w:ascii="Arial"/>
                <w:b/>
                <w:sz w:val="10"/>
              </w:rPr>
            </w:pPr>
          </w:p>
          <w:p w14:paraId="0FDCE6EE" w14:textId="77777777" w:rsidR="005547FE" w:rsidRDefault="005547FE" w:rsidP="00D900A4">
            <w:pPr>
              <w:pStyle w:val="TableParagraph"/>
              <w:spacing w:line="276" w:lineRule="auto"/>
              <w:ind w:left="69" w:right="83"/>
              <w:rPr>
                <w:sz w:val="10"/>
              </w:rPr>
            </w:pPr>
            <w:r>
              <w:rPr>
                <w:spacing w:val="-2"/>
                <w:sz w:val="10"/>
              </w:rPr>
              <w:t>Operativos</w:t>
            </w:r>
            <w:r>
              <w:rPr>
                <w:spacing w:val="40"/>
                <w:sz w:val="10"/>
              </w:rPr>
              <w:t xml:space="preserve"> </w:t>
            </w:r>
            <w:r>
              <w:rPr>
                <w:spacing w:val="-2"/>
                <w:sz w:val="10"/>
              </w:rPr>
              <w:t>de</w:t>
            </w:r>
            <w:r>
              <w:rPr>
                <w:spacing w:val="-5"/>
                <w:sz w:val="10"/>
              </w:rPr>
              <w:t xml:space="preserve"> </w:t>
            </w:r>
            <w:r>
              <w:rPr>
                <w:spacing w:val="-2"/>
                <w:sz w:val="10"/>
              </w:rPr>
              <w:t>seguridad</w:t>
            </w:r>
            <w:r>
              <w:rPr>
                <w:spacing w:val="40"/>
                <w:sz w:val="10"/>
              </w:rPr>
              <w:t xml:space="preserve"> </w:t>
            </w:r>
            <w:r>
              <w:rPr>
                <w:sz w:val="10"/>
              </w:rPr>
              <w:t>en</w:t>
            </w:r>
            <w:r>
              <w:rPr>
                <w:spacing w:val="-7"/>
                <w:sz w:val="10"/>
              </w:rPr>
              <w:t xml:space="preserve"> </w:t>
            </w:r>
            <w:r>
              <w:rPr>
                <w:sz w:val="10"/>
              </w:rPr>
              <w:t>las</w:t>
            </w:r>
            <w:r>
              <w:rPr>
                <w:spacing w:val="40"/>
                <w:sz w:val="10"/>
              </w:rPr>
              <w:t xml:space="preserve"> </w:t>
            </w:r>
            <w:r>
              <w:rPr>
                <w:spacing w:val="-2"/>
                <w:sz w:val="10"/>
              </w:rPr>
              <w:t>escuelas</w:t>
            </w:r>
          </w:p>
        </w:tc>
        <w:tc>
          <w:tcPr>
            <w:tcW w:w="692" w:type="dxa"/>
          </w:tcPr>
          <w:p w14:paraId="2893E173" w14:textId="77777777" w:rsidR="005547FE" w:rsidRDefault="005547FE" w:rsidP="00D900A4">
            <w:pPr>
              <w:pStyle w:val="TableParagraph"/>
              <w:rPr>
                <w:rFonts w:ascii="Arial"/>
                <w:b/>
                <w:sz w:val="10"/>
              </w:rPr>
            </w:pPr>
          </w:p>
          <w:p w14:paraId="4C3CB9F7" w14:textId="77777777" w:rsidR="005547FE" w:rsidRDefault="005547FE" w:rsidP="00D900A4">
            <w:pPr>
              <w:pStyle w:val="TableParagraph"/>
              <w:rPr>
                <w:rFonts w:ascii="Arial"/>
                <w:b/>
                <w:sz w:val="10"/>
              </w:rPr>
            </w:pPr>
          </w:p>
          <w:p w14:paraId="50B7139E" w14:textId="77777777" w:rsidR="005547FE" w:rsidRDefault="005547FE" w:rsidP="00D900A4">
            <w:pPr>
              <w:pStyle w:val="TableParagraph"/>
              <w:rPr>
                <w:rFonts w:ascii="Arial"/>
                <w:b/>
                <w:sz w:val="10"/>
              </w:rPr>
            </w:pPr>
          </w:p>
          <w:p w14:paraId="1A787AE7" w14:textId="77777777" w:rsidR="005547FE" w:rsidRDefault="005547FE" w:rsidP="00D900A4">
            <w:pPr>
              <w:pStyle w:val="TableParagraph"/>
              <w:spacing w:before="2"/>
              <w:rPr>
                <w:rFonts w:ascii="Arial"/>
                <w:b/>
                <w:sz w:val="10"/>
              </w:rPr>
            </w:pPr>
          </w:p>
          <w:p w14:paraId="1B0FB5FA" w14:textId="2AB3B26E" w:rsidR="005547FE" w:rsidRDefault="005547FE" w:rsidP="00D900A4">
            <w:pPr>
              <w:pStyle w:val="TableParagraph"/>
              <w:spacing w:before="1" w:line="276" w:lineRule="auto"/>
              <w:ind w:left="85" w:right="63" w:hanging="15"/>
              <w:rPr>
                <w:sz w:val="10"/>
              </w:rPr>
            </w:pPr>
            <w:r>
              <w:rPr>
                <w:sz w:val="10"/>
              </w:rPr>
              <w:t>Acciones</w:t>
            </w:r>
            <w:r>
              <w:rPr>
                <w:spacing w:val="-7"/>
                <w:sz w:val="10"/>
              </w:rPr>
              <w:t xml:space="preserve"> </w:t>
            </w:r>
            <w:r>
              <w:rPr>
                <w:sz w:val="10"/>
              </w:rPr>
              <w:t>de</w:t>
            </w:r>
            <w:r>
              <w:rPr>
                <w:spacing w:val="40"/>
                <w:sz w:val="10"/>
              </w:rPr>
              <w:t xml:space="preserve"> </w:t>
            </w:r>
            <w:r w:rsidR="00877856">
              <w:rPr>
                <w:spacing w:val="-2"/>
                <w:sz w:val="10"/>
              </w:rPr>
              <w:t>prevención</w:t>
            </w:r>
            <w:r>
              <w:rPr>
                <w:spacing w:val="40"/>
                <w:sz w:val="10"/>
              </w:rPr>
              <w:t xml:space="preserve"> </w:t>
            </w:r>
            <w:r>
              <w:rPr>
                <w:sz w:val="10"/>
              </w:rPr>
              <w:t>y</w:t>
            </w:r>
            <w:r>
              <w:rPr>
                <w:spacing w:val="-2"/>
                <w:sz w:val="10"/>
              </w:rPr>
              <w:t xml:space="preserve"> respuesta</w:t>
            </w:r>
          </w:p>
        </w:tc>
        <w:tc>
          <w:tcPr>
            <w:tcW w:w="663" w:type="dxa"/>
          </w:tcPr>
          <w:p w14:paraId="44C50B4A" w14:textId="77777777" w:rsidR="005547FE" w:rsidRDefault="005547FE" w:rsidP="00D900A4">
            <w:pPr>
              <w:pStyle w:val="TableParagraph"/>
              <w:rPr>
                <w:rFonts w:ascii="Arial"/>
                <w:b/>
                <w:sz w:val="10"/>
              </w:rPr>
            </w:pPr>
          </w:p>
          <w:p w14:paraId="564EFD0F" w14:textId="77777777" w:rsidR="005547FE" w:rsidRDefault="005547FE" w:rsidP="00D900A4">
            <w:pPr>
              <w:pStyle w:val="TableParagraph"/>
              <w:spacing w:before="36"/>
              <w:rPr>
                <w:rFonts w:ascii="Arial"/>
                <w:b/>
                <w:sz w:val="10"/>
              </w:rPr>
            </w:pPr>
          </w:p>
          <w:p w14:paraId="2F4F06DC" w14:textId="77777777" w:rsidR="005547FE" w:rsidRDefault="005547FE" w:rsidP="00D900A4">
            <w:pPr>
              <w:pStyle w:val="TableParagraph"/>
              <w:spacing w:line="276" w:lineRule="auto"/>
              <w:ind w:left="101" w:right="95"/>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4"/>
                <w:sz w:val="10"/>
              </w:rPr>
              <w:t>para</w:t>
            </w:r>
            <w:r>
              <w:rPr>
                <w:spacing w:val="40"/>
                <w:sz w:val="10"/>
              </w:rPr>
              <w:t xml:space="preserve"> </w:t>
            </w:r>
            <w:r>
              <w:rPr>
                <w:spacing w:val="-2"/>
                <w:sz w:val="10"/>
              </w:rPr>
              <w:t>promover</w:t>
            </w:r>
            <w:r>
              <w:rPr>
                <w:spacing w:val="40"/>
                <w:sz w:val="10"/>
              </w:rPr>
              <w:t xml:space="preserve"> </w:t>
            </w:r>
            <w:r>
              <w:rPr>
                <w:spacing w:val="-6"/>
                <w:sz w:val="10"/>
              </w:rPr>
              <w:t>la</w:t>
            </w:r>
            <w:r>
              <w:rPr>
                <w:spacing w:val="40"/>
                <w:sz w:val="10"/>
              </w:rPr>
              <w:t xml:space="preserve"> </w:t>
            </w:r>
            <w:r>
              <w:rPr>
                <w:spacing w:val="-2"/>
                <w:sz w:val="10"/>
              </w:rPr>
              <w:t>seguridad</w:t>
            </w:r>
          </w:p>
        </w:tc>
        <w:tc>
          <w:tcPr>
            <w:tcW w:w="1153" w:type="dxa"/>
          </w:tcPr>
          <w:p w14:paraId="05C6FAAB" w14:textId="77777777" w:rsidR="005547FE" w:rsidRDefault="005547FE" w:rsidP="00D900A4">
            <w:pPr>
              <w:pStyle w:val="TableParagraph"/>
              <w:rPr>
                <w:rFonts w:ascii="Arial"/>
                <w:b/>
                <w:sz w:val="10"/>
              </w:rPr>
            </w:pPr>
          </w:p>
          <w:p w14:paraId="3D8B364E" w14:textId="77777777" w:rsidR="005547FE" w:rsidRDefault="005547FE" w:rsidP="00D900A4">
            <w:pPr>
              <w:pStyle w:val="TableParagraph"/>
              <w:rPr>
                <w:rFonts w:ascii="Arial"/>
                <w:b/>
                <w:sz w:val="10"/>
              </w:rPr>
            </w:pPr>
          </w:p>
          <w:p w14:paraId="20AF336B" w14:textId="77777777" w:rsidR="005547FE" w:rsidRDefault="005547FE" w:rsidP="00D900A4">
            <w:pPr>
              <w:pStyle w:val="TableParagraph"/>
              <w:rPr>
                <w:rFonts w:ascii="Arial"/>
                <w:b/>
                <w:sz w:val="10"/>
              </w:rPr>
            </w:pPr>
          </w:p>
          <w:p w14:paraId="7C54449E" w14:textId="77777777" w:rsidR="005547FE" w:rsidRDefault="005547FE" w:rsidP="00D900A4">
            <w:pPr>
              <w:pStyle w:val="TableParagraph"/>
              <w:spacing w:before="2"/>
              <w:rPr>
                <w:rFonts w:ascii="Arial"/>
                <w:b/>
                <w:sz w:val="10"/>
              </w:rPr>
            </w:pPr>
          </w:p>
          <w:p w14:paraId="47D95CCE" w14:textId="21DA9832" w:rsidR="005547FE" w:rsidRDefault="005547FE" w:rsidP="00D900A4">
            <w:pPr>
              <w:pStyle w:val="TableParagraph"/>
              <w:spacing w:before="1" w:line="276" w:lineRule="auto"/>
              <w:ind w:left="67" w:right="63" w:firstLine="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877856">
              <w:rPr>
                <w:spacing w:val="-2"/>
                <w:sz w:val="10"/>
              </w:rPr>
              <w:t>realizadas) *</w:t>
            </w:r>
            <w:r>
              <w:rPr>
                <w:spacing w:val="-2"/>
                <w:sz w:val="10"/>
              </w:rPr>
              <w:t>100</w:t>
            </w:r>
          </w:p>
        </w:tc>
        <w:tc>
          <w:tcPr>
            <w:tcW w:w="730" w:type="dxa"/>
          </w:tcPr>
          <w:p w14:paraId="78CA2AF7" w14:textId="77777777" w:rsidR="005547FE" w:rsidRDefault="005547FE" w:rsidP="00D900A4">
            <w:pPr>
              <w:pStyle w:val="TableParagraph"/>
              <w:rPr>
                <w:rFonts w:ascii="Arial"/>
                <w:b/>
                <w:sz w:val="10"/>
              </w:rPr>
            </w:pPr>
          </w:p>
          <w:p w14:paraId="7EDF47A7" w14:textId="77777777" w:rsidR="005547FE" w:rsidRDefault="005547FE" w:rsidP="00D900A4">
            <w:pPr>
              <w:pStyle w:val="TableParagraph"/>
              <w:rPr>
                <w:rFonts w:ascii="Arial"/>
                <w:b/>
                <w:sz w:val="10"/>
              </w:rPr>
            </w:pPr>
          </w:p>
          <w:p w14:paraId="56CCD0AC" w14:textId="77777777" w:rsidR="005547FE" w:rsidRDefault="005547FE" w:rsidP="00D900A4">
            <w:pPr>
              <w:pStyle w:val="TableParagraph"/>
              <w:spacing w:before="53"/>
              <w:rPr>
                <w:rFonts w:ascii="Arial"/>
                <w:b/>
                <w:sz w:val="10"/>
              </w:rPr>
            </w:pPr>
          </w:p>
          <w:p w14:paraId="0A6E2BD5"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3F943996" w14:textId="77777777" w:rsidR="005547FE" w:rsidRDefault="005547FE" w:rsidP="00D900A4">
            <w:pPr>
              <w:pStyle w:val="TableParagraph"/>
              <w:rPr>
                <w:rFonts w:ascii="Arial"/>
                <w:b/>
                <w:sz w:val="10"/>
              </w:rPr>
            </w:pPr>
          </w:p>
          <w:p w14:paraId="3471F39A" w14:textId="77777777" w:rsidR="005547FE" w:rsidRDefault="005547FE" w:rsidP="00D900A4">
            <w:pPr>
              <w:pStyle w:val="TableParagraph"/>
              <w:rPr>
                <w:rFonts w:ascii="Arial"/>
                <w:b/>
                <w:sz w:val="10"/>
              </w:rPr>
            </w:pPr>
          </w:p>
          <w:p w14:paraId="129B390F" w14:textId="77777777" w:rsidR="005547FE" w:rsidRDefault="005547FE" w:rsidP="00D900A4">
            <w:pPr>
              <w:pStyle w:val="TableParagraph"/>
              <w:rPr>
                <w:rFonts w:ascii="Arial"/>
                <w:b/>
                <w:sz w:val="10"/>
              </w:rPr>
            </w:pPr>
          </w:p>
          <w:p w14:paraId="67E8AD51" w14:textId="77777777" w:rsidR="005547FE" w:rsidRDefault="005547FE" w:rsidP="00D900A4">
            <w:pPr>
              <w:pStyle w:val="TableParagraph"/>
              <w:rPr>
                <w:rFonts w:ascii="Arial"/>
                <w:b/>
                <w:sz w:val="10"/>
              </w:rPr>
            </w:pPr>
          </w:p>
          <w:p w14:paraId="644DF775" w14:textId="77777777" w:rsidR="005547FE" w:rsidRDefault="005547FE" w:rsidP="00D900A4">
            <w:pPr>
              <w:pStyle w:val="TableParagraph"/>
              <w:spacing w:before="19"/>
              <w:rPr>
                <w:rFonts w:ascii="Arial"/>
                <w:b/>
                <w:sz w:val="10"/>
              </w:rPr>
            </w:pPr>
          </w:p>
          <w:p w14:paraId="1E1B2716" w14:textId="77777777" w:rsidR="005547FE" w:rsidRDefault="005547FE" w:rsidP="00D900A4">
            <w:pPr>
              <w:pStyle w:val="TableParagraph"/>
              <w:spacing w:before="1"/>
              <w:ind w:left="9" w:right="6"/>
              <w:jc w:val="center"/>
              <w:rPr>
                <w:sz w:val="10"/>
              </w:rPr>
            </w:pPr>
            <w:r>
              <w:rPr>
                <w:spacing w:val="-2"/>
                <w:sz w:val="10"/>
              </w:rPr>
              <w:t>Porcentaje</w:t>
            </w:r>
          </w:p>
        </w:tc>
        <w:tc>
          <w:tcPr>
            <w:tcW w:w="666" w:type="dxa"/>
          </w:tcPr>
          <w:p w14:paraId="12B739D5" w14:textId="512CF825"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877856">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1A3254C2" w14:textId="22E04831" w:rsidR="005547FE" w:rsidRDefault="00877856" w:rsidP="00D900A4">
            <w:pPr>
              <w:pStyle w:val="TableParagraph"/>
              <w:spacing w:line="112" w:lineRule="exact"/>
              <w:ind w:right="3"/>
              <w:jc w:val="center"/>
              <w:rPr>
                <w:sz w:val="10"/>
              </w:rPr>
            </w:pPr>
            <w:r>
              <w:rPr>
                <w:spacing w:val="-2"/>
                <w:sz w:val="10"/>
              </w:rPr>
              <w:t>medición</w:t>
            </w:r>
          </w:p>
        </w:tc>
        <w:tc>
          <w:tcPr>
            <w:tcW w:w="1249" w:type="dxa"/>
          </w:tcPr>
          <w:p w14:paraId="17EA48AE" w14:textId="77777777" w:rsidR="005547FE" w:rsidRDefault="005547FE" w:rsidP="00D900A4">
            <w:pPr>
              <w:pStyle w:val="TableParagraph"/>
              <w:rPr>
                <w:rFonts w:ascii="Arial"/>
                <w:b/>
                <w:sz w:val="10"/>
              </w:rPr>
            </w:pPr>
          </w:p>
          <w:p w14:paraId="11F30984" w14:textId="77777777" w:rsidR="005547FE" w:rsidRDefault="005547FE" w:rsidP="00D900A4">
            <w:pPr>
              <w:pStyle w:val="TableParagraph"/>
              <w:rPr>
                <w:rFonts w:ascii="Arial"/>
                <w:b/>
                <w:sz w:val="10"/>
              </w:rPr>
            </w:pPr>
          </w:p>
          <w:p w14:paraId="33C0B950" w14:textId="77777777" w:rsidR="005547FE" w:rsidRDefault="005547FE" w:rsidP="00D900A4">
            <w:pPr>
              <w:pStyle w:val="TableParagraph"/>
              <w:rPr>
                <w:rFonts w:ascii="Arial"/>
                <w:b/>
                <w:sz w:val="10"/>
              </w:rPr>
            </w:pPr>
          </w:p>
          <w:p w14:paraId="0391F9EC" w14:textId="77777777" w:rsidR="005547FE" w:rsidRDefault="005547FE" w:rsidP="00D900A4">
            <w:pPr>
              <w:pStyle w:val="TableParagraph"/>
              <w:rPr>
                <w:rFonts w:ascii="Arial"/>
                <w:b/>
                <w:sz w:val="10"/>
              </w:rPr>
            </w:pPr>
          </w:p>
          <w:p w14:paraId="122D8DA2" w14:textId="77777777" w:rsidR="005547FE" w:rsidRDefault="005547FE" w:rsidP="00D900A4">
            <w:pPr>
              <w:pStyle w:val="TableParagraph"/>
              <w:rPr>
                <w:rFonts w:ascii="Arial"/>
                <w:b/>
                <w:sz w:val="10"/>
              </w:rPr>
            </w:pPr>
          </w:p>
          <w:p w14:paraId="789F2A7C" w14:textId="77777777" w:rsidR="005547FE" w:rsidRDefault="005547FE" w:rsidP="00D900A4">
            <w:pPr>
              <w:pStyle w:val="TableParagraph"/>
              <w:spacing w:before="89"/>
              <w:rPr>
                <w:rFonts w:ascii="Arial"/>
                <w:b/>
                <w:sz w:val="10"/>
              </w:rPr>
            </w:pPr>
          </w:p>
          <w:p w14:paraId="0D2DBE74" w14:textId="03360519" w:rsidR="005547FE" w:rsidRDefault="00877856" w:rsidP="00D900A4">
            <w:pPr>
              <w:pStyle w:val="TableParagraph"/>
              <w:spacing w:line="130" w:lineRule="atLeast"/>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r w:rsidR="005547FE">
              <w:rPr>
                <w:spacing w:val="40"/>
                <w:sz w:val="10"/>
              </w:rPr>
              <w:t xml:space="preserve"> </w:t>
            </w:r>
            <w:r>
              <w:rPr>
                <w:spacing w:val="-2"/>
                <w:sz w:val="10"/>
              </w:rPr>
              <w:t>prevención</w:t>
            </w:r>
          </w:p>
        </w:tc>
        <w:tc>
          <w:tcPr>
            <w:tcW w:w="913" w:type="dxa"/>
          </w:tcPr>
          <w:p w14:paraId="2EF00EBB" w14:textId="77777777" w:rsidR="005547FE" w:rsidRDefault="005547FE" w:rsidP="00D900A4">
            <w:pPr>
              <w:pStyle w:val="TableParagraph"/>
              <w:rPr>
                <w:rFonts w:ascii="Arial"/>
                <w:b/>
                <w:sz w:val="10"/>
              </w:rPr>
            </w:pPr>
          </w:p>
          <w:p w14:paraId="4A71E450" w14:textId="77777777" w:rsidR="005547FE" w:rsidRDefault="005547FE" w:rsidP="00D900A4">
            <w:pPr>
              <w:pStyle w:val="TableParagraph"/>
              <w:rPr>
                <w:rFonts w:ascii="Arial"/>
                <w:b/>
                <w:sz w:val="10"/>
              </w:rPr>
            </w:pPr>
          </w:p>
          <w:p w14:paraId="0E50BCBD" w14:textId="77777777" w:rsidR="005547FE" w:rsidRDefault="005547FE" w:rsidP="00D900A4">
            <w:pPr>
              <w:pStyle w:val="TableParagraph"/>
              <w:rPr>
                <w:rFonts w:ascii="Arial"/>
                <w:b/>
                <w:sz w:val="10"/>
              </w:rPr>
            </w:pPr>
          </w:p>
          <w:p w14:paraId="4A6552CF" w14:textId="77777777" w:rsidR="005547FE" w:rsidRDefault="005547FE" w:rsidP="00D900A4">
            <w:pPr>
              <w:pStyle w:val="TableParagraph"/>
              <w:rPr>
                <w:rFonts w:ascii="Arial"/>
                <w:b/>
                <w:sz w:val="10"/>
              </w:rPr>
            </w:pPr>
          </w:p>
          <w:p w14:paraId="2C26B939" w14:textId="77777777" w:rsidR="005547FE" w:rsidRDefault="005547FE" w:rsidP="00D900A4">
            <w:pPr>
              <w:pStyle w:val="TableParagraph"/>
              <w:spacing w:before="19"/>
              <w:rPr>
                <w:rFonts w:ascii="Arial"/>
                <w:b/>
                <w:sz w:val="10"/>
              </w:rPr>
            </w:pPr>
          </w:p>
          <w:p w14:paraId="649C9A5E" w14:textId="02A41C51" w:rsidR="005547FE" w:rsidRDefault="00877856" w:rsidP="00D900A4">
            <w:pPr>
              <w:pStyle w:val="TableParagraph"/>
              <w:spacing w:before="1"/>
              <w:ind w:left="4" w:right="5"/>
              <w:jc w:val="center"/>
              <w:rPr>
                <w:sz w:val="10"/>
              </w:rPr>
            </w:pPr>
            <w:r>
              <w:rPr>
                <w:spacing w:val="-2"/>
                <w:sz w:val="10"/>
              </w:rPr>
              <w:t>Estratégico</w:t>
            </w:r>
          </w:p>
        </w:tc>
        <w:tc>
          <w:tcPr>
            <w:tcW w:w="717" w:type="dxa"/>
          </w:tcPr>
          <w:p w14:paraId="66DB001B" w14:textId="77777777" w:rsidR="005547FE" w:rsidRDefault="005547FE" w:rsidP="00D900A4">
            <w:pPr>
              <w:pStyle w:val="TableParagraph"/>
              <w:rPr>
                <w:rFonts w:ascii="Arial"/>
                <w:b/>
                <w:sz w:val="10"/>
              </w:rPr>
            </w:pPr>
          </w:p>
          <w:p w14:paraId="7AA00497" w14:textId="77777777" w:rsidR="005547FE" w:rsidRDefault="005547FE" w:rsidP="00D900A4">
            <w:pPr>
              <w:pStyle w:val="TableParagraph"/>
              <w:rPr>
                <w:rFonts w:ascii="Arial"/>
                <w:b/>
                <w:sz w:val="10"/>
              </w:rPr>
            </w:pPr>
          </w:p>
          <w:p w14:paraId="67DD0D90" w14:textId="77777777" w:rsidR="005547FE" w:rsidRDefault="005547FE" w:rsidP="00D900A4">
            <w:pPr>
              <w:pStyle w:val="TableParagraph"/>
              <w:rPr>
                <w:rFonts w:ascii="Arial"/>
                <w:b/>
                <w:sz w:val="10"/>
              </w:rPr>
            </w:pPr>
          </w:p>
          <w:p w14:paraId="265E3F21" w14:textId="77777777" w:rsidR="005547FE" w:rsidRDefault="005547FE" w:rsidP="00D900A4">
            <w:pPr>
              <w:pStyle w:val="TableParagraph"/>
              <w:rPr>
                <w:rFonts w:ascii="Arial"/>
                <w:b/>
                <w:sz w:val="10"/>
              </w:rPr>
            </w:pPr>
          </w:p>
          <w:p w14:paraId="08A8AB76" w14:textId="77777777" w:rsidR="005547FE" w:rsidRDefault="005547FE" w:rsidP="00D900A4">
            <w:pPr>
              <w:pStyle w:val="TableParagraph"/>
              <w:spacing w:before="19"/>
              <w:rPr>
                <w:rFonts w:ascii="Arial"/>
                <w:b/>
                <w:sz w:val="10"/>
              </w:rPr>
            </w:pPr>
          </w:p>
          <w:p w14:paraId="49C67282" w14:textId="77777777" w:rsidR="005547FE" w:rsidRDefault="005547FE" w:rsidP="00D900A4">
            <w:pPr>
              <w:pStyle w:val="TableParagraph"/>
              <w:spacing w:before="1"/>
              <w:ind w:right="1"/>
              <w:jc w:val="center"/>
              <w:rPr>
                <w:sz w:val="10"/>
              </w:rPr>
            </w:pPr>
            <w:r>
              <w:rPr>
                <w:spacing w:val="-2"/>
                <w:sz w:val="10"/>
              </w:rPr>
              <w:t>Eficacia</w:t>
            </w:r>
          </w:p>
        </w:tc>
        <w:tc>
          <w:tcPr>
            <w:tcW w:w="719" w:type="dxa"/>
          </w:tcPr>
          <w:p w14:paraId="5D23B83F" w14:textId="77777777" w:rsidR="005547FE" w:rsidRDefault="005547FE" w:rsidP="00D900A4">
            <w:pPr>
              <w:pStyle w:val="TableParagraph"/>
              <w:rPr>
                <w:rFonts w:ascii="Arial"/>
                <w:b/>
                <w:sz w:val="10"/>
              </w:rPr>
            </w:pPr>
          </w:p>
          <w:p w14:paraId="3E602C9E" w14:textId="77777777" w:rsidR="005547FE" w:rsidRDefault="005547FE" w:rsidP="00D900A4">
            <w:pPr>
              <w:pStyle w:val="TableParagraph"/>
              <w:rPr>
                <w:rFonts w:ascii="Arial"/>
                <w:b/>
                <w:sz w:val="10"/>
              </w:rPr>
            </w:pPr>
          </w:p>
          <w:p w14:paraId="0A9C7A2D" w14:textId="77777777" w:rsidR="005547FE" w:rsidRDefault="005547FE" w:rsidP="00D900A4">
            <w:pPr>
              <w:pStyle w:val="TableParagraph"/>
              <w:rPr>
                <w:rFonts w:ascii="Arial"/>
                <w:b/>
                <w:sz w:val="10"/>
              </w:rPr>
            </w:pPr>
          </w:p>
          <w:p w14:paraId="3007BC7B" w14:textId="77777777" w:rsidR="005547FE" w:rsidRDefault="005547FE" w:rsidP="00D900A4">
            <w:pPr>
              <w:pStyle w:val="TableParagraph"/>
              <w:spacing w:before="2"/>
              <w:rPr>
                <w:rFonts w:ascii="Arial"/>
                <w:b/>
                <w:sz w:val="10"/>
              </w:rPr>
            </w:pPr>
          </w:p>
          <w:p w14:paraId="33D69400" w14:textId="77777777" w:rsidR="005547FE" w:rsidRDefault="005547FE" w:rsidP="00D900A4">
            <w:pPr>
              <w:pStyle w:val="TableParagraph"/>
              <w:spacing w:before="1"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49F88B42" w14:textId="77777777" w:rsidR="005547FE" w:rsidRDefault="005547FE" w:rsidP="00D900A4">
            <w:pPr>
              <w:pStyle w:val="TableParagraph"/>
              <w:rPr>
                <w:rFonts w:ascii="Times New Roman"/>
                <w:sz w:val="10"/>
              </w:rPr>
            </w:pPr>
          </w:p>
        </w:tc>
      </w:tr>
      <w:tr w:rsidR="005547FE" w14:paraId="5DD64F0C" w14:textId="77777777" w:rsidTr="00D900A4">
        <w:trPr>
          <w:trHeight w:val="1324"/>
        </w:trPr>
        <w:tc>
          <w:tcPr>
            <w:tcW w:w="735" w:type="dxa"/>
          </w:tcPr>
          <w:p w14:paraId="18C2A0CD" w14:textId="77777777" w:rsidR="005547FE" w:rsidRDefault="005547FE" w:rsidP="00D900A4">
            <w:pPr>
              <w:pStyle w:val="TableParagraph"/>
              <w:rPr>
                <w:rFonts w:ascii="Arial"/>
                <w:b/>
                <w:sz w:val="10"/>
              </w:rPr>
            </w:pPr>
          </w:p>
          <w:p w14:paraId="7D9F9683" w14:textId="77777777" w:rsidR="005547FE" w:rsidRDefault="005547FE" w:rsidP="00D900A4">
            <w:pPr>
              <w:pStyle w:val="TableParagraph"/>
              <w:rPr>
                <w:rFonts w:ascii="Arial"/>
                <w:b/>
                <w:sz w:val="10"/>
              </w:rPr>
            </w:pPr>
          </w:p>
          <w:p w14:paraId="6E5E08B6" w14:textId="77777777" w:rsidR="005547FE" w:rsidRDefault="005547FE" w:rsidP="00D900A4">
            <w:pPr>
              <w:pStyle w:val="TableParagraph"/>
              <w:rPr>
                <w:rFonts w:ascii="Arial"/>
                <w:b/>
                <w:sz w:val="10"/>
              </w:rPr>
            </w:pPr>
          </w:p>
          <w:p w14:paraId="28812854" w14:textId="77777777" w:rsidR="005547FE" w:rsidRDefault="005547FE" w:rsidP="00D900A4">
            <w:pPr>
              <w:pStyle w:val="TableParagraph"/>
              <w:rPr>
                <w:rFonts w:ascii="Arial"/>
                <w:b/>
                <w:sz w:val="10"/>
              </w:rPr>
            </w:pPr>
          </w:p>
          <w:p w14:paraId="7DF4DBE1" w14:textId="77777777" w:rsidR="005547FE" w:rsidRDefault="005547FE" w:rsidP="00D900A4">
            <w:pPr>
              <w:pStyle w:val="TableParagraph"/>
              <w:rPr>
                <w:rFonts w:ascii="Arial"/>
                <w:b/>
                <w:sz w:val="10"/>
              </w:rPr>
            </w:pPr>
          </w:p>
          <w:p w14:paraId="35A43DE0" w14:textId="77777777" w:rsidR="005547FE" w:rsidRDefault="005547FE" w:rsidP="00D900A4">
            <w:pPr>
              <w:pStyle w:val="TableParagraph"/>
              <w:rPr>
                <w:rFonts w:ascii="Arial"/>
                <w:b/>
                <w:sz w:val="10"/>
              </w:rPr>
            </w:pPr>
          </w:p>
          <w:p w14:paraId="78E68D05" w14:textId="77777777" w:rsidR="005547FE" w:rsidRDefault="005547FE" w:rsidP="00D900A4">
            <w:pPr>
              <w:pStyle w:val="TableParagraph"/>
              <w:rPr>
                <w:rFonts w:ascii="Arial"/>
                <w:b/>
                <w:sz w:val="10"/>
              </w:rPr>
            </w:pPr>
          </w:p>
          <w:p w14:paraId="3FBCE011" w14:textId="77777777" w:rsidR="005547FE" w:rsidRDefault="005547FE" w:rsidP="00D900A4">
            <w:pPr>
              <w:pStyle w:val="TableParagraph"/>
              <w:rPr>
                <w:rFonts w:ascii="Arial"/>
                <w:b/>
                <w:sz w:val="10"/>
              </w:rPr>
            </w:pPr>
          </w:p>
          <w:p w14:paraId="4BECD1B4" w14:textId="77777777" w:rsidR="005547FE" w:rsidRDefault="005547FE" w:rsidP="00D900A4">
            <w:pPr>
              <w:pStyle w:val="TableParagraph"/>
              <w:rPr>
                <w:rFonts w:ascii="Arial"/>
                <w:b/>
                <w:sz w:val="10"/>
              </w:rPr>
            </w:pPr>
          </w:p>
          <w:p w14:paraId="5735C4F3" w14:textId="77777777" w:rsidR="005547FE" w:rsidRDefault="005547FE" w:rsidP="00D900A4">
            <w:pPr>
              <w:pStyle w:val="TableParagraph"/>
              <w:spacing w:before="42"/>
              <w:rPr>
                <w:rFonts w:ascii="Arial"/>
                <w:b/>
                <w:sz w:val="10"/>
              </w:rPr>
            </w:pPr>
          </w:p>
          <w:p w14:paraId="44D180F5" w14:textId="7DB40EA4" w:rsidR="005547FE" w:rsidRDefault="005547FE" w:rsidP="00D900A4">
            <w:pPr>
              <w:pStyle w:val="TableParagraph"/>
              <w:spacing w:line="112" w:lineRule="exact"/>
              <w:ind w:left="69"/>
              <w:rPr>
                <w:sz w:val="10"/>
              </w:rPr>
            </w:pPr>
            <w:r>
              <w:rPr>
                <w:spacing w:val="-2"/>
                <w:sz w:val="10"/>
              </w:rPr>
              <w:t>C</w:t>
            </w:r>
            <w:r w:rsidR="00877856">
              <w:rPr>
                <w:spacing w:val="-2"/>
                <w:sz w:val="10"/>
              </w:rPr>
              <w:t>1. A</w:t>
            </w:r>
            <w:r>
              <w:rPr>
                <w:spacing w:val="-2"/>
                <w:sz w:val="10"/>
              </w:rPr>
              <w:t>7</w:t>
            </w:r>
          </w:p>
        </w:tc>
        <w:tc>
          <w:tcPr>
            <w:tcW w:w="742" w:type="dxa"/>
          </w:tcPr>
          <w:p w14:paraId="344D1950" w14:textId="77777777" w:rsidR="005547FE" w:rsidRDefault="005547FE" w:rsidP="00D900A4">
            <w:pPr>
              <w:pStyle w:val="TableParagraph"/>
              <w:rPr>
                <w:rFonts w:ascii="Arial"/>
                <w:b/>
                <w:sz w:val="10"/>
              </w:rPr>
            </w:pPr>
          </w:p>
          <w:p w14:paraId="0CD0D188" w14:textId="77777777" w:rsidR="005547FE" w:rsidRDefault="005547FE" w:rsidP="00D900A4">
            <w:pPr>
              <w:pStyle w:val="TableParagraph"/>
              <w:rPr>
                <w:rFonts w:ascii="Arial"/>
                <w:b/>
                <w:sz w:val="10"/>
              </w:rPr>
            </w:pPr>
          </w:p>
          <w:p w14:paraId="4202FC1D" w14:textId="77777777" w:rsidR="005547FE" w:rsidRDefault="005547FE" w:rsidP="00D900A4">
            <w:pPr>
              <w:pStyle w:val="TableParagraph"/>
              <w:rPr>
                <w:rFonts w:ascii="Arial"/>
                <w:b/>
                <w:sz w:val="10"/>
              </w:rPr>
            </w:pPr>
          </w:p>
          <w:p w14:paraId="078EB6BC" w14:textId="77777777" w:rsidR="005547FE" w:rsidRDefault="005547FE" w:rsidP="00D900A4">
            <w:pPr>
              <w:pStyle w:val="TableParagraph"/>
              <w:spacing w:before="70"/>
              <w:rPr>
                <w:rFonts w:ascii="Arial"/>
                <w:b/>
                <w:sz w:val="10"/>
              </w:rPr>
            </w:pPr>
          </w:p>
          <w:p w14:paraId="090507BE" w14:textId="77777777" w:rsidR="005547FE" w:rsidRDefault="005547FE" w:rsidP="00D900A4">
            <w:pPr>
              <w:pStyle w:val="TableParagraph"/>
              <w:spacing w:line="276" w:lineRule="auto"/>
              <w:ind w:left="69" w:right="79"/>
              <w:rPr>
                <w:sz w:val="10"/>
              </w:rPr>
            </w:pPr>
            <w:r>
              <w:rPr>
                <w:spacing w:val="-2"/>
                <w:sz w:val="10"/>
              </w:rPr>
              <w:t>Operativos</w:t>
            </w:r>
            <w:r>
              <w:rPr>
                <w:spacing w:val="40"/>
                <w:sz w:val="10"/>
              </w:rPr>
              <w:t xml:space="preserve"> </w:t>
            </w:r>
            <w:r>
              <w:rPr>
                <w:spacing w:val="-2"/>
                <w:sz w:val="10"/>
              </w:rPr>
              <w:t>viales</w:t>
            </w:r>
          </w:p>
        </w:tc>
        <w:tc>
          <w:tcPr>
            <w:tcW w:w="692" w:type="dxa"/>
          </w:tcPr>
          <w:p w14:paraId="2106B567" w14:textId="77777777" w:rsidR="005547FE" w:rsidRDefault="005547FE" w:rsidP="00D900A4">
            <w:pPr>
              <w:pStyle w:val="TableParagraph"/>
              <w:rPr>
                <w:rFonts w:ascii="Arial"/>
                <w:b/>
                <w:sz w:val="10"/>
              </w:rPr>
            </w:pPr>
          </w:p>
          <w:p w14:paraId="1969FECC" w14:textId="77777777" w:rsidR="005547FE" w:rsidRDefault="005547FE" w:rsidP="00D900A4">
            <w:pPr>
              <w:pStyle w:val="TableParagraph"/>
              <w:rPr>
                <w:rFonts w:ascii="Arial"/>
                <w:b/>
                <w:sz w:val="10"/>
              </w:rPr>
            </w:pPr>
          </w:p>
          <w:p w14:paraId="12608B70" w14:textId="77777777" w:rsidR="005547FE" w:rsidRDefault="005547FE" w:rsidP="00D900A4">
            <w:pPr>
              <w:pStyle w:val="TableParagraph"/>
              <w:rPr>
                <w:rFonts w:ascii="Arial"/>
                <w:b/>
                <w:sz w:val="10"/>
              </w:rPr>
            </w:pPr>
          </w:p>
          <w:p w14:paraId="1CD20B6D" w14:textId="77777777" w:rsidR="005547FE" w:rsidRDefault="005547FE" w:rsidP="00D900A4">
            <w:pPr>
              <w:pStyle w:val="TableParagraph"/>
              <w:spacing w:before="2"/>
              <w:rPr>
                <w:rFonts w:ascii="Arial"/>
                <w:b/>
                <w:sz w:val="10"/>
              </w:rPr>
            </w:pPr>
          </w:p>
          <w:p w14:paraId="410D0FDE" w14:textId="1E890D22" w:rsidR="005547FE" w:rsidRDefault="005547FE" w:rsidP="00D900A4">
            <w:pPr>
              <w:pStyle w:val="TableParagraph"/>
              <w:spacing w:before="1" w:line="278" w:lineRule="auto"/>
              <w:ind w:left="85" w:right="63" w:hanging="15"/>
              <w:rPr>
                <w:sz w:val="10"/>
              </w:rPr>
            </w:pPr>
            <w:r>
              <w:rPr>
                <w:sz w:val="10"/>
              </w:rPr>
              <w:t>Acciones</w:t>
            </w:r>
            <w:r>
              <w:rPr>
                <w:spacing w:val="-7"/>
                <w:sz w:val="10"/>
              </w:rPr>
              <w:t xml:space="preserve"> </w:t>
            </w:r>
            <w:r>
              <w:rPr>
                <w:sz w:val="10"/>
              </w:rPr>
              <w:t>de</w:t>
            </w:r>
            <w:r>
              <w:rPr>
                <w:spacing w:val="40"/>
                <w:sz w:val="10"/>
              </w:rPr>
              <w:t xml:space="preserve"> </w:t>
            </w:r>
            <w:r w:rsidR="00877856">
              <w:rPr>
                <w:spacing w:val="-2"/>
                <w:sz w:val="10"/>
              </w:rPr>
              <w:t>prevención</w:t>
            </w:r>
            <w:r>
              <w:rPr>
                <w:spacing w:val="40"/>
                <w:sz w:val="10"/>
              </w:rPr>
              <w:t xml:space="preserve"> </w:t>
            </w:r>
            <w:r>
              <w:rPr>
                <w:sz w:val="10"/>
              </w:rPr>
              <w:t>y</w:t>
            </w:r>
            <w:r>
              <w:rPr>
                <w:spacing w:val="-2"/>
                <w:sz w:val="10"/>
              </w:rPr>
              <w:t xml:space="preserve"> respuesta</w:t>
            </w:r>
          </w:p>
        </w:tc>
        <w:tc>
          <w:tcPr>
            <w:tcW w:w="663" w:type="dxa"/>
          </w:tcPr>
          <w:p w14:paraId="2D268520" w14:textId="77777777" w:rsidR="005547FE" w:rsidRDefault="005547FE" w:rsidP="00D900A4">
            <w:pPr>
              <w:pStyle w:val="TableParagraph"/>
              <w:rPr>
                <w:rFonts w:ascii="Arial"/>
                <w:b/>
                <w:sz w:val="10"/>
              </w:rPr>
            </w:pPr>
          </w:p>
          <w:p w14:paraId="39CDEF6C" w14:textId="77777777" w:rsidR="005547FE" w:rsidRDefault="005547FE" w:rsidP="00D900A4">
            <w:pPr>
              <w:pStyle w:val="TableParagraph"/>
              <w:spacing w:before="36"/>
              <w:rPr>
                <w:rFonts w:ascii="Arial"/>
                <w:b/>
                <w:sz w:val="10"/>
              </w:rPr>
            </w:pPr>
          </w:p>
          <w:p w14:paraId="2C66D10F" w14:textId="77777777" w:rsidR="005547FE" w:rsidRDefault="005547FE" w:rsidP="00D900A4">
            <w:pPr>
              <w:pStyle w:val="TableParagraph"/>
              <w:spacing w:line="276" w:lineRule="auto"/>
              <w:ind w:left="101" w:right="95"/>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4"/>
                <w:sz w:val="10"/>
              </w:rPr>
              <w:t>para</w:t>
            </w:r>
            <w:r>
              <w:rPr>
                <w:spacing w:val="40"/>
                <w:sz w:val="10"/>
              </w:rPr>
              <w:t xml:space="preserve"> </w:t>
            </w:r>
            <w:r>
              <w:rPr>
                <w:spacing w:val="-2"/>
                <w:sz w:val="10"/>
              </w:rPr>
              <w:t>promover</w:t>
            </w:r>
            <w:r>
              <w:rPr>
                <w:spacing w:val="40"/>
                <w:sz w:val="10"/>
              </w:rPr>
              <w:t xml:space="preserve"> </w:t>
            </w:r>
            <w:r>
              <w:rPr>
                <w:spacing w:val="-6"/>
                <w:sz w:val="10"/>
              </w:rPr>
              <w:t>la</w:t>
            </w:r>
            <w:r>
              <w:rPr>
                <w:spacing w:val="40"/>
                <w:sz w:val="10"/>
              </w:rPr>
              <w:t xml:space="preserve"> </w:t>
            </w:r>
            <w:r>
              <w:rPr>
                <w:spacing w:val="-2"/>
                <w:sz w:val="10"/>
              </w:rPr>
              <w:t>seguridad</w:t>
            </w:r>
          </w:p>
        </w:tc>
        <w:tc>
          <w:tcPr>
            <w:tcW w:w="1153" w:type="dxa"/>
          </w:tcPr>
          <w:p w14:paraId="7F6F0995" w14:textId="77777777" w:rsidR="005547FE" w:rsidRDefault="005547FE" w:rsidP="00D900A4">
            <w:pPr>
              <w:pStyle w:val="TableParagraph"/>
              <w:rPr>
                <w:rFonts w:ascii="Arial"/>
                <w:b/>
                <w:sz w:val="10"/>
              </w:rPr>
            </w:pPr>
          </w:p>
          <w:p w14:paraId="61CF90DD" w14:textId="77777777" w:rsidR="005547FE" w:rsidRDefault="005547FE" w:rsidP="00D900A4">
            <w:pPr>
              <w:pStyle w:val="TableParagraph"/>
              <w:rPr>
                <w:rFonts w:ascii="Arial"/>
                <w:b/>
                <w:sz w:val="10"/>
              </w:rPr>
            </w:pPr>
          </w:p>
          <w:p w14:paraId="72F55250" w14:textId="77777777" w:rsidR="005547FE" w:rsidRDefault="005547FE" w:rsidP="00D900A4">
            <w:pPr>
              <w:pStyle w:val="TableParagraph"/>
              <w:rPr>
                <w:rFonts w:ascii="Arial"/>
                <w:b/>
                <w:sz w:val="10"/>
              </w:rPr>
            </w:pPr>
          </w:p>
          <w:p w14:paraId="4863B3B5" w14:textId="77777777" w:rsidR="005547FE" w:rsidRDefault="005547FE" w:rsidP="00D900A4">
            <w:pPr>
              <w:pStyle w:val="TableParagraph"/>
              <w:spacing w:before="2"/>
              <w:rPr>
                <w:rFonts w:ascii="Arial"/>
                <w:b/>
                <w:sz w:val="10"/>
              </w:rPr>
            </w:pPr>
          </w:p>
          <w:p w14:paraId="33F20F48" w14:textId="02651A26" w:rsidR="005547FE" w:rsidRDefault="005547FE" w:rsidP="00D900A4">
            <w:pPr>
              <w:pStyle w:val="TableParagraph"/>
              <w:spacing w:before="1" w:line="278" w:lineRule="auto"/>
              <w:ind w:left="67" w:right="63" w:firstLine="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877856">
              <w:rPr>
                <w:spacing w:val="-2"/>
                <w:sz w:val="10"/>
              </w:rPr>
              <w:t>realizadas) *</w:t>
            </w:r>
            <w:r>
              <w:rPr>
                <w:spacing w:val="-2"/>
                <w:sz w:val="10"/>
              </w:rPr>
              <w:t>100</w:t>
            </w:r>
          </w:p>
        </w:tc>
        <w:tc>
          <w:tcPr>
            <w:tcW w:w="730" w:type="dxa"/>
          </w:tcPr>
          <w:p w14:paraId="6840FF8A" w14:textId="77777777" w:rsidR="005547FE" w:rsidRDefault="005547FE" w:rsidP="00D900A4">
            <w:pPr>
              <w:pStyle w:val="TableParagraph"/>
              <w:rPr>
                <w:rFonts w:ascii="Arial"/>
                <w:b/>
                <w:sz w:val="10"/>
              </w:rPr>
            </w:pPr>
          </w:p>
          <w:p w14:paraId="20984ECA" w14:textId="77777777" w:rsidR="005547FE" w:rsidRDefault="005547FE" w:rsidP="00D900A4">
            <w:pPr>
              <w:pStyle w:val="TableParagraph"/>
              <w:rPr>
                <w:rFonts w:ascii="Arial"/>
                <w:b/>
                <w:sz w:val="10"/>
              </w:rPr>
            </w:pPr>
          </w:p>
          <w:p w14:paraId="0E136651" w14:textId="77777777" w:rsidR="005547FE" w:rsidRDefault="005547FE" w:rsidP="00D900A4">
            <w:pPr>
              <w:pStyle w:val="TableParagraph"/>
              <w:spacing w:before="53"/>
              <w:rPr>
                <w:rFonts w:ascii="Arial"/>
                <w:b/>
                <w:sz w:val="10"/>
              </w:rPr>
            </w:pPr>
          </w:p>
          <w:p w14:paraId="1948D71E"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1A715B63" w14:textId="77777777" w:rsidR="005547FE" w:rsidRDefault="005547FE" w:rsidP="00D900A4">
            <w:pPr>
              <w:pStyle w:val="TableParagraph"/>
              <w:rPr>
                <w:rFonts w:ascii="Arial"/>
                <w:b/>
                <w:sz w:val="10"/>
              </w:rPr>
            </w:pPr>
          </w:p>
          <w:p w14:paraId="09CBB55E" w14:textId="77777777" w:rsidR="005547FE" w:rsidRDefault="005547FE" w:rsidP="00D900A4">
            <w:pPr>
              <w:pStyle w:val="TableParagraph"/>
              <w:rPr>
                <w:rFonts w:ascii="Arial"/>
                <w:b/>
                <w:sz w:val="10"/>
              </w:rPr>
            </w:pPr>
          </w:p>
          <w:p w14:paraId="66F986CD" w14:textId="77777777" w:rsidR="005547FE" w:rsidRDefault="005547FE" w:rsidP="00D900A4">
            <w:pPr>
              <w:pStyle w:val="TableParagraph"/>
              <w:rPr>
                <w:rFonts w:ascii="Arial"/>
                <w:b/>
                <w:sz w:val="10"/>
              </w:rPr>
            </w:pPr>
          </w:p>
          <w:p w14:paraId="0DB55465" w14:textId="77777777" w:rsidR="005547FE" w:rsidRDefault="005547FE" w:rsidP="00D900A4">
            <w:pPr>
              <w:pStyle w:val="TableParagraph"/>
              <w:rPr>
                <w:rFonts w:ascii="Arial"/>
                <w:b/>
                <w:sz w:val="10"/>
              </w:rPr>
            </w:pPr>
          </w:p>
          <w:p w14:paraId="00736C14" w14:textId="77777777" w:rsidR="005547FE" w:rsidRDefault="005547FE" w:rsidP="00D900A4">
            <w:pPr>
              <w:pStyle w:val="TableParagraph"/>
              <w:spacing w:before="22"/>
              <w:rPr>
                <w:rFonts w:ascii="Arial"/>
                <w:b/>
                <w:sz w:val="10"/>
              </w:rPr>
            </w:pPr>
          </w:p>
          <w:p w14:paraId="6705F662" w14:textId="77777777" w:rsidR="005547FE" w:rsidRDefault="005547FE" w:rsidP="00D900A4">
            <w:pPr>
              <w:pStyle w:val="TableParagraph"/>
              <w:ind w:left="9" w:right="6"/>
              <w:jc w:val="center"/>
              <w:rPr>
                <w:sz w:val="10"/>
              </w:rPr>
            </w:pPr>
            <w:r>
              <w:rPr>
                <w:spacing w:val="-2"/>
                <w:sz w:val="10"/>
              </w:rPr>
              <w:t>Porcentaje</w:t>
            </w:r>
          </w:p>
        </w:tc>
        <w:tc>
          <w:tcPr>
            <w:tcW w:w="666" w:type="dxa"/>
          </w:tcPr>
          <w:p w14:paraId="6AC9F381" w14:textId="149496A6" w:rsidR="005547FE" w:rsidRDefault="005547FE" w:rsidP="00D900A4">
            <w:pPr>
              <w:pStyle w:val="TableParagraph"/>
              <w:spacing w:before="2"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877856">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608F825D" w14:textId="5121F64B" w:rsidR="005547FE" w:rsidRDefault="00877856" w:rsidP="00D900A4">
            <w:pPr>
              <w:pStyle w:val="TableParagraph"/>
              <w:spacing w:line="112" w:lineRule="exact"/>
              <w:ind w:right="3"/>
              <w:jc w:val="center"/>
              <w:rPr>
                <w:sz w:val="10"/>
              </w:rPr>
            </w:pPr>
            <w:r>
              <w:rPr>
                <w:spacing w:val="-2"/>
                <w:sz w:val="10"/>
              </w:rPr>
              <w:t>medición</w:t>
            </w:r>
          </w:p>
        </w:tc>
        <w:tc>
          <w:tcPr>
            <w:tcW w:w="1249" w:type="dxa"/>
          </w:tcPr>
          <w:p w14:paraId="7C891634" w14:textId="77777777" w:rsidR="005547FE" w:rsidRDefault="005547FE" w:rsidP="00D900A4">
            <w:pPr>
              <w:pStyle w:val="TableParagraph"/>
              <w:rPr>
                <w:rFonts w:ascii="Arial"/>
                <w:b/>
                <w:sz w:val="10"/>
              </w:rPr>
            </w:pPr>
          </w:p>
          <w:p w14:paraId="3225C2BA" w14:textId="77777777" w:rsidR="005547FE" w:rsidRDefault="005547FE" w:rsidP="00D900A4">
            <w:pPr>
              <w:pStyle w:val="TableParagraph"/>
              <w:rPr>
                <w:rFonts w:ascii="Arial"/>
                <w:b/>
                <w:sz w:val="10"/>
              </w:rPr>
            </w:pPr>
          </w:p>
          <w:p w14:paraId="6DAC1A88" w14:textId="77777777" w:rsidR="005547FE" w:rsidRDefault="005547FE" w:rsidP="00D900A4">
            <w:pPr>
              <w:pStyle w:val="TableParagraph"/>
              <w:rPr>
                <w:rFonts w:ascii="Arial"/>
                <w:b/>
                <w:sz w:val="10"/>
              </w:rPr>
            </w:pPr>
          </w:p>
          <w:p w14:paraId="7E82BFC0" w14:textId="77777777" w:rsidR="005547FE" w:rsidRDefault="005547FE" w:rsidP="00D900A4">
            <w:pPr>
              <w:pStyle w:val="TableParagraph"/>
              <w:rPr>
                <w:rFonts w:ascii="Arial"/>
                <w:b/>
                <w:sz w:val="10"/>
              </w:rPr>
            </w:pPr>
          </w:p>
          <w:p w14:paraId="79031BC3" w14:textId="77777777" w:rsidR="005547FE" w:rsidRDefault="005547FE" w:rsidP="00D900A4">
            <w:pPr>
              <w:pStyle w:val="TableParagraph"/>
              <w:rPr>
                <w:rFonts w:ascii="Arial"/>
                <w:b/>
                <w:sz w:val="10"/>
              </w:rPr>
            </w:pPr>
          </w:p>
          <w:p w14:paraId="074D0127" w14:textId="77777777" w:rsidR="005547FE" w:rsidRDefault="005547FE" w:rsidP="00D900A4">
            <w:pPr>
              <w:pStyle w:val="TableParagraph"/>
              <w:spacing w:before="104"/>
              <w:rPr>
                <w:rFonts w:ascii="Arial"/>
                <w:b/>
                <w:sz w:val="10"/>
              </w:rPr>
            </w:pPr>
          </w:p>
          <w:p w14:paraId="3031EBA4" w14:textId="57405621" w:rsidR="005547FE" w:rsidRDefault="00877856" w:rsidP="00D900A4">
            <w:pPr>
              <w:pStyle w:val="TableParagraph"/>
              <w:spacing w:line="276" w:lineRule="auto"/>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p>
          <w:p w14:paraId="0629CE72" w14:textId="3F31626A" w:rsidR="005547FE" w:rsidRDefault="00877856" w:rsidP="00D900A4">
            <w:pPr>
              <w:pStyle w:val="TableParagraph"/>
              <w:spacing w:before="1" w:line="112" w:lineRule="exact"/>
              <w:ind w:left="62"/>
              <w:rPr>
                <w:sz w:val="10"/>
              </w:rPr>
            </w:pPr>
            <w:r>
              <w:rPr>
                <w:spacing w:val="-2"/>
                <w:sz w:val="10"/>
              </w:rPr>
              <w:t>prevención</w:t>
            </w:r>
          </w:p>
        </w:tc>
        <w:tc>
          <w:tcPr>
            <w:tcW w:w="913" w:type="dxa"/>
          </w:tcPr>
          <w:p w14:paraId="0CE1930E" w14:textId="77777777" w:rsidR="005547FE" w:rsidRDefault="005547FE" w:rsidP="00D900A4">
            <w:pPr>
              <w:pStyle w:val="TableParagraph"/>
              <w:rPr>
                <w:rFonts w:ascii="Arial"/>
                <w:b/>
                <w:sz w:val="10"/>
              </w:rPr>
            </w:pPr>
          </w:p>
          <w:p w14:paraId="44D336EF" w14:textId="77777777" w:rsidR="005547FE" w:rsidRDefault="005547FE" w:rsidP="00D900A4">
            <w:pPr>
              <w:pStyle w:val="TableParagraph"/>
              <w:rPr>
                <w:rFonts w:ascii="Arial"/>
                <w:b/>
                <w:sz w:val="10"/>
              </w:rPr>
            </w:pPr>
          </w:p>
          <w:p w14:paraId="75EF4729" w14:textId="77777777" w:rsidR="005547FE" w:rsidRDefault="005547FE" w:rsidP="00D900A4">
            <w:pPr>
              <w:pStyle w:val="TableParagraph"/>
              <w:rPr>
                <w:rFonts w:ascii="Arial"/>
                <w:b/>
                <w:sz w:val="10"/>
              </w:rPr>
            </w:pPr>
          </w:p>
          <w:p w14:paraId="7789F603" w14:textId="77777777" w:rsidR="005547FE" w:rsidRDefault="005547FE" w:rsidP="00D900A4">
            <w:pPr>
              <w:pStyle w:val="TableParagraph"/>
              <w:rPr>
                <w:rFonts w:ascii="Arial"/>
                <w:b/>
                <w:sz w:val="10"/>
              </w:rPr>
            </w:pPr>
          </w:p>
          <w:p w14:paraId="02AFD6B1" w14:textId="77777777" w:rsidR="005547FE" w:rsidRDefault="005547FE" w:rsidP="00D900A4">
            <w:pPr>
              <w:pStyle w:val="TableParagraph"/>
              <w:spacing w:before="22"/>
              <w:rPr>
                <w:rFonts w:ascii="Arial"/>
                <w:b/>
                <w:sz w:val="10"/>
              </w:rPr>
            </w:pPr>
          </w:p>
          <w:p w14:paraId="2ECBF2AF" w14:textId="671FC232" w:rsidR="005547FE" w:rsidRDefault="00877856" w:rsidP="00D900A4">
            <w:pPr>
              <w:pStyle w:val="TableParagraph"/>
              <w:ind w:left="4" w:right="5"/>
              <w:jc w:val="center"/>
              <w:rPr>
                <w:sz w:val="10"/>
              </w:rPr>
            </w:pPr>
            <w:r>
              <w:rPr>
                <w:spacing w:val="-2"/>
                <w:sz w:val="10"/>
              </w:rPr>
              <w:t>Estratégico</w:t>
            </w:r>
          </w:p>
        </w:tc>
        <w:tc>
          <w:tcPr>
            <w:tcW w:w="717" w:type="dxa"/>
          </w:tcPr>
          <w:p w14:paraId="6129E7C2" w14:textId="77777777" w:rsidR="005547FE" w:rsidRDefault="005547FE" w:rsidP="00D900A4">
            <w:pPr>
              <w:pStyle w:val="TableParagraph"/>
              <w:rPr>
                <w:rFonts w:ascii="Arial"/>
                <w:b/>
                <w:sz w:val="10"/>
              </w:rPr>
            </w:pPr>
          </w:p>
          <w:p w14:paraId="1FACF98F" w14:textId="77777777" w:rsidR="005547FE" w:rsidRDefault="005547FE" w:rsidP="00D900A4">
            <w:pPr>
              <w:pStyle w:val="TableParagraph"/>
              <w:rPr>
                <w:rFonts w:ascii="Arial"/>
                <w:b/>
                <w:sz w:val="10"/>
              </w:rPr>
            </w:pPr>
          </w:p>
          <w:p w14:paraId="49EEB4FF" w14:textId="77777777" w:rsidR="005547FE" w:rsidRDefault="005547FE" w:rsidP="00D900A4">
            <w:pPr>
              <w:pStyle w:val="TableParagraph"/>
              <w:rPr>
                <w:rFonts w:ascii="Arial"/>
                <w:b/>
                <w:sz w:val="10"/>
              </w:rPr>
            </w:pPr>
          </w:p>
          <w:p w14:paraId="65A27081" w14:textId="77777777" w:rsidR="005547FE" w:rsidRDefault="005547FE" w:rsidP="00D900A4">
            <w:pPr>
              <w:pStyle w:val="TableParagraph"/>
              <w:rPr>
                <w:rFonts w:ascii="Arial"/>
                <w:b/>
                <w:sz w:val="10"/>
              </w:rPr>
            </w:pPr>
          </w:p>
          <w:p w14:paraId="23C2E4D9" w14:textId="77777777" w:rsidR="005547FE" w:rsidRDefault="005547FE" w:rsidP="00D900A4">
            <w:pPr>
              <w:pStyle w:val="TableParagraph"/>
              <w:spacing w:before="22"/>
              <w:rPr>
                <w:rFonts w:ascii="Arial"/>
                <w:b/>
                <w:sz w:val="10"/>
              </w:rPr>
            </w:pPr>
          </w:p>
          <w:p w14:paraId="06D22676" w14:textId="77777777" w:rsidR="005547FE" w:rsidRDefault="005547FE" w:rsidP="00D900A4">
            <w:pPr>
              <w:pStyle w:val="TableParagraph"/>
              <w:ind w:right="1"/>
              <w:jc w:val="center"/>
              <w:rPr>
                <w:sz w:val="10"/>
              </w:rPr>
            </w:pPr>
            <w:r>
              <w:rPr>
                <w:spacing w:val="-2"/>
                <w:sz w:val="10"/>
              </w:rPr>
              <w:t>Eficacia</w:t>
            </w:r>
          </w:p>
        </w:tc>
        <w:tc>
          <w:tcPr>
            <w:tcW w:w="719" w:type="dxa"/>
          </w:tcPr>
          <w:p w14:paraId="471A373C" w14:textId="77777777" w:rsidR="005547FE" w:rsidRDefault="005547FE" w:rsidP="00D900A4">
            <w:pPr>
              <w:pStyle w:val="TableParagraph"/>
              <w:rPr>
                <w:rFonts w:ascii="Arial"/>
                <w:b/>
                <w:sz w:val="10"/>
              </w:rPr>
            </w:pPr>
          </w:p>
          <w:p w14:paraId="53C5E5BE" w14:textId="77777777" w:rsidR="005547FE" w:rsidRDefault="005547FE" w:rsidP="00D900A4">
            <w:pPr>
              <w:pStyle w:val="TableParagraph"/>
              <w:rPr>
                <w:rFonts w:ascii="Arial"/>
                <w:b/>
                <w:sz w:val="10"/>
              </w:rPr>
            </w:pPr>
          </w:p>
          <w:p w14:paraId="6A0B87E8" w14:textId="77777777" w:rsidR="005547FE" w:rsidRDefault="005547FE" w:rsidP="00D900A4">
            <w:pPr>
              <w:pStyle w:val="TableParagraph"/>
              <w:rPr>
                <w:rFonts w:ascii="Arial"/>
                <w:b/>
                <w:sz w:val="10"/>
              </w:rPr>
            </w:pPr>
          </w:p>
          <w:p w14:paraId="5769BFF9" w14:textId="77777777" w:rsidR="005547FE" w:rsidRDefault="005547FE" w:rsidP="00D900A4">
            <w:pPr>
              <w:pStyle w:val="TableParagraph"/>
              <w:spacing w:before="2"/>
              <w:rPr>
                <w:rFonts w:ascii="Arial"/>
                <w:b/>
                <w:sz w:val="10"/>
              </w:rPr>
            </w:pPr>
          </w:p>
          <w:p w14:paraId="0EF6947E" w14:textId="77777777" w:rsidR="005547FE" w:rsidRDefault="005547FE" w:rsidP="00D900A4">
            <w:pPr>
              <w:pStyle w:val="TableParagraph"/>
              <w:spacing w:before="1" w:line="278"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24AB61DE" w14:textId="77777777" w:rsidR="005547FE" w:rsidRDefault="005547FE" w:rsidP="00D900A4">
            <w:pPr>
              <w:pStyle w:val="TableParagraph"/>
              <w:rPr>
                <w:rFonts w:ascii="Times New Roman"/>
                <w:sz w:val="10"/>
              </w:rPr>
            </w:pPr>
          </w:p>
        </w:tc>
      </w:tr>
      <w:tr w:rsidR="005547FE" w14:paraId="3B798990" w14:textId="77777777" w:rsidTr="00D900A4">
        <w:trPr>
          <w:trHeight w:val="1321"/>
        </w:trPr>
        <w:tc>
          <w:tcPr>
            <w:tcW w:w="735" w:type="dxa"/>
          </w:tcPr>
          <w:p w14:paraId="01A3718E" w14:textId="77777777" w:rsidR="005547FE" w:rsidRDefault="005547FE" w:rsidP="00D900A4">
            <w:pPr>
              <w:pStyle w:val="TableParagraph"/>
              <w:rPr>
                <w:rFonts w:ascii="Arial"/>
                <w:b/>
                <w:sz w:val="10"/>
              </w:rPr>
            </w:pPr>
          </w:p>
          <w:p w14:paraId="7648012A" w14:textId="77777777" w:rsidR="005547FE" w:rsidRDefault="005547FE" w:rsidP="00D900A4">
            <w:pPr>
              <w:pStyle w:val="TableParagraph"/>
              <w:rPr>
                <w:rFonts w:ascii="Arial"/>
                <w:b/>
                <w:sz w:val="10"/>
              </w:rPr>
            </w:pPr>
          </w:p>
          <w:p w14:paraId="4361AB62" w14:textId="77777777" w:rsidR="005547FE" w:rsidRDefault="005547FE" w:rsidP="00D900A4">
            <w:pPr>
              <w:pStyle w:val="TableParagraph"/>
              <w:rPr>
                <w:rFonts w:ascii="Arial"/>
                <w:b/>
                <w:sz w:val="10"/>
              </w:rPr>
            </w:pPr>
          </w:p>
          <w:p w14:paraId="14F8AF0A" w14:textId="77777777" w:rsidR="005547FE" w:rsidRDefault="005547FE" w:rsidP="00D900A4">
            <w:pPr>
              <w:pStyle w:val="TableParagraph"/>
              <w:rPr>
                <w:rFonts w:ascii="Arial"/>
                <w:b/>
                <w:sz w:val="10"/>
              </w:rPr>
            </w:pPr>
          </w:p>
          <w:p w14:paraId="235FBD58" w14:textId="77777777" w:rsidR="005547FE" w:rsidRDefault="005547FE" w:rsidP="00D900A4">
            <w:pPr>
              <w:pStyle w:val="TableParagraph"/>
              <w:rPr>
                <w:rFonts w:ascii="Arial"/>
                <w:b/>
                <w:sz w:val="10"/>
              </w:rPr>
            </w:pPr>
          </w:p>
          <w:p w14:paraId="2AEFA0FA" w14:textId="77777777" w:rsidR="005547FE" w:rsidRDefault="005547FE" w:rsidP="00D900A4">
            <w:pPr>
              <w:pStyle w:val="TableParagraph"/>
              <w:rPr>
                <w:rFonts w:ascii="Arial"/>
                <w:b/>
                <w:sz w:val="10"/>
              </w:rPr>
            </w:pPr>
          </w:p>
          <w:p w14:paraId="45FF5FA7" w14:textId="77777777" w:rsidR="005547FE" w:rsidRDefault="005547FE" w:rsidP="00D900A4">
            <w:pPr>
              <w:pStyle w:val="TableParagraph"/>
              <w:rPr>
                <w:rFonts w:ascii="Arial"/>
                <w:b/>
                <w:sz w:val="10"/>
              </w:rPr>
            </w:pPr>
          </w:p>
          <w:p w14:paraId="7105526C" w14:textId="77777777" w:rsidR="005547FE" w:rsidRDefault="005547FE" w:rsidP="00D900A4">
            <w:pPr>
              <w:pStyle w:val="TableParagraph"/>
              <w:rPr>
                <w:rFonts w:ascii="Arial"/>
                <w:b/>
                <w:sz w:val="10"/>
              </w:rPr>
            </w:pPr>
          </w:p>
          <w:p w14:paraId="7437E162" w14:textId="77777777" w:rsidR="005547FE" w:rsidRDefault="005547FE" w:rsidP="00D900A4">
            <w:pPr>
              <w:pStyle w:val="TableParagraph"/>
              <w:rPr>
                <w:rFonts w:ascii="Arial"/>
                <w:b/>
                <w:sz w:val="10"/>
              </w:rPr>
            </w:pPr>
          </w:p>
          <w:p w14:paraId="1ECE5906" w14:textId="77777777" w:rsidR="005547FE" w:rsidRDefault="005547FE" w:rsidP="00D900A4">
            <w:pPr>
              <w:pStyle w:val="TableParagraph"/>
              <w:spacing w:before="40"/>
              <w:rPr>
                <w:rFonts w:ascii="Arial"/>
                <w:b/>
                <w:sz w:val="10"/>
              </w:rPr>
            </w:pPr>
          </w:p>
          <w:p w14:paraId="6D3A0EB9" w14:textId="1DEA35EB" w:rsidR="005547FE" w:rsidRDefault="005547FE" w:rsidP="00D900A4">
            <w:pPr>
              <w:pStyle w:val="TableParagraph"/>
              <w:spacing w:line="112" w:lineRule="exact"/>
              <w:ind w:left="69"/>
              <w:rPr>
                <w:sz w:val="10"/>
              </w:rPr>
            </w:pPr>
            <w:r>
              <w:rPr>
                <w:spacing w:val="-2"/>
                <w:sz w:val="10"/>
              </w:rPr>
              <w:t>C</w:t>
            </w:r>
            <w:r w:rsidR="00877856">
              <w:rPr>
                <w:spacing w:val="-2"/>
                <w:sz w:val="10"/>
              </w:rPr>
              <w:t>1. A</w:t>
            </w:r>
            <w:r>
              <w:rPr>
                <w:spacing w:val="-2"/>
                <w:sz w:val="10"/>
              </w:rPr>
              <w:t>8</w:t>
            </w:r>
          </w:p>
        </w:tc>
        <w:tc>
          <w:tcPr>
            <w:tcW w:w="742" w:type="dxa"/>
          </w:tcPr>
          <w:p w14:paraId="6753BD59" w14:textId="77777777" w:rsidR="005547FE" w:rsidRDefault="005547FE" w:rsidP="00D900A4">
            <w:pPr>
              <w:pStyle w:val="TableParagraph"/>
              <w:rPr>
                <w:rFonts w:ascii="Arial"/>
                <w:b/>
                <w:sz w:val="10"/>
              </w:rPr>
            </w:pPr>
          </w:p>
          <w:p w14:paraId="12940023" w14:textId="77777777" w:rsidR="005547FE" w:rsidRDefault="005547FE" w:rsidP="00D900A4">
            <w:pPr>
              <w:pStyle w:val="TableParagraph"/>
              <w:rPr>
                <w:rFonts w:ascii="Arial"/>
                <w:b/>
                <w:sz w:val="10"/>
              </w:rPr>
            </w:pPr>
          </w:p>
          <w:p w14:paraId="52D5FB68" w14:textId="77777777" w:rsidR="005547FE" w:rsidRDefault="005547FE" w:rsidP="00D900A4">
            <w:pPr>
              <w:pStyle w:val="TableParagraph"/>
              <w:rPr>
                <w:rFonts w:ascii="Arial"/>
                <w:b/>
                <w:sz w:val="10"/>
              </w:rPr>
            </w:pPr>
          </w:p>
          <w:p w14:paraId="761AA390" w14:textId="77777777" w:rsidR="005547FE" w:rsidRDefault="005547FE" w:rsidP="00D900A4">
            <w:pPr>
              <w:pStyle w:val="TableParagraph"/>
              <w:spacing w:before="67"/>
              <w:rPr>
                <w:rFonts w:ascii="Arial"/>
                <w:b/>
                <w:sz w:val="10"/>
              </w:rPr>
            </w:pPr>
          </w:p>
          <w:p w14:paraId="7701C2E5" w14:textId="0D862545" w:rsidR="005547FE" w:rsidRDefault="00877856" w:rsidP="00D900A4">
            <w:pPr>
              <w:pStyle w:val="TableParagraph"/>
              <w:spacing w:line="276" w:lineRule="auto"/>
              <w:ind w:left="69" w:right="155"/>
              <w:rPr>
                <w:sz w:val="10"/>
              </w:rPr>
            </w:pPr>
            <w:r>
              <w:rPr>
                <w:sz w:val="10"/>
              </w:rPr>
              <w:t>Emisión</w:t>
            </w:r>
            <w:r w:rsidR="005547FE">
              <w:rPr>
                <w:spacing w:val="-7"/>
                <w:sz w:val="10"/>
              </w:rPr>
              <w:t xml:space="preserve"> </w:t>
            </w:r>
            <w:r w:rsidR="005547FE">
              <w:rPr>
                <w:sz w:val="10"/>
              </w:rPr>
              <w:t>de</w:t>
            </w:r>
            <w:r w:rsidR="005547FE">
              <w:rPr>
                <w:spacing w:val="40"/>
                <w:sz w:val="10"/>
              </w:rPr>
              <w:t xml:space="preserve"> </w:t>
            </w:r>
            <w:r w:rsidR="005547FE">
              <w:rPr>
                <w:spacing w:val="-2"/>
                <w:sz w:val="10"/>
              </w:rPr>
              <w:t>permisos</w:t>
            </w:r>
          </w:p>
        </w:tc>
        <w:tc>
          <w:tcPr>
            <w:tcW w:w="692" w:type="dxa"/>
          </w:tcPr>
          <w:p w14:paraId="199EC780" w14:textId="77777777" w:rsidR="005547FE" w:rsidRDefault="005547FE" w:rsidP="00D900A4">
            <w:pPr>
              <w:pStyle w:val="TableParagraph"/>
              <w:rPr>
                <w:rFonts w:ascii="Arial"/>
                <w:b/>
                <w:sz w:val="10"/>
              </w:rPr>
            </w:pPr>
          </w:p>
          <w:p w14:paraId="7B583A29" w14:textId="77777777" w:rsidR="005547FE" w:rsidRDefault="005547FE" w:rsidP="00D900A4">
            <w:pPr>
              <w:pStyle w:val="TableParagraph"/>
              <w:rPr>
                <w:rFonts w:ascii="Arial"/>
                <w:b/>
                <w:sz w:val="10"/>
              </w:rPr>
            </w:pPr>
          </w:p>
          <w:p w14:paraId="02BC2DBC" w14:textId="77777777" w:rsidR="005547FE" w:rsidRDefault="005547FE" w:rsidP="00D900A4">
            <w:pPr>
              <w:pStyle w:val="TableParagraph"/>
              <w:rPr>
                <w:rFonts w:ascii="Arial"/>
                <w:b/>
                <w:sz w:val="10"/>
              </w:rPr>
            </w:pPr>
          </w:p>
          <w:p w14:paraId="08333C13" w14:textId="77777777" w:rsidR="005547FE" w:rsidRDefault="005547FE" w:rsidP="00D900A4">
            <w:pPr>
              <w:pStyle w:val="TableParagraph"/>
              <w:spacing w:before="2"/>
              <w:rPr>
                <w:rFonts w:ascii="Arial"/>
                <w:b/>
                <w:sz w:val="10"/>
              </w:rPr>
            </w:pPr>
          </w:p>
          <w:p w14:paraId="30944FEA" w14:textId="202A7A79" w:rsidR="005547FE" w:rsidRDefault="005547FE" w:rsidP="00D900A4">
            <w:pPr>
              <w:pStyle w:val="TableParagraph"/>
              <w:spacing w:before="1" w:line="276" w:lineRule="auto"/>
              <w:ind w:left="85" w:right="63" w:hanging="15"/>
              <w:rPr>
                <w:sz w:val="10"/>
              </w:rPr>
            </w:pPr>
            <w:r>
              <w:rPr>
                <w:sz w:val="10"/>
              </w:rPr>
              <w:t>Acciones</w:t>
            </w:r>
            <w:r>
              <w:rPr>
                <w:spacing w:val="-7"/>
                <w:sz w:val="10"/>
              </w:rPr>
              <w:t xml:space="preserve"> </w:t>
            </w:r>
            <w:r>
              <w:rPr>
                <w:sz w:val="10"/>
              </w:rPr>
              <w:t>de</w:t>
            </w:r>
            <w:r>
              <w:rPr>
                <w:spacing w:val="40"/>
                <w:sz w:val="10"/>
              </w:rPr>
              <w:t xml:space="preserve"> </w:t>
            </w:r>
            <w:r w:rsidR="00877856">
              <w:rPr>
                <w:spacing w:val="-2"/>
                <w:sz w:val="10"/>
              </w:rPr>
              <w:t>prevención</w:t>
            </w:r>
            <w:r>
              <w:rPr>
                <w:spacing w:val="40"/>
                <w:sz w:val="10"/>
              </w:rPr>
              <w:t xml:space="preserve"> </w:t>
            </w:r>
            <w:r>
              <w:rPr>
                <w:sz w:val="10"/>
              </w:rPr>
              <w:t>y</w:t>
            </w:r>
            <w:r>
              <w:rPr>
                <w:spacing w:val="-2"/>
                <w:sz w:val="10"/>
              </w:rPr>
              <w:t xml:space="preserve"> respuesta</w:t>
            </w:r>
          </w:p>
        </w:tc>
        <w:tc>
          <w:tcPr>
            <w:tcW w:w="663" w:type="dxa"/>
          </w:tcPr>
          <w:p w14:paraId="44CA9885" w14:textId="77777777" w:rsidR="005547FE" w:rsidRDefault="005547FE" w:rsidP="00D900A4">
            <w:pPr>
              <w:pStyle w:val="TableParagraph"/>
              <w:rPr>
                <w:rFonts w:ascii="Arial"/>
                <w:b/>
                <w:sz w:val="10"/>
              </w:rPr>
            </w:pPr>
          </w:p>
          <w:p w14:paraId="2B49ECB7" w14:textId="77777777" w:rsidR="005547FE" w:rsidRDefault="005547FE" w:rsidP="00D900A4">
            <w:pPr>
              <w:pStyle w:val="TableParagraph"/>
              <w:spacing w:before="33"/>
              <w:rPr>
                <w:rFonts w:ascii="Arial"/>
                <w:b/>
                <w:sz w:val="10"/>
              </w:rPr>
            </w:pPr>
          </w:p>
          <w:p w14:paraId="4E0AE1BA" w14:textId="77777777" w:rsidR="005547FE" w:rsidRDefault="005547FE" w:rsidP="00D900A4">
            <w:pPr>
              <w:pStyle w:val="TableParagraph"/>
              <w:spacing w:line="276" w:lineRule="auto"/>
              <w:ind w:left="101" w:right="95"/>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4"/>
                <w:sz w:val="10"/>
              </w:rPr>
              <w:t>para</w:t>
            </w:r>
            <w:r>
              <w:rPr>
                <w:spacing w:val="40"/>
                <w:sz w:val="10"/>
              </w:rPr>
              <w:t xml:space="preserve"> </w:t>
            </w:r>
            <w:r>
              <w:rPr>
                <w:spacing w:val="-2"/>
                <w:sz w:val="10"/>
              </w:rPr>
              <w:t>promover</w:t>
            </w:r>
            <w:r>
              <w:rPr>
                <w:spacing w:val="40"/>
                <w:sz w:val="10"/>
              </w:rPr>
              <w:t xml:space="preserve"> </w:t>
            </w:r>
            <w:r>
              <w:rPr>
                <w:spacing w:val="-6"/>
                <w:sz w:val="10"/>
              </w:rPr>
              <w:t>la</w:t>
            </w:r>
            <w:r>
              <w:rPr>
                <w:spacing w:val="40"/>
                <w:sz w:val="10"/>
              </w:rPr>
              <w:t xml:space="preserve"> </w:t>
            </w:r>
            <w:r>
              <w:rPr>
                <w:spacing w:val="-2"/>
                <w:sz w:val="10"/>
              </w:rPr>
              <w:t>seguridad</w:t>
            </w:r>
          </w:p>
        </w:tc>
        <w:tc>
          <w:tcPr>
            <w:tcW w:w="1153" w:type="dxa"/>
          </w:tcPr>
          <w:p w14:paraId="12826DB9" w14:textId="77777777" w:rsidR="005547FE" w:rsidRDefault="005547FE" w:rsidP="00D900A4">
            <w:pPr>
              <w:pStyle w:val="TableParagraph"/>
              <w:rPr>
                <w:rFonts w:ascii="Arial"/>
                <w:b/>
                <w:sz w:val="10"/>
              </w:rPr>
            </w:pPr>
          </w:p>
          <w:p w14:paraId="30B7FAD2" w14:textId="77777777" w:rsidR="005547FE" w:rsidRDefault="005547FE" w:rsidP="00D900A4">
            <w:pPr>
              <w:pStyle w:val="TableParagraph"/>
              <w:rPr>
                <w:rFonts w:ascii="Arial"/>
                <w:b/>
                <w:sz w:val="10"/>
              </w:rPr>
            </w:pPr>
          </w:p>
          <w:p w14:paraId="1D1E0F00" w14:textId="77777777" w:rsidR="005547FE" w:rsidRDefault="005547FE" w:rsidP="00D900A4">
            <w:pPr>
              <w:pStyle w:val="TableParagraph"/>
              <w:rPr>
                <w:rFonts w:ascii="Arial"/>
                <w:b/>
                <w:sz w:val="10"/>
              </w:rPr>
            </w:pPr>
          </w:p>
          <w:p w14:paraId="25323C22" w14:textId="77777777" w:rsidR="005547FE" w:rsidRDefault="005547FE" w:rsidP="00D900A4">
            <w:pPr>
              <w:pStyle w:val="TableParagraph"/>
              <w:spacing w:before="2"/>
              <w:rPr>
                <w:rFonts w:ascii="Arial"/>
                <w:b/>
                <w:sz w:val="10"/>
              </w:rPr>
            </w:pPr>
          </w:p>
          <w:p w14:paraId="1339A29F" w14:textId="2F2203F1" w:rsidR="005547FE" w:rsidRDefault="005547FE" w:rsidP="00D900A4">
            <w:pPr>
              <w:pStyle w:val="TableParagraph"/>
              <w:spacing w:before="1" w:line="276" w:lineRule="auto"/>
              <w:ind w:left="67" w:right="63" w:firstLine="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877856">
              <w:rPr>
                <w:spacing w:val="-2"/>
                <w:sz w:val="10"/>
              </w:rPr>
              <w:t>realizadas) *</w:t>
            </w:r>
            <w:r>
              <w:rPr>
                <w:spacing w:val="-2"/>
                <w:sz w:val="10"/>
              </w:rPr>
              <w:t>100</w:t>
            </w:r>
          </w:p>
        </w:tc>
        <w:tc>
          <w:tcPr>
            <w:tcW w:w="730" w:type="dxa"/>
          </w:tcPr>
          <w:p w14:paraId="25205F11" w14:textId="77777777" w:rsidR="005547FE" w:rsidRDefault="005547FE" w:rsidP="00D900A4">
            <w:pPr>
              <w:pStyle w:val="TableParagraph"/>
              <w:rPr>
                <w:rFonts w:ascii="Arial"/>
                <w:b/>
                <w:sz w:val="10"/>
              </w:rPr>
            </w:pPr>
          </w:p>
          <w:p w14:paraId="65EBD695" w14:textId="77777777" w:rsidR="005547FE" w:rsidRDefault="005547FE" w:rsidP="00D900A4">
            <w:pPr>
              <w:pStyle w:val="TableParagraph"/>
              <w:rPr>
                <w:rFonts w:ascii="Arial"/>
                <w:b/>
                <w:sz w:val="10"/>
              </w:rPr>
            </w:pPr>
          </w:p>
          <w:p w14:paraId="2393EFF1" w14:textId="77777777" w:rsidR="005547FE" w:rsidRDefault="005547FE" w:rsidP="00D900A4">
            <w:pPr>
              <w:pStyle w:val="TableParagraph"/>
              <w:spacing w:before="50"/>
              <w:rPr>
                <w:rFonts w:ascii="Arial"/>
                <w:b/>
                <w:sz w:val="10"/>
              </w:rPr>
            </w:pPr>
          </w:p>
          <w:p w14:paraId="7D68B3E8"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34CAD6CC" w14:textId="77777777" w:rsidR="005547FE" w:rsidRDefault="005547FE" w:rsidP="00D900A4">
            <w:pPr>
              <w:pStyle w:val="TableParagraph"/>
              <w:rPr>
                <w:rFonts w:ascii="Arial"/>
                <w:b/>
                <w:sz w:val="10"/>
              </w:rPr>
            </w:pPr>
          </w:p>
          <w:p w14:paraId="649F3257" w14:textId="77777777" w:rsidR="005547FE" w:rsidRDefault="005547FE" w:rsidP="00D900A4">
            <w:pPr>
              <w:pStyle w:val="TableParagraph"/>
              <w:rPr>
                <w:rFonts w:ascii="Arial"/>
                <w:b/>
                <w:sz w:val="10"/>
              </w:rPr>
            </w:pPr>
          </w:p>
          <w:p w14:paraId="4A5B1277" w14:textId="77777777" w:rsidR="005547FE" w:rsidRDefault="005547FE" w:rsidP="00D900A4">
            <w:pPr>
              <w:pStyle w:val="TableParagraph"/>
              <w:rPr>
                <w:rFonts w:ascii="Arial"/>
                <w:b/>
                <w:sz w:val="10"/>
              </w:rPr>
            </w:pPr>
          </w:p>
          <w:p w14:paraId="22E0376C" w14:textId="77777777" w:rsidR="005547FE" w:rsidRDefault="005547FE" w:rsidP="00D900A4">
            <w:pPr>
              <w:pStyle w:val="TableParagraph"/>
              <w:rPr>
                <w:rFonts w:ascii="Arial"/>
                <w:b/>
                <w:sz w:val="10"/>
              </w:rPr>
            </w:pPr>
          </w:p>
          <w:p w14:paraId="0EBAFC0F" w14:textId="77777777" w:rsidR="005547FE" w:rsidRDefault="005547FE" w:rsidP="00D900A4">
            <w:pPr>
              <w:pStyle w:val="TableParagraph"/>
              <w:spacing w:before="19"/>
              <w:rPr>
                <w:rFonts w:ascii="Arial"/>
                <w:b/>
                <w:sz w:val="10"/>
              </w:rPr>
            </w:pPr>
          </w:p>
          <w:p w14:paraId="36648C6A" w14:textId="77777777" w:rsidR="005547FE" w:rsidRDefault="005547FE" w:rsidP="00D900A4">
            <w:pPr>
              <w:pStyle w:val="TableParagraph"/>
              <w:spacing w:before="1"/>
              <w:ind w:left="9" w:right="6"/>
              <w:jc w:val="center"/>
              <w:rPr>
                <w:sz w:val="10"/>
              </w:rPr>
            </w:pPr>
            <w:r>
              <w:rPr>
                <w:spacing w:val="-2"/>
                <w:sz w:val="10"/>
              </w:rPr>
              <w:t>Porcentaje</w:t>
            </w:r>
          </w:p>
        </w:tc>
        <w:tc>
          <w:tcPr>
            <w:tcW w:w="666" w:type="dxa"/>
          </w:tcPr>
          <w:p w14:paraId="4A6B847E" w14:textId="77667D8E"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19C6A247" w14:textId="3740C5DB" w:rsidR="005547FE" w:rsidRDefault="00966F93" w:rsidP="00D900A4">
            <w:pPr>
              <w:pStyle w:val="TableParagraph"/>
              <w:spacing w:line="112" w:lineRule="exact"/>
              <w:ind w:right="3"/>
              <w:jc w:val="center"/>
              <w:rPr>
                <w:sz w:val="10"/>
              </w:rPr>
            </w:pPr>
            <w:r>
              <w:rPr>
                <w:spacing w:val="-2"/>
                <w:sz w:val="10"/>
              </w:rPr>
              <w:t>medición</w:t>
            </w:r>
          </w:p>
        </w:tc>
        <w:tc>
          <w:tcPr>
            <w:tcW w:w="1249" w:type="dxa"/>
          </w:tcPr>
          <w:p w14:paraId="744C42B9" w14:textId="77777777" w:rsidR="005547FE" w:rsidRDefault="005547FE" w:rsidP="00D900A4">
            <w:pPr>
              <w:pStyle w:val="TableParagraph"/>
              <w:rPr>
                <w:rFonts w:ascii="Arial"/>
                <w:b/>
                <w:sz w:val="10"/>
              </w:rPr>
            </w:pPr>
          </w:p>
          <w:p w14:paraId="2CA8B79B" w14:textId="77777777" w:rsidR="005547FE" w:rsidRDefault="005547FE" w:rsidP="00D900A4">
            <w:pPr>
              <w:pStyle w:val="TableParagraph"/>
              <w:rPr>
                <w:rFonts w:ascii="Arial"/>
                <w:b/>
                <w:sz w:val="10"/>
              </w:rPr>
            </w:pPr>
          </w:p>
          <w:p w14:paraId="5F988DA6" w14:textId="77777777" w:rsidR="005547FE" w:rsidRDefault="005547FE" w:rsidP="00D900A4">
            <w:pPr>
              <w:pStyle w:val="TableParagraph"/>
              <w:rPr>
                <w:rFonts w:ascii="Arial"/>
                <w:b/>
                <w:sz w:val="10"/>
              </w:rPr>
            </w:pPr>
          </w:p>
          <w:p w14:paraId="7A7EF90F" w14:textId="77777777" w:rsidR="005547FE" w:rsidRDefault="005547FE" w:rsidP="00D900A4">
            <w:pPr>
              <w:pStyle w:val="TableParagraph"/>
              <w:rPr>
                <w:rFonts w:ascii="Arial"/>
                <w:b/>
                <w:sz w:val="10"/>
              </w:rPr>
            </w:pPr>
          </w:p>
          <w:p w14:paraId="7425B9E5" w14:textId="77777777" w:rsidR="005547FE" w:rsidRDefault="005547FE" w:rsidP="00D900A4">
            <w:pPr>
              <w:pStyle w:val="TableParagraph"/>
              <w:rPr>
                <w:rFonts w:ascii="Arial"/>
                <w:b/>
                <w:sz w:val="10"/>
              </w:rPr>
            </w:pPr>
          </w:p>
          <w:p w14:paraId="6659735C" w14:textId="77777777" w:rsidR="005547FE" w:rsidRDefault="005547FE" w:rsidP="00D900A4">
            <w:pPr>
              <w:pStyle w:val="TableParagraph"/>
              <w:spacing w:before="101"/>
              <w:rPr>
                <w:rFonts w:ascii="Arial"/>
                <w:b/>
                <w:sz w:val="10"/>
              </w:rPr>
            </w:pPr>
          </w:p>
          <w:p w14:paraId="10AB834A" w14:textId="6F4A1345" w:rsidR="005547FE" w:rsidRDefault="00966F93" w:rsidP="00D900A4">
            <w:pPr>
              <w:pStyle w:val="TableParagraph"/>
              <w:spacing w:line="278" w:lineRule="auto"/>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p>
          <w:p w14:paraId="1ED872D2" w14:textId="2444B5ED" w:rsidR="005547FE" w:rsidRDefault="00966F93" w:rsidP="00D900A4">
            <w:pPr>
              <w:pStyle w:val="TableParagraph"/>
              <w:spacing w:line="110" w:lineRule="exact"/>
              <w:ind w:left="62"/>
              <w:rPr>
                <w:sz w:val="10"/>
              </w:rPr>
            </w:pPr>
            <w:r>
              <w:rPr>
                <w:spacing w:val="-2"/>
                <w:sz w:val="10"/>
              </w:rPr>
              <w:t>prevención</w:t>
            </w:r>
          </w:p>
        </w:tc>
        <w:tc>
          <w:tcPr>
            <w:tcW w:w="913" w:type="dxa"/>
          </w:tcPr>
          <w:p w14:paraId="70B999F5" w14:textId="77777777" w:rsidR="005547FE" w:rsidRDefault="005547FE" w:rsidP="00D900A4">
            <w:pPr>
              <w:pStyle w:val="TableParagraph"/>
              <w:rPr>
                <w:rFonts w:ascii="Arial"/>
                <w:b/>
                <w:sz w:val="10"/>
              </w:rPr>
            </w:pPr>
          </w:p>
          <w:p w14:paraId="1B544AA3" w14:textId="77777777" w:rsidR="005547FE" w:rsidRDefault="005547FE" w:rsidP="00D900A4">
            <w:pPr>
              <w:pStyle w:val="TableParagraph"/>
              <w:rPr>
                <w:rFonts w:ascii="Arial"/>
                <w:b/>
                <w:sz w:val="10"/>
              </w:rPr>
            </w:pPr>
          </w:p>
          <w:p w14:paraId="0BC001CC" w14:textId="77777777" w:rsidR="005547FE" w:rsidRDefault="005547FE" w:rsidP="00D900A4">
            <w:pPr>
              <w:pStyle w:val="TableParagraph"/>
              <w:rPr>
                <w:rFonts w:ascii="Arial"/>
                <w:b/>
                <w:sz w:val="10"/>
              </w:rPr>
            </w:pPr>
          </w:p>
          <w:p w14:paraId="60119386" w14:textId="77777777" w:rsidR="005547FE" w:rsidRDefault="005547FE" w:rsidP="00D900A4">
            <w:pPr>
              <w:pStyle w:val="TableParagraph"/>
              <w:rPr>
                <w:rFonts w:ascii="Arial"/>
                <w:b/>
                <w:sz w:val="10"/>
              </w:rPr>
            </w:pPr>
          </w:p>
          <w:p w14:paraId="1D556029" w14:textId="77777777" w:rsidR="005547FE" w:rsidRDefault="005547FE" w:rsidP="00D900A4">
            <w:pPr>
              <w:pStyle w:val="TableParagraph"/>
              <w:spacing w:before="19"/>
              <w:rPr>
                <w:rFonts w:ascii="Arial"/>
                <w:b/>
                <w:sz w:val="10"/>
              </w:rPr>
            </w:pPr>
          </w:p>
          <w:p w14:paraId="6F56CE9F" w14:textId="657A6D82" w:rsidR="005547FE" w:rsidRDefault="00966F93" w:rsidP="00D900A4">
            <w:pPr>
              <w:pStyle w:val="TableParagraph"/>
              <w:spacing w:before="1"/>
              <w:ind w:left="4" w:right="5"/>
              <w:jc w:val="center"/>
              <w:rPr>
                <w:sz w:val="10"/>
              </w:rPr>
            </w:pPr>
            <w:r>
              <w:rPr>
                <w:spacing w:val="-2"/>
                <w:sz w:val="10"/>
              </w:rPr>
              <w:t>Estratégico</w:t>
            </w:r>
          </w:p>
        </w:tc>
        <w:tc>
          <w:tcPr>
            <w:tcW w:w="717" w:type="dxa"/>
          </w:tcPr>
          <w:p w14:paraId="70419FC5" w14:textId="77777777" w:rsidR="005547FE" w:rsidRDefault="005547FE" w:rsidP="00D900A4">
            <w:pPr>
              <w:pStyle w:val="TableParagraph"/>
              <w:rPr>
                <w:rFonts w:ascii="Arial"/>
                <w:b/>
                <w:sz w:val="10"/>
              </w:rPr>
            </w:pPr>
          </w:p>
          <w:p w14:paraId="209B4C11" w14:textId="77777777" w:rsidR="005547FE" w:rsidRDefault="005547FE" w:rsidP="00D900A4">
            <w:pPr>
              <w:pStyle w:val="TableParagraph"/>
              <w:rPr>
                <w:rFonts w:ascii="Arial"/>
                <w:b/>
                <w:sz w:val="10"/>
              </w:rPr>
            </w:pPr>
          </w:p>
          <w:p w14:paraId="00C1F9A1" w14:textId="77777777" w:rsidR="005547FE" w:rsidRDefault="005547FE" w:rsidP="00D900A4">
            <w:pPr>
              <w:pStyle w:val="TableParagraph"/>
              <w:rPr>
                <w:rFonts w:ascii="Arial"/>
                <w:b/>
                <w:sz w:val="10"/>
              </w:rPr>
            </w:pPr>
          </w:p>
          <w:p w14:paraId="2C92339C" w14:textId="77777777" w:rsidR="005547FE" w:rsidRDefault="005547FE" w:rsidP="00D900A4">
            <w:pPr>
              <w:pStyle w:val="TableParagraph"/>
              <w:rPr>
                <w:rFonts w:ascii="Arial"/>
                <w:b/>
                <w:sz w:val="10"/>
              </w:rPr>
            </w:pPr>
          </w:p>
          <w:p w14:paraId="7FD2C242" w14:textId="77777777" w:rsidR="005547FE" w:rsidRDefault="005547FE" w:rsidP="00D900A4">
            <w:pPr>
              <w:pStyle w:val="TableParagraph"/>
              <w:spacing w:before="19"/>
              <w:rPr>
                <w:rFonts w:ascii="Arial"/>
                <w:b/>
                <w:sz w:val="10"/>
              </w:rPr>
            </w:pPr>
          </w:p>
          <w:p w14:paraId="53735A78" w14:textId="77777777" w:rsidR="005547FE" w:rsidRDefault="005547FE" w:rsidP="00D900A4">
            <w:pPr>
              <w:pStyle w:val="TableParagraph"/>
              <w:spacing w:before="1"/>
              <w:ind w:right="1"/>
              <w:jc w:val="center"/>
              <w:rPr>
                <w:sz w:val="10"/>
              </w:rPr>
            </w:pPr>
            <w:r>
              <w:rPr>
                <w:spacing w:val="-2"/>
                <w:sz w:val="10"/>
              </w:rPr>
              <w:t>Eficacia</w:t>
            </w:r>
          </w:p>
        </w:tc>
        <w:tc>
          <w:tcPr>
            <w:tcW w:w="719" w:type="dxa"/>
          </w:tcPr>
          <w:p w14:paraId="0B6292D3" w14:textId="77777777" w:rsidR="005547FE" w:rsidRDefault="005547FE" w:rsidP="00D900A4">
            <w:pPr>
              <w:pStyle w:val="TableParagraph"/>
              <w:rPr>
                <w:rFonts w:ascii="Arial"/>
                <w:b/>
                <w:sz w:val="10"/>
              </w:rPr>
            </w:pPr>
          </w:p>
          <w:p w14:paraId="5FA76B56" w14:textId="77777777" w:rsidR="005547FE" w:rsidRDefault="005547FE" w:rsidP="00D900A4">
            <w:pPr>
              <w:pStyle w:val="TableParagraph"/>
              <w:rPr>
                <w:rFonts w:ascii="Arial"/>
                <w:b/>
                <w:sz w:val="10"/>
              </w:rPr>
            </w:pPr>
          </w:p>
          <w:p w14:paraId="34CDB568" w14:textId="77777777" w:rsidR="005547FE" w:rsidRDefault="005547FE" w:rsidP="00D900A4">
            <w:pPr>
              <w:pStyle w:val="TableParagraph"/>
              <w:rPr>
                <w:rFonts w:ascii="Arial"/>
                <w:b/>
                <w:sz w:val="10"/>
              </w:rPr>
            </w:pPr>
          </w:p>
          <w:p w14:paraId="52B53796" w14:textId="77777777" w:rsidR="005547FE" w:rsidRDefault="005547FE" w:rsidP="00D900A4">
            <w:pPr>
              <w:pStyle w:val="TableParagraph"/>
              <w:spacing w:before="2"/>
              <w:rPr>
                <w:rFonts w:ascii="Arial"/>
                <w:b/>
                <w:sz w:val="10"/>
              </w:rPr>
            </w:pPr>
          </w:p>
          <w:p w14:paraId="0D226969" w14:textId="77777777" w:rsidR="005547FE" w:rsidRDefault="005547FE" w:rsidP="00D900A4">
            <w:pPr>
              <w:pStyle w:val="TableParagraph"/>
              <w:spacing w:before="1"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7C32948B" w14:textId="77777777" w:rsidR="005547FE" w:rsidRDefault="005547FE" w:rsidP="00D900A4">
            <w:pPr>
              <w:pStyle w:val="TableParagraph"/>
              <w:rPr>
                <w:rFonts w:ascii="Times New Roman"/>
                <w:sz w:val="10"/>
              </w:rPr>
            </w:pPr>
          </w:p>
        </w:tc>
      </w:tr>
      <w:tr w:rsidR="005547FE" w14:paraId="7E00DF2A" w14:textId="77777777" w:rsidTr="00D900A4">
        <w:trPr>
          <w:trHeight w:val="1322"/>
        </w:trPr>
        <w:tc>
          <w:tcPr>
            <w:tcW w:w="735" w:type="dxa"/>
          </w:tcPr>
          <w:p w14:paraId="409F36E6" w14:textId="77777777" w:rsidR="005547FE" w:rsidRDefault="005547FE" w:rsidP="00D900A4">
            <w:pPr>
              <w:pStyle w:val="TableParagraph"/>
              <w:rPr>
                <w:rFonts w:ascii="Arial"/>
                <w:b/>
                <w:sz w:val="10"/>
              </w:rPr>
            </w:pPr>
          </w:p>
          <w:p w14:paraId="3709EA60" w14:textId="77777777" w:rsidR="005547FE" w:rsidRDefault="005547FE" w:rsidP="00D900A4">
            <w:pPr>
              <w:pStyle w:val="TableParagraph"/>
              <w:rPr>
                <w:rFonts w:ascii="Arial"/>
                <w:b/>
                <w:sz w:val="10"/>
              </w:rPr>
            </w:pPr>
          </w:p>
          <w:p w14:paraId="12713008" w14:textId="77777777" w:rsidR="005547FE" w:rsidRDefault="005547FE" w:rsidP="00D900A4">
            <w:pPr>
              <w:pStyle w:val="TableParagraph"/>
              <w:rPr>
                <w:rFonts w:ascii="Arial"/>
                <w:b/>
                <w:sz w:val="10"/>
              </w:rPr>
            </w:pPr>
          </w:p>
          <w:p w14:paraId="1B4C5D81" w14:textId="77777777" w:rsidR="005547FE" w:rsidRDefault="005547FE" w:rsidP="00D900A4">
            <w:pPr>
              <w:pStyle w:val="TableParagraph"/>
              <w:rPr>
                <w:rFonts w:ascii="Arial"/>
                <w:b/>
                <w:sz w:val="10"/>
              </w:rPr>
            </w:pPr>
          </w:p>
          <w:p w14:paraId="5BABD2FC" w14:textId="77777777" w:rsidR="005547FE" w:rsidRDefault="005547FE" w:rsidP="00D900A4">
            <w:pPr>
              <w:pStyle w:val="TableParagraph"/>
              <w:rPr>
                <w:rFonts w:ascii="Arial"/>
                <w:b/>
                <w:sz w:val="10"/>
              </w:rPr>
            </w:pPr>
          </w:p>
          <w:p w14:paraId="69CA056E" w14:textId="77777777" w:rsidR="005547FE" w:rsidRDefault="005547FE" w:rsidP="00D900A4">
            <w:pPr>
              <w:pStyle w:val="TableParagraph"/>
              <w:rPr>
                <w:rFonts w:ascii="Arial"/>
                <w:b/>
                <w:sz w:val="10"/>
              </w:rPr>
            </w:pPr>
          </w:p>
          <w:p w14:paraId="063F3EC8" w14:textId="77777777" w:rsidR="005547FE" w:rsidRDefault="005547FE" w:rsidP="00D900A4">
            <w:pPr>
              <w:pStyle w:val="TableParagraph"/>
              <w:rPr>
                <w:rFonts w:ascii="Arial"/>
                <w:b/>
                <w:sz w:val="10"/>
              </w:rPr>
            </w:pPr>
          </w:p>
          <w:p w14:paraId="43582EC3" w14:textId="77777777" w:rsidR="005547FE" w:rsidRDefault="005547FE" w:rsidP="00D900A4">
            <w:pPr>
              <w:pStyle w:val="TableParagraph"/>
              <w:rPr>
                <w:rFonts w:ascii="Arial"/>
                <w:b/>
                <w:sz w:val="10"/>
              </w:rPr>
            </w:pPr>
          </w:p>
          <w:p w14:paraId="2906B9D8" w14:textId="77777777" w:rsidR="005547FE" w:rsidRDefault="005547FE" w:rsidP="00D900A4">
            <w:pPr>
              <w:pStyle w:val="TableParagraph"/>
              <w:rPr>
                <w:rFonts w:ascii="Arial"/>
                <w:b/>
                <w:sz w:val="10"/>
              </w:rPr>
            </w:pPr>
          </w:p>
          <w:p w14:paraId="0214667E" w14:textId="77777777" w:rsidR="005547FE" w:rsidRDefault="005547FE" w:rsidP="00D900A4">
            <w:pPr>
              <w:pStyle w:val="TableParagraph"/>
              <w:spacing w:before="40"/>
              <w:rPr>
                <w:rFonts w:ascii="Arial"/>
                <w:b/>
                <w:sz w:val="10"/>
              </w:rPr>
            </w:pPr>
          </w:p>
          <w:p w14:paraId="63ACAD23" w14:textId="58832813" w:rsidR="005547FE" w:rsidRDefault="005547FE" w:rsidP="00D900A4">
            <w:pPr>
              <w:pStyle w:val="TableParagraph"/>
              <w:spacing w:line="112" w:lineRule="exact"/>
              <w:ind w:left="69"/>
              <w:rPr>
                <w:sz w:val="10"/>
              </w:rPr>
            </w:pPr>
            <w:r>
              <w:rPr>
                <w:spacing w:val="-2"/>
                <w:sz w:val="10"/>
              </w:rPr>
              <w:t>C</w:t>
            </w:r>
            <w:r w:rsidR="00966F93">
              <w:rPr>
                <w:spacing w:val="-2"/>
                <w:sz w:val="10"/>
              </w:rPr>
              <w:t>1. A</w:t>
            </w:r>
            <w:r>
              <w:rPr>
                <w:spacing w:val="-2"/>
                <w:sz w:val="10"/>
              </w:rPr>
              <w:t>9</w:t>
            </w:r>
          </w:p>
        </w:tc>
        <w:tc>
          <w:tcPr>
            <w:tcW w:w="742" w:type="dxa"/>
          </w:tcPr>
          <w:p w14:paraId="727B0EDA" w14:textId="77777777" w:rsidR="005547FE" w:rsidRDefault="005547FE" w:rsidP="00D900A4">
            <w:pPr>
              <w:pStyle w:val="TableParagraph"/>
              <w:rPr>
                <w:rFonts w:ascii="Arial"/>
                <w:b/>
                <w:sz w:val="10"/>
              </w:rPr>
            </w:pPr>
          </w:p>
          <w:p w14:paraId="75F5AAB1" w14:textId="77777777" w:rsidR="005547FE" w:rsidRDefault="005547FE" w:rsidP="00D900A4">
            <w:pPr>
              <w:pStyle w:val="TableParagraph"/>
              <w:rPr>
                <w:rFonts w:ascii="Arial"/>
                <w:b/>
                <w:sz w:val="10"/>
              </w:rPr>
            </w:pPr>
          </w:p>
          <w:p w14:paraId="6CA23EE9" w14:textId="77777777" w:rsidR="005547FE" w:rsidRDefault="005547FE" w:rsidP="00D900A4">
            <w:pPr>
              <w:pStyle w:val="TableParagraph"/>
              <w:rPr>
                <w:rFonts w:ascii="Arial"/>
                <w:b/>
                <w:sz w:val="10"/>
              </w:rPr>
            </w:pPr>
          </w:p>
          <w:p w14:paraId="27545F2A" w14:textId="77777777" w:rsidR="005547FE" w:rsidRDefault="005547FE" w:rsidP="00D900A4">
            <w:pPr>
              <w:pStyle w:val="TableParagraph"/>
              <w:spacing w:before="68"/>
              <w:rPr>
                <w:rFonts w:ascii="Arial"/>
                <w:b/>
                <w:sz w:val="10"/>
              </w:rPr>
            </w:pPr>
          </w:p>
          <w:p w14:paraId="6AD3A519" w14:textId="6F780071" w:rsidR="005547FE" w:rsidRDefault="00966F93" w:rsidP="00D900A4">
            <w:pPr>
              <w:pStyle w:val="TableParagraph"/>
              <w:spacing w:line="276" w:lineRule="auto"/>
              <w:ind w:left="69" w:right="155"/>
              <w:rPr>
                <w:sz w:val="10"/>
              </w:rPr>
            </w:pPr>
            <w:r>
              <w:rPr>
                <w:sz w:val="10"/>
              </w:rPr>
              <w:t>Emisión</w:t>
            </w:r>
            <w:r w:rsidR="005547FE">
              <w:rPr>
                <w:spacing w:val="-7"/>
                <w:sz w:val="10"/>
              </w:rPr>
              <w:t xml:space="preserve"> </w:t>
            </w:r>
            <w:r w:rsidR="005547FE">
              <w:rPr>
                <w:sz w:val="10"/>
              </w:rPr>
              <w:t>de</w:t>
            </w:r>
            <w:r w:rsidR="005547FE">
              <w:rPr>
                <w:spacing w:val="40"/>
                <w:sz w:val="10"/>
              </w:rPr>
              <w:t xml:space="preserve"> </w:t>
            </w:r>
            <w:r w:rsidR="005547FE">
              <w:rPr>
                <w:spacing w:val="-2"/>
                <w:sz w:val="10"/>
              </w:rPr>
              <w:t>cartas</w:t>
            </w:r>
          </w:p>
        </w:tc>
        <w:tc>
          <w:tcPr>
            <w:tcW w:w="692" w:type="dxa"/>
          </w:tcPr>
          <w:p w14:paraId="54719DED" w14:textId="77777777" w:rsidR="005547FE" w:rsidRDefault="005547FE" w:rsidP="00D900A4">
            <w:pPr>
              <w:pStyle w:val="TableParagraph"/>
              <w:rPr>
                <w:rFonts w:ascii="Arial"/>
                <w:b/>
                <w:sz w:val="10"/>
              </w:rPr>
            </w:pPr>
          </w:p>
          <w:p w14:paraId="25C47207" w14:textId="77777777" w:rsidR="005547FE" w:rsidRDefault="005547FE" w:rsidP="00D900A4">
            <w:pPr>
              <w:pStyle w:val="TableParagraph"/>
              <w:rPr>
                <w:rFonts w:ascii="Arial"/>
                <w:b/>
                <w:sz w:val="10"/>
              </w:rPr>
            </w:pPr>
          </w:p>
          <w:p w14:paraId="7C5743B7" w14:textId="77777777" w:rsidR="005547FE" w:rsidRDefault="005547FE" w:rsidP="00D900A4">
            <w:pPr>
              <w:pStyle w:val="TableParagraph"/>
              <w:rPr>
                <w:rFonts w:ascii="Arial"/>
                <w:b/>
                <w:sz w:val="10"/>
              </w:rPr>
            </w:pPr>
          </w:p>
          <w:p w14:paraId="3ACDC721" w14:textId="77777777" w:rsidR="005547FE" w:rsidRDefault="005547FE" w:rsidP="00D900A4">
            <w:pPr>
              <w:pStyle w:val="TableParagraph"/>
              <w:spacing w:before="3"/>
              <w:rPr>
                <w:rFonts w:ascii="Arial"/>
                <w:b/>
                <w:sz w:val="10"/>
              </w:rPr>
            </w:pPr>
          </w:p>
          <w:p w14:paraId="035D1C60" w14:textId="0440BB6F" w:rsidR="005547FE" w:rsidRDefault="005547FE" w:rsidP="00D900A4">
            <w:pPr>
              <w:pStyle w:val="TableParagraph"/>
              <w:spacing w:line="276" w:lineRule="auto"/>
              <w:ind w:left="85" w:right="63" w:hanging="15"/>
              <w:rPr>
                <w:sz w:val="10"/>
              </w:rPr>
            </w:pPr>
            <w:r>
              <w:rPr>
                <w:sz w:val="10"/>
              </w:rPr>
              <w:t>Acciones</w:t>
            </w:r>
            <w:r>
              <w:rPr>
                <w:spacing w:val="-7"/>
                <w:sz w:val="10"/>
              </w:rPr>
              <w:t xml:space="preserve"> </w:t>
            </w:r>
            <w:r>
              <w:rPr>
                <w:sz w:val="10"/>
              </w:rPr>
              <w:t>de</w:t>
            </w:r>
            <w:r>
              <w:rPr>
                <w:spacing w:val="40"/>
                <w:sz w:val="10"/>
              </w:rPr>
              <w:t xml:space="preserve"> </w:t>
            </w:r>
            <w:r w:rsidR="00966F93">
              <w:rPr>
                <w:spacing w:val="-2"/>
                <w:sz w:val="10"/>
              </w:rPr>
              <w:t>prevención</w:t>
            </w:r>
            <w:r>
              <w:rPr>
                <w:spacing w:val="40"/>
                <w:sz w:val="10"/>
              </w:rPr>
              <w:t xml:space="preserve"> </w:t>
            </w:r>
            <w:r>
              <w:rPr>
                <w:sz w:val="10"/>
              </w:rPr>
              <w:t>y</w:t>
            </w:r>
            <w:r>
              <w:rPr>
                <w:spacing w:val="-2"/>
                <w:sz w:val="10"/>
              </w:rPr>
              <w:t xml:space="preserve"> respuesta</w:t>
            </w:r>
          </w:p>
        </w:tc>
        <w:tc>
          <w:tcPr>
            <w:tcW w:w="663" w:type="dxa"/>
          </w:tcPr>
          <w:p w14:paraId="26164B1F" w14:textId="77777777" w:rsidR="005547FE" w:rsidRDefault="005547FE" w:rsidP="00D900A4">
            <w:pPr>
              <w:pStyle w:val="TableParagraph"/>
              <w:rPr>
                <w:rFonts w:ascii="Arial"/>
                <w:b/>
                <w:sz w:val="10"/>
              </w:rPr>
            </w:pPr>
          </w:p>
          <w:p w14:paraId="404C993D" w14:textId="77777777" w:rsidR="005547FE" w:rsidRDefault="005547FE" w:rsidP="00D900A4">
            <w:pPr>
              <w:pStyle w:val="TableParagraph"/>
              <w:spacing w:before="34"/>
              <w:rPr>
                <w:rFonts w:ascii="Arial"/>
                <w:b/>
                <w:sz w:val="10"/>
              </w:rPr>
            </w:pPr>
          </w:p>
          <w:p w14:paraId="559F7CBF" w14:textId="77777777" w:rsidR="005547FE" w:rsidRDefault="005547FE" w:rsidP="00D900A4">
            <w:pPr>
              <w:pStyle w:val="TableParagraph"/>
              <w:spacing w:line="276" w:lineRule="auto"/>
              <w:ind w:left="101" w:right="95"/>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4"/>
                <w:sz w:val="10"/>
              </w:rPr>
              <w:t>para</w:t>
            </w:r>
            <w:r>
              <w:rPr>
                <w:spacing w:val="40"/>
                <w:sz w:val="10"/>
              </w:rPr>
              <w:t xml:space="preserve"> </w:t>
            </w:r>
            <w:r>
              <w:rPr>
                <w:spacing w:val="-2"/>
                <w:sz w:val="10"/>
              </w:rPr>
              <w:t>promover</w:t>
            </w:r>
            <w:r>
              <w:rPr>
                <w:spacing w:val="40"/>
                <w:sz w:val="10"/>
              </w:rPr>
              <w:t xml:space="preserve"> </w:t>
            </w:r>
            <w:r>
              <w:rPr>
                <w:spacing w:val="-6"/>
                <w:sz w:val="10"/>
              </w:rPr>
              <w:t>la</w:t>
            </w:r>
            <w:r>
              <w:rPr>
                <w:spacing w:val="40"/>
                <w:sz w:val="10"/>
              </w:rPr>
              <w:t xml:space="preserve"> </w:t>
            </w:r>
            <w:r>
              <w:rPr>
                <w:spacing w:val="-2"/>
                <w:sz w:val="10"/>
              </w:rPr>
              <w:t>seguridad</w:t>
            </w:r>
          </w:p>
        </w:tc>
        <w:tc>
          <w:tcPr>
            <w:tcW w:w="1153" w:type="dxa"/>
          </w:tcPr>
          <w:p w14:paraId="62817F14" w14:textId="77777777" w:rsidR="005547FE" w:rsidRDefault="005547FE" w:rsidP="00D900A4">
            <w:pPr>
              <w:pStyle w:val="TableParagraph"/>
              <w:rPr>
                <w:rFonts w:ascii="Arial"/>
                <w:b/>
                <w:sz w:val="10"/>
              </w:rPr>
            </w:pPr>
          </w:p>
          <w:p w14:paraId="1CF51E59" w14:textId="77777777" w:rsidR="005547FE" w:rsidRDefault="005547FE" w:rsidP="00D900A4">
            <w:pPr>
              <w:pStyle w:val="TableParagraph"/>
              <w:rPr>
                <w:rFonts w:ascii="Arial"/>
                <w:b/>
                <w:sz w:val="10"/>
              </w:rPr>
            </w:pPr>
          </w:p>
          <w:p w14:paraId="029A0E62" w14:textId="77777777" w:rsidR="005547FE" w:rsidRDefault="005547FE" w:rsidP="00D900A4">
            <w:pPr>
              <w:pStyle w:val="TableParagraph"/>
              <w:rPr>
                <w:rFonts w:ascii="Arial"/>
                <w:b/>
                <w:sz w:val="10"/>
              </w:rPr>
            </w:pPr>
          </w:p>
          <w:p w14:paraId="6B26751B" w14:textId="77777777" w:rsidR="005547FE" w:rsidRDefault="005547FE" w:rsidP="00D900A4">
            <w:pPr>
              <w:pStyle w:val="TableParagraph"/>
              <w:spacing w:before="3"/>
              <w:rPr>
                <w:rFonts w:ascii="Arial"/>
                <w:b/>
                <w:sz w:val="10"/>
              </w:rPr>
            </w:pPr>
          </w:p>
          <w:p w14:paraId="3D676CCB" w14:textId="210C6053" w:rsidR="005547FE" w:rsidRDefault="005547FE" w:rsidP="00D900A4">
            <w:pPr>
              <w:pStyle w:val="TableParagraph"/>
              <w:spacing w:line="276" w:lineRule="auto"/>
              <w:ind w:left="67" w:right="63" w:firstLine="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966F93">
              <w:rPr>
                <w:spacing w:val="-2"/>
                <w:sz w:val="10"/>
              </w:rPr>
              <w:t>realizadas) *</w:t>
            </w:r>
            <w:r>
              <w:rPr>
                <w:spacing w:val="-2"/>
                <w:sz w:val="10"/>
              </w:rPr>
              <w:t>100</w:t>
            </w:r>
          </w:p>
        </w:tc>
        <w:tc>
          <w:tcPr>
            <w:tcW w:w="730" w:type="dxa"/>
          </w:tcPr>
          <w:p w14:paraId="43C58C60" w14:textId="77777777" w:rsidR="005547FE" w:rsidRDefault="005547FE" w:rsidP="00D900A4">
            <w:pPr>
              <w:pStyle w:val="TableParagraph"/>
              <w:rPr>
                <w:rFonts w:ascii="Arial"/>
                <w:b/>
                <w:sz w:val="10"/>
              </w:rPr>
            </w:pPr>
          </w:p>
          <w:p w14:paraId="0CA7168B" w14:textId="77777777" w:rsidR="005547FE" w:rsidRDefault="005547FE" w:rsidP="00D900A4">
            <w:pPr>
              <w:pStyle w:val="TableParagraph"/>
              <w:rPr>
                <w:rFonts w:ascii="Arial"/>
                <w:b/>
                <w:sz w:val="10"/>
              </w:rPr>
            </w:pPr>
          </w:p>
          <w:p w14:paraId="011899E8" w14:textId="77777777" w:rsidR="005547FE" w:rsidRDefault="005547FE" w:rsidP="00D900A4">
            <w:pPr>
              <w:pStyle w:val="TableParagraph"/>
              <w:spacing w:before="51"/>
              <w:rPr>
                <w:rFonts w:ascii="Arial"/>
                <w:b/>
                <w:sz w:val="10"/>
              </w:rPr>
            </w:pPr>
          </w:p>
          <w:p w14:paraId="27D510BB"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33EF994C" w14:textId="77777777" w:rsidR="005547FE" w:rsidRDefault="005547FE" w:rsidP="00D900A4">
            <w:pPr>
              <w:pStyle w:val="TableParagraph"/>
              <w:rPr>
                <w:rFonts w:ascii="Arial"/>
                <w:b/>
                <w:sz w:val="10"/>
              </w:rPr>
            </w:pPr>
          </w:p>
          <w:p w14:paraId="09D8C2E8" w14:textId="77777777" w:rsidR="005547FE" w:rsidRDefault="005547FE" w:rsidP="00D900A4">
            <w:pPr>
              <w:pStyle w:val="TableParagraph"/>
              <w:rPr>
                <w:rFonts w:ascii="Arial"/>
                <w:b/>
                <w:sz w:val="10"/>
              </w:rPr>
            </w:pPr>
          </w:p>
          <w:p w14:paraId="5BB9E248" w14:textId="77777777" w:rsidR="005547FE" w:rsidRDefault="005547FE" w:rsidP="00D900A4">
            <w:pPr>
              <w:pStyle w:val="TableParagraph"/>
              <w:rPr>
                <w:rFonts w:ascii="Arial"/>
                <w:b/>
                <w:sz w:val="10"/>
              </w:rPr>
            </w:pPr>
          </w:p>
          <w:p w14:paraId="052ADBDC" w14:textId="77777777" w:rsidR="005547FE" w:rsidRDefault="005547FE" w:rsidP="00D900A4">
            <w:pPr>
              <w:pStyle w:val="TableParagraph"/>
              <w:rPr>
                <w:rFonts w:ascii="Arial"/>
                <w:b/>
                <w:sz w:val="10"/>
              </w:rPr>
            </w:pPr>
          </w:p>
          <w:p w14:paraId="58412DBC" w14:textId="77777777" w:rsidR="005547FE" w:rsidRDefault="005547FE" w:rsidP="00D900A4">
            <w:pPr>
              <w:pStyle w:val="TableParagraph"/>
              <w:spacing w:before="20"/>
              <w:rPr>
                <w:rFonts w:ascii="Arial"/>
                <w:b/>
                <w:sz w:val="10"/>
              </w:rPr>
            </w:pPr>
          </w:p>
          <w:p w14:paraId="57846295" w14:textId="77777777" w:rsidR="005547FE" w:rsidRDefault="005547FE" w:rsidP="00D900A4">
            <w:pPr>
              <w:pStyle w:val="TableParagraph"/>
              <w:ind w:left="9" w:right="6"/>
              <w:jc w:val="center"/>
              <w:rPr>
                <w:sz w:val="10"/>
              </w:rPr>
            </w:pPr>
            <w:r>
              <w:rPr>
                <w:spacing w:val="-2"/>
                <w:sz w:val="10"/>
              </w:rPr>
              <w:t>Porcentaje</w:t>
            </w:r>
          </w:p>
        </w:tc>
        <w:tc>
          <w:tcPr>
            <w:tcW w:w="666" w:type="dxa"/>
          </w:tcPr>
          <w:p w14:paraId="0CC6CD71" w14:textId="650CFDC7"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41C41D53" w14:textId="032F6755" w:rsidR="005547FE" w:rsidRDefault="00966F93" w:rsidP="00D900A4">
            <w:pPr>
              <w:pStyle w:val="TableParagraph"/>
              <w:spacing w:line="112" w:lineRule="exact"/>
              <w:ind w:right="3"/>
              <w:jc w:val="center"/>
              <w:rPr>
                <w:sz w:val="10"/>
              </w:rPr>
            </w:pPr>
            <w:r>
              <w:rPr>
                <w:spacing w:val="-2"/>
                <w:sz w:val="10"/>
              </w:rPr>
              <w:t>medición</w:t>
            </w:r>
          </w:p>
        </w:tc>
        <w:tc>
          <w:tcPr>
            <w:tcW w:w="1249" w:type="dxa"/>
          </w:tcPr>
          <w:p w14:paraId="1BA5D89D" w14:textId="77777777" w:rsidR="005547FE" w:rsidRDefault="005547FE" w:rsidP="00D900A4">
            <w:pPr>
              <w:pStyle w:val="TableParagraph"/>
              <w:rPr>
                <w:rFonts w:ascii="Arial"/>
                <w:b/>
                <w:sz w:val="10"/>
              </w:rPr>
            </w:pPr>
          </w:p>
          <w:p w14:paraId="4473C23F" w14:textId="77777777" w:rsidR="005547FE" w:rsidRDefault="005547FE" w:rsidP="00D900A4">
            <w:pPr>
              <w:pStyle w:val="TableParagraph"/>
              <w:rPr>
                <w:rFonts w:ascii="Arial"/>
                <w:b/>
                <w:sz w:val="10"/>
              </w:rPr>
            </w:pPr>
          </w:p>
          <w:p w14:paraId="27EFC21B" w14:textId="77777777" w:rsidR="005547FE" w:rsidRDefault="005547FE" w:rsidP="00D900A4">
            <w:pPr>
              <w:pStyle w:val="TableParagraph"/>
              <w:rPr>
                <w:rFonts w:ascii="Arial"/>
                <w:b/>
                <w:sz w:val="10"/>
              </w:rPr>
            </w:pPr>
          </w:p>
          <w:p w14:paraId="33F649C5" w14:textId="77777777" w:rsidR="005547FE" w:rsidRDefault="005547FE" w:rsidP="00D900A4">
            <w:pPr>
              <w:pStyle w:val="TableParagraph"/>
              <w:rPr>
                <w:rFonts w:ascii="Arial"/>
                <w:b/>
                <w:sz w:val="10"/>
              </w:rPr>
            </w:pPr>
          </w:p>
          <w:p w14:paraId="0A78DABE" w14:textId="77777777" w:rsidR="005547FE" w:rsidRDefault="005547FE" w:rsidP="00D900A4">
            <w:pPr>
              <w:pStyle w:val="TableParagraph"/>
              <w:rPr>
                <w:rFonts w:ascii="Arial"/>
                <w:b/>
                <w:sz w:val="10"/>
              </w:rPr>
            </w:pPr>
          </w:p>
          <w:p w14:paraId="596C6C23" w14:textId="77777777" w:rsidR="005547FE" w:rsidRDefault="005547FE" w:rsidP="00D900A4">
            <w:pPr>
              <w:pStyle w:val="TableParagraph"/>
              <w:spacing w:before="89"/>
              <w:rPr>
                <w:rFonts w:ascii="Arial"/>
                <w:b/>
                <w:sz w:val="10"/>
              </w:rPr>
            </w:pPr>
          </w:p>
          <w:p w14:paraId="2F7D4EA3" w14:textId="69E997F4" w:rsidR="005547FE" w:rsidRDefault="00966F93" w:rsidP="00D900A4">
            <w:pPr>
              <w:pStyle w:val="TableParagraph"/>
              <w:spacing w:line="130" w:lineRule="atLeast"/>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r w:rsidR="005547FE">
              <w:rPr>
                <w:spacing w:val="40"/>
                <w:sz w:val="10"/>
              </w:rPr>
              <w:t xml:space="preserve"> </w:t>
            </w:r>
            <w:r>
              <w:rPr>
                <w:spacing w:val="-2"/>
                <w:sz w:val="10"/>
              </w:rPr>
              <w:t>prevención</w:t>
            </w:r>
          </w:p>
        </w:tc>
        <w:tc>
          <w:tcPr>
            <w:tcW w:w="913" w:type="dxa"/>
          </w:tcPr>
          <w:p w14:paraId="753E8779" w14:textId="77777777" w:rsidR="005547FE" w:rsidRDefault="005547FE" w:rsidP="00D900A4">
            <w:pPr>
              <w:pStyle w:val="TableParagraph"/>
              <w:rPr>
                <w:rFonts w:ascii="Arial"/>
                <w:b/>
                <w:sz w:val="10"/>
              </w:rPr>
            </w:pPr>
          </w:p>
          <w:p w14:paraId="7AE01900" w14:textId="77777777" w:rsidR="005547FE" w:rsidRDefault="005547FE" w:rsidP="00D900A4">
            <w:pPr>
              <w:pStyle w:val="TableParagraph"/>
              <w:rPr>
                <w:rFonts w:ascii="Arial"/>
                <w:b/>
                <w:sz w:val="10"/>
              </w:rPr>
            </w:pPr>
          </w:p>
          <w:p w14:paraId="022C1282" w14:textId="77777777" w:rsidR="005547FE" w:rsidRDefault="005547FE" w:rsidP="00D900A4">
            <w:pPr>
              <w:pStyle w:val="TableParagraph"/>
              <w:rPr>
                <w:rFonts w:ascii="Arial"/>
                <w:b/>
                <w:sz w:val="10"/>
              </w:rPr>
            </w:pPr>
          </w:p>
          <w:p w14:paraId="6FCEC24A" w14:textId="77777777" w:rsidR="005547FE" w:rsidRDefault="005547FE" w:rsidP="00D900A4">
            <w:pPr>
              <w:pStyle w:val="TableParagraph"/>
              <w:rPr>
                <w:rFonts w:ascii="Arial"/>
                <w:b/>
                <w:sz w:val="10"/>
              </w:rPr>
            </w:pPr>
          </w:p>
          <w:p w14:paraId="6A009282" w14:textId="77777777" w:rsidR="005547FE" w:rsidRDefault="005547FE" w:rsidP="00D900A4">
            <w:pPr>
              <w:pStyle w:val="TableParagraph"/>
              <w:spacing w:before="20"/>
              <w:rPr>
                <w:rFonts w:ascii="Arial"/>
                <w:b/>
                <w:sz w:val="10"/>
              </w:rPr>
            </w:pPr>
          </w:p>
          <w:p w14:paraId="33017F49" w14:textId="1B9F6418" w:rsidR="005547FE" w:rsidRDefault="00966F93" w:rsidP="00D900A4">
            <w:pPr>
              <w:pStyle w:val="TableParagraph"/>
              <w:ind w:left="4" w:right="5"/>
              <w:jc w:val="center"/>
              <w:rPr>
                <w:sz w:val="10"/>
              </w:rPr>
            </w:pPr>
            <w:r>
              <w:rPr>
                <w:spacing w:val="-2"/>
                <w:sz w:val="10"/>
              </w:rPr>
              <w:t>Estratégico</w:t>
            </w:r>
          </w:p>
        </w:tc>
        <w:tc>
          <w:tcPr>
            <w:tcW w:w="717" w:type="dxa"/>
          </w:tcPr>
          <w:p w14:paraId="5B7CE93C" w14:textId="77777777" w:rsidR="005547FE" w:rsidRDefault="005547FE" w:rsidP="00D900A4">
            <w:pPr>
              <w:pStyle w:val="TableParagraph"/>
              <w:rPr>
                <w:rFonts w:ascii="Arial"/>
                <w:b/>
                <w:sz w:val="10"/>
              </w:rPr>
            </w:pPr>
          </w:p>
          <w:p w14:paraId="620C9B34" w14:textId="77777777" w:rsidR="005547FE" w:rsidRDefault="005547FE" w:rsidP="00D900A4">
            <w:pPr>
              <w:pStyle w:val="TableParagraph"/>
              <w:rPr>
                <w:rFonts w:ascii="Arial"/>
                <w:b/>
                <w:sz w:val="10"/>
              </w:rPr>
            </w:pPr>
          </w:p>
          <w:p w14:paraId="18AB1620" w14:textId="77777777" w:rsidR="005547FE" w:rsidRDefault="005547FE" w:rsidP="00D900A4">
            <w:pPr>
              <w:pStyle w:val="TableParagraph"/>
              <w:rPr>
                <w:rFonts w:ascii="Arial"/>
                <w:b/>
                <w:sz w:val="10"/>
              </w:rPr>
            </w:pPr>
          </w:p>
          <w:p w14:paraId="767C833E" w14:textId="77777777" w:rsidR="005547FE" w:rsidRDefault="005547FE" w:rsidP="00D900A4">
            <w:pPr>
              <w:pStyle w:val="TableParagraph"/>
              <w:rPr>
                <w:rFonts w:ascii="Arial"/>
                <w:b/>
                <w:sz w:val="10"/>
              </w:rPr>
            </w:pPr>
          </w:p>
          <w:p w14:paraId="21C3D584" w14:textId="77777777" w:rsidR="005547FE" w:rsidRDefault="005547FE" w:rsidP="00D900A4">
            <w:pPr>
              <w:pStyle w:val="TableParagraph"/>
              <w:spacing w:before="20"/>
              <w:rPr>
                <w:rFonts w:ascii="Arial"/>
                <w:b/>
                <w:sz w:val="10"/>
              </w:rPr>
            </w:pPr>
          </w:p>
          <w:p w14:paraId="70E2E352" w14:textId="77777777" w:rsidR="005547FE" w:rsidRDefault="005547FE" w:rsidP="00D900A4">
            <w:pPr>
              <w:pStyle w:val="TableParagraph"/>
              <w:ind w:right="1"/>
              <w:jc w:val="center"/>
              <w:rPr>
                <w:sz w:val="10"/>
              </w:rPr>
            </w:pPr>
            <w:r>
              <w:rPr>
                <w:spacing w:val="-2"/>
                <w:sz w:val="10"/>
              </w:rPr>
              <w:t>Eficacia</w:t>
            </w:r>
          </w:p>
        </w:tc>
        <w:tc>
          <w:tcPr>
            <w:tcW w:w="719" w:type="dxa"/>
          </w:tcPr>
          <w:p w14:paraId="4B37ADBC" w14:textId="77777777" w:rsidR="005547FE" w:rsidRDefault="005547FE" w:rsidP="00D900A4">
            <w:pPr>
              <w:pStyle w:val="TableParagraph"/>
              <w:rPr>
                <w:rFonts w:ascii="Arial"/>
                <w:b/>
                <w:sz w:val="10"/>
              </w:rPr>
            </w:pPr>
          </w:p>
          <w:p w14:paraId="3210E355" w14:textId="77777777" w:rsidR="005547FE" w:rsidRDefault="005547FE" w:rsidP="00D900A4">
            <w:pPr>
              <w:pStyle w:val="TableParagraph"/>
              <w:rPr>
                <w:rFonts w:ascii="Arial"/>
                <w:b/>
                <w:sz w:val="10"/>
              </w:rPr>
            </w:pPr>
          </w:p>
          <w:p w14:paraId="4CEE0C25" w14:textId="77777777" w:rsidR="005547FE" w:rsidRDefault="005547FE" w:rsidP="00D900A4">
            <w:pPr>
              <w:pStyle w:val="TableParagraph"/>
              <w:rPr>
                <w:rFonts w:ascii="Arial"/>
                <w:b/>
                <w:sz w:val="10"/>
              </w:rPr>
            </w:pPr>
          </w:p>
          <w:p w14:paraId="6354C03B" w14:textId="77777777" w:rsidR="005547FE" w:rsidRDefault="005547FE" w:rsidP="00D900A4">
            <w:pPr>
              <w:pStyle w:val="TableParagraph"/>
              <w:spacing w:before="3"/>
              <w:rPr>
                <w:rFonts w:ascii="Arial"/>
                <w:b/>
                <w:sz w:val="10"/>
              </w:rPr>
            </w:pPr>
          </w:p>
          <w:p w14:paraId="455F7AA3" w14:textId="77777777" w:rsidR="005547FE" w:rsidRDefault="005547FE" w:rsidP="00D900A4">
            <w:pPr>
              <w:pStyle w:val="TableParagraph"/>
              <w:spacing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7AF0ABEF" w14:textId="77777777" w:rsidR="005547FE" w:rsidRDefault="005547FE" w:rsidP="00D900A4">
            <w:pPr>
              <w:pStyle w:val="TableParagraph"/>
              <w:rPr>
                <w:rFonts w:ascii="Times New Roman"/>
                <w:sz w:val="10"/>
              </w:rPr>
            </w:pPr>
          </w:p>
        </w:tc>
      </w:tr>
      <w:tr w:rsidR="005547FE" w14:paraId="26BA4B78" w14:textId="77777777" w:rsidTr="00D900A4">
        <w:trPr>
          <w:trHeight w:val="1322"/>
        </w:trPr>
        <w:tc>
          <w:tcPr>
            <w:tcW w:w="735" w:type="dxa"/>
          </w:tcPr>
          <w:p w14:paraId="027E4B78" w14:textId="77777777" w:rsidR="005547FE" w:rsidRDefault="005547FE" w:rsidP="00D900A4">
            <w:pPr>
              <w:pStyle w:val="TableParagraph"/>
              <w:rPr>
                <w:rFonts w:ascii="Arial"/>
                <w:b/>
                <w:sz w:val="10"/>
              </w:rPr>
            </w:pPr>
          </w:p>
          <w:p w14:paraId="4221DBCA" w14:textId="77777777" w:rsidR="005547FE" w:rsidRDefault="005547FE" w:rsidP="00D900A4">
            <w:pPr>
              <w:pStyle w:val="TableParagraph"/>
              <w:rPr>
                <w:rFonts w:ascii="Arial"/>
                <w:b/>
                <w:sz w:val="10"/>
              </w:rPr>
            </w:pPr>
          </w:p>
          <w:p w14:paraId="27F999C5" w14:textId="77777777" w:rsidR="005547FE" w:rsidRDefault="005547FE" w:rsidP="00D900A4">
            <w:pPr>
              <w:pStyle w:val="TableParagraph"/>
              <w:rPr>
                <w:rFonts w:ascii="Arial"/>
                <w:b/>
                <w:sz w:val="10"/>
              </w:rPr>
            </w:pPr>
          </w:p>
          <w:p w14:paraId="2D8CECB0" w14:textId="77777777" w:rsidR="005547FE" w:rsidRDefault="005547FE" w:rsidP="00D900A4">
            <w:pPr>
              <w:pStyle w:val="TableParagraph"/>
              <w:rPr>
                <w:rFonts w:ascii="Arial"/>
                <w:b/>
                <w:sz w:val="10"/>
              </w:rPr>
            </w:pPr>
          </w:p>
          <w:p w14:paraId="1260F8C7" w14:textId="77777777" w:rsidR="005547FE" w:rsidRDefault="005547FE" w:rsidP="00D900A4">
            <w:pPr>
              <w:pStyle w:val="TableParagraph"/>
              <w:rPr>
                <w:rFonts w:ascii="Arial"/>
                <w:b/>
                <w:sz w:val="10"/>
              </w:rPr>
            </w:pPr>
          </w:p>
          <w:p w14:paraId="2D349FCB" w14:textId="77777777" w:rsidR="005547FE" w:rsidRDefault="005547FE" w:rsidP="00D900A4">
            <w:pPr>
              <w:pStyle w:val="TableParagraph"/>
              <w:rPr>
                <w:rFonts w:ascii="Arial"/>
                <w:b/>
                <w:sz w:val="10"/>
              </w:rPr>
            </w:pPr>
          </w:p>
          <w:p w14:paraId="56E2FCBF" w14:textId="77777777" w:rsidR="005547FE" w:rsidRDefault="005547FE" w:rsidP="00D900A4">
            <w:pPr>
              <w:pStyle w:val="TableParagraph"/>
              <w:rPr>
                <w:rFonts w:ascii="Arial"/>
                <w:b/>
                <w:sz w:val="10"/>
              </w:rPr>
            </w:pPr>
          </w:p>
          <w:p w14:paraId="5D070899" w14:textId="77777777" w:rsidR="005547FE" w:rsidRDefault="005547FE" w:rsidP="00D900A4">
            <w:pPr>
              <w:pStyle w:val="TableParagraph"/>
              <w:rPr>
                <w:rFonts w:ascii="Arial"/>
                <w:b/>
                <w:sz w:val="10"/>
              </w:rPr>
            </w:pPr>
          </w:p>
          <w:p w14:paraId="71E1ADEB" w14:textId="77777777" w:rsidR="005547FE" w:rsidRDefault="005547FE" w:rsidP="00D900A4">
            <w:pPr>
              <w:pStyle w:val="TableParagraph"/>
              <w:rPr>
                <w:rFonts w:ascii="Arial"/>
                <w:b/>
                <w:sz w:val="10"/>
              </w:rPr>
            </w:pPr>
          </w:p>
          <w:p w14:paraId="79DA167D" w14:textId="77777777" w:rsidR="005547FE" w:rsidRDefault="005547FE" w:rsidP="00D900A4">
            <w:pPr>
              <w:pStyle w:val="TableParagraph"/>
              <w:spacing w:before="40"/>
              <w:rPr>
                <w:rFonts w:ascii="Arial"/>
                <w:b/>
                <w:sz w:val="10"/>
              </w:rPr>
            </w:pPr>
          </w:p>
          <w:p w14:paraId="3E9DBF02" w14:textId="146EF844" w:rsidR="005547FE" w:rsidRDefault="005547FE" w:rsidP="00D900A4">
            <w:pPr>
              <w:pStyle w:val="TableParagraph"/>
              <w:spacing w:line="112" w:lineRule="exact"/>
              <w:ind w:left="69"/>
              <w:rPr>
                <w:sz w:val="10"/>
              </w:rPr>
            </w:pPr>
            <w:r>
              <w:rPr>
                <w:spacing w:val="-2"/>
                <w:sz w:val="10"/>
              </w:rPr>
              <w:t>C</w:t>
            </w:r>
            <w:r w:rsidR="00966F93">
              <w:rPr>
                <w:spacing w:val="-2"/>
                <w:sz w:val="10"/>
              </w:rPr>
              <w:t>1. A</w:t>
            </w:r>
            <w:r>
              <w:rPr>
                <w:spacing w:val="-2"/>
                <w:sz w:val="10"/>
              </w:rPr>
              <w:t>10</w:t>
            </w:r>
          </w:p>
        </w:tc>
        <w:tc>
          <w:tcPr>
            <w:tcW w:w="742" w:type="dxa"/>
          </w:tcPr>
          <w:p w14:paraId="44B58478" w14:textId="77777777" w:rsidR="005547FE" w:rsidRDefault="005547FE" w:rsidP="00D900A4">
            <w:pPr>
              <w:pStyle w:val="TableParagraph"/>
              <w:rPr>
                <w:rFonts w:ascii="Arial"/>
                <w:b/>
                <w:sz w:val="10"/>
              </w:rPr>
            </w:pPr>
          </w:p>
          <w:p w14:paraId="02A7DA25" w14:textId="77777777" w:rsidR="005547FE" w:rsidRDefault="005547FE" w:rsidP="00D900A4">
            <w:pPr>
              <w:pStyle w:val="TableParagraph"/>
              <w:rPr>
                <w:rFonts w:ascii="Arial"/>
                <w:b/>
                <w:sz w:val="10"/>
              </w:rPr>
            </w:pPr>
          </w:p>
          <w:p w14:paraId="7C687C27" w14:textId="77777777" w:rsidR="005547FE" w:rsidRDefault="005547FE" w:rsidP="00D900A4">
            <w:pPr>
              <w:pStyle w:val="TableParagraph"/>
              <w:rPr>
                <w:rFonts w:ascii="Arial"/>
                <w:b/>
                <w:sz w:val="10"/>
              </w:rPr>
            </w:pPr>
          </w:p>
          <w:p w14:paraId="4F6FE5A5" w14:textId="77777777" w:rsidR="005547FE" w:rsidRDefault="005547FE" w:rsidP="00D900A4">
            <w:pPr>
              <w:pStyle w:val="TableParagraph"/>
              <w:spacing w:before="2"/>
              <w:rPr>
                <w:rFonts w:ascii="Arial"/>
                <w:b/>
                <w:sz w:val="10"/>
              </w:rPr>
            </w:pPr>
          </w:p>
          <w:p w14:paraId="12C9D711" w14:textId="77777777" w:rsidR="005547FE" w:rsidRDefault="005547FE" w:rsidP="00D900A4">
            <w:pPr>
              <w:pStyle w:val="TableParagraph"/>
              <w:spacing w:before="1" w:line="276" w:lineRule="auto"/>
              <w:ind w:left="69" w:right="71"/>
              <w:rPr>
                <w:sz w:val="10"/>
              </w:rPr>
            </w:pPr>
            <w:r>
              <w:rPr>
                <w:sz w:val="10"/>
              </w:rPr>
              <w:t>Programa</w:t>
            </w:r>
            <w:r>
              <w:rPr>
                <w:spacing w:val="-7"/>
                <w:sz w:val="10"/>
              </w:rPr>
              <w:t xml:space="preserve"> </w:t>
            </w:r>
            <w:r>
              <w:rPr>
                <w:sz w:val="10"/>
              </w:rPr>
              <w:t>de</w:t>
            </w:r>
            <w:r>
              <w:rPr>
                <w:spacing w:val="40"/>
                <w:sz w:val="10"/>
              </w:rPr>
              <w:t xml:space="preserve"> </w:t>
            </w:r>
            <w:r>
              <w:rPr>
                <w:sz w:val="10"/>
              </w:rPr>
              <w:t>vial en las</w:t>
            </w:r>
            <w:r>
              <w:rPr>
                <w:spacing w:val="40"/>
                <w:sz w:val="10"/>
              </w:rPr>
              <w:t xml:space="preserve"> </w:t>
            </w:r>
            <w:r>
              <w:rPr>
                <w:spacing w:val="-2"/>
                <w:sz w:val="10"/>
              </w:rPr>
              <w:t>escuelas</w:t>
            </w:r>
          </w:p>
        </w:tc>
        <w:tc>
          <w:tcPr>
            <w:tcW w:w="692" w:type="dxa"/>
          </w:tcPr>
          <w:p w14:paraId="644C5EC5" w14:textId="77777777" w:rsidR="005547FE" w:rsidRDefault="005547FE" w:rsidP="00D900A4">
            <w:pPr>
              <w:pStyle w:val="TableParagraph"/>
              <w:rPr>
                <w:rFonts w:ascii="Arial"/>
                <w:b/>
                <w:sz w:val="10"/>
              </w:rPr>
            </w:pPr>
          </w:p>
          <w:p w14:paraId="60DCA33A" w14:textId="77777777" w:rsidR="005547FE" w:rsidRDefault="005547FE" w:rsidP="00D900A4">
            <w:pPr>
              <w:pStyle w:val="TableParagraph"/>
              <w:rPr>
                <w:rFonts w:ascii="Arial"/>
                <w:b/>
                <w:sz w:val="10"/>
              </w:rPr>
            </w:pPr>
          </w:p>
          <w:p w14:paraId="0B6EC4FC" w14:textId="77777777" w:rsidR="005547FE" w:rsidRDefault="005547FE" w:rsidP="00D900A4">
            <w:pPr>
              <w:pStyle w:val="TableParagraph"/>
              <w:rPr>
                <w:rFonts w:ascii="Arial"/>
                <w:b/>
                <w:sz w:val="10"/>
              </w:rPr>
            </w:pPr>
          </w:p>
          <w:p w14:paraId="3387B404" w14:textId="77777777" w:rsidR="005547FE" w:rsidRDefault="005547FE" w:rsidP="00D900A4">
            <w:pPr>
              <w:pStyle w:val="TableParagraph"/>
              <w:spacing w:before="2"/>
              <w:rPr>
                <w:rFonts w:ascii="Arial"/>
                <w:b/>
                <w:sz w:val="10"/>
              </w:rPr>
            </w:pPr>
          </w:p>
          <w:p w14:paraId="7811C754" w14:textId="5C327751" w:rsidR="005547FE" w:rsidRDefault="005547FE" w:rsidP="00D900A4">
            <w:pPr>
              <w:pStyle w:val="TableParagraph"/>
              <w:spacing w:before="1" w:line="276" w:lineRule="auto"/>
              <w:ind w:left="85" w:right="63" w:hanging="15"/>
              <w:rPr>
                <w:sz w:val="10"/>
              </w:rPr>
            </w:pPr>
            <w:r>
              <w:rPr>
                <w:sz w:val="10"/>
              </w:rPr>
              <w:t>Acciones</w:t>
            </w:r>
            <w:r>
              <w:rPr>
                <w:spacing w:val="-7"/>
                <w:sz w:val="10"/>
              </w:rPr>
              <w:t xml:space="preserve"> </w:t>
            </w:r>
            <w:r>
              <w:rPr>
                <w:sz w:val="10"/>
              </w:rPr>
              <w:t>de</w:t>
            </w:r>
            <w:r>
              <w:rPr>
                <w:spacing w:val="40"/>
                <w:sz w:val="10"/>
              </w:rPr>
              <w:t xml:space="preserve"> </w:t>
            </w:r>
            <w:r w:rsidR="00966F93">
              <w:rPr>
                <w:spacing w:val="-2"/>
                <w:sz w:val="10"/>
              </w:rPr>
              <w:t>prevención</w:t>
            </w:r>
            <w:r>
              <w:rPr>
                <w:spacing w:val="40"/>
                <w:sz w:val="10"/>
              </w:rPr>
              <w:t xml:space="preserve"> </w:t>
            </w:r>
            <w:r>
              <w:rPr>
                <w:sz w:val="10"/>
              </w:rPr>
              <w:t>y</w:t>
            </w:r>
            <w:r>
              <w:rPr>
                <w:spacing w:val="-2"/>
                <w:sz w:val="10"/>
              </w:rPr>
              <w:t xml:space="preserve"> respuesta</w:t>
            </w:r>
          </w:p>
        </w:tc>
        <w:tc>
          <w:tcPr>
            <w:tcW w:w="663" w:type="dxa"/>
          </w:tcPr>
          <w:p w14:paraId="5D18E577" w14:textId="77777777" w:rsidR="005547FE" w:rsidRDefault="005547FE" w:rsidP="00D900A4">
            <w:pPr>
              <w:pStyle w:val="TableParagraph"/>
              <w:rPr>
                <w:rFonts w:ascii="Arial"/>
                <w:b/>
                <w:sz w:val="10"/>
              </w:rPr>
            </w:pPr>
          </w:p>
          <w:p w14:paraId="1F27DB20" w14:textId="77777777" w:rsidR="005547FE" w:rsidRDefault="005547FE" w:rsidP="00D900A4">
            <w:pPr>
              <w:pStyle w:val="TableParagraph"/>
              <w:spacing w:before="33"/>
              <w:rPr>
                <w:rFonts w:ascii="Arial"/>
                <w:b/>
                <w:sz w:val="10"/>
              </w:rPr>
            </w:pPr>
          </w:p>
          <w:p w14:paraId="570E2CBF" w14:textId="77777777" w:rsidR="005547FE" w:rsidRDefault="005547FE" w:rsidP="00D900A4">
            <w:pPr>
              <w:pStyle w:val="TableParagraph"/>
              <w:spacing w:line="276" w:lineRule="auto"/>
              <w:ind w:left="101" w:right="95"/>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4"/>
                <w:sz w:val="10"/>
              </w:rPr>
              <w:t>para</w:t>
            </w:r>
            <w:r>
              <w:rPr>
                <w:spacing w:val="40"/>
                <w:sz w:val="10"/>
              </w:rPr>
              <w:t xml:space="preserve"> </w:t>
            </w:r>
            <w:r>
              <w:rPr>
                <w:spacing w:val="-2"/>
                <w:sz w:val="10"/>
              </w:rPr>
              <w:t>promover</w:t>
            </w:r>
            <w:r>
              <w:rPr>
                <w:spacing w:val="40"/>
                <w:sz w:val="10"/>
              </w:rPr>
              <w:t xml:space="preserve"> </w:t>
            </w:r>
            <w:r>
              <w:rPr>
                <w:spacing w:val="-6"/>
                <w:sz w:val="10"/>
              </w:rPr>
              <w:t>la</w:t>
            </w:r>
            <w:r>
              <w:rPr>
                <w:spacing w:val="40"/>
                <w:sz w:val="10"/>
              </w:rPr>
              <w:t xml:space="preserve"> </w:t>
            </w:r>
            <w:r>
              <w:rPr>
                <w:spacing w:val="-2"/>
                <w:sz w:val="10"/>
              </w:rPr>
              <w:t>seguridad</w:t>
            </w:r>
          </w:p>
        </w:tc>
        <w:tc>
          <w:tcPr>
            <w:tcW w:w="1153" w:type="dxa"/>
          </w:tcPr>
          <w:p w14:paraId="55D77839" w14:textId="77777777" w:rsidR="005547FE" w:rsidRDefault="005547FE" w:rsidP="00D900A4">
            <w:pPr>
              <w:pStyle w:val="TableParagraph"/>
              <w:rPr>
                <w:rFonts w:ascii="Arial"/>
                <w:b/>
                <w:sz w:val="10"/>
              </w:rPr>
            </w:pPr>
          </w:p>
          <w:p w14:paraId="462BFE92" w14:textId="77777777" w:rsidR="005547FE" w:rsidRDefault="005547FE" w:rsidP="00D900A4">
            <w:pPr>
              <w:pStyle w:val="TableParagraph"/>
              <w:rPr>
                <w:rFonts w:ascii="Arial"/>
                <w:b/>
                <w:sz w:val="10"/>
              </w:rPr>
            </w:pPr>
          </w:p>
          <w:p w14:paraId="20D1F50B" w14:textId="77777777" w:rsidR="005547FE" w:rsidRDefault="005547FE" w:rsidP="00D900A4">
            <w:pPr>
              <w:pStyle w:val="TableParagraph"/>
              <w:rPr>
                <w:rFonts w:ascii="Arial"/>
                <w:b/>
                <w:sz w:val="10"/>
              </w:rPr>
            </w:pPr>
          </w:p>
          <w:p w14:paraId="31B25DD8" w14:textId="77777777" w:rsidR="005547FE" w:rsidRDefault="005547FE" w:rsidP="00D900A4">
            <w:pPr>
              <w:pStyle w:val="TableParagraph"/>
              <w:spacing w:before="2"/>
              <w:rPr>
                <w:rFonts w:ascii="Arial"/>
                <w:b/>
                <w:sz w:val="10"/>
              </w:rPr>
            </w:pPr>
          </w:p>
          <w:p w14:paraId="22C6FFD0" w14:textId="7ACEBF4B" w:rsidR="005547FE" w:rsidRDefault="005547FE" w:rsidP="00D900A4">
            <w:pPr>
              <w:pStyle w:val="TableParagraph"/>
              <w:spacing w:before="1" w:line="276" w:lineRule="auto"/>
              <w:ind w:left="67" w:right="63" w:firstLine="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966F93">
              <w:rPr>
                <w:spacing w:val="-2"/>
                <w:sz w:val="10"/>
              </w:rPr>
              <w:t>realizadas) *</w:t>
            </w:r>
            <w:r>
              <w:rPr>
                <w:spacing w:val="-2"/>
                <w:sz w:val="10"/>
              </w:rPr>
              <w:t>100</w:t>
            </w:r>
          </w:p>
        </w:tc>
        <w:tc>
          <w:tcPr>
            <w:tcW w:w="730" w:type="dxa"/>
          </w:tcPr>
          <w:p w14:paraId="475087F5" w14:textId="77777777" w:rsidR="005547FE" w:rsidRDefault="005547FE" w:rsidP="00D900A4">
            <w:pPr>
              <w:pStyle w:val="TableParagraph"/>
              <w:rPr>
                <w:rFonts w:ascii="Arial"/>
                <w:b/>
                <w:sz w:val="10"/>
              </w:rPr>
            </w:pPr>
          </w:p>
          <w:p w14:paraId="777CA116" w14:textId="77777777" w:rsidR="005547FE" w:rsidRDefault="005547FE" w:rsidP="00D900A4">
            <w:pPr>
              <w:pStyle w:val="TableParagraph"/>
              <w:rPr>
                <w:rFonts w:ascii="Arial"/>
                <w:b/>
                <w:sz w:val="10"/>
              </w:rPr>
            </w:pPr>
          </w:p>
          <w:p w14:paraId="033CB618" w14:textId="77777777" w:rsidR="005547FE" w:rsidRDefault="005547FE" w:rsidP="00D900A4">
            <w:pPr>
              <w:pStyle w:val="TableParagraph"/>
              <w:spacing w:before="50"/>
              <w:rPr>
                <w:rFonts w:ascii="Arial"/>
                <w:b/>
                <w:sz w:val="10"/>
              </w:rPr>
            </w:pPr>
          </w:p>
          <w:p w14:paraId="4B2255D0"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7F42F503" w14:textId="77777777" w:rsidR="005547FE" w:rsidRDefault="005547FE" w:rsidP="00D900A4">
            <w:pPr>
              <w:pStyle w:val="TableParagraph"/>
              <w:rPr>
                <w:rFonts w:ascii="Arial"/>
                <w:b/>
                <w:sz w:val="10"/>
              </w:rPr>
            </w:pPr>
          </w:p>
          <w:p w14:paraId="46BE6CE0" w14:textId="77777777" w:rsidR="005547FE" w:rsidRDefault="005547FE" w:rsidP="00D900A4">
            <w:pPr>
              <w:pStyle w:val="TableParagraph"/>
              <w:rPr>
                <w:rFonts w:ascii="Arial"/>
                <w:b/>
                <w:sz w:val="10"/>
              </w:rPr>
            </w:pPr>
          </w:p>
          <w:p w14:paraId="12639FB9" w14:textId="77777777" w:rsidR="005547FE" w:rsidRDefault="005547FE" w:rsidP="00D900A4">
            <w:pPr>
              <w:pStyle w:val="TableParagraph"/>
              <w:rPr>
                <w:rFonts w:ascii="Arial"/>
                <w:b/>
                <w:sz w:val="10"/>
              </w:rPr>
            </w:pPr>
          </w:p>
          <w:p w14:paraId="12F34797" w14:textId="77777777" w:rsidR="005547FE" w:rsidRDefault="005547FE" w:rsidP="00D900A4">
            <w:pPr>
              <w:pStyle w:val="TableParagraph"/>
              <w:rPr>
                <w:rFonts w:ascii="Arial"/>
                <w:b/>
                <w:sz w:val="10"/>
              </w:rPr>
            </w:pPr>
          </w:p>
          <w:p w14:paraId="1A0E14FE" w14:textId="77777777" w:rsidR="005547FE" w:rsidRDefault="005547FE" w:rsidP="00D900A4">
            <w:pPr>
              <w:pStyle w:val="TableParagraph"/>
              <w:spacing w:before="19"/>
              <w:rPr>
                <w:rFonts w:ascii="Arial"/>
                <w:b/>
                <w:sz w:val="10"/>
              </w:rPr>
            </w:pPr>
          </w:p>
          <w:p w14:paraId="29482366" w14:textId="77777777" w:rsidR="005547FE" w:rsidRDefault="005547FE" w:rsidP="00D900A4">
            <w:pPr>
              <w:pStyle w:val="TableParagraph"/>
              <w:spacing w:before="1"/>
              <w:ind w:left="9" w:right="6"/>
              <w:jc w:val="center"/>
              <w:rPr>
                <w:sz w:val="10"/>
              </w:rPr>
            </w:pPr>
            <w:r>
              <w:rPr>
                <w:spacing w:val="-2"/>
                <w:sz w:val="10"/>
              </w:rPr>
              <w:t>Porcentaje</w:t>
            </w:r>
          </w:p>
        </w:tc>
        <w:tc>
          <w:tcPr>
            <w:tcW w:w="666" w:type="dxa"/>
          </w:tcPr>
          <w:p w14:paraId="4F82D2B3" w14:textId="1D37232E"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68DA0447" w14:textId="1F33AFF6" w:rsidR="005547FE" w:rsidRDefault="00966F93" w:rsidP="00D900A4">
            <w:pPr>
              <w:pStyle w:val="TableParagraph"/>
              <w:spacing w:line="112" w:lineRule="exact"/>
              <w:ind w:right="3"/>
              <w:jc w:val="center"/>
              <w:rPr>
                <w:sz w:val="10"/>
              </w:rPr>
            </w:pPr>
            <w:r>
              <w:rPr>
                <w:spacing w:val="-2"/>
                <w:sz w:val="10"/>
              </w:rPr>
              <w:t>medición</w:t>
            </w:r>
          </w:p>
        </w:tc>
        <w:tc>
          <w:tcPr>
            <w:tcW w:w="1249" w:type="dxa"/>
          </w:tcPr>
          <w:p w14:paraId="0EE2FD2D" w14:textId="77777777" w:rsidR="005547FE" w:rsidRDefault="005547FE" w:rsidP="00D900A4">
            <w:pPr>
              <w:pStyle w:val="TableParagraph"/>
              <w:rPr>
                <w:rFonts w:ascii="Arial"/>
                <w:b/>
                <w:sz w:val="10"/>
              </w:rPr>
            </w:pPr>
          </w:p>
          <w:p w14:paraId="3517519C" w14:textId="77777777" w:rsidR="005547FE" w:rsidRDefault="005547FE" w:rsidP="00D900A4">
            <w:pPr>
              <w:pStyle w:val="TableParagraph"/>
              <w:rPr>
                <w:rFonts w:ascii="Arial"/>
                <w:b/>
                <w:sz w:val="10"/>
              </w:rPr>
            </w:pPr>
          </w:p>
          <w:p w14:paraId="5AA2923B" w14:textId="77777777" w:rsidR="005547FE" w:rsidRDefault="005547FE" w:rsidP="00D900A4">
            <w:pPr>
              <w:pStyle w:val="TableParagraph"/>
              <w:rPr>
                <w:rFonts w:ascii="Arial"/>
                <w:b/>
                <w:sz w:val="10"/>
              </w:rPr>
            </w:pPr>
          </w:p>
          <w:p w14:paraId="29D0C2FE" w14:textId="77777777" w:rsidR="005547FE" w:rsidRDefault="005547FE" w:rsidP="00D900A4">
            <w:pPr>
              <w:pStyle w:val="TableParagraph"/>
              <w:rPr>
                <w:rFonts w:ascii="Arial"/>
                <w:b/>
                <w:sz w:val="10"/>
              </w:rPr>
            </w:pPr>
          </w:p>
          <w:p w14:paraId="48D550C8" w14:textId="77777777" w:rsidR="005547FE" w:rsidRDefault="005547FE" w:rsidP="00D900A4">
            <w:pPr>
              <w:pStyle w:val="TableParagraph"/>
              <w:rPr>
                <w:rFonts w:ascii="Arial"/>
                <w:b/>
                <w:sz w:val="10"/>
              </w:rPr>
            </w:pPr>
          </w:p>
          <w:p w14:paraId="3A88DF93" w14:textId="77777777" w:rsidR="005547FE" w:rsidRDefault="005547FE" w:rsidP="00D900A4">
            <w:pPr>
              <w:pStyle w:val="TableParagraph"/>
              <w:spacing w:before="89"/>
              <w:rPr>
                <w:rFonts w:ascii="Arial"/>
                <w:b/>
                <w:sz w:val="10"/>
              </w:rPr>
            </w:pPr>
          </w:p>
          <w:p w14:paraId="2FF5D8DB" w14:textId="368C9DD8" w:rsidR="005547FE" w:rsidRDefault="00966F93" w:rsidP="00D900A4">
            <w:pPr>
              <w:pStyle w:val="TableParagraph"/>
              <w:spacing w:line="130" w:lineRule="atLeast"/>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r w:rsidR="005547FE">
              <w:rPr>
                <w:spacing w:val="40"/>
                <w:sz w:val="10"/>
              </w:rPr>
              <w:t xml:space="preserve"> </w:t>
            </w:r>
            <w:r>
              <w:rPr>
                <w:spacing w:val="-2"/>
                <w:sz w:val="10"/>
              </w:rPr>
              <w:t>prevención</w:t>
            </w:r>
          </w:p>
        </w:tc>
        <w:tc>
          <w:tcPr>
            <w:tcW w:w="913" w:type="dxa"/>
          </w:tcPr>
          <w:p w14:paraId="058D03DB" w14:textId="77777777" w:rsidR="005547FE" w:rsidRDefault="005547FE" w:rsidP="00D900A4">
            <w:pPr>
              <w:pStyle w:val="TableParagraph"/>
              <w:rPr>
                <w:rFonts w:ascii="Arial"/>
                <w:b/>
                <w:sz w:val="10"/>
              </w:rPr>
            </w:pPr>
          </w:p>
          <w:p w14:paraId="0DD9A82D" w14:textId="77777777" w:rsidR="005547FE" w:rsidRDefault="005547FE" w:rsidP="00D900A4">
            <w:pPr>
              <w:pStyle w:val="TableParagraph"/>
              <w:rPr>
                <w:rFonts w:ascii="Arial"/>
                <w:b/>
                <w:sz w:val="10"/>
              </w:rPr>
            </w:pPr>
          </w:p>
          <w:p w14:paraId="721581FD" w14:textId="77777777" w:rsidR="005547FE" w:rsidRDefault="005547FE" w:rsidP="00D900A4">
            <w:pPr>
              <w:pStyle w:val="TableParagraph"/>
              <w:rPr>
                <w:rFonts w:ascii="Arial"/>
                <w:b/>
                <w:sz w:val="10"/>
              </w:rPr>
            </w:pPr>
          </w:p>
          <w:p w14:paraId="3E28B73A" w14:textId="77777777" w:rsidR="005547FE" w:rsidRDefault="005547FE" w:rsidP="00D900A4">
            <w:pPr>
              <w:pStyle w:val="TableParagraph"/>
              <w:rPr>
                <w:rFonts w:ascii="Arial"/>
                <w:b/>
                <w:sz w:val="10"/>
              </w:rPr>
            </w:pPr>
          </w:p>
          <w:p w14:paraId="3B0A10B3" w14:textId="77777777" w:rsidR="005547FE" w:rsidRDefault="005547FE" w:rsidP="00D900A4">
            <w:pPr>
              <w:pStyle w:val="TableParagraph"/>
              <w:spacing w:before="19"/>
              <w:rPr>
                <w:rFonts w:ascii="Arial"/>
                <w:b/>
                <w:sz w:val="10"/>
              </w:rPr>
            </w:pPr>
          </w:p>
          <w:p w14:paraId="0C2F7AB2" w14:textId="75C7C0A8" w:rsidR="005547FE" w:rsidRDefault="00966F93" w:rsidP="00D900A4">
            <w:pPr>
              <w:pStyle w:val="TableParagraph"/>
              <w:spacing w:before="1"/>
              <w:ind w:left="4" w:right="5"/>
              <w:jc w:val="center"/>
              <w:rPr>
                <w:sz w:val="10"/>
              </w:rPr>
            </w:pPr>
            <w:r>
              <w:rPr>
                <w:spacing w:val="-2"/>
                <w:sz w:val="10"/>
              </w:rPr>
              <w:t>Estratégico</w:t>
            </w:r>
          </w:p>
        </w:tc>
        <w:tc>
          <w:tcPr>
            <w:tcW w:w="717" w:type="dxa"/>
          </w:tcPr>
          <w:p w14:paraId="1482C613" w14:textId="77777777" w:rsidR="005547FE" w:rsidRDefault="005547FE" w:rsidP="00D900A4">
            <w:pPr>
              <w:pStyle w:val="TableParagraph"/>
              <w:rPr>
                <w:rFonts w:ascii="Arial"/>
                <w:b/>
                <w:sz w:val="10"/>
              </w:rPr>
            </w:pPr>
          </w:p>
          <w:p w14:paraId="77F57E59" w14:textId="77777777" w:rsidR="005547FE" w:rsidRDefault="005547FE" w:rsidP="00D900A4">
            <w:pPr>
              <w:pStyle w:val="TableParagraph"/>
              <w:rPr>
                <w:rFonts w:ascii="Arial"/>
                <w:b/>
                <w:sz w:val="10"/>
              </w:rPr>
            </w:pPr>
          </w:p>
          <w:p w14:paraId="1FFD060F" w14:textId="77777777" w:rsidR="005547FE" w:rsidRDefault="005547FE" w:rsidP="00D900A4">
            <w:pPr>
              <w:pStyle w:val="TableParagraph"/>
              <w:rPr>
                <w:rFonts w:ascii="Arial"/>
                <w:b/>
                <w:sz w:val="10"/>
              </w:rPr>
            </w:pPr>
          </w:p>
          <w:p w14:paraId="48DE2C50" w14:textId="77777777" w:rsidR="005547FE" w:rsidRDefault="005547FE" w:rsidP="00D900A4">
            <w:pPr>
              <w:pStyle w:val="TableParagraph"/>
              <w:rPr>
                <w:rFonts w:ascii="Arial"/>
                <w:b/>
                <w:sz w:val="10"/>
              </w:rPr>
            </w:pPr>
          </w:p>
          <w:p w14:paraId="0E56E21E" w14:textId="77777777" w:rsidR="005547FE" w:rsidRDefault="005547FE" w:rsidP="00D900A4">
            <w:pPr>
              <w:pStyle w:val="TableParagraph"/>
              <w:spacing w:before="19"/>
              <w:rPr>
                <w:rFonts w:ascii="Arial"/>
                <w:b/>
                <w:sz w:val="10"/>
              </w:rPr>
            </w:pPr>
          </w:p>
          <w:p w14:paraId="362D3F56" w14:textId="77777777" w:rsidR="005547FE" w:rsidRDefault="005547FE" w:rsidP="00D900A4">
            <w:pPr>
              <w:pStyle w:val="TableParagraph"/>
              <w:spacing w:before="1"/>
              <w:ind w:right="1"/>
              <w:jc w:val="center"/>
              <w:rPr>
                <w:sz w:val="10"/>
              </w:rPr>
            </w:pPr>
            <w:r>
              <w:rPr>
                <w:spacing w:val="-2"/>
                <w:sz w:val="10"/>
              </w:rPr>
              <w:t>Eficacia</w:t>
            </w:r>
          </w:p>
        </w:tc>
        <w:tc>
          <w:tcPr>
            <w:tcW w:w="719" w:type="dxa"/>
          </w:tcPr>
          <w:p w14:paraId="00E3A70E" w14:textId="77777777" w:rsidR="005547FE" w:rsidRDefault="005547FE" w:rsidP="00D900A4">
            <w:pPr>
              <w:pStyle w:val="TableParagraph"/>
              <w:rPr>
                <w:rFonts w:ascii="Arial"/>
                <w:b/>
                <w:sz w:val="10"/>
              </w:rPr>
            </w:pPr>
          </w:p>
          <w:p w14:paraId="388C6B46" w14:textId="77777777" w:rsidR="005547FE" w:rsidRDefault="005547FE" w:rsidP="00D900A4">
            <w:pPr>
              <w:pStyle w:val="TableParagraph"/>
              <w:rPr>
                <w:rFonts w:ascii="Arial"/>
                <w:b/>
                <w:sz w:val="10"/>
              </w:rPr>
            </w:pPr>
          </w:p>
          <w:p w14:paraId="7DFC3631" w14:textId="77777777" w:rsidR="005547FE" w:rsidRDefault="005547FE" w:rsidP="00D900A4">
            <w:pPr>
              <w:pStyle w:val="TableParagraph"/>
              <w:rPr>
                <w:rFonts w:ascii="Arial"/>
                <w:b/>
                <w:sz w:val="10"/>
              </w:rPr>
            </w:pPr>
          </w:p>
          <w:p w14:paraId="4FB7F255" w14:textId="77777777" w:rsidR="005547FE" w:rsidRDefault="005547FE" w:rsidP="00D900A4">
            <w:pPr>
              <w:pStyle w:val="TableParagraph"/>
              <w:spacing w:before="2"/>
              <w:rPr>
                <w:rFonts w:ascii="Arial"/>
                <w:b/>
                <w:sz w:val="10"/>
              </w:rPr>
            </w:pPr>
          </w:p>
          <w:p w14:paraId="5ED87C85" w14:textId="77777777" w:rsidR="005547FE" w:rsidRDefault="005547FE" w:rsidP="00D900A4">
            <w:pPr>
              <w:pStyle w:val="TableParagraph"/>
              <w:spacing w:before="1"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322DEBC2" w14:textId="77777777" w:rsidR="005547FE" w:rsidRDefault="005547FE" w:rsidP="00D900A4">
            <w:pPr>
              <w:pStyle w:val="TableParagraph"/>
              <w:rPr>
                <w:rFonts w:ascii="Times New Roman"/>
                <w:sz w:val="10"/>
              </w:rPr>
            </w:pPr>
          </w:p>
        </w:tc>
      </w:tr>
      <w:tr w:rsidR="005547FE" w14:paraId="13AFDE0A" w14:textId="77777777" w:rsidTr="00D900A4">
        <w:trPr>
          <w:trHeight w:val="1322"/>
        </w:trPr>
        <w:tc>
          <w:tcPr>
            <w:tcW w:w="735" w:type="dxa"/>
          </w:tcPr>
          <w:p w14:paraId="53EDF3D7" w14:textId="77777777" w:rsidR="005547FE" w:rsidRDefault="005547FE" w:rsidP="00D900A4">
            <w:pPr>
              <w:pStyle w:val="TableParagraph"/>
              <w:rPr>
                <w:rFonts w:ascii="Arial"/>
                <w:b/>
                <w:sz w:val="10"/>
              </w:rPr>
            </w:pPr>
          </w:p>
          <w:p w14:paraId="6AB05040" w14:textId="77777777" w:rsidR="005547FE" w:rsidRDefault="005547FE" w:rsidP="00D900A4">
            <w:pPr>
              <w:pStyle w:val="TableParagraph"/>
              <w:rPr>
                <w:rFonts w:ascii="Arial"/>
                <w:b/>
                <w:sz w:val="10"/>
              </w:rPr>
            </w:pPr>
          </w:p>
          <w:p w14:paraId="09039C97" w14:textId="77777777" w:rsidR="005547FE" w:rsidRDefault="005547FE" w:rsidP="00D900A4">
            <w:pPr>
              <w:pStyle w:val="TableParagraph"/>
              <w:rPr>
                <w:rFonts w:ascii="Arial"/>
                <w:b/>
                <w:sz w:val="10"/>
              </w:rPr>
            </w:pPr>
          </w:p>
          <w:p w14:paraId="6A9B1190" w14:textId="77777777" w:rsidR="005547FE" w:rsidRDefault="005547FE" w:rsidP="00D900A4">
            <w:pPr>
              <w:pStyle w:val="TableParagraph"/>
              <w:rPr>
                <w:rFonts w:ascii="Arial"/>
                <w:b/>
                <w:sz w:val="10"/>
              </w:rPr>
            </w:pPr>
          </w:p>
          <w:p w14:paraId="59FDB0CE" w14:textId="77777777" w:rsidR="005547FE" w:rsidRDefault="005547FE" w:rsidP="00D900A4">
            <w:pPr>
              <w:pStyle w:val="TableParagraph"/>
              <w:rPr>
                <w:rFonts w:ascii="Arial"/>
                <w:b/>
                <w:sz w:val="10"/>
              </w:rPr>
            </w:pPr>
          </w:p>
          <w:p w14:paraId="7474B376" w14:textId="77777777" w:rsidR="005547FE" w:rsidRDefault="005547FE" w:rsidP="00D900A4">
            <w:pPr>
              <w:pStyle w:val="TableParagraph"/>
              <w:rPr>
                <w:rFonts w:ascii="Arial"/>
                <w:b/>
                <w:sz w:val="10"/>
              </w:rPr>
            </w:pPr>
          </w:p>
          <w:p w14:paraId="3C15B3E6" w14:textId="77777777" w:rsidR="005547FE" w:rsidRDefault="005547FE" w:rsidP="00D900A4">
            <w:pPr>
              <w:pStyle w:val="TableParagraph"/>
              <w:rPr>
                <w:rFonts w:ascii="Arial"/>
                <w:b/>
                <w:sz w:val="10"/>
              </w:rPr>
            </w:pPr>
          </w:p>
          <w:p w14:paraId="27A3461D" w14:textId="77777777" w:rsidR="005547FE" w:rsidRDefault="005547FE" w:rsidP="00D900A4">
            <w:pPr>
              <w:pStyle w:val="TableParagraph"/>
              <w:rPr>
                <w:rFonts w:ascii="Arial"/>
                <w:b/>
                <w:sz w:val="10"/>
              </w:rPr>
            </w:pPr>
          </w:p>
          <w:p w14:paraId="3DC58BEB" w14:textId="77777777" w:rsidR="005547FE" w:rsidRDefault="005547FE" w:rsidP="00D900A4">
            <w:pPr>
              <w:pStyle w:val="TableParagraph"/>
              <w:rPr>
                <w:rFonts w:ascii="Arial"/>
                <w:b/>
                <w:sz w:val="10"/>
              </w:rPr>
            </w:pPr>
          </w:p>
          <w:p w14:paraId="5E9597DA" w14:textId="77777777" w:rsidR="005547FE" w:rsidRDefault="005547FE" w:rsidP="00D900A4">
            <w:pPr>
              <w:pStyle w:val="TableParagraph"/>
              <w:spacing w:before="40"/>
              <w:rPr>
                <w:rFonts w:ascii="Arial"/>
                <w:b/>
                <w:sz w:val="10"/>
              </w:rPr>
            </w:pPr>
          </w:p>
          <w:p w14:paraId="2BEF6C19" w14:textId="1E34A614" w:rsidR="005547FE" w:rsidRDefault="005547FE" w:rsidP="00D900A4">
            <w:pPr>
              <w:pStyle w:val="TableParagraph"/>
              <w:spacing w:line="112" w:lineRule="exact"/>
              <w:ind w:left="69"/>
              <w:rPr>
                <w:sz w:val="10"/>
              </w:rPr>
            </w:pPr>
            <w:r>
              <w:rPr>
                <w:spacing w:val="-2"/>
                <w:sz w:val="10"/>
              </w:rPr>
              <w:t>C</w:t>
            </w:r>
            <w:r w:rsidR="00966F93">
              <w:rPr>
                <w:spacing w:val="-2"/>
                <w:sz w:val="10"/>
              </w:rPr>
              <w:t>2. A</w:t>
            </w:r>
            <w:r>
              <w:rPr>
                <w:spacing w:val="-2"/>
                <w:sz w:val="10"/>
              </w:rPr>
              <w:t>1</w:t>
            </w:r>
          </w:p>
        </w:tc>
        <w:tc>
          <w:tcPr>
            <w:tcW w:w="742" w:type="dxa"/>
          </w:tcPr>
          <w:p w14:paraId="1B12D61F" w14:textId="77777777" w:rsidR="005547FE" w:rsidRDefault="005547FE" w:rsidP="00D900A4">
            <w:pPr>
              <w:pStyle w:val="TableParagraph"/>
              <w:rPr>
                <w:rFonts w:ascii="Arial"/>
                <w:b/>
                <w:sz w:val="10"/>
              </w:rPr>
            </w:pPr>
          </w:p>
          <w:p w14:paraId="3CAD3156" w14:textId="77777777" w:rsidR="005547FE" w:rsidRDefault="005547FE" w:rsidP="00D900A4">
            <w:pPr>
              <w:pStyle w:val="TableParagraph"/>
              <w:rPr>
                <w:rFonts w:ascii="Arial"/>
                <w:b/>
                <w:sz w:val="10"/>
              </w:rPr>
            </w:pPr>
          </w:p>
          <w:p w14:paraId="5B4A946C" w14:textId="77777777" w:rsidR="005547FE" w:rsidRDefault="005547FE" w:rsidP="00D900A4">
            <w:pPr>
              <w:pStyle w:val="TableParagraph"/>
              <w:rPr>
                <w:rFonts w:ascii="Arial"/>
                <w:b/>
                <w:sz w:val="10"/>
              </w:rPr>
            </w:pPr>
          </w:p>
          <w:p w14:paraId="572CC774" w14:textId="77777777" w:rsidR="005547FE" w:rsidRDefault="005547FE" w:rsidP="00D900A4">
            <w:pPr>
              <w:pStyle w:val="TableParagraph"/>
              <w:spacing w:before="2"/>
              <w:rPr>
                <w:rFonts w:ascii="Arial"/>
                <w:b/>
                <w:sz w:val="10"/>
              </w:rPr>
            </w:pPr>
          </w:p>
          <w:p w14:paraId="6BEC8D45" w14:textId="0EC311DA" w:rsidR="005547FE" w:rsidRDefault="005547FE" w:rsidP="00D900A4">
            <w:pPr>
              <w:pStyle w:val="TableParagraph"/>
              <w:spacing w:before="1" w:line="276" w:lineRule="auto"/>
              <w:ind w:left="69" w:right="227"/>
              <w:rPr>
                <w:sz w:val="10"/>
              </w:rPr>
            </w:pPr>
            <w:r>
              <w:rPr>
                <w:sz w:val="10"/>
              </w:rPr>
              <w:t>Apoyo</w:t>
            </w:r>
            <w:r>
              <w:rPr>
                <w:spacing w:val="-7"/>
                <w:sz w:val="10"/>
              </w:rPr>
              <w:t xml:space="preserve"> </w:t>
            </w:r>
            <w:r>
              <w:rPr>
                <w:sz w:val="10"/>
              </w:rPr>
              <w:t>en</w:t>
            </w:r>
            <w:r>
              <w:rPr>
                <w:spacing w:val="40"/>
                <w:sz w:val="10"/>
              </w:rPr>
              <w:t xml:space="preserve"> </w:t>
            </w:r>
            <w:r w:rsidR="00966F93">
              <w:rPr>
                <w:spacing w:val="-2"/>
                <w:sz w:val="10"/>
              </w:rPr>
              <w:t>desastres</w:t>
            </w:r>
            <w:r>
              <w:rPr>
                <w:spacing w:val="40"/>
                <w:sz w:val="10"/>
              </w:rPr>
              <w:t xml:space="preserve"> </w:t>
            </w:r>
            <w:r>
              <w:rPr>
                <w:spacing w:val="-2"/>
                <w:sz w:val="10"/>
              </w:rPr>
              <w:t>naturales</w:t>
            </w:r>
          </w:p>
        </w:tc>
        <w:tc>
          <w:tcPr>
            <w:tcW w:w="692" w:type="dxa"/>
          </w:tcPr>
          <w:p w14:paraId="6CF491FD" w14:textId="77777777" w:rsidR="005547FE" w:rsidRDefault="005547FE" w:rsidP="00D900A4">
            <w:pPr>
              <w:pStyle w:val="TableParagraph"/>
              <w:rPr>
                <w:rFonts w:ascii="Arial"/>
                <w:b/>
                <w:sz w:val="10"/>
              </w:rPr>
            </w:pPr>
          </w:p>
          <w:p w14:paraId="7D9195E9" w14:textId="77777777" w:rsidR="005547FE" w:rsidRDefault="005547FE" w:rsidP="00D900A4">
            <w:pPr>
              <w:pStyle w:val="TableParagraph"/>
              <w:rPr>
                <w:rFonts w:ascii="Arial"/>
                <w:b/>
                <w:sz w:val="10"/>
              </w:rPr>
            </w:pPr>
          </w:p>
          <w:p w14:paraId="5531075A" w14:textId="77777777" w:rsidR="005547FE" w:rsidRDefault="005547FE" w:rsidP="00D900A4">
            <w:pPr>
              <w:pStyle w:val="TableParagraph"/>
              <w:rPr>
                <w:rFonts w:ascii="Arial"/>
                <w:b/>
                <w:sz w:val="10"/>
              </w:rPr>
            </w:pPr>
          </w:p>
          <w:p w14:paraId="54F3DD56" w14:textId="77777777" w:rsidR="005547FE" w:rsidRDefault="005547FE" w:rsidP="00D900A4">
            <w:pPr>
              <w:pStyle w:val="TableParagraph"/>
              <w:spacing w:before="70"/>
              <w:rPr>
                <w:rFonts w:ascii="Arial"/>
                <w:b/>
                <w:sz w:val="10"/>
              </w:rPr>
            </w:pPr>
          </w:p>
          <w:p w14:paraId="2A7F1DAF" w14:textId="77777777" w:rsidR="005547FE" w:rsidRDefault="005547FE" w:rsidP="00D900A4">
            <w:pPr>
              <w:pStyle w:val="TableParagraph"/>
              <w:spacing w:line="276" w:lineRule="auto"/>
              <w:ind w:left="92" w:firstLine="84"/>
              <w:rPr>
                <w:sz w:val="10"/>
              </w:rPr>
            </w:pPr>
            <w:r>
              <w:rPr>
                <w:spacing w:val="-2"/>
                <w:sz w:val="10"/>
              </w:rPr>
              <w:t>Apoyos</w:t>
            </w:r>
            <w:r>
              <w:rPr>
                <w:spacing w:val="40"/>
                <w:sz w:val="10"/>
              </w:rPr>
              <w:t xml:space="preserve"> </w:t>
            </w:r>
            <w:r>
              <w:rPr>
                <w:spacing w:val="-2"/>
                <w:sz w:val="10"/>
              </w:rPr>
              <w:t>entregados</w:t>
            </w:r>
          </w:p>
        </w:tc>
        <w:tc>
          <w:tcPr>
            <w:tcW w:w="663" w:type="dxa"/>
          </w:tcPr>
          <w:p w14:paraId="69A29C90" w14:textId="77777777" w:rsidR="005547FE" w:rsidRDefault="005547FE" w:rsidP="00D900A4">
            <w:pPr>
              <w:pStyle w:val="TableParagraph"/>
              <w:rPr>
                <w:rFonts w:ascii="Arial"/>
                <w:b/>
                <w:sz w:val="10"/>
              </w:rPr>
            </w:pPr>
          </w:p>
          <w:p w14:paraId="1E5D1FEC" w14:textId="77777777" w:rsidR="005547FE" w:rsidRDefault="005547FE" w:rsidP="00D900A4">
            <w:pPr>
              <w:pStyle w:val="TableParagraph"/>
              <w:spacing w:before="100"/>
              <w:rPr>
                <w:rFonts w:ascii="Arial"/>
                <w:b/>
                <w:sz w:val="10"/>
              </w:rPr>
            </w:pPr>
          </w:p>
          <w:p w14:paraId="759E71E1" w14:textId="02FA1840" w:rsidR="005547FE" w:rsidRDefault="005547FE" w:rsidP="00D900A4">
            <w:pPr>
              <w:pStyle w:val="TableParagraph"/>
              <w:spacing w:before="1" w:line="276" w:lineRule="auto"/>
              <w:ind w:left="70" w:right="63" w:hanging="1"/>
              <w:jc w:val="center"/>
              <w:rPr>
                <w:sz w:val="10"/>
              </w:rPr>
            </w:pPr>
            <w:r>
              <w:rPr>
                <w:spacing w:val="-2"/>
                <w:sz w:val="10"/>
              </w:rPr>
              <w:t>Apoyos</w:t>
            </w:r>
            <w:r>
              <w:rPr>
                <w:spacing w:val="40"/>
                <w:sz w:val="10"/>
              </w:rPr>
              <w:t xml:space="preserve"> </w:t>
            </w:r>
            <w:r>
              <w:rPr>
                <w:spacing w:val="-2"/>
                <w:sz w:val="10"/>
              </w:rPr>
              <w:t>entregados</w:t>
            </w:r>
            <w:r>
              <w:rPr>
                <w:spacing w:val="40"/>
                <w:sz w:val="10"/>
              </w:rPr>
              <w:t xml:space="preserve"> </w:t>
            </w:r>
            <w:r>
              <w:rPr>
                <w:spacing w:val="-4"/>
                <w:sz w:val="10"/>
              </w:rPr>
              <w:t>para</w:t>
            </w:r>
            <w:r>
              <w:rPr>
                <w:spacing w:val="40"/>
                <w:sz w:val="10"/>
              </w:rPr>
              <w:t xml:space="preserve"> </w:t>
            </w:r>
            <w:r w:rsidR="00966F93">
              <w:rPr>
                <w:spacing w:val="-2"/>
                <w:sz w:val="10"/>
              </w:rPr>
              <w:t>prevención</w:t>
            </w:r>
            <w:r>
              <w:rPr>
                <w:spacing w:val="40"/>
                <w:sz w:val="10"/>
              </w:rPr>
              <w:t xml:space="preserve"> </w:t>
            </w:r>
            <w:r>
              <w:rPr>
                <w:sz w:val="10"/>
              </w:rPr>
              <w:t xml:space="preserve">y </w:t>
            </w:r>
            <w:r>
              <w:rPr>
                <w:spacing w:val="-2"/>
                <w:sz w:val="10"/>
              </w:rPr>
              <w:t>seguridad</w:t>
            </w:r>
          </w:p>
        </w:tc>
        <w:tc>
          <w:tcPr>
            <w:tcW w:w="1153" w:type="dxa"/>
          </w:tcPr>
          <w:p w14:paraId="5A83BA13" w14:textId="77777777" w:rsidR="005547FE" w:rsidRDefault="005547FE" w:rsidP="00D900A4">
            <w:pPr>
              <w:pStyle w:val="TableParagraph"/>
              <w:rPr>
                <w:rFonts w:ascii="Arial"/>
                <w:b/>
                <w:sz w:val="10"/>
              </w:rPr>
            </w:pPr>
          </w:p>
          <w:p w14:paraId="0A865621" w14:textId="77777777" w:rsidR="005547FE" w:rsidRDefault="005547FE" w:rsidP="00D900A4">
            <w:pPr>
              <w:pStyle w:val="TableParagraph"/>
              <w:rPr>
                <w:rFonts w:ascii="Arial"/>
                <w:b/>
                <w:sz w:val="10"/>
              </w:rPr>
            </w:pPr>
          </w:p>
          <w:p w14:paraId="5EA2E0B1" w14:textId="77777777" w:rsidR="005547FE" w:rsidRDefault="005547FE" w:rsidP="00D900A4">
            <w:pPr>
              <w:pStyle w:val="TableParagraph"/>
              <w:rPr>
                <w:rFonts w:ascii="Arial"/>
                <w:b/>
                <w:sz w:val="10"/>
              </w:rPr>
            </w:pPr>
          </w:p>
          <w:p w14:paraId="2992C2B0" w14:textId="77777777" w:rsidR="005547FE" w:rsidRDefault="005547FE" w:rsidP="00D900A4">
            <w:pPr>
              <w:pStyle w:val="TableParagraph"/>
              <w:spacing w:before="2"/>
              <w:rPr>
                <w:rFonts w:ascii="Arial"/>
                <w:b/>
                <w:sz w:val="10"/>
              </w:rPr>
            </w:pPr>
          </w:p>
          <w:p w14:paraId="7E43B259" w14:textId="74781C33" w:rsidR="005547FE" w:rsidRDefault="005547FE" w:rsidP="00D900A4">
            <w:pPr>
              <w:pStyle w:val="TableParagraph"/>
              <w:spacing w:before="1" w:line="276" w:lineRule="auto"/>
              <w:ind w:left="67" w:right="61"/>
              <w:jc w:val="center"/>
              <w:rPr>
                <w:sz w:val="10"/>
              </w:rPr>
            </w:pPr>
            <w:r>
              <w:rPr>
                <w:sz w:val="10"/>
              </w:rPr>
              <w:t>(Apoyos</w:t>
            </w:r>
            <w:r>
              <w:rPr>
                <w:spacing w:val="-7"/>
                <w:sz w:val="10"/>
              </w:rPr>
              <w:t xml:space="preserve"> </w:t>
            </w:r>
            <w:r>
              <w:rPr>
                <w:sz w:val="10"/>
              </w:rPr>
              <w:t>programados/</w:t>
            </w:r>
            <w:r>
              <w:rPr>
                <w:spacing w:val="40"/>
                <w:sz w:val="10"/>
              </w:rPr>
              <w:t xml:space="preserve"> </w:t>
            </w:r>
            <w:r>
              <w:rPr>
                <w:spacing w:val="-2"/>
                <w:sz w:val="10"/>
              </w:rPr>
              <w:t>apoyos</w:t>
            </w:r>
            <w:r>
              <w:rPr>
                <w:spacing w:val="40"/>
                <w:sz w:val="10"/>
              </w:rPr>
              <w:t xml:space="preserve"> </w:t>
            </w:r>
            <w:r w:rsidR="00966F93">
              <w:rPr>
                <w:spacing w:val="-2"/>
                <w:sz w:val="10"/>
              </w:rPr>
              <w:t>entregados) *</w:t>
            </w:r>
            <w:r>
              <w:rPr>
                <w:spacing w:val="-2"/>
                <w:sz w:val="10"/>
              </w:rPr>
              <w:t>100</w:t>
            </w:r>
          </w:p>
        </w:tc>
        <w:tc>
          <w:tcPr>
            <w:tcW w:w="730" w:type="dxa"/>
          </w:tcPr>
          <w:p w14:paraId="061E0D6D" w14:textId="77777777" w:rsidR="005547FE" w:rsidRDefault="005547FE" w:rsidP="00D900A4">
            <w:pPr>
              <w:pStyle w:val="TableParagraph"/>
              <w:rPr>
                <w:rFonts w:ascii="Arial"/>
                <w:b/>
                <w:sz w:val="10"/>
              </w:rPr>
            </w:pPr>
          </w:p>
          <w:p w14:paraId="49F5C346" w14:textId="77777777" w:rsidR="005547FE" w:rsidRDefault="005547FE" w:rsidP="00D900A4">
            <w:pPr>
              <w:pStyle w:val="TableParagraph"/>
              <w:rPr>
                <w:rFonts w:ascii="Arial"/>
                <w:b/>
                <w:sz w:val="10"/>
              </w:rPr>
            </w:pPr>
          </w:p>
          <w:p w14:paraId="74512281" w14:textId="77777777" w:rsidR="005547FE" w:rsidRDefault="005547FE" w:rsidP="00D900A4">
            <w:pPr>
              <w:pStyle w:val="TableParagraph"/>
              <w:spacing w:before="53"/>
              <w:rPr>
                <w:rFonts w:ascii="Arial"/>
                <w:b/>
                <w:sz w:val="10"/>
              </w:rPr>
            </w:pPr>
          </w:p>
          <w:p w14:paraId="67A5930A"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Apoyos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Apoyos</w:t>
            </w:r>
            <w:r>
              <w:rPr>
                <w:spacing w:val="40"/>
                <w:sz w:val="10"/>
              </w:rPr>
              <w:t xml:space="preserve"> </w:t>
            </w:r>
            <w:r>
              <w:rPr>
                <w:spacing w:val="-2"/>
                <w:sz w:val="10"/>
              </w:rPr>
              <w:t>entregados</w:t>
            </w:r>
          </w:p>
        </w:tc>
        <w:tc>
          <w:tcPr>
            <w:tcW w:w="620" w:type="dxa"/>
          </w:tcPr>
          <w:p w14:paraId="5606E14A" w14:textId="77777777" w:rsidR="005547FE" w:rsidRDefault="005547FE" w:rsidP="00D900A4">
            <w:pPr>
              <w:pStyle w:val="TableParagraph"/>
              <w:rPr>
                <w:rFonts w:ascii="Arial"/>
                <w:b/>
                <w:sz w:val="10"/>
              </w:rPr>
            </w:pPr>
          </w:p>
          <w:p w14:paraId="60FDBAFC" w14:textId="77777777" w:rsidR="005547FE" w:rsidRDefault="005547FE" w:rsidP="00D900A4">
            <w:pPr>
              <w:pStyle w:val="TableParagraph"/>
              <w:rPr>
                <w:rFonts w:ascii="Arial"/>
                <w:b/>
                <w:sz w:val="10"/>
              </w:rPr>
            </w:pPr>
          </w:p>
          <w:p w14:paraId="00FB2CFE" w14:textId="77777777" w:rsidR="005547FE" w:rsidRDefault="005547FE" w:rsidP="00D900A4">
            <w:pPr>
              <w:pStyle w:val="TableParagraph"/>
              <w:rPr>
                <w:rFonts w:ascii="Arial"/>
                <w:b/>
                <w:sz w:val="10"/>
              </w:rPr>
            </w:pPr>
          </w:p>
          <w:p w14:paraId="3EF9BEC7" w14:textId="77777777" w:rsidR="005547FE" w:rsidRDefault="005547FE" w:rsidP="00D900A4">
            <w:pPr>
              <w:pStyle w:val="TableParagraph"/>
              <w:rPr>
                <w:rFonts w:ascii="Arial"/>
                <w:b/>
                <w:sz w:val="10"/>
              </w:rPr>
            </w:pPr>
          </w:p>
          <w:p w14:paraId="0E189C1C" w14:textId="77777777" w:rsidR="005547FE" w:rsidRDefault="005547FE" w:rsidP="00D900A4">
            <w:pPr>
              <w:pStyle w:val="TableParagraph"/>
              <w:spacing w:before="19"/>
              <w:rPr>
                <w:rFonts w:ascii="Arial"/>
                <w:b/>
                <w:sz w:val="10"/>
              </w:rPr>
            </w:pPr>
          </w:p>
          <w:p w14:paraId="61298582" w14:textId="77777777" w:rsidR="005547FE" w:rsidRDefault="005547FE" w:rsidP="00D900A4">
            <w:pPr>
              <w:pStyle w:val="TableParagraph"/>
              <w:spacing w:before="1"/>
              <w:ind w:left="9" w:right="6"/>
              <w:jc w:val="center"/>
              <w:rPr>
                <w:sz w:val="10"/>
              </w:rPr>
            </w:pPr>
            <w:r>
              <w:rPr>
                <w:spacing w:val="-2"/>
                <w:sz w:val="10"/>
              </w:rPr>
              <w:t>Porcentaje</w:t>
            </w:r>
          </w:p>
        </w:tc>
        <w:tc>
          <w:tcPr>
            <w:tcW w:w="666" w:type="dxa"/>
          </w:tcPr>
          <w:p w14:paraId="10F3B3EE" w14:textId="0539A4D7" w:rsidR="005547FE" w:rsidRDefault="005547FE" w:rsidP="00D900A4">
            <w:pPr>
              <w:pStyle w:val="TableParagraph"/>
              <w:spacing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704A73EB" w14:textId="288FB59B" w:rsidR="005547FE" w:rsidRDefault="00966F93" w:rsidP="00D900A4">
            <w:pPr>
              <w:pStyle w:val="TableParagraph"/>
              <w:spacing w:line="112" w:lineRule="exact"/>
              <w:ind w:right="3"/>
              <w:jc w:val="center"/>
              <w:rPr>
                <w:sz w:val="10"/>
              </w:rPr>
            </w:pPr>
            <w:r>
              <w:rPr>
                <w:spacing w:val="-2"/>
                <w:sz w:val="10"/>
              </w:rPr>
              <w:t>medición</w:t>
            </w:r>
          </w:p>
        </w:tc>
        <w:tc>
          <w:tcPr>
            <w:tcW w:w="1249" w:type="dxa"/>
          </w:tcPr>
          <w:p w14:paraId="734E02FE" w14:textId="77777777" w:rsidR="005547FE" w:rsidRDefault="005547FE" w:rsidP="00D900A4">
            <w:pPr>
              <w:pStyle w:val="TableParagraph"/>
              <w:rPr>
                <w:rFonts w:ascii="Arial"/>
                <w:b/>
                <w:sz w:val="10"/>
              </w:rPr>
            </w:pPr>
          </w:p>
          <w:p w14:paraId="12D5B799" w14:textId="77777777" w:rsidR="005547FE" w:rsidRDefault="005547FE" w:rsidP="00D900A4">
            <w:pPr>
              <w:pStyle w:val="TableParagraph"/>
              <w:rPr>
                <w:rFonts w:ascii="Arial"/>
                <w:b/>
                <w:sz w:val="10"/>
              </w:rPr>
            </w:pPr>
          </w:p>
          <w:p w14:paraId="2BF11CA9" w14:textId="77777777" w:rsidR="005547FE" w:rsidRDefault="005547FE" w:rsidP="00D900A4">
            <w:pPr>
              <w:pStyle w:val="TableParagraph"/>
              <w:rPr>
                <w:rFonts w:ascii="Arial"/>
                <w:b/>
                <w:sz w:val="10"/>
              </w:rPr>
            </w:pPr>
          </w:p>
          <w:p w14:paraId="5BE53C16" w14:textId="77777777" w:rsidR="005547FE" w:rsidRDefault="005547FE" w:rsidP="00D900A4">
            <w:pPr>
              <w:pStyle w:val="TableParagraph"/>
              <w:rPr>
                <w:rFonts w:ascii="Arial"/>
                <w:b/>
                <w:sz w:val="10"/>
              </w:rPr>
            </w:pPr>
          </w:p>
          <w:p w14:paraId="043EF6C8" w14:textId="77777777" w:rsidR="005547FE" w:rsidRDefault="005547FE" w:rsidP="00D900A4">
            <w:pPr>
              <w:pStyle w:val="TableParagraph"/>
              <w:rPr>
                <w:rFonts w:ascii="Arial"/>
                <w:b/>
                <w:sz w:val="10"/>
              </w:rPr>
            </w:pPr>
          </w:p>
          <w:p w14:paraId="7E8E0183" w14:textId="77777777" w:rsidR="005547FE" w:rsidRDefault="005547FE" w:rsidP="00D900A4">
            <w:pPr>
              <w:pStyle w:val="TableParagraph"/>
              <w:spacing w:before="104"/>
              <w:rPr>
                <w:rFonts w:ascii="Arial"/>
                <w:b/>
                <w:sz w:val="10"/>
              </w:rPr>
            </w:pPr>
          </w:p>
          <w:p w14:paraId="28DCFAE6" w14:textId="4C711D70" w:rsidR="005547FE" w:rsidRDefault="00966F93" w:rsidP="00D900A4">
            <w:pPr>
              <w:pStyle w:val="TableParagraph"/>
              <w:spacing w:line="276" w:lineRule="auto"/>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p>
          <w:p w14:paraId="40920A38" w14:textId="038E9E36" w:rsidR="005547FE" w:rsidRDefault="00966F93" w:rsidP="00D900A4">
            <w:pPr>
              <w:pStyle w:val="TableParagraph"/>
              <w:spacing w:line="112" w:lineRule="exact"/>
              <w:ind w:left="62"/>
              <w:rPr>
                <w:sz w:val="10"/>
              </w:rPr>
            </w:pPr>
            <w:r>
              <w:rPr>
                <w:spacing w:val="-2"/>
                <w:sz w:val="10"/>
              </w:rPr>
              <w:t>prevención</w:t>
            </w:r>
          </w:p>
        </w:tc>
        <w:tc>
          <w:tcPr>
            <w:tcW w:w="913" w:type="dxa"/>
          </w:tcPr>
          <w:p w14:paraId="3D9ED6D1" w14:textId="77777777" w:rsidR="005547FE" w:rsidRDefault="005547FE" w:rsidP="00D900A4">
            <w:pPr>
              <w:pStyle w:val="TableParagraph"/>
              <w:rPr>
                <w:rFonts w:ascii="Arial"/>
                <w:b/>
                <w:sz w:val="10"/>
              </w:rPr>
            </w:pPr>
          </w:p>
          <w:p w14:paraId="11A3ECEA" w14:textId="77777777" w:rsidR="005547FE" w:rsidRDefault="005547FE" w:rsidP="00D900A4">
            <w:pPr>
              <w:pStyle w:val="TableParagraph"/>
              <w:rPr>
                <w:rFonts w:ascii="Arial"/>
                <w:b/>
                <w:sz w:val="10"/>
              </w:rPr>
            </w:pPr>
          </w:p>
          <w:p w14:paraId="58C49071" w14:textId="77777777" w:rsidR="005547FE" w:rsidRDefault="005547FE" w:rsidP="00D900A4">
            <w:pPr>
              <w:pStyle w:val="TableParagraph"/>
              <w:rPr>
                <w:rFonts w:ascii="Arial"/>
                <w:b/>
                <w:sz w:val="10"/>
              </w:rPr>
            </w:pPr>
          </w:p>
          <w:p w14:paraId="07E62B2D" w14:textId="77777777" w:rsidR="005547FE" w:rsidRDefault="005547FE" w:rsidP="00D900A4">
            <w:pPr>
              <w:pStyle w:val="TableParagraph"/>
              <w:rPr>
                <w:rFonts w:ascii="Arial"/>
                <w:b/>
                <w:sz w:val="10"/>
              </w:rPr>
            </w:pPr>
          </w:p>
          <w:p w14:paraId="241314F2" w14:textId="77777777" w:rsidR="005547FE" w:rsidRDefault="005547FE" w:rsidP="00D900A4">
            <w:pPr>
              <w:pStyle w:val="TableParagraph"/>
              <w:spacing w:before="19"/>
              <w:rPr>
                <w:rFonts w:ascii="Arial"/>
                <w:b/>
                <w:sz w:val="10"/>
              </w:rPr>
            </w:pPr>
          </w:p>
          <w:p w14:paraId="0B175937" w14:textId="0162C03F" w:rsidR="005547FE" w:rsidRDefault="00966F93" w:rsidP="00D900A4">
            <w:pPr>
              <w:pStyle w:val="TableParagraph"/>
              <w:spacing w:before="1"/>
              <w:ind w:left="4" w:right="5"/>
              <w:jc w:val="center"/>
              <w:rPr>
                <w:sz w:val="10"/>
              </w:rPr>
            </w:pPr>
            <w:r>
              <w:rPr>
                <w:spacing w:val="-2"/>
                <w:sz w:val="10"/>
              </w:rPr>
              <w:t>Estratégico</w:t>
            </w:r>
          </w:p>
        </w:tc>
        <w:tc>
          <w:tcPr>
            <w:tcW w:w="717" w:type="dxa"/>
          </w:tcPr>
          <w:p w14:paraId="19C64988" w14:textId="77777777" w:rsidR="005547FE" w:rsidRDefault="005547FE" w:rsidP="00D900A4">
            <w:pPr>
              <w:pStyle w:val="TableParagraph"/>
              <w:rPr>
                <w:rFonts w:ascii="Arial"/>
                <w:b/>
                <w:sz w:val="10"/>
              </w:rPr>
            </w:pPr>
          </w:p>
          <w:p w14:paraId="66FFA2DF" w14:textId="77777777" w:rsidR="005547FE" w:rsidRDefault="005547FE" w:rsidP="00D900A4">
            <w:pPr>
              <w:pStyle w:val="TableParagraph"/>
              <w:rPr>
                <w:rFonts w:ascii="Arial"/>
                <w:b/>
                <w:sz w:val="10"/>
              </w:rPr>
            </w:pPr>
          </w:p>
          <w:p w14:paraId="78183540" w14:textId="77777777" w:rsidR="005547FE" w:rsidRDefault="005547FE" w:rsidP="00D900A4">
            <w:pPr>
              <w:pStyle w:val="TableParagraph"/>
              <w:rPr>
                <w:rFonts w:ascii="Arial"/>
                <w:b/>
                <w:sz w:val="10"/>
              </w:rPr>
            </w:pPr>
          </w:p>
          <w:p w14:paraId="53BFDC33" w14:textId="77777777" w:rsidR="005547FE" w:rsidRDefault="005547FE" w:rsidP="00D900A4">
            <w:pPr>
              <w:pStyle w:val="TableParagraph"/>
              <w:rPr>
                <w:rFonts w:ascii="Arial"/>
                <w:b/>
                <w:sz w:val="10"/>
              </w:rPr>
            </w:pPr>
          </w:p>
          <w:p w14:paraId="026F656D" w14:textId="77777777" w:rsidR="005547FE" w:rsidRDefault="005547FE" w:rsidP="00D900A4">
            <w:pPr>
              <w:pStyle w:val="TableParagraph"/>
              <w:spacing w:before="19"/>
              <w:rPr>
                <w:rFonts w:ascii="Arial"/>
                <w:b/>
                <w:sz w:val="10"/>
              </w:rPr>
            </w:pPr>
          </w:p>
          <w:p w14:paraId="0692B25C" w14:textId="77777777" w:rsidR="005547FE" w:rsidRDefault="005547FE" w:rsidP="00D900A4">
            <w:pPr>
              <w:pStyle w:val="TableParagraph"/>
              <w:spacing w:before="1"/>
              <w:ind w:right="1"/>
              <w:jc w:val="center"/>
              <w:rPr>
                <w:sz w:val="10"/>
              </w:rPr>
            </w:pPr>
            <w:r>
              <w:rPr>
                <w:spacing w:val="-2"/>
                <w:sz w:val="10"/>
              </w:rPr>
              <w:t>Eficacia</w:t>
            </w:r>
          </w:p>
        </w:tc>
        <w:tc>
          <w:tcPr>
            <w:tcW w:w="719" w:type="dxa"/>
          </w:tcPr>
          <w:p w14:paraId="44D129E6" w14:textId="77777777" w:rsidR="005547FE" w:rsidRDefault="005547FE" w:rsidP="00D900A4">
            <w:pPr>
              <w:pStyle w:val="TableParagraph"/>
              <w:rPr>
                <w:rFonts w:ascii="Arial"/>
                <w:b/>
                <w:sz w:val="10"/>
              </w:rPr>
            </w:pPr>
          </w:p>
          <w:p w14:paraId="2741290D" w14:textId="77777777" w:rsidR="005547FE" w:rsidRDefault="005547FE" w:rsidP="00D900A4">
            <w:pPr>
              <w:pStyle w:val="TableParagraph"/>
              <w:rPr>
                <w:rFonts w:ascii="Arial"/>
                <w:b/>
                <w:sz w:val="10"/>
              </w:rPr>
            </w:pPr>
          </w:p>
          <w:p w14:paraId="09D08D60" w14:textId="77777777" w:rsidR="005547FE" w:rsidRDefault="005547FE" w:rsidP="00D900A4">
            <w:pPr>
              <w:pStyle w:val="TableParagraph"/>
              <w:rPr>
                <w:rFonts w:ascii="Arial"/>
                <w:b/>
                <w:sz w:val="10"/>
              </w:rPr>
            </w:pPr>
          </w:p>
          <w:p w14:paraId="20CC5173" w14:textId="77777777" w:rsidR="005547FE" w:rsidRDefault="005547FE" w:rsidP="00D900A4">
            <w:pPr>
              <w:pStyle w:val="TableParagraph"/>
              <w:spacing w:before="2"/>
              <w:rPr>
                <w:rFonts w:ascii="Arial"/>
                <w:b/>
                <w:sz w:val="10"/>
              </w:rPr>
            </w:pPr>
          </w:p>
          <w:p w14:paraId="595D7DBF" w14:textId="77777777" w:rsidR="005547FE" w:rsidRDefault="005547FE" w:rsidP="00D900A4">
            <w:pPr>
              <w:pStyle w:val="TableParagraph"/>
              <w:spacing w:before="1"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72ADE179" w14:textId="77777777" w:rsidR="005547FE" w:rsidRDefault="005547FE" w:rsidP="00D900A4">
            <w:pPr>
              <w:pStyle w:val="TableParagraph"/>
              <w:rPr>
                <w:rFonts w:ascii="Times New Roman"/>
                <w:sz w:val="10"/>
              </w:rPr>
            </w:pPr>
          </w:p>
        </w:tc>
      </w:tr>
      <w:tr w:rsidR="005547FE" w14:paraId="6DED31B0" w14:textId="77777777" w:rsidTr="00D900A4">
        <w:trPr>
          <w:trHeight w:val="1365"/>
        </w:trPr>
        <w:tc>
          <w:tcPr>
            <w:tcW w:w="735" w:type="dxa"/>
          </w:tcPr>
          <w:p w14:paraId="5CE5DB81" w14:textId="77777777" w:rsidR="005547FE" w:rsidRDefault="005547FE" w:rsidP="00D900A4">
            <w:pPr>
              <w:pStyle w:val="TableParagraph"/>
              <w:rPr>
                <w:rFonts w:ascii="Arial"/>
                <w:b/>
                <w:sz w:val="10"/>
              </w:rPr>
            </w:pPr>
          </w:p>
          <w:p w14:paraId="7922D4B4" w14:textId="77777777" w:rsidR="005547FE" w:rsidRDefault="005547FE" w:rsidP="00D900A4">
            <w:pPr>
              <w:pStyle w:val="TableParagraph"/>
              <w:rPr>
                <w:rFonts w:ascii="Arial"/>
                <w:b/>
                <w:sz w:val="10"/>
              </w:rPr>
            </w:pPr>
          </w:p>
          <w:p w14:paraId="4846EC5C" w14:textId="77777777" w:rsidR="005547FE" w:rsidRDefault="005547FE" w:rsidP="00D900A4">
            <w:pPr>
              <w:pStyle w:val="TableParagraph"/>
              <w:rPr>
                <w:rFonts w:ascii="Arial"/>
                <w:b/>
                <w:sz w:val="10"/>
              </w:rPr>
            </w:pPr>
          </w:p>
          <w:p w14:paraId="63E65FB5" w14:textId="77777777" w:rsidR="005547FE" w:rsidRDefault="005547FE" w:rsidP="00D900A4">
            <w:pPr>
              <w:pStyle w:val="TableParagraph"/>
              <w:rPr>
                <w:rFonts w:ascii="Arial"/>
                <w:b/>
                <w:sz w:val="10"/>
              </w:rPr>
            </w:pPr>
          </w:p>
          <w:p w14:paraId="17F29E3D" w14:textId="77777777" w:rsidR="005547FE" w:rsidRDefault="005547FE" w:rsidP="00D900A4">
            <w:pPr>
              <w:pStyle w:val="TableParagraph"/>
              <w:rPr>
                <w:rFonts w:ascii="Arial"/>
                <w:b/>
                <w:sz w:val="10"/>
              </w:rPr>
            </w:pPr>
          </w:p>
          <w:p w14:paraId="51AD4AD3" w14:textId="77777777" w:rsidR="005547FE" w:rsidRDefault="005547FE" w:rsidP="00D900A4">
            <w:pPr>
              <w:pStyle w:val="TableParagraph"/>
              <w:rPr>
                <w:rFonts w:ascii="Arial"/>
                <w:b/>
                <w:sz w:val="10"/>
              </w:rPr>
            </w:pPr>
          </w:p>
          <w:p w14:paraId="001C5121" w14:textId="77777777" w:rsidR="005547FE" w:rsidRDefault="005547FE" w:rsidP="00D900A4">
            <w:pPr>
              <w:pStyle w:val="TableParagraph"/>
              <w:rPr>
                <w:rFonts w:ascii="Arial"/>
                <w:b/>
                <w:sz w:val="10"/>
              </w:rPr>
            </w:pPr>
          </w:p>
          <w:p w14:paraId="5961159C" w14:textId="77777777" w:rsidR="005547FE" w:rsidRDefault="005547FE" w:rsidP="00D900A4">
            <w:pPr>
              <w:pStyle w:val="TableParagraph"/>
              <w:rPr>
                <w:rFonts w:ascii="Arial"/>
                <w:b/>
                <w:sz w:val="10"/>
              </w:rPr>
            </w:pPr>
          </w:p>
          <w:p w14:paraId="7C86EB78" w14:textId="77777777" w:rsidR="005547FE" w:rsidRDefault="005547FE" w:rsidP="00D900A4">
            <w:pPr>
              <w:pStyle w:val="TableParagraph"/>
              <w:rPr>
                <w:rFonts w:ascii="Arial"/>
                <w:b/>
                <w:sz w:val="10"/>
              </w:rPr>
            </w:pPr>
          </w:p>
          <w:p w14:paraId="5F04551A" w14:textId="77777777" w:rsidR="005547FE" w:rsidRDefault="005547FE" w:rsidP="00D900A4">
            <w:pPr>
              <w:pStyle w:val="TableParagraph"/>
              <w:spacing w:before="83"/>
              <w:rPr>
                <w:rFonts w:ascii="Arial"/>
                <w:b/>
                <w:sz w:val="10"/>
              </w:rPr>
            </w:pPr>
          </w:p>
          <w:p w14:paraId="44419FAF" w14:textId="568BADCE" w:rsidR="005547FE" w:rsidRDefault="005547FE" w:rsidP="00D900A4">
            <w:pPr>
              <w:pStyle w:val="TableParagraph"/>
              <w:spacing w:line="112" w:lineRule="exact"/>
              <w:ind w:left="69"/>
              <w:rPr>
                <w:sz w:val="10"/>
              </w:rPr>
            </w:pPr>
            <w:r>
              <w:rPr>
                <w:spacing w:val="-2"/>
                <w:sz w:val="10"/>
              </w:rPr>
              <w:t>C</w:t>
            </w:r>
            <w:r w:rsidR="00966F93">
              <w:rPr>
                <w:spacing w:val="-2"/>
                <w:sz w:val="10"/>
              </w:rPr>
              <w:t>2. A</w:t>
            </w:r>
            <w:r>
              <w:rPr>
                <w:spacing w:val="-2"/>
                <w:sz w:val="10"/>
              </w:rPr>
              <w:t>2</w:t>
            </w:r>
          </w:p>
        </w:tc>
        <w:tc>
          <w:tcPr>
            <w:tcW w:w="742" w:type="dxa"/>
          </w:tcPr>
          <w:p w14:paraId="2497E33A" w14:textId="77777777" w:rsidR="005547FE" w:rsidRDefault="005547FE" w:rsidP="00D900A4">
            <w:pPr>
              <w:pStyle w:val="TableParagraph"/>
              <w:rPr>
                <w:rFonts w:ascii="Arial"/>
                <w:b/>
                <w:sz w:val="10"/>
              </w:rPr>
            </w:pPr>
          </w:p>
          <w:p w14:paraId="71F4FC10" w14:textId="77777777" w:rsidR="005547FE" w:rsidRDefault="005547FE" w:rsidP="00D900A4">
            <w:pPr>
              <w:pStyle w:val="TableParagraph"/>
              <w:rPr>
                <w:rFonts w:ascii="Arial"/>
                <w:b/>
                <w:sz w:val="10"/>
              </w:rPr>
            </w:pPr>
          </w:p>
          <w:p w14:paraId="5E76E367" w14:textId="77777777" w:rsidR="005547FE" w:rsidRDefault="005547FE" w:rsidP="00D900A4">
            <w:pPr>
              <w:pStyle w:val="TableParagraph"/>
              <w:rPr>
                <w:rFonts w:ascii="Arial"/>
                <w:b/>
                <w:sz w:val="10"/>
              </w:rPr>
            </w:pPr>
          </w:p>
          <w:p w14:paraId="11FECE59" w14:textId="77777777" w:rsidR="005547FE" w:rsidRDefault="005547FE" w:rsidP="00D900A4">
            <w:pPr>
              <w:pStyle w:val="TableParagraph"/>
              <w:spacing w:before="24"/>
              <w:rPr>
                <w:rFonts w:ascii="Arial"/>
                <w:b/>
                <w:sz w:val="10"/>
              </w:rPr>
            </w:pPr>
          </w:p>
          <w:p w14:paraId="773EDD55" w14:textId="77777777" w:rsidR="005547FE" w:rsidRDefault="005547FE" w:rsidP="00D900A4">
            <w:pPr>
              <w:pStyle w:val="TableParagraph"/>
              <w:spacing w:line="276" w:lineRule="auto"/>
              <w:ind w:left="69" w:right="79"/>
              <w:rPr>
                <w:sz w:val="10"/>
              </w:rPr>
            </w:pPr>
            <w:r>
              <w:rPr>
                <w:sz w:val="10"/>
              </w:rPr>
              <w:t>Apoyo</w:t>
            </w:r>
            <w:r>
              <w:rPr>
                <w:spacing w:val="-7"/>
                <w:sz w:val="10"/>
              </w:rPr>
              <w:t xml:space="preserve"> </w:t>
            </w:r>
            <w:r>
              <w:rPr>
                <w:sz w:val="10"/>
              </w:rPr>
              <w:t>en</w:t>
            </w:r>
            <w:r>
              <w:rPr>
                <w:spacing w:val="40"/>
                <w:sz w:val="10"/>
              </w:rPr>
              <w:t xml:space="preserve"> </w:t>
            </w:r>
            <w:r>
              <w:rPr>
                <w:spacing w:val="-2"/>
                <w:sz w:val="10"/>
              </w:rPr>
              <w:t>accidentes</w:t>
            </w:r>
            <w:r>
              <w:rPr>
                <w:spacing w:val="40"/>
                <w:sz w:val="10"/>
              </w:rPr>
              <w:t xml:space="preserve"> </w:t>
            </w:r>
            <w:r>
              <w:rPr>
                <w:spacing w:val="-2"/>
                <w:sz w:val="10"/>
              </w:rPr>
              <w:t>viales</w:t>
            </w:r>
          </w:p>
        </w:tc>
        <w:tc>
          <w:tcPr>
            <w:tcW w:w="692" w:type="dxa"/>
          </w:tcPr>
          <w:p w14:paraId="41BDFE24" w14:textId="77777777" w:rsidR="005547FE" w:rsidRDefault="005547FE" w:rsidP="00D900A4">
            <w:pPr>
              <w:pStyle w:val="TableParagraph"/>
              <w:rPr>
                <w:rFonts w:ascii="Arial"/>
                <w:b/>
                <w:sz w:val="10"/>
              </w:rPr>
            </w:pPr>
          </w:p>
          <w:p w14:paraId="30CB7316" w14:textId="77777777" w:rsidR="005547FE" w:rsidRDefault="005547FE" w:rsidP="00D900A4">
            <w:pPr>
              <w:pStyle w:val="TableParagraph"/>
              <w:rPr>
                <w:rFonts w:ascii="Arial"/>
                <w:b/>
                <w:sz w:val="10"/>
              </w:rPr>
            </w:pPr>
          </w:p>
          <w:p w14:paraId="080ADBD4" w14:textId="77777777" w:rsidR="005547FE" w:rsidRDefault="005547FE" w:rsidP="00D900A4">
            <w:pPr>
              <w:pStyle w:val="TableParagraph"/>
              <w:rPr>
                <w:rFonts w:ascii="Arial"/>
                <w:b/>
                <w:sz w:val="10"/>
              </w:rPr>
            </w:pPr>
          </w:p>
          <w:p w14:paraId="239FF669" w14:textId="77777777" w:rsidR="005547FE" w:rsidRDefault="005547FE" w:rsidP="00D900A4">
            <w:pPr>
              <w:pStyle w:val="TableParagraph"/>
              <w:spacing w:before="91"/>
              <w:rPr>
                <w:rFonts w:ascii="Arial"/>
                <w:b/>
                <w:sz w:val="10"/>
              </w:rPr>
            </w:pPr>
          </w:p>
          <w:p w14:paraId="4ABCDBEE" w14:textId="77777777" w:rsidR="005547FE" w:rsidRDefault="005547FE" w:rsidP="00D900A4">
            <w:pPr>
              <w:pStyle w:val="TableParagraph"/>
              <w:spacing w:line="276" w:lineRule="auto"/>
              <w:ind w:left="92" w:firstLine="84"/>
              <w:rPr>
                <w:sz w:val="10"/>
              </w:rPr>
            </w:pPr>
            <w:r>
              <w:rPr>
                <w:spacing w:val="-2"/>
                <w:sz w:val="10"/>
              </w:rPr>
              <w:t>Apoyos</w:t>
            </w:r>
            <w:r>
              <w:rPr>
                <w:spacing w:val="40"/>
                <w:sz w:val="10"/>
              </w:rPr>
              <w:t xml:space="preserve"> </w:t>
            </w:r>
            <w:r>
              <w:rPr>
                <w:spacing w:val="-2"/>
                <w:sz w:val="10"/>
              </w:rPr>
              <w:t>entregados</w:t>
            </w:r>
          </w:p>
        </w:tc>
        <w:tc>
          <w:tcPr>
            <w:tcW w:w="663" w:type="dxa"/>
          </w:tcPr>
          <w:p w14:paraId="4A4E25BB" w14:textId="77777777" w:rsidR="005547FE" w:rsidRDefault="005547FE" w:rsidP="00D900A4">
            <w:pPr>
              <w:pStyle w:val="TableParagraph"/>
              <w:rPr>
                <w:rFonts w:ascii="Arial"/>
                <w:b/>
                <w:sz w:val="10"/>
              </w:rPr>
            </w:pPr>
          </w:p>
          <w:p w14:paraId="330A62D5" w14:textId="77777777" w:rsidR="005547FE" w:rsidRDefault="005547FE" w:rsidP="00D900A4">
            <w:pPr>
              <w:pStyle w:val="TableParagraph"/>
              <w:rPr>
                <w:rFonts w:ascii="Arial"/>
                <w:b/>
                <w:sz w:val="10"/>
              </w:rPr>
            </w:pPr>
          </w:p>
          <w:p w14:paraId="307E4E6F" w14:textId="77777777" w:rsidR="005547FE" w:rsidRDefault="005547FE" w:rsidP="00D900A4">
            <w:pPr>
              <w:pStyle w:val="TableParagraph"/>
              <w:spacing w:before="7"/>
              <w:rPr>
                <w:rFonts w:ascii="Arial"/>
                <w:b/>
                <w:sz w:val="10"/>
              </w:rPr>
            </w:pPr>
          </w:p>
          <w:p w14:paraId="7893D5FB" w14:textId="1E65D862" w:rsidR="005547FE" w:rsidRDefault="005547FE" w:rsidP="00D900A4">
            <w:pPr>
              <w:pStyle w:val="TableParagraph"/>
              <w:spacing w:line="276" w:lineRule="auto"/>
              <w:ind w:left="70" w:right="63" w:hanging="1"/>
              <w:jc w:val="center"/>
              <w:rPr>
                <w:sz w:val="10"/>
              </w:rPr>
            </w:pPr>
            <w:r>
              <w:rPr>
                <w:spacing w:val="-2"/>
                <w:sz w:val="10"/>
              </w:rPr>
              <w:t>Apoyos</w:t>
            </w:r>
            <w:r>
              <w:rPr>
                <w:spacing w:val="40"/>
                <w:sz w:val="10"/>
              </w:rPr>
              <w:t xml:space="preserve"> </w:t>
            </w:r>
            <w:r>
              <w:rPr>
                <w:spacing w:val="-2"/>
                <w:sz w:val="10"/>
              </w:rPr>
              <w:t>entregados</w:t>
            </w:r>
            <w:r>
              <w:rPr>
                <w:spacing w:val="40"/>
                <w:sz w:val="10"/>
              </w:rPr>
              <w:t xml:space="preserve"> </w:t>
            </w:r>
            <w:r>
              <w:rPr>
                <w:spacing w:val="-4"/>
                <w:sz w:val="10"/>
              </w:rPr>
              <w:t>para</w:t>
            </w:r>
            <w:r>
              <w:rPr>
                <w:spacing w:val="40"/>
                <w:sz w:val="10"/>
              </w:rPr>
              <w:t xml:space="preserve"> </w:t>
            </w:r>
            <w:r w:rsidR="00966F93">
              <w:rPr>
                <w:spacing w:val="-2"/>
                <w:sz w:val="10"/>
              </w:rPr>
              <w:t>prevención</w:t>
            </w:r>
            <w:r>
              <w:rPr>
                <w:spacing w:val="40"/>
                <w:sz w:val="10"/>
              </w:rPr>
              <w:t xml:space="preserve"> </w:t>
            </w:r>
            <w:r>
              <w:rPr>
                <w:sz w:val="10"/>
              </w:rPr>
              <w:t xml:space="preserve">y </w:t>
            </w:r>
            <w:r>
              <w:rPr>
                <w:spacing w:val="-2"/>
                <w:sz w:val="10"/>
              </w:rPr>
              <w:t>seguridad</w:t>
            </w:r>
          </w:p>
        </w:tc>
        <w:tc>
          <w:tcPr>
            <w:tcW w:w="1153" w:type="dxa"/>
          </w:tcPr>
          <w:p w14:paraId="5A850055" w14:textId="77777777" w:rsidR="005547FE" w:rsidRDefault="005547FE" w:rsidP="00D900A4">
            <w:pPr>
              <w:pStyle w:val="TableParagraph"/>
              <w:rPr>
                <w:rFonts w:ascii="Arial"/>
                <w:b/>
                <w:sz w:val="10"/>
              </w:rPr>
            </w:pPr>
          </w:p>
          <w:p w14:paraId="3B6AAA5A" w14:textId="77777777" w:rsidR="005547FE" w:rsidRDefault="005547FE" w:rsidP="00D900A4">
            <w:pPr>
              <w:pStyle w:val="TableParagraph"/>
              <w:rPr>
                <w:rFonts w:ascii="Arial"/>
                <w:b/>
                <w:sz w:val="10"/>
              </w:rPr>
            </w:pPr>
          </w:p>
          <w:p w14:paraId="061600A3" w14:textId="77777777" w:rsidR="005547FE" w:rsidRDefault="005547FE" w:rsidP="00D900A4">
            <w:pPr>
              <w:pStyle w:val="TableParagraph"/>
              <w:rPr>
                <w:rFonts w:ascii="Arial"/>
                <w:b/>
                <w:sz w:val="10"/>
              </w:rPr>
            </w:pPr>
          </w:p>
          <w:p w14:paraId="15231AB3" w14:textId="77777777" w:rsidR="005547FE" w:rsidRDefault="005547FE" w:rsidP="00D900A4">
            <w:pPr>
              <w:pStyle w:val="TableParagraph"/>
              <w:spacing w:before="24"/>
              <w:rPr>
                <w:rFonts w:ascii="Arial"/>
                <w:b/>
                <w:sz w:val="10"/>
              </w:rPr>
            </w:pPr>
          </w:p>
          <w:p w14:paraId="7EC40251" w14:textId="27CB5A8D" w:rsidR="005547FE" w:rsidRDefault="005547FE" w:rsidP="00D900A4">
            <w:pPr>
              <w:pStyle w:val="TableParagraph"/>
              <w:spacing w:line="276" w:lineRule="auto"/>
              <w:ind w:left="67" w:right="61"/>
              <w:jc w:val="center"/>
              <w:rPr>
                <w:sz w:val="10"/>
              </w:rPr>
            </w:pPr>
            <w:r>
              <w:rPr>
                <w:sz w:val="10"/>
              </w:rPr>
              <w:t>(Apoyos</w:t>
            </w:r>
            <w:r>
              <w:rPr>
                <w:spacing w:val="-7"/>
                <w:sz w:val="10"/>
              </w:rPr>
              <w:t xml:space="preserve"> </w:t>
            </w:r>
            <w:r>
              <w:rPr>
                <w:sz w:val="10"/>
              </w:rPr>
              <w:t>programados/</w:t>
            </w:r>
            <w:r>
              <w:rPr>
                <w:spacing w:val="40"/>
                <w:sz w:val="10"/>
              </w:rPr>
              <w:t xml:space="preserve"> </w:t>
            </w:r>
            <w:r>
              <w:rPr>
                <w:spacing w:val="-2"/>
                <w:sz w:val="10"/>
              </w:rPr>
              <w:t>apoyos</w:t>
            </w:r>
            <w:r>
              <w:rPr>
                <w:spacing w:val="40"/>
                <w:sz w:val="10"/>
              </w:rPr>
              <w:t xml:space="preserve"> </w:t>
            </w:r>
            <w:r w:rsidR="00966F93">
              <w:rPr>
                <w:spacing w:val="-2"/>
                <w:sz w:val="10"/>
              </w:rPr>
              <w:t>entregados) *</w:t>
            </w:r>
            <w:r>
              <w:rPr>
                <w:spacing w:val="-2"/>
                <w:sz w:val="10"/>
              </w:rPr>
              <w:t>100</w:t>
            </w:r>
          </w:p>
        </w:tc>
        <w:tc>
          <w:tcPr>
            <w:tcW w:w="730" w:type="dxa"/>
          </w:tcPr>
          <w:p w14:paraId="4099CD98" w14:textId="77777777" w:rsidR="005547FE" w:rsidRDefault="005547FE" w:rsidP="00D900A4">
            <w:pPr>
              <w:pStyle w:val="TableParagraph"/>
              <w:rPr>
                <w:rFonts w:ascii="Arial"/>
                <w:b/>
                <w:sz w:val="10"/>
              </w:rPr>
            </w:pPr>
          </w:p>
          <w:p w14:paraId="677116E9" w14:textId="77777777" w:rsidR="005547FE" w:rsidRDefault="005547FE" w:rsidP="00D900A4">
            <w:pPr>
              <w:pStyle w:val="TableParagraph"/>
              <w:rPr>
                <w:rFonts w:ascii="Arial"/>
                <w:b/>
                <w:sz w:val="10"/>
              </w:rPr>
            </w:pPr>
          </w:p>
          <w:p w14:paraId="7888C88D" w14:textId="77777777" w:rsidR="005547FE" w:rsidRDefault="005547FE" w:rsidP="00D900A4">
            <w:pPr>
              <w:pStyle w:val="TableParagraph"/>
              <w:spacing w:before="74"/>
              <w:rPr>
                <w:rFonts w:ascii="Arial"/>
                <w:b/>
                <w:sz w:val="10"/>
              </w:rPr>
            </w:pPr>
          </w:p>
          <w:p w14:paraId="3282B63F" w14:textId="77777777" w:rsidR="005547FE" w:rsidRDefault="005547FE" w:rsidP="00D900A4">
            <w:pPr>
              <w:pStyle w:val="TableParagraph"/>
              <w:spacing w:line="276" w:lineRule="auto"/>
              <w:ind w:left="66" w:right="62" w:firstLine="2"/>
              <w:jc w:val="center"/>
              <w:rPr>
                <w:sz w:val="10"/>
              </w:rPr>
            </w:pPr>
            <w:r>
              <w:rPr>
                <w:sz w:val="10"/>
              </w:rPr>
              <w:t>V1:</w:t>
            </w:r>
            <w:r>
              <w:rPr>
                <w:spacing w:val="-7"/>
                <w:sz w:val="10"/>
              </w:rPr>
              <w:t xml:space="preserve"> </w:t>
            </w:r>
            <w:r>
              <w:rPr>
                <w:sz w:val="10"/>
              </w:rPr>
              <w:t>Apoyos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Apoyos</w:t>
            </w:r>
            <w:r>
              <w:rPr>
                <w:spacing w:val="40"/>
                <w:sz w:val="10"/>
              </w:rPr>
              <w:t xml:space="preserve"> </w:t>
            </w:r>
            <w:r>
              <w:rPr>
                <w:spacing w:val="-2"/>
                <w:sz w:val="10"/>
              </w:rPr>
              <w:t>entregados</w:t>
            </w:r>
          </w:p>
        </w:tc>
        <w:tc>
          <w:tcPr>
            <w:tcW w:w="620" w:type="dxa"/>
          </w:tcPr>
          <w:p w14:paraId="5B964D73" w14:textId="77777777" w:rsidR="005547FE" w:rsidRDefault="005547FE" w:rsidP="00D900A4">
            <w:pPr>
              <w:pStyle w:val="TableParagraph"/>
              <w:rPr>
                <w:rFonts w:ascii="Arial"/>
                <w:b/>
                <w:sz w:val="10"/>
              </w:rPr>
            </w:pPr>
          </w:p>
          <w:p w14:paraId="30262851" w14:textId="77777777" w:rsidR="005547FE" w:rsidRDefault="005547FE" w:rsidP="00D900A4">
            <w:pPr>
              <w:pStyle w:val="TableParagraph"/>
              <w:rPr>
                <w:rFonts w:ascii="Arial"/>
                <w:b/>
                <w:sz w:val="10"/>
              </w:rPr>
            </w:pPr>
          </w:p>
          <w:p w14:paraId="42E588B6" w14:textId="77777777" w:rsidR="005547FE" w:rsidRDefault="005547FE" w:rsidP="00D900A4">
            <w:pPr>
              <w:pStyle w:val="TableParagraph"/>
              <w:rPr>
                <w:rFonts w:ascii="Arial"/>
                <w:b/>
                <w:sz w:val="10"/>
              </w:rPr>
            </w:pPr>
          </w:p>
          <w:p w14:paraId="7ABA8D6C" w14:textId="77777777" w:rsidR="005547FE" w:rsidRDefault="005547FE" w:rsidP="00D900A4">
            <w:pPr>
              <w:pStyle w:val="TableParagraph"/>
              <w:rPr>
                <w:rFonts w:ascii="Arial"/>
                <w:b/>
                <w:sz w:val="10"/>
              </w:rPr>
            </w:pPr>
          </w:p>
          <w:p w14:paraId="61D06A3C" w14:textId="77777777" w:rsidR="005547FE" w:rsidRDefault="005547FE" w:rsidP="00D900A4">
            <w:pPr>
              <w:pStyle w:val="TableParagraph"/>
              <w:spacing w:before="41"/>
              <w:rPr>
                <w:rFonts w:ascii="Arial"/>
                <w:b/>
                <w:sz w:val="10"/>
              </w:rPr>
            </w:pPr>
          </w:p>
          <w:p w14:paraId="13885F55" w14:textId="77777777" w:rsidR="005547FE" w:rsidRDefault="005547FE" w:rsidP="00D900A4">
            <w:pPr>
              <w:pStyle w:val="TableParagraph"/>
              <w:ind w:left="9" w:right="6"/>
              <w:jc w:val="center"/>
              <w:rPr>
                <w:sz w:val="10"/>
              </w:rPr>
            </w:pPr>
            <w:r>
              <w:rPr>
                <w:spacing w:val="-2"/>
                <w:sz w:val="10"/>
              </w:rPr>
              <w:t>Porcentaje</w:t>
            </w:r>
          </w:p>
        </w:tc>
        <w:tc>
          <w:tcPr>
            <w:tcW w:w="666" w:type="dxa"/>
          </w:tcPr>
          <w:p w14:paraId="71BE0A0E" w14:textId="0521344F" w:rsidR="005547FE" w:rsidRDefault="005547FE" w:rsidP="00D900A4">
            <w:pPr>
              <w:pStyle w:val="TableParagraph"/>
              <w:spacing w:before="21" w:line="276" w:lineRule="auto"/>
              <w:ind w:left="65" w:right="66"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966F93">
              <w:rPr>
                <w:spacing w:val="-2"/>
                <w:sz w:val="10"/>
              </w:rPr>
              <w:t>medición</w:t>
            </w:r>
          </w:p>
        </w:tc>
        <w:tc>
          <w:tcPr>
            <w:tcW w:w="1249" w:type="dxa"/>
          </w:tcPr>
          <w:p w14:paraId="2294B48C" w14:textId="77777777" w:rsidR="005547FE" w:rsidRDefault="005547FE" w:rsidP="00D900A4">
            <w:pPr>
              <w:pStyle w:val="TableParagraph"/>
              <w:rPr>
                <w:rFonts w:ascii="Arial"/>
                <w:b/>
                <w:sz w:val="10"/>
              </w:rPr>
            </w:pPr>
          </w:p>
          <w:p w14:paraId="3DDF2345" w14:textId="77777777" w:rsidR="005547FE" w:rsidRDefault="005547FE" w:rsidP="00D900A4">
            <w:pPr>
              <w:pStyle w:val="TableParagraph"/>
              <w:rPr>
                <w:rFonts w:ascii="Arial"/>
                <w:b/>
                <w:sz w:val="10"/>
              </w:rPr>
            </w:pPr>
          </w:p>
          <w:p w14:paraId="3458E1B0" w14:textId="77777777" w:rsidR="005547FE" w:rsidRDefault="005547FE" w:rsidP="00D900A4">
            <w:pPr>
              <w:pStyle w:val="TableParagraph"/>
              <w:rPr>
                <w:rFonts w:ascii="Arial"/>
                <w:b/>
                <w:sz w:val="10"/>
              </w:rPr>
            </w:pPr>
          </w:p>
          <w:p w14:paraId="50D6EBB0" w14:textId="77777777" w:rsidR="005547FE" w:rsidRDefault="005547FE" w:rsidP="00D900A4">
            <w:pPr>
              <w:pStyle w:val="TableParagraph"/>
              <w:rPr>
                <w:rFonts w:ascii="Arial"/>
                <w:b/>
                <w:sz w:val="10"/>
              </w:rPr>
            </w:pPr>
          </w:p>
          <w:p w14:paraId="601C951A" w14:textId="77777777" w:rsidR="005547FE" w:rsidRDefault="005547FE" w:rsidP="00D900A4">
            <w:pPr>
              <w:pStyle w:val="TableParagraph"/>
              <w:rPr>
                <w:rFonts w:ascii="Arial"/>
                <w:b/>
                <w:sz w:val="10"/>
              </w:rPr>
            </w:pPr>
          </w:p>
          <w:p w14:paraId="4391024D" w14:textId="77777777" w:rsidR="005547FE" w:rsidRDefault="005547FE" w:rsidP="00D900A4">
            <w:pPr>
              <w:pStyle w:val="TableParagraph"/>
              <w:rPr>
                <w:rFonts w:ascii="Arial"/>
                <w:b/>
                <w:sz w:val="10"/>
              </w:rPr>
            </w:pPr>
          </w:p>
          <w:p w14:paraId="2D12277B" w14:textId="77777777" w:rsidR="005547FE" w:rsidRDefault="005547FE" w:rsidP="00D900A4">
            <w:pPr>
              <w:pStyle w:val="TableParagraph"/>
              <w:spacing w:before="17"/>
              <w:rPr>
                <w:rFonts w:ascii="Arial"/>
                <w:b/>
                <w:sz w:val="10"/>
              </w:rPr>
            </w:pPr>
          </w:p>
          <w:p w14:paraId="2C81558E" w14:textId="5FC94EA5" w:rsidR="005547FE" w:rsidRDefault="00966F93" w:rsidP="00D900A4">
            <w:pPr>
              <w:pStyle w:val="TableParagraph"/>
              <w:spacing w:line="130" w:lineRule="atLeast"/>
              <w:ind w:left="62" w:right="77"/>
              <w:rPr>
                <w:sz w:val="10"/>
              </w:rPr>
            </w:pPr>
            <w:r>
              <w:rPr>
                <w:sz w:val="10"/>
              </w:rPr>
              <w:t>Alcanzar</w:t>
            </w:r>
            <w:r w:rsidR="005547FE">
              <w:rPr>
                <w:spacing w:val="-4"/>
                <w:sz w:val="10"/>
              </w:rPr>
              <w:t xml:space="preserve"> </w:t>
            </w:r>
            <w:r w:rsidR="005547FE">
              <w:rPr>
                <w:sz w:val="10"/>
              </w:rPr>
              <w:t>el</w:t>
            </w:r>
            <w:r w:rsidR="005547FE">
              <w:rPr>
                <w:spacing w:val="-4"/>
                <w:sz w:val="10"/>
              </w:rPr>
              <w:t xml:space="preserve"> </w:t>
            </w:r>
            <w:r w:rsidR="005547FE">
              <w:rPr>
                <w:sz w:val="10"/>
              </w:rPr>
              <w:t>80%</w:t>
            </w:r>
            <w:r w:rsidR="005547FE">
              <w:rPr>
                <w:spacing w:val="-4"/>
                <w:sz w:val="10"/>
              </w:rPr>
              <w:t xml:space="preserve"> </w:t>
            </w:r>
            <w:r w:rsidR="005547FE">
              <w:rPr>
                <w:sz w:val="10"/>
              </w:rPr>
              <w:t>de</w:t>
            </w:r>
            <w:r w:rsidR="005547FE">
              <w:rPr>
                <w:spacing w:val="-4"/>
                <w:sz w:val="10"/>
              </w:rPr>
              <w:t xml:space="preserve"> </w:t>
            </w:r>
            <w:r w:rsidR="005547FE">
              <w:rPr>
                <w:sz w:val="10"/>
              </w:rPr>
              <w:t>las</w:t>
            </w:r>
            <w:r w:rsidR="005547FE">
              <w:rPr>
                <w:spacing w:val="40"/>
                <w:sz w:val="10"/>
              </w:rPr>
              <w:t xml:space="preserve"> </w:t>
            </w:r>
            <w:r w:rsidR="005547FE">
              <w:rPr>
                <w:sz w:val="10"/>
              </w:rPr>
              <w:t>acciones</w:t>
            </w:r>
            <w:r w:rsidR="005547FE">
              <w:rPr>
                <w:spacing w:val="-7"/>
                <w:sz w:val="10"/>
              </w:rPr>
              <w:t xml:space="preserve"> </w:t>
            </w:r>
            <w:r w:rsidR="005547FE">
              <w:rPr>
                <w:sz w:val="10"/>
              </w:rPr>
              <w:t>programadas</w:t>
            </w:r>
            <w:r w:rsidR="005547FE">
              <w:rPr>
                <w:spacing w:val="40"/>
                <w:sz w:val="10"/>
              </w:rPr>
              <w:t xml:space="preserve"> </w:t>
            </w:r>
            <w:r w:rsidR="005547FE">
              <w:rPr>
                <w:sz w:val="10"/>
              </w:rPr>
              <w:t>en</w:t>
            </w:r>
            <w:r w:rsidR="005547FE">
              <w:rPr>
                <w:spacing w:val="-7"/>
                <w:sz w:val="10"/>
              </w:rPr>
              <w:t xml:space="preserve"> </w:t>
            </w:r>
            <w:r w:rsidR="005547FE">
              <w:rPr>
                <w:sz w:val="10"/>
              </w:rPr>
              <w:t>temas</w:t>
            </w:r>
            <w:r w:rsidR="005547FE">
              <w:rPr>
                <w:spacing w:val="-7"/>
                <w:sz w:val="10"/>
              </w:rPr>
              <w:t xml:space="preserve"> </w:t>
            </w:r>
            <w:r w:rsidR="005547FE">
              <w:rPr>
                <w:sz w:val="10"/>
              </w:rPr>
              <w:t>de</w:t>
            </w:r>
            <w:r w:rsidR="005547FE">
              <w:rPr>
                <w:spacing w:val="-7"/>
                <w:sz w:val="10"/>
              </w:rPr>
              <w:t xml:space="preserve"> </w:t>
            </w:r>
            <w:r w:rsidR="005547FE">
              <w:rPr>
                <w:sz w:val="10"/>
              </w:rPr>
              <w:t>seguridad</w:t>
            </w:r>
            <w:r w:rsidR="005547FE">
              <w:rPr>
                <w:spacing w:val="-7"/>
                <w:sz w:val="10"/>
              </w:rPr>
              <w:t xml:space="preserve"> </w:t>
            </w:r>
            <w:r w:rsidR="005547FE">
              <w:rPr>
                <w:sz w:val="10"/>
              </w:rPr>
              <w:t>y</w:t>
            </w:r>
            <w:r w:rsidR="005547FE">
              <w:rPr>
                <w:spacing w:val="40"/>
                <w:sz w:val="10"/>
              </w:rPr>
              <w:t xml:space="preserve"> </w:t>
            </w:r>
            <w:r>
              <w:rPr>
                <w:spacing w:val="-2"/>
                <w:sz w:val="10"/>
              </w:rPr>
              <w:t>prevención</w:t>
            </w:r>
          </w:p>
        </w:tc>
        <w:tc>
          <w:tcPr>
            <w:tcW w:w="913" w:type="dxa"/>
          </w:tcPr>
          <w:p w14:paraId="78BBE114" w14:textId="77777777" w:rsidR="005547FE" w:rsidRDefault="005547FE" w:rsidP="00D900A4">
            <w:pPr>
              <w:pStyle w:val="TableParagraph"/>
              <w:rPr>
                <w:rFonts w:ascii="Arial"/>
                <w:b/>
                <w:sz w:val="10"/>
              </w:rPr>
            </w:pPr>
          </w:p>
          <w:p w14:paraId="5AB6BAD1" w14:textId="77777777" w:rsidR="005547FE" w:rsidRDefault="005547FE" w:rsidP="00D900A4">
            <w:pPr>
              <w:pStyle w:val="TableParagraph"/>
              <w:rPr>
                <w:rFonts w:ascii="Arial"/>
                <w:b/>
                <w:sz w:val="10"/>
              </w:rPr>
            </w:pPr>
          </w:p>
          <w:p w14:paraId="2F29DC30" w14:textId="77777777" w:rsidR="005547FE" w:rsidRDefault="005547FE" w:rsidP="00D900A4">
            <w:pPr>
              <w:pStyle w:val="TableParagraph"/>
              <w:rPr>
                <w:rFonts w:ascii="Arial"/>
                <w:b/>
                <w:sz w:val="10"/>
              </w:rPr>
            </w:pPr>
          </w:p>
          <w:p w14:paraId="73F0E55E" w14:textId="77777777" w:rsidR="005547FE" w:rsidRDefault="005547FE" w:rsidP="00D900A4">
            <w:pPr>
              <w:pStyle w:val="TableParagraph"/>
              <w:rPr>
                <w:rFonts w:ascii="Arial"/>
                <w:b/>
                <w:sz w:val="10"/>
              </w:rPr>
            </w:pPr>
          </w:p>
          <w:p w14:paraId="7B9C2F5F" w14:textId="77777777" w:rsidR="005547FE" w:rsidRDefault="005547FE" w:rsidP="00D900A4">
            <w:pPr>
              <w:pStyle w:val="TableParagraph"/>
              <w:spacing w:before="41"/>
              <w:rPr>
                <w:rFonts w:ascii="Arial"/>
                <w:b/>
                <w:sz w:val="10"/>
              </w:rPr>
            </w:pPr>
          </w:p>
          <w:p w14:paraId="31D242D4" w14:textId="1401EFE8" w:rsidR="005547FE" w:rsidRDefault="00966F93" w:rsidP="00D900A4">
            <w:pPr>
              <w:pStyle w:val="TableParagraph"/>
              <w:ind w:left="4" w:right="5"/>
              <w:jc w:val="center"/>
              <w:rPr>
                <w:sz w:val="10"/>
              </w:rPr>
            </w:pPr>
            <w:r>
              <w:rPr>
                <w:spacing w:val="-2"/>
                <w:sz w:val="10"/>
              </w:rPr>
              <w:t>Estratégico</w:t>
            </w:r>
          </w:p>
        </w:tc>
        <w:tc>
          <w:tcPr>
            <w:tcW w:w="717" w:type="dxa"/>
          </w:tcPr>
          <w:p w14:paraId="6A5A8778" w14:textId="77777777" w:rsidR="005547FE" w:rsidRDefault="005547FE" w:rsidP="00D900A4">
            <w:pPr>
              <w:pStyle w:val="TableParagraph"/>
              <w:rPr>
                <w:rFonts w:ascii="Arial"/>
                <w:b/>
                <w:sz w:val="10"/>
              </w:rPr>
            </w:pPr>
          </w:p>
          <w:p w14:paraId="2E0BF93C" w14:textId="77777777" w:rsidR="005547FE" w:rsidRDefault="005547FE" w:rsidP="00D900A4">
            <w:pPr>
              <w:pStyle w:val="TableParagraph"/>
              <w:rPr>
                <w:rFonts w:ascii="Arial"/>
                <w:b/>
                <w:sz w:val="10"/>
              </w:rPr>
            </w:pPr>
          </w:p>
          <w:p w14:paraId="1C654931" w14:textId="77777777" w:rsidR="005547FE" w:rsidRDefault="005547FE" w:rsidP="00D900A4">
            <w:pPr>
              <w:pStyle w:val="TableParagraph"/>
              <w:rPr>
                <w:rFonts w:ascii="Arial"/>
                <w:b/>
                <w:sz w:val="10"/>
              </w:rPr>
            </w:pPr>
          </w:p>
          <w:p w14:paraId="74B5A0D5" w14:textId="77777777" w:rsidR="005547FE" w:rsidRDefault="005547FE" w:rsidP="00D900A4">
            <w:pPr>
              <w:pStyle w:val="TableParagraph"/>
              <w:rPr>
                <w:rFonts w:ascii="Arial"/>
                <w:b/>
                <w:sz w:val="10"/>
              </w:rPr>
            </w:pPr>
          </w:p>
          <w:p w14:paraId="76E808E1" w14:textId="77777777" w:rsidR="005547FE" w:rsidRDefault="005547FE" w:rsidP="00D900A4">
            <w:pPr>
              <w:pStyle w:val="TableParagraph"/>
              <w:spacing w:before="41"/>
              <w:rPr>
                <w:rFonts w:ascii="Arial"/>
                <w:b/>
                <w:sz w:val="10"/>
              </w:rPr>
            </w:pPr>
          </w:p>
          <w:p w14:paraId="3EA9A988" w14:textId="77777777" w:rsidR="005547FE" w:rsidRDefault="005547FE" w:rsidP="00D900A4">
            <w:pPr>
              <w:pStyle w:val="TableParagraph"/>
              <w:ind w:right="1"/>
              <w:jc w:val="center"/>
              <w:rPr>
                <w:sz w:val="10"/>
              </w:rPr>
            </w:pPr>
            <w:r>
              <w:rPr>
                <w:spacing w:val="-2"/>
                <w:sz w:val="10"/>
              </w:rPr>
              <w:t>Eficacia</w:t>
            </w:r>
          </w:p>
        </w:tc>
        <w:tc>
          <w:tcPr>
            <w:tcW w:w="719" w:type="dxa"/>
          </w:tcPr>
          <w:p w14:paraId="0DD9A1BF" w14:textId="77777777" w:rsidR="005547FE" w:rsidRDefault="005547FE" w:rsidP="00D900A4">
            <w:pPr>
              <w:pStyle w:val="TableParagraph"/>
              <w:rPr>
                <w:rFonts w:ascii="Arial"/>
                <w:b/>
                <w:sz w:val="10"/>
              </w:rPr>
            </w:pPr>
          </w:p>
          <w:p w14:paraId="711EDFF8" w14:textId="77777777" w:rsidR="005547FE" w:rsidRDefault="005547FE" w:rsidP="00D900A4">
            <w:pPr>
              <w:pStyle w:val="TableParagraph"/>
              <w:rPr>
                <w:rFonts w:ascii="Arial"/>
                <w:b/>
                <w:sz w:val="10"/>
              </w:rPr>
            </w:pPr>
          </w:p>
          <w:p w14:paraId="48832727" w14:textId="77777777" w:rsidR="005547FE" w:rsidRDefault="005547FE" w:rsidP="00D900A4">
            <w:pPr>
              <w:pStyle w:val="TableParagraph"/>
              <w:rPr>
                <w:rFonts w:ascii="Arial"/>
                <w:b/>
                <w:sz w:val="10"/>
              </w:rPr>
            </w:pPr>
          </w:p>
          <w:p w14:paraId="6A81D8F5" w14:textId="77777777" w:rsidR="005547FE" w:rsidRDefault="005547FE" w:rsidP="00D900A4">
            <w:pPr>
              <w:pStyle w:val="TableParagraph"/>
              <w:spacing w:before="24"/>
              <w:rPr>
                <w:rFonts w:ascii="Arial"/>
                <w:b/>
                <w:sz w:val="10"/>
              </w:rPr>
            </w:pPr>
          </w:p>
          <w:p w14:paraId="126D2E63" w14:textId="77777777" w:rsidR="005547FE" w:rsidRDefault="005547FE" w:rsidP="00D900A4">
            <w:pPr>
              <w:pStyle w:val="TableParagraph"/>
              <w:spacing w:line="276" w:lineRule="auto"/>
              <w:ind w:left="90"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7" w:type="dxa"/>
          </w:tcPr>
          <w:p w14:paraId="0199375A" w14:textId="77777777" w:rsidR="005547FE" w:rsidRDefault="005547FE" w:rsidP="00D900A4">
            <w:pPr>
              <w:pStyle w:val="TableParagraph"/>
              <w:rPr>
                <w:rFonts w:ascii="Times New Roman"/>
                <w:sz w:val="10"/>
              </w:rPr>
            </w:pPr>
          </w:p>
        </w:tc>
      </w:tr>
    </w:tbl>
    <w:p w14:paraId="3F981D68" w14:textId="77777777" w:rsidR="005547FE" w:rsidRDefault="005547FE" w:rsidP="005547FE">
      <w:pPr>
        <w:rPr>
          <w:rFonts w:ascii="Times New Roman"/>
          <w:sz w:val="10"/>
        </w:rPr>
        <w:sectPr w:rsidR="005547FE" w:rsidSect="005547FE">
          <w:pgSz w:w="12240" w:h="15840"/>
          <w:pgMar w:top="780" w:right="820" w:bottom="280" w:left="860" w:header="314" w:footer="0" w:gutter="0"/>
          <w:cols w:space="720"/>
        </w:sectPr>
      </w:pPr>
    </w:p>
    <w:p w14:paraId="49ACF686" w14:textId="77777777" w:rsidR="005547FE" w:rsidRDefault="005547FE" w:rsidP="005547FE">
      <w:pPr>
        <w:pStyle w:val="Textoindependiente"/>
        <w:rPr>
          <w:rFonts w:ascii="Arial"/>
          <w:b/>
          <w:sz w:val="20"/>
        </w:rPr>
      </w:pPr>
    </w:p>
    <w:p w14:paraId="0B7A410F" w14:textId="77777777" w:rsidR="005547FE" w:rsidRDefault="005547FE" w:rsidP="005547FE">
      <w:pPr>
        <w:pStyle w:val="Textoindependiente"/>
        <w:spacing w:before="175"/>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847"/>
        <w:gridCol w:w="789"/>
        <w:gridCol w:w="792"/>
        <w:gridCol w:w="1151"/>
        <w:gridCol w:w="729"/>
        <w:gridCol w:w="619"/>
        <w:gridCol w:w="662"/>
        <w:gridCol w:w="916"/>
        <w:gridCol w:w="911"/>
        <w:gridCol w:w="715"/>
        <w:gridCol w:w="717"/>
        <w:gridCol w:w="715"/>
      </w:tblGrid>
      <w:tr w:rsidR="005547FE" w14:paraId="50115B65" w14:textId="77777777" w:rsidTr="00D900A4">
        <w:trPr>
          <w:trHeight w:val="300"/>
        </w:trPr>
        <w:tc>
          <w:tcPr>
            <w:tcW w:w="5662" w:type="dxa"/>
            <w:gridSpan w:val="7"/>
            <w:shd w:val="clear" w:color="auto" w:fill="D9D9D9"/>
          </w:tcPr>
          <w:p w14:paraId="5AD0204D" w14:textId="1E38A895" w:rsidR="00321DD9" w:rsidRDefault="005547FE" w:rsidP="00321DD9">
            <w:pPr>
              <w:jc w:val="center"/>
              <w:rPr>
                <w:sz w:val="10"/>
              </w:rPr>
            </w:pPr>
            <w:r>
              <w:rPr>
                <w:sz w:val="10"/>
              </w:rPr>
              <w:t>Nombre</w:t>
            </w:r>
            <w:r>
              <w:rPr>
                <w:spacing w:val="-5"/>
                <w:sz w:val="10"/>
              </w:rPr>
              <w:t xml:space="preserve"> </w:t>
            </w:r>
            <w:r>
              <w:rPr>
                <w:sz w:val="10"/>
              </w:rPr>
              <w:t>del</w:t>
            </w:r>
            <w:r>
              <w:rPr>
                <w:spacing w:val="-5"/>
                <w:sz w:val="10"/>
              </w:rPr>
              <w:t xml:space="preserve"> </w:t>
            </w:r>
            <w:r>
              <w:rPr>
                <w:sz w:val="10"/>
              </w:rPr>
              <w:t>programa</w:t>
            </w:r>
            <w:r>
              <w:rPr>
                <w:spacing w:val="-4"/>
                <w:sz w:val="10"/>
              </w:rPr>
              <w:t xml:space="preserve"> </w:t>
            </w:r>
            <w:r>
              <w:rPr>
                <w:spacing w:val="-2"/>
                <w:sz w:val="10"/>
              </w:rPr>
              <w:t>presupuestario</w:t>
            </w:r>
            <w:r w:rsidR="005E1FA4">
              <w:rPr>
                <w:spacing w:val="-2"/>
                <w:sz w:val="10"/>
              </w:rPr>
              <w:t>:</w:t>
            </w:r>
            <w:r w:rsidR="005E1FA4">
              <w:rPr>
                <w:rFonts w:eastAsia="Times New Roman" w:cs="Tahoma"/>
                <w:color w:val="000000"/>
                <w:sz w:val="16"/>
                <w:szCs w:val="16"/>
                <w:lang w:eastAsia="es-MX"/>
              </w:rPr>
              <w:t xml:space="preserve"> </w:t>
            </w:r>
            <w:r w:rsidR="00321DD9" w:rsidRPr="005E1FA4">
              <w:rPr>
                <w:rFonts w:eastAsia="Times New Roman" w:cs="Tahoma"/>
                <w:color w:val="000000"/>
                <w:sz w:val="10"/>
                <w:szCs w:val="10"/>
                <w:lang w:eastAsia="es-MX"/>
              </w:rPr>
              <w:t>OBRAS Y ACCIONES (PROYECTOS A FUTURO DE  FFM</w:t>
            </w:r>
          </w:p>
          <w:p w14:paraId="6C1E8FC6" w14:textId="36945847" w:rsidR="005547FE" w:rsidRPr="00966F93" w:rsidRDefault="005547FE" w:rsidP="005E1FA4">
            <w:pPr>
              <w:pStyle w:val="TableParagraph"/>
              <w:spacing w:before="84"/>
              <w:ind w:left="9"/>
              <w:jc w:val="center"/>
              <w:rPr>
                <w:sz w:val="10"/>
                <w:lang w:val="es-MX"/>
              </w:rPr>
            </w:pPr>
          </w:p>
        </w:tc>
        <w:tc>
          <w:tcPr>
            <w:tcW w:w="2489" w:type="dxa"/>
            <w:gridSpan w:val="3"/>
            <w:shd w:val="clear" w:color="auto" w:fill="D9D9D9"/>
          </w:tcPr>
          <w:p w14:paraId="30E7C2E9" w14:textId="071D7BE3" w:rsidR="00321DD9" w:rsidRPr="007B6548" w:rsidRDefault="005547FE" w:rsidP="00321DD9">
            <w:pPr>
              <w:rPr>
                <w:rFonts w:ascii="Arial" w:eastAsia="Times New Roman" w:hAnsi="Arial" w:cs="Arial"/>
                <w:bCs/>
                <w:color w:val="000000"/>
                <w:sz w:val="10"/>
                <w:szCs w:val="10"/>
                <w:lang w:eastAsia="es-MX"/>
              </w:rPr>
            </w:pPr>
            <w:r>
              <w:rPr>
                <w:sz w:val="10"/>
              </w:rPr>
              <w:t>Clave</w:t>
            </w:r>
            <w:r>
              <w:rPr>
                <w:spacing w:val="-4"/>
                <w:sz w:val="10"/>
              </w:rPr>
              <w:t xml:space="preserve"> </w:t>
            </w:r>
            <w:r>
              <w:rPr>
                <w:spacing w:val="-2"/>
                <w:sz w:val="10"/>
              </w:rPr>
              <w:t>presupuestaria:</w:t>
            </w:r>
            <w:r w:rsidR="005E1FA4">
              <w:rPr>
                <w:rFonts w:eastAsia="Times New Roman" w:cs="Tahoma"/>
                <w:bCs/>
                <w:color w:val="000000"/>
                <w:sz w:val="16"/>
                <w:szCs w:val="16"/>
                <w:lang w:eastAsia="es-MX"/>
              </w:rPr>
              <w:t xml:space="preserve"> </w:t>
            </w:r>
            <w:r w:rsidR="00321DD9" w:rsidRPr="007B6548">
              <w:rPr>
                <w:rFonts w:ascii="Arial" w:eastAsia="Times New Roman" w:hAnsi="Arial" w:cs="Arial"/>
                <w:bCs/>
                <w:color w:val="000000"/>
                <w:sz w:val="10"/>
                <w:szCs w:val="10"/>
                <w:lang w:eastAsia="es-MX"/>
              </w:rPr>
              <w:t>202</w:t>
            </w:r>
            <w:r w:rsidR="00A30D15">
              <w:rPr>
                <w:rFonts w:ascii="Arial" w:eastAsia="Times New Roman" w:hAnsi="Arial" w:cs="Arial"/>
                <w:bCs/>
                <w:color w:val="000000"/>
                <w:sz w:val="10"/>
                <w:szCs w:val="10"/>
                <w:lang w:eastAsia="es-MX"/>
              </w:rPr>
              <w:t>6</w:t>
            </w:r>
            <w:r w:rsidR="00321DD9" w:rsidRPr="007B6548">
              <w:rPr>
                <w:rFonts w:ascii="Arial" w:eastAsia="Times New Roman" w:hAnsi="Arial" w:cs="Arial"/>
                <w:bCs/>
                <w:color w:val="000000"/>
                <w:sz w:val="10"/>
                <w:szCs w:val="10"/>
                <w:lang w:eastAsia="es-MX"/>
              </w:rPr>
              <w:t>-8210-03-01001-03FFM-1000,2000,3000,</w:t>
            </w:r>
          </w:p>
          <w:p w14:paraId="462D3F28" w14:textId="77777777" w:rsidR="00321DD9" w:rsidRPr="007B6548" w:rsidRDefault="00321DD9" w:rsidP="00321DD9">
            <w:pPr>
              <w:rPr>
                <w:rFonts w:ascii="Arial" w:eastAsia="Times New Roman" w:hAnsi="Arial" w:cs="Arial"/>
                <w:bCs/>
                <w:color w:val="000000"/>
                <w:sz w:val="10"/>
                <w:szCs w:val="10"/>
                <w:lang w:eastAsia="es-MX"/>
              </w:rPr>
            </w:pPr>
            <w:r w:rsidRPr="007B6548">
              <w:rPr>
                <w:rFonts w:ascii="Arial" w:eastAsia="Times New Roman" w:hAnsi="Arial" w:cs="Arial"/>
                <w:bCs/>
                <w:color w:val="000000"/>
                <w:sz w:val="10"/>
                <w:szCs w:val="10"/>
                <w:lang w:eastAsia="es-MX"/>
              </w:rPr>
              <w:t>5000,4000-,6000,9000</w:t>
            </w:r>
          </w:p>
          <w:p w14:paraId="6B7E8907" w14:textId="50DCCB8E" w:rsidR="005547FE" w:rsidRDefault="005547FE" w:rsidP="00321DD9">
            <w:pPr>
              <w:rPr>
                <w:sz w:val="10"/>
              </w:rPr>
            </w:pPr>
          </w:p>
        </w:tc>
        <w:tc>
          <w:tcPr>
            <w:tcW w:w="715" w:type="dxa"/>
            <w:shd w:val="clear" w:color="auto" w:fill="D9D9D9"/>
          </w:tcPr>
          <w:p w14:paraId="705BB32C" w14:textId="77777777" w:rsidR="005547FE" w:rsidRDefault="005547FE" w:rsidP="00D900A4">
            <w:pPr>
              <w:pStyle w:val="TableParagraph"/>
              <w:spacing w:before="84"/>
              <w:ind w:left="75"/>
              <w:rPr>
                <w:sz w:val="10"/>
              </w:rPr>
            </w:pPr>
            <w:r>
              <w:rPr>
                <w:spacing w:val="-2"/>
                <w:sz w:val="10"/>
              </w:rPr>
              <w:t>Importe:</w:t>
            </w:r>
          </w:p>
        </w:tc>
        <w:tc>
          <w:tcPr>
            <w:tcW w:w="1432" w:type="dxa"/>
            <w:gridSpan w:val="2"/>
            <w:shd w:val="clear" w:color="auto" w:fill="D9D9D9"/>
          </w:tcPr>
          <w:p w14:paraId="08F592E7" w14:textId="7E46F795" w:rsidR="005547FE" w:rsidRDefault="00E801A1" w:rsidP="00D900A4">
            <w:pPr>
              <w:pStyle w:val="TableParagraph"/>
              <w:spacing w:before="84"/>
              <w:ind w:left="402"/>
              <w:rPr>
                <w:sz w:val="10"/>
              </w:rPr>
            </w:pPr>
            <w:r>
              <w:rPr>
                <w:spacing w:val="-2"/>
                <w:sz w:val="10"/>
              </w:rPr>
              <w:t>20,045,928.94</w:t>
            </w:r>
          </w:p>
        </w:tc>
      </w:tr>
      <w:tr w:rsidR="005547FE" w14:paraId="2610D7B2" w14:textId="77777777" w:rsidTr="00D900A4">
        <w:trPr>
          <w:trHeight w:val="570"/>
        </w:trPr>
        <w:tc>
          <w:tcPr>
            <w:tcW w:w="3163" w:type="dxa"/>
            <w:gridSpan w:val="4"/>
            <w:shd w:val="clear" w:color="auto" w:fill="D9D9D9"/>
          </w:tcPr>
          <w:p w14:paraId="44EC035D" w14:textId="77777777" w:rsidR="005547FE" w:rsidRDefault="005547FE" w:rsidP="00D900A4">
            <w:pPr>
              <w:pStyle w:val="TableParagraph"/>
              <w:spacing w:before="38"/>
              <w:rPr>
                <w:rFonts w:ascii="Arial"/>
                <w:b/>
                <w:sz w:val="10"/>
              </w:rPr>
            </w:pPr>
          </w:p>
          <w:p w14:paraId="2D49E02D" w14:textId="222D5047" w:rsidR="005547FE" w:rsidRDefault="005547FE" w:rsidP="00D900A4">
            <w:pPr>
              <w:pStyle w:val="TableParagraph"/>
              <w:spacing w:line="276" w:lineRule="auto"/>
              <w:ind w:left="1070" w:right="70" w:hanging="992"/>
              <w:rPr>
                <w:sz w:val="10"/>
              </w:rPr>
            </w:pPr>
            <w:r>
              <w:rPr>
                <w:sz w:val="10"/>
              </w:rPr>
              <w:t>Eje</w:t>
            </w:r>
            <w:r>
              <w:rPr>
                <w:spacing w:val="-4"/>
                <w:sz w:val="10"/>
              </w:rPr>
              <w:t xml:space="preserve"> </w:t>
            </w:r>
            <w:r>
              <w:rPr>
                <w:sz w:val="10"/>
              </w:rPr>
              <w:t>del</w:t>
            </w:r>
            <w:r>
              <w:rPr>
                <w:spacing w:val="-4"/>
                <w:sz w:val="10"/>
              </w:rPr>
              <w:t xml:space="preserve"> </w:t>
            </w:r>
            <w:r>
              <w:rPr>
                <w:sz w:val="10"/>
              </w:rPr>
              <w:t>Plan</w:t>
            </w:r>
            <w:r>
              <w:rPr>
                <w:spacing w:val="-4"/>
                <w:sz w:val="10"/>
              </w:rPr>
              <w:t xml:space="preserve"> </w:t>
            </w:r>
            <w:r>
              <w:rPr>
                <w:sz w:val="10"/>
              </w:rPr>
              <w:t>Municipal</w:t>
            </w:r>
            <w:r>
              <w:rPr>
                <w:spacing w:val="-4"/>
                <w:sz w:val="10"/>
              </w:rPr>
              <w:t xml:space="preserve"> </w:t>
            </w:r>
            <w:r>
              <w:rPr>
                <w:sz w:val="10"/>
              </w:rPr>
              <w:t>de</w:t>
            </w:r>
            <w:r>
              <w:rPr>
                <w:spacing w:val="-4"/>
                <w:sz w:val="10"/>
              </w:rPr>
              <w:t xml:space="preserve"> </w:t>
            </w:r>
            <w:r>
              <w:rPr>
                <w:sz w:val="10"/>
              </w:rPr>
              <w:t>Desarrollo</w:t>
            </w:r>
            <w:r>
              <w:rPr>
                <w:spacing w:val="-4"/>
                <w:sz w:val="10"/>
              </w:rPr>
              <w:t xml:space="preserve"> </w:t>
            </w:r>
            <w:r>
              <w:rPr>
                <w:sz w:val="10"/>
              </w:rPr>
              <w:t>al</w:t>
            </w:r>
            <w:r>
              <w:rPr>
                <w:spacing w:val="-4"/>
                <w:sz w:val="10"/>
              </w:rPr>
              <w:t xml:space="preserve"> </w:t>
            </w:r>
            <w:r>
              <w:rPr>
                <w:sz w:val="10"/>
              </w:rPr>
              <w:t>cual</w:t>
            </w:r>
            <w:r>
              <w:rPr>
                <w:spacing w:val="-4"/>
                <w:sz w:val="10"/>
              </w:rPr>
              <w:t xml:space="preserve"> </w:t>
            </w:r>
            <w:r>
              <w:rPr>
                <w:sz w:val="10"/>
              </w:rPr>
              <w:t>contribuye</w:t>
            </w:r>
            <w:r>
              <w:rPr>
                <w:spacing w:val="-4"/>
                <w:sz w:val="10"/>
              </w:rPr>
              <w:t xml:space="preserve"> </w:t>
            </w:r>
            <w:r>
              <w:rPr>
                <w:sz w:val="10"/>
              </w:rPr>
              <w:t>el</w:t>
            </w:r>
            <w:r>
              <w:rPr>
                <w:spacing w:val="-4"/>
                <w:sz w:val="10"/>
              </w:rPr>
              <w:t xml:space="preserve"> </w:t>
            </w:r>
            <w:r>
              <w:rPr>
                <w:sz w:val="10"/>
              </w:rPr>
              <w:t>programa:</w:t>
            </w:r>
            <w:r>
              <w:rPr>
                <w:spacing w:val="40"/>
                <w:sz w:val="10"/>
              </w:rPr>
              <w:t xml:space="preserve"> </w:t>
            </w:r>
            <w:r w:rsidR="00966F93">
              <w:rPr>
                <w:sz w:val="10"/>
              </w:rPr>
              <w:t>Bienestar. -</w:t>
            </w:r>
            <w:r w:rsidR="005E1FA4">
              <w:rPr>
                <w:sz w:val="10"/>
              </w:rPr>
              <w:t xml:space="preserve">Seguridad y </w:t>
            </w:r>
            <w:r w:rsidR="00966F93">
              <w:rPr>
                <w:sz w:val="10"/>
              </w:rPr>
              <w:t>Justicia. -</w:t>
            </w:r>
            <w:r w:rsidR="005E1FA4">
              <w:rPr>
                <w:sz w:val="10"/>
              </w:rPr>
              <w:t xml:space="preserve">Economía </w:t>
            </w:r>
            <w:r w:rsidR="00966F93">
              <w:rPr>
                <w:sz w:val="10"/>
              </w:rPr>
              <w:t>Sustentable. -</w:t>
            </w:r>
            <w:r w:rsidR="005E1FA4">
              <w:rPr>
                <w:sz w:val="10"/>
              </w:rPr>
              <w:t>Gobierno Responsable para Ahualulco del Sonido 13</w:t>
            </w:r>
          </w:p>
        </w:tc>
        <w:tc>
          <w:tcPr>
            <w:tcW w:w="4077" w:type="dxa"/>
            <w:gridSpan w:val="5"/>
            <w:shd w:val="clear" w:color="auto" w:fill="D9D9D9"/>
          </w:tcPr>
          <w:p w14:paraId="0629EC94" w14:textId="77777777" w:rsidR="005547FE" w:rsidRDefault="005547FE" w:rsidP="00D900A4">
            <w:pPr>
              <w:pStyle w:val="TableParagraph"/>
              <w:spacing w:before="103"/>
              <w:rPr>
                <w:rFonts w:ascii="Arial"/>
                <w:b/>
                <w:sz w:val="10"/>
              </w:rPr>
            </w:pPr>
          </w:p>
          <w:p w14:paraId="11658F28" w14:textId="77777777" w:rsidR="005547FE" w:rsidRDefault="005547FE" w:rsidP="00D900A4">
            <w:pPr>
              <w:pStyle w:val="TableParagraph"/>
              <w:ind w:left="1140"/>
              <w:rPr>
                <w:sz w:val="10"/>
              </w:rPr>
            </w:pPr>
            <w:r>
              <w:rPr>
                <w:sz w:val="10"/>
              </w:rPr>
              <w:t>Vertiente</w:t>
            </w:r>
            <w:r>
              <w:rPr>
                <w:spacing w:val="-4"/>
                <w:sz w:val="10"/>
              </w:rPr>
              <w:t xml:space="preserve"> </w:t>
            </w:r>
            <w:r>
              <w:rPr>
                <w:sz w:val="10"/>
              </w:rPr>
              <w:t>al</w:t>
            </w:r>
            <w:r>
              <w:rPr>
                <w:spacing w:val="-4"/>
                <w:sz w:val="10"/>
              </w:rPr>
              <w:t xml:space="preserve"> </w:t>
            </w:r>
            <w:r>
              <w:rPr>
                <w:sz w:val="10"/>
              </w:rPr>
              <w:t>cual</w:t>
            </w:r>
            <w:r>
              <w:rPr>
                <w:spacing w:val="-3"/>
                <w:sz w:val="10"/>
              </w:rPr>
              <w:t xml:space="preserve"> </w:t>
            </w:r>
            <w:r>
              <w:rPr>
                <w:sz w:val="10"/>
              </w:rPr>
              <w:t>contribuye</w:t>
            </w:r>
            <w:r>
              <w:rPr>
                <w:spacing w:val="-4"/>
                <w:sz w:val="10"/>
              </w:rPr>
              <w:t xml:space="preserve"> </w:t>
            </w:r>
            <w:r>
              <w:rPr>
                <w:sz w:val="10"/>
              </w:rPr>
              <w:t>el</w:t>
            </w:r>
            <w:r>
              <w:rPr>
                <w:spacing w:val="-3"/>
                <w:sz w:val="10"/>
              </w:rPr>
              <w:t xml:space="preserve"> </w:t>
            </w:r>
            <w:r>
              <w:rPr>
                <w:spacing w:val="-2"/>
                <w:sz w:val="10"/>
              </w:rPr>
              <w:t>programa:</w:t>
            </w:r>
          </w:p>
        </w:tc>
        <w:tc>
          <w:tcPr>
            <w:tcW w:w="3058" w:type="dxa"/>
            <w:gridSpan w:val="4"/>
            <w:shd w:val="clear" w:color="auto" w:fill="D9D9D9"/>
          </w:tcPr>
          <w:p w14:paraId="0031BD83" w14:textId="77777777" w:rsidR="005547FE" w:rsidRDefault="005547FE" w:rsidP="00D900A4">
            <w:pPr>
              <w:pStyle w:val="TableParagraph"/>
              <w:spacing w:before="103"/>
              <w:rPr>
                <w:rFonts w:ascii="Arial"/>
                <w:b/>
                <w:sz w:val="10"/>
              </w:rPr>
            </w:pPr>
          </w:p>
          <w:p w14:paraId="0F40051D" w14:textId="060CD968" w:rsidR="005547FE" w:rsidRDefault="00966F93" w:rsidP="00D900A4">
            <w:pPr>
              <w:pStyle w:val="TableParagraph"/>
              <w:ind w:left="208"/>
              <w:rPr>
                <w:sz w:val="10"/>
              </w:rPr>
            </w:pPr>
            <w:r>
              <w:rPr>
                <w:sz w:val="10"/>
              </w:rPr>
              <w:t>Línea</w:t>
            </w:r>
            <w:r w:rsidR="005547FE">
              <w:rPr>
                <w:spacing w:val="-4"/>
                <w:sz w:val="10"/>
              </w:rPr>
              <w:t xml:space="preserve"> </w:t>
            </w:r>
            <w:r w:rsidR="005547FE">
              <w:rPr>
                <w:sz w:val="10"/>
              </w:rPr>
              <w:t>de</w:t>
            </w:r>
            <w:r w:rsidR="005547FE">
              <w:rPr>
                <w:spacing w:val="-3"/>
                <w:sz w:val="10"/>
              </w:rPr>
              <w:t xml:space="preserve"> </w:t>
            </w:r>
            <w:r>
              <w:rPr>
                <w:sz w:val="10"/>
              </w:rPr>
              <w:t>acción</w:t>
            </w:r>
            <w:r w:rsidR="005547FE">
              <w:rPr>
                <w:spacing w:val="-3"/>
                <w:sz w:val="10"/>
              </w:rPr>
              <w:t xml:space="preserve"> </w:t>
            </w:r>
            <w:r w:rsidR="005547FE">
              <w:rPr>
                <w:sz w:val="10"/>
              </w:rPr>
              <w:t>o</w:t>
            </w:r>
            <w:r w:rsidR="005547FE">
              <w:rPr>
                <w:spacing w:val="-3"/>
                <w:sz w:val="10"/>
              </w:rPr>
              <w:t xml:space="preserve"> </w:t>
            </w:r>
            <w:r w:rsidR="005547FE">
              <w:rPr>
                <w:sz w:val="10"/>
              </w:rPr>
              <w:t>estrategia</w:t>
            </w:r>
            <w:r w:rsidR="005547FE">
              <w:rPr>
                <w:spacing w:val="-4"/>
                <w:sz w:val="10"/>
              </w:rPr>
              <w:t xml:space="preserve"> </w:t>
            </w:r>
            <w:r w:rsidR="005547FE">
              <w:rPr>
                <w:sz w:val="10"/>
              </w:rPr>
              <w:t>al</w:t>
            </w:r>
            <w:r w:rsidR="005547FE">
              <w:rPr>
                <w:spacing w:val="-3"/>
                <w:sz w:val="10"/>
              </w:rPr>
              <w:t xml:space="preserve"> </w:t>
            </w:r>
            <w:r w:rsidR="005547FE">
              <w:rPr>
                <w:sz w:val="10"/>
              </w:rPr>
              <w:t>cual</w:t>
            </w:r>
            <w:r w:rsidR="005547FE">
              <w:rPr>
                <w:spacing w:val="-3"/>
                <w:sz w:val="10"/>
              </w:rPr>
              <w:t xml:space="preserve"> </w:t>
            </w:r>
            <w:r w:rsidR="005547FE">
              <w:rPr>
                <w:sz w:val="10"/>
              </w:rPr>
              <w:t>contribuye</w:t>
            </w:r>
            <w:r w:rsidR="005547FE">
              <w:rPr>
                <w:spacing w:val="-3"/>
                <w:sz w:val="10"/>
              </w:rPr>
              <w:t xml:space="preserve"> </w:t>
            </w:r>
            <w:r w:rsidR="005547FE">
              <w:rPr>
                <w:sz w:val="10"/>
              </w:rPr>
              <w:t>el</w:t>
            </w:r>
            <w:r w:rsidR="005547FE">
              <w:rPr>
                <w:spacing w:val="-3"/>
                <w:sz w:val="10"/>
              </w:rPr>
              <w:t xml:space="preserve"> </w:t>
            </w:r>
            <w:r w:rsidR="005547FE">
              <w:rPr>
                <w:spacing w:val="-2"/>
                <w:sz w:val="10"/>
              </w:rPr>
              <w:t>programa:</w:t>
            </w:r>
          </w:p>
        </w:tc>
      </w:tr>
      <w:tr w:rsidR="005547FE" w14:paraId="6D2E441A" w14:textId="77777777" w:rsidTr="00D900A4">
        <w:trPr>
          <w:trHeight w:val="299"/>
        </w:trPr>
        <w:tc>
          <w:tcPr>
            <w:tcW w:w="1582" w:type="dxa"/>
            <w:gridSpan w:val="2"/>
            <w:vMerge w:val="restart"/>
          </w:tcPr>
          <w:p w14:paraId="6F2F854F" w14:textId="77777777" w:rsidR="005547FE" w:rsidRDefault="005547FE" w:rsidP="00D900A4">
            <w:pPr>
              <w:pStyle w:val="TableParagraph"/>
              <w:rPr>
                <w:rFonts w:ascii="Arial"/>
                <w:b/>
                <w:sz w:val="10"/>
              </w:rPr>
            </w:pPr>
          </w:p>
          <w:p w14:paraId="0D1A1C37" w14:textId="77777777" w:rsidR="005547FE" w:rsidRDefault="005547FE" w:rsidP="00D900A4">
            <w:pPr>
              <w:pStyle w:val="TableParagraph"/>
              <w:spacing w:before="98"/>
              <w:rPr>
                <w:rFonts w:ascii="Arial"/>
                <w:b/>
                <w:sz w:val="10"/>
              </w:rPr>
            </w:pPr>
          </w:p>
          <w:p w14:paraId="3DB92ED7" w14:textId="77777777" w:rsidR="005547FE" w:rsidRDefault="005547FE" w:rsidP="00D900A4">
            <w:pPr>
              <w:pStyle w:val="TableParagraph"/>
              <w:ind w:left="170"/>
              <w:rPr>
                <w:sz w:val="10"/>
              </w:rPr>
            </w:pPr>
            <w:r>
              <w:rPr>
                <w:sz w:val="10"/>
              </w:rPr>
              <w:t>Resumen</w:t>
            </w:r>
            <w:r>
              <w:rPr>
                <w:spacing w:val="-6"/>
                <w:sz w:val="10"/>
              </w:rPr>
              <w:t xml:space="preserve"> </w:t>
            </w:r>
            <w:r>
              <w:rPr>
                <w:spacing w:val="-2"/>
                <w:sz w:val="10"/>
              </w:rPr>
              <w:t>narrativo/Objetivo</w:t>
            </w:r>
          </w:p>
        </w:tc>
        <w:tc>
          <w:tcPr>
            <w:tcW w:w="7284" w:type="dxa"/>
            <w:gridSpan w:val="9"/>
          </w:tcPr>
          <w:p w14:paraId="0446C52D" w14:textId="77777777" w:rsidR="005547FE" w:rsidRDefault="005547FE" w:rsidP="00D900A4">
            <w:pPr>
              <w:pStyle w:val="TableParagraph"/>
              <w:spacing w:before="83"/>
              <w:ind w:left="15"/>
              <w:jc w:val="center"/>
              <w:rPr>
                <w:sz w:val="10"/>
              </w:rPr>
            </w:pPr>
            <w:r>
              <w:rPr>
                <w:spacing w:val="-2"/>
                <w:sz w:val="10"/>
              </w:rPr>
              <w:t>Indicadores</w:t>
            </w:r>
          </w:p>
        </w:tc>
        <w:tc>
          <w:tcPr>
            <w:tcW w:w="717" w:type="dxa"/>
            <w:vMerge w:val="restart"/>
          </w:tcPr>
          <w:p w14:paraId="2A07055F" w14:textId="77777777" w:rsidR="005547FE" w:rsidRDefault="005547FE" w:rsidP="00D900A4">
            <w:pPr>
              <w:pStyle w:val="TableParagraph"/>
              <w:rPr>
                <w:rFonts w:ascii="Arial"/>
                <w:b/>
                <w:sz w:val="10"/>
              </w:rPr>
            </w:pPr>
          </w:p>
          <w:p w14:paraId="6A65E5ED" w14:textId="77777777" w:rsidR="005547FE" w:rsidRDefault="005547FE" w:rsidP="00D900A4">
            <w:pPr>
              <w:pStyle w:val="TableParagraph"/>
              <w:spacing w:before="31"/>
              <w:rPr>
                <w:rFonts w:ascii="Arial"/>
                <w:b/>
                <w:sz w:val="10"/>
              </w:rPr>
            </w:pPr>
          </w:p>
          <w:p w14:paraId="62329BD3" w14:textId="4D4A5B72" w:rsidR="005547FE" w:rsidRDefault="005547FE" w:rsidP="00D900A4">
            <w:pPr>
              <w:pStyle w:val="TableParagraph"/>
              <w:spacing w:line="280" w:lineRule="auto"/>
              <w:ind w:left="114" w:firstLine="19"/>
              <w:rPr>
                <w:sz w:val="10"/>
              </w:rPr>
            </w:pPr>
            <w:r>
              <w:rPr>
                <w:sz w:val="10"/>
              </w:rPr>
              <w:t>Medios</w:t>
            </w:r>
            <w:r>
              <w:rPr>
                <w:spacing w:val="-7"/>
                <w:sz w:val="10"/>
              </w:rPr>
              <w:t xml:space="preserve"> </w:t>
            </w:r>
            <w:r>
              <w:rPr>
                <w:sz w:val="10"/>
              </w:rPr>
              <w:t>de</w:t>
            </w:r>
            <w:r>
              <w:rPr>
                <w:spacing w:val="40"/>
                <w:sz w:val="10"/>
              </w:rPr>
              <w:t xml:space="preserve"> </w:t>
            </w:r>
            <w:r w:rsidR="00966F93">
              <w:rPr>
                <w:spacing w:val="-2"/>
                <w:sz w:val="10"/>
              </w:rPr>
              <w:t>verificación</w:t>
            </w:r>
          </w:p>
        </w:tc>
        <w:tc>
          <w:tcPr>
            <w:tcW w:w="715" w:type="dxa"/>
            <w:vMerge w:val="restart"/>
          </w:tcPr>
          <w:p w14:paraId="4A90C89D" w14:textId="77777777" w:rsidR="005547FE" w:rsidRDefault="005547FE" w:rsidP="00D900A4">
            <w:pPr>
              <w:pStyle w:val="TableParagraph"/>
              <w:rPr>
                <w:rFonts w:ascii="Arial"/>
                <w:b/>
                <w:sz w:val="10"/>
              </w:rPr>
            </w:pPr>
          </w:p>
          <w:p w14:paraId="2F6D1C82" w14:textId="77777777" w:rsidR="005547FE" w:rsidRDefault="005547FE" w:rsidP="00D900A4">
            <w:pPr>
              <w:pStyle w:val="TableParagraph"/>
              <w:spacing w:before="98"/>
              <w:rPr>
                <w:rFonts w:ascii="Arial"/>
                <w:b/>
                <w:sz w:val="10"/>
              </w:rPr>
            </w:pPr>
          </w:p>
          <w:p w14:paraId="07EB692B" w14:textId="77777777" w:rsidR="005547FE" w:rsidRDefault="005547FE" w:rsidP="00D900A4">
            <w:pPr>
              <w:pStyle w:val="TableParagraph"/>
              <w:ind w:left="126"/>
              <w:rPr>
                <w:sz w:val="10"/>
              </w:rPr>
            </w:pPr>
            <w:r>
              <w:rPr>
                <w:spacing w:val="-2"/>
                <w:sz w:val="10"/>
              </w:rPr>
              <w:t>Supuestos</w:t>
            </w:r>
          </w:p>
        </w:tc>
      </w:tr>
      <w:tr w:rsidR="005547FE" w14:paraId="66CE48A7" w14:textId="77777777" w:rsidTr="00D900A4">
        <w:trPr>
          <w:trHeight w:val="479"/>
        </w:trPr>
        <w:tc>
          <w:tcPr>
            <w:tcW w:w="1582" w:type="dxa"/>
            <w:gridSpan w:val="2"/>
            <w:vMerge/>
            <w:tcBorders>
              <w:top w:val="nil"/>
            </w:tcBorders>
          </w:tcPr>
          <w:p w14:paraId="22F77D1A" w14:textId="77777777" w:rsidR="005547FE" w:rsidRDefault="005547FE" w:rsidP="00D900A4">
            <w:pPr>
              <w:rPr>
                <w:sz w:val="2"/>
                <w:szCs w:val="2"/>
              </w:rPr>
            </w:pPr>
          </w:p>
        </w:tc>
        <w:tc>
          <w:tcPr>
            <w:tcW w:w="789" w:type="dxa"/>
          </w:tcPr>
          <w:p w14:paraId="0B871867" w14:textId="77777777" w:rsidR="005547FE" w:rsidRDefault="005547FE" w:rsidP="00D900A4">
            <w:pPr>
              <w:pStyle w:val="TableParagraph"/>
              <w:spacing w:before="59"/>
              <w:rPr>
                <w:rFonts w:ascii="Arial"/>
                <w:b/>
                <w:sz w:val="10"/>
              </w:rPr>
            </w:pPr>
          </w:p>
          <w:p w14:paraId="58BFE59B" w14:textId="77777777" w:rsidR="005547FE" w:rsidRDefault="005547FE" w:rsidP="00D900A4">
            <w:pPr>
              <w:pStyle w:val="TableParagraph"/>
              <w:spacing w:before="1"/>
              <w:ind w:left="215"/>
              <w:rPr>
                <w:sz w:val="10"/>
              </w:rPr>
            </w:pPr>
            <w:r>
              <w:rPr>
                <w:spacing w:val="-2"/>
                <w:sz w:val="10"/>
              </w:rPr>
              <w:t>Nombre</w:t>
            </w:r>
          </w:p>
        </w:tc>
        <w:tc>
          <w:tcPr>
            <w:tcW w:w="792" w:type="dxa"/>
          </w:tcPr>
          <w:p w14:paraId="54D8625E" w14:textId="77777777" w:rsidR="005547FE" w:rsidRDefault="005547FE" w:rsidP="00D900A4">
            <w:pPr>
              <w:pStyle w:val="TableParagraph"/>
              <w:spacing w:before="59"/>
              <w:rPr>
                <w:rFonts w:ascii="Arial"/>
                <w:b/>
                <w:sz w:val="10"/>
              </w:rPr>
            </w:pPr>
          </w:p>
          <w:p w14:paraId="0C42A20B" w14:textId="61626560" w:rsidR="005547FE" w:rsidRDefault="00966F93" w:rsidP="00D900A4">
            <w:pPr>
              <w:pStyle w:val="TableParagraph"/>
              <w:spacing w:before="1"/>
              <w:ind w:left="132"/>
              <w:rPr>
                <w:sz w:val="10"/>
              </w:rPr>
            </w:pPr>
            <w:r>
              <w:rPr>
                <w:spacing w:val="-2"/>
                <w:sz w:val="10"/>
              </w:rPr>
              <w:t>Descripción</w:t>
            </w:r>
          </w:p>
        </w:tc>
        <w:tc>
          <w:tcPr>
            <w:tcW w:w="1151" w:type="dxa"/>
          </w:tcPr>
          <w:p w14:paraId="734F3711" w14:textId="77777777" w:rsidR="005547FE" w:rsidRDefault="005547FE" w:rsidP="00D900A4">
            <w:pPr>
              <w:pStyle w:val="TableParagraph"/>
              <w:spacing w:before="59"/>
              <w:rPr>
                <w:rFonts w:ascii="Arial"/>
                <w:b/>
                <w:sz w:val="10"/>
              </w:rPr>
            </w:pPr>
          </w:p>
          <w:p w14:paraId="4100746C" w14:textId="77777777" w:rsidR="005547FE" w:rsidRDefault="005547FE" w:rsidP="00D900A4">
            <w:pPr>
              <w:pStyle w:val="TableParagraph"/>
              <w:spacing w:before="1"/>
              <w:ind w:left="13" w:right="2"/>
              <w:jc w:val="center"/>
              <w:rPr>
                <w:sz w:val="10"/>
              </w:rPr>
            </w:pPr>
            <w:r>
              <w:rPr>
                <w:spacing w:val="-2"/>
                <w:sz w:val="10"/>
              </w:rPr>
              <w:t>Formula</w:t>
            </w:r>
          </w:p>
        </w:tc>
        <w:tc>
          <w:tcPr>
            <w:tcW w:w="729" w:type="dxa"/>
          </w:tcPr>
          <w:p w14:paraId="497F26C7" w14:textId="77777777" w:rsidR="005547FE" w:rsidRDefault="005547FE" w:rsidP="00D900A4">
            <w:pPr>
              <w:pStyle w:val="TableParagraph"/>
              <w:spacing w:before="59"/>
              <w:rPr>
                <w:rFonts w:ascii="Arial"/>
                <w:b/>
                <w:sz w:val="10"/>
              </w:rPr>
            </w:pPr>
          </w:p>
          <w:p w14:paraId="2DFF8E70" w14:textId="77777777" w:rsidR="005547FE" w:rsidRDefault="005547FE" w:rsidP="00D900A4">
            <w:pPr>
              <w:pStyle w:val="TableParagraph"/>
              <w:spacing w:before="1"/>
              <w:ind w:left="182"/>
              <w:rPr>
                <w:sz w:val="10"/>
              </w:rPr>
            </w:pPr>
            <w:r>
              <w:rPr>
                <w:spacing w:val="-2"/>
                <w:sz w:val="10"/>
              </w:rPr>
              <w:t>Variable</w:t>
            </w:r>
          </w:p>
        </w:tc>
        <w:tc>
          <w:tcPr>
            <w:tcW w:w="619" w:type="dxa"/>
          </w:tcPr>
          <w:p w14:paraId="400838FA" w14:textId="77777777" w:rsidR="005547FE" w:rsidRDefault="005547FE" w:rsidP="00D900A4">
            <w:pPr>
              <w:pStyle w:val="TableParagraph"/>
              <w:spacing w:before="107" w:line="276" w:lineRule="auto"/>
              <w:ind w:left="148" w:right="68" w:hanging="65"/>
              <w:rPr>
                <w:sz w:val="10"/>
              </w:rPr>
            </w:pPr>
            <w:r>
              <w:rPr>
                <w:spacing w:val="-2"/>
                <w:sz w:val="10"/>
              </w:rPr>
              <w:t>Unidad</w:t>
            </w:r>
            <w:r>
              <w:rPr>
                <w:spacing w:val="-5"/>
                <w:sz w:val="10"/>
              </w:rPr>
              <w:t xml:space="preserve"> </w:t>
            </w:r>
            <w:r>
              <w:rPr>
                <w:spacing w:val="-2"/>
                <w:sz w:val="10"/>
              </w:rPr>
              <w:t>de</w:t>
            </w:r>
            <w:r>
              <w:rPr>
                <w:spacing w:val="40"/>
                <w:sz w:val="10"/>
              </w:rPr>
              <w:t xml:space="preserve"> </w:t>
            </w:r>
            <w:r>
              <w:rPr>
                <w:spacing w:val="-2"/>
                <w:sz w:val="10"/>
              </w:rPr>
              <w:t>Medida</w:t>
            </w:r>
          </w:p>
        </w:tc>
        <w:tc>
          <w:tcPr>
            <w:tcW w:w="662" w:type="dxa"/>
          </w:tcPr>
          <w:p w14:paraId="167EA3F1" w14:textId="77777777" w:rsidR="005547FE" w:rsidRDefault="005547FE" w:rsidP="00D900A4">
            <w:pPr>
              <w:pStyle w:val="TableParagraph"/>
              <w:spacing w:before="59"/>
              <w:rPr>
                <w:rFonts w:ascii="Arial"/>
                <w:b/>
                <w:sz w:val="10"/>
              </w:rPr>
            </w:pPr>
          </w:p>
          <w:p w14:paraId="13641538" w14:textId="793C83CF" w:rsidR="005547FE" w:rsidRDefault="00966F93" w:rsidP="00D900A4">
            <w:pPr>
              <w:pStyle w:val="TableParagraph"/>
              <w:spacing w:before="1"/>
              <w:ind w:left="89"/>
              <w:rPr>
                <w:sz w:val="10"/>
              </w:rPr>
            </w:pPr>
            <w:r>
              <w:rPr>
                <w:sz w:val="10"/>
              </w:rPr>
              <w:t>Línea</w:t>
            </w:r>
            <w:r w:rsidR="005547FE">
              <w:rPr>
                <w:spacing w:val="-4"/>
                <w:sz w:val="10"/>
              </w:rPr>
              <w:t xml:space="preserve"> base</w:t>
            </w:r>
          </w:p>
        </w:tc>
        <w:tc>
          <w:tcPr>
            <w:tcW w:w="916" w:type="dxa"/>
          </w:tcPr>
          <w:p w14:paraId="018EAF75" w14:textId="77777777" w:rsidR="005547FE" w:rsidRDefault="005547FE" w:rsidP="00D900A4">
            <w:pPr>
              <w:pStyle w:val="TableParagraph"/>
              <w:spacing w:before="59"/>
              <w:rPr>
                <w:rFonts w:ascii="Arial"/>
                <w:b/>
                <w:sz w:val="10"/>
              </w:rPr>
            </w:pPr>
          </w:p>
          <w:p w14:paraId="59EDD220" w14:textId="77777777" w:rsidR="005547FE" w:rsidRDefault="005547FE" w:rsidP="00D900A4">
            <w:pPr>
              <w:pStyle w:val="TableParagraph"/>
              <w:spacing w:before="1"/>
              <w:ind w:left="93" w:right="77"/>
              <w:jc w:val="center"/>
              <w:rPr>
                <w:sz w:val="10"/>
              </w:rPr>
            </w:pPr>
            <w:r>
              <w:rPr>
                <w:spacing w:val="-4"/>
                <w:sz w:val="10"/>
              </w:rPr>
              <w:t>Meta</w:t>
            </w:r>
          </w:p>
        </w:tc>
        <w:tc>
          <w:tcPr>
            <w:tcW w:w="911" w:type="dxa"/>
          </w:tcPr>
          <w:p w14:paraId="13A2FF6E" w14:textId="77777777" w:rsidR="005547FE" w:rsidRDefault="005547FE" w:rsidP="00D900A4">
            <w:pPr>
              <w:pStyle w:val="TableParagraph"/>
              <w:spacing w:before="59"/>
              <w:rPr>
                <w:rFonts w:ascii="Arial"/>
                <w:b/>
                <w:sz w:val="10"/>
              </w:rPr>
            </w:pPr>
          </w:p>
          <w:p w14:paraId="6F2DC9D1" w14:textId="77777777" w:rsidR="005547FE" w:rsidRDefault="005547FE" w:rsidP="00D900A4">
            <w:pPr>
              <w:pStyle w:val="TableParagraph"/>
              <w:spacing w:before="1"/>
              <w:ind w:left="18" w:right="4"/>
              <w:jc w:val="center"/>
              <w:rPr>
                <w:sz w:val="10"/>
              </w:rPr>
            </w:pPr>
            <w:r>
              <w:rPr>
                <w:sz w:val="10"/>
              </w:rPr>
              <w:t>Tipo</w:t>
            </w:r>
            <w:r>
              <w:rPr>
                <w:spacing w:val="-2"/>
                <w:sz w:val="10"/>
              </w:rPr>
              <w:t xml:space="preserve"> </w:t>
            </w:r>
            <w:r>
              <w:rPr>
                <w:sz w:val="10"/>
              </w:rPr>
              <w:t>de</w:t>
            </w:r>
            <w:r>
              <w:rPr>
                <w:spacing w:val="-1"/>
                <w:sz w:val="10"/>
              </w:rPr>
              <w:t xml:space="preserve"> </w:t>
            </w:r>
            <w:r>
              <w:rPr>
                <w:spacing w:val="-2"/>
                <w:sz w:val="10"/>
              </w:rPr>
              <w:t>Indicador</w:t>
            </w:r>
          </w:p>
        </w:tc>
        <w:tc>
          <w:tcPr>
            <w:tcW w:w="715" w:type="dxa"/>
          </w:tcPr>
          <w:p w14:paraId="4AA4533B" w14:textId="77777777" w:rsidR="005547FE" w:rsidRDefault="005547FE" w:rsidP="00D900A4">
            <w:pPr>
              <w:pStyle w:val="TableParagraph"/>
              <w:spacing w:before="59"/>
              <w:rPr>
                <w:rFonts w:ascii="Arial"/>
                <w:b/>
                <w:sz w:val="10"/>
              </w:rPr>
            </w:pPr>
          </w:p>
          <w:p w14:paraId="1D19E576" w14:textId="194938D3" w:rsidR="005547FE" w:rsidRDefault="00966F93" w:rsidP="00D900A4">
            <w:pPr>
              <w:pStyle w:val="TableParagraph"/>
              <w:spacing w:before="1"/>
              <w:ind w:right="105"/>
              <w:jc w:val="right"/>
              <w:rPr>
                <w:sz w:val="10"/>
              </w:rPr>
            </w:pPr>
            <w:r>
              <w:rPr>
                <w:spacing w:val="-2"/>
                <w:sz w:val="10"/>
              </w:rPr>
              <w:t>Dimensión</w:t>
            </w:r>
          </w:p>
        </w:tc>
        <w:tc>
          <w:tcPr>
            <w:tcW w:w="717" w:type="dxa"/>
            <w:vMerge/>
            <w:tcBorders>
              <w:top w:val="nil"/>
            </w:tcBorders>
          </w:tcPr>
          <w:p w14:paraId="0584B058" w14:textId="77777777" w:rsidR="005547FE" w:rsidRDefault="005547FE" w:rsidP="00D900A4">
            <w:pPr>
              <w:rPr>
                <w:sz w:val="2"/>
                <w:szCs w:val="2"/>
              </w:rPr>
            </w:pPr>
          </w:p>
        </w:tc>
        <w:tc>
          <w:tcPr>
            <w:tcW w:w="715" w:type="dxa"/>
            <w:vMerge/>
            <w:tcBorders>
              <w:top w:val="nil"/>
            </w:tcBorders>
          </w:tcPr>
          <w:p w14:paraId="4E6DD697" w14:textId="77777777" w:rsidR="005547FE" w:rsidRDefault="005547FE" w:rsidP="00D900A4">
            <w:pPr>
              <w:rPr>
                <w:sz w:val="2"/>
                <w:szCs w:val="2"/>
              </w:rPr>
            </w:pPr>
          </w:p>
        </w:tc>
      </w:tr>
      <w:tr w:rsidR="005547FE" w14:paraId="1CA42D51" w14:textId="77777777" w:rsidTr="00D900A4">
        <w:trPr>
          <w:trHeight w:val="1665"/>
        </w:trPr>
        <w:tc>
          <w:tcPr>
            <w:tcW w:w="735" w:type="dxa"/>
          </w:tcPr>
          <w:p w14:paraId="12C61ACB" w14:textId="77777777" w:rsidR="005547FE" w:rsidRDefault="005547FE" w:rsidP="00D900A4">
            <w:pPr>
              <w:pStyle w:val="TableParagraph"/>
              <w:rPr>
                <w:rFonts w:ascii="Arial"/>
                <w:b/>
                <w:sz w:val="10"/>
              </w:rPr>
            </w:pPr>
          </w:p>
          <w:p w14:paraId="54FE9558" w14:textId="77777777" w:rsidR="005547FE" w:rsidRDefault="005547FE" w:rsidP="00D900A4">
            <w:pPr>
              <w:pStyle w:val="TableParagraph"/>
              <w:rPr>
                <w:rFonts w:ascii="Arial"/>
                <w:b/>
                <w:sz w:val="10"/>
              </w:rPr>
            </w:pPr>
          </w:p>
          <w:p w14:paraId="45B42244" w14:textId="77777777" w:rsidR="005547FE" w:rsidRDefault="005547FE" w:rsidP="00D900A4">
            <w:pPr>
              <w:pStyle w:val="TableParagraph"/>
              <w:rPr>
                <w:rFonts w:ascii="Arial"/>
                <w:b/>
                <w:sz w:val="10"/>
              </w:rPr>
            </w:pPr>
          </w:p>
          <w:p w14:paraId="2A93679E" w14:textId="77777777" w:rsidR="005547FE" w:rsidRDefault="005547FE" w:rsidP="00D900A4">
            <w:pPr>
              <w:pStyle w:val="TableParagraph"/>
              <w:rPr>
                <w:rFonts w:ascii="Arial"/>
                <w:b/>
                <w:sz w:val="10"/>
              </w:rPr>
            </w:pPr>
          </w:p>
          <w:p w14:paraId="73FAD4DD" w14:textId="77777777" w:rsidR="005547FE" w:rsidRDefault="005547FE" w:rsidP="00D900A4">
            <w:pPr>
              <w:pStyle w:val="TableParagraph"/>
              <w:rPr>
                <w:rFonts w:ascii="Arial"/>
                <w:b/>
                <w:sz w:val="10"/>
              </w:rPr>
            </w:pPr>
          </w:p>
          <w:p w14:paraId="78C51286" w14:textId="77777777" w:rsidR="005547FE" w:rsidRDefault="005547FE" w:rsidP="00D900A4">
            <w:pPr>
              <w:pStyle w:val="TableParagraph"/>
              <w:spacing w:before="77"/>
              <w:rPr>
                <w:rFonts w:ascii="Arial"/>
                <w:b/>
                <w:sz w:val="10"/>
              </w:rPr>
            </w:pPr>
          </w:p>
          <w:p w14:paraId="3B64A2C7" w14:textId="77777777" w:rsidR="005547FE" w:rsidRDefault="005547FE" w:rsidP="00D900A4">
            <w:pPr>
              <w:pStyle w:val="TableParagraph"/>
              <w:ind w:left="11"/>
              <w:jc w:val="center"/>
              <w:rPr>
                <w:sz w:val="10"/>
              </w:rPr>
            </w:pPr>
            <w:r>
              <w:rPr>
                <w:spacing w:val="-5"/>
                <w:sz w:val="10"/>
              </w:rPr>
              <w:t>FIN</w:t>
            </w:r>
          </w:p>
        </w:tc>
        <w:tc>
          <w:tcPr>
            <w:tcW w:w="847" w:type="dxa"/>
          </w:tcPr>
          <w:p w14:paraId="1EC58F20" w14:textId="77777777" w:rsidR="005547FE" w:rsidRDefault="005547FE" w:rsidP="00D900A4">
            <w:pPr>
              <w:pStyle w:val="TableParagraph"/>
              <w:rPr>
                <w:rFonts w:ascii="Arial"/>
                <w:b/>
                <w:sz w:val="10"/>
              </w:rPr>
            </w:pPr>
          </w:p>
          <w:p w14:paraId="1C108882" w14:textId="77777777" w:rsidR="005547FE" w:rsidRDefault="005547FE" w:rsidP="00D900A4">
            <w:pPr>
              <w:pStyle w:val="TableParagraph"/>
              <w:spacing w:before="74"/>
              <w:rPr>
                <w:rFonts w:ascii="Arial"/>
                <w:b/>
                <w:sz w:val="10"/>
              </w:rPr>
            </w:pPr>
          </w:p>
          <w:p w14:paraId="41519A73" w14:textId="11E78CD8" w:rsidR="005547FE" w:rsidRDefault="005547FE" w:rsidP="00D900A4">
            <w:pPr>
              <w:pStyle w:val="TableParagraph"/>
              <w:spacing w:line="276" w:lineRule="auto"/>
              <w:ind w:left="31" w:right="24"/>
              <w:jc w:val="center"/>
              <w:rPr>
                <w:sz w:val="10"/>
              </w:rPr>
            </w:pPr>
            <w:r>
              <w:rPr>
                <w:sz w:val="10"/>
              </w:rPr>
              <w:t>Contar</w:t>
            </w:r>
            <w:r>
              <w:rPr>
                <w:spacing w:val="-7"/>
                <w:sz w:val="10"/>
              </w:rPr>
              <w:t xml:space="preserve"> </w:t>
            </w:r>
            <w:r>
              <w:rPr>
                <w:sz w:val="10"/>
              </w:rPr>
              <w:t>con</w:t>
            </w:r>
            <w:r>
              <w:rPr>
                <w:spacing w:val="-7"/>
                <w:sz w:val="10"/>
              </w:rPr>
              <w:t xml:space="preserve"> </w:t>
            </w:r>
            <w:r>
              <w:rPr>
                <w:sz w:val="10"/>
              </w:rPr>
              <w:t>una</w:t>
            </w:r>
            <w:r>
              <w:rPr>
                <w:spacing w:val="40"/>
                <w:sz w:val="10"/>
              </w:rPr>
              <w:t xml:space="preserve"> </w:t>
            </w:r>
            <w:r w:rsidR="00966F93">
              <w:rPr>
                <w:spacing w:val="-2"/>
                <w:sz w:val="10"/>
              </w:rPr>
              <w:t>administración</w:t>
            </w:r>
            <w:r>
              <w:rPr>
                <w:spacing w:val="40"/>
                <w:sz w:val="10"/>
              </w:rPr>
              <w:t xml:space="preserve"> </w:t>
            </w:r>
            <w:r>
              <w:rPr>
                <w:sz w:val="10"/>
              </w:rPr>
              <w:t>enfocada a la</w:t>
            </w:r>
            <w:r>
              <w:rPr>
                <w:spacing w:val="40"/>
                <w:sz w:val="10"/>
              </w:rPr>
              <w:t xml:space="preserve"> </w:t>
            </w:r>
            <w:r>
              <w:rPr>
                <w:sz w:val="10"/>
              </w:rPr>
              <w:t>calidad de los</w:t>
            </w:r>
            <w:r>
              <w:rPr>
                <w:spacing w:val="40"/>
                <w:sz w:val="10"/>
              </w:rPr>
              <w:t xml:space="preserve"> </w:t>
            </w:r>
            <w:r>
              <w:rPr>
                <w:sz w:val="10"/>
              </w:rPr>
              <w:t>servicios</w:t>
            </w:r>
            <w:r>
              <w:rPr>
                <w:spacing w:val="-7"/>
                <w:sz w:val="10"/>
              </w:rPr>
              <w:t xml:space="preserve"> </w:t>
            </w:r>
            <w:r>
              <w:rPr>
                <w:sz w:val="10"/>
              </w:rPr>
              <w:t>de</w:t>
            </w:r>
            <w:r>
              <w:rPr>
                <w:spacing w:val="40"/>
                <w:sz w:val="10"/>
              </w:rPr>
              <w:t xml:space="preserve"> </w:t>
            </w:r>
            <w:r>
              <w:rPr>
                <w:spacing w:val="-2"/>
                <w:sz w:val="10"/>
              </w:rPr>
              <w:t>manera</w:t>
            </w:r>
            <w:r>
              <w:rPr>
                <w:spacing w:val="40"/>
                <w:sz w:val="10"/>
              </w:rPr>
              <w:t xml:space="preserve"> </w:t>
            </w:r>
            <w:r>
              <w:rPr>
                <w:sz w:val="10"/>
              </w:rPr>
              <w:t>transparente</w:t>
            </w:r>
            <w:r>
              <w:rPr>
                <w:spacing w:val="-7"/>
                <w:sz w:val="10"/>
              </w:rPr>
              <w:t xml:space="preserve"> </w:t>
            </w:r>
            <w:r>
              <w:rPr>
                <w:sz w:val="10"/>
              </w:rPr>
              <w:t>y</w:t>
            </w:r>
            <w:r>
              <w:rPr>
                <w:spacing w:val="40"/>
                <w:sz w:val="10"/>
              </w:rPr>
              <w:t xml:space="preserve"> </w:t>
            </w:r>
            <w:r>
              <w:rPr>
                <w:spacing w:val="-2"/>
                <w:sz w:val="10"/>
              </w:rPr>
              <w:t>equitativa</w:t>
            </w:r>
          </w:p>
        </w:tc>
        <w:tc>
          <w:tcPr>
            <w:tcW w:w="789" w:type="dxa"/>
          </w:tcPr>
          <w:p w14:paraId="729F0298" w14:textId="77777777" w:rsidR="005547FE" w:rsidRDefault="005547FE" w:rsidP="00D900A4">
            <w:pPr>
              <w:pStyle w:val="TableParagraph"/>
              <w:rPr>
                <w:rFonts w:ascii="Arial"/>
                <w:b/>
                <w:sz w:val="10"/>
              </w:rPr>
            </w:pPr>
          </w:p>
          <w:p w14:paraId="593372BC" w14:textId="77777777" w:rsidR="005547FE" w:rsidRDefault="005547FE" w:rsidP="00D900A4">
            <w:pPr>
              <w:pStyle w:val="TableParagraph"/>
              <w:rPr>
                <w:rFonts w:ascii="Arial"/>
                <w:b/>
                <w:sz w:val="10"/>
              </w:rPr>
            </w:pPr>
          </w:p>
          <w:p w14:paraId="25C57755" w14:textId="77777777" w:rsidR="005547FE" w:rsidRDefault="005547FE" w:rsidP="00D900A4">
            <w:pPr>
              <w:pStyle w:val="TableParagraph"/>
              <w:rPr>
                <w:rFonts w:ascii="Arial"/>
                <w:b/>
                <w:sz w:val="10"/>
              </w:rPr>
            </w:pPr>
          </w:p>
          <w:p w14:paraId="237FB3F9" w14:textId="77777777" w:rsidR="005547FE" w:rsidRDefault="005547FE" w:rsidP="00D900A4">
            <w:pPr>
              <w:pStyle w:val="TableParagraph"/>
              <w:rPr>
                <w:rFonts w:ascii="Arial"/>
                <w:b/>
                <w:sz w:val="10"/>
              </w:rPr>
            </w:pPr>
          </w:p>
          <w:p w14:paraId="752824DB" w14:textId="77777777" w:rsidR="005547FE" w:rsidRDefault="005547FE" w:rsidP="00D900A4">
            <w:pPr>
              <w:pStyle w:val="TableParagraph"/>
              <w:rPr>
                <w:rFonts w:ascii="Arial"/>
                <w:b/>
                <w:sz w:val="10"/>
              </w:rPr>
            </w:pPr>
          </w:p>
          <w:p w14:paraId="201AD7C0" w14:textId="77777777" w:rsidR="005547FE" w:rsidRDefault="005547FE" w:rsidP="00D900A4">
            <w:pPr>
              <w:pStyle w:val="TableParagraph"/>
              <w:spacing w:before="10"/>
              <w:rPr>
                <w:rFonts w:ascii="Arial"/>
                <w:b/>
                <w:sz w:val="10"/>
              </w:rPr>
            </w:pPr>
          </w:p>
          <w:p w14:paraId="40D3B3B2" w14:textId="22E59011" w:rsidR="005547FE" w:rsidRDefault="00966F93" w:rsidP="00D900A4">
            <w:pPr>
              <w:pStyle w:val="TableParagraph"/>
              <w:spacing w:line="276" w:lineRule="auto"/>
              <w:ind w:left="163" w:hanging="44"/>
              <w:rPr>
                <w:sz w:val="10"/>
              </w:rPr>
            </w:pPr>
            <w:r>
              <w:rPr>
                <w:spacing w:val="-2"/>
                <w:sz w:val="10"/>
              </w:rPr>
              <w:t>Percepción</w:t>
            </w:r>
            <w:r w:rsidR="005547FE">
              <w:rPr>
                <w:spacing w:val="40"/>
                <w:sz w:val="10"/>
              </w:rPr>
              <w:t xml:space="preserve"> </w:t>
            </w:r>
            <w:r w:rsidR="005547FE">
              <w:rPr>
                <w:spacing w:val="-2"/>
                <w:sz w:val="10"/>
              </w:rPr>
              <w:t>ciudadana</w:t>
            </w:r>
          </w:p>
        </w:tc>
        <w:tc>
          <w:tcPr>
            <w:tcW w:w="792" w:type="dxa"/>
          </w:tcPr>
          <w:p w14:paraId="14A1906E" w14:textId="77777777" w:rsidR="005547FE" w:rsidRDefault="005547FE" w:rsidP="00D900A4">
            <w:pPr>
              <w:pStyle w:val="TableParagraph"/>
              <w:rPr>
                <w:rFonts w:ascii="Arial"/>
                <w:b/>
                <w:sz w:val="10"/>
              </w:rPr>
            </w:pPr>
          </w:p>
          <w:p w14:paraId="152E7A7F" w14:textId="77777777" w:rsidR="005547FE" w:rsidRDefault="005547FE" w:rsidP="00D900A4">
            <w:pPr>
              <w:pStyle w:val="TableParagraph"/>
              <w:rPr>
                <w:rFonts w:ascii="Arial"/>
                <w:b/>
                <w:sz w:val="10"/>
              </w:rPr>
            </w:pPr>
          </w:p>
          <w:p w14:paraId="331E05E5" w14:textId="77777777" w:rsidR="005547FE" w:rsidRDefault="005547FE" w:rsidP="00D900A4">
            <w:pPr>
              <w:pStyle w:val="TableParagraph"/>
              <w:rPr>
                <w:rFonts w:ascii="Arial"/>
                <w:b/>
                <w:sz w:val="10"/>
              </w:rPr>
            </w:pPr>
          </w:p>
          <w:p w14:paraId="21D4FF08" w14:textId="77777777" w:rsidR="005547FE" w:rsidRDefault="005547FE" w:rsidP="00D900A4">
            <w:pPr>
              <w:pStyle w:val="TableParagraph"/>
              <w:spacing w:before="108"/>
              <w:rPr>
                <w:rFonts w:ascii="Arial"/>
                <w:b/>
                <w:sz w:val="10"/>
              </w:rPr>
            </w:pPr>
          </w:p>
          <w:p w14:paraId="03488B69" w14:textId="0D1DB812" w:rsidR="005547FE" w:rsidRDefault="00966F93" w:rsidP="00D900A4">
            <w:pPr>
              <w:pStyle w:val="TableParagraph"/>
              <w:spacing w:line="276" w:lineRule="auto"/>
              <w:ind w:left="74" w:right="64" w:hanging="2"/>
              <w:jc w:val="center"/>
              <w:rPr>
                <w:sz w:val="10"/>
              </w:rPr>
            </w:pPr>
            <w:r>
              <w:rPr>
                <w:spacing w:val="-2"/>
                <w:sz w:val="10"/>
              </w:rPr>
              <w:t>Percepción</w:t>
            </w:r>
            <w:r w:rsidR="005547FE">
              <w:rPr>
                <w:spacing w:val="40"/>
                <w:sz w:val="10"/>
              </w:rPr>
              <w:t xml:space="preserve"> </w:t>
            </w:r>
            <w:r>
              <w:rPr>
                <w:sz w:val="10"/>
              </w:rPr>
              <w:t>ciudanía</w:t>
            </w:r>
            <w:r w:rsidR="005547FE">
              <w:rPr>
                <w:spacing w:val="-7"/>
                <w:sz w:val="10"/>
              </w:rPr>
              <w:t xml:space="preserve"> </w:t>
            </w:r>
            <w:r w:rsidR="005547FE">
              <w:rPr>
                <w:sz w:val="10"/>
              </w:rPr>
              <w:t>del</w:t>
            </w:r>
            <w:r w:rsidR="005547FE">
              <w:rPr>
                <w:spacing w:val="40"/>
                <w:sz w:val="10"/>
              </w:rPr>
              <w:t xml:space="preserve"> </w:t>
            </w:r>
            <w:r w:rsidR="005547FE">
              <w:rPr>
                <w:sz w:val="10"/>
              </w:rPr>
              <w:t>clima</w:t>
            </w:r>
            <w:r w:rsidR="005547FE">
              <w:rPr>
                <w:spacing w:val="-7"/>
                <w:sz w:val="10"/>
              </w:rPr>
              <w:t xml:space="preserve"> </w:t>
            </w:r>
            <w:r w:rsidR="005547FE">
              <w:rPr>
                <w:sz w:val="10"/>
              </w:rPr>
              <w:t>de</w:t>
            </w:r>
            <w:r w:rsidR="005547FE">
              <w:rPr>
                <w:spacing w:val="-7"/>
                <w:sz w:val="10"/>
              </w:rPr>
              <w:t xml:space="preserve"> </w:t>
            </w:r>
            <w:r w:rsidR="005547FE">
              <w:rPr>
                <w:sz w:val="10"/>
              </w:rPr>
              <w:t>paz</w:t>
            </w:r>
            <w:r w:rsidR="005547FE">
              <w:rPr>
                <w:spacing w:val="-7"/>
                <w:sz w:val="10"/>
              </w:rPr>
              <w:t xml:space="preserve"> </w:t>
            </w:r>
            <w:r w:rsidR="005547FE">
              <w:rPr>
                <w:sz w:val="10"/>
              </w:rPr>
              <w:t>y</w:t>
            </w:r>
            <w:r w:rsidR="005547FE">
              <w:rPr>
                <w:spacing w:val="40"/>
                <w:sz w:val="10"/>
              </w:rPr>
              <w:t xml:space="preserve"> </w:t>
            </w:r>
            <w:r w:rsidR="005547FE">
              <w:rPr>
                <w:spacing w:val="-2"/>
                <w:sz w:val="10"/>
              </w:rPr>
              <w:t>seguridad</w:t>
            </w:r>
          </w:p>
        </w:tc>
        <w:tc>
          <w:tcPr>
            <w:tcW w:w="1151" w:type="dxa"/>
          </w:tcPr>
          <w:p w14:paraId="1118E2C9" w14:textId="77777777" w:rsidR="005547FE" w:rsidRDefault="005547FE" w:rsidP="00D900A4">
            <w:pPr>
              <w:pStyle w:val="TableParagraph"/>
              <w:rPr>
                <w:rFonts w:ascii="Arial"/>
                <w:b/>
                <w:sz w:val="10"/>
              </w:rPr>
            </w:pPr>
          </w:p>
          <w:p w14:paraId="02C0EFE0" w14:textId="77777777" w:rsidR="005547FE" w:rsidRDefault="005547FE" w:rsidP="00D900A4">
            <w:pPr>
              <w:pStyle w:val="TableParagraph"/>
              <w:rPr>
                <w:rFonts w:ascii="Arial"/>
                <w:b/>
                <w:sz w:val="10"/>
              </w:rPr>
            </w:pPr>
          </w:p>
          <w:p w14:paraId="3EBF06FE" w14:textId="77777777" w:rsidR="005547FE" w:rsidRDefault="005547FE" w:rsidP="00D900A4">
            <w:pPr>
              <w:pStyle w:val="TableParagraph"/>
              <w:rPr>
                <w:rFonts w:ascii="Arial"/>
                <w:b/>
                <w:sz w:val="10"/>
              </w:rPr>
            </w:pPr>
          </w:p>
          <w:p w14:paraId="417C14F8" w14:textId="77777777" w:rsidR="005547FE" w:rsidRDefault="005547FE" w:rsidP="00D900A4">
            <w:pPr>
              <w:pStyle w:val="TableParagraph"/>
              <w:spacing w:before="108"/>
              <w:rPr>
                <w:rFonts w:ascii="Arial"/>
                <w:b/>
                <w:sz w:val="10"/>
              </w:rPr>
            </w:pPr>
          </w:p>
          <w:p w14:paraId="503D3EA4" w14:textId="394A0DE2" w:rsidR="005547FE" w:rsidRDefault="005547FE" w:rsidP="00D900A4">
            <w:pPr>
              <w:pStyle w:val="TableParagraph"/>
              <w:spacing w:line="276" w:lineRule="auto"/>
              <w:ind w:left="70" w:right="55"/>
              <w:jc w:val="center"/>
              <w:rPr>
                <w:sz w:val="10"/>
              </w:rPr>
            </w:pPr>
            <w:r>
              <w:rPr>
                <w:sz w:val="10"/>
              </w:rPr>
              <w:t>(Respuestas</w:t>
            </w:r>
            <w:r>
              <w:rPr>
                <w:spacing w:val="-7"/>
                <w:sz w:val="10"/>
              </w:rPr>
              <w:t xml:space="preserve"> </w:t>
            </w:r>
            <w:r>
              <w:rPr>
                <w:sz w:val="10"/>
              </w:rPr>
              <w:t>positivas</w:t>
            </w:r>
            <w:r>
              <w:rPr>
                <w:spacing w:val="40"/>
                <w:sz w:val="10"/>
              </w:rPr>
              <w:t xml:space="preserve"> </w:t>
            </w:r>
            <w:r>
              <w:rPr>
                <w:sz w:val="10"/>
              </w:rPr>
              <w:t>esperadas/</w:t>
            </w:r>
            <w:r>
              <w:rPr>
                <w:spacing w:val="-7"/>
                <w:sz w:val="10"/>
              </w:rPr>
              <w:t xml:space="preserve"> </w:t>
            </w:r>
            <w:r>
              <w:rPr>
                <w:sz w:val="10"/>
              </w:rPr>
              <w:t>respuestas</w:t>
            </w:r>
            <w:r>
              <w:rPr>
                <w:spacing w:val="40"/>
                <w:sz w:val="10"/>
              </w:rPr>
              <w:t xml:space="preserve"> </w:t>
            </w:r>
            <w:r>
              <w:rPr>
                <w:spacing w:val="-2"/>
                <w:sz w:val="10"/>
              </w:rPr>
              <w:t>positivas</w:t>
            </w:r>
            <w:r>
              <w:rPr>
                <w:spacing w:val="80"/>
                <w:sz w:val="10"/>
              </w:rPr>
              <w:t xml:space="preserve"> </w:t>
            </w:r>
            <w:r w:rsidR="00966F93">
              <w:rPr>
                <w:spacing w:val="-2"/>
                <w:sz w:val="10"/>
              </w:rPr>
              <w:t>recibidas) *</w:t>
            </w:r>
            <w:r>
              <w:rPr>
                <w:spacing w:val="-2"/>
                <w:sz w:val="10"/>
              </w:rPr>
              <w:t>100</w:t>
            </w:r>
          </w:p>
        </w:tc>
        <w:tc>
          <w:tcPr>
            <w:tcW w:w="729" w:type="dxa"/>
          </w:tcPr>
          <w:p w14:paraId="5898FD88" w14:textId="77777777" w:rsidR="005547FE" w:rsidRDefault="005547FE" w:rsidP="00D900A4">
            <w:pPr>
              <w:pStyle w:val="TableParagraph"/>
              <w:rPr>
                <w:rFonts w:ascii="Arial"/>
                <w:b/>
                <w:sz w:val="10"/>
              </w:rPr>
            </w:pPr>
          </w:p>
          <w:p w14:paraId="00433017" w14:textId="77777777" w:rsidR="005547FE" w:rsidRDefault="005547FE" w:rsidP="00D900A4">
            <w:pPr>
              <w:pStyle w:val="TableParagraph"/>
              <w:spacing w:before="74"/>
              <w:rPr>
                <w:rFonts w:ascii="Arial"/>
                <w:b/>
                <w:sz w:val="10"/>
              </w:rPr>
            </w:pPr>
          </w:p>
          <w:p w14:paraId="2C988220" w14:textId="77777777" w:rsidR="005547FE" w:rsidRDefault="005547FE" w:rsidP="00D900A4">
            <w:pPr>
              <w:pStyle w:val="TableParagraph"/>
              <w:ind w:left="93" w:right="82"/>
              <w:jc w:val="center"/>
              <w:rPr>
                <w:sz w:val="10"/>
              </w:rPr>
            </w:pPr>
            <w:r>
              <w:rPr>
                <w:spacing w:val="-5"/>
                <w:sz w:val="10"/>
              </w:rPr>
              <w:t>V1:</w:t>
            </w:r>
          </w:p>
          <w:p w14:paraId="71C4E010" w14:textId="77777777" w:rsidR="005547FE" w:rsidRDefault="005547FE" w:rsidP="00D900A4">
            <w:pPr>
              <w:pStyle w:val="TableParagraph"/>
              <w:spacing w:before="17" w:line="276" w:lineRule="auto"/>
              <w:ind w:left="93" w:right="77"/>
              <w:jc w:val="center"/>
              <w:rPr>
                <w:sz w:val="10"/>
              </w:rPr>
            </w:pPr>
            <w:r>
              <w:rPr>
                <w:spacing w:val="-2"/>
                <w:sz w:val="10"/>
              </w:rPr>
              <w:t>Respuestas</w:t>
            </w:r>
            <w:r>
              <w:rPr>
                <w:spacing w:val="40"/>
                <w:sz w:val="10"/>
              </w:rPr>
              <w:t xml:space="preserve"> </w:t>
            </w:r>
            <w:r>
              <w:rPr>
                <w:spacing w:val="-2"/>
                <w:sz w:val="10"/>
              </w:rPr>
              <w:t>positivas</w:t>
            </w:r>
            <w:r>
              <w:rPr>
                <w:spacing w:val="40"/>
                <w:sz w:val="10"/>
              </w:rPr>
              <w:t xml:space="preserve"> </w:t>
            </w:r>
            <w:r>
              <w:rPr>
                <w:spacing w:val="-2"/>
                <w:sz w:val="10"/>
              </w:rPr>
              <w:t>esperadas</w:t>
            </w:r>
            <w:r>
              <w:rPr>
                <w:spacing w:val="40"/>
                <w:sz w:val="10"/>
              </w:rPr>
              <w:t xml:space="preserve"> </w:t>
            </w:r>
            <w:r>
              <w:rPr>
                <w:spacing w:val="-4"/>
                <w:sz w:val="10"/>
              </w:rPr>
              <w:t>V2:</w:t>
            </w:r>
          </w:p>
          <w:p w14:paraId="28D4B741" w14:textId="77777777" w:rsidR="005547FE" w:rsidRDefault="005547FE" w:rsidP="00D900A4">
            <w:pPr>
              <w:pStyle w:val="TableParagraph"/>
              <w:spacing w:line="276" w:lineRule="auto"/>
              <w:ind w:left="93" w:right="77"/>
              <w:jc w:val="center"/>
              <w:rPr>
                <w:sz w:val="10"/>
              </w:rPr>
            </w:pPr>
            <w:r>
              <w:rPr>
                <w:spacing w:val="-2"/>
                <w:sz w:val="10"/>
              </w:rPr>
              <w:t>Respuestas</w:t>
            </w:r>
            <w:r>
              <w:rPr>
                <w:spacing w:val="40"/>
                <w:sz w:val="10"/>
              </w:rPr>
              <w:t xml:space="preserve"> </w:t>
            </w:r>
            <w:r>
              <w:rPr>
                <w:spacing w:val="-2"/>
                <w:sz w:val="10"/>
              </w:rPr>
              <w:t>positivas</w:t>
            </w:r>
            <w:r>
              <w:rPr>
                <w:spacing w:val="40"/>
                <w:sz w:val="10"/>
              </w:rPr>
              <w:t xml:space="preserve"> </w:t>
            </w:r>
            <w:r>
              <w:rPr>
                <w:spacing w:val="-2"/>
                <w:sz w:val="10"/>
              </w:rPr>
              <w:t>recibidas</w:t>
            </w:r>
          </w:p>
        </w:tc>
        <w:tc>
          <w:tcPr>
            <w:tcW w:w="619" w:type="dxa"/>
          </w:tcPr>
          <w:p w14:paraId="038712C2" w14:textId="77777777" w:rsidR="005547FE" w:rsidRDefault="005547FE" w:rsidP="00D900A4">
            <w:pPr>
              <w:pStyle w:val="TableParagraph"/>
              <w:rPr>
                <w:rFonts w:ascii="Arial"/>
                <w:b/>
                <w:sz w:val="10"/>
              </w:rPr>
            </w:pPr>
          </w:p>
          <w:p w14:paraId="6FE73D4B" w14:textId="77777777" w:rsidR="005547FE" w:rsidRDefault="005547FE" w:rsidP="00D900A4">
            <w:pPr>
              <w:pStyle w:val="TableParagraph"/>
              <w:rPr>
                <w:rFonts w:ascii="Arial"/>
                <w:b/>
                <w:sz w:val="10"/>
              </w:rPr>
            </w:pPr>
          </w:p>
          <w:p w14:paraId="15275584" w14:textId="77777777" w:rsidR="005547FE" w:rsidRDefault="005547FE" w:rsidP="00D900A4">
            <w:pPr>
              <w:pStyle w:val="TableParagraph"/>
              <w:rPr>
                <w:rFonts w:ascii="Arial"/>
                <w:b/>
                <w:sz w:val="10"/>
              </w:rPr>
            </w:pPr>
          </w:p>
          <w:p w14:paraId="210878C1" w14:textId="77777777" w:rsidR="005547FE" w:rsidRDefault="005547FE" w:rsidP="00D900A4">
            <w:pPr>
              <w:pStyle w:val="TableParagraph"/>
              <w:rPr>
                <w:rFonts w:ascii="Arial"/>
                <w:b/>
                <w:sz w:val="10"/>
              </w:rPr>
            </w:pPr>
          </w:p>
          <w:p w14:paraId="5D0D48BF" w14:textId="77777777" w:rsidR="005547FE" w:rsidRDefault="005547FE" w:rsidP="00D900A4">
            <w:pPr>
              <w:pStyle w:val="TableParagraph"/>
              <w:rPr>
                <w:rFonts w:ascii="Arial"/>
                <w:b/>
                <w:sz w:val="10"/>
              </w:rPr>
            </w:pPr>
          </w:p>
          <w:p w14:paraId="61ACAFE9" w14:textId="77777777" w:rsidR="005547FE" w:rsidRDefault="005547FE" w:rsidP="00D900A4">
            <w:pPr>
              <w:pStyle w:val="TableParagraph"/>
              <w:spacing w:before="77"/>
              <w:rPr>
                <w:rFonts w:ascii="Arial"/>
                <w:b/>
                <w:sz w:val="10"/>
              </w:rPr>
            </w:pPr>
          </w:p>
          <w:p w14:paraId="38E56665" w14:textId="77777777" w:rsidR="005547FE" w:rsidRDefault="005547FE" w:rsidP="00D900A4">
            <w:pPr>
              <w:pStyle w:val="TableParagraph"/>
              <w:ind w:left="16"/>
              <w:jc w:val="center"/>
              <w:rPr>
                <w:sz w:val="10"/>
              </w:rPr>
            </w:pPr>
            <w:r>
              <w:rPr>
                <w:spacing w:val="-2"/>
                <w:sz w:val="10"/>
              </w:rPr>
              <w:t>Porcentaje</w:t>
            </w:r>
          </w:p>
        </w:tc>
        <w:tc>
          <w:tcPr>
            <w:tcW w:w="662" w:type="dxa"/>
          </w:tcPr>
          <w:p w14:paraId="539607FB" w14:textId="77777777" w:rsidR="005547FE" w:rsidRDefault="005547FE" w:rsidP="00D900A4">
            <w:pPr>
              <w:pStyle w:val="TableParagraph"/>
              <w:spacing w:before="57"/>
              <w:rPr>
                <w:rFonts w:ascii="Arial"/>
                <w:b/>
                <w:sz w:val="10"/>
              </w:rPr>
            </w:pPr>
          </w:p>
          <w:p w14:paraId="3DBD197A" w14:textId="2AE2BB8E"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966F93">
              <w:rPr>
                <w:spacing w:val="-2"/>
                <w:sz w:val="10"/>
              </w:rPr>
              <w:t>medición</w:t>
            </w:r>
          </w:p>
        </w:tc>
        <w:tc>
          <w:tcPr>
            <w:tcW w:w="916" w:type="dxa"/>
          </w:tcPr>
          <w:p w14:paraId="1A872960" w14:textId="77777777" w:rsidR="005547FE" w:rsidRDefault="005547FE" w:rsidP="00D900A4">
            <w:pPr>
              <w:pStyle w:val="TableParagraph"/>
              <w:rPr>
                <w:rFonts w:ascii="Arial"/>
                <w:b/>
                <w:sz w:val="10"/>
              </w:rPr>
            </w:pPr>
          </w:p>
          <w:p w14:paraId="4E4B095D" w14:textId="77777777" w:rsidR="005547FE" w:rsidRDefault="005547FE" w:rsidP="00D900A4">
            <w:pPr>
              <w:pStyle w:val="TableParagraph"/>
              <w:spacing w:before="74"/>
              <w:rPr>
                <w:rFonts w:ascii="Arial"/>
                <w:b/>
                <w:sz w:val="10"/>
              </w:rPr>
            </w:pPr>
          </w:p>
          <w:p w14:paraId="2FB3052F" w14:textId="7C8EF0C7" w:rsidR="005547FE" w:rsidRDefault="005547FE" w:rsidP="00D900A4">
            <w:pPr>
              <w:pStyle w:val="TableParagraph"/>
              <w:spacing w:line="276" w:lineRule="auto"/>
              <w:ind w:left="104" w:right="86" w:hanging="2"/>
              <w:jc w:val="center"/>
              <w:rPr>
                <w:sz w:val="10"/>
              </w:rPr>
            </w:pPr>
            <w:r>
              <w:rPr>
                <w:sz w:val="10"/>
              </w:rPr>
              <w:t>Mejorar</w:t>
            </w:r>
            <w:r>
              <w:rPr>
                <w:spacing w:val="-7"/>
                <w:sz w:val="10"/>
              </w:rPr>
              <w:t xml:space="preserve"> </w:t>
            </w:r>
            <w:r>
              <w:rPr>
                <w:sz w:val="10"/>
              </w:rPr>
              <w:t>la</w:t>
            </w:r>
            <w:r>
              <w:rPr>
                <w:spacing w:val="40"/>
                <w:sz w:val="10"/>
              </w:rPr>
              <w:t xml:space="preserve"> </w:t>
            </w:r>
            <w:r w:rsidR="00966F93">
              <w:rPr>
                <w:sz w:val="10"/>
              </w:rPr>
              <w:t>atención</w:t>
            </w:r>
            <w:r>
              <w:rPr>
                <w:sz w:val="10"/>
              </w:rPr>
              <w:t xml:space="preserve"> de las</w:t>
            </w:r>
            <w:r>
              <w:rPr>
                <w:spacing w:val="40"/>
                <w:sz w:val="10"/>
              </w:rPr>
              <w:t xml:space="preserve"> </w:t>
            </w:r>
            <w:r>
              <w:rPr>
                <w:sz w:val="10"/>
              </w:rPr>
              <w:t>incidencias</w:t>
            </w:r>
            <w:r>
              <w:rPr>
                <w:spacing w:val="-7"/>
                <w:sz w:val="10"/>
              </w:rPr>
              <w:t xml:space="preserve"> </w:t>
            </w:r>
            <w:r>
              <w:rPr>
                <w:sz w:val="10"/>
              </w:rPr>
              <w:t>del</w:t>
            </w:r>
            <w:r>
              <w:rPr>
                <w:spacing w:val="40"/>
                <w:sz w:val="10"/>
              </w:rPr>
              <w:t xml:space="preserve"> </w:t>
            </w:r>
            <w:r w:rsidR="00966F93">
              <w:rPr>
                <w:sz w:val="10"/>
              </w:rPr>
              <w:t>área</w:t>
            </w:r>
            <w:r>
              <w:rPr>
                <w:spacing w:val="-7"/>
                <w:sz w:val="10"/>
              </w:rPr>
              <w:t xml:space="preserve"> </w:t>
            </w:r>
            <w:r>
              <w:rPr>
                <w:sz w:val="10"/>
              </w:rPr>
              <w:t>como</w:t>
            </w:r>
            <w:r>
              <w:rPr>
                <w:spacing w:val="40"/>
                <w:sz w:val="10"/>
              </w:rPr>
              <w:t xml:space="preserve"> </w:t>
            </w:r>
            <w:r>
              <w:rPr>
                <w:sz w:val="10"/>
              </w:rPr>
              <w:t>tramites</w:t>
            </w:r>
            <w:r>
              <w:rPr>
                <w:spacing w:val="-7"/>
                <w:sz w:val="10"/>
              </w:rPr>
              <w:t xml:space="preserve"> </w:t>
            </w:r>
            <w:r w:rsidR="00966F93">
              <w:rPr>
                <w:sz w:val="10"/>
              </w:rPr>
              <w:t>atravesó</w:t>
            </w:r>
            <w:r>
              <w:rPr>
                <w:spacing w:val="40"/>
                <w:sz w:val="10"/>
              </w:rPr>
              <w:t xml:space="preserve"> </w:t>
            </w:r>
            <w:r>
              <w:rPr>
                <w:sz w:val="10"/>
              </w:rPr>
              <w:t>de</w:t>
            </w:r>
            <w:r>
              <w:rPr>
                <w:spacing w:val="-5"/>
                <w:sz w:val="10"/>
              </w:rPr>
              <w:t xml:space="preserve"> </w:t>
            </w:r>
            <w:r>
              <w:rPr>
                <w:sz w:val="10"/>
              </w:rPr>
              <w:t>la</w:t>
            </w:r>
            <w:r>
              <w:rPr>
                <w:spacing w:val="-5"/>
                <w:sz w:val="10"/>
              </w:rPr>
              <w:t xml:space="preserve"> </w:t>
            </w:r>
            <w:r>
              <w:rPr>
                <w:sz w:val="10"/>
              </w:rPr>
              <w:t>mejora</w:t>
            </w:r>
            <w:r>
              <w:rPr>
                <w:spacing w:val="-5"/>
                <w:sz w:val="10"/>
              </w:rPr>
              <w:t xml:space="preserve"> </w:t>
            </w:r>
            <w:r>
              <w:rPr>
                <w:sz w:val="10"/>
              </w:rPr>
              <w:t>de</w:t>
            </w:r>
            <w:r>
              <w:rPr>
                <w:spacing w:val="40"/>
                <w:sz w:val="10"/>
              </w:rPr>
              <w:t xml:space="preserve"> </w:t>
            </w:r>
            <w:r>
              <w:rPr>
                <w:sz w:val="10"/>
              </w:rPr>
              <w:t>procesos</w:t>
            </w:r>
            <w:r>
              <w:rPr>
                <w:spacing w:val="-4"/>
                <w:sz w:val="10"/>
              </w:rPr>
              <w:t xml:space="preserve"> </w:t>
            </w:r>
            <w:r>
              <w:rPr>
                <w:sz w:val="10"/>
              </w:rPr>
              <w:t>en</w:t>
            </w:r>
            <w:r>
              <w:rPr>
                <w:spacing w:val="-4"/>
                <w:sz w:val="10"/>
              </w:rPr>
              <w:t xml:space="preserve"> </w:t>
            </w:r>
            <w:r>
              <w:rPr>
                <w:sz w:val="10"/>
              </w:rPr>
              <w:t>un</w:t>
            </w:r>
            <w:r>
              <w:rPr>
                <w:spacing w:val="40"/>
                <w:sz w:val="10"/>
              </w:rPr>
              <w:t xml:space="preserve"> </w:t>
            </w:r>
            <w:r>
              <w:rPr>
                <w:spacing w:val="-4"/>
                <w:sz w:val="10"/>
              </w:rPr>
              <w:t>20%</w:t>
            </w:r>
          </w:p>
        </w:tc>
        <w:tc>
          <w:tcPr>
            <w:tcW w:w="911" w:type="dxa"/>
          </w:tcPr>
          <w:p w14:paraId="01DAB219" w14:textId="77777777" w:rsidR="005547FE" w:rsidRDefault="005547FE" w:rsidP="00D900A4">
            <w:pPr>
              <w:pStyle w:val="TableParagraph"/>
              <w:rPr>
                <w:rFonts w:ascii="Arial"/>
                <w:b/>
                <w:sz w:val="10"/>
              </w:rPr>
            </w:pPr>
          </w:p>
          <w:p w14:paraId="3DEF0A47" w14:textId="77777777" w:rsidR="005547FE" w:rsidRDefault="005547FE" w:rsidP="00D900A4">
            <w:pPr>
              <w:pStyle w:val="TableParagraph"/>
              <w:rPr>
                <w:rFonts w:ascii="Arial"/>
                <w:b/>
                <w:sz w:val="10"/>
              </w:rPr>
            </w:pPr>
          </w:p>
          <w:p w14:paraId="166A0B2F" w14:textId="77777777" w:rsidR="005547FE" w:rsidRDefault="005547FE" w:rsidP="00D900A4">
            <w:pPr>
              <w:pStyle w:val="TableParagraph"/>
              <w:rPr>
                <w:rFonts w:ascii="Arial"/>
                <w:b/>
                <w:sz w:val="10"/>
              </w:rPr>
            </w:pPr>
          </w:p>
          <w:p w14:paraId="7D3BB5D4" w14:textId="77777777" w:rsidR="005547FE" w:rsidRDefault="005547FE" w:rsidP="00D900A4">
            <w:pPr>
              <w:pStyle w:val="TableParagraph"/>
              <w:rPr>
                <w:rFonts w:ascii="Arial"/>
                <w:b/>
                <w:sz w:val="10"/>
              </w:rPr>
            </w:pPr>
          </w:p>
          <w:p w14:paraId="76BB8936" w14:textId="77777777" w:rsidR="005547FE" w:rsidRDefault="005547FE" w:rsidP="00D900A4">
            <w:pPr>
              <w:pStyle w:val="TableParagraph"/>
              <w:rPr>
                <w:rFonts w:ascii="Arial"/>
                <w:b/>
                <w:sz w:val="10"/>
              </w:rPr>
            </w:pPr>
          </w:p>
          <w:p w14:paraId="138BDEEC" w14:textId="77777777" w:rsidR="005547FE" w:rsidRDefault="005547FE" w:rsidP="00D900A4">
            <w:pPr>
              <w:pStyle w:val="TableParagraph"/>
              <w:spacing w:before="77"/>
              <w:rPr>
                <w:rFonts w:ascii="Arial"/>
                <w:b/>
                <w:sz w:val="10"/>
              </w:rPr>
            </w:pPr>
          </w:p>
          <w:p w14:paraId="77F3B269" w14:textId="3A0ABF73" w:rsidR="005547FE" w:rsidRDefault="00966F93" w:rsidP="00D900A4">
            <w:pPr>
              <w:pStyle w:val="TableParagraph"/>
              <w:ind w:left="18"/>
              <w:jc w:val="center"/>
              <w:rPr>
                <w:sz w:val="10"/>
              </w:rPr>
            </w:pPr>
            <w:r>
              <w:rPr>
                <w:spacing w:val="-2"/>
                <w:sz w:val="10"/>
              </w:rPr>
              <w:t>Estratégico</w:t>
            </w:r>
          </w:p>
        </w:tc>
        <w:tc>
          <w:tcPr>
            <w:tcW w:w="715" w:type="dxa"/>
          </w:tcPr>
          <w:p w14:paraId="5B106C91" w14:textId="77777777" w:rsidR="005547FE" w:rsidRDefault="005547FE" w:rsidP="00D900A4">
            <w:pPr>
              <w:pStyle w:val="TableParagraph"/>
              <w:rPr>
                <w:rFonts w:ascii="Arial"/>
                <w:b/>
                <w:sz w:val="10"/>
              </w:rPr>
            </w:pPr>
          </w:p>
          <w:p w14:paraId="2021CB6C" w14:textId="77777777" w:rsidR="005547FE" w:rsidRDefault="005547FE" w:rsidP="00D900A4">
            <w:pPr>
              <w:pStyle w:val="TableParagraph"/>
              <w:rPr>
                <w:rFonts w:ascii="Arial"/>
                <w:b/>
                <w:sz w:val="10"/>
              </w:rPr>
            </w:pPr>
          </w:p>
          <w:p w14:paraId="4B85B26B" w14:textId="77777777" w:rsidR="005547FE" w:rsidRDefault="005547FE" w:rsidP="00D900A4">
            <w:pPr>
              <w:pStyle w:val="TableParagraph"/>
              <w:rPr>
                <w:rFonts w:ascii="Arial"/>
                <w:b/>
                <w:sz w:val="10"/>
              </w:rPr>
            </w:pPr>
          </w:p>
          <w:p w14:paraId="631A97F3" w14:textId="77777777" w:rsidR="005547FE" w:rsidRDefault="005547FE" w:rsidP="00D900A4">
            <w:pPr>
              <w:pStyle w:val="TableParagraph"/>
              <w:rPr>
                <w:rFonts w:ascii="Arial"/>
                <w:b/>
                <w:sz w:val="10"/>
              </w:rPr>
            </w:pPr>
          </w:p>
          <w:p w14:paraId="0E442065" w14:textId="77777777" w:rsidR="005547FE" w:rsidRDefault="005547FE" w:rsidP="00D900A4">
            <w:pPr>
              <w:pStyle w:val="TableParagraph"/>
              <w:rPr>
                <w:rFonts w:ascii="Arial"/>
                <w:b/>
                <w:sz w:val="10"/>
              </w:rPr>
            </w:pPr>
          </w:p>
          <w:p w14:paraId="669B715F" w14:textId="77777777" w:rsidR="005547FE" w:rsidRDefault="005547FE" w:rsidP="00D900A4">
            <w:pPr>
              <w:pStyle w:val="TableParagraph"/>
              <w:spacing w:before="77"/>
              <w:rPr>
                <w:rFonts w:ascii="Arial"/>
                <w:b/>
                <w:sz w:val="10"/>
              </w:rPr>
            </w:pPr>
          </w:p>
          <w:p w14:paraId="74592991" w14:textId="77777777" w:rsidR="005547FE" w:rsidRDefault="005547FE" w:rsidP="00D900A4">
            <w:pPr>
              <w:pStyle w:val="TableParagraph"/>
              <w:ind w:right="125"/>
              <w:jc w:val="right"/>
              <w:rPr>
                <w:sz w:val="10"/>
              </w:rPr>
            </w:pPr>
            <w:r>
              <w:rPr>
                <w:spacing w:val="-2"/>
                <w:sz w:val="10"/>
              </w:rPr>
              <w:t>Eficiencia</w:t>
            </w:r>
          </w:p>
        </w:tc>
        <w:tc>
          <w:tcPr>
            <w:tcW w:w="717" w:type="dxa"/>
          </w:tcPr>
          <w:p w14:paraId="1B9C9AA3" w14:textId="77777777" w:rsidR="005547FE" w:rsidRDefault="005547FE" w:rsidP="00D900A4">
            <w:pPr>
              <w:pStyle w:val="TableParagraph"/>
              <w:rPr>
                <w:rFonts w:ascii="Arial"/>
                <w:b/>
                <w:sz w:val="10"/>
              </w:rPr>
            </w:pPr>
          </w:p>
          <w:p w14:paraId="61E51589" w14:textId="77777777" w:rsidR="005547FE" w:rsidRDefault="005547FE" w:rsidP="00D900A4">
            <w:pPr>
              <w:pStyle w:val="TableParagraph"/>
              <w:rPr>
                <w:rFonts w:ascii="Arial"/>
                <w:b/>
                <w:sz w:val="10"/>
              </w:rPr>
            </w:pPr>
          </w:p>
          <w:p w14:paraId="2C781D0F" w14:textId="77777777" w:rsidR="005547FE" w:rsidRDefault="005547FE" w:rsidP="00D900A4">
            <w:pPr>
              <w:pStyle w:val="TableParagraph"/>
              <w:rPr>
                <w:rFonts w:ascii="Arial"/>
                <w:b/>
                <w:sz w:val="10"/>
              </w:rPr>
            </w:pPr>
          </w:p>
          <w:p w14:paraId="16FF9EB2" w14:textId="77777777" w:rsidR="005547FE" w:rsidRDefault="005547FE" w:rsidP="00D900A4">
            <w:pPr>
              <w:pStyle w:val="TableParagraph"/>
              <w:spacing w:before="41"/>
              <w:rPr>
                <w:rFonts w:ascii="Arial"/>
                <w:b/>
                <w:sz w:val="10"/>
              </w:rPr>
            </w:pPr>
          </w:p>
          <w:p w14:paraId="6777C8C3" w14:textId="0380ADE4" w:rsidR="005547FE" w:rsidRDefault="005547FE" w:rsidP="00D900A4">
            <w:pPr>
              <w:pStyle w:val="TableParagraph"/>
              <w:spacing w:line="276" w:lineRule="auto"/>
              <w:ind w:left="113" w:right="93"/>
              <w:jc w:val="center"/>
              <w:rPr>
                <w:sz w:val="10"/>
              </w:rPr>
            </w:pPr>
            <w:r>
              <w:rPr>
                <w:spacing w:val="-2"/>
                <w:sz w:val="10"/>
              </w:rPr>
              <w:t>Encuestas</w:t>
            </w:r>
            <w:r>
              <w:rPr>
                <w:spacing w:val="40"/>
                <w:sz w:val="10"/>
              </w:rPr>
              <w:t xml:space="preserve"> </w:t>
            </w:r>
            <w:r>
              <w:rPr>
                <w:spacing w:val="-4"/>
                <w:sz w:val="10"/>
              </w:rPr>
              <w:t>para</w:t>
            </w:r>
            <w:r>
              <w:rPr>
                <w:spacing w:val="40"/>
                <w:sz w:val="10"/>
              </w:rPr>
              <w:t xml:space="preserve"> </w:t>
            </w:r>
            <w:r>
              <w:rPr>
                <w:sz w:val="10"/>
              </w:rPr>
              <w:t>conocer</w:t>
            </w:r>
            <w:r>
              <w:rPr>
                <w:spacing w:val="-7"/>
                <w:sz w:val="10"/>
              </w:rPr>
              <w:t xml:space="preserve"> </w:t>
            </w:r>
            <w:r>
              <w:rPr>
                <w:sz w:val="10"/>
              </w:rPr>
              <w:t>la</w:t>
            </w:r>
            <w:r>
              <w:rPr>
                <w:spacing w:val="40"/>
                <w:sz w:val="10"/>
              </w:rPr>
              <w:t xml:space="preserve"> </w:t>
            </w:r>
            <w:r w:rsidR="00966F93">
              <w:rPr>
                <w:spacing w:val="-2"/>
                <w:sz w:val="10"/>
              </w:rPr>
              <w:t>percepción</w:t>
            </w:r>
            <w:r>
              <w:rPr>
                <w:spacing w:val="40"/>
                <w:sz w:val="10"/>
              </w:rPr>
              <w:t xml:space="preserve"> </w:t>
            </w:r>
            <w:r>
              <w:rPr>
                <w:spacing w:val="-2"/>
                <w:sz w:val="10"/>
              </w:rPr>
              <w:t>ciudadana</w:t>
            </w:r>
          </w:p>
        </w:tc>
        <w:tc>
          <w:tcPr>
            <w:tcW w:w="715" w:type="dxa"/>
          </w:tcPr>
          <w:p w14:paraId="795DC038" w14:textId="77777777" w:rsidR="005547FE" w:rsidRDefault="005547FE" w:rsidP="00D900A4">
            <w:pPr>
              <w:pStyle w:val="TableParagraph"/>
              <w:rPr>
                <w:rFonts w:ascii="Times New Roman"/>
                <w:sz w:val="10"/>
              </w:rPr>
            </w:pPr>
          </w:p>
        </w:tc>
      </w:tr>
      <w:tr w:rsidR="005547FE" w14:paraId="414CE2C6" w14:textId="77777777" w:rsidTr="00D900A4">
        <w:trPr>
          <w:trHeight w:val="1514"/>
        </w:trPr>
        <w:tc>
          <w:tcPr>
            <w:tcW w:w="735" w:type="dxa"/>
          </w:tcPr>
          <w:p w14:paraId="616B3166" w14:textId="77777777" w:rsidR="005547FE" w:rsidRDefault="005547FE" w:rsidP="00D900A4">
            <w:pPr>
              <w:pStyle w:val="TableParagraph"/>
              <w:rPr>
                <w:rFonts w:ascii="Arial"/>
                <w:b/>
                <w:sz w:val="10"/>
              </w:rPr>
            </w:pPr>
          </w:p>
          <w:p w14:paraId="68530000" w14:textId="77777777" w:rsidR="005547FE" w:rsidRDefault="005547FE" w:rsidP="00D900A4">
            <w:pPr>
              <w:pStyle w:val="TableParagraph"/>
              <w:rPr>
                <w:rFonts w:ascii="Arial"/>
                <w:b/>
                <w:sz w:val="10"/>
              </w:rPr>
            </w:pPr>
          </w:p>
          <w:p w14:paraId="5333FA0F" w14:textId="77777777" w:rsidR="005547FE" w:rsidRDefault="005547FE" w:rsidP="00D900A4">
            <w:pPr>
              <w:pStyle w:val="TableParagraph"/>
              <w:rPr>
                <w:rFonts w:ascii="Arial"/>
                <w:b/>
                <w:sz w:val="10"/>
              </w:rPr>
            </w:pPr>
          </w:p>
          <w:p w14:paraId="0C0CE72C" w14:textId="77777777" w:rsidR="005547FE" w:rsidRDefault="005547FE" w:rsidP="00D900A4">
            <w:pPr>
              <w:pStyle w:val="TableParagraph"/>
              <w:rPr>
                <w:rFonts w:ascii="Arial"/>
                <w:b/>
                <w:sz w:val="10"/>
              </w:rPr>
            </w:pPr>
          </w:p>
          <w:p w14:paraId="660D2EAA" w14:textId="77777777" w:rsidR="005547FE" w:rsidRDefault="005547FE" w:rsidP="00D900A4">
            <w:pPr>
              <w:pStyle w:val="TableParagraph"/>
              <w:rPr>
                <w:rFonts w:ascii="Arial"/>
                <w:b/>
                <w:sz w:val="10"/>
              </w:rPr>
            </w:pPr>
          </w:p>
          <w:p w14:paraId="22C42BFE" w14:textId="77777777" w:rsidR="005547FE" w:rsidRDefault="005547FE" w:rsidP="00D900A4">
            <w:pPr>
              <w:pStyle w:val="TableParagraph"/>
              <w:spacing w:before="1"/>
              <w:rPr>
                <w:rFonts w:ascii="Arial"/>
                <w:b/>
                <w:sz w:val="10"/>
              </w:rPr>
            </w:pPr>
          </w:p>
          <w:p w14:paraId="5AD868E4" w14:textId="77777777" w:rsidR="005547FE" w:rsidRDefault="005547FE" w:rsidP="00D900A4">
            <w:pPr>
              <w:pStyle w:val="TableParagraph"/>
              <w:ind w:left="11" w:right="1"/>
              <w:jc w:val="center"/>
              <w:rPr>
                <w:sz w:val="10"/>
              </w:rPr>
            </w:pPr>
            <w:r>
              <w:rPr>
                <w:spacing w:val="-2"/>
                <w:sz w:val="10"/>
              </w:rPr>
              <w:t>PROPOSITO</w:t>
            </w:r>
          </w:p>
        </w:tc>
        <w:tc>
          <w:tcPr>
            <w:tcW w:w="847" w:type="dxa"/>
          </w:tcPr>
          <w:p w14:paraId="3B3CE6D1" w14:textId="48E61B11" w:rsidR="005547FE" w:rsidRDefault="005547FE" w:rsidP="00D900A4">
            <w:pPr>
              <w:pStyle w:val="TableParagraph"/>
              <w:spacing w:before="96" w:line="276" w:lineRule="auto"/>
              <w:ind w:left="110" w:right="102" w:hanging="2"/>
              <w:jc w:val="center"/>
              <w:rPr>
                <w:sz w:val="10"/>
              </w:rPr>
            </w:pPr>
            <w:r>
              <w:rPr>
                <w:sz w:val="10"/>
              </w:rPr>
              <w:t>Capacitar</w:t>
            </w:r>
            <w:r>
              <w:rPr>
                <w:spacing w:val="-7"/>
                <w:sz w:val="10"/>
              </w:rPr>
              <w:t xml:space="preserve"> </w:t>
            </w:r>
            <w:r>
              <w:rPr>
                <w:sz w:val="10"/>
              </w:rPr>
              <w:t>y</w:t>
            </w:r>
            <w:r>
              <w:rPr>
                <w:spacing w:val="40"/>
                <w:sz w:val="10"/>
              </w:rPr>
              <w:t xml:space="preserve"> </w:t>
            </w:r>
            <w:r>
              <w:rPr>
                <w:spacing w:val="-2"/>
                <w:sz w:val="10"/>
              </w:rPr>
              <w:t>generar</w:t>
            </w:r>
            <w:r>
              <w:rPr>
                <w:spacing w:val="40"/>
                <w:sz w:val="10"/>
              </w:rPr>
              <w:t xml:space="preserve"> </w:t>
            </w:r>
            <w:r>
              <w:rPr>
                <w:sz w:val="10"/>
              </w:rPr>
              <w:t>acciones</w:t>
            </w:r>
            <w:r>
              <w:rPr>
                <w:spacing w:val="-7"/>
                <w:sz w:val="10"/>
              </w:rPr>
              <w:t xml:space="preserve"> </w:t>
            </w:r>
            <w:r>
              <w:rPr>
                <w:sz w:val="10"/>
              </w:rPr>
              <w:t>al</w:t>
            </w:r>
            <w:r>
              <w:rPr>
                <w:spacing w:val="40"/>
                <w:sz w:val="10"/>
              </w:rPr>
              <w:t xml:space="preserve"> </w:t>
            </w:r>
            <w:r>
              <w:rPr>
                <w:sz w:val="10"/>
              </w:rPr>
              <w:t>interior</w:t>
            </w:r>
            <w:r>
              <w:rPr>
                <w:spacing w:val="-7"/>
                <w:sz w:val="10"/>
              </w:rPr>
              <w:t xml:space="preserve"> </w:t>
            </w:r>
            <w:r>
              <w:rPr>
                <w:sz w:val="10"/>
              </w:rPr>
              <w:t>de</w:t>
            </w:r>
            <w:r>
              <w:rPr>
                <w:spacing w:val="40"/>
                <w:sz w:val="10"/>
              </w:rPr>
              <w:t xml:space="preserve"> </w:t>
            </w:r>
            <w:r w:rsidR="00966F93">
              <w:rPr>
                <w:spacing w:val="-2"/>
                <w:sz w:val="10"/>
              </w:rPr>
              <w:t>ayuntamiento</w:t>
            </w:r>
            <w:r>
              <w:rPr>
                <w:spacing w:val="40"/>
                <w:sz w:val="10"/>
              </w:rPr>
              <w:t xml:space="preserve"> </w:t>
            </w:r>
            <w:r>
              <w:rPr>
                <w:sz w:val="10"/>
              </w:rPr>
              <w:t>para que sea</w:t>
            </w:r>
            <w:r>
              <w:rPr>
                <w:spacing w:val="40"/>
                <w:sz w:val="10"/>
              </w:rPr>
              <w:t xml:space="preserve"> </w:t>
            </w:r>
            <w:r>
              <w:rPr>
                <w:spacing w:val="-4"/>
                <w:sz w:val="10"/>
              </w:rPr>
              <w:t>una</w:t>
            </w:r>
            <w:r>
              <w:rPr>
                <w:spacing w:val="40"/>
                <w:sz w:val="10"/>
              </w:rPr>
              <w:t xml:space="preserve"> </w:t>
            </w:r>
            <w:r w:rsidR="00966F93">
              <w:rPr>
                <w:spacing w:val="-2"/>
                <w:sz w:val="10"/>
              </w:rPr>
              <w:t>administración</w:t>
            </w:r>
            <w:r>
              <w:rPr>
                <w:spacing w:val="40"/>
                <w:sz w:val="10"/>
              </w:rPr>
              <w:t xml:space="preserve"> </w:t>
            </w:r>
            <w:r>
              <w:rPr>
                <w:sz w:val="10"/>
              </w:rPr>
              <w:t>eficiente</w:t>
            </w:r>
            <w:r>
              <w:rPr>
                <w:spacing w:val="-7"/>
                <w:sz w:val="10"/>
              </w:rPr>
              <w:t xml:space="preserve"> </w:t>
            </w:r>
            <w:r>
              <w:rPr>
                <w:sz w:val="10"/>
              </w:rPr>
              <w:t>y</w:t>
            </w:r>
            <w:r>
              <w:rPr>
                <w:spacing w:val="40"/>
                <w:sz w:val="10"/>
              </w:rPr>
              <w:t xml:space="preserve"> </w:t>
            </w:r>
            <w:r w:rsidR="00966F93">
              <w:rPr>
                <w:spacing w:val="-2"/>
                <w:sz w:val="10"/>
              </w:rPr>
              <w:t>eficaz</w:t>
            </w:r>
          </w:p>
        </w:tc>
        <w:tc>
          <w:tcPr>
            <w:tcW w:w="789" w:type="dxa"/>
          </w:tcPr>
          <w:p w14:paraId="2A6FC0A9" w14:textId="77777777" w:rsidR="005547FE" w:rsidRDefault="005547FE" w:rsidP="00D900A4">
            <w:pPr>
              <w:pStyle w:val="TableParagraph"/>
              <w:rPr>
                <w:rFonts w:ascii="Arial"/>
                <w:b/>
                <w:sz w:val="10"/>
              </w:rPr>
            </w:pPr>
          </w:p>
          <w:p w14:paraId="1C3ED9FB" w14:textId="77777777" w:rsidR="005547FE" w:rsidRDefault="005547FE" w:rsidP="00D900A4">
            <w:pPr>
              <w:pStyle w:val="TableParagraph"/>
              <w:rPr>
                <w:rFonts w:ascii="Arial"/>
                <w:b/>
                <w:sz w:val="10"/>
              </w:rPr>
            </w:pPr>
          </w:p>
          <w:p w14:paraId="323D29B5" w14:textId="77777777" w:rsidR="005547FE" w:rsidRDefault="005547FE" w:rsidP="00D900A4">
            <w:pPr>
              <w:pStyle w:val="TableParagraph"/>
              <w:rPr>
                <w:rFonts w:ascii="Arial"/>
                <w:b/>
                <w:sz w:val="10"/>
              </w:rPr>
            </w:pPr>
          </w:p>
          <w:p w14:paraId="6F75CF15" w14:textId="77777777" w:rsidR="005547FE" w:rsidRDefault="005547FE" w:rsidP="00D900A4">
            <w:pPr>
              <w:pStyle w:val="TableParagraph"/>
              <w:spacing w:before="99"/>
              <w:rPr>
                <w:rFonts w:ascii="Arial"/>
                <w:b/>
                <w:sz w:val="10"/>
              </w:rPr>
            </w:pPr>
          </w:p>
          <w:p w14:paraId="159639AA" w14:textId="7DFBD9C2" w:rsidR="005547FE" w:rsidRDefault="005547FE" w:rsidP="00D900A4">
            <w:pPr>
              <w:pStyle w:val="TableParagraph"/>
              <w:spacing w:line="276" w:lineRule="auto"/>
              <w:ind w:left="110" w:right="100" w:firstLine="3"/>
              <w:jc w:val="center"/>
              <w:rPr>
                <w:sz w:val="10"/>
              </w:rPr>
            </w:pPr>
            <w:r>
              <w:rPr>
                <w:sz w:val="10"/>
              </w:rPr>
              <w:t>Acciones</w:t>
            </w:r>
            <w:r>
              <w:rPr>
                <w:spacing w:val="-7"/>
                <w:sz w:val="10"/>
              </w:rPr>
              <w:t xml:space="preserve"> </w:t>
            </w:r>
            <w:r>
              <w:rPr>
                <w:sz w:val="10"/>
              </w:rPr>
              <w:t>de</w:t>
            </w:r>
            <w:r>
              <w:rPr>
                <w:spacing w:val="40"/>
                <w:sz w:val="10"/>
              </w:rPr>
              <w:t xml:space="preserve"> </w:t>
            </w:r>
            <w:r w:rsidR="00966F93">
              <w:rPr>
                <w:spacing w:val="-2"/>
                <w:sz w:val="10"/>
              </w:rPr>
              <w:t>prevención</w:t>
            </w:r>
            <w:r>
              <w:rPr>
                <w:spacing w:val="-5"/>
                <w:sz w:val="10"/>
              </w:rPr>
              <w:t xml:space="preserve"> </w:t>
            </w:r>
            <w:r>
              <w:rPr>
                <w:spacing w:val="-2"/>
                <w:sz w:val="10"/>
              </w:rPr>
              <w:t>y</w:t>
            </w:r>
            <w:r>
              <w:rPr>
                <w:spacing w:val="40"/>
                <w:sz w:val="10"/>
              </w:rPr>
              <w:t xml:space="preserve"> </w:t>
            </w:r>
            <w:r>
              <w:rPr>
                <w:spacing w:val="-2"/>
                <w:sz w:val="10"/>
              </w:rPr>
              <w:t>respuesta</w:t>
            </w:r>
          </w:p>
        </w:tc>
        <w:tc>
          <w:tcPr>
            <w:tcW w:w="792" w:type="dxa"/>
          </w:tcPr>
          <w:p w14:paraId="3F2EEAED" w14:textId="77777777" w:rsidR="005547FE" w:rsidRDefault="005547FE" w:rsidP="00D900A4">
            <w:pPr>
              <w:pStyle w:val="TableParagraph"/>
              <w:rPr>
                <w:rFonts w:ascii="Arial"/>
                <w:b/>
                <w:sz w:val="10"/>
              </w:rPr>
            </w:pPr>
          </w:p>
          <w:p w14:paraId="05F75A79" w14:textId="77777777" w:rsidR="005547FE" w:rsidRDefault="005547FE" w:rsidP="00D900A4">
            <w:pPr>
              <w:pStyle w:val="TableParagraph"/>
              <w:rPr>
                <w:rFonts w:ascii="Arial"/>
                <w:b/>
                <w:sz w:val="10"/>
              </w:rPr>
            </w:pPr>
          </w:p>
          <w:p w14:paraId="7D56754C" w14:textId="77777777" w:rsidR="005547FE" w:rsidRDefault="005547FE" w:rsidP="00D900A4">
            <w:pPr>
              <w:pStyle w:val="TableParagraph"/>
              <w:rPr>
                <w:rFonts w:ascii="Arial"/>
                <w:b/>
                <w:sz w:val="10"/>
              </w:rPr>
            </w:pPr>
          </w:p>
          <w:p w14:paraId="78DEDE4A" w14:textId="77777777" w:rsidR="005547FE" w:rsidRDefault="005547FE" w:rsidP="00D900A4">
            <w:pPr>
              <w:pStyle w:val="TableParagraph"/>
              <w:spacing w:before="34"/>
              <w:rPr>
                <w:rFonts w:ascii="Arial"/>
                <w:b/>
                <w:sz w:val="10"/>
              </w:rPr>
            </w:pPr>
          </w:p>
          <w:p w14:paraId="1902BC7D" w14:textId="77777777" w:rsidR="005547FE" w:rsidRDefault="005547FE" w:rsidP="00D900A4">
            <w:pPr>
              <w:pStyle w:val="TableParagraph"/>
              <w:spacing w:line="276" w:lineRule="auto"/>
              <w:ind w:left="70" w:right="59"/>
              <w:jc w:val="center"/>
              <w:rPr>
                <w:sz w:val="10"/>
              </w:rPr>
            </w:pPr>
            <w:r>
              <w:rPr>
                <w:spacing w:val="-2"/>
                <w:sz w:val="10"/>
              </w:rPr>
              <w:t>Acciones</w:t>
            </w:r>
            <w:r>
              <w:rPr>
                <w:spacing w:val="40"/>
                <w:sz w:val="10"/>
              </w:rPr>
              <w:t xml:space="preserve"> </w:t>
            </w:r>
            <w:r>
              <w:rPr>
                <w:spacing w:val="-2"/>
                <w:sz w:val="10"/>
              </w:rPr>
              <w:t>realizadas</w:t>
            </w:r>
            <w:r>
              <w:rPr>
                <w:spacing w:val="40"/>
                <w:sz w:val="10"/>
              </w:rPr>
              <w:t xml:space="preserve"> </w:t>
            </w:r>
            <w:r>
              <w:rPr>
                <w:spacing w:val="-2"/>
                <w:sz w:val="10"/>
              </w:rPr>
              <w:t>para</w:t>
            </w:r>
            <w:r>
              <w:rPr>
                <w:spacing w:val="-5"/>
                <w:sz w:val="10"/>
              </w:rPr>
              <w:t xml:space="preserve"> </w:t>
            </w:r>
            <w:r>
              <w:rPr>
                <w:spacing w:val="-2"/>
                <w:sz w:val="10"/>
              </w:rPr>
              <w:t>promover</w:t>
            </w:r>
            <w:r>
              <w:rPr>
                <w:spacing w:val="40"/>
                <w:sz w:val="10"/>
              </w:rPr>
              <w:t xml:space="preserve"> </w:t>
            </w:r>
            <w:r>
              <w:rPr>
                <w:sz w:val="10"/>
              </w:rPr>
              <w:t>la</w:t>
            </w:r>
            <w:r>
              <w:rPr>
                <w:spacing w:val="-7"/>
                <w:sz w:val="10"/>
              </w:rPr>
              <w:t xml:space="preserve"> </w:t>
            </w:r>
            <w:r>
              <w:rPr>
                <w:sz w:val="10"/>
              </w:rPr>
              <w:t>seguridad</w:t>
            </w:r>
          </w:p>
        </w:tc>
        <w:tc>
          <w:tcPr>
            <w:tcW w:w="1151" w:type="dxa"/>
          </w:tcPr>
          <w:p w14:paraId="1905C7C7" w14:textId="77777777" w:rsidR="005547FE" w:rsidRDefault="005547FE" w:rsidP="00D900A4">
            <w:pPr>
              <w:pStyle w:val="TableParagraph"/>
              <w:rPr>
                <w:rFonts w:ascii="Arial"/>
                <w:b/>
                <w:sz w:val="10"/>
              </w:rPr>
            </w:pPr>
          </w:p>
          <w:p w14:paraId="0DCDD1E5" w14:textId="77777777" w:rsidR="005547FE" w:rsidRDefault="005547FE" w:rsidP="00D900A4">
            <w:pPr>
              <w:pStyle w:val="TableParagraph"/>
              <w:rPr>
                <w:rFonts w:ascii="Arial"/>
                <w:b/>
                <w:sz w:val="10"/>
              </w:rPr>
            </w:pPr>
          </w:p>
          <w:p w14:paraId="2BFA054D" w14:textId="77777777" w:rsidR="005547FE" w:rsidRDefault="005547FE" w:rsidP="00D900A4">
            <w:pPr>
              <w:pStyle w:val="TableParagraph"/>
              <w:rPr>
                <w:rFonts w:ascii="Arial"/>
                <w:b/>
                <w:sz w:val="10"/>
              </w:rPr>
            </w:pPr>
          </w:p>
          <w:p w14:paraId="31AA1CE9" w14:textId="77777777" w:rsidR="005547FE" w:rsidRDefault="005547FE" w:rsidP="00D900A4">
            <w:pPr>
              <w:pStyle w:val="TableParagraph"/>
              <w:spacing w:before="99"/>
              <w:rPr>
                <w:rFonts w:ascii="Arial"/>
                <w:b/>
                <w:sz w:val="10"/>
              </w:rPr>
            </w:pPr>
          </w:p>
          <w:p w14:paraId="6623EA7D" w14:textId="0C87893C" w:rsidR="005547FE" w:rsidRDefault="005547FE" w:rsidP="00D900A4">
            <w:pPr>
              <w:pStyle w:val="TableParagraph"/>
              <w:spacing w:line="276" w:lineRule="auto"/>
              <w:ind w:left="70" w:right="57" w:hanging="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966F93">
              <w:rPr>
                <w:spacing w:val="-2"/>
                <w:sz w:val="10"/>
              </w:rPr>
              <w:t>realizadas) *</w:t>
            </w:r>
            <w:r>
              <w:rPr>
                <w:spacing w:val="-2"/>
                <w:sz w:val="10"/>
              </w:rPr>
              <w:t>100</w:t>
            </w:r>
          </w:p>
        </w:tc>
        <w:tc>
          <w:tcPr>
            <w:tcW w:w="729" w:type="dxa"/>
          </w:tcPr>
          <w:p w14:paraId="0AE7A111" w14:textId="77777777" w:rsidR="005547FE" w:rsidRDefault="005547FE" w:rsidP="00D900A4">
            <w:pPr>
              <w:pStyle w:val="TableParagraph"/>
              <w:rPr>
                <w:rFonts w:ascii="Arial"/>
                <w:b/>
                <w:sz w:val="10"/>
              </w:rPr>
            </w:pPr>
          </w:p>
          <w:p w14:paraId="731AD2FA" w14:textId="77777777" w:rsidR="005547FE" w:rsidRDefault="005547FE" w:rsidP="00D900A4">
            <w:pPr>
              <w:pStyle w:val="TableParagraph"/>
              <w:rPr>
                <w:rFonts w:ascii="Arial"/>
                <w:b/>
                <w:sz w:val="10"/>
              </w:rPr>
            </w:pPr>
          </w:p>
          <w:p w14:paraId="671CBDCC" w14:textId="77777777" w:rsidR="005547FE" w:rsidRDefault="005547FE" w:rsidP="00D900A4">
            <w:pPr>
              <w:pStyle w:val="TableParagraph"/>
              <w:rPr>
                <w:rFonts w:ascii="Arial"/>
                <w:b/>
                <w:sz w:val="10"/>
              </w:rPr>
            </w:pPr>
          </w:p>
          <w:p w14:paraId="54AA3A69" w14:textId="77777777" w:rsidR="005547FE" w:rsidRDefault="005547FE" w:rsidP="00D900A4">
            <w:pPr>
              <w:pStyle w:val="TableParagraph"/>
              <w:spacing w:before="34"/>
              <w:rPr>
                <w:rFonts w:ascii="Arial"/>
                <w:b/>
                <w:sz w:val="10"/>
              </w:rPr>
            </w:pPr>
          </w:p>
          <w:p w14:paraId="218FBF4A"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22AA3800" w14:textId="77777777" w:rsidR="005547FE" w:rsidRDefault="005547FE" w:rsidP="00D900A4">
            <w:pPr>
              <w:pStyle w:val="TableParagraph"/>
              <w:rPr>
                <w:rFonts w:ascii="Arial"/>
                <w:b/>
                <w:sz w:val="10"/>
              </w:rPr>
            </w:pPr>
          </w:p>
          <w:p w14:paraId="773321BA" w14:textId="77777777" w:rsidR="005547FE" w:rsidRDefault="005547FE" w:rsidP="00D900A4">
            <w:pPr>
              <w:pStyle w:val="TableParagraph"/>
              <w:rPr>
                <w:rFonts w:ascii="Arial"/>
                <w:b/>
                <w:sz w:val="10"/>
              </w:rPr>
            </w:pPr>
          </w:p>
          <w:p w14:paraId="7FA1D294" w14:textId="77777777" w:rsidR="005547FE" w:rsidRDefault="005547FE" w:rsidP="00D900A4">
            <w:pPr>
              <w:pStyle w:val="TableParagraph"/>
              <w:rPr>
                <w:rFonts w:ascii="Arial"/>
                <w:b/>
                <w:sz w:val="10"/>
              </w:rPr>
            </w:pPr>
          </w:p>
          <w:p w14:paraId="7E187B43" w14:textId="77777777" w:rsidR="005547FE" w:rsidRDefault="005547FE" w:rsidP="00D900A4">
            <w:pPr>
              <w:pStyle w:val="TableParagraph"/>
              <w:rPr>
                <w:rFonts w:ascii="Arial"/>
                <w:b/>
                <w:sz w:val="10"/>
              </w:rPr>
            </w:pPr>
          </w:p>
          <w:p w14:paraId="0C3DB127" w14:textId="77777777" w:rsidR="005547FE" w:rsidRDefault="005547FE" w:rsidP="00D900A4">
            <w:pPr>
              <w:pStyle w:val="TableParagraph"/>
              <w:rPr>
                <w:rFonts w:ascii="Arial"/>
                <w:b/>
                <w:sz w:val="10"/>
              </w:rPr>
            </w:pPr>
          </w:p>
          <w:p w14:paraId="35C1E9BA" w14:textId="77777777" w:rsidR="005547FE" w:rsidRDefault="005547FE" w:rsidP="00D900A4">
            <w:pPr>
              <w:pStyle w:val="TableParagraph"/>
              <w:spacing w:before="1"/>
              <w:rPr>
                <w:rFonts w:ascii="Arial"/>
                <w:b/>
                <w:sz w:val="10"/>
              </w:rPr>
            </w:pPr>
          </w:p>
          <w:p w14:paraId="6B306620" w14:textId="77777777" w:rsidR="005547FE" w:rsidRDefault="005547FE" w:rsidP="00D900A4">
            <w:pPr>
              <w:pStyle w:val="TableParagraph"/>
              <w:ind w:left="16"/>
              <w:jc w:val="center"/>
              <w:rPr>
                <w:sz w:val="10"/>
              </w:rPr>
            </w:pPr>
            <w:r>
              <w:rPr>
                <w:spacing w:val="-2"/>
                <w:sz w:val="10"/>
              </w:rPr>
              <w:t>Porcentaje</w:t>
            </w:r>
          </w:p>
        </w:tc>
        <w:tc>
          <w:tcPr>
            <w:tcW w:w="662" w:type="dxa"/>
          </w:tcPr>
          <w:p w14:paraId="3ACAC67F" w14:textId="581AD68B" w:rsidR="005547FE" w:rsidRDefault="005547FE" w:rsidP="00D900A4">
            <w:pPr>
              <w:pStyle w:val="TableParagraph"/>
              <w:spacing w:before="96"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966F93">
              <w:rPr>
                <w:spacing w:val="-2"/>
                <w:sz w:val="10"/>
              </w:rPr>
              <w:t>medición</w:t>
            </w:r>
          </w:p>
        </w:tc>
        <w:tc>
          <w:tcPr>
            <w:tcW w:w="916" w:type="dxa"/>
          </w:tcPr>
          <w:p w14:paraId="102DCD22" w14:textId="77777777" w:rsidR="005547FE" w:rsidRDefault="005547FE" w:rsidP="00D900A4">
            <w:pPr>
              <w:pStyle w:val="TableParagraph"/>
              <w:spacing w:before="113"/>
              <w:rPr>
                <w:rFonts w:ascii="Arial"/>
                <w:b/>
                <w:sz w:val="10"/>
              </w:rPr>
            </w:pPr>
          </w:p>
          <w:p w14:paraId="48234068" w14:textId="0B784AF5" w:rsidR="005547FE" w:rsidRDefault="00966F93" w:rsidP="00D900A4">
            <w:pPr>
              <w:pStyle w:val="TableParagraph"/>
              <w:spacing w:line="276" w:lineRule="auto"/>
              <w:ind w:left="97" w:right="78" w:hanging="1"/>
              <w:jc w:val="center"/>
              <w:rPr>
                <w:sz w:val="10"/>
              </w:rPr>
            </w:pPr>
            <w:r>
              <w:rPr>
                <w:sz w:val="10"/>
              </w:rPr>
              <w:t>Alcanzar</w:t>
            </w:r>
            <w:r w:rsidR="005547FE">
              <w:rPr>
                <w:spacing w:val="-7"/>
                <w:sz w:val="10"/>
              </w:rPr>
              <w:t xml:space="preserve"> </w:t>
            </w:r>
            <w:r w:rsidR="005547FE">
              <w:rPr>
                <w:sz w:val="10"/>
              </w:rPr>
              <w:t>el</w:t>
            </w:r>
            <w:r w:rsidR="005547FE">
              <w:rPr>
                <w:spacing w:val="40"/>
                <w:sz w:val="10"/>
              </w:rPr>
              <w:t xml:space="preserve"> </w:t>
            </w:r>
            <w:r w:rsidR="005547FE">
              <w:rPr>
                <w:sz w:val="10"/>
              </w:rPr>
              <w:t>80% de las</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programadas</w:t>
            </w:r>
            <w:r w:rsidR="005547FE">
              <w:rPr>
                <w:spacing w:val="-5"/>
                <w:sz w:val="10"/>
              </w:rPr>
              <w:t xml:space="preserve"> </w:t>
            </w:r>
            <w:r w:rsidR="005547FE">
              <w:rPr>
                <w:spacing w:val="-2"/>
                <w:sz w:val="10"/>
              </w:rPr>
              <w:t>en</w:t>
            </w:r>
            <w:r w:rsidR="005547FE">
              <w:rPr>
                <w:spacing w:val="40"/>
                <w:sz w:val="10"/>
              </w:rPr>
              <w:t xml:space="preserve"> </w:t>
            </w:r>
            <w:r w:rsidR="005547FE">
              <w:rPr>
                <w:sz w:val="10"/>
              </w:rPr>
              <w:t>temas</w:t>
            </w:r>
            <w:r w:rsidR="005547FE">
              <w:rPr>
                <w:spacing w:val="-7"/>
                <w:sz w:val="10"/>
              </w:rPr>
              <w:t xml:space="preserve"> </w:t>
            </w:r>
            <w:r w:rsidR="005547FE">
              <w:rPr>
                <w:sz w:val="10"/>
              </w:rPr>
              <w:t>de</w:t>
            </w:r>
            <w:r w:rsidR="005547FE">
              <w:rPr>
                <w:spacing w:val="40"/>
                <w:sz w:val="10"/>
              </w:rPr>
              <w:t xml:space="preserve"> </w:t>
            </w:r>
            <w:r>
              <w:rPr>
                <w:sz w:val="10"/>
              </w:rPr>
              <w:t>transparencia</w:t>
            </w:r>
            <w:r w:rsidR="005547FE">
              <w:rPr>
                <w:spacing w:val="-7"/>
                <w:sz w:val="10"/>
              </w:rPr>
              <w:t xml:space="preserve"> </w:t>
            </w:r>
            <w:r w:rsidR="005547FE">
              <w:rPr>
                <w:sz w:val="10"/>
              </w:rPr>
              <w:t>y</w:t>
            </w:r>
            <w:r w:rsidR="005547FE">
              <w:rPr>
                <w:spacing w:val="40"/>
                <w:sz w:val="10"/>
              </w:rPr>
              <w:t xml:space="preserve"> </w:t>
            </w:r>
            <w:r w:rsidR="005547FE">
              <w:rPr>
                <w:sz w:val="10"/>
              </w:rPr>
              <w:t>calidad en el</w:t>
            </w:r>
            <w:r w:rsidR="005547FE">
              <w:rPr>
                <w:spacing w:val="40"/>
                <w:sz w:val="10"/>
              </w:rPr>
              <w:t xml:space="preserve"> </w:t>
            </w:r>
            <w:r w:rsidR="005547FE">
              <w:rPr>
                <w:spacing w:val="-2"/>
                <w:sz w:val="10"/>
              </w:rPr>
              <w:t>servicio</w:t>
            </w:r>
          </w:p>
        </w:tc>
        <w:tc>
          <w:tcPr>
            <w:tcW w:w="911" w:type="dxa"/>
          </w:tcPr>
          <w:p w14:paraId="0B6AB252" w14:textId="77777777" w:rsidR="005547FE" w:rsidRDefault="005547FE" w:rsidP="00D900A4">
            <w:pPr>
              <w:pStyle w:val="TableParagraph"/>
              <w:rPr>
                <w:rFonts w:ascii="Arial"/>
                <w:b/>
                <w:sz w:val="10"/>
              </w:rPr>
            </w:pPr>
          </w:p>
          <w:p w14:paraId="1747B3C8" w14:textId="77777777" w:rsidR="005547FE" w:rsidRDefault="005547FE" w:rsidP="00D900A4">
            <w:pPr>
              <w:pStyle w:val="TableParagraph"/>
              <w:rPr>
                <w:rFonts w:ascii="Arial"/>
                <w:b/>
                <w:sz w:val="10"/>
              </w:rPr>
            </w:pPr>
          </w:p>
          <w:p w14:paraId="34C8B7C7" w14:textId="77777777" w:rsidR="005547FE" w:rsidRDefault="005547FE" w:rsidP="00D900A4">
            <w:pPr>
              <w:pStyle w:val="TableParagraph"/>
              <w:rPr>
                <w:rFonts w:ascii="Arial"/>
                <w:b/>
                <w:sz w:val="10"/>
              </w:rPr>
            </w:pPr>
          </w:p>
          <w:p w14:paraId="133F2902" w14:textId="77777777" w:rsidR="005547FE" w:rsidRDefault="005547FE" w:rsidP="00D900A4">
            <w:pPr>
              <w:pStyle w:val="TableParagraph"/>
              <w:rPr>
                <w:rFonts w:ascii="Arial"/>
                <w:b/>
                <w:sz w:val="10"/>
              </w:rPr>
            </w:pPr>
          </w:p>
          <w:p w14:paraId="7914F1C9" w14:textId="77777777" w:rsidR="005547FE" w:rsidRDefault="005547FE" w:rsidP="00D900A4">
            <w:pPr>
              <w:pStyle w:val="TableParagraph"/>
              <w:rPr>
                <w:rFonts w:ascii="Arial"/>
                <w:b/>
                <w:sz w:val="10"/>
              </w:rPr>
            </w:pPr>
          </w:p>
          <w:p w14:paraId="338CB7D6" w14:textId="77777777" w:rsidR="005547FE" w:rsidRDefault="005547FE" w:rsidP="00D900A4">
            <w:pPr>
              <w:pStyle w:val="TableParagraph"/>
              <w:spacing w:before="1"/>
              <w:rPr>
                <w:rFonts w:ascii="Arial"/>
                <w:b/>
                <w:sz w:val="10"/>
              </w:rPr>
            </w:pPr>
          </w:p>
          <w:p w14:paraId="3875647C" w14:textId="56D78862" w:rsidR="005547FE" w:rsidRDefault="00966F93" w:rsidP="00D900A4">
            <w:pPr>
              <w:pStyle w:val="TableParagraph"/>
              <w:ind w:left="18"/>
              <w:jc w:val="center"/>
              <w:rPr>
                <w:sz w:val="10"/>
              </w:rPr>
            </w:pPr>
            <w:r>
              <w:rPr>
                <w:spacing w:val="-2"/>
                <w:sz w:val="10"/>
              </w:rPr>
              <w:t>Estratégico</w:t>
            </w:r>
          </w:p>
        </w:tc>
        <w:tc>
          <w:tcPr>
            <w:tcW w:w="715" w:type="dxa"/>
          </w:tcPr>
          <w:p w14:paraId="0A9CB76D" w14:textId="77777777" w:rsidR="005547FE" w:rsidRDefault="005547FE" w:rsidP="00D900A4">
            <w:pPr>
              <w:pStyle w:val="TableParagraph"/>
              <w:rPr>
                <w:rFonts w:ascii="Arial"/>
                <w:b/>
                <w:sz w:val="10"/>
              </w:rPr>
            </w:pPr>
          </w:p>
          <w:p w14:paraId="393583ED" w14:textId="77777777" w:rsidR="005547FE" w:rsidRDefault="005547FE" w:rsidP="00D900A4">
            <w:pPr>
              <w:pStyle w:val="TableParagraph"/>
              <w:rPr>
                <w:rFonts w:ascii="Arial"/>
                <w:b/>
                <w:sz w:val="10"/>
              </w:rPr>
            </w:pPr>
          </w:p>
          <w:p w14:paraId="5512DED5" w14:textId="77777777" w:rsidR="005547FE" w:rsidRDefault="005547FE" w:rsidP="00D900A4">
            <w:pPr>
              <w:pStyle w:val="TableParagraph"/>
              <w:rPr>
                <w:rFonts w:ascii="Arial"/>
                <w:b/>
                <w:sz w:val="10"/>
              </w:rPr>
            </w:pPr>
          </w:p>
          <w:p w14:paraId="4FFB7303" w14:textId="77777777" w:rsidR="005547FE" w:rsidRDefault="005547FE" w:rsidP="00D900A4">
            <w:pPr>
              <w:pStyle w:val="TableParagraph"/>
              <w:rPr>
                <w:rFonts w:ascii="Arial"/>
                <w:b/>
                <w:sz w:val="10"/>
              </w:rPr>
            </w:pPr>
          </w:p>
          <w:p w14:paraId="7C780790" w14:textId="77777777" w:rsidR="005547FE" w:rsidRDefault="005547FE" w:rsidP="00D900A4">
            <w:pPr>
              <w:pStyle w:val="TableParagraph"/>
              <w:rPr>
                <w:rFonts w:ascii="Arial"/>
                <w:b/>
                <w:sz w:val="10"/>
              </w:rPr>
            </w:pPr>
          </w:p>
          <w:p w14:paraId="23C71879" w14:textId="77777777" w:rsidR="005547FE" w:rsidRDefault="005547FE" w:rsidP="00D900A4">
            <w:pPr>
              <w:pStyle w:val="TableParagraph"/>
              <w:spacing w:before="1"/>
              <w:rPr>
                <w:rFonts w:ascii="Arial"/>
                <w:b/>
                <w:sz w:val="10"/>
              </w:rPr>
            </w:pPr>
          </w:p>
          <w:p w14:paraId="2802A8DC" w14:textId="77777777" w:rsidR="005547FE" w:rsidRDefault="005547FE" w:rsidP="00D900A4">
            <w:pPr>
              <w:pStyle w:val="TableParagraph"/>
              <w:ind w:right="163"/>
              <w:jc w:val="right"/>
              <w:rPr>
                <w:sz w:val="10"/>
              </w:rPr>
            </w:pPr>
            <w:r>
              <w:rPr>
                <w:spacing w:val="-2"/>
                <w:sz w:val="10"/>
              </w:rPr>
              <w:t>Eficacia</w:t>
            </w:r>
          </w:p>
        </w:tc>
        <w:tc>
          <w:tcPr>
            <w:tcW w:w="717" w:type="dxa"/>
          </w:tcPr>
          <w:p w14:paraId="0914BDAB" w14:textId="77777777" w:rsidR="005547FE" w:rsidRDefault="005547FE" w:rsidP="00D900A4">
            <w:pPr>
              <w:pStyle w:val="TableParagraph"/>
              <w:rPr>
                <w:rFonts w:ascii="Arial"/>
                <w:b/>
                <w:sz w:val="10"/>
              </w:rPr>
            </w:pPr>
          </w:p>
          <w:p w14:paraId="7BBCF001" w14:textId="77777777" w:rsidR="005547FE" w:rsidRDefault="005547FE" w:rsidP="00D900A4">
            <w:pPr>
              <w:pStyle w:val="TableParagraph"/>
              <w:rPr>
                <w:rFonts w:ascii="Arial"/>
                <w:b/>
                <w:sz w:val="10"/>
              </w:rPr>
            </w:pPr>
          </w:p>
          <w:p w14:paraId="1A5060FC" w14:textId="77777777" w:rsidR="005547FE" w:rsidRDefault="005547FE" w:rsidP="00D900A4">
            <w:pPr>
              <w:pStyle w:val="TableParagraph"/>
              <w:rPr>
                <w:rFonts w:ascii="Arial"/>
                <w:b/>
                <w:sz w:val="10"/>
              </w:rPr>
            </w:pPr>
          </w:p>
          <w:p w14:paraId="18A55886" w14:textId="77777777" w:rsidR="005547FE" w:rsidRDefault="005547FE" w:rsidP="00D900A4">
            <w:pPr>
              <w:pStyle w:val="TableParagraph"/>
              <w:spacing w:before="99"/>
              <w:rPr>
                <w:rFonts w:ascii="Arial"/>
                <w:b/>
                <w:sz w:val="10"/>
              </w:rPr>
            </w:pPr>
          </w:p>
          <w:p w14:paraId="1A41D045" w14:textId="77777777" w:rsidR="005547FE" w:rsidRDefault="005547FE" w:rsidP="00D900A4">
            <w:pPr>
              <w:pStyle w:val="TableParagraph"/>
              <w:spacing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69DF9465" w14:textId="77777777" w:rsidR="005547FE" w:rsidRDefault="005547FE" w:rsidP="00D900A4">
            <w:pPr>
              <w:pStyle w:val="TableParagraph"/>
              <w:rPr>
                <w:rFonts w:ascii="Times New Roman"/>
                <w:sz w:val="10"/>
              </w:rPr>
            </w:pPr>
          </w:p>
        </w:tc>
      </w:tr>
      <w:tr w:rsidR="005547FE" w14:paraId="6E6727B0" w14:textId="77777777" w:rsidTr="00D900A4">
        <w:trPr>
          <w:trHeight w:val="302"/>
        </w:trPr>
        <w:tc>
          <w:tcPr>
            <w:tcW w:w="10298" w:type="dxa"/>
            <w:gridSpan w:val="13"/>
            <w:shd w:val="clear" w:color="auto" w:fill="D9D9D9"/>
          </w:tcPr>
          <w:p w14:paraId="3DA497FA" w14:textId="77777777" w:rsidR="005547FE" w:rsidRDefault="005547FE" w:rsidP="00D900A4">
            <w:pPr>
              <w:pStyle w:val="TableParagraph"/>
              <w:spacing w:before="86"/>
              <w:ind w:left="16"/>
              <w:jc w:val="center"/>
              <w:rPr>
                <w:rFonts w:ascii="Arial"/>
                <w:b/>
                <w:sz w:val="10"/>
              </w:rPr>
            </w:pPr>
            <w:r>
              <w:rPr>
                <w:rFonts w:ascii="Arial"/>
                <w:b/>
                <w:spacing w:val="-2"/>
                <w:sz w:val="10"/>
              </w:rPr>
              <w:t>COMPONENTES</w:t>
            </w:r>
          </w:p>
        </w:tc>
      </w:tr>
      <w:tr w:rsidR="005547FE" w14:paraId="09CE3B04" w14:textId="77777777" w:rsidTr="00D900A4">
        <w:trPr>
          <w:trHeight w:val="1322"/>
        </w:trPr>
        <w:tc>
          <w:tcPr>
            <w:tcW w:w="735" w:type="dxa"/>
          </w:tcPr>
          <w:p w14:paraId="066A6AED" w14:textId="77777777" w:rsidR="005547FE" w:rsidRDefault="005547FE" w:rsidP="00D900A4">
            <w:pPr>
              <w:pStyle w:val="TableParagraph"/>
              <w:rPr>
                <w:rFonts w:ascii="Arial"/>
                <w:b/>
                <w:sz w:val="10"/>
              </w:rPr>
            </w:pPr>
          </w:p>
          <w:p w14:paraId="3B94AD70" w14:textId="77777777" w:rsidR="005547FE" w:rsidRDefault="005547FE" w:rsidP="00D900A4">
            <w:pPr>
              <w:pStyle w:val="TableParagraph"/>
              <w:rPr>
                <w:rFonts w:ascii="Arial"/>
                <w:b/>
                <w:sz w:val="10"/>
              </w:rPr>
            </w:pPr>
          </w:p>
          <w:p w14:paraId="51CE6306" w14:textId="77777777" w:rsidR="005547FE" w:rsidRDefault="005547FE" w:rsidP="00D900A4">
            <w:pPr>
              <w:pStyle w:val="TableParagraph"/>
              <w:rPr>
                <w:rFonts w:ascii="Arial"/>
                <w:b/>
                <w:sz w:val="10"/>
              </w:rPr>
            </w:pPr>
          </w:p>
          <w:p w14:paraId="75B9C600" w14:textId="77777777" w:rsidR="005547FE" w:rsidRDefault="005547FE" w:rsidP="00D900A4">
            <w:pPr>
              <w:pStyle w:val="TableParagraph"/>
              <w:rPr>
                <w:rFonts w:ascii="Arial"/>
                <w:b/>
                <w:sz w:val="10"/>
              </w:rPr>
            </w:pPr>
          </w:p>
          <w:p w14:paraId="72EDF29F" w14:textId="77777777" w:rsidR="005547FE" w:rsidRDefault="005547FE" w:rsidP="00D900A4">
            <w:pPr>
              <w:pStyle w:val="TableParagraph"/>
              <w:spacing w:before="19"/>
              <w:rPr>
                <w:rFonts w:ascii="Arial"/>
                <w:b/>
                <w:sz w:val="10"/>
              </w:rPr>
            </w:pPr>
          </w:p>
          <w:p w14:paraId="2D81AB15" w14:textId="77777777" w:rsidR="005547FE" w:rsidRDefault="005547FE" w:rsidP="00D900A4">
            <w:pPr>
              <w:pStyle w:val="TableParagraph"/>
              <w:spacing w:before="1"/>
              <w:ind w:left="11" w:right="4"/>
              <w:jc w:val="center"/>
              <w:rPr>
                <w:sz w:val="10"/>
              </w:rPr>
            </w:pPr>
            <w:r>
              <w:rPr>
                <w:spacing w:val="-5"/>
                <w:sz w:val="10"/>
              </w:rPr>
              <w:t>C1</w:t>
            </w:r>
          </w:p>
        </w:tc>
        <w:tc>
          <w:tcPr>
            <w:tcW w:w="847" w:type="dxa"/>
          </w:tcPr>
          <w:p w14:paraId="628D1F11" w14:textId="77777777" w:rsidR="005547FE" w:rsidRDefault="005547FE" w:rsidP="00D900A4">
            <w:pPr>
              <w:pStyle w:val="TableParagraph"/>
              <w:rPr>
                <w:rFonts w:ascii="Arial"/>
                <w:b/>
                <w:sz w:val="10"/>
              </w:rPr>
            </w:pPr>
          </w:p>
          <w:p w14:paraId="5AEDB23B" w14:textId="77777777" w:rsidR="005547FE" w:rsidRDefault="005547FE" w:rsidP="00D900A4">
            <w:pPr>
              <w:pStyle w:val="TableParagraph"/>
              <w:rPr>
                <w:rFonts w:ascii="Arial"/>
                <w:b/>
                <w:sz w:val="10"/>
              </w:rPr>
            </w:pPr>
          </w:p>
          <w:p w14:paraId="6BDB6037" w14:textId="77777777" w:rsidR="005547FE" w:rsidRDefault="005547FE" w:rsidP="00D900A4">
            <w:pPr>
              <w:pStyle w:val="TableParagraph"/>
              <w:rPr>
                <w:rFonts w:ascii="Arial"/>
                <w:b/>
                <w:sz w:val="10"/>
              </w:rPr>
            </w:pPr>
          </w:p>
          <w:p w14:paraId="5A071591" w14:textId="77777777" w:rsidR="005547FE" w:rsidRDefault="005547FE" w:rsidP="00D900A4">
            <w:pPr>
              <w:pStyle w:val="TableParagraph"/>
              <w:spacing w:before="67"/>
              <w:rPr>
                <w:rFonts w:ascii="Arial"/>
                <w:b/>
                <w:sz w:val="10"/>
              </w:rPr>
            </w:pPr>
          </w:p>
          <w:p w14:paraId="5CD3319E" w14:textId="50F6AF25" w:rsidR="005547FE" w:rsidRDefault="005547FE" w:rsidP="00D900A4">
            <w:pPr>
              <w:pStyle w:val="TableParagraph"/>
              <w:spacing w:line="276" w:lineRule="auto"/>
              <w:ind w:left="179" w:right="113" w:hanging="56"/>
              <w:rPr>
                <w:sz w:val="10"/>
              </w:rPr>
            </w:pPr>
            <w:r>
              <w:rPr>
                <w:sz w:val="10"/>
              </w:rPr>
              <w:t>Servicios</w:t>
            </w:r>
            <w:r>
              <w:rPr>
                <w:spacing w:val="-7"/>
                <w:sz w:val="10"/>
              </w:rPr>
              <w:t xml:space="preserve"> </w:t>
            </w:r>
            <w:r>
              <w:rPr>
                <w:sz w:val="10"/>
              </w:rPr>
              <w:t>a</w:t>
            </w:r>
            <w:r>
              <w:rPr>
                <w:spacing w:val="-7"/>
                <w:sz w:val="10"/>
              </w:rPr>
              <w:t xml:space="preserve"> </w:t>
            </w:r>
            <w:r>
              <w:rPr>
                <w:sz w:val="10"/>
              </w:rPr>
              <w:t>la</w:t>
            </w:r>
            <w:r>
              <w:rPr>
                <w:spacing w:val="40"/>
                <w:sz w:val="10"/>
              </w:rPr>
              <w:t xml:space="preserve"> </w:t>
            </w:r>
            <w:r w:rsidR="00966F93">
              <w:rPr>
                <w:spacing w:val="-2"/>
                <w:sz w:val="10"/>
              </w:rPr>
              <w:t>ciudadanía</w:t>
            </w:r>
          </w:p>
        </w:tc>
        <w:tc>
          <w:tcPr>
            <w:tcW w:w="789" w:type="dxa"/>
          </w:tcPr>
          <w:p w14:paraId="2D23615A" w14:textId="77777777" w:rsidR="005547FE" w:rsidRDefault="005547FE" w:rsidP="00D900A4">
            <w:pPr>
              <w:pStyle w:val="TableParagraph"/>
              <w:rPr>
                <w:rFonts w:ascii="Arial"/>
                <w:b/>
                <w:sz w:val="10"/>
              </w:rPr>
            </w:pPr>
          </w:p>
          <w:p w14:paraId="415A8333" w14:textId="77777777" w:rsidR="005547FE" w:rsidRDefault="005547FE" w:rsidP="00D900A4">
            <w:pPr>
              <w:pStyle w:val="TableParagraph"/>
              <w:rPr>
                <w:rFonts w:ascii="Arial"/>
                <w:b/>
                <w:sz w:val="10"/>
              </w:rPr>
            </w:pPr>
          </w:p>
          <w:p w14:paraId="48681CA2" w14:textId="77777777" w:rsidR="005547FE" w:rsidRDefault="005547FE" w:rsidP="00D900A4">
            <w:pPr>
              <w:pStyle w:val="TableParagraph"/>
              <w:rPr>
                <w:rFonts w:ascii="Arial"/>
                <w:b/>
                <w:sz w:val="10"/>
              </w:rPr>
            </w:pPr>
          </w:p>
          <w:p w14:paraId="5D1F5C46" w14:textId="77777777" w:rsidR="005547FE" w:rsidRDefault="005547FE" w:rsidP="00D900A4">
            <w:pPr>
              <w:pStyle w:val="TableParagraph"/>
              <w:spacing w:before="67"/>
              <w:rPr>
                <w:rFonts w:ascii="Arial"/>
                <w:b/>
                <w:sz w:val="10"/>
              </w:rPr>
            </w:pPr>
          </w:p>
          <w:p w14:paraId="1723D913"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554B7A1A" w14:textId="77777777" w:rsidR="005547FE" w:rsidRDefault="005547FE" w:rsidP="00D900A4">
            <w:pPr>
              <w:pStyle w:val="TableParagraph"/>
              <w:rPr>
                <w:rFonts w:ascii="Arial"/>
                <w:b/>
                <w:sz w:val="10"/>
              </w:rPr>
            </w:pPr>
          </w:p>
          <w:p w14:paraId="4B982D3B" w14:textId="77777777" w:rsidR="005547FE" w:rsidRDefault="005547FE" w:rsidP="00D900A4">
            <w:pPr>
              <w:pStyle w:val="TableParagraph"/>
              <w:rPr>
                <w:rFonts w:ascii="Arial"/>
                <w:b/>
                <w:sz w:val="10"/>
              </w:rPr>
            </w:pPr>
          </w:p>
          <w:p w14:paraId="280C1EF4" w14:textId="77777777" w:rsidR="005547FE" w:rsidRDefault="005547FE" w:rsidP="00D900A4">
            <w:pPr>
              <w:pStyle w:val="TableParagraph"/>
              <w:rPr>
                <w:rFonts w:ascii="Arial"/>
                <w:b/>
                <w:sz w:val="10"/>
              </w:rPr>
            </w:pPr>
          </w:p>
          <w:p w14:paraId="740C4D68" w14:textId="77777777" w:rsidR="005547FE" w:rsidRDefault="005547FE" w:rsidP="00D900A4">
            <w:pPr>
              <w:pStyle w:val="TableParagraph"/>
              <w:spacing w:before="2"/>
              <w:rPr>
                <w:rFonts w:ascii="Arial"/>
                <w:b/>
                <w:sz w:val="10"/>
              </w:rPr>
            </w:pPr>
          </w:p>
          <w:p w14:paraId="170275A9"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54689701" w14:textId="77777777" w:rsidR="005547FE" w:rsidRDefault="005547FE" w:rsidP="00D900A4">
            <w:pPr>
              <w:pStyle w:val="TableParagraph"/>
              <w:rPr>
                <w:rFonts w:ascii="Arial"/>
                <w:b/>
                <w:sz w:val="10"/>
              </w:rPr>
            </w:pPr>
          </w:p>
          <w:p w14:paraId="4B75ED8F" w14:textId="77777777" w:rsidR="005547FE" w:rsidRDefault="005547FE" w:rsidP="00D900A4">
            <w:pPr>
              <w:pStyle w:val="TableParagraph"/>
              <w:rPr>
                <w:rFonts w:ascii="Arial"/>
                <w:b/>
                <w:sz w:val="10"/>
              </w:rPr>
            </w:pPr>
          </w:p>
          <w:p w14:paraId="06276BE2" w14:textId="77777777" w:rsidR="005547FE" w:rsidRDefault="005547FE" w:rsidP="00D900A4">
            <w:pPr>
              <w:pStyle w:val="TableParagraph"/>
              <w:spacing w:before="50"/>
              <w:rPr>
                <w:rFonts w:ascii="Arial"/>
                <w:b/>
                <w:sz w:val="10"/>
              </w:rPr>
            </w:pPr>
          </w:p>
          <w:p w14:paraId="316263EA" w14:textId="293BA1E5"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966F93">
              <w:rPr>
                <w:spacing w:val="-2"/>
                <w:sz w:val="10"/>
              </w:rPr>
              <w:t>beneficiadas) *</w:t>
            </w:r>
            <w:r>
              <w:rPr>
                <w:spacing w:val="-2"/>
                <w:sz w:val="10"/>
              </w:rPr>
              <w:t>100</w:t>
            </w:r>
          </w:p>
        </w:tc>
        <w:tc>
          <w:tcPr>
            <w:tcW w:w="729" w:type="dxa"/>
          </w:tcPr>
          <w:p w14:paraId="269FE54C" w14:textId="77777777" w:rsidR="005547FE" w:rsidRDefault="005547FE" w:rsidP="00D900A4">
            <w:pPr>
              <w:pStyle w:val="TableParagraph"/>
              <w:rPr>
                <w:rFonts w:ascii="Arial"/>
                <w:b/>
                <w:sz w:val="10"/>
              </w:rPr>
            </w:pPr>
          </w:p>
          <w:p w14:paraId="5F2C4D8E" w14:textId="77777777" w:rsidR="005547FE" w:rsidRDefault="005547FE" w:rsidP="00D900A4">
            <w:pPr>
              <w:pStyle w:val="TableParagraph"/>
              <w:rPr>
                <w:rFonts w:ascii="Arial"/>
                <w:b/>
                <w:sz w:val="10"/>
              </w:rPr>
            </w:pPr>
          </w:p>
          <w:p w14:paraId="41A81C39" w14:textId="77777777" w:rsidR="005547FE" w:rsidRDefault="005547FE" w:rsidP="00D900A4">
            <w:pPr>
              <w:pStyle w:val="TableParagraph"/>
              <w:spacing w:before="50"/>
              <w:rPr>
                <w:rFonts w:ascii="Arial"/>
                <w:b/>
                <w:sz w:val="10"/>
              </w:rPr>
            </w:pPr>
          </w:p>
          <w:p w14:paraId="694F962A"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2D40B2D5" w14:textId="77777777" w:rsidR="005547FE" w:rsidRDefault="005547FE" w:rsidP="00D900A4">
            <w:pPr>
              <w:pStyle w:val="TableParagraph"/>
              <w:rPr>
                <w:rFonts w:ascii="Arial"/>
                <w:b/>
                <w:sz w:val="10"/>
              </w:rPr>
            </w:pPr>
          </w:p>
          <w:p w14:paraId="26196C99" w14:textId="77777777" w:rsidR="005547FE" w:rsidRDefault="005547FE" w:rsidP="00D900A4">
            <w:pPr>
              <w:pStyle w:val="TableParagraph"/>
              <w:rPr>
                <w:rFonts w:ascii="Arial"/>
                <w:b/>
                <w:sz w:val="10"/>
              </w:rPr>
            </w:pPr>
          </w:p>
          <w:p w14:paraId="3867ED8B" w14:textId="77777777" w:rsidR="005547FE" w:rsidRDefault="005547FE" w:rsidP="00D900A4">
            <w:pPr>
              <w:pStyle w:val="TableParagraph"/>
              <w:rPr>
                <w:rFonts w:ascii="Arial"/>
                <w:b/>
                <w:sz w:val="10"/>
              </w:rPr>
            </w:pPr>
          </w:p>
          <w:p w14:paraId="0610BDAC" w14:textId="77777777" w:rsidR="005547FE" w:rsidRDefault="005547FE" w:rsidP="00D900A4">
            <w:pPr>
              <w:pStyle w:val="TableParagraph"/>
              <w:rPr>
                <w:rFonts w:ascii="Arial"/>
                <w:b/>
                <w:sz w:val="10"/>
              </w:rPr>
            </w:pPr>
          </w:p>
          <w:p w14:paraId="4B493099" w14:textId="77777777" w:rsidR="005547FE" w:rsidRDefault="005547FE" w:rsidP="00D900A4">
            <w:pPr>
              <w:pStyle w:val="TableParagraph"/>
              <w:spacing w:before="19"/>
              <w:rPr>
                <w:rFonts w:ascii="Arial"/>
                <w:b/>
                <w:sz w:val="10"/>
              </w:rPr>
            </w:pPr>
          </w:p>
          <w:p w14:paraId="51DA3180"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3AA9E620" w14:textId="7DA62A94"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22EE1F4F" w14:textId="59A1D488" w:rsidR="005547FE" w:rsidRDefault="00966F93" w:rsidP="00D900A4">
            <w:pPr>
              <w:pStyle w:val="TableParagraph"/>
              <w:spacing w:line="112" w:lineRule="exact"/>
              <w:ind w:left="12"/>
              <w:jc w:val="center"/>
              <w:rPr>
                <w:sz w:val="10"/>
              </w:rPr>
            </w:pPr>
            <w:r>
              <w:rPr>
                <w:spacing w:val="-2"/>
                <w:sz w:val="10"/>
              </w:rPr>
              <w:t>medición</w:t>
            </w:r>
          </w:p>
        </w:tc>
        <w:tc>
          <w:tcPr>
            <w:tcW w:w="916" w:type="dxa"/>
          </w:tcPr>
          <w:p w14:paraId="2433F0B1" w14:textId="77777777" w:rsidR="005547FE" w:rsidRDefault="005547FE" w:rsidP="00D900A4">
            <w:pPr>
              <w:pStyle w:val="TableParagraph"/>
              <w:rPr>
                <w:rFonts w:ascii="Arial"/>
                <w:b/>
                <w:sz w:val="10"/>
              </w:rPr>
            </w:pPr>
          </w:p>
          <w:p w14:paraId="77A58BB7" w14:textId="77777777" w:rsidR="005547FE" w:rsidRDefault="005547FE" w:rsidP="00D900A4">
            <w:pPr>
              <w:pStyle w:val="TableParagraph"/>
              <w:spacing w:before="33"/>
              <w:rPr>
                <w:rFonts w:ascii="Arial"/>
                <w:b/>
                <w:sz w:val="10"/>
              </w:rPr>
            </w:pPr>
          </w:p>
          <w:p w14:paraId="24EDEE62" w14:textId="37A71516"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966F93">
              <w:rPr>
                <w:spacing w:val="-2"/>
                <w:sz w:val="10"/>
              </w:rPr>
              <w:t>administración</w:t>
            </w:r>
            <w:r>
              <w:rPr>
                <w:spacing w:val="40"/>
                <w:sz w:val="10"/>
              </w:rPr>
              <w:t xml:space="preserve"> </w:t>
            </w:r>
            <w:r w:rsidR="00966F93">
              <w:rPr>
                <w:spacing w:val="-2"/>
                <w:sz w:val="10"/>
              </w:rPr>
              <w:t>eficaz</w:t>
            </w:r>
          </w:p>
        </w:tc>
        <w:tc>
          <w:tcPr>
            <w:tcW w:w="911" w:type="dxa"/>
          </w:tcPr>
          <w:p w14:paraId="56DEE5AA" w14:textId="77777777" w:rsidR="005547FE" w:rsidRDefault="005547FE" w:rsidP="00D900A4">
            <w:pPr>
              <w:pStyle w:val="TableParagraph"/>
              <w:rPr>
                <w:rFonts w:ascii="Arial"/>
                <w:b/>
                <w:sz w:val="10"/>
              </w:rPr>
            </w:pPr>
          </w:p>
          <w:p w14:paraId="401D9036" w14:textId="77777777" w:rsidR="005547FE" w:rsidRDefault="005547FE" w:rsidP="00D900A4">
            <w:pPr>
              <w:pStyle w:val="TableParagraph"/>
              <w:rPr>
                <w:rFonts w:ascii="Arial"/>
                <w:b/>
                <w:sz w:val="10"/>
              </w:rPr>
            </w:pPr>
          </w:p>
          <w:p w14:paraId="49323F35" w14:textId="77777777" w:rsidR="005547FE" w:rsidRDefault="005547FE" w:rsidP="00D900A4">
            <w:pPr>
              <w:pStyle w:val="TableParagraph"/>
              <w:rPr>
                <w:rFonts w:ascii="Arial"/>
                <w:b/>
                <w:sz w:val="10"/>
              </w:rPr>
            </w:pPr>
          </w:p>
          <w:p w14:paraId="27AFBB0F" w14:textId="77777777" w:rsidR="005547FE" w:rsidRDefault="005547FE" w:rsidP="00D900A4">
            <w:pPr>
              <w:pStyle w:val="TableParagraph"/>
              <w:rPr>
                <w:rFonts w:ascii="Arial"/>
                <w:b/>
                <w:sz w:val="10"/>
              </w:rPr>
            </w:pPr>
          </w:p>
          <w:p w14:paraId="1BA7EA05" w14:textId="77777777" w:rsidR="005547FE" w:rsidRDefault="005547FE" w:rsidP="00D900A4">
            <w:pPr>
              <w:pStyle w:val="TableParagraph"/>
              <w:spacing w:before="19"/>
              <w:rPr>
                <w:rFonts w:ascii="Arial"/>
                <w:b/>
                <w:sz w:val="10"/>
              </w:rPr>
            </w:pPr>
          </w:p>
          <w:p w14:paraId="13C984CE" w14:textId="0A55EC4B" w:rsidR="005547FE" w:rsidRDefault="00966F93" w:rsidP="00D900A4">
            <w:pPr>
              <w:pStyle w:val="TableParagraph"/>
              <w:spacing w:before="1"/>
              <w:ind w:left="18"/>
              <w:jc w:val="center"/>
              <w:rPr>
                <w:sz w:val="10"/>
              </w:rPr>
            </w:pPr>
            <w:r>
              <w:rPr>
                <w:spacing w:val="-2"/>
                <w:sz w:val="10"/>
              </w:rPr>
              <w:t>Estratégico</w:t>
            </w:r>
          </w:p>
        </w:tc>
        <w:tc>
          <w:tcPr>
            <w:tcW w:w="715" w:type="dxa"/>
          </w:tcPr>
          <w:p w14:paraId="34F89526" w14:textId="77777777" w:rsidR="005547FE" w:rsidRDefault="005547FE" w:rsidP="00D900A4">
            <w:pPr>
              <w:pStyle w:val="TableParagraph"/>
              <w:rPr>
                <w:rFonts w:ascii="Arial"/>
                <w:b/>
                <w:sz w:val="10"/>
              </w:rPr>
            </w:pPr>
          </w:p>
          <w:p w14:paraId="3F7EA321" w14:textId="77777777" w:rsidR="005547FE" w:rsidRDefault="005547FE" w:rsidP="00D900A4">
            <w:pPr>
              <w:pStyle w:val="TableParagraph"/>
              <w:rPr>
                <w:rFonts w:ascii="Arial"/>
                <w:b/>
                <w:sz w:val="10"/>
              </w:rPr>
            </w:pPr>
          </w:p>
          <w:p w14:paraId="7844F809" w14:textId="77777777" w:rsidR="005547FE" w:rsidRDefault="005547FE" w:rsidP="00D900A4">
            <w:pPr>
              <w:pStyle w:val="TableParagraph"/>
              <w:rPr>
                <w:rFonts w:ascii="Arial"/>
                <w:b/>
                <w:sz w:val="10"/>
              </w:rPr>
            </w:pPr>
          </w:p>
          <w:p w14:paraId="08EC6350" w14:textId="77777777" w:rsidR="005547FE" w:rsidRDefault="005547FE" w:rsidP="00D900A4">
            <w:pPr>
              <w:pStyle w:val="TableParagraph"/>
              <w:rPr>
                <w:rFonts w:ascii="Arial"/>
                <w:b/>
                <w:sz w:val="10"/>
              </w:rPr>
            </w:pPr>
          </w:p>
          <w:p w14:paraId="6FAAB938" w14:textId="77777777" w:rsidR="005547FE" w:rsidRDefault="005547FE" w:rsidP="00D900A4">
            <w:pPr>
              <w:pStyle w:val="TableParagraph"/>
              <w:spacing w:before="19"/>
              <w:rPr>
                <w:rFonts w:ascii="Arial"/>
                <w:b/>
                <w:sz w:val="10"/>
              </w:rPr>
            </w:pPr>
          </w:p>
          <w:p w14:paraId="03908C4A" w14:textId="77777777" w:rsidR="005547FE" w:rsidRDefault="005547FE" w:rsidP="00D900A4">
            <w:pPr>
              <w:pStyle w:val="TableParagraph"/>
              <w:spacing w:before="1"/>
              <w:ind w:right="125"/>
              <w:jc w:val="right"/>
              <w:rPr>
                <w:sz w:val="10"/>
              </w:rPr>
            </w:pPr>
            <w:r>
              <w:rPr>
                <w:spacing w:val="-2"/>
                <w:sz w:val="10"/>
              </w:rPr>
              <w:t>Eficiencia</w:t>
            </w:r>
          </w:p>
        </w:tc>
        <w:tc>
          <w:tcPr>
            <w:tcW w:w="717" w:type="dxa"/>
          </w:tcPr>
          <w:p w14:paraId="5B629892" w14:textId="77777777" w:rsidR="005547FE" w:rsidRDefault="005547FE" w:rsidP="00D900A4">
            <w:pPr>
              <w:pStyle w:val="TableParagraph"/>
              <w:rPr>
                <w:rFonts w:ascii="Arial"/>
                <w:b/>
                <w:sz w:val="10"/>
              </w:rPr>
            </w:pPr>
          </w:p>
          <w:p w14:paraId="708400E3" w14:textId="77777777" w:rsidR="005547FE" w:rsidRDefault="005547FE" w:rsidP="00D900A4">
            <w:pPr>
              <w:pStyle w:val="TableParagraph"/>
              <w:rPr>
                <w:rFonts w:ascii="Arial"/>
                <w:b/>
                <w:sz w:val="10"/>
              </w:rPr>
            </w:pPr>
          </w:p>
          <w:p w14:paraId="1322FB3B" w14:textId="77777777" w:rsidR="005547FE" w:rsidRDefault="005547FE" w:rsidP="00D900A4">
            <w:pPr>
              <w:pStyle w:val="TableParagraph"/>
              <w:rPr>
                <w:rFonts w:ascii="Arial"/>
                <w:b/>
                <w:sz w:val="10"/>
              </w:rPr>
            </w:pPr>
          </w:p>
          <w:p w14:paraId="400CB62A" w14:textId="77777777" w:rsidR="005547FE" w:rsidRDefault="005547FE" w:rsidP="00D900A4">
            <w:pPr>
              <w:pStyle w:val="TableParagraph"/>
              <w:spacing w:before="2"/>
              <w:rPr>
                <w:rFonts w:ascii="Arial"/>
                <w:b/>
                <w:sz w:val="10"/>
              </w:rPr>
            </w:pPr>
          </w:p>
          <w:p w14:paraId="42B537C8" w14:textId="017F9EA5" w:rsidR="005547FE" w:rsidRDefault="005547FE" w:rsidP="00D900A4">
            <w:pPr>
              <w:pStyle w:val="TableParagraph"/>
              <w:spacing w:before="1" w:line="276" w:lineRule="auto"/>
              <w:ind w:left="80" w:right="57" w:hanging="4"/>
              <w:jc w:val="center"/>
              <w:rPr>
                <w:sz w:val="10"/>
              </w:rPr>
            </w:pPr>
            <w:r>
              <w:rPr>
                <w:spacing w:val="-2"/>
                <w:sz w:val="10"/>
              </w:rPr>
              <w:t>Reportes</w:t>
            </w:r>
            <w:r>
              <w:rPr>
                <w:spacing w:val="40"/>
                <w:sz w:val="10"/>
              </w:rPr>
              <w:t xml:space="preserve"> </w:t>
            </w:r>
            <w:r w:rsidR="00966F93">
              <w:rPr>
                <w:spacing w:val="-2"/>
                <w:sz w:val="10"/>
              </w:rPr>
              <w:t>mensuales</w:t>
            </w:r>
            <w:r>
              <w:rPr>
                <w:spacing w:val="-5"/>
                <w:sz w:val="10"/>
              </w:rPr>
              <w:t xml:space="preserve"> </w:t>
            </w:r>
            <w:r>
              <w:rPr>
                <w:spacing w:val="-2"/>
                <w:sz w:val="10"/>
              </w:rPr>
              <w:t>de</w:t>
            </w:r>
            <w:r>
              <w:rPr>
                <w:spacing w:val="40"/>
                <w:sz w:val="10"/>
              </w:rPr>
              <w:t xml:space="preserve"> </w:t>
            </w:r>
            <w:r w:rsidR="00966F93">
              <w:rPr>
                <w:spacing w:val="-2"/>
                <w:sz w:val="10"/>
              </w:rPr>
              <w:t>actividades</w:t>
            </w:r>
          </w:p>
        </w:tc>
        <w:tc>
          <w:tcPr>
            <w:tcW w:w="715" w:type="dxa"/>
          </w:tcPr>
          <w:p w14:paraId="3D29DB48" w14:textId="77777777" w:rsidR="005547FE" w:rsidRDefault="005547FE" w:rsidP="00D900A4">
            <w:pPr>
              <w:pStyle w:val="TableParagraph"/>
              <w:rPr>
                <w:rFonts w:ascii="Times New Roman"/>
                <w:sz w:val="10"/>
              </w:rPr>
            </w:pPr>
          </w:p>
        </w:tc>
      </w:tr>
      <w:tr w:rsidR="005547FE" w14:paraId="37F18BE5" w14:textId="77777777" w:rsidTr="00D900A4">
        <w:trPr>
          <w:trHeight w:val="1768"/>
        </w:trPr>
        <w:tc>
          <w:tcPr>
            <w:tcW w:w="735" w:type="dxa"/>
          </w:tcPr>
          <w:p w14:paraId="47BAC478" w14:textId="77777777" w:rsidR="005547FE" w:rsidRDefault="005547FE" w:rsidP="00D900A4">
            <w:pPr>
              <w:pStyle w:val="TableParagraph"/>
              <w:rPr>
                <w:rFonts w:ascii="Arial"/>
                <w:b/>
                <w:sz w:val="10"/>
              </w:rPr>
            </w:pPr>
          </w:p>
          <w:p w14:paraId="63101C63" w14:textId="77777777" w:rsidR="005547FE" w:rsidRDefault="005547FE" w:rsidP="00D900A4">
            <w:pPr>
              <w:pStyle w:val="TableParagraph"/>
              <w:rPr>
                <w:rFonts w:ascii="Arial"/>
                <w:b/>
                <w:sz w:val="10"/>
              </w:rPr>
            </w:pPr>
          </w:p>
          <w:p w14:paraId="7C1DF846" w14:textId="77777777" w:rsidR="005547FE" w:rsidRDefault="005547FE" w:rsidP="00D900A4">
            <w:pPr>
              <w:pStyle w:val="TableParagraph"/>
              <w:rPr>
                <w:rFonts w:ascii="Arial"/>
                <w:b/>
                <w:sz w:val="10"/>
              </w:rPr>
            </w:pPr>
          </w:p>
          <w:p w14:paraId="24CA8E5E" w14:textId="77777777" w:rsidR="005547FE" w:rsidRDefault="005547FE" w:rsidP="00D900A4">
            <w:pPr>
              <w:pStyle w:val="TableParagraph"/>
              <w:rPr>
                <w:rFonts w:ascii="Arial"/>
                <w:b/>
                <w:sz w:val="10"/>
              </w:rPr>
            </w:pPr>
          </w:p>
          <w:p w14:paraId="09C46639" w14:textId="77777777" w:rsidR="005547FE" w:rsidRDefault="005547FE" w:rsidP="00D900A4">
            <w:pPr>
              <w:pStyle w:val="TableParagraph"/>
              <w:rPr>
                <w:rFonts w:ascii="Arial"/>
                <w:b/>
                <w:sz w:val="10"/>
              </w:rPr>
            </w:pPr>
          </w:p>
          <w:p w14:paraId="4E92436A" w14:textId="77777777" w:rsidR="005547FE" w:rsidRDefault="005547FE" w:rsidP="00D900A4">
            <w:pPr>
              <w:pStyle w:val="TableParagraph"/>
              <w:rPr>
                <w:rFonts w:ascii="Arial"/>
                <w:b/>
                <w:sz w:val="10"/>
              </w:rPr>
            </w:pPr>
          </w:p>
          <w:p w14:paraId="5C3127E0" w14:textId="77777777" w:rsidR="005547FE" w:rsidRDefault="005547FE" w:rsidP="00D900A4">
            <w:pPr>
              <w:pStyle w:val="TableParagraph"/>
              <w:spacing w:before="13"/>
              <w:rPr>
                <w:rFonts w:ascii="Arial"/>
                <w:b/>
                <w:sz w:val="10"/>
              </w:rPr>
            </w:pPr>
          </w:p>
          <w:p w14:paraId="64D3AB91" w14:textId="77777777" w:rsidR="005547FE" w:rsidRDefault="005547FE" w:rsidP="00D900A4">
            <w:pPr>
              <w:pStyle w:val="TableParagraph"/>
              <w:ind w:left="11" w:right="4"/>
              <w:jc w:val="center"/>
              <w:rPr>
                <w:sz w:val="10"/>
              </w:rPr>
            </w:pPr>
            <w:r>
              <w:rPr>
                <w:spacing w:val="-5"/>
                <w:sz w:val="10"/>
              </w:rPr>
              <w:t>C2</w:t>
            </w:r>
          </w:p>
        </w:tc>
        <w:tc>
          <w:tcPr>
            <w:tcW w:w="847" w:type="dxa"/>
          </w:tcPr>
          <w:p w14:paraId="2769C8CC" w14:textId="77777777" w:rsidR="005547FE" w:rsidRDefault="005547FE" w:rsidP="00D900A4">
            <w:pPr>
              <w:pStyle w:val="TableParagraph"/>
              <w:rPr>
                <w:rFonts w:ascii="Arial"/>
                <w:b/>
                <w:sz w:val="10"/>
              </w:rPr>
            </w:pPr>
          </w:p>
          <w:p w14:paraId="2048FBE6" w14:textId="77777777" w:rsidR="005547FE" w:rsidRDefault="005547FE" w:rsidP="00D900A4">
            <w:pPr>
              <w:pStyle w:val="TableParagraph"/>
              <w:rPr>
                <w:rFonts w:ascii="Arial"/>
                <w:b/>
                <w:sz w:val="10"/>
              </w:rPr>
            </w:pPr>
          </w:p>
          <w:p w14:paraId="2AF46C77" w14:textId="77777777" w:rsidR="005547FE" w:rsidRDefault="005547FE" w:rsidP="00D900A4">
            <w:pPr>
              <w:pStyle w:val="TableParagraph"/>
              <w:rPr>
                <w:rFonts w:ascii="Arial"/>
                <w:b/>
                <w:sz w:val="10"/>
              </w:rPr>
            </w:pPr>
          </w:p>
          <w:p w14:paraId="7DF1D6C3" w14:textId="77777777" w:rsidR="005547FE" w:rsidRDefault="005547FE" w:rsidP="00D900A4">
            <w:pPr>
              <w:pStyle w:val="TableParagraph"/>
              <w:rPr>
                <w:rFonts w:ascii="Arial"/>
                <w:b/>
                <w:sz w:val="10"/>
              </w:rPr>
            </w:pPr>
          </w:p>
          <w:p w14:paraId="41C8E642" w14:textId="77777777" w:rsidR="005547FE" w:rsidRDefault="005547FE" w:rsidP="00D900A4">
            <w:pPr>
              <w:pStyle w:val="TableParagraph"/>
              <w:spacing w:before="111"/>
              <w:rPr>
                <w:rFonts w:ascii="Arial"/>
                <w:b/>
                <w:sz w:val="10"/>
              </w:rPr>
            </w:pPr>
          </w:p>
          <w:p w14:paraId="53364FB6" w14:textId="77777777" w:rsidR="005547FE" w:rsidRDefault="005547FE" w:rsidP="00D900A4">
            <w:pPr>
              <w:pStyle w:val="TableParagraph"/>
              <w:spacing w:line="276" w:lineRule="auto"/>
              <w:ind w:left="71" w:right="64" w:firstLine="7"/>
              <w:jc w:val="both"/>
              <w:rPr>
                <w:sz w:val="10"/>
              </w:rPr>
            </w:pPr>
            <w:r>
              <w:rPr>
                <w:spacing w:val="-2"/>
                <w:sz w:val="10"/>
              </w:rPr>
              <w:t>Fortalecimiento</w:t>
            </w:r>
            <w:r>
              <w:rPr>
                <w:spacing w:val="40"/>
                <w:sz w:val="10"/>
              </w:rPr>
              <w:t xml:space="preserve"> </w:t>
            </w:r>
            <w:r>
              <w:rPr>
                <w:spacing w:val="-2"/>
                <w:sz w:val="10"/>
              </w:rPr>
              <w:t>de</w:t>
            </w:r>
            <w:r>
              <w:rPr>
                <w:spacing w:val="-5"/>
                <w:sz w:val="10"/>
              </w:rPr>
              <w:t xml:space="preserve"> </w:t>
            </w:r>
            <w:r>
              <w:rPr>
                <w:spacing w:val="-2"/>
                <w:sz w:val="10"/>
              </w:rPr>
              <w:t>capacidades</w:t>
            </w:r>
            <w:r>
              <w:rPr>
                <w:spacing w:val="40"/>
                <w:sz w:val="10"/>
              </w:rPr>
              <w:t xml:space="preserve"> </w:t>
            </w:r>
            <w:r>
              <w:rPr>
                <w:spacing w:val="-2"/>
                <w:sz w:val="10"/>
              </w:rPr>
              <w:t>institucionales</w:t>
            </w:r>
          </w:p>
        </w:tc>
        <w:tc>
          <w:tcPr>
            <w:tcW w:w="789" w:type="dxa"/>
          </w:tcPr>
          <w:p w14:paraId="659CDBDF" w14:textId="77777777" w:rsidR="005547FE" w:rsidRDefault="005547FE" w:rsidP="00D900A4">
            <w:pPr>
              <w:pStyle w:val="TableParagraph"/>
              <w:rPr>
                <w:rFonts w:ascii="Arial"/>
                <w:b/>
                <w:sz w:val="10"/>
              </w:rPr>
            </w:pPr>
          </w:p>
          <w:p w14:paraId="4DABE349" w14:textId="77777777" w:rsidR="005547FE" w:rsidRDefault="005547FE" w:rsidP="00D900A4">
            <w:pPr>
              <w:pStyle w:val="TableParagraph"/>
              <w:rPr>
                <w:rFonts w:ascii="Arial"/>
                <w:b/>
                <w:sz w:val="10"/>
              </w:rPr>
            </w:pPr>
          </w:p>
          <w:p w14:paraId="563B493A" w14:textId="77777777" w:rsidR="005547FE" w:rsidRDefault="005547FE" w:rsidP="00D900A4">
            <w:pPr>
              <w:pStyle w:val="TableParagraph"/>
              <w:rPr>
                <w:rFonts w:ascii="Arial"/>
                <w:b/>
                <w:sz w:val="10"/>
              </w:rPr>
            </w:pPr>
          </w:p>
          <w:p w14:paraId="3B750A84" w14:textId="77777777" w:rsidR="005547FE" w:rsidRDefault="005547FE" w:rsidP="00D900A4">
            <w:pPr>
              <w:pStyle w:val="TableParagraph"/>
              <w:rPr>
                <w:rFonts w:ascii="Arial"/>
                <w:b/>
                <w:sz w:val="10"/>
              </w:rPr>
            </w:pPr>
          </w:p>
          <w:p w14:paraId="142138A1" w14:textId="77777777" w:rsidR="005547FE" w:rsidRDefault="005547FE" w:rsidP="00D900A4">
            <w:pPr>
              <w:pStyle w:val="TableParagraph"/>
              <w:spacing w:before="111"/>
              <w:rPr>
                <w:rFonts w:ascii="Arial"/>
                <w:b/>
                <w:sz w:val="10"/>
              </w:rPr>
            </w:pPr>
          </w:p>
          <w:p w14:paraId="598647B0" w14:textId="4D2C9C80" w:rsidR="005547FE" w:rsidRDefault="005547FE" w:rsidP="00D900A4">
            <w:pPr>
              <w:pStyle w:val="TableParagraph"/>
              <w:spacing w:line="276" w:lineRule="auto"/>
              <w:ind w:left="69" w:right="56" w:firstLine="52"/>
              <w:rPr>
                <w:sz w:val="10"/>
              </w:rPr>
            </w:pPr>
            <w:r>
              <w:rPr>
                <w:sz w:val="10"/>
              </w:rPr>
              <w:t>Acciones</w:t>
            </w:r>
            <w:r>
              <w:rPr>
                <w:spacing w:val="-7"/>
                <w:sz w:val="10"/>
              </w:rPr>
              <w:t xml:space="preserve"> </w:t>
            </w:r>
            <w:r>
              <w:rPr>
                <w:sz w:val="10"/>
              </w:rPr>
              <w:t>de</w:t>
            </w:r>
            <w:r>
              <w:rPr>
                <w:spacing w:val="40"/>
                <w:sz w:val="10"/>
              </w:rPr>
              <w:t xml:space="preserve"> </w:t>
            </w:r>
            <w:r>
              <w:rPr>
                <w:spacing w:val="-2"/>
                <w:sz w:val="10"/>
              </w:rPr>
              <w:t>fortalecimiento</w:t>
            </w:r>
            <w:r>
              <w:rPr>
                <w:spacing w:val="40"/>
                <w:sz w:val="10"/>
              </w:rPr>
              <w:t xml:space="preserve"> </w:t>
            </w:r>
            <w:r>
              <w:rPr>
                <w:sz w:val="10"/>
              </w:rPr>
              <w:t xml:space="preserve">y </w:t>
            </w:r>
            <w:r w:rsidR="00966F93">
              <w:rPr>
                <w:spacing w:val="-2"/>
                <w:sz w:val="10"/>
              </w:rPr>
              <w:t>capacitación</w:t>
            </w:r>
          </w:p>
        </w:tc>
        <w:tc>
          <w:tcPr>
            <w:tcW w:w="792" w:type="dxa"/>
          </w:tcPr>
          <w:p w14:paraId="0F79048E" w14:textId="77777777" w:rsidR="005547FE" w:rsidRDefault="005547FE" w:rsidP="00D900A4">
            <w:pPr>
              <w:pStyle w:val="TableParagraph"/>
              <w:rPr>
                <w:rFonts w:ascii="Arial"/>
                <w:b/>
                <w:sz w:val="10"/>
              </w:rPr>
            </w:pPr>
          </w:p>
          <w:p w14:paraId="30B0785B" w14:textId="77777777" w:rsidR="005547FE" w:rsidRDefault="005547FE" w:rsidP="00D900A4">
            <w:pPr>
              <w:pStyle w:val="TableParagraph"/>
              <w:rPr>
                <w:rFonts w:ascii="Arial"/>
                <w:b/>
                <w:sz w:val="10"/>
              </w:rPr>
            </w:pPr>
          </w:p>
          <w:p w14:paraId="7D05FA72" w14:textId="77777777" w:rsidR="005547FE" w:rsidRDefault="005547FE" w:rsidP="00D900A4">
            <w:pPr>
              <w:pStyle w:val="TableParagraph"/>
              <w:rPr>
                <w:rFonts w:ascii="Arial"/>
                <w:b/>
                <w:sz w:val="10"/>
              </w:rPr>
            </w:pPr>
          </w:p>
          <w:p w14:paraId="6965DAE0" w14:textId="77777777" w:rsidR="005547FE" w:rsidRDefault="005547FE" w:rsidP="00D900A4">
            <w:pPr>
              <w:pStyle w:val="TableParagraph"/>
              <w:rPr>
                <w:rFonts w:ascii="Arial"/>
                <w:b/>
                <w:sz w:val="10"/>
              </w:rPr>
            </w:pPr>
          </w:p>
          <w:p w14:paraId="038AC022" w14:textId="77777777" w:rsidR="005547FE" w:rsidRDefault="005547FE" w:rsidP="00D900A4">
            <w:pPr>
              <w:pStyle w:val="TableParagraph"/>
              <w:spacing w:before="44"/>
              <w:rPr>
                <w:rFonts w:ascii="Arial"/>
                <w:b/>
                <w:sz w:val="10"/>
              </w:rPr>
            </w:pPr>
          </w:p>
          <w:p w14:paraId="7CF99C62" w14:textId="22B068B6" w:rsidR="005547FE" w:rsidRDefault="005547FE" w:rsidP="00D900A4">
            <w:pPr>
              <w:pStyle w:val="TableParagraph"/>
              <w:spacing w:line="276" w:lineRule="auto"/>
              <w:ind w:left="69" w:right="58" w:hanging="3"/>
              <w:jc w:val="center"/>
              <w:rPr>
                <w:sz w:val="10"/>
              </w:rPr>
            </w:pPr>
            <w:r>
              <w:rPr>
                <w:sz w:val="10"/>
              </w:rPr>
              <w:t>Porcentaje</w:t>
            </w:r>
            <w:r>
              <w:rPr>
                <w:spacing w:val="-7"/>
                <w:sz w:val="10"/>
              </w:rPr>
              <w:t xml:space="preserve"> </w:t>
            </w:r>
            <w:r>
              <w:rPr>
                <w:sz w:val="10"/>
              </w:rPr>
              <w:t>de</w:t>
            </w:r>
            <w:r>
              <w:rPr>
                <w:spacing w:val="40"/>
                <w:sz w:val="10"/>
              </w:rPr>
              <w:t xml:space="preserve"> </w:t>
            </w:r>
            <w:r>
              <w:rPr>
                <w:sz w:val="10"/>
              </w:rPr>
              <w:t>acciones</w:t>
            </w:r>
            <w:r>
              <w:rPr>
                <w:spacing w:val="-7"/>
                <w:sz w:val="10"/>
              </w:rPr>
              <w:t xml:space="preserve"> </w:t>
            </w:r>
            <w:r>
              <w:rPr>
                <w:sz w:val="10"/>
              </w:rPr>
              <w:t>de</w:t>
            </w:r>
            <w:r>
              <w:rPr>
                <w:spacing w:val="40"/>
                <w:sz w:val="10"/>
              </w:rPr>
              <w:t xml:space="preserve"> </w:t>
            </w:r>
            <w:r>
              <w:rPr>
                <w:spacing w:val="-2"/>
                <w:sz w:val="10"/>
              </w:rPr>
              <w:t>fortalecimiento</w:t>
            </w:r>
            <w:r>
              <w:rPr>
                <w:spacing w:val="40"/>
                <w:sz w:val="10"/>
              </w:rPr>
              <w:t xml:space="preserve"> </w:t>
            </w:r>
            <w:r>
              <w:rPr>
                <w:sz w:val="10"/>
              </w:rPr>
              <w:t xml:space="preserve">y </w:t>
            </w:r>
            <w:r w:rsidR="00966F93">
              <w:rPr>
                <w:spacing w:val="-2"/>
                <w:sz w:val="10"/>
              </w:rPr>
              <w:t>capacitación</w:t>
            </w:r>
          </w:p>
        </w:tc>
        <w:tc>
          <w:tcPr>
            <w:tcW w:w="1151" w:type="dxa"/>
          </w:tcPr>
          <w:p w14:paraId="0EF1591C" w14:textId="77777777" w:rsidR="005547FE" w:rsidRDefault="005547FE" w:rsidP="00D900A4">
            <w:pPr>
              <w:pStyle w:val="TableParagraph"/>
              <w:rPr>
                <w:rFonts w:ascii="Arial"/>
                <w:b/>
                <w:sz w:val="10"/>
              </w:rPr>
            </w:pPr>
          </w:p>
          <w:p w14:paraId="5BF4443D" w14:textId="77777777" w:rsidR="005547FE" w:rsidRDefault="005547FE" w:rsidP="00D900A4">
            <w:pPr>
              <w:pStyle w:val="TableParagraph"/>
              <w:rPr>
                <w:rFonts w:ascii="Arial"/>
                <w:b/>
                <w:sz w:val="10"/>
              </w:rPr>
            </w:pPr>
          </w:p>
          <w:p w14:paraId="44EAB36C" w14:textId="77777777" w:rsidR="005547FE" w:rsidRDefault="005547FE" w:rsidP="00D900A4">
            <w:pPr>
              <w:pStyle w:val="TableParagraph"/>
              <w:rPr>
                <w:rFonts w:ascii="Arial"/>
                <w:b/>
                <w:sz w:val="10"/>
              </w:rPr>
            </w:pPr>
          </w:p>
          <w:p w14:paraId="7AF21936" w14:textId="77777777" w:rsidR="005547FE" w:rsidRDefault="005547FE" w:rsidP="00D900A4">
            <w:pPr>
              <w:pStyle w:val="TableParagraph"/>
              <w:rPr>
                <w:rFonts w:ascii="Arial"/>
                <w:b/>
                <w:sz w:val="10"/>
              </w:rPr>
            </w:pPr>
          </w:p>
          <w:p w14:paraId="34BE2ACC" w14:textId="77777777" w:rsidR="005547FE" w:rsidRDefault="005547FE" w:rsidP="00D900A4">
            <w:pPr>
              <w:pStyle w:val="TableParagraph"/>
              <w:spacing w:before="111"/>
              <w:rPr>
                <w:rFonts w:ascii="Arial"/>
                <w:b/>
                <w:sz w:val="10"/>
              </w:rPr>
            </w:pPr>
          </w:p>
          <w:p w14:paraId="7E7CA973" w14:textId="5126DEC2" w:rsidR="005547FE" w:rsidRDefault="005547FE" w:rsidP="00D900A4">
            <w:pPr>
              <w:pStyle w:val="TableParagraph"/>
              <w:spacing w:line="276" w:lineRule="auto"/>
              <w:ind w:left="70" w:right="57" w:hanging="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966F93">
              <w:rPr>
                <w:spacing w:val="-2"/>
                <w:sz w:val="10"/>
              </w:rPr>
              <w:t>realizadas) *</w:t>
            </w:r>
            <w:r>
              <w:rPr>
                <w:spacing w:val="-2"/>
                <w:sz w:val="10"/>
              </w:rPr>
              <w:t>100</w:t>
            </w:r>
          </w:p>
        </w:tc>
        <w:tc>
          <w:tcPr>
            <w:tcW w:w="729" w:type="dxa"/>
          </w:tcPr>
          <w:p w14:paraId="0F7D9CB6" w14:textId="77777777" w:rsidR="005547FE" w:rsidRDefault="005547FE" w:rsidP="00D900A4">
            <w:pPr>
              <w:pStyle w:val="TableParagraph"/>
              <w:rPr>
                <w:rFonts w:ascii="Arial"/>
                <w:b/>
                <w:sz w:val="10"/>
              </w:rPr>
            </w:pPr>
          </w:p>
          <w:p w14:paraId="60F1B660" w14:textId="77777777" w:rsidR="005547FE" w:rsidRDefault="005547FE" w:rsidP="00D900A4">
            <w:pPr>
              <w:pStyle w:val="TableParagraph"/>
              <w:rPr>
                <w:rFonts w:ascii="Arial"/>
                <w:b/>
                <w:sz w:val="10"/>
              </w:rPr>
            </w:pPr>
          </w:p>
          <w:p w14:paraId="33EE6CEC" w14:textId="77777777" w:rsidR="005547FE" w:rsidRDefault="005547FE" w:rsidP="00D900A4">
            <w:pPr>
              <w:pStyle w:val="TableParagraph"/>
              <w:rPr>
                <w:rFonts w:ascii="Arial"/>
                <w:b/>
                <w:sz w:val="10"/>
              </w:rPr>
            </w:pPr>
          </w:p>
          <w:p w14:paraId="5CD570BA" w14:textId="77777777" w:rsidR="005547FE" w:rsidRDefault="005547FE" w:rsidP="00D900A4">
            <w:pPr>
              <w:pStyle w:val="TableParagraph"/>
              <w:rPr>
                <w:rFonts w:ascii="Arial"/>
                <w:b/>
                <w:sz w:val="10"/>
              </w:rPr>
            </w:pPr>
          </w:p>
          <w:p w14:paraId="035264FE" w14:textId="77777777" w:rsidR="005547FE" w:rsidRDefault="005547FE" w:rsidP="00D900A4">
            <w:pPr>
              <w:pStyle w:val="TableParagraph"/>
              <w:spacing w:before="44"/>
              <w:rPr>
                <w:rFonts w:ascii="Arial"/>
                <w:b/>
                <w:sz w:val="10"/>
              </w:rPr>
            </w:pPr>
          </w:p>
          <w:p w14:paraId="0AF91A73"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11786DC6" w14:textId="77777777" w:rsidR="005547FE" w:rsidRDefault="005547FE" w:rsidP="00D900A4">
            <w:pPr>
              <w:pStyle w:val="TableParagraph"/>
              <w:rPr>
                <w:rFonts w:ascii="Arial"/>
                <w:b/>
                <w:sz w:val="10"/>
              </w:rPr>
            </w:pPr>
          </w:p>
          <w:p w14:paraId="5417EDAE" w14:textId="77777777" w:rsidR="005547FE" w:rsidRDefault="005547FE" w:rsidP="00D900A4">
            <w:pPr>
              <w:pStyle w:val="TableParagraph"/>
              <w:rPr>
                <w:rFonts w:ascii="Arial"/>
                <w:b/>
                <w:sz w:val="10"/>
              </w:rPr>
            </w:pPr>
          </w:p>
          <w:p w14:paraId="350615F9" w14:textId="77777777" w:rsidR="005547FE" w:rsidRDefault="005547FE" w:rsidP="00D900A4">
            <w:pPr>
              <w:pStyle w:val="TableParagraph"/>
              <w:rPr>
                <w:rFonts w:ascii="Arial"/>
                <w:b/>
                <w:sz w:val="10"/>
              </w:rPr>
            </w:pPr>
          </w:p>
          <w:p w14:paraId="4585C6E0" w14:textId="77777777" w:rsidR="005547FE" w:rsidRDefault="005547FE" w:rsidP="00D900A4">
            <w:pPr>
              <w:pStyle w:val="TableParagraph"/>
              <w:rPr>
                <w:rFonts w:ascii="Arial"/>
                <w:b/>
                <w:sz w:val="10"/>
              </w:rPr>
            </w:pPr>
          </w:p>
          <w:p w14:paraId="382B5BEA" w14:textId="77777777" w:rsidR="005547FE" w:rsidRDefault="005547FE" w:rsidP="00D900A4">
            <w:pPr>
              <w:pStyle w:val="TableParagraph"/>
              <w:rPr>
                <w:rFonts w:ascii="Arial"/>
                <w:b/>
                <w:sz w:val="10"/>
              </w:rPr>
            </w:pPr>
          </w:p>
          <w:p w14:paraId="7271DFFE" w14:textId="77777777" w:rsidR="005547FE" w:rsidRDefault="005547FE" w:rsidP="00D900A4">
            <w:pPr>
              <w:pStyle w:val="TableParagraph"/>
              <w:rPr>
                <w:rFonts w:ascii="Arial"/>
                <w:b/>
                <w:sz w:val="10"/>
              </w:rPr>
            </w:pPr>
          </w:p>
          <w:p w14:paraId="15AB1820" w14:textId="77777777" w:rsidR="005547FE" w:rsidRDefault="005547FE" w:rsidP="00D900A4">
            <w:pPr>
              <w:pStyle w:val="TableParagraph"/>
              <w:spacing w:before="13"/>
              <w:rPr>
                <w:rFonts w:ascii="Arial"/>
                <w:b/>
                <w:sz w:val="10"/>
              </w:rPr>
            </w:pPr>
          </w:p>
          <w:p w14:paraId="5FC9390C" w14:textId="77777777" w:rsidR="005547FE" w:rsidRDefault="005547FE" w:rsidP="00D900A4">
            <w:pPr>
              <w:pStyle w:val="TableParagraph"/>
              <w:ind w:left="16"/>
              <w:jc w:val="center"/>
              <w:rPr>
                <w:sz w:val="10"/>
              </w:rPr>
            </w:pPr>
            <w:r>
              <w:rPr>
                <w:spacing w:val="-2"/>
                <w:sz w:val="10"/>
              </w:rPr>
              <w:t>Porcentaje</w:t>
            </w:r>
          </w:p>
        </w:tc>
        <w:tc>
          <w:tcPr>
            <w:tcW w:w="662" w:type="dxa"/>
          </w:tcPr>
          <w:p w14:paraId="459E6EC1" w14:textId="77777777" w:rsidR="005547FE" w:rsidRDefault="005547FE" w:rsidP="00D900A4">
            <w:pPr>
              <w:pStyle w:val="TableParagraph"/>
              <w:spacing w:before="107"/>
              <w:rPr>
                <w:rFonts w:ascii="Arial"/>
                <w:b/>
                <w:sz w:val="10"/>
              </w:rPr>
            </w:pPr>
          </w:p>
          <w:p w14:paraId="6A0BC371" w14:textId="3EF865AC" w:rsidR="005547FE" w:rsidRDefault="005547FE" w:rsidP="00D900A4">
            <w:pPr>
              <w:pStyle w:val="TableParagraph"/>
              <w:spacing w:before="1"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966F93">
              <w:rPr>
                <w:spacing w:val="-2"/>
                <w:sz w:val="10"/>
              </w:rPr>
              <w:t>medición</w:t>
            </w:r>
          </w:p>
        </w:tc>
        <w:tc>
          <w:tcPr>
            <w:tcW w:w="916" w:type="dxa"/>
          </w:tcPr>
          <w:p w14:paraId="6055C461" w14:textId="77777777" w:rsidR="005547FE" w:rsidRDefault="005547FE" w:rsidP="00D900A4">
            <w:pPr>
              <w:pStyle w:val="TableParagraph"/>
              <w:rPr>
                <w:rFonts w:ascii="Arial"/>
                <w:b/>
                <w:sz w:val="10"/>
              </w:rPr>
            </w:pPr>
          </w:p>
          <w:p w14:paraId="555BA084" w14:textId="77777777" w:rsidR="005547FE" w:rsidRDefault="005547FE" w:rsidP="00D900A4">
            <w:pPr>
              <w:pStyle w:val="TableParagraph"/>
              <w:rPr>
                <w:rFonts w:ascii="Arial"/>
                <w:b/>
                <w:sz w:val="10"/>
              </w:rPr>
            </w:pPr>
          </w:p>
          <w:p w14:paraId="3729DBA5" w14:textId="77777777" w:rsidR="005547FE" w:rsidRDefault="005547FE" w:rsidP="00D900A4">
            <w:pPr>
              <w:pStyle w:val="TableParagraph"/>
              <w:spacing w:before="77"/>
              <w:rPr>
                <w:rFonts w:ascii="Arial"/>
                <w:b/>
                <w:sz w:val="10"/>
              </w:rPr>
            </w:pPr>
          </w:p>
          <w:p w14:paraId="5BDC0DCD" w14:textId="74E15141" w:rsidR="005547FE" w:rsidRDefault="00966F93" w:rsidP="00D900A4">
            <w:pPr>
              <w:pStyle w:val="TableParagraph"/>
              <w:spacing w:line="276" w:lineRule="auto"/>
              <w:ind w:left="97" w:right="78" w:hanging="1"/>
              <w:jc w:val="center"/>
              <w:rPr>
                <w:sz w:val="10"/>
              </w:rPr>
            </w:pPr>
            <w:r>
              <w:rPr>
                <w:sz w:val="10"/>
              </w:rPr>
              <w:t>Alcanzar</w:t>
            </w:r>
            <w:r w:rsidR="005547FE">
              <w:rPr>
                <w:spacing w:val="-7"/>
                <w:sz w:val="10"/>
              </w:rPr>
              <w:t xml:space="preserve"> </w:t>
            </w:r>
            <w:r w:rsidR="005547FE">
              <w:rPr>
                <w:sz w:val="10"/>
              </w:rPr>
              <w:t>el</w:t>
            </w:r>
            <w:r w:rsidR="005547FE">
              <w:rPr>
                <w:spacing w:val="40"/>
                <w:sz w:val="10"/>
              </w:rPr>
              <w:t xml:space="preserve"> </w:t>
            </w:r>
            <w:r w:rsidR="005547FE">
              <w:rPr>
                <w:sz w:val="10"/>
              </w:rPr>
              <w:t>80% de las</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programadas</w:t>
            </w:r>
            <w:r w:rsidR="005547FE">
              <w:rPr>
                <w:spacing w:val="-5"/>
                <w:sz w:val="10"/>
              </w:rPr>
              <w:t xml:space="preserve"> </w:t>
            </w:r>
            <w:r w:rsidR="005547FE">
              <w:rPr>
                <w:spacing w:val="-2"/>
                <w:sz w:val="10"/>
              </w:rPr>
              <w:t>en</w:t>
            </w:r>
            <w:r w:rsidR="005547FE">
              <w:rPr>
                <w:spacing w:val="40"/>
                <w:sz w:val="10"/>
              </w:rPr>
              <w:t xml:space="preserve"> </w:t>
            </w:r>
            <w:r w:rsidR="005547FE">
              <w:rPr>
                <w:sz w:val="10"/>
              </w:rPr>
              <w:t>temas</w:t>
            </w:r>
            <w:r w:rsidR="005547FE">
              <w:rPr>
                <w:spacing w:val="-7"/>
                <w:sz w:val="10"/>
              </w:rPr>
              <w:t xml:space="preserve"> </w:t>
            </w:r>
            <w:r w:rsidR="005547FE">
              <w:rPr>
                <w:sz w:val="10"/>
              </w:rPr>
              <w:t>de</w:t>
            </w:r>
            <w:r w:rsidR="005547FE">
              <w:rPr>
                <w:spacing w:val="40"/>
                <w:sz w:val="10"/>
              </w:rPr>
              <w:t xml:space="preserve"> </w:t>
            </w:r>
            <w:r>
              <w:rPr>
                <w:sz w:val="10"/>
              </w:rPr>
              <w:t>transparencia</w:t>
            </w:r>
            <w:r w:rsidR="005547FE">
              <w:rPr>
                <w:spacing w:val="-7"/>
                <w:sz w:val="10"/>
              </w:rPr>
              <w:t xml:space="preserve"> </w:t>
            </w:r>
            <w:r w:rsidR="005547FE">
              <w:rPr>
                <w:sz w:val="10"/>
              </w:rPr>
              <w:t>y</w:t>
            </w:r>
            <w:r w:rsidR="005547FE">
              <w:rPr>
                <w:spacing w:val="40"/>
                <w:sz w:val="10"/>
              </w:rPr>
              <w:t xml:space="preserve"> </w:t>
            </w:r>
            <w:r>
              <w:rPr>
                <w:spacing w:val="-2"/>
                <w:sz w:val="10"/>
              </w:rPr>
              <w:t>capacitación</w:t>
            </w:r>
          </w:p>
        </w:tc>
        <w:tc>
          <w:tcPr>
            <w:tcW w:w="911" w:type="dxa"/>
          </w:tcPr>
          <w:p w14:paraId="240A488B" w14:textId="77777777" w:rsidR="005547FE" w:rsidRDefault="005547FE" w:rsidP="00D900A4">
            <w:pPr>
              <w:pStyle w:val="TableParagraph"/>
              <w:rPr>
                <w:rFonts w:ascii="Arial"/>
                <w:b/>
                <w:sz w:val="10"/>
              </w:rPr>
            </w:pPr>
          </w:p>
          <w:p w14:paraId="398DB285" w14:textId="77777777" w:rsidR="005547FE" w:rsidRDefault="005547FE" w:rsidP="00D900A4">
            <w:pPr>
              <w:pStyle w:val="TableParagraph"/>
              <w:rPr>
                <w:rFonts w:ascii="Arial"/>
                <w:b/>
                <w:sz w:val="10"/>
              </w:rPr>
            </w:pPr>
          </w:p>
          <w:p w14:paraId="0C0670BC" w14:textId="77777777" w:rsidR="005547FE" w:rsidRDefault="005547FE" w:rsidP="00D900A4">
            <w:pPr>
              <w:pStyle w:val="TableParagraph"/>
              <w:rPr>
                <w:rFonts w:ascii="Arial"/>
                <w:b/>
                <w:sz w:val="10"/>
              </w:rPr>
            </w:pPr>
          </w:p>
          <w:p w14:paraId="6E1F9CA8" w14:textId="77777777" w:rsidR="005547FE" w:rsidRDefault="005547FE" w:rsidP="00D900A4">
            <w:pPr>
              <w:pStyle w:val="TableParagraph"/>
              <w:rPr>
                <w:rFonts w:ascii="Arial"/>
                <w:b/>
                <w:sz w:val="10"/>
              </w:rPr>
            </w:pPr>
          </w:p>
          <w:p w14:paraId="4DC9DA5B" w14:textId="77777777" w:rsidR="005547FE" w:rsidRDefault="005547FE" w:rsidP="00D900A4">
            <w:pPr>
              <w:pStyle w:val="TableParagraph"/>
              <w:rPr>
                <w:rFonts w:ascii="Arial"/>
                <w:b/>
                <w:sz w:val="10"/>
              </w:rPr>
            </w:pPr>
          </w:p>
          <w:p w14:paraId="53CAC2AE" w14:textId="77777777" w:rsidR="005547FE" w:rsidRDefault="005547FE" w:rsidP="00D900A4">
            <w:pPr>
              <w:pStyle w:val="TableParagraph"/>
              <w:rPr>
                <w:rFonts w:ascii="Arial"/>
                <w:b/>
                <w:sz w:val="10"/>
              </w:rPr>
            </w:pPr>
          </w:p>
          <w:p w14:paraId="249B5D16" w14:textId="77777777" w:rsidR="005547FE" w:rsidRDefault="005547FE" w:rsidP="00D900A4">
            <w:pPr>
              <w:pStyle w:val="TableParagraph"/>
              <w:spacing w:before="13"/>
              <w:rPr>
                <w:rFonts w:ascii="Arial"/>
                <w:b/>
                <w:sz w:val="10"/>
              </w:rPr>
            </w:pPr>
          </w:p>
          <w:p w14:paraId="774EE097" w14:textId="5C1BE929" w:rsidR="005547FE" w:rsidRDefault="00966F93" w:rsidP="00D900A4">
            <w:pPr>
              <w:pStyle w:val="TableParagraph"/>
              <w:ind w:left="18"/>
              <w:jc w:val="center"/>
              <w:rPr>
                <w:sz w:val="10"/>
              </w:rPr>
            </w:pPr>
            <w:r>
              <w:rPr>
                <w:spacing w:val="-2"/>
                <w:sz w:val="10"/>
              </w:rPr>
              <w:t>Estratégico</w:t>
            </w:r>
          </w:p>
        </w:tc>
        <w:tc>
          <w:tcPr>
            <w:tcW w:w="715" w:type="dxa"/>
          </w:tcPr>
          <w:p w14:paraId="280B0BA0" w14:textId="77777777" w:rsidR="005547FE" w:rsidRDefault="005547FE" w:rsidP="00D900A4">
            <w:pPr>
              <w:pStyle w:val="TableParagraph"/>
              <w:rPr>
                <w:rFonts w:ascii="Arial"/>
                <w:b/>
                <w:sz w:val="10"/>
              </w:rPr>
            </w:pPr>
          </w:p>
          <w:p w14:paraId="4AC9BBE3" w14:textId="77777777" w:rsidR="005547FE" w:rsidRDefault="005547FE" w:rsidP="00D900A4">
            <w:pPr>
              <w:pStyle w:val="TableParagraph"/>
              <w:rPr>
                <w:rFonts w:ascii="Arial"/>
                <w:b/>
                <w:sz w:val="10"/>
              </w:rPr>
            </w:pPr>
          </w:p>
          <w:p w14:paraId="3839C73C" w14:textId="77777777" w:rsidR="005547FE" w:rsidRDefault="005547FE" w:rsidP="00D900A4">
            <w:pPr>
              <w:pStyle w:val="TableParagraph"/>
              <w:rPr>
                <w:rFonts w:ascii="Arial"/>
                <w:b/>
                <w:sz w:val="10"/>
              </w:rPr>
            </w:pPr>
          </w:p>
          <w:p w14:paraId="1B9D257C" w14:textId="77777777" w:rsidR="005547FE" w:rsidRDefault="005547FE" w:rsidP="00D900A4">
            <w:pPr>
              <w:pStyle w:val="TableParagraph"/>
              <w:rPr>
                <w:rFonts w:ascii="Arial"/>
                <w:b/>
                <w:sz w:val="10"/>
              </w:rPr>
            </w:pPr>
          </w:p>
          <w:p w14:paraId="76B3D3F8" w14:textId="77777777" w:rsidR="005547FE" w:rsidRDefault="005547FE" w:rsidP="00D900A4">
            <w:pPr>
              <w:pStyle w:val="TableParagraph"/>
              <w:rPr>
                <w:rFonts w:ascii="Arial"/>
                <w:b/>
                <w:sz w:val="10"/>
              </w:rPr>
            </w:pPr>
          </w:p>
          <w:p w14:paraId="6BD7CDB2" w14:textId="77777777" w:rsidR="005547FE" w:rsidRDefault="005547FE" w:rsidP="00D900A4">
            <w:pPr>
              <w:pStyle w:val="TableParagraph"/>
              <w:rPr>
                <w:rFonts w:ascii="Arial"/>
                <w:b/>
                <w:sz w:val="10"/>
              </w:rPr>
            </w:pPr>
          </w:p>
          <w:p w14:paraId="50FB2890" w14:textId="77777777" w:rsidR="005547FE" w:rsidRDefault="005547FE" w:rsidP="00D900A4">
            <w:pPr>
              <w:pStyle w:val="TableParagraph"/>
              <w:spacing w:before="13"/>
              <w:rPr>
                <w:rFonts w:ascii="Arial"/>
                <w:b/>
                <w:sz w:val="10"/>
              </w:rPr>
            </w:pPr>
          </w:p>
          <w:p w14:paraId="4E5002BD" w14:textId="77777777" w:rsidR="005547FE" w:rsidRDefault="005547FE" w:rsidP="00D900A4">
            <w:pPr>
              <w:pStyle w:val="TableParagraph"/>
              <w:ind w:right="163"/>
              <w:jc w:val="right"/>
              <w:rPr>
                <w:sz w:val="10"/>
              </w:rPr>
            </w:pPr>
            <w:r>
              <w:rPr>
                <w:spacing w:val="-2"/>
                <w:sz w:val="10"/>
              </w:rPr>
              <w:t>Eficacia</w:t>
            </w:r>
          </w:p>
        </w:tc>
        <w:tc>
          <w:tcPr>
            <w:tcW w:w="717" w:type="dxa"/>
          </w:tcPr>
          <w:p w14:paraId="6E85F21C" w14:textId="77777777" w:rsidR="005547FE" w:rsidRDefault="005547FE" w:rsidP="00D900A4">
            <w:pPr>
              <w:pStyle w:val="TableParagraph"/>
              <w:rPr>
                <w:rFonts w:ascii="Arial"/>
                <w:b/>
                <w:sz w:val="10"/>
              </w:rPr>
            </w:pPr>
          </w:p>
          <w:p w14:paraId="23A61A21" w14:textId="77777777" w:rsidR="005547FE" w:rsidRDefault="005547FE" w:rsidP="00D900A4">
            <w:pPr>
              <w:pStyle w:val="TableParagraph"/>
              <w:rPr>
                <w:rFonts w:ascii="Arial"/>
                <w:b/>
                <w:sz w:val="10"/>
              </w:rPr>
            </w:pPr>
          </w:p>
          <w:p w14:paraId="36452481" w14:textId="77777777" w:rsidR="005547FE" w:rsidRDefault="005547FE" w:rsidP="00D900A4">
            <w:pPr>
              <w:pStyle w:val="TableParagraph"/>
              <w:rPr>
                <w:rFonts w:ascii="Arial"/>
                <w:b/>
                <w:sz w:val="10"/>
              </w:rPr>
            </w:pPr>
          </w:p>
          <w:p w14:paraId="15962B67" w14:textId="77777777" w:rsidR="005547FE" w:rsidRDefault="005547FE" w:rsidP="00D900A4">
            <w:pPr>
              <w:pStyle w:val="TableParagraph"/>
              <w:rPr>
                <w:rFonts w:ascii="Arial"/>
                <w:b/>
                <w:sz w:val="10"/>
              </w:rPr>
            </w:pPr>
          </w:p>
          <w:p w14:paraId="3D0BCD49" w14:textId="77777777" w:rsidR="005547FE" w:rsidRDefault="005547FE" w:rsidP="00D900A4">
            <w:pPr>
              <w:pStyle w:val="TableParagraph"/>
              <w:spacing w:before="111"/>
              <w:rPr>
                <w:rFonts w:ascii="Arial"/>
                <w:b/>
                <w:sz w:val="10"/>
              </w:rPr>
            </w:pPr>
          </w:p>
          <w:p w14:paraId="08CF2C36" w14:textId="77777777" w:rsidR="005547FE" w:rsidRDefault="005547FE" w:rsidP="00D900A4">
            <w:pPr>
              <w:pStyle w:val="TableParagraph"/>
              <w:spacing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0EDFBA0F" w14:textId="77777777" w:rsidR="005547FE" w:rsidRDefault="005547FE" w:rsidP="00D900A4">
            <w:pPr>
              <w:pStyle w:val="TableParagraph"/>
              <w:rPr>
                <w:rFonts w:ascii="Times New Roman"/>
                <w:sz w:val="10"/>
              </w:rPr>
            </w:pPr>
          </w:p>
        </w:tc>
      </w:tr>
      <w:tr w:rsidR="005547FE" w14:paraId="635A4B63" w14:textId="77777777" w:rsidTr="00D900A4">
        <w:trPr>
          <w:trHeight w:val="1561"/>
        </w:trPr>
        <w:tc>
          <w:tcPr>
            <w:tcW w:w="735" w:type="dxa"/>
          </w:tcPr>
          <w:p w14:paraId="48909DBE" w14:textId="77777777" w:rsidR="005547FE" w:rsidRDefault="005547FE" w:rsidP="00D900A4">
            <w:pPr>
              <w:pStyle w:val="TableParagraph"/>
              <w:rPr>
                <w:rFonts w:ascii="Arial"/>
                <w:b/>
                <w:sz w:val="10"/>
              </w:rPr>
            </w:pPr>
          </w:p>
          <w:p w14:paraId="6F005BC9" w14:textId="77777777" w:rsidR="005547FE" w:rsidRDefault="005547FE" w:rsidP="00D900A4">
            <w:pPr>
              <w:pStyle w:val="TableParagraph"/>
              <w:rPr>
                <w:rFonts w:ascii="Arial"/>
                <w:b/>
                <w:sz w:val="10"/>
              </w:rPr>
            </w:pPr>
          </w:p>
          <w:p w14:paraId="7BCE1F15" w14:textId="77777777" w:rsidR="005547FE" w:rsidRDefault="005547FE" w:rsidP="00D900A4">
            <w:pPr>
              <w:pStyle w:val="TableParagraph"/>
              <w:rPr>
                <w:rFonts w:ascii="Arial"/>
                <w:b/>
                <w:sz w:val="10"/>
              </w:rPr>
            </w:pPr>
          </w:p>
          <w:p w14:paraId="2D8B6C94" w14:textId="77777777" w:rsidR="005547FE" w:rsidRDefault="005547FE" w:rsidP="00D900A4">
            <w:pPr>
              <w:pStyle w:val="TableParagraph"/>
              <w:rPr>
                <w:rFonts w:ascii="Arial"/>
                <w:b/>
                <w:sz w:val="10"/>
              </w:rPr>
            </w:pPr>
          </w:p>
          <w:p w14:paraId="58D13EA8" w14:textId="77777777" w:rsidR="005547FE" w:rsidRDefault="005547FE" w:rsidP="00D900A4">
            <w:pPr>
              <w:pStyle w:val="TableParagraph"/>
              <w:rPr>
                <w:rFonts w:ascii="Arial"/>
                <w:b/>
                <w:sz w:val="10"/>
              </w:rPr>
            </w:pPr>
          </w:p>
          <w:p w14:paraId="6E5DAB83" w14:textId="77777777" w:rsidR="005547FE" w:rsidRDefault="005547FE" w:rsidP="00D900A4">
            <w:pPr>
              <w:pStyle w:val="TableParagraph"/>
              <w:spacing w:before="24"/>
              <w:rPr>
                <w:rFonts w:ascii="Arial"/>
                <w:b/>
                <w:sz w:val="10"/>
              </w:rPr>
            </w:pPr>
          </w:p>
          <w:p w14:paraId="1A89C3CB" w14:textId="77777777" w:rsidR="005547FE" w:rsidRDefault="005547FE" w:rsidP="00D900A4">
            <w:pPr>
              <w:pStyle w:val="TableParagraph"/>
              <w:spacing w:before="1"/>
              <w:ind w:left="11" w:right="4"/>
              <w:jc w:val="center"/>
              <w:rPr>
                <w:sz w:val="10"/>
              </w:rPr>
            </w:pPr>
            <w:r>
              <w:rPr>
                <w:spacing w:val="-5"/>
                <w:sz w:val="10"/>
              </w:rPr>
              <w:t>C3</w:t>
            </w:r>
          </w:p>
        </w:tc>
        <w:tc>
          <w:tcPr>
            <w:tcW w:w="847" w:type="dxa"/>
          </w:tcPr>
          <w:p w14:paraId="3228F852" w14:textId="77777777" w:rsidR="005547FE" w:rsidRDefault="005547FE" w:rsidP="00D900A4">
            <w:pPr>
              <w:pStyle w:val="TableParagraph"/>
              <w:rPr>
                <w:rFonts w:ascii="Arial"/>
                <w:b/>
                <w:sz w:val="10"/>
              </w:rPr>
            </w:pPr>
          </w:p>
          <w:p w14:paraId="68CB36C1" w14:textId="77777777" w:rsidR="005547FE" w:rsidRDefault="005547FE" w:rsidP="00D900A4">
            <w:pPr>
              <w:pStyle w:val="TableParagraph"/>
              <w:rPr>
                <w:rFonts w:ascii="Arial"/>
                <w:b/>
                <w:sz w:val="10"/>
              </w:rPr>
            </w:pPr>
          </w:p>
          <w:p w14:paraId="57008991" w14:textId="77777777" w:rsidR="005547FE" w:rsidRDefault="005547FE" w:rsidP="00D900A4">
            <w:pPr>
              <w:pStyle w:val="TableParagraph"/>
              <w:rPr>
                <w:rFonts w:ascii="Arial"/>
                <w:b/>
                <w:sz w:val="10"/>
              </w:rPr>
            </w:pPr>
          </w:p>
          <w:p w14:paraId="4AAA5864" w14:textId="77777777" w:rsidR="005547FE" w:rsidRDefault="005547FE" w:rsidP="00D900A4">
            <w:pPr>
              <w:pStyle w:val="TableParagraph"/>
              <w:rPr>
                <w:rFonts w:ascii="Arial"/>
                <w:b/>
                <w:sz w:val="10"/>
              </w:rPr>
            </w:pPr>
          </w:p>
          <w:p w14:paraId="040DD092" w14:textId="77777777" w:rsidR="005547FE" w:rsidRDefault="005547FE" w:rsidP="00D900A4">
            <w:pPr>
              <w:pStyle w:val="TableParagraph"/>
              <w:spacing w:before="72"/>
              <w:rPr>
                <w:rFonts w:ascii="Arial"/>
                <w:b/>
                <w:sz w:val="10"/>
              </w:rPr>
            </w:pPr>
          </w:p>
          <w:p w14:paraId="21071528" w14:textId="09BD48EE" w:rsidR="005547FE" w:rsidRDefault="005547FE" w:rsidP="00D900A4">
            <w:pPr>
              <w:pStyle w:val="TableParagraph"/>
              <w:spacing w:line="280" w:lineRule="auto"/>
              <w:ind w:left="90" w:right="78" w:firstLine="127"/>
              <w:rPr>
                <w:sz w:val="10"/>
              </w:rPr>
            </w:pPr>
            <w:r>
              <w:rPr>
                <w:spacing w:val="-2"/>
                <w:sz w:val="10"/>
              </w:rPr>
              <w:t>Finanzas</w:t>
            </w:r>
            <w:r>
              <w:rPr>
                <w:spacing w:val="40"/>
                <w:sz w:val="10"/>
              </w:rPr>
              <w:t xml:space="preserve"> </w:t>
            </w:r>
            <w:r w:rsidR="00966F93">
              <w:rPr>
                <w:spacing w:val="-2"/>
                <w:sz w:val="10"/>
              </w:rPr>
              <w:t>públicas</w:t>
            </w:r>
            <w:r>
              <w:rPr>
                <w:spacing w:val="-5"/>
                <w:sz w:val="10"/>
              </w:rPr>
              <w:t xml:space="preserve"> </w:t>
            </w:r>
            <w:r>
              <w:rPr>
                <w:spacing w:val="-2"/>
                <w:sz w:val="10"/>
              </w:rPr>
              <w:t>sanas</w:t>
            </w:r>
          </w:p>
        </w:tc>
        <w:tc>
          <w:tcPr>
            <w:tcW w:w="789" w:type="dxa"/>
          </w:tcPr>
          <w:p w14:paraId="27C36823" w14:textId="77777777" w:rsidR="005547FE" w:rsidRDefault="005547FE" w:rsidP="00D900A4">
            <w:pPr>
              <w:pStyle w:val="TableParagraph"/>
              <w:rPr>
                <w:rFonts w:ascii="Arial"/>
                <w:b/>
                <w:sz w:val="10"/>
              </w:rPr>
            </w:pPr>
          </w:p>
          <w:p w14:paraId="0E7EE0EF" w14:textId="77777777" w:rsidR="005547FE" w:rsidRDefault="005547FE" w:rsidP="00D900A4">
            <w:pPr>
              <w:pStyle w:val="TableParagraph"/>
              <w:rPr>
                <w:rFonts w:ascii="Arial"/>
                <w:b/>
                <w:sz w:val="10"/>
              </w:rPr>
            </w:pPr>
          </w:p>
          <w:p w14:paraId="3487D89D" w14:textId="77777777" w:rsidR="005547FE" w:rsidRDefault="005547FE" w:rsidP="00D900A4">
            <w:pPr>
              <w:pStyle w:val="TableParagraph"/>
              <w:rPr>
                <w:rFonts w:ascii="Arial"/>
                <w:b/>
                <w:sz w:val="10"/>
              </w:rPr>
            </w:pPr>
          </w:p>
          <w:p w14:paraId="5A8DC3D1" w14:textId="77777777" w:rsidR="005547FE" w:rsidRDefault="005547FE" w:rsidP="00D900A4">
            <w:pPr>
              <w:pStyle w:val="TableParagraph"/>
              <w:rPr>
                <w:rFonts w:ascii="Arial"/>
                <w:b/>
                <w:sz w:val="10"/>
              </w:rPr>
            </w:pPr>
          </w:p>
          <w:p w14:paraId="0B9E1F64" w14:textId="77777777" w:rsidR="005547FE" w:rsidRDefault="005547FE" w:rsidP="00D900A4">
            <w:pPr>
              <w:pStyle w:val="TableParagraph"/>
              <w:spacing w:before="7"/>
              <w:rPr>
                <w:rFonts w:ascii="Arial"/>
                <w:b/>
                <w:sz w:val="10"/>
              </w:rPr>
            </w:pPr>
          </w:p>
          <w:p w14:paraId="4C26F979" w14:textId="434531A8" w:rsidR="005547FE" w:rsidRDefault="005547FE" w:rsidP="00D900A4">
            <w:pPr>
              <w:pStyle w:val="TableParagraph"/>
              <w:spacing w:before="1" w:line="276" w:lineRule="auto"/>
              <w:ind w:left="13"/>
              <w:jc w:val="center"/>
              <w:rPr>
                <w:sz w:val="10"/>
              </w:rPr>
            </w:pPr>
            <w:r>
              <w:rPr>
                <w:sz w:val="10"/>
              </w:rPr>
              <w:t>Acciones</w:t>
            </w:r>
            <w:r>
              <w:rPr>
                <w:spacing w:val="-7"/>
                <w:sz w:val="10"/>
              </w:rPr>
              <w:t xml:space="preserve"> </w:t>
            </w:r>
            <w:r>
              <w:rPr>
                <w:sz w:val="10"/>
              </w:rPr>
              <w:t>de</w:t>
            </w:r>
            <w:r>
              <w:rPr>
                <w:spacing w:val="40"/>
                <w:sz w:val="10"/>
              </w:rPr>
              <w:t xml:space="preserve"> </w:t>
            </w:r>
            <w:r w:rsidR="00966F93">
              <w:rPr>
                <w:sz w:val="10"/>
              </w:rPr>
              <w:t>rendición</w:t>
            </w:r>
            <w:r>
              <w:rPr>
                <w:spacing w:val="-7"/>
                <w:sz w:val="10"/>
              </w:rPr>
              <w:t xml:space="preserve"> </w:t>
            </w:r>
            <w:r>
              <w:rPr>
                <w:sz w:val="10"/>
              </w:rPr>
              <w:t>de</w:t>
            </w:r>
            <w:r>
              <w:rPr>
                <w:spacing w:val="40"/>
                <w:sz w:val="10"/>
              </w:rPr>
              <w:t xml:space="preserve"> </w:t>
            </w:r>
            <w:r>
              <w:rPr>
                <w:spacing w:val="-2"/>
                <w:sz w:val="10"/>
              </w:rPr>
              <w:t>cuentas</w:t>
            </w:r>
          </w:p>
        </w:tc>
        <w:tc>
          <w:tcPr>
            <w:tcW w:w="792" w:type="dxa"/>
          </w:tcPr>
          <w:p w14:paraId="0E3D6F00" w14:textId="77777777" w:rsidR="005547FE" w:rsidRDefault="005547FE" w:rsidP="00D900A4">
            <w:pPr>
              <w:pStyle w:val="TableParagraph"/>
              <w:rPr>
                <w:rFonts w:ascii="Arial"/>
                <w:b/>
                <w:sz w:val="10"/>
              </w:rPr>
            </w:pPr>
          </w:p>
          <w:p w14:paraId="65D816E2" w14:textId="77777777" w:rsidR="005547FE" w:rsidRDefault="005547FE" w:rsidP="00D900A4">
            <w:pPr>
              <w:pStyle w:val="TableParagraph"/>
              <w:rPr>
                <w:rFonts w:ascii="Arial"/>
                <w:b/>
                <w:sz w:val="10"/>
              </w:rPr>
            </w:pPr>
          </w:p>
          <w:p w14:paraId="2DF2CBAC" w14:textId="77777777" w:rsidR="005547FE" w:rsidRDefault="005547FE" w:rsidP="00D900A4">
            <w:pPr>
              <w:pStyle w:val="TableParagraph"/>
              <w:spacing w:before="38"/>
              <w:rPr>
                <w:rFonts w:ascii="Arial"/>
                <w:b/>
                <w:sz w:val="10"/>
              </w:rPr>
            </w:pPr>
          </w:p>
          <w:p w14:paraId="567C4AB8" w14:textId="6C640043" w:rsidR="005547FE" w:rsidRDefault="00966F93" w:rsidP="00D900A4">
            <w:pPr>
              <w:pStyle w:val="TableParagraph"/>
              <w:spacing w:line="276" w:lineRule="auto"/>
              <w:ind w:left="70" w:right="59"/>
              <w:jc w:val="center"/>
              <w:rPr>
                <w:sz w:val="10"/>
              </w:rPr>
            </w:pPr>
            <w:r>
              <w:rPr>
                <w:sz w:val="10"/>
              </w:rPr>
              <w:t>Porcentaje</w:t>
            </w:r>
            <w:r w:rsidR="005547FE">
              <w:rPr>
                <w:spacing w:val="-7"/>
                <w:sz w:val="10"/>
              </w:rPr>
              <w:t xml:space="preserve"> </w:t>
            </w:r>
            <w:r w:rsidR="005547FE">
              <w:rPr>
                <w:sz w:val="10"/>
              </w:rPr>
              <w:t>de</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realizadas</w:t>
            </w:r>
            <w:r w:rsidR="005547FE">
              <w:rPr>
                <w:spacing w:val="40"/>
                <w:sz w:val="10"/>
              </w:rPr>
              <w:t xml:space="preserve"> </w:t>
            </w:r>
            <w:r w:rsidR="005547FE">
              <w:rPr>
                <w:spacing w:val="-2"/>
                <w:sz w:val="10"/>
              </w:rPr>
              <w:t>para</w:t>
            </w:r>
            <w:r w:rsidR="005547FE">
              <w:rPr>
                <w:spacing w:val="-5"/>
                <w:sz w:val="10"/>
              </w:rPr>
              <w:t xml:space="preserve"> </w:t>
            </w:r>
            <w:r w:rsidR="005547FE">
              <w:rPr>
                <w:spacing w:val="-2"/>
                <w:sz w:val="10"/>
              </w:rPr>
              <w:t>promover</w:t>
            </w:r>
            <w:r w:rsidR="005547FE">
              <w:rPr>
                <w:spacing w:val="40"/>
                <w:sz w:val="10"/>
              </w:rPr>
              <w:t xml:space="preserve"> </w:t>
            </w:r>
            <w:r w:rsidR="005547FE">
              <w:rPr>
                <w:sz w:val="10"/>
              </w:rPr>
              <w:t>la</w:t>
            </w:r>
            <w:r w:rsidR="005547FE">
              <w:rPr>
                <w:spacing w:val="-7"/>
                <w:sz w:val="10"/>
              </w:rPr>
              <w:t xml:space="preserve"> </w:t>
            </w:r>
            <w:r>
              <w:rPr>
                <w:sz w:val="10"/>
              </w:rPr>
              <w:t>rendición</w:t>
            </w:r>
            <w:r w:rsidR="005547FE">
              <w:rPr>
                <w:spacing w:val="-7"/>
                <w:sz w:val="10"/>
              </w:rPr>
              <w:t xml:space="preserve"> </w:t>
            </w:r>
            <w:r w:rsidR="005547FE">
              <w:rPr>
                <w:sz w:val="10"/>
              </w:rPr>
              <w:t>de</w:t>
            </w:r>
            <w:r w:rsidR="005547FE">
              <w:rPr>
                <w:spacing w:val="40"/>
                <w:sz w:val="10"/>
              </w:rPr>
              <w:t xml:space="preserve"> </w:t>
            </w:r>
            <w:r w:rsidR="005547FE">
              <w:rPr>
                <w:spacing w:val="-2"/>
                <w:sz w:val="10"/>
              </w:rPr>
              <w:t>cuentas</w:t>
            </w:r>
          </w:p>
        </w:tc>
        <w:tc>
          <w:tcPr>
            <w:tcW w:w="1151" w:type="dxa"/>
          </w:tcPr>
          <w:p w14:paraId="794B4863" w14:textId="77777777" w:rsidR="005547FE" w:rsidRDefault="005547FE" w:rsidP="00D900A4">
            <w:pPr>
              <w:pStyle w:val="TableParagraph"/>
              <w:rPr>
                <w:rFonts w:ascii="Arial"/>
                <w:b/>
                <w:sz w:val="10"/>
              </w:rPr>
            </w:pPr>
          </w:p>
          <w:p w14:paraId="5824EC1C" w14:textId="77777777" w:rsidR="005547FE" w:rsidRDefault="005547FE" w:rsidP="00D900A4">
            <w:pPr>
              <w:pStyle w:val="TableParagraph"/>
              <w:rPr>
                <w:rFonts w:ascii="Arial"/>
                <w:b/>
                <w:sz w:val="10"/>
              </w:rPr>
            </w:pPr>
          </w:p>
          <w:p w14:paraId="1B82C89D" w14:textId="77777777" w:rsidR="005547FE" w:rsidRDefault="005547FE" w:rsidP="00D900A4">
            <w:pPr>
              <w:pStyle w:val="TableParagraph"/>
              <w:rPr>
                <w:rFonts w:ascii="Arial"/>
                <w:b/>
                <w:sz w:val="10"/>
              </w:rPr>
            </w:pPr>
          </w:p>
          <w:p w14:paraId="0356EBBB" w14:textId="77777777" w:rsidR="005547FE" w:rsidRDefault="005547FE" w:rsidP="00D900A4">
            <w:pPr>
              <w:pStyle w:val="TableParagraph"/>
              <w:rPr>
                <w:rFonts w:ascii="Arial"/>
                <w:b/>
                <w:sz w:val="10"/>
              </w:rPr>
            </w:pPr>
          </w:p>
          <w:p w14:paraId="389E1D5B" w14:textId="77777777" w:rsidR="005547FE" w:rsidRDefault="005547FE" w:rsidP="00D900A4">
            <w:pPr>
              <w:pStyle w:val="TableParagraph"/>
              <w:spacing w:before="7"/>
              <w:rPr>
                <w:rFonts w:ascii="Arial"/>
                <w:b/>
                <w:sz w:val="10"/>
              </w:rPr>
            </w:pPr>
          </w:p>
          <w:p w14:paraId="24D8FD48" w14:textId="2C1B8D27" w:rsidR="005547FE" w:rsidRDefault="005547FE" w:rsidP="00D900A4">
            <w:pPr>
              <w:pStyle w:val="TableParagraph"/>
              <w:spacing w:before="1" w:line="276" w:lineRule="auto"/>
              <w:ind w:left="70" w:right="57" w:hanging="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966F93">
              <w:rPr>
                <w:spacing w:val="-2"/>
                <w:sz w:val="10"/>
              </w:rPr>
              <w:t>realizadas) *</w:t>
            </w:r>
            <w:r>
              <w:rPr>
                <w:spacing w:val="-2"/>
                <w:sz w:val="10"/>
              </w:rPr>
              <w:t>100</w:t>
            </w:r>
          </w:p>
        </w:tc>
        <w:tc>
          <w:tcPr>
            <w:tcW w:w="729" w:type="dxa"/>
          </w:tcPr>
          <w:p w14:paraId="3379891A" w14:textId="77777777" w:rsidR="005547FE" w:rsidRDefault="005547FE" w:rsidP="00D900A4">
            <w:pPr>
              <w:pStyle w:val="TableParagraph"/>
              <w:rPr>
                <w:rFonts w:ascii="Arial"/>
                <w:b/>
                <w:sz w:val="10"/>
              </w:rPr>
            </w:pPr>
          </w:p>
          <w:p w14:paraId="588D6B08" w14:textId="77777777" w:rsidR="005547FE" w:rsidRDefault="005547FE" w:rsidP="00D900A4">
            <w:pPr>
              <w:pStyle w:val="TableParagraph"/>
              <w:rPr>
                <w:rFonts w:ascii="Arial"/>
                <w:b/>
                <w:sz w:val="10"/>
              </w:rPr>
            </w:pPr>
          </w:p>
          <w:p w14:paraId="445001C6" w14:textId="77777777" w:rsidR="005547FE" w:rsidRDefault="005547FE" w:rsidP="00D900A4">
            <w:pPr>
              <w:pStyle w:val="TableParagraph"/>
              <w:rPr>
                <w:rFonts w:ascii="Arial"/>
                <w:b/>
                <w:sz w:val="10"/>
              </w:rPr>
            </w:pPr>
          </w:p>
          <w:p w14:paraId="4C60EA09" w14:textId="77777777" w:rsidR="005547FE" w:rsidRDefault="005547FE" w:rsidP="00D900A4">
            <w:pPr>
              <w:pStyle w:val="TableParagraph"/>
              <w:spacing w:before="55"/>
              <w:rPr>
                <w:rFonts w:ascii="Arial"/>
                <w:b/>
                <w:sz w:val="10"/>
              </w:rPr>
            </w:pPr>
          </w:p>
          <w:p w14:paraId="3CFF44B2"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27FB29F2" w14:textId="77777777" w:rsidR="005547FE" w:rsidRDefault="005547FE" w:rsidP="00D900A4">
            <w:pPr>
              <w:pStyle w:val="TableParagraph"/>
              <w:rPr>
                <w:rFonts w:ascii="Arial"/>
                <w:b/>
                <w:sz w:val="10"/>
              </w:rPr>
            </w:pPr>
          </w:p>
          <w:p w14:paraId="6984F51D" w14:textId="77777777" w:rsidR="005547FE" w:rsidRDefault="005547FE" w:rsidP="00D900A4">
            <w:pPr>
              <w:pStyle w:val="TableParagraph"/>
              <w:rPr>
                <w:rFonts w:ascii="Arial"/>
                <w:b/>
                <w:sz w:val="10"/>
              </w:rPr>
            </w:pPr>
          </w:p>
          <w:p w14:paraId="2CBC4F53" w14:textId="77777777" w:rsidR="005547FE" w:rsidRDefault="005547FE" w:rsidP="00D900A4">
            <w:pPr>
              <w:pStyle w:val="TableParagraph"/>
              <w:rPr>
                <w:rFonts w:ascii="Arial"/>
                <w:b/>
                <w:sz w:val="10"/>
              </w:rPr>
            </w:pPr>
          </w:p>
          <w:p w14:paraId="4F3BEB4F" w14:textId="77777777" w:rsidR="005547FE" w:rsidRDefault="005547FE" w:rsidP="00D900A4">
            <w:pPr>
              <w:pStyle w:val="TableParagraph"/>
              <w:rPr>
                <w:rFonts w:ascii="Arial"/>
                <w:b/>
                <w:sz w:val="10"/>
              </w:rPr>
            </w:pPr>
          </w:p>
          <w:p w14:paraId="48BF0C77" w14:textId="77777777" w:rsidR="005547FE" w:rsidRDefault="005547FE" w:rsidP="00D900A4">
            <w:pPr>
              <w:pStyle w:val="TableParagraph"/>
              <w:rPr>
                <w:rFonts w:ascii="Arial"/>
                <w:b/>
                <w:sz w:val="10"/>
              </w:rPr>
            </w:pPr>
          </w:p>
          <w:p w14:paraId="644E181B" w14:textId="77777777" w:rsidR="005547FE" w:rsidRDefault="005547FE" w:rsidP="00D900A4">
            <w:pPr>
              <w:pStyle w:val="TableParagraph"/>
              <w:spacing w:before="24"/>
              <w:rPr>
                <w:rFonts w:ascii="Arial"/>
                <w:b/>
                <w:sz w:val="10"/>
              </w:rPr>
            </w:pPr>
          </w:p>
          <w:p w14:paraId="22FFACB6"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459180FB" w14:textId="77777777" w:rsidR="005547FE" w:rsidRDefault="005547FE" w:rsidP="00D900A4">
            <w:pPr>
              <w:pStyle w:val="TableParagraph"/>
              <w:spacing w:before="4"/>
              <w:rPr>
                <w:rFonts w:ascii="Arial"/>
                <w:b/>
                <w:sz w:val="10"/>
              </w:rPr>
            </w:pPr>
          </w:p>
          <w:p w14:paraId="7A0E063B" w14:textId="0A168CAB"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966F93">
              <w:rPr>
                <w:spacing w:val="-2"/>
                <w:sz w:val="10"/>
              </w:rPr>
              <w:t>medición</w:t>
            </w:r>
          </w:p>
        </w:tc>
        <w:tc>
          <w:tcPr>
            <w:tcW w:w="916" w:type="dxa"/>
          </w:tcPr>
          <w:p w14:paraId="0711F89A" w14:textId="77777777" w:rsidR="005547FE" w:rsidRDefault="005547FE" w:rsidP="00D900A4">
            <w:pPr>
              <w:pStyle w:val="TableParagraph"/>
              <w:rPr>
                <w:rFonts w:ascii="Arial"/>
                <w:b/>
                <w:sz w:val="10"/>
              </w:rPr>
            </w:pPr>
          </w:p>
          <w:p w14:paraId="577AE677" w14:textId="77777777" w:rsidR="005547FE" w:rsidRDefault="005547FE" w:rsidP="00D900A4">
            <w:pPr>
              <w:pStyle w:val="TableParagraph"/>
              <w:spacing w:before="21"/>
              <w:rPr>
                <w:rFonts w:ascii="Arial"/>
                <w:b/>
                <w:sz w:val="10"/>
              </w:rPr>
            </w:pPr>
          </w:p>
          <w:p w14:paraId="20E837C0" w14:textId="35FFA667" w:rsidR="005547FE" w:rsidRDefault="00966F93" w:rsidP="00D900A4">
            <w:pPr>
              <w:pStyle w:val="TableParagraph"/>
              <w:spacing w:line="276" w:lineRule="auto"/>
              <w:ind w:left="97" w:right="78" w:hanging="2"/>
              <w:jc w:val="center"/>
              <w:rPr>
                <w:sz w:val="10"/>
              </w:rPr>
            </w:pPr>
            <w:r>
              <w:rPr>
                <w:sz w:val="10"/>
              </w:rPr>
              <w:t>Alcanzar</w:t>
            </w:r>
            <w:r w:rsidR="005547FE">
              <w:rPr>
                <w:spacing w:val="-7"/>
                <w:sz w:val="10"/>
              </w:rPr>
              <w:t xml:space="preserve"> </w:t>
            </w:r>
            <w:r w:rsidR="005547FE">
              <w:rPr>
                <w:sz w:val="10"/>
              </w:rPr>
              <w:t>el</w:t>
            </w:r>
            <w:r w:rsidR="005547FE">
              <w:rPr>
                <w:spacing w:val="40"/>
                <w:sz w:val="10"/>
              </w:rPr>
              <w:t xml:space="preserve"> </w:t>
            </w:r>
            <w:r w:rsidR="005547FE">
              <w:rPr>
                <w:sz w:val="10"/>
              </w:rPr>
              <w:t>80% de las</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programadas</w:t>
            </w:r>
            <w:r w:rsidR="005547FE">
              <w:rPr>
                <w:spacing w:val="-5"/>
                <w:sz w:val="10"/>
              </w:rPr>
              <w:t xml:space="preserve"> </w:t>
            </w:r>
            <w:r w:rsidR="005547FE">
              <w:rPr>
                <w:spacing w:val="-2"/>
                <w:sz w:val="10"/>
              </w:rPr>
              <w:t>en</w:t>
            </w:r>
            <w:r w:rsidR="005547FE">
              <w:rPr>
                <w:spacing w:val="40"/>
                <w:sz w:val="10"/>
              </w:rPr>
              <w:t xml:space="preserve"> </w:t>
            </w:r>
            <w:r w:rsidR="005547FE">
              <w:rPr>
                <w:sz w:val="10"/>
              </w:rPr>
              <w:t>temas</w:t>
            </w:r>
            <w:r w:rsidR="005547FE">
              <w:rPr>
                <w:spacing w:val="-7"/>
                <w:sz w:val="10"/>
              </w:rPr>
              <w:t xml:space="preserve"> </w:t>
            </w:r>
            <w:r w:rsidR="005547FE">
              <w:rPr>
                <w:sz w:val="10"/>
              </w:rPr>
              <w:t>de</w:t>
            </w:r>
            <w:r w:rsidR="005547FE">
              <w:rPr>
                <w:spacing w:val="40"/>
                <w:sz w:val="10"/>
              </w:rPr>
              <w:t xml:space="preserve"> </w:t>
            </w:r>
            <w:r>
              <w:rPr>
                <w:sz w:val="10"/>
              </w:rPr>
              <w:t>transparencia</w:t>
            </w:r>
            <w:r w:rsidR="005547FE">
              <w:rPr>
                <w:spacing w:val="-7"/>
                <w:sz w:val="10"/>
              </w:rPr>
              <w:t xml:space="preserve"> </w:t>
            </w:r>
            <w:r w:rsidR="005547FE">
              <w:rPr>
                <w:sz w:val="10"/>
              </w:rPr>
              <w:t>y</w:t>
            </w:r>
            <w:r w:rsidR="005547FE">
              <w:rPr>
                <w:spacing w:val="40"/>
                <w:sz w:val="10"/>
              </w:rPr>
              <w:t xml:space="preserve"> </w:t>
            </w:r>
            <w:r w:rsidR="005547FE">
              <w:rPr>
                <w:sz w:val="10"/>
              </w:rPr>
              <w:t>calidad en el</w:t>
            </w:r>
            <w:r w:rsidR="005547FE">
              <w:rPr>
                <w:spacing w:val="40"/>
                <w:sz w:val="10"/>
              </w:rPr>
              <w:t xml:space="preserve"> </w:t>
            </w:r>
            <w:r w:rsidR="005547FE">
              <w:rPr>
                <w:spacing w:val="-2"/>
                <w:sz w:val="10"/>
              </w:rPr>
              <w:t>servicio</w:t>
            </w:r>
          </w:p>
        </w:tc>
        <w:tc>
          <w:tcPr>
            <w:tcW w:w="911" w:type="dxa"/>
          </w:tcPr>
          <w:p w14:paraId="07AF9666" w14:textId="77777777" w:rsidR="005547FE" w:rsidRDefault="005547FE" w:rsidP="00D900A4">
            <w:pPr>
              <w:pStyle w:val="TableParagraph"/>
              <w:rPr>
                <w:rFonts w:ascii="Arial"/>
                <w:b/>
                <w:sz w:val="10"/>
              </w:rPr>
            </w:pPr>
          </w:p>
          <w:p w14:paraId="76296BC4" w14:textId="77777777" w:rsidR="005547FE" w:rsidRDefault="005547FE" w:rsidP="00D900A4">
            <w:pPr>
              <w:pStyle w:val="TableParagraph"/>
              <w:rPr>
                <w:rFonts w:ascii="Arial"/>
                <w:b/>
                <w:sz w:val="10"/>
              </w:rPr>
            </w:pPr>
          </w:p>
          <w:p w14:paraId="2E183E8F" w14:textId="77777777" w:rsidR="005547FE" w:rsidRDefault="005547FE" w:rsidP="00D900A4">
            <w:pPr>
              <w:pStyle w:val="TableParagraph"/>
              <w:rPr>
                <w:rFonts w:ascii="Arial"/>
                <w:b/>
                <w:sz w:val="10"/>
              </w:rPr>
            </w:pPr>
          </w:p>
          <w:p w14:paraId="7324AD44" w14:textId="77777777" w:rsidR="005547FE" w:rsidRDefault="005547FE" w:rsidP="00D900A4">
            <w:pPr>
              <w:pStyle w:val="TableParagraph"/>
              <w:rPr>
                <w:rFonts w:ascii="Arial"/>
                <w:b/>
                <w:sz w:val="10"/>
              </w:rPr>
            </w:pPr>
          </w:p>
          <w:p w14:paraId="6118082E" w14:textId="77777777" w:rsidR="005547FE" w:rsidRDefault="005547FE" w:rsidP="00D900A4">
            <w:pPr>
              <w:pStyle w:val="TableParagraph"/>
              <w:rPr>
                <w:rFonts w:ascii="Arial"/>
                <w:b/>
                <w:sz w:val="10"/>
              </w:rPr>
            </w:pPr>
          </w:p>
          <w:p w14:paraId="71FEBDED" w14:textId="77777777" w:rsidR="005547FE" w:rsidRDefault="005547FE" w:rsidP="00D900A4">
            <w:pPr>
              <w:pStyle w:val="TableParagraph"/>
              <w:spacing w:before="24"/>
              <w:rPr>
                <w:rFonts w:ascii="Arial"/>
                <w:b/>
                <w:sz w:val="10"/>
              </w:rPr>
            </w:pPr>
          </w:p>
          <w:p w14:paraId="54C9188B" w14:textId="250D2A0E" w:rsidR="005547FE" w:rsidRDefault="00966F93" w:rsidP="00D900A4">
            <w:pPr>
              <w:pStyle w:val="TableParagraph"/>
              <w:spacing w:before="1"/>
              <w:ind w:left="18"/>
              <w:jc w:val="center"/>
              <w:rPr>
                <w:sz w:val="10"/>
              </w:rPr>
            </w:pPr>
            <w:r>
              <w:rPr>
                <w:spacing w:val="-2"/>
                <w:sz w:val="10"/>
              </w:rPr>
              <w:t>Estratégico</w:t>
            </w:r>
          </w:p>
        </w:tc>
        <w:tc>
          <w:tcPr>
            <w:tcW w:w="715" w:type="dxa"/>
          </w:tcPr>
          <w:p w14:paraId="41BF789E" w14:textId="77777777" w:rsidR="005547FE" w:rsidRDefault="005547FE" w:rsidP="00D900A4">
            <w:pPr>
              <w:pStyle w:val="TableParagraph"/>
              <w:rPr>
                <w:rFonts w:ascii="Arial"/>
                <w:b/>
                <w:sz w:val="10"/>
              </w:rPr>
            </w:pPr>
          </w:p>
          <w:p w14:paraId="6983235B" w14:textId="77777777" w:rsidR="005547FE" w:rsidRDefault="005547FE" w:rsidP="00D900A4">
            <w:pPr>
              <w:pStyle w:val="TableParagraph"/>
              <w:rPr>
                <w:rFonts w:ascii="Arial"/>
                <w:b/>
                <w:sz w:val="10"/>
              </w:rPr>
            </w:pPr>
          </w:p>
          <w:p w14:paraId="66F051B8" w14:textId="77777777" w:rsidR="005547FE" w:rsidRDefault="005547FE" w:rsidP="00D900A4">
            <w:pPr>
              <w:pStyle w:val="TableParagraph"/>
              <w:rPr>
                <w:rFonts w:ascii="Arial"/>
                <w:b/>
                <w:sz w:val="10"/>
              </w:rPr>
            </w:pPr>
          </w:p>
          <w:p w14:paraId="2C7BDCC2" w14:textId="77777777" w:rsidR="005547FE" w:rsidRDefault="005547FE" w:rsidP="00D900A4">
            <w:pPr>
              <w:pStyle w:val="TableParagraph"/>
              <w:rPr>
                <w:rFonts w:ascii="Arial"/>
                <w:b/>
                <w:sz w:val="10"/>
              </w:rPr>
            </w:pPr>
          </w:p>
          <w:p w14:paraId="26D0BAF2" w14:textId="77777777" w:rsidR="005547FE" w:rsidRDefault="005547FE" w:rsidP="00D900A4">
            <w:pPr>
              <w:pStyle w:val="TableParagraph"/>
              <w:rPr>
                <w:rFonts w:ascii="Arial"/>
                <w:b/>
                <w:sz w:val="10"/>
              </w:rPr>
            </w:pPr>
          </w:p>
          <w:p w14:paraId="30A09FCB" w14:textId="77777777" w:rsidR="005547FE" w:rsidRDefault="005547FE" w:rsidP="00D900A4">
            <w:pPr>
              <w:pStyle w:val="TableParagraph"/>
              <w:spacing w:before="24"/>
              <w:rPr>
                <w:rFonts w:ascii="Arial"/>
                <w:b/>
                <w:sz w:val="10"/>
              </w:rPr>
            </w:pPr>
          </w:p>
          <w:p w14:paraId="1D1F0C56" w14:textId="77777777" w:rsidR="005547FE" w:rsidRDefault="005547FE" w:rsidP="00D900A4">
            <w:pPr>
              <w:pStyle w:val="TableParagraph"/>
              <w:spacing w:before="1"/>
              <w:ind w:right="163"/>
              <w:jc w:val="right"/>
              <w:rPr>
                <w:sz w:val="10"/>
              </w:rPr>
            </w:pPr>
            <w:r>
              <w:rPr>
                <w:spacing w:val="-2"/>
                <w:sz w:val="10"/>
              </w:rPr>
              <w:t>Eficacia</w:t>
            </w:r>
          </w:p>
        </w:tc>
        <w:tc>
          <w:tcPr>
            <w:tcW w:w="717" w:type="dxa"/>
          </w:tcPr>
          <w:p w14:paraId="4B28EDB3" w14:textId="77777777" w:rsidR="005547FE" w:rsidRDefault="005547FE" w:rsidP="00D900A4">
            <w:pPr>
              <w:pStyle w:val="TableParagraph"/>
              <w:rPr>
                <w:rFonts w:ascii="Arial"/>
                <w:b/>
                <w:sz w:val="10"/>
              </w:rPr>
            </w:pPr>
          </w:p>
          <w:p w14:paraId="7C33B72D" w14:textId="77777777" w:rsidR="005547FE" w:rsidRDefault="005547FE" w:rsidP="00D900A4">
            <w:pPr>
              <w:pStyle w:val="TableParagraph"/>
              <w:rPr>
                <w:rFonts w:ascii="Arial"/>
                <w:b/>
                <w:sz w:val="10"/>
              </w:rPr>
            </w:pPr>
          </w:p>
          <w:p w14:paraId="670740AB" w14:textId="77777777" w:rsidR="005547FE" w:rsidRDefault="005547FE" w:rsidP="00D900A4">
            <w:pPr>
              <w:pStyle w:val="TableParagraph"/>
              <w:rPr>
                <w:rFonts w:ascii="Arial"/>
                <w:b/>
                <w:sz w:val="10"/>
              </w:rPr>
            </w:pPr>
          </w:p>
          <w:p w14:paraId="1C48BBC3" w14:textId="77777777" w:rsidR="005547FE" w:rsidRDefault="005547FE" w:rsidP="00D900A4">
            <w:pPr>
              <w:pStyle w:val="TableParagraph"/>
              <w:rPr>
                <w:rFonts w:ascii="Arial"/>
                <w:b/>
                <w:sz w:val="10"/>
              </w:rPr>
            </w:pPr>
          </w:p>
          <w:p w14:paraId="2D57E0F0" w14:textId="77777777" w:rsidR="005547FE" w:rsidRDefault="005547FE" w:rsidP="00D900A4">
            <w:pPr>
              <w:pStyle w:val="TableParagraph"/>
              <w:spacing w:before="7"/>
              <w:rPr>
                <w:rFonts w:ascii="Arial"/>
                <w:b/>
                <w:sz w:val="10"/>
              </w:rPr>
            </w:pPr>
          </w:p>
          <w:p w14:paraId="1F5D1A67"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51CA9245" w14:textId="77777777" w:rsidR="005547FE" w:rsidRDefault="005547FE" w:rsidP="00D900A4">
            <w:pPr>
              <w:pStyle w:val="TableParagraph"/>
              <w:rPr>
                <w:rFonts w:ascii="Times New Roman"/>
                <w:sz w:val="10"/>
              </w:rPr>
            </w:pPr>
          </w:p>
        </w:tc>
      </w:tr>
      <w:tr w:rsidR="005547FE" w14:paraId="34C514FA" w14:textId="77777777" w:rsidTr="00D900A4">
        <w:trPr>
          <w:trHeight w:val="299"/>
        </w:trPr>
        <w:tc>
          <w:tcPr>
            <w:tcW w:w="10298" w:type="dxa"/>
            <w:gridSpan w:val="13"/>
            <w:shd w:val="clear" w:color="auto" w:fill="D9D9D9"/>
          </w:tcPr>
          <w:p w14:paraId="1A0B0B81" w14:textId="77777777" w:rsidR="005547FE" w:rsidRDefault="005547FE" w:rsidP="00D900A4">
            <w:pPr>
              <w:pStyle w:val="TableParagraph"/>
              <w:spacing w:before="83"/>
              <w:ind w:left="16"/>
              <w:jc w:val="center"/>
              <w:rPr>
                <w:rFonts w:ascii="Arial"/>
                <w:b/>
                <w:sz w:val="10"/>
              </w:rPr>
            </w:pPr>
            <w:r>
              <w:rPr>
                <w:rFonts w:ascii="Arial"/>
                <w:b/>
                <w:spacing w:val="-2"/>
                <w:sz w:val="10"/>
              </w:rPr>
              <w:t>ACTIVIDADES</w:t>
            </w:r>
          </w:p>
        </w:tc>
      </w:tr>
      <w:tr w:rsidR="005547FE" w14:paraId="5011F821" w14:textId="77777777" w:rsidTr="00D900A4">
        <w:trPr>
          <w:trHeight w:val="1322"/>
        </w:trPr>
        <w:tc>
          <w:tcPr>
            <w:tcW w:w="735" w:type="dxa"/>
          </w:tcPr>
          <w:p w14:paraId="07C28EBE" w14:textId="77777777" w:rsidR="005547FE" w:rsidRDefault="005547FE" w:rsidP="00D900A4">
            <w:pPr>
              <w:pStyle w:val="TableParagraph"/>
              <w:rPr>
                <w:rFonts w:ascii="Arial"/>
                <w:b/>
                <w:sz w:val="10"/>
              </w:rPr>
            </w:pPr>
          </w:p>
          <w:p w14:paraId="4DEAD348" w14:textId="77777777" w:rsidR="005547FE" w:rsidRDefault="005547FE" w:rsidP="00D900A4">
            <w:pPr>
              <w:pStyle w:val="TableParagraph"/>
              <w:rPr>
                <w:rFonts w:ascii="Arial"/>
                <w:b/>
                <w:sz w:val="10"/>
              </w:rPr>
            </w:pPr>
          </w:p>
          <w:p w14:paraId="44B85D34" w14:textId="77777777" w:rsidR="005547FE" w:rsidRDefault="005547FE" w:rsidP="00D900A4">
            <w:pPr>
              <w:pStyle w:val="TableParagraph"/>
              <w:rPr>
                <w:rFonts w:ascii="Arial"/>
                <w:b/>
                <w:sz w:val="10"/>
              </w:rPr>
            </w:pPr>
          </w:p>
          <w:p w14:paraId="6FDC6AE1" w14:textId="77777777" w:rsidR="005547FE" w:rsidRDefault="005547FE" w:rsidP="00D900A4">
            <w:pPr>
              <w:pStyle w:val="TableParagraph"/>
              <w:rPr>
                <w:rFonts w:ascii="Arial"/>
                <w:b/>
                <w:sz w:val="10"/>
              </w:rPr>
            </w:pPr>
          </w:p>
          <w:p w14:paraId="75FD3584" w14:textId="77777777" w:rsidR="005547FE" w:rsidRDefault="005547FE" w:rsidP="00D900A4">
            <w:pPr>
              <w:pStyle w:val="TableParagraph"/>
              <w:spacing w:before="20"/>
              <w:rPr>
                <w:rFonts w:ascii="Arial"/>
                <w:b/>
                <w:sz w:val="10"/>
              </w:rPr>
            </w:pPr>
          </w:p>
          <w:p w14:paraId="0DFB0BDB" w14:textId="7EC54165" w:rsidR="005547FE" w:rsidRDefault="005547FE" w:rsidP="00D900A4">
            <w:pPr>
              <w:pStyle w:val="TableParagraph"/>
              <w:ind w:left="11" w:right="2"/>
              <w:jc w:val="center"/>
              <w:rPr>
                <w:sz w:val="10"/>
              </w:rPr>
            </w:pPr>
            <w:r>
              <w:rPr>
                <w:spacing w:val="-2"/>
                <w:sz w:val="10"/>
              </w:rPr>
              <w:t>C</w:t>
            </w:r>
            <w:r w:rsidR="00966F93">
              <w:rPr>
                <w:spacing w:val="-2"/>
                <w:sz w:val="10"/>
              </w:rPr>
              <w:t>1. A</w:t>
            </w:r>
            <w:r>
              <w:rPr>
                <w:spacing w:val="-2"/>
                <w:sz w:val="10"/>
              </w:rPr>
              <w:t>1</w:t>
            </w:r>
          </w:p>
        </w:tc>
        <w:tc>
          <w:tcPr>
            <w:tcW w:w="847" w:type="dxa"/>
          </w:tcPr>
          <w:p w14:paraId="7302909F" w14:textId="77777777" w:rsidR="005547FE" w:rsidRDefault="005547FE" w:rsidP="00D900A4">
            <w:pPr>
              <w:pStyle w:val="TableParagraph"/>
              <w:rPr>
                <w:rFonts w:ascii="Arial"/>
                <w:b/>
                <w:sz w:val="10"/>
              </w:rPr>
            </w:pPr>
          </w:p>
          <w:p w14:paraId="44730937" w14:textId="77777777" w:rsidR="005547FE" w:rsidRDefault="005547FE" w:rsidP="00D900A4">
            <w:pPr>
              <w:pStyle w:val="TableParagraph"/>
              <w:rPr>
                <w:rFonts w:ascii="Arial"/>
                <w:b/>
                <w:sz w:val="10"/>
              </w:rPr>
            </w:pPr>
          </w:p>
          <w:p w14:paraId="0C355ABA" w14:textId="77777777" w:rsidR="005547FE" w:rsidRDefault="005547FE" w:rsidP="00D900A4">
            <w:pPr>
              <w:pStyle w:val="TableParagraph"/>
              <w:rPr>
                <w:rFonts w:ascii="Arial"/>
                <w:b/>
                <w:sz w:val="10"/>
              </w:rPr>
            </w:pPr>
          </w:p>
          <w:p w14:paraId="75E63994" w14:textId="77777777" w:rsidR="005547FE" w:rsidRDefault="005547FE" w:rsidP="00D900A4">
            <w:pPr>
              <w:pStyle w:val="TableParagraph"/>
              <w:spacing w:before="68"/>
              <w:rPr>
                <w:rFonts w:ascii="Arial"/>
                <w:b/>
                <w:sz w:val="10"/>
              </w:rPr>
            </w:pPr>
          </w:p>
          <w:p w14:paraId="1C3BE2D2" w14:textId="4BBAB5A5" w:rsidR="005547FE" w:rsidRDefault="00966F93" w:rsidP="00D900A4">
            <w:pPr>
              <w:pStyle w:val="TableParagraph"/>
              <w:spacing w:line="276" w:lineRule="auto"/>
              <w:ind w:left="95" w:right="78" w:firstLine="79"/>
              <w:rPr>
                <w:sz w:val="10"/>
              </w:rPr>
            </w:pPr>
            <w:r>
              <w:rPr>
                <w:sz w:val="10"/>
              </w:rPr>
              <w:t>Emisión</w:t>
            </w:r>
            <w:r w:rsidR="005547FE">
              <w:rPr>
                <w:spacing w:val="-7"/>
                <w:sz w:val="10"/>
              </w:rPr>
              <w:t xml:space="preserve"> </w:t>
            </w:r>
            <w:r w:rsidR="005547FE">
              <w:rPr>
                <w:sz w:val="10"/>
              </w:rPr>
              <w:t>de</w:t>
            </w:r>
            <w:r w:rsidR="005547FE">
              <w:rPr>
                <w:spacing w:val="40"/>
                <w:sz w:val="10"/>
              </w:rPr>
              <w:t xml:space="preserve"> </w:t>
            </w:r>
            <w:r w:rsidR="005547FE">
              <w:rPr>
                <w:sz w:val="10"/>
              </w:rPr>
              <w:t>Actas</w:t>
            </w:r>
            <w:r w:rsidR="005547FE">
              <w:rPr>
                <w:spacing w:val="-7"/>
                <w:sz w:val="10"/>
              </w:rPr>
              <w:t xml:space="preserve"> </w:t>
            </w:r>
            <w:r w:rsidR="005547FE">
              <w:rPr>
                <w:sz w:val="10"/>
              </w:rPr>
              <w:t>diversas</w:t>
            </w:r>
          </w:p>
        </w:tc>
        <w:tc>
          <w:tcPr>
            <w:tcW w:w="789" w:type="dxa"/>
          </w:tcPr>
          <w:p w14:paraId="40795619" w14:textId="77777777" w:rsidR="005547FE" w:rsidRDefault="005547FE" w:rsidP="00D900A4">
            <w:pPr>
              <w:pStyle w:val="TableParagraph"/>
              <w:rPr>
                <w:rFonts w:ascii="Arial"/>
                <w:b/>
                <w:sz w:val="10"/>
              </w:rPr>
            </w:pPr>
          </w:p>
          <w:p w14:paraId="09E8E5B0" w14:textId="77777777" w:rsidR="005547FE" w:rsidRDefault="005547FE" w:rsidP="00D900A4">
            <w:pPr>
              <w:pStyle w:val="TableParagraph"/>
              <w:rPr>
                <w:rFonts w:ascii="Arial"/>
                <w:b/>
                <w:sz w:val="10"/>
              </w:rPr>
            </w:pPr>
          </w:p>
          <w:p w14:paraId="46C033EE" w14:textId="77777777" w:rsidR="005547FE" w:rsidRDefault="005547FE" w:rsidP="00D900A4">
            <w:pPr>
              <w:pStyle w:val="TableParagraph"/>
              <w:rPr>
                <w:rFonts w:ascii="Arial"/>
                <w:b/>
                <w:sz w:val="10"/>
              </w:rPr>
            </w:pPr>
          </w:p>
          <w:p w14:paraId="569504A1" w14:textId="77777777" w:rsidR="005547FE" w:rsidRDefault="005547FE" w:rsidP="00D900A4">
            <w:pPr>
              <w:pStyle w:val="TableParagraph"/>
              <w:spacing w:before="68"/>
              <w:rPr>
                <w:rFonts w:ascii="Arial"/>
                <w:b/>
                <w:sz w:val="10"/>
              </w:rPr>
            </w:pPr>
          </w:p>
          <w:p w14:paraId="2DDF8628"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732A750F" w14:textId="77777777" w:rsidR="005547FE" w:rsidRDefault="005547FE" w:rsidP="00D900A4">
            <w:pPr>
              <w:pStyle w:val="TableParagraph"/>
              <w:rPr>
                <w:rFonts w:ascii="Arial"/>
                <w:b/>
                <w:sz w:val="10"/>
              </w:rPr>
            </w:pPr>
          </w:p>
          <w:p w14:paraId="3ED9BA0F" w14:textId="77777777" w:rsidR="005547FE" w:rsidRDefault="005547FE" w:rsidP="00D900A4">
            <w:pPr>
              <w:pStyle w:val="TableParagraph"/>
              <w:rPr>
                <w:rFonts w:ascii="Arial"/>
                <w:b/>
                <w:sz w:val="10"/>
              </w:rPr>
            </w:pPr>
          </w:p>
          <w:p w14:paraId="41C3A3CC" w14:textId="77777777" w:rsidR="005547FE" w:rsidRDefault="005547FE" w:rsidP="00D900A4">
            <w:pPr>
              <w:pStyle w:val="TableParagraph"/>
              <w:rPr>
                <w:rFonts w:ascii="Arial"/>
                <w:b/>
                <w:sz w:val="10"/>
              </w:rPr>
            </w:pPr>
          </w:p>
          <w:p w14:paraId="096F947E" w14:textId="77777777" w:rsidR="005547FE" w:rsidRDefault="005547FE" w:rsidP="00D900A4">
            <w:pPr>
              <w:pStyle w:val="TableParagraph"/>
              <w:spacing w:before="3"/>
              <w:rPr>
                <w:rFonts w:ascii="Arial"/>
                <w:b/>
                <w:sz w:val="10"/>
              </w:rPr>
            </w:pPr>
          </w:p>
          <w:p w14:paraId="18A04EE9" w14:textId="77777777" w:rsidR="005547FE" w:rsidRDefault="005547FE" w:rsidP="00D900A4">
            <w:pPr>
              <w:pStyle w:val="TableParagraph"/>
              <w:spacing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59000FC5" w14:textId="77777777" w:rsidR="005547FE" w:rsidRDefault="005547FE" w:rsidP="00D900A4">
            <w:pPr>
              <w:pStyle w:val="TableParagraph"/>
              <w:rPr>
                <w:rFonts w:ascii="Arial"/>
                <w:b/>
                <w:sz w:val="10"/>
              </w:rPr>
            </w:pPr>
          </w:p>
          <w:p w14:paraId="7269CB36" w14:textId="77777777" w:rsidR="005547FE" w:rsidRDefault="005547FE" w:rsidP="00D900A4">
            <w:pPr>
              <w:pStyle w:val="TableParagraph"/>
              <w:rPr>
                <w:rFonts w:ascii="Arial"/>
                <w:b/>
                <w:sz w:val="10"/>
              </w:rPr>
            </w:pPr>
          </w:p>
          <w:p w14:paraId="5FA5BDDE" w14:textId="77777777" w:rsidR="005547FE" w:rsidRDefault="005547FE" w:rsidP="00D900A4">
            <w:pPr>
              <w:pStyle w:val="TableParagraph"/>
              <w:spacing w:before="51"/>
              <w:rPr>
                <w:rFonts w:ascii="Arial"/>
                <w:b/>
                <w:sz w:val="10"/>
              </w:rPr>
            </w:pPr>
          </w:p>
          <w:p w14:paraId="7471D32C" w14:textId="768CD63D"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966F93">
              <w:rPr>
                <w:spacing w:val="-2"/>
                <w:sz w:val="10"/>
              </w:rPr>
              <w:t>beneficiadas) *</w:t>
            </w:r>
            <w:r>
              <w:rPr>
                <w:spacing w:val="-2"/>
                <w:sz w:val="10"/>
              </w:rPr>
              <w:t>100</w:t>
            </w:r>
          </w:p>
        </w:tc>
        <w:tc>
          <w:tcPr>
            <w:tcW w:w="729" w:type="dxa"/>
          </w:tcPr>
          <w:p w14:paraId="4DBF43E8" w14:textId="77777777" w:rsidR="005547FE" w:rsidRDefault="005547FE" w:rsidP="00D900A4">
            <w:pPr>
              <w:pStyle w:val="TableParagraph"/>
              <w:rPr>
                <w:rFonts w:ascii="Arial"/>
                <w:b/>
                <w:sz w:val="10"/>
              </w:rPr>
            </w:pPr>
          </w:p>
          <w:p w14:paraId="3D9CFE1D" w14:textId="77777777" w:rsidR="005547FE" w:rsidRDefault="005547FE" w:rsidP="00D900A4">
            <w:pPr>
              <w:pStyle w:val="TableParagraph"/>
              <w:rPr>
                <w:rFonts w:ascii="Arial"/>
                <w:b/>
                <w:sz w:val="10"/>
              </w:rPr>
            </w:pPr>
          </w:p>
          <w:p w14:paraId="4ACD686A" w14:textId="77777777" w:rsidR="005547FE" w:rsidRDefault="005547FE" w:rsidP="00D900A4">
            <w:pPr>
              <w:pStyle w:val="TableParagraph"/>
              <w:spacing w:before="51"/>
              <w:rPr>
                <w:rFonts w:ascii="Arial"/>
                <w:b/>
                <w:sz w:val="10"/>
              </w:rPr>
            </w:pPr>
          </w:p>
          <w:p w14:paraId="452B8818"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3210D58A" w14:textId="77777777" w:rsidR="005547FE" w:rsidRDefault="005547FE" w:rsidP="00D900A4">
            <w:pPr>
              <w:pStyle w:val="TableParagraph"/>
              <w:rPr>
                <w:rFonts w:ascii="Arial"/>
                <w:b/>
                <w:sz w:val="10"/>
              </w:rPr>
            </w:pPr>
          </w:p>
          <w:p w14:paraId="4ADCDA49" w14:textId="77777777" w:rsidR="005547FE" w:rsidRDefault="005547FE" w:rsidP="00D900A4">
            <w:pPr>
              <w:pStyle w:val="TableParagraph"/>
              <w:rPr>
                <w:rFonts w:ascii="Arial"/>
                <w:b/>
                <w:sz w:val="10"/>
              </w:rPr>
            </w:pPr>
          </w:p>
          <w:p w14:paraId="15AF037B" w14:textId="77777777" w:rsidR="005547FE" w:rsidRDefault="005547FE" w:rsidP="00D900A4">
            <w:pPr>
              <w:pStyle w:val="TableParagraph"/>
              <w:rPr>
                <w:rFonts w:ascii="Arial"/>
                <w:b/>
                <w:sz w:val="10"/>
              </w:rPr>
            </w:pPr>
          </w:p>
          <w:p w14:paraId="76253ACE" w14:textId="77777777" w:rsidR="005547FE" w:rsidRDefault="005547FE" w:rsidP="00D900A4">
            <w:pPr>
              <w:pStyle w:val="TableParagraph"/>
              <w:rPr>
                <w:rFonts w:ascii="Arial"/>
                <w:b/>
                <w:sz w:val="10"/>
              </w:rPr>
            </w:pPr>
          </w:p>
          <w:p w14:paraId="0D4DE8BA" w14:textId="77777777" w:rsidR="005547FE" w:rsidRDefault="005547FE" w:rsidP="00D900A4">
            <w:pPr>
              <w:pStyle w:val="TableParagraph"/>
              <w:spacing w:before="20"/>
              <w:rPr>
                <w:rFonts w:ascii="Arial"/>
                <w:b/>
                <w:sz w:val="10"/>
              </w:rPr>
            </w:pPr>
          </w:p>
          <w:p w14:paraId="00E5CCAA" w14:textId="77777777" w:rsidR="005547FE" w:rsidRDefault="005547FE" w:rsidP="00D900A4">
            <w:pPr>
              <w:pStyle w:val="TableParagraph"/>
              <w:ind w:left="16"/>
              <w:jc w:val="center"/>
              <w:rPr>
                <w:sz w:val="10"/>
              </w:rPr>
            </w:pPr>
            <w:r>
              <w:rPr>
                <w:spacing w:val="-2"/>
                <w:sz w:val="10"/>
              </w:rPr>
              <w:t>Porcentaje</w:t>
            </w:r>
          </w:p>
        </w:tc>
        <w:tc>
          <w:tcPr>
            <w:tcW w:w="662" w:type="dxa"/>
          </w:tcPr>
          <w:p w14:paraId="0AE945DE" w14:textId="7360837E"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3229FA4A" w14:textId="451E06FB" w:rsidR="005547FE" w:rsidRDefault="00966F93" w:rsidP="00D900A4">
            <w:pPr>
              <w:pStyle w:val="TableParagraph"/>
              <w:spacing w:line="112" w:lineRule="exact"/>
              <w:ind w:left="12"/>
              <w:jc w:val="center"/>
              <w:rPr>
                <w:sz w:val="10"/>
              </w:rPr>
            </w:pPr>
            <w:r>
              <w:rPr>
                <w:spacing w:val="-2"/>
                <w:sz w:val="10"/>
              </w:rPr>
              <w:t>medición</w:t>
            </w:r>
          </w:p>
        </w:tc>
        <w:tc>
          <w:tcPr>
            <w:tcW w:w="916" w:type="dxa"/>
          </w:tcPr>
          <w:p w14:paraId="0F73C768" w14:textId="77777777" w:rsidR="005547FE" w:rsidRDefault="005547FE" w:rsidP="00D900A4">
            <w:pPr>
              <w:pStyle w:val="TableParagraph"/>
              <w:rPr>
                <w:rFonts w:ascii="Arial"/>
                <w:b/>
                <w:sz w:val="10"/>
              </w:rPr>
            </w:pPr>
          </w:p>
          <w:p w14:paraId="67B5ACCB" w14:textId="77777777" w:rsidR="005547FE" w:rsidRDefault="005547FE" w:rsidP="00D900A4">
            <w:pPr>
              <w:pStyle w:val="TableParagraph"/>
              <w:spacing w:before="34"/>
              <w:rPr>
                <w:rFonts w:ascii="Arial"/>
                <w:b/>
                <w:sz w:val="10"/>
              </w:rPr>
            </w:pPr>
          </w:p>
          <w:p w14:paraId="3FB2DF4B" w14:textId="654B6CC5"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966F93">
              <w:rPr>
                <w:spacing w:val="-2"/>
                <w:sz w:val="10"/>
              </w:rPr>
              <w:t>administración</w:t>
            </w:r>
            <w:r>
              <w:rPr>
                <w:spacing w:val="40"/>
                <w:sz w:val="10"/>
              </w:rPr>
              <w:t xml:space="preserve"> </w:t>
            </w:r>
            <w:r w:rsidR="00966F93">
              <w:rPr>
                <w:spacing w:val="-2"/>
                <w:sz w:val="10"/>
              </w:rPr>
              <w:t>eficaz</w:t>
            </w:r>
          </w:p>
        </w:tc>
        <w:tc>
          <w:tcPr>
            <w:tcW w:w="911" w:type="dxa"/>
          </w:tcPr>
          <w:p w14:paraId="4C2D25D9" w14:textId="77777777" w:rsidR="005547FE" w:rsidRDefault="005547FE" w:rsidP="00D900A4">
            <w:pPr>
              <w:pStyle w:val="TableParagraph"/>
              <w:rPr>
                <w:rFonts w:ascii="Arial"/>
                <w:b/>
                <w:sz w:val="10"/>
              </w:rPr>
            </w:pPr>
          </w:p>
          <w:p w14:paraId="7B11DB5B" w14:textId="77777777" w:rsidR="005547FE" w:rsidRDefault="005547FE" w:rsidP="00D900A4">
            <w:pPr>
              <w:pStyle w:val="TableParagraph"/>
              <w:rPr>
                <w:rFonts w:ascii="Arial"/>
                <w:b/>
                <w:sz w:val="10"/>
              </w:rPr>
            </w:pPr>
          </w:p>
          <w:p w14:paraId="771936FA" w14:textId="77777777" w:rsidR="005547FE" w:rsidRDefault="005547FE" w:rsidP="00D900A4">
            <w:pPr>
              <w:pStyle w:val="TableParagraph"/>
              <w:rPr>
                <w:rFonts w:ascii="Arial"/>
                <w:b/>
                <w:sz w:val="10"/>
              </w:rPr>
            </w:pPr>
          </w:p>
          <w:p w14:paraId="1D5F1E04" w14:textId="77777777" w:rsidR="005547FE" w:rsidRDefault="005547FE" w:rsidP="00D900A4">
            <w:pPr>
              <w:pStyle w:val="TableParagraph"/>
              <w:rPr>
                <w:rFonts w:ascii="Arial"/>
                <w:b/>
                <w:sz w:val="10"/>
              </w:rPr>
            </w:pPr>
          </w:p>
          <w:p w14:paraId="650F4968" w14:textId="77777777" w:rsidR="005547FE" w:rsidRDefault="005547FE" w:rsidP="00D900A4">
            <w:pPr>
              <w:pStyle w:val="TableParagraph"/>
              <w:spacing w:before="20"/>
              <w:rPr>
                <w:rFonts w:ascii="Arial"/>
                <w:b/>
                <w:sz w:val="10"/>
              </w:rPr>
            </w:pPr>
          </w:p>
          <w:p w14:paraId="167FFF56" w14:textId="12ADA6FE" w:rsidR="005547FE" w:rsidRDefault="00966F93" w:rsidP="00D900A4">
            <w:pPr>
              <w:pStyle w:val="TableParagraph"/>
              <w:ind w:left="18"/>
              <w:jc w:val="center"/>
              <w:rPr>
                <w:sz w:val="10"/>
              </w:rPr>
            </w:pPr>
            <w:r>
              <w:rPr>
                <w:spacing w:val="-2"/>
                <w:sz w:val="10"/>
              </w:rPr>
              <w:t>Estratégico</w:t>
            </w:r>
          </w:p>
        </w:tc>
        <w:tc>
          <w:tcPr>
            <w:tcW w:w="715" w:type="dxa"/>
          </w:tcPr>
          <w:p w14:paraId="477356F1" w14:textId="77777777" w:rsidR="005547FE" w:rsidRDefault="005547FE" w:rsidP="00D900A4">
            <w:pPr>
              <w:pStyle w:val="TableParagraph"/>
              <w:rPr>
                <w:rFonts w:ascii="Arial"/>
                <w:b/>
                <w:sz w:val="10"/>
              </w:rPr>
            </w:pPr>
          </w:p>
          <w:p w14:paraId="2EDB2714" w14:textId="77777777" w:rsidR="005547FE" w:rsidRDefault="005547FE" w:rsidP="00D900A4">
            <w:pPr>
              <w:pStyle w:val="TableParagraph"/>
              <w:rPr>
                <w:rFonts w:ascii="Arial"/>
                <w:b/>
                <w:sz w:val="10"/>
              </w:rPr>
            </w:pPr>
          </w:p>
          <w:p w14:paraId="287707B4" w14:textId="77777777" w:rsidR="005547FE" w:rsidRDefault="005547FE" w:rsidP="00D900A4">
            <w:pPr>
              <w:pStyle w:val="TableParagraph"/>
              <w:rPr>
                <w:rFonts w:ascii="Arial"/>
                <w:b/>
                <w:sz w:val="10"/>
              </w:rPr>
            </w:pPr>
          </w:p>
          <w:p w14:paraId="796F4B45" w14:textId="77777777" w:rsidR="005547FE" w:rsidRDefault="005547FE" w:rsidP="00D900A4">
            <w:pPr>
              <w:pStyle w:val="TableParagraph"/>
              <w:rPr>
                <w:rFonts w:ascii="Arial"/>
                <w:b/>
                <w:sz w:val="10"/>
              </w:rPr>
            </w:pPr>
          </w:p>
          <w:p w14:paraId="3DA78FD3" w14:textId="77777777" w:rsidR="005547FE" w:rsidRDefault="005547FE" w:rsidP="00D900A4">
            <w:pPr>
              <w:pStyle w:val="TableParagraph"/>
              <w:spacing w:before="20"/>
              <w:rPr>
                <w:rFonts w:ascii="Arial"/>
                <w:b/>
                <w:sz w:val="10"/>
              </w:rPr>
            </w:pPr>
          </w:p>
          <w:p w14:paraId="604571EF" w14:textId="77777777" w:rsidR="005547FE" w:rsidRDefault="005547FE" w:rsidP="00D900A4">
            <w:pPr>
              <w:pStyle w:val="TableParagraph"/>
              <w:ind w:right="125"/>
              <w:jc w:val="right"/>
              <w:rPr>
                <w:sz w:val="10"/>
              </w:rPr>
            </w:pPr>
            <w:r>
              <w:rPr>
                <w:spacing w:val="-2"/>
                <w:sz w:val="10"/>
              </w:rPr>
              <w:t>Eficiencia</w:t>
            </w:r>
          </w:p>
        </w:tc>
        <w:tc>
          <w:tcPr>
            <w:tcW w:w="717" w:type="dxa"/>
          </w:tcPr>
          <w:p w14:paraId="6330C752" w14:textId="77777777" w:rsidR="005547FE" w:rsidRDefault="005547FE" w:rsidP="00D900A4">
            <w:pPr>
              <w:pStyle w:val="TableParagraph"/>
              <w:rPr>
                <w:rFonts w:ascii="Arial"/>
                <w:b/>
                <w:sz w:val="10"/>
              </w:rPr>
            </w:pPr>
          </w:p>
          <w:p w14:paraId="615B8B66" w14:textId="77777777" w:rsidR="005547FE" w:rsidRDefault="005547FE" w:rsidP="00D900A4">
            <w:pPr>
              <w:pStyle w:val="TableParagraph"/>
              <w:rPr>
                <w:rFonts w:ascii="Arial"/>
                <w:b/>
                <w:sz w:val="10"/>
              </w:rPr>
            </w:pPr>
          </w:p>
          <w:p w14:paraId="0FFFB681" w14:textId="77777777" w:rsidR="005547FE" w:rsidRDefault="005547FE" w:rsidP="00D900A4">
            <w:pPr>
              <w:pStyle w:val="TableParagraph"/>
              <w:rPr>
                <w:rFonts w:ascii="Arial"/>
                <w:b/>
                <w:sz w:val="10"/>
              </w:rPr>
            </w:pPr>
          </w:p>
          <w:p w14:paraId="60091C4C" w14:textId="77777777" w:rsidR="005547FE" w:rsidRDefault="005547FE" w:rsidP="00D900A4">
            <w:pPr>
              <w:pStyle w:val="TableParagraph"/>
              <w:spacing w:before="3"/>
              <w:rPr>
                <w:rFonts w:ascii="Arial"/>
                <w:b/>
                <w:sz w:val="10"/>
              </w:rPr>
            </w:pPr>
          </w:p>
          <w:p w14:paraId="588F7A9B" w14:textId="02E2EBB8" w:rsidR="005547FE" w:rsidRDefault="005547FE" w:rsidP="00D900A4">
            <w:pPr>
              <w:pStyle w:val="TableParagraph"/>
              <w:spacing w:line="276" w:lineRule="auto"/>
              <w:ind w:left="80" w:right="57" w:hanging="4"/>
              <w:jc w:val="center"/>
              <w:rPr>
                <w:sz w:val="10"/>
              </w:rPr>
            </w:pPr>
            <w:r>
              <w:rPr>
                <w:spacing w:val="-2"/>
                <w:sz w:val="10"/>
              </w:rPr>
              <w:t>Reportes</w:t>
            </w:r>
            <w:r>
              <w:rPr>
                <w:spacing w:val="40"/>
                <w:sz w:val="10"/>
              </w:rPr>
              <w:t xml:space="preserve"> </w:t>
            </w:r>
            <w:r w:rsidR="00966F93">
              <w:rPr>
                <w:spacing w:val="-2"/>
                <w:sz w:val="10"/>
              </w:rPr>
              <w:t>mensuales</w:t>
            </w:r>
            <w:r>
              <w:rPr>
                <w:spacing w:val="-5"/>
                <w:sz w:val="10"/>
              </w:rPr>
              <w:t xml:space="preserve"> </w:t>
            </w:r>
            <w:r>
              <w:rPr>
                <w:spacing w:val="-2"/>
                <w:sz w:val="10"/>
              </w:rPr>
              <w:t>de</w:t>
            </w:r>
            <w:r>
              <w:rPr>
                <w:spacing w:val="40"/>
                <w:sz w:val="10"/>
              </w:rPr>
              <w:t xml:space="preserve"> </w:t>
            </w:r>
            <w:r w:rsidR="00966F93">
              <w:rPr>
                <w:spacing w:val="-2"/>
                <w:sz w:val="10"/>
              </w:rPr>
              <w:t>actividades</w:t>
            </w:r>
          </w:p>
        </w:tc>
        <w:tc>
          <w:tcPr>
            <w:tcW w:w="715" w:type="dxa"/>
          </w:tcPr>
          <w:p w14:paraId="135F74D6" w14:textId="77777777" w:rsidR="005547FE" w:rsidRDefault="005547FE" w:rsidP="00D900A4">
            <w:pPr>
              <w:pStyle w:val="TableParagraph"/>
              <w:rPr>
                <w:rFonts w:ascii="Times New Roman"/>
                <w:sz w:val="10"/>
              </w:rPr>
            </w:pPr>
          </w:p>
        </w:tc>
      </w:tr>
      <w:tr w:rsidR="005547FE" w14:paraId="72610637" w14:textId="77777777" w:rsidTr="00D900A4">
        <w:trPr>
          <w:trHeight w:val="1321"/>
        </w:trPr>
        <w:tc>
          <w:tcPr>
            <w:tcW w:w="735" w:type="dxa"/>
          </w:tcPr>
          <w:p w14:paraId="5C68E147" w14:textId="77777777" w:rsidR="005547FE" w:rsidRDefault="005547FE" w:rsidP="00D900A4">
            <w:pPr>
              <w:pStyle w:val="TableParagraph"/>
              <w:rPr>
                <w:rFonts w:ascii="Arial"/>
                <w:b/>
                <w:sz w:val="10"/>
              </w:rPr>
            </w:pPr>
          </w:p>
          <w:p w14:paraId="3E975216" w14:textId="77777777" w:rsidR="005547FE" w:rsidRDefault="005547FE" w:rsidP="00D900A4">
            <w:pPr>
              <w:pStyle w:val="TableParagraph"/>
              <w:rPr>
                <w:rFonts w:ascii="Arial"/>
                <w:b/>
                <w:sz w:val="10"/>
              </w:rPr>
            </w:pPr>
          </w:p>
          <w:p w14:paraId="4E34E20B" w14:textId="77777777" w:rsidR="005547FE" w:rsidRDefault="005547FE" w:rsidP="00D900A4">
            <w:pPr>
              <w:pStyle w:val="TableParagraph"/>
              <w:rPr>
                <w:rFonts w:ascii="Arial"/>
                <w:b/>
                <w:sz w:val="10"/>
              </w:rPr>
            </w:pPr>
          </w:p>
          <w:p w14:paraId="5DD0A7D8" w14:textId="77777777" w:rsidR="005547FE" w:rsidRDefault="005547FE" w:rsidP="00D900A4">
            <w:pPr>
              <w:pStyle w:val="TableParagraph"/>
              <w:rPr>
                <w:rFonts w:ascii="Arial"/>
                <w:b/>
                <w:sz w:val="10"/>
              </w:rPr>
            </w:pPr>
          </w:p>
          <w:p w14:paraId="28C4003B" w14:textId="77777777" w:rsidR="005547FE" w:rsidRDefault="005547FE" w:rsidP="00D900A4">
            <w:pPr>
              <w:pStyle w:val="TableParagraph"/>
              <w:spacing w:before="19"/>
              <w:rPr>
                <w:rFonts w:ascii="Arial"/>
                <w:b/>
                <w:sz w:val="10"/>
              </w:rPr>
            </w:pPr>
          </w:p>
          <w:p w14:paraId="0249AD75" w14:textId="081B70C1" w:rsidR="005547FE" w:rsidRDefault="005547FE" w:rsidP="00D900A4">
            <w:pPr>
              <w:pStyle w:val="TableParagraph"/>
              <w:spacing w:before="1"/>
              <w:ind w:left="11" w:right="2"/>
              <w:jc w:val="center"/>
              <w:rPr>
                <w:sz w:val="10"/>
              </w:rPr>
            </w:pPr>
            <w:r>
              <w:rPr>
                <w:spacing w:val="-2"/>
                <w:sz w:val="10"/>
              </w:rPr>
              <w:t>C</w:t>
            </w:r>
            <w:r w:rsidR="00966F93">
              <w:rPr>
                <w:spacing w:val="-2"/>
                <w:sz w:val="10"/>
              </w:rPr>
              <w:t>1. A</w:t>
            </w:r>
            <w:r>
              <w:rPr>
                <w:spacing w:val="-2"/>
                <w:sz w:val="10"/>
              </w:rPr>
              <w:t>2</w:t>
            </w:r>
          </w:p>
        </w:tc>
        <w:tc>
          <w:tcPr>
            <w:tcW w:w="847" w:type="dxa"/>
          </w:tcPr>
          <w:p w14:paraId="5F9002B2" w14:textId="77777777" w:rsidR="005547FE" w:rsidRDefault="005547FE" w:rsidP="00D900A4">
            <w:pPr>
              <w:pStyle w:val="TableParagraph"/>
              <w:rPr>
                <w:rFonts w:ascii="Arial"/>
                <w:b/>
                <w:sz w:val="10"/>
              </w:rPr>
            </w:pPr>
          </w:p>
          <w:p w14:paraId="32C4526A" w14:textId="77777777" w:rsidR="005547FE" w:rsidRDefault="005547FE" w:rsidP="00D900A4">
            <w:pPr>
              <w:pStyle w:val="TableParagraph"/>
              <w:rPr>
                <w:rFonts w:ascii="Arial"/>
                <w:b/>
                <w:sz w:val="10"/>
              </w:rPr>
            </w:pPr>
          </w:p>
          <w:p w14:paraId="309A7EA1" w14:textId="77777777" w:rsidR="005547FE" w:rsidRDefault="005547FE" w:rsidP="00D900A4">
            <w:pPr>
              <w:pStyle w:val="TableParagraph"/>
              <w:rPr>
                <w:rFonts w:ascii="Arial"/>
                <w:b/>
                <w:sz w:val="10"/>
              </w:rPr>
            </w:pPr>
          </w:p>
          <w:p w14:paraId="31F8C353" w14:textId="77777777" w:rsidR="005547FE" w:rsidRDefault="005547FE" w:rsidP="00D900A4">
            <w:pPr>
              <w:pStyle w:val="TableParagraph"/>
              <w:spacing w:before="67"/>
              <w:rPr>
                <w:rFonts w:ascii="Arial"/>
                <w:b/>
                <w:sz w:val="10"/>
              </w:rPr>
            </w:pPr>
          </w:p>
          <w:p w14:paraId="2F6A2304" w14:textId="77777777" w:rsidR="005547FE" w:rsidRDefault="005547FE" w:rsidP="00D900A4">
            <w:pPr>
              <w:pStyle w:val="TableParagraph"/>
              <w:spacing w:line="280" w:lineRule="auto"/>
              <w:ind w:left="249" w:right="209" w:hanging="24"/>
              <w:rPr>
                <w:sz w:val="10"/>
              </w:rPr>
            </w:pPr>
            <w:r>
              <w:rPr>
                <w:sz w:val="10"/>
              </w:rPr>
              <w:t>Actas</w:t>
            </w:r>
            <w:r>
              <w:rPr>
                <w:spacing w:val="-7"/>
                <w:sz w:val="10"/>
              </w:rPr>
              <w:t xml:space="preserve"> </w:t>
            </w:r>
            <w:r>
              <w:rPr>
                <w:sz w:val="10"/>
              </w:rPr>
              <w:t>de</w:t>
            </w:r>
            <w:r>
              <w:rPr>
                <w:spacing w:val="40"/>
                <w:sz w:val="10"/>
              </w:rPr>
              <w:t xml:space="preserve"> </w:t>
            </w:r>
            <w:r>
              <w:rPr>
                <w:spacing w:val="-2"/>
                <w:sz w:val="10"/>
              </w:rPr>
              <w:t>divorcio</w:t>
            </w:r>
          </w:p>
        </w:tc>
        <w:tc>
          <w:tcPr>
            <w:tcW w:w="789" w:type="dxa"/>
          </w:tcPr>
          <w:p w14:paraId="15CE1E75" w14:textId="77777777" w:rsidR="005547FE" w:rsidRDefault="005547FE" w:rsidP="00D900A4">
            <w:pPr>
              <w:pStyle w:val="TableParagraph"/>
              <w:rPr>
                <w:rFonts w:ascii="Arial"/>
                <w:b/>
                <w:sz w:val="10"/>
              </w:rPr>
            </w:pPr>
          </w:p>
          <w:p w14:paraId="1F73255B" w14:textId="77777777" w:rsidR="005547FE" w:rsidRDefault="005547FE" w:rsidP="00D900A4">
            <w:pPr>
              <w:pStyle w:val="TableParagraph"/>
              <w:rPr>
                <w:rFonts w:ascii="Arial"/>
                <w:b/>
                <w:sz w:val="10"/>
              </w:rPr>
            </w:pPr>
          </w:p>
          <w:p w14:paraId="1F6CC60A" w14:textId="77777777" w:rsidR="005547FE" w:rsidRDefault="005547FE" w:rsidP="00D900A4">
            <w:pPr>
              <w:pStyle w:val="TableParagraph"/>
              <w:rPr>
                <w:rFonts w:ascii="Arial"/>
                <w:b/>
                <w:sz w:val="10"/>
              </w:rPr>
            </w:pPr>
          </w:p>
          <w:p w14:paraId="2AF62708" w14:textId="77777777" w:rsidR="005547FE" w:rsidRDefault="005547FE" w:rsidP="00D900A4">
            <w:pPr>
              <w:pStyle w:val="TableParagraph"/>
              <w:spacing w:before="67"/>
              <w:rPr>
                <w:rFonts w:ascii="Arial"/>
                <w:b/>
                <w:sz w:val="10"/>
              </w:rPr>
            </w:pPr>
          </w:p>
          <w:p w14:paraId="404416A1" w14:textId="77777777" w:rsidR="005547FE" w:rsidRDefault="005547FE" w:rsidP="00D900A4">
            <w:pPr>
              <w:pStyle w:val="TableParagraph"/>
              <w:spacing w:line="280"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0F24E539" w14:textId="77777777" w:rsidR="005547FE" w:rsidRDefault="005547FE" w:rsidP="00D900A4">
            <w:pPr>
              <w:pStyle w:val="TableParagraph"/>
              <w:rPr>
                <w:rFonts w:ascii="Arial"/>
                <w:b/>
                <w:sz w:val="10"/>
              </w:rPr>
            </w:pPr>
          </w:p>
          <w:p w14:paraId="157A812B" w14:textId="77777777" w:rsidR="005547FE" w:rsidRDefault="005547FE" w:rsidP="00D900A4">
            <w:pPr>
              <w:pStyle w:val="TableParagraph"/>
              <w:rPr>
                <w:rFonts w:ascii="Arial"/>
                <w:b/>
                <w:sz w:val="10"/>
              </w:rPr>
            </w:pPr>
          </w:p>
          <w:p w14:paraId="17BA10B6" w14:textId="77777777" w:rsidR="005547FE" w:rsidRDefault="005547FE" w:rsidP="00D900A4">
            <w:pPr>
              <w:pStyle w:val="TableParagraph"/>
              <w:rPr>
                <w:rFonts w:ascii="Arial"/>
                <w:b/>
                <w:sz w:val="10"/>
              </w:rPr>
            </w:pPr>
          </w:p>
          <w:p w14:paraId="581FD189" w14:textId="77777777" w:rsidR="005547FE" w:rsidRDefault="005547FE" w:rsidP="00D900A4">
            <w:pPr>
              <w:pStyle w:val="TableParagraph"/>
              <w:spacing w:before="2"/>
              <w:rPr>
                <w:rFonts w:ascii="Arial"/>
                <w:b/>
                <w:sz w:val="10"/>
              </w:rPr>
            </w:pPr>
          </w:p>
          <w:p w14:paraId="57B6502E"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082EE5A2" w14:textId="77777777" w:rsidR="005547FE" w:rsidRDefault="005547FE" w:rsidP="00D900A4">
            <w:pPr>
              <w:pStyle w:val="TableParagraph"/>
              <w:rPr>
                <w:rFonts w:ascii="Arial"/>
                <w:b/>
                <w:sz w:val="10"/>
              </w:rPr>
            </w:pPr>
          </w:p>
          <w:p w14:paraId="0A2C2111" w14:textId="77777777" w:rsidR="005547FE" w:rsidRDefault="005547FE" w:rsidP="00D900A4">
            <w:pPr>
              <w:pStyle w:val="TableParagraph"/>
              <w:rPr>
                <w:rFonts w:ascii="Arial"/>
                <w:b/>
                <w:sz w:val="10"/>
              </w:rPr>
            </w:pPr>
          </w:p>
          <w:p w14:paraId="59FD38E7" w14:textId="77777777" w:rsidR="005547FE" w:rsidRDefault="005547FE" w:rsidP="00D900A4">
            <w:pPr>
              <w:pStyle w:val="TableParagraph"/>
              <w:spacing w:before="50"/>
              <w:rPr>
                <w:rFonts w:ascii="Arial"/>
                <w:b/>
                <w:sz w:val="10"/>
              </w:rPr>
            </w:pPr>
          </w:p>
          <w:p w14:paraId="627CEACE" w14:textId="19F3DF0B"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966F93">
              <w:rPr>
                <w:spacing w:val="-2"/>
                <w:sz w:val="10"/>
              </w:rPr>
              <w:t>beneficiadas) *</w:t>
            </w:r>
            <w:r>
              <w:rPr>
                <w:spacing w:val="-2"/>
                <w:sz w:val="10"/>
              </w:rPr>
              <w:t>101</w:t>
            </w:r>
          </w:p>
        </w:tc>
        <w:tc>
          <w:tcPr>
            <w:tcW w:w="729" w:type="dxa"/>
          </w:tcPr>
          <w:p w14:paraId="6D48C876" w14:textId="77777777" w:rsidR="005547FE" w:rsidRDefault="005547FE" w:rsidP="00D900A4">
            <w:pPr>
              <w:pStyle w:val="TableParagraph"/>
              <w:rPr>
                <w:rFonts w:ascii="Arial"/>
                <w:b/>
                <w:sz w:val="10"/>
              </w:rPr>
            </w:pPr>
          </w:p>
          <w:p w14:paraId="1C3F38BA" w14:textId="77777777" w:rsidR="005547FE" w:rsidRDefault="005547FE" w:rsidP="00D900A4">
            <w:pPr>
              <w:pStyle w:val="TableParagraph"/>
              <w:rPr>
                <w:rFonts w:ascii="Arial"/>
                <w:b/>
                <w:sz w:val="10"/>
              </w:rPr>
            </w:pPr>
          </w:p>
          <w:p w14:paraId="406FF3BD" w14:textId="77777777" w:rsidR="005547FE" w:rsidRDefault="005547FE" w:rsidP="00D900A4">
            <w:pPr>
              <w:pStyle w:val="TableParagraph"/>
              <w:spacing w:before="50"/>
              <w:rPr>
                <w:rFonts w:ascii="Arial"/>
                <w:b/>
                <w:sz w:val="10"/>
              </w:rPr>
            </w:pPr>
          </w:p>
          <w:p w14:paraId="21E66E08"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2017F09D" w14:textId="77777777" w:rsidR="005547FE" w:rsidRDefault="005547FE" w:rsidP="00D900A4">
            <w:pPr>
              <w:pStyle w:val="TableParagraph"/>
              <w:rPr>
                <w:rFonts w:ascii="Arial"/>
                <w:b/>
                <w:sz w:val="10"/>
              </w:rPr>
            </w:pPr>
          </w:p>
          <w:p w14:paraId="51768A5B" w14:textId="77777777" w:rsidR="005547FE" w:rsidRDefault="005547FE" w:rsidP="00D900A4">
            <w:pPr>
              <w:pStyle w:val="TableParagraph"/>
              <w:rPr>
                <w:rFonts w:ascii="Arial"/>
                <w:b/>
                <w:sz w:val="10"/>
              </w:rPr>
            </w:pPr>
          </w:p>
          <w:p w14:paraId="4BA69E4C" w14:textId="77777777" w:rsidR="005547FE" w:rsidRDefault="005547FE" w:rsidP="00D900A4">
            <w:pPr>
              <w:pStyle w:val="TableParagraph"/>
              <w:rPr>
                <w:rFonts w:ascii="Arial"/>
                <w:b/>
                <w:sz w:val="10"/>
              </w:rPr>
            </w:pPr>
          </w:p>
          <w:p w14:paraId="5213B043" w14:textId="77777777" w:rsidR="005547FE" w:rsidRDefault="005547FE" w:rsidP="00D900A4">
            <w:pPr>
              <w:pStyle w:val="TableParagraph"/>
              <w:rPr>
                <w:rFonts w:ascii="Arial"/>
                <w:b/>
                <w:sz w:val="10"/>
              </w:rPr>
            </w:pPr>
          </w:p>
          <w:p w14:paraId="585DCE55" w14:textId="77777777" w:rsidR="005547FE" w:rsidRDefault="005547FE" w:rsidP="00D900A4">
            <w:pPr>
              <w:pStyle w:val="TableParagraph"/>
              <w:spacing w:before="19"/>
              <w:rPr>
                <w:rFonts w:ascii="Arial"/>
                <w:b/>
                <w:sz w:val="10"/>
              </w:rPr>
            </w:pPr>
          </w:p>
          <w:p w14:paraId="21C18479"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1803D786" w14:textId="5FD046CC"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666FE0AE" w14:textId="2624B8E5" w:rsidR="005547FE" w:rsidRDefault="00966F93" w:rsidP="00D900A4">
            <w:pPr>
              <w:pStyle w:val="TableParagraph"/>
              <w:spacing w:line="112" w:lineRule="exact"/>
              <w:ind w:left="12"/>
              <w:jc w:val="center"/>
              <w:rPr>
                <w:sz w:val="10"/>
              </w:rPr>
            </w:pPr>
            <w:r>
              <w:rPr>
                <w:spacing w:val="-2"/>
                <w:sz w:val="10"/>
              </w:rPr>
              <w:t>medición</w:t>
            </w:r>
          </w:p>
        </w:tc>
        <w:tc>
          <w:tcPr>
            <w:tcW w:w="916" w:type="dxa"/>
          </w:tcPr>
          <w:p w14:paraId="6D0B6B78" w14:textId="77777777" w:rsidR="005547FE" w:rsidRDefault="005547FE" w:rsidP="00D900A4">
            <w:pPr>
              <w:pStyle w:val="TableParagraph"/>
              <w:rPr>
                <w:rFonts w:ascii="Arial"/>
                <w:b/>
                <w:sz w:val="10"/>
              </w:rPr>
            </w:pPr>
          </w:p>
          <w:p w14:paraId="6A26C8E3" w14:textId="77777777" w:rsidR="005547FE" w:rsidRDefault="005547FE" w:rsidP="00D900A4">
            <w:pPr>
              <w:pStyle w:val="TableParagraph"/>
              <w:spacing w:before="33"/>
              <w:rPr>
                <w:rFonts w:ascii="Arial"/>
                <w:b/>
                <w:sz w:val="10"/>
              </w:rPr>
            </w:pPr>
          </w:p>
          <w:p w14:paraId="6CF594B0" w14:textId="0682CB92"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966F93">
              <w:rPr>
                <w:spacing w:val="-2"/>
                <w:sz w:val="10"/>
              </w:rPr>
              <w:t>administración</w:t>
            </w:r>
            <w:r>
              <w:rPr>
                <w:spacing w:val="40"/>
                <w:sz w:val="10"/>
              </w:rPr>
              <w:t xml:space="preserve"> </w:t>
            </w:r>
            <w:r w:rsidR="00966F93">
              <w:rPr>
                <w:spacing w:val="-2"/>
                <w:sz w:val="10"/>
              </w:rPr>
              <w:t>eficaz</w:t>
            </w:r>
          </w:p>
        </w:tc>
        <w:tc>
          <w:tcPr>
            <w:tcW w:w="911" w:type="dxa"/>
          </w:tcPr>
          <w:p w14:paraId="2456172E" w14:textId="77777777" w:rsidR="005547FE" w:rsidRDefault="005547FE" w:rsidP="00D900A4">
            <w:pPr>
              <w:pStyle w:val="TableParagraph"/>
              <w:rPr>
                <w:rFonts w:ascii="Arial"/>
                <w:b/>
                <w:sz w:val="10"/>
              </w:rPr>
            </w:pPr>
          </w:p>
          <w:p w14:paraId="15C40147" w14:textId="77777777" w:rsidR="005547FE" w:rsidRDefault="005547FE" w:rsidP="00D900A4">
            <w:pPr>
              <w:pStyle w:val="TableParagraph"/>
              <w:rPr>
                <w:rFonts w:ascii="Arial"/>
                <w:b/>
                <w:sz w:val="10"/>
              </w:rPr>
            </w:pPr>
          </w:p>
          <w:p w14:paraId="1B71B1CC" w14:textId="77777777" w:rsidR="005547FE" w:rsidRDefault="005547FE" w:rsidP="00D900A4">
            <w:pPr>
              <w:pStyle w:val="TableParagraph"/>
              <w:rPr>
                <w:rFonts w:ascii="Arial"/>
                <w:b/>
                <w:sz w:val="10"/>
              </w:rPr>
            </w:pPr>
          </w:p>
          <w:p w14:paraId="73BEB101" w14:textId="77777777" w:rsidR="005547FE" w:rsidRDefault="005547FE" w:rsidP="00D900A4">
            <w:pPr>
              <w:pStyle w:val="TableParagraph"/>
              <w:rPr>
                <w:rFonts w:ascii="Arial"/>
                <w:b/>
                <w:sz w:val="10"/>
              </w:rPr>
            </w:pPr>
          </w:p>
          <w:p w14:paraId="759961A8" w14:textId="77777777" w:rsidR="005547FE" w:rsidRDefault="005547FE" w:rsidP="00D900A4">
            <w:pPr>
              <w:pStyle w:val="TableParagraph"/>
              <w:spacing w:before="19"/>
              <w:rPr>
                <w:rFonts w:ascii="Arial"/>
                <w:b/>
                <w:sz w:val="10"/>
              </w:rPr>
            </w:pPr>
          </w:p>
          <w:p w14:paraId="18445242" w14:textId="3BBFAF0A" w:rsidR="005547FE" w:rsidRDefault="00966F93" w:rsidP="00D900A4">
            <w:pPr>
              <w:pStyle w:val="TableParagraph"/>
              <w:spacing w:before="1"/>
              <w:ind w:left="18"/>
              <w:jc w:val="center"/>
              <w:rPr>
                <w:sz w:val="10"/>
              </w:rPr>
            </w:pPr>
            <w:r>
              <w:rPr>
                <w:spacing w:val="-2"/>
                <w:sz w:val="10"/>
              </w:rPr>
              <w:t>Estratégico</w:t>
            </w:r>
          </w:p>
        </w:tc>
        <w:tc>
          <w:tcPr>
            <w:tcW w:w="715" w:type="dxa"/>
          </w:tcPr>
          <w:p w14:paraId="10147AEE" w14:textId="77777777" w:rsidR="005547FE" w:rsidRDefault="005547FE" w:rsidP="00D900A4">
            <w:pPr>
              <w:pStyle w:val="TableParagraph"/>
              <w:rPr>
                <w:rFonts w:ascii="Arial"/>
                <w:b/>
                <w:sz w:val="10"/>
              </w:rPr>
            </w:pPr>
          </w:p>
          <w:p w14:paraId="7CBCC4D7" w14:textId="77777777" w:rsidR="005547FE" w:rsidRDefault="005547FE" w:rsidP="00D900A4">
            <w:pPr>
              <w:pStyle w:val="TableParagraph"/>
              <w:rPr>
                <w:rFonts w:ascii="Arial"/>
                <w:b/>
                <w:sz w:val="10"/>
              </w:rPr>
            </w:pPr>
          </w:p>
          <w:p w14:paraId="70D857C6" w14:textId="77777777" w:rsidR="005547FE" w:rsidRDefault="005547FE" w:rsidP="00D900A4">
            <w:pPr>
              <w:pStyle w:val="TableParagraph"/>
              <w:rPr>
                <w:rFonts w:ascii="Arial"/>
                <w:b/>
                <w:sz w:val="10"/>
              </w:rPr>
            </w:pPr>
          </w:p>
          <w:p w14:paraId="36AC47E2" w14:textId="77777777" w:rsidR="005547FE" w:rsidRDefault="005547FE" w:rsidP="00D900A4">
            <w:pPr>
              <w:pStyle w:val="TableParagraph"/>
              <w:rPr>
                <w:rFonts w:ascii="Arial"/>
                <w:b/>
                <w:sz w:val="10"/>
              </w:rPr>
            </w:pPr>
          </w:p>
          <w:p w14:paraId="0A4E73CF" w14:textId="77777777" w:rsidR="005547FE" w:rsidRDefault="005547FE" w:rsidP="00D900A4">
            <w:pPr>
              <w:pStyle w:val="TableParagraph"/>
              <w:spacing w:before="19"/>
              <w:rPr>
                <w:rFonts w:ascii="Arial"/>
                <w:b/>
                <w:sz w:val="10"/>
              </w:rPr>
            </w:pPr>
          </w:p>
          <w:p w14:paraId="7EBD8358" w14:textId="77777777" w:rsidR="005547FE" w:rsidRDefault="005547FE" w:rsidP="00D900A4">
            <w:pPr>
              <w:pStyle w:val="TableParagraph"/>
              <w:spacing w:before="1"/>
              <w:ind w:right="163"/>
              <w:jc w:val="right"/>
              <w:rPr>
                <w:sz w:val="10"/>
              </w:rPr>
            </w:pPr>
            <w:r>
              <w:rPr>
                <w:spacing w:val="-2"/>
                <w:sz w:val="10"/>
              </w:rPr>
              <w:t>Eficacia</w:t>
            </w:r>
          </w:p>
        </w:tc>
        <w:tc>
          <w:tcPr>
            <w:tcW w:w="717" w:type="dxa"/>
          </w:tcPr>
          <w:p w14:paraId="4764BB2F" w14:textId="77777777" w:rsidR="005547FE" w:rsidRDefault="005547FE" w:rsidP="00D900A4">
            <w:pPr>
              <w:pStyle w:val="TableParagraph"/>
              <w:rPr>
                <w:rFonts w:ascii="Arial"/>
                <w:b/>
                <w:sz w:val="10"/>
              </w:rPr>
            </w:pPr>
          </w:p>
          <w:p w14:paraId="7E6DC96B" w14:textId="77777777" w:rsidR="005547FE" w:rsidRDefault="005547FE" w:rsidP="00D900A4">
            <w:pPr>
              <w:pStyle w:val="TableParagraph"/>
              <w:rPr>
                <w:rFonts w:ascii="Arial"/>
                <w:b/>
                <w:sz w:val="10"/>
              </w:rPr>
            </w:pPr>
          </w:p>
          <w:p w14:paraId="54D51BC9" w14:textId="77777777" w:rsidR="005547FE" w:rsidRDefault="005547FE" w:rsidP="00D900A4">
            <w:pPr>
              <w:pStyle w:val="TableParagraph"/>
              <w:rPr>
                <w:rFonts w:ascii="Arial"/>
                <w:b/>
                <w:sz w:val="10"/>
              </w:rPr>
            </w:pPr>
          </w:p>
          <w:p w14:paraId="0E97C910" w14:textId="77777777" w:rsidR="005547FE" w:rsidRDefault="005547FE" w:rsidP="00D900A4">
            <w:pPr>
              <w:pStyle w:val="TableParagraph"/>
              <w:spacing w:before="2"/>
              <w:rPr>
                <w:rFonts w:ascii="Arial"/>
                <w:b/>
                <w:sz w:val="10"/>
              </w:rPr>
            </w:pPr>
          </w:p>
          <w:p w14:paraId="70091286"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271882DC" w14:textId="77777777" w:rsidR="005547FE" w:rsidRDefault="005547FE" w:rsidP="00D900A4">
            <w:pPr>
              <w:pStyle w:val="TableParagraph"/>
              <w:rPr>
                <w:rFonts w:ascii="Times New Roman"/>
                <w:sz w:val="10"/>
              </w:rPr>
            </w:pPr>
          </w:p>
        </w:tc>
      </w:tr>
    </w:tbl>
    <w:p w14:paraId="0F385316" w14:textId="77777777" w:rsidR="005547FE" w:rsidRDefault="005547FE" w:rsidP="005547FE">
      <w:pPr>
        <w:rPr>
          <w:rFonts w:ascii="Times New Roman"/>
          <w:sz w:val="10"/>
        </w:rPr>
        <w:sectPr w:rsidR="005547FE" w:rsidSect="005547FE">
          <w:pgSz w:w="12240" w:h="15840"/>
          <w:pgMar w:top="880" w:right="820" w:bottom="280" w:left="860" w:header="411" w:footer="0" w:gutter="0"/>
          <w:cols w:space="720"/>
        </w:sectPr>
      </w:pPr>
    </w:p>
    <w:p w14:paraId="7ED82411" w14:textId="77777777" w:rsidR="005547FE" w:rsidRDefault="005547FE" w:rsidP="005547FE">
      <w:pPr>
        <w:pStyle w:val="Textoindependiente"/>
        <w:rPr>
          <w:rFonts w:ascii="Arial"/>
          <w:b/>
          <w:sz w:val="20"/>
        </w:rPr>
      </w:pPr>
    </w:p>
    <w:p w14:paraId="44EC9F67" w14:textId="77777777" w:rsidR="005547FE" w:rsidRDefault="005547FE" w:rsidP="005547FE">
      <w:pPr>
        <w:pStyle w:val="Textoindependiente"/>
        <w:rPr>
          <w:rFonts w:ascii="Arial"/>
          <w:b/>
          <w:sz w:val="20"/>
        </w:rPr>
      </w:pPr>
    </w:p>
    <w:p w14:paraId="44AC1CBE" w14:textId="77777777" w:rsidR="005547FE" w:rsidRDefault="005547FE" w:rsidP="005547FE">
      <w:pPr>
        <w:pStyle w:val="Textoindependiente"/>
        <w:spacing w:before="44" w:after="1"/>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847"/>
        <w:gridCol w:w="789"/>
        <w:gridCol w:w="792"/>
        <w:gridCol w:w="1151"/>
        <w:gridCol w:w="729"/>
        <w:gridCol w:w="619"/>
        <w:gridCol w:w="662"/>
        <w:gridCol w:w="916"/>
        <w:gridCol w:w="911"/>
        <w:gridCol w:w="715"/>
        <w:gridCol w:w="717"/>
        <w:gridCol w:w="715"/>
      </w:tblGrid>
      <w:tr w:rsidR="005547FE" w14:paraId="7908B96A" w14:textId="77777777" w:rsidTr="00D900A4">
        <w:trPr>
          <w:trHeight w:val="1322"/>
        </w:trPr>
        <w:tc>
          <w:tcPr>
            <w:tcW w:w="735" w:type="dxa"/>
            <w:tcBorders>
              <w:top w:val="nil"/>
            </w:tcBorders>
          </w:tcPr>
          <w:p w14:paraId="19D77533" w14:textId="77777777" w:rsidR="005547FE" w:rsidRDefault="005547FE" w:rsidP="00D900A4">
            <w:pPr>
              <w:pStyle w:val="TableParagraph"/>
              <w:rPr>
                <w:rFonts w:ascii="Arial"/>
                <w:b/>
                <w:sz w:val="10"/>
              </w:rPr>
            </w:pPr>
          </w:p>
          <w:p w14:paraId="79B7E6A3" w14:textId="77777777" w:rsidR="005547FE" w:rsidRDefault="005547FE" w:rsidP="00D900A4">
            <w:pPr>
              <w:pStyle w:val="TableParagraph"/>
              <w:rPr>
                <w:rFonts w:ascii="Arial"/>
                <w:b/>
                <w:sz w:val="10"/>
              </w:rPr>
            </w:pPr>
          </w:p>
          <w:p w14:paraId="1F17F580" w14:textId="77777777" w:rsidR="005547FE" w:rsidRDefault="005547FE" w:rsidP="00D900A4">
            <w:pPr>
              <w:pStyle w:val="TableParagraph"/>
              <w:rPr>
                <w:rFonts w:ascii="Arial"/>
                <w:b/>
                <w:sz w:val="10"/>
              </w:rPr>
            </w:pPr>
          </w:p>
          <w:p w14:paraId="7531F3C2" w14:textId="77777777" w:rsidR="005547FE" w:rsidRDefault="005547FE" w:rsidP="00D900A4">
            <w:pPr>
              <w:pStyle w:val="TableParagraph"/>
              <w:rPr>
                <w:rFonts w:ascii="Arial"/>
                <w:b/>
                <w:sz w:val="10"/>
              </w:rPr>
            </w:pPr>
          </w:p>
          <w:p w14:paraId="18614587" w14:textId="77777777" w:rsidR="005547FE" w:rsidRDefault="005547FE" w:rsidP="00D900A4">
            <w:pPr>
              <w:pStyle w:val="TableParagraph"/>
              <w:spacing w:before="20"/>
              <w:rPr>
                <w:rFonts w:ascii="Arial"/>
                <w:b/>
                <w:sz w:val="10"/>
              </w:rPr>
            </w:pPr>
          </w:p>
          <w:p w14:paraId="66B4FCD2" w14:textId="776D03A5" w:rsidR="005547FE" w:rsidRDefault="005547FE" w:rsidP="00D900A4">
            <w:pPr>
              <w:pStyle w:val="TableParagraph"/>
              <w:ind w:left="11" w:right="2"/>
              <w:jc w:val="center"/>
              <w:rPr>
                <w:sz w:val="10"/>
              </w:rPr>
            </w:pPr>
            <w:r>
              <w:rPr>
                <w:spacing w:val="-2"/>
                <w:sz w:val="10"/>
              </w:rPr>
              <w:t>C</w:t>
            </w:r>
            <w:r w:rsidR="00966F93">
              <w:rPr>
                <w:spacing w:val="-2"/>
                <w:sz w:val="10"/>
              </w:rPr>
              <w:t>1. A</w:t>
            </w:r>
            <w:r>
              <w:rPr>
                <w:spacing w:val="-2"/>
                <w:sz w:val="10"/>
              </w:rPr>
              <w:t>3</w:t>
            </w:r>
          </w:p>
        </w:tc>
        <w:tc>
          <w:tcPr>
            <w:tcW w:w="847" w:type="dxa"/>
            <w:tcBorders>
              <w:top w:val="single" w:sz="4" w:space="0" w:color="FFFFFF"/>
            </w:tcBorders>
          </w:tcPr>
          <w:p w14:paraId="4853E7A5" w14:textId="77777777" w:rsidR="005547FE" w:rsidRDefault="005547FE" w:rsidP="00D900A4">
            <w:pPr>
              <w:pStyle w:val="TableParagraph"/>
              <w:rPr>
                <w:rFonts w:ascii="Arial"/>
                <w:b/>
                <w:sz w:val="10"/>
              </w:rPr>
            </w:pPr>
          </w:p>
          <w:p w14:paraId="55EA793C" w14:textId="77777777" w:rsidR="005547FE" w:rsidRDefault="005547FE" w:rsidP="00D900A4">
            <w:pPr>
              <w:pStyle w:val="TableParagraph"/>
              <w:rPr>
                <w:rFonts w:ascii="Arial"/>
                <w:b/>
                <w:sz w:val="10"/>
              </w:rPr>
            </w:pPr>
          </w:p>
          <w:p w14:paraId="1F39D9E7" w14:textId="77777777" w:rsidR="005547FE" w:rsidRDefault="005547FE" w:rsidP="00D900A4">
            <w:pPr>
              <w:pStyle w:val="TableParagraph"/>
              <w:rPr>
                <w:rFonts w:ascii="Arial"/>
                <w:b/>
                <w:sz w:val="10"/>
              </w:rPr>
            </w:pPr>
          </w:p>
          <w:p w14:paraId="09692400" w14:textId="77777777" w:rsidR="005547FE" w:rsidRDefault="005547FE" w:rsidP="00D900A4">
            <w:pPr>
              <w:pStyle w:val="TableParagraph"/>
              <w:spacing w:before="68"/>
              <w:rPr>
                <w:rFonts w:ascii="Arial"/>
                <w:b/>
                <w:sz w:val="10"/>
              </w:rPr>
            </w:pPr>
          </w:p>
          <w:p w14:paraId="2196C681" w14:textId="77777777" w:rsidR="005547FE" w:rsidRDefault="005547FE" w:rsidP="00D900A4">
            <w:pPr>
              <w:pStyle w:val="TableParagraph"/>
              <w:spacing w:line="280" w:lineRule="auto"/>
              <w:ind w:left="174" w:right="148" w:hanging="10"/>
              <w:rPr>
                <w:sz w:val="10"/>
              </w:rPr>
            </w:pPr>
            <w:r>
              <w:rPr>
                <w:sz w:val="10"/>
              </w:rPr>
              <w:t>Registro</w:t>
            </w:r>
            <w:r>
              <w:rPr>
                <w:spacing w:val="-7"/>
                <w:sz w:val="10"/>
              </w:rPr>
              <w:t xml:space="preserve"> </w:t>
            </w:r>
            <w:r>
              <w:rPr>
                <w:sz w:val="10"/>
              </w:rPr>
              <w:t>de</w:t>
            </w:r>
            <w:r>
              <w:rPr>
                <w:spacing w:val="40"/>
                <w:sz w:val="10"/>
              </w:rPr>
              <w:t xml:space="preserve"> </w:t>
            </w:r>
            <w:r>
              <w:rPr>
                <w:spacing w:val="-2"/>
                <w:sz w:val="10"/>
              </w:rPr>
              <w:t>matrimonio</w:t>
            </w:r>
          </w:p>
        </w:tc>
        <w:tc>
          <w:tcPr>
            <w:tcW w:w="789" w:type="dxa"/>
            <w:tcBorders>
              <w:top w:val="nil"/>
            </w:tcBorders>
          </w:tcPr>
          <w:p w14:paraId="304A06AD" w14:textId="77777777" w:rsidR="005547FE" w:rsidRDefault="005547FE" w:rsidP="00D900A4">
            <w:pPr>
              <w:pStyle w:val="TableParagraph"/>
              <w:rPr>
                <w:rFonts w:ascii="Arial"/>
                <w:b/>
                <w:sz w:val="10"/>
              </w:rPr>
            </w:pPr>
          </w:p>
          <w:p w14:paraId="22EEDD16" w14:textId="77777777" w:rsidR="005547FE" w:rsidRDefault="005547FE" w:rsidP="00D900A4">
            <w:pPr>
              <w:pStyle w:val="TableParagraph"/>
              <w:rPr>
                <w:rFonts w:ascii="Arial"/>
                <w:b/>
                <w:sz w:val="10"/>
              </w:rPr>
            </w:pPr>
          </w:p>
          <w:p w14:paraId="40A45E59" w14:textId="77777777" w:rsidR="005547FE" w:rsidRDefault="005547FE" w:rsidP="00D900A4">
            <w:pPr>
              <w:pStyle w:val="TableParagraph"/>
              <w:rPr>
                <w:rFonts w:ascii="Arial"/>
                <w:b/>
                <w:sz w:val="10"/>
              </w:rPr>
            </w:pPr>
          </w:p>
          <w:p w14:paraId="7CC44F80" w14:textId="77777777" w:rsidR="005547FE" w:rsidRDefault="005547FE" w:rsidP="00D900A4">
            <w:pPr>
              <w:pStyle w:val="TableParagraph"/>
              <w:spacing w:before="68"/>
              <w:rPr>
                <w:rFonts w:ascii="Arial"/>
                <w:b/>
                <w:sz w:val="10"/>
              </w:rPr>
            </w:pPr>
          </w:p>
          <w:p w14:paraId="122AD32B" w14:textId="77777777" w:rsidR="005547FE" w:rsidRDefault="005547FE" w:rsidP="00D900A4">
            <w:pPr>
              <w:pStyle w:val="TableParagraph"/>
              <w:spacing w:line="280"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Borders>
              <w:top w:val="nil"/>
            </w:tcBorders>
          </w:tcPr>
          <w:p w14:paraId="0FF3E13B" w14:textId="77777777" w:rsidR="005547FE" w:rsidRDefault="005547FE" w:rsidP="00D900A4">
            <w:pPr>
              <w:pStyle w:val="TableParagraph"/>
              <w:rPr>
                <w:rFonts w:ascii="Arial"/>
                <w:b/>
                <w:sz w:val="10"/>
              </w:rPr>
            </w:pPr>
          </w:p>
          <w:p w14:paraId="1A144849" w14:textId="77777777" w:rsidR="005547FE" w:rsidRDefault="005547FE" w:rsidP="00D900A4">
            <w:pPr>
              <w:pStyle w:val="TableParagraph"/>
              <w:rPr>
                <w:rFonts w:ascii="Arial"/>
                <w:b/>
                <w:sz w:val="10"/>
              </w:rPr>
            </w:pPr>
          </w:p>
          <w:p w14:paraId="1725E6AC" w14:textId="77777777" w:rsidR="005547FE" w:rsidRDefault="005547FE" w:rsidP="00D900A4">
            <w:pPr>
              <w:pStyle w:val="TableParagraph"/>
              <w:rPr>
                <w:rFonts w:ascii="Arial"/>
                <w:b/>
                <w:sz w:val="10"/>
              </w:rPr>
            </w:pPr>
          </w:p>
          <w:p w14:paraId="240F1945" w14:textId="77777777" w:rsidR="005547FE" w:rsidRDefault="005547FE" w:rsidP="00D900A4">
            <w:pPr>
              <w:pStyle w:val="TableParagraph"/>
              <w:spacing w:before="3"/>
              <w:rPr>
                <w:rFonts w:ascii="Arial"/>
                <w:b/>
                <w:sz w:val="10"/>
              </w:rPr>
            </w:pPr>
          </w:p>
          <w:p w14:paraId="72493C29" w14:textId="77777777" w:rsidR="005547FE" w:rsidRDefault="005547FE" w:rsidP="00D900A4">
            <w:pPr>
              <w:pStyle w:val="TableParagraph"/>
              <w:spacing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7E95F7C3" w14:textId="77777777" w:rsidR="005547FE" w:rsidRDefault="005547FE" w:rsidP="00D900A4">
            <w:pPr>
              <w:pStyle w:val="TableParagraph"/>
              <w:rPr>
                <w:rFonts w:ascii="Arial"/>
                <w:b/>
                <w:sz w:val="10"/>
              </w:rPr>
            </w:pPr>
          </w:p>
          <w:p w14:paraId="5A4EF23E" w14:textId="77777777" w:rsidR="005547FE" w:rsidRDefault="005547FE" w:rsidP="00D900A4">
            <w:pPr>
              <w:pStyle w:val="TableParagraph"/>
              <w:rPr>
                <w:rFonts w:ascii="Arial"/>
                <w:b/>
                <w:sz w:val="10"/>
              </w:rPr>
            </w:pPr>
          </w:p>
          <w:p w14:paraId="21B01ED9" w14:textId="77777777" w:rsidR="005547FE" w:rsidRDefault="005547FE" w:rsidP="00D900A4">
            <w:pPr>
              <w:pStyle w:val="TableParagraph"/>
              <w:spacing w:before="51"/>
              <w:rPr>
                <w:rFonts w:ascii="Arial"/>
                <w:b/>
                <w:sz w:val="10"/>
              </w:rPr>
            </w:pPr>
          </w:p>
          <w:p w14:paraId="7C9C3B00" w14:textId="0C7E6085"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966F93">
              <w:rPr>
                <w:spacing w:val="-2"/>
                <w:sz w:val="10"/>
              </w:rPr>
              <w:t>beneficiadas) *</w:t>
            </w:r>
            <w:r>
              <w:rPr>
                <w:spacing w:val="-2"/>
                <w:sz w:val="10"/>
              </w:rPr>
              <w:t>102</w:t>
            </w:r>
          </w:p>
        </w:tc>
        <w:tc>
          <w:tcPr>
            <w:tcW w:w="729" w:type="dxa"/>
            <w:tcBorders>
              <w:top w:val="nil"/>
            </w:tcBorders>
          </w:tcPr>
          <w:p w14:paraId="10907CD8" w14:textId="77777777" w:rsidR="005547FE" w:rsidRDefault="005547FE" w:rsidP="00D900A4">
            <w:pPr>
              <w:pStyle w:val="TableParagraph"/>
              <w:rPr>
                <w:rFonts w:ascii="Arial"/>
                <w:b/>
                <w:sz w:val="10"/>
              </w:rPr>
            </w:pPr>
          </w:p>
          <w:p w14:paraId="1212181A" w14:textId="77777777" w:rsidR="005547FE" w:rsidRDefault="005547FE" w:rsidP="00D900A4">
            <w:pPr>
              <w:pStyle w:val="TableParagraph"/>
              <w:rPr>
                <w:rFonts w:ascii="Arial"/>
                <w:b/>
                <w:sz w:val="10"/>
              </w:rPr>
            </w:pPr>
          </w:p>
          <w:p w14:paraId="5B3368AC" w14:textId="77777777" w:rsidR="005547FE" w:rsidRDefault="005547FE" w:rsidP="00D900A4">
            <w:pPr>
              <w:pStyle w:val="TableParagraph"/>
              <w:spacing w:before="51"/>
              <w:rPr>
                <w:rFonts w:ascii="Arial"/>
                <w:b/>
                <w:sz w:val="10"/>
              </w:rPr>
            </w:pPr>
          </w:p>
          <w:p w14:paraId="5E437669"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Borders>
              <w:top w:val="nil"/>
            </w:tcBorders>
          </w:tcPr>
          <w:p w14:paraId="5D227182" w14:textId="77777777" w:rsidR="005547FE" w:rsidRDefault="005547FE" w:rsidP="00D900A4">
            <w:pPr>
              <w:pStyle w:val="TableParagraph"/>
              <w:rPr>
                <w:rFonts w:ascii="Arial"/>
                <w:b/>
                <w:sz w:val="10"/>
              </w:rPr>
            </w:pPr>
          </w:p>
          <w:p w14:paraId="0D69807D" w14:textId="77777777" w:rsidR="005547FE" w:rsidRDefault="005547FE" w:rsidP="00D900A4">
            <w:pPr>
              <w:pStyle w:val="TableParagraph"/>
              <w:rPr>
                <w:rFonts w:ascii="Arial"/>
                <w:b/>
                <w:sz w:val="10"/>
              </w:rPr>
            </w:pPr>
          </w:p>
          <w:p w14:paraId="23730358" w14:textId="77777777" w:rsidR="005547FE" w:rsidRDefault="005547FE" w:rsidP="00D900A4">
            <w:pPr>
              <w:pStyle w:val="TableParagraph"/>
              <w:rPr>
                <w:rFonts w:ascii="Arial"/>
                <w:b/>
                <w:sz w:val="10"/>
              </w:rPr>
            </w:pPr>
          </w:p>
          <w:p w14:paraId="0E5408D6" w14:textId="77777777" w:rsidR="005547FE" w:rsidRDefault="005547FE" w:rsidP="00D900A4">
            <w:pPr>
              <w:pStyle w:val="TableParagraph"/>
              <w:rPr>
                <w:rFonts w:ascii="Arial"/>
                <w:b/>
                <w:sz w:val="10"/>
              </w:rPr>
            </w:pPr>
          </w:p>
          <w:p w14:paraId="48E3A041" w14:textId="77777777" w:rsidR="005547FE" w:rsidRDefault="005547FE" w:rsidP="00D900A4">
            <w:pPr>
              <w:pStyle w:val="TableParagraph"/>
              <w:spacing w:before="20"/>
              <w:rPr>
                <w:rFonts w:ascii="Arial"/>
                <w:b/>
                <w:sz w:val="10"/>
              </w:rPr>
            </w:pPr>
          </w:p>
          <w:p w14:paraId="5F87C563" w14:textId="77777777" w:rsidR="005547FE" w:rsidRDefault="005547FE" w:rsidP="00D900A4">
            <w:pPr>
              <w:pStyle w:val="TableParagraph"/>
              <w:ind w:left="16"/>
              <w:jc w:val="center"/>
              <w:rPr>
                <w:sz w:val="10"/>
              </w:rPr>
            </w:pPr>
            <w:r>
              <w:rPr>
                <w:spacing w:val="-2"/>
                <w:sz w:val="10"/>
              </w:rPr>
              <w:t>Porcentaje</w:t>
            </w:r>
          </w:p>
        </w:tc>
        <w:tc>
          <w:tcPr>
            <w:tcW w:w="662" w:type="dxa"/>
          </w:tcPr>
          <w:p w14:paraId="76AC56C1" w14:textId="0C8EBD32"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4C892A9D" w14:textId="2FB32A64" w:rsidR="005547FE" w:rsidRDefault="00966F93" w:rsidP="00D900A4">
            <w:pPr>
              <w:pStyle w:val="TableParagraph"/>
              <w:spacing w:line="112" w:lineRule="exact"/>
              <w:ind w:left="12"/>
              <w:jc w:val="center"/>
              <w:rPr>
                <w:sz w:val="10"/>
              </w:rPr>
            </w:pPr>
            <w:r>
              <w:rPr>
                <w:spacing w:val="-2"/>
                <w:sz w:val="10"/>
              </w:rPr>
              <w:t>medición</w:t>
            </w:r>
          </w:p>
        </w:tc>
        <w:tc>
          <w:tcPr>
            <w:tcW w:w="916" w:type="dxa"/>
            <w:tcBorders>
              <w:top w:val="nil"/>
            </w:tcBorders>
          </w:tcPr>
          <w:p w14:paraId="4534B6A8" w14:textId="77777777" w:rsidR="005547FE" w:rsidRDefault="005547FE" w:rsidP="00D900A4">
            <w:pPr>
              <w:pStyle w:val="TableParagraph"/>
              <w:rPr>
                <w:rFonts w:ascii="Arial"/>
                <w:b/>
                <w:sz w:val="10"/>
              </w:rPr>
            </w:pPr>
          </w:p>
          <w:p w14:paraId="12501AE8" w14:textId="77777777" w:rsidR="005547FE" w:rsidRDefault="005547FE" w:rsidP="00D900A4">
            <w:pPr>
              <w:pStyle w:val="TableParagraph"/>
              <w:spacing w:before="34"/>
              <w:rPr>
                <w:rFonts w:ascii="Arial"/>
                <w:b/>
                <w:sz w:val="10"/>
              </w:rPr>
            </w:pPr>
          </w:p>
          <w:p w14:paraId="262501E3" w14:textId="2E5C20AE"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966F93">
              <w:rPr>
                <w:spacing w:val="-2"/>
                <w:sz w:val="10"/>
              </w:rPr>
              <w:t>administración</w:t>
            </w:r>
            <w:r>
              <w:rPr>
                <w:spacing w:val="40"/>
                <w:sz w:val="10"/>
              </w:rPr>
              <w:t xml:space="preserve"> </w:t>
            </w:r>
            <w:r w:rsidR="00966F93">
              <w:rPr>
                <w:spacing w:val="-2"/>
                <w:sz w:val="10"/>
              </w:rPr>
              <w:t>eficaz</w:t>
            </w:r>
          </w:p>
        </w:tc>
        <w:tc>
          <w:tcPr>
            <w:tcW w:w="911" w:type="dxa"/>
          </w:tcPr>
          <w:p w14:paraId="74C61F81" w14:textId="77777777" w:rsidR="005547FE" w:rsidRDefault="005547FE" w:rsidP="00D900A4">
            <w:pPr>
              <w:pStyle w:val="TableParagraph"/>
              <w:rPr>
                <w:rFonts w:ascii="Arial"/>
                <w:b/>
                <w:sz w:val="10"/>
              </w:rPr>
            </w:pPr>
          </w:p>
          <w:p w14:paraId="6FB380FC" w14:textId="77777777" w:rsidR="005547FE" w:rsidRDefault="005547FE" w:rsidP="00D900A4">
            <w:pPr>
              <w:pStyle w:val="TableParagraph"/>
              <w:rPr>
                <w:rFonts w:ascii="Arial"/>
                <w:b/>
                <w:sz w:val="10"/>
              </w:rPr>
            </w:pPr>
          </w:p>
          <w:p w14:paraId="54683DC1" w14:textId="77777777" w:rsidR="005547FE" w:rsidRDefault="005547FE" w:rsidP="00D900A4">
            <w:pPr>
              <w:pStyle w:val="TableParagraph"/>
              <w:rPr>
                <w:rFonts w:ascii="Arial"/>
                <w:b/>
                <w:sz w:val="10"/>
              </w:rPr>
            </w:pPr>
          </w:p>
          <w:p w14:paraId="3E15F8D8" w14:textId="77777777" w:rsidR="005547FE" w:rsidRDefault="005547FE" w:rsidP="00D900A4">
            <w:pPr>
              <w:pStyle w:val="TableParagraph"/>
              <w:rPr>
                <w:rFonts w:ascii="Arial"/>
                <w:b/>
                <w:sz w:val="10"/>
              </w:rPr>
            </w:pPr>
          </w:p>
          <w:p w14:paraId="6BF8473D" w14:textId="77777777" w:rsidR="005547FE" w:rsidRDefault="005547FE" w:rsidP="00D900A4">
            <w:pPr>
              <w:pStyle w:val="TableParagraph"/>
              <w:spacing w:before="20"/>
              <w:rPr>
                <w:rFonts w:ascii="Arial"/>
                <w:b/>
                <w:sz w:val="10"/>
              </w:rPr>
            </w:pPr>
          </w:p>
          <w:p w14:paraId="2ED1E805" w14:textId="0916C03E" w:rsidR="005547FE" w:rsidRDefault="00966F93" w:rsidP="00D900A4">
            <w:pPr>
              <w:pStyle w:val="TableParagraph"/>
              <w:ind w:left="18"/>
              <w:jc w:val="center"/>
              <w:rPr>
                <w:sz w:val="10"/>
              </w:rPr>
            </w:pPr>
            <w:r>
              <w:rPr>
                <w:spacing w:val="-2"/>
                <w:sz w:val="10"/>
              </w:rPr>
              <w:t>Estratégico</w:t>
            </w:r>
          </w:p>
        </w:tc>
        <w:tc>
          <w:tcPr>
            <w:tcW w:w="715" w:type="dxa"/>
          </w:tcPr>
          <w:p w14:paraId="45BEE135" w14:textId="77777777" w:rsidR="005547FE" w:rsidRDefault="005547FE" w:rsidP="00D900A4">
            <w:pPr>
              <w:pStyle w:val="TableParagraph"/>
              <w:rPr>
                <w:rFonts w:ascii="Arial"/>
                <w:b/>
                <w:sz w:val="10"/>
              </w:rPr>
            </w:pPr>
          </w:p>
          <w:p w14:paraId="46D27C7B" w14:textId="77777777" w:rsidR="005547FE" w:rsidRDefault="005547FE" w:rsidP="00D900A4">
            <w:pPr>
              <w:pStyle w:val="TableParagraph"/>
              <w:rPr>
                <w:rFonts w:ascii="Arial"/>
                <w:b/>
                <w:sz w:val="10"/>
              </w:rPr>
            </w:pPr>
          </w:p>
          <w:p w14:paraId="13FE4670" w14:textId="77777777" w:rsidR="005547FE" w:rsidRDefault="005547FE" w:rsidP="00D900A4">
            <w:pPr>
              <w:pStyle w:val="TableParagraph"/>
              <w:rPr>
                <w:rFonts w:ascii="Arial"/>
                <w:b/>
                <w:sz w:val="10"/>
              </w:rPr>
            </w:pPr>
          </w:p>
          <w:p w14:paraId="1CE102AB" w14:textId="77777777" w:rsidR="005547FE" w:rsidRDefault="005547FE" w:rsidP="00D900A4">
            <w:pPr>
              <w:pStyle w:val="TableParagraph"/>
              <w:rPr>
                <w:rFonts w:ascii="Arial"/>
                <w:b/>
                <w:sz w:val="10"/>
              </w:rPr>
            </w:pPr>
          </w:p>
          <w:p w14:paraId="7F3014A3" w14:textId="77777777" w:rsidR="005547FE" w:rsidRDefault="005547FE" w:rsidP="00D900A4">
            <w:pPr>
              <w:pStyle w:val="TableParagraph"/>
              <w:spacing w:before="20"/>
              <w:rPr>
                <w:rFonts w:ascii="Arial"/>
                <w:b/>
                <w:sz w:val="10"/>
              </w:rPr>
            </w:pPr>
          </w:p>
          <w:p w14:paraId="7294AC18" w14:textId="77777777" w:rsidR="005547FE" w:rsidRDefault="005547FE" w:rsidP="00D900A4">
            <w:pPr>
              <w:pStyle w:val="TableParagraph"/>
              <w:ind w:left="23" w:right="1"/>
              <w:jc w:val="center"/>
              <w:rPr>
                <w:sz w:val="10"/>
              </w:rPr>
            </w:pPr>
            <w:r>
              <w:rPr>
                <w:spacing w:val="-2"/>
                <w:sz w:val="10"/>
              </w:rPr>
              <w:t>Eficacia</w:t>
            </w:r>
          </w:p>
        </w:tc>
        <w:tc>
          <w:tcPr>
            <w:tcW w:w="717" w:type="dxa"/>
            <w:tcBorders>
              <w:top w:val="nil"/>
            </w:tcBorders>
          </w:tcPr>
          <w:p w14:paraId="4C9B10BA" w14:textId="77777777" w:rsidR="005547FE" w:rsidRDefault="005547FE" w:rsidP="00D900A4">
            <w:pPr>
              <w:pStyle w:val="TableParagraph"/>
              <w:rPr>
                <w:rFonts w:ascii="Arial"/>
                <w:b/>
                <w:sz w:val="10"/>
              </w:rPr>
            </w:pPr>
          </w:p>
          <w:p w14:paraId="73DD7AB8" w14:textId="77777777" w:rsidR="005547FE" w:rsidRDefault="005547FE" w:rsidP="00D900A4">
            <w:pPr>
              <w:pStyle w:val="TableParagraph"/>
              <w:rPr>
                <w:rFonts w:ascii="Arial"/>
                <w:b/>
                <w:sz w:val="10"/>
              </w:rPr>
            </w:pPr>
          </w:p>
          <w:p w14:paraId="12B9EC2B" w14:textId="77777777" w:rsidR="005547FE" w:rsidRDefault="005547FE" w:rsidP="00D900A4">
            <w:pPr>
              <w:pStyle w:val="TableParagraph"/>
              <w:rPr>
                <w:rFonts w:ascii="Arial"/>
                <w:b/>
                <w:sz w:val="10"/>
              </w:rPr>
            </w:pPr>
          </w:p>
          <w:p w14:paraId="01A5E2E6" w14:textId="77777777" w:rsidR="005547FE" w:rsidRDefault="005547FE" w:rsidP="00D900A4">
            <w:pPr>
              <w:pStyle w:val="TableParagraph"/>
              <w:spacing w:before="3"/>
              <w:rPr>
                <w:rFonts w:ascii="Arial"/>
                <w:b/>
                <w:sz w:val="10"/>
              </w:rPr>
            </w:pPr>
          </w:p>
          <w:p w14:paraId="53FE4AA6" w14:textId="77777777" w:rsidR="005547FE" w:rsidRDefault="005547FE" w:rsidP="00D900A4">
            <w:pPr>
              <w:pStyle w:val="TableParagraph"/>
              <w:spacing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Borders>
              <w:top w:val="nil"/>
            </w:tcBorders>
          </w:tcPr>
          <w:p w14:paraId="5D82ABE1" w14:textId="77777777" w:rsidR="005547FE" w:rsidRDefault="005547FE" w:rsidP="00D900A4">
            <w:pPr>
              <w:pStyle w:val="TableParagraph"/>
              <w:rPr>
                <w:rFonts w:ascii="Times New Roman"/>
                <w:sz w:val="10"/>
              </w:rPr>
            </w:pPr>
          </w:p>
        </w:tc>
      </w:tr>
      <w:tr w:rsidR="005547FE" w14:paraId="19BE9A9E" w14:textId="77777777" w:rsidTr="00D900A4">
        <w:trPr>
          <w:trHeight w:val="1321"/>
        </w:trPr>
        <w:tc>
          <w:tcPr>
            <w:tcW w:w="735" w:type="dxa"/>
          </w:tcPr>
          <w:p w14:paraId="5EBE202D" w14:textId="77777777" w:rsidR="005547FE" w:rsidRDefault="005547FE" w:rsidP="00D900A4">
            <w:pPr>
              <w:pStyle w:val="TableParagraph"/>
              <w:rPr>
                <w:rFonts w:ascii="Arial"/>
                <w:b/>
                <w:sz w:val="10"/>
              </w:rPr>
            </w:pPr>
          </w:p>
          <w:p w14:paraId="3EE5442D" w14:textId="77777777" w:rsidR="005547FE" w:rsidRDefault="005547FE" w:rsidP="00D900A4">
            <w:pPr>
              <w:pStyle w:val="TableParagraph"/>
              <w:rPr>
                <w:rFonts w:ascii="Arial"/>
                <w:b/>
                <w:sz w:val="10"/>
              </w:rPr>
            </w:pPr>
          </w:p>
          <w:p w14:paraId="7C75466A" w14:textId="77777777" w:rsidR="005547FE" w:rsidRDefault="005547FE" w:rsidP="00D900A4">
            <w:pPr>
              <w:pStyle w:val="TableParagraph"/>
              <w:rPr>
                <w:rFonts w:ascii="Arial"/>
                <w:b/>
                <w:sz w:val="10"/>
              </w:rPr>
            </w:pPr>
          </w:p>
          <w:p w14:paraId="3A1B4911" w14:textId="77777777" w:rsidR="005547FE" w:rsidRDefault="005547FE" w:rsidP="00D900A4">
            <w:pPr>
              <w:pStyle w:val="TableParagraph"/>
              <w:rPr>
                <w:rFonts w:ascii="Arial"/>
                <w:b/>
                <w:sz w:val="10"/>
              </w:rPr>
            </w:pPr>
          </w:p>
          <w:p w14:paraId="43CEF50E" w14:textId="77777777" w:rsidR="005547FE" w:rsidRDefault="005547FE" w:rsidP="00D900A4">
            <w:pPr>
              <w:pStyle w:val="TableParagraph"/>
              <w:spacing w:before="19"/>
              <w:rPr>
                <w:rFonts w:ascii="Arial"/>
                <w:b/>
                <w:sz w:val="10"/>
              </w:rPr>
            </w:pPr>
          </w:p>
          <w:p w14:paraId="759BF8CB" w14:textId="15932F32" w:rsidR="005547FE" w:rsidRDefault="005547FE" w:rsidP="00D900A4">
            <w:pPr>
              <w:pStyle w:val="TableParagraph"/>
              <w:spacing w:before="1"/>
              <w:ind w:left="11" w:right="2"/>
              <w:jc w:val="center"/>
              <w:rPr>
                <w:sz w:val="10"/>
              </w:rPr>
            </w:pPr>
            <w:r>
              <w:rPr>
                <w:spacing w:val="-2"/>
                <w:sz w:val="10"/>
              </w:rPr>
              <w:t>C</w:t>
            </w:r>
            <w:r w:rsidR="00966F93">
              <w:rPr>
                <w:spacing w:val="-2"/>
                <w:sz w:val="10"/>
              </w:rPr>
              <w:t>1. A</w:t>
            </w:r>
            <w:r>
              <w:rPr>
                <w:spacing w:val="-2"/>
                <w:sz w:val="10"/>
              </w:rPr>
              <w:t>4</w:t>
            </w:r>
          </w:p>
        </w:tc>
        <w:tc>
          <w:tcPr>
            <w:tcW w:w="847" w:type="dxa"/>
          </w:tcPr>
          <w:p w14:paraId="7BA4745C" w14:textId="77777777" w:rsidR="005547FE" w:rsidRDefault="005547FE" w:rsidP="00D900A4">
            <w:pPr>
              <w:pStyle w:val="TableParagraph"/>
              <w:rPr>
                <w:rFonts w:ascii="Arial"/>
                <w:b/>
                <w:sz w:val="10"/>
              </w:rPr>
            </w:pPr>
          </w:p>
          <w:p w14:paraId="6F10EDEC" w14:textId="77777777" w:rsidR="005547FE" w:rsidRDefault="005547FE" w:rsidP="00D900A4">
            <w:pPr>
              <w:pStyle w:val="TableParagraph"/>
              <w:rPr>
                <w:rFonts w:ascii="Arial"/>
                <w:b/>
                <w:sz w:val="10"/>
              </w:rPr>
            </w:pPr>
          </w:p>
          <w:p w14:paraId="7784645A" w14:textId="77777777" w:rsidR="005547FE" w:rsidRDefault="005547FE" w:rsidP="00D900A4">
            <w:pPr>
              <w:pStyle w:val="TableParagraph"/>
              <w:rPr>
                <w:rFonts w:ascii="Arial"/>
                <w:b/>
                <w:sz w:val="10"/>
              </w:rPr>
            </w:pPr>
          </w:p>
          <w:p w14:paraId="2D0AC702" w14:textId="77777777" w:rsidR="005547FE" w:rsidRDefault="005547FE" w:rsidP="00D900A4">
            <w:pPr>
              <w:pStyle w:val="TableParagraph"/>
              <w:spacing w:before="70"/>
              <w:rPr>
                <w:rFonts w:ascii="Arial"/>
                <w:b/>
                <w:sz w:val="10"/>
              </w:rPr>
            </w:pPr>
          </w:p>
          <w:p w14:paraId="11816A60" w14:textId="77777777" w:rsidR="005547FE" w:rsidRDefault="005547FE" w:rsidP="00D900A4">
            <w:pPr>
              <w:pStyle w:val="TableParagraph"/>
              <w:spacing w:line="276" w:lineRule="auto"/>
              <w:ind w:left="249" w:right="85" w:hanging="144"/>
              <w:rPr>
                <w:sz w:val="10"/>
              </w:rPr>
            </w:pPr>
            <w:r>
              <w:rPr>
                <w:sz w:val="10"/>
              </w:rPr>
              <w:t>Sentencias</w:t>
            </w:r>
            <w:r>
              <w:rPr>
                <w:spacing w:val="-7"/>
                <w:sz w:val="10"/>
              </w:rPr>
              <w:t xml:space="preserve"> </w:t>
            </w:r>
            <w:r>
              <w:rPr>
                <w:sz w:val="10"/>
              </w:rPr>
              <w:t>de</w:t>
            </w:r>
            <w:r>
              <w:rPr>
                <w:spacing w:val="40"/>
                <w:sz w:val="10"/>
              </w:rPr>
              <w:t xml:space="preserve"> </w:t>
            </w:r>
            <w:r>
              <w:rPr>
                <w:spacing w:val="-2"/>
                <w:sz w:val="10"/>
              </w:rPr>
              <w:t>divorcio</w:t>
            </w:r>
          </w:p>
        </w:tc>
        <w:tc>
          <w:tcPr>
            <w:tcW w:w="789" w:type="dxa"/>
          </w:tcPr>
          <w:p w14:paraId="2CDAA5C4" w14:textId="77777777" w:rsidR="005547FE" w:rsidRDefault="005547FE" w:rsidP="00D900A4">
            <w:pPr>
              <w:pStyle w:val="TableParagraph"/>
              <w:rPr>
                <w:rFonts w:ascii="Arial"/>
                <w:b/>
                <w:sz w:val="10"/>
              </w:rPr>
            </w:pPr>
          </w:p>
          <w:p w14:paraId="5B160F37" w14:textId="77777777" w:rsidR="005547FE" w:rsidRDefault="005547FE" w:rsidP="00D900A4">
            <w:pPr>
              <w:pStyle w:val="TableParagraph"/>
              <w:rPr>
                <w:rFonts w:ascii="Arial"/>
                <w:b/>
                <w:sz w:val="10"/>
              </w:rPr>
            </w:pPr>
          </w:p>
          <w:p w14:paraId="7852A7F7" w14:textId="77777777" w:rsidR="005547FE" w:rsidRDefault="005547FE" w:rsidP="00D900A4">
            <w:pPr>
              <w:pStyle w:val="TableParagraph"/>
              <w:rPr>
                <w:rFonts w:ascii="Arial"/>
                <w:b/>
                <w:sz w:val="10"/>
              </w:rPr>
            </w:pPr>
          </w:p>
          <w:p w14:paraId="160299A8" w14:textId="77777777" w:rsidR="005547FE" w:rsidRDefault="005547FE" w:rsidP="00D900A4">
            <w:pPr>
              <w:pStyle w:val="TableParagraph"/>
              <w:spacing w:before="70"/>
              <w:rPr>
                <w:rFonts w:ascii="Arial"/>
                <w:b/>
                <w:sz w:val="10"/>
              </w:rPr>
            </w:pPr>
          </w:p>
          <w:p w14:paraId="7CCD7D4C"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724CC072" w14:textId="77777777" w:rsidR="005547FE" w:rsidRDefault="005547FE" w:rsidP="00D900A4">
            <w:pPr>
              <w:pStyle w:val="TableParagraph"/>
              <w:rPr>
                <w:rFonts w:ascii="Arial"/>
                <w:b/>
                <w:sz w:val="10"/>
              </w:rPr>
            </w:pPr>
          </w:p>
          <w:p w14:paraId="057FCEBA" w14:textId="77777777" w:rsidR="005547FE" w:rsidRDefault="005547FE" w:rsidP="00D900A4">
            <w:pPr>
              <w:pStyle w:val="TableParagraph"/>
              <w:rPr>
                <w:rFonts w:ascii="Arial"/>
                <w:b/>
                <w:sz w:val="10"/>
              </w:rPr>
            </w:pPr>
          </w:p>
          <w:p w14:paraId="132A6C0C" w14:textId="77777777" w:rsidR="005547FE" w:rsidRDefault="005547FE" w:rsidP="00D900A4">
            <w:pPr>
              <w:pStyle w:val="TableParagraph"/>
              <w:rPr>
                <w:rFonts w:ascii="Arial"/>
                <w:b/>
                <w:sz w:val="10"/>
              </w:rPr>
            </w:pPr>
          </w:p>
          <w:p w14:paraId="5D7FBDDB" w14:textId="77777777" w:rsidR="005547FE" w:rsidRDefault="005547FE" w:rsidP="00D900A4">
            <w:pPr>
              <w:pStyle w:val="TableParagraph"/>
              <w:spacing w:before="2"/>
              <w:rPr>
                <w:rFonts w:ascii="Arial"/>
                <w:b/>
                <w:sz w:val="10"/>
              </w:rPr>
            </w:pPr>
          </w:p>
          <w:p w14:paraId="08A36EED"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00E330F3" w14:textId="77777777" w:rsidR="005547FE" w:rsidRDefault="005547FE" w:rsidP="00D900A4">
            <w:pPr>
              <w:pStyle w:val="TableParagraph"/>
              <w:rPr>
                <w:rFonts w:ascii="Arial"/>
                <w:b/>
                <w:sz w:val="10"/>
              </w:rPr>
            </w:pPr>
          </w:p>
          <w:p w14:paraId="26D98C42" w14:textId="77777777" w:rsidR="005547FE" w:rsidRDefault="005547FE" w:rsidP="00D900A4">
            <w:pPr>
              <w:pStyle w:val="TableParagraph"/>
              <w:rPr>
                <w:rFonts w:ascii="Arial"/>
                <w:b/>
                <w:sz w:val="10"/>
              </w:rPr>
            </w:pPr>
          </w:p>
          <w:p w14:paraId="02E67960" w14:textId="77777777" w:rsidR="005547FE" w:rsidRDefault="005547FE" w:rsidP="00D900A4">
            <w:pPr>
              <w:pStyle w:val="TableParagraph"/>
              <w:spacing w:before="53"/>
              <w:rPr>
                <w:rFonts w:ascii="Arial"/>
                <w:b/>
                <w:sz w:val="10"/>
              </w:rPr>
            </w:pPr>
          </w:p>
          <w:p w14:paraId="5ECB1C18" w14:textId="425FE62A"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966F93">
              <w:rPr>
                <w:spacing w:val="-2"/>
                <w:sz w:val="10"/>
              </w:rPr>
              <w:t>beneficiadas) *</w:t>
            </w:r>
            <w:r>
              <w:rPr>
                <w:spacing w:val="-2"/>
                <w:sz w:val="10"/>
              </w:rPr>
              <w:t>103</w:t>
            </w:r>
          </w:p>
        </w:tc>
        <w:tc>
          <w:tcPr>
            <w:tcW w:w="729" w:type="dxa"/>
          </w:tcPr>
          <w:p w14:paraId="3101C077" w14:textId="77777777" w:rsidR="005547FE" w:rsidRDefault="005547FE" w:rsidP="00D900A4">
            <w:pPr>
              <w:pStyle w:val="TableParagraph"/>
              <w:rPr>
                <w:rFonts w:ascii="Arial"/>
                <w:b/>
                <w:sz w:val="10"/>
              </w:rPr>
            </w:pPr>
          </w:p>
          <w:p w14:paraId="2B417211" w14:textId="77777777" w:rsidR="005547FE" w:rsidRDefault="005547FE" w:rsidP="00D900A4">
            <w:pPr>
              <w:pStyle w:val="TableParagraph"/>
              <w:rPr>
                <w:rFonts w:ascii="Arial"/>
                <w:b/>
                <w:sz w:val="10"/>
              </w:rPr>
            </w:pPr>
          </w:p>
          <w:p w14:paraId="08C1D20B" w14:textId="77777777" w:rsidR="005547FE" w:rsidRDefault="005547FE" w:rsidP="00D900A4">
            <w:pPr>
              <w:pStyle w:val="TableParagraph"/>
              <w:spacing w:before="53"/>
              <w:rPr>
                <w:rFonts w:ascii="Arial"/>
                <w:b/>
                <w:sz w:val="10"/>
              </w:rPr>
            </w:pPr>
          </w:p>
          <w:p w14:paraId="0EA397A3"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34FCFF10" w14:textId="77777777" w:rsidR="005547FE" w:rsidRDefault="005547FE" w:rsidP="00D900A4">
            <w:pPr>
              <w:pStyle w:val="TableParagraph"/>
              <w:rPr>
                <w:rFonts w:ascii="Arial"/>
                <w:b/>
                <w:sz w:val="10"/>
              </w:rPr>
            </w:pPr>
          </w:p>
          <w:p w14:paraId="68D1E127" w14:textId="77777777" w:rsidR="005547FE" w:rsidRDefault="005547FE" w:rsidP="00D900A4">
            <w:pPr>
              <w:pStyle w:val="TableParagraph"/>
              <w:rPr>
                <w:rFonts w:ascii="Arial"/>
                <w:b/>
                <w:sz w:val="10"/>
              </w:rPr>
            </w:pPr>
          </w:p>
          <w:p w14:paraId="56B774ED" w14:textId="77777777" w:rsidR="005547FE" w:rsidRDefault="005547FE" w:rsidP="00D900A4">
            <w:pPr>
              <w:pStyle w:val="TableParagraph"/>
              <w:rPr>
                <w:rFonts w:ascii="Arial"/>
                <w:b/>
                <w:sz w:val="10"/>
              </w:rPr>
            </w:pPr>
          </w:p>
          <w:p w14:paraId="570D872E" w14:textId="77777777" w:rsidR="005547FE" w:rsidRDefault="005547FE" w:rsidP="00D900A4">
            <w:pPr>
              <w:pStyle w:val="TableParagraph"/>
              <w:rPr>
                <w:rFonts w:ascii="Arial"/>
                <w:b/>
                <w:sz w:val="10"/>
              </w:rPr>
            </w:pPr>
          </w:p>
          <w:p w14:paraId="3D07DCCF" w14:textId="77777777" w:rsidR="005547FE" w:rsidRDefault="005547FE" w:rsidP="00D900A4">
            <w:pPr>
              <w:pStyle w:val="TableParagraph"/>
              <w:spacing w:before="19"/>
              <w:rPr>
                <w:rFonts w:ascii="Arial"/>
                <w:b/>
                <w:sz w:val="10"/>
              </w:rPr>
            </w:pPr>
          </w:p>
          <w:p w14:paraId="71AEB6A8"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56A2337B" w14:textId="4C745990"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279DD79E" w14:textId="69CBE03F" w:rsidR="005547FE" w:rsidRDefault="00966F93" w:rsidP="00D900A4">
            <w:pPr>
              <w:pStyle w:val="TableParagraph"/>
              <w:spacing w:line="112" w:lineRule="exact"/>
              <w:ind w:left="12"/>
              <w:jc w:val="center"/>
              <w:rPr>
                <w:sz w:val="10"/>
              </w:rPr>
            </w:pPr>
            <w:r>
              <w:rPr>
                <w:spacing w:val="-2"/>
                <w:sz w:val="10"/>
              </w:rPr>
              <w:t>medición</w:t>
            </w:r>
          </w:p>
        </w:tc>
        <w:tc>
          <w:tcPr>
            <w:tcW w:w="916" w:type="dxa"/>
          </w:tcPr>
          <w:p w14:paraId="6D658B62" w14:textId="77777777" w:rsidR="005547FE" w:rsidRDefault="005547FE" w:rsidP="00D900A4">
            <w:pPr>
              <w:pStyle w:val="TableParagraph"/>
              <w:rPr>
                <w:rFonts w:ascii="Arial"/>
                <w:b/>
                <w:sz w:val="10"/>
              </w:rPr>
            </w:pPr>
          </w:p>
          <w:p w14:paraId="6BA11746" w14:textId="77777777" w:rsidR="005547FE" w:rsidRDefault="005547FE" w:rsidP="00D900A4">
            <w:pPr>
              <w:pStyle w:val="TableParagraph"/>
              <w:spacing w:before="33"/>
              <w:rPr>
                <w:rFonts w:ascii="Arial"/>
                <w:b/>
                <w:sz w:val="10"/>
              </w:rPr>
            </w:pPr>
          </w:p>
          <w:p w14:paraId="1E06CF32" w14:textId="0BF9209D"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966F93">
              <w:rPr>
                <w:spacing w:val="-2"/>
                <w:sz w:val="10"/>
              </w:rPr>
              <w:t>administración</w:t>
            </w:r>
            <w:r>
              <w:rPr>
                <w:spacing w:val="40"/>
                <w:sz w:val="10"/>
              </w:rPr>
              <w:t xml:space="preserve"> </w:t>
            </w:r>
            <w:r w:rsidR="00966F93">
              <w:rPr>
                <w:spacing w:val="-2"/>
                <w:sz w:val="10"/>
              </w:rPr>
              <w:t>eficaz</w:t>
            </w:r>
          </w:p>
        </w:tc>
        <w:tc>
          <w:tcPr>
            <w:tcW w:w="911" w:type="dxa"/>
          </w:tcPr>
          <w:p w14:paraId="064760E6" w14:textId="77777777" w:rsidR="005547FE" w:rsidRDefault="005547FE" w:rsidP="00D900A4">
            <w:pPr>
              <w:pStyle w:val="TableParagraph"/>
              <w:rPr>
                <w:rFonts w:ascii="Arial"/>
                <w:b/>
                <w:sz w:val="10"/>
              </w:rPr>
            </w:pPr>
          </w:p>
          <w:p w14:paraId="7B5CFFB7" w14:textId="77777777" w:rsidR="005547FE" w:rsidRDefault="005547FE" w:rsidP="00D900A4">
            <w:pPr>
              <w:pStyle w:val="TableParagraph"/>
              <w:rPr>
                <w:rFonts w:ascii="Arial"/>
                <w:b/>
                <w:sz w:val="10"/>
              </w:rPr>
            </w:pPr>
          </w:p>
          <w:p w14:paraId="39CAF71B" w14:textId="77777777" w:rsidR="005547FE" w:rsidRDefault="005547FE" w:rsidP="00D900A4">
            <w:pPr>
              <w:pStyle w:val="TableParagraph"/>
              <w:rPr>
                <w:rFonts w:ascii="Arial"/>
                <w:b/>
                <w:sz w:val="10"/>
              </w:rPr>
            </w:pPr>
          </w:p>
          <w:p w14:paraId="3A76A8BE" w14:textId="77777777" w:rsidR="005547FE" w:rsidRDefault="005547FE" w:rsidP="00D900A4">
            <w:pPr>
              <w:pStyle w:val="TableParagraph"/>
              <w:rPr>
                <w:rFonts w:ascii="Arial"/>
                <w:b/>
                <w:sz w:val="10"/>
              </w:rPr>
            </w:pPr>
          </w:p>
          <w:p w14:paraId="75344402" w14:textId="77777777" w:rsidR="005547FE" w:rsidRDefault="005547FE" w:rsidP="00D900A4">
            <w:pPr>
              <w:pStyle w:val="TableParagraph"/>
              <w:spacing w:before="19"/>
              <w:rPr>
                <w:rFonts w:ascii="Arial"/>
                <w:b/>
                <w:sz w:val="10"/>
              </w:rPr>
            </w:pPr>
          </w:p>
          <w:p w14:paraId="7121E966" w14:textId="0939DB1F" w:rsidR="005547FE" w:rsidRDefault="00966F93" w:rsidP="00D900A4">
            <w:pPr>
              <w:pStyle w:val="TableParagraph"/>
              <w:spacing w:before="1"/>
              <w:ind w:left="18"/>
              <w:jc w:val="center"/>
              <w:rPr>
                <w:sz w:val="10"/>
              </w:rPr>
            </w:pPr>
            <w:r>
              <w:rPr>
                <w:spacing w:val="-2"/>
                <w:sz w:val="10"/>
              </w:rPr>
              <w:t>Estratégico</w:t>
            </w:r>
          </w:p>
        </w:tc>
        <w:tc>
          <w:tcPr>
            <w:tcW w:w="715" w:type="dxa"/>
          </w:tcPr>
          <w:p w14:paraId="3D03E4D1" w14:textId="77777777" w:rsidR="005547FE" w:rsidRDefault="005547FE" w:rsidP="00D900A4">
            <w:pPr>
              <w:pStyle w:val="TableParagraph"/>
              <w:rPr>
                <w:rFonts w:ascii="Arial"/>
                <w:b/>
                <w:sz w:val="10"/>
              </w:rPr>
            </w:pPr>
          </w:p>
          <w:p w14:paraId="596DFC04" w14:textId="77777777" w:rsidR="005547FE" w:rsidRDefault="005547FE" w:rsidP="00D900A4">
            <w:pPr>
              <w:pStyle w:val="TableParagraph"/>
              <w:rPr>
                <w:rFonts w:ascii="Arial"/>
                <w:b/>
                <w:sz w:val="10"/>
              </w:rPr>
            </w:pPr>
          </w:p>
          <w:p w14:paraId="6B6A1A57" w14:textId="77777777" w:rsidR="005547FE" w:rsidRDefault="005547FE" w:rsidP="00D900A4">
            <w:pPr>
              <w:pStyle w:val="TableParagraph"/>
              <w:rPr>
                <w:rFonts w:ascii="Arial"/>
                <w:b/>
                <w:sz w:val="10"/>
              </w:rPr>
            </w:pPr>
          </w:p>
          <w:p w14:paraId="6081633B" w14:textId="77777777" w:rsidR="005547FE" w:rsidRDefault="005547FE" w:rsidP="00D900A4">
            <w:pPr>
              <w:pStyle w:val="TableParagraph"/>
              <w:rPr>
                <w:rFonts w:ascii="Arial"/>
                <w:b/>
                <w:sz w:val="10"/>
              </w:rPr>
            </w:pPr>
          </w:p>
          <w:p w14:paraId="5EC8B05D" w14:textId="77777777" w:rsidR="005547FE" w:rsidRDefault="005547FE" w:rsidP="00D900A4">
            <w:pPr>
              <w:pStyle w:val="TableParagraph"/>
              <w:spacing w:before="19"/>
              <w:rPr>
                <w:rFonts w:ascii="Arial"/>
                <w:b/>
                <w:sz w:val="10"/>
              </w:rPr>
            </w:pPr>
          </w:p>
          <w:p w14:paraId="5422C922"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558B0607" w14:textId="77777777" w:rsidR="005547FE" w:rsidRDefault="005547FE" w:rsidP="00D900A4">
            <w:pPr>
              <w:pStyle w:val="TableParagraph"/>
              <w:rPr>
                <w:rFonts w:ascii="Arial"/>
                <w:b/>
                <w:sz w:val="10"/>
              </w:rPr>
            </w:pPr>
          </w:p>
          <w:p w14:paraId="51730ADE" w14:textId="77777777" w:rsidR="005547FE" w:rsidRDefault="005547FE" w:rsidP="00D900A4">
            <w:pPr>
              <w:pStyle w:val="TableParagraph"/>
              <w:rPr>
                <w:rFonts w:ascii="Arial"/>
                <w:b/>
                <w:sz w:val="10"/>
              </w:rPr>
            </w:pPr>
          </w:p>
          <w:p w14:paraId="4574B5B3" w14:textId="77777777" w:rsidR="005547FE" w:rsidRDefault="005547FE" w:rsidP="00D900A4">
            <w:pPr>
              <w:pStyle w:val="TableParagraph"/>
              <w:rPr>
                <w:rFonts w:ascii="Arial"/>
                <w:b/>
                <w:sz w:val="10"/>
              </w:rPr>
            </w:pPr>
          </w:p>
          <w:p w14:paraId="296B5FB5" w14:textId="77777777" w:rsidR="005547FE" w:rsidRDefault="005547FE" w:rsidP="00D900A4">
            <w:pPr>
              <w:pStyle w:val="TableParagraph"/>
              <w:spacing w:before="2"/>
              <w:rPr>
                <w:rFonts w:ascii="Arial"/>
                <w:b/>
                <w:sz w:val="10"/>
              </w:rPr>
            </w:pPr>
          </w:p>
          <w:p w14:paraId="174367C4"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0FF088D9" w14:textId="77777777" w:rsidR="005547FE" w:rsidRDefault="005547FE" w:rsidP="00D900A4">
            <w:pPr>
              <w:pStyle w:val="TableParagraph"/>
              <w:rPr>
                <w:rFonts w:ascii="Times New Roman"/>
                <w:sz w:val="10"/>
              </w:rPr>
            </w:pPr>
          </w:p>
        </w:tc>
      </w:tr>
      <w:tr w:rsidR="005547FE" w14:paraId="0C77C220" w14:textId="77777777" w:rsidTr="00D900A4">
        <w:trPr>
          <w:trHeight w:val="1322"/>
        </w:trPr>
        <w:tc>
          <w:tcPr>
            <w:tcW w:w="735" w:type="dxa"/>
          </w:tcPr>
          <w:p w14:paraId="403E5233" w14:textId="77777777" w:rsidR="005547FE" w:rsidRDefault="005547FE" w:rsidP="00D900A4">
            <w:pPr>
              <w:pStyle w:val="TableParagraph"/>
              <w:rPr>
                <w:rFonts w:ascii="Arial"/>
                <w:b/>
                <w:sz w:val="10"/>
              </w:rPr>
            </w:pPr>
          </w:p>
          <w:p w14:paraId="31E44E36" w14:textId="77777777" w:rsidR="005547FE" w:rsidRDefault="005547FE" w:rsidP="00D900A4">
            <w:pPr>
              <w:pStyle w:val="TableParagraph"/>
              <w:rPr>
                <w:rFonts w:ascii="Arial"/>
                <w:b/>
                <w:sz w:val="10"/>
              </w:rPr>
            </w:pPr>
          </w:p>
          <w:p w14:paraId="1E9945BC" w14:textId="77777777" w:rsidR="005547FE" w:rsidRDefault="005547FE" w:rsidP="00D900A4">
            <w:pPr>
              <w:pStyle w:val="TableParagraph"/>
              <w:rPr>
                <w:rFonts w:ascii="Arial"/>
                <w:b/>
                <w:sz w:val="10"/>
              </w:rPr>
            </w:pPr>
          </w:p>
          <w:p w14:paraId="79150826" w14:textId="77777777" w:rsidR="005547FE" w:rsidRDefault="005547FE" w:rsidP="00D900A4">
            <w:pPr>
              <w:pStyle w:val="TableParagraph"/>
              <w:rPr>
                <w:rFonts w:ascii="Arial"/>
                <w:b/>
                <w:sz w:val="10"/>
              </w:rPr>
            </w:pPr>
          </w:p>
          <w:p w14:paraId="36E68541" w14:textId="77777777" w:rsidR="005547FE" w:rsidRDefault="005547FE" w:rsidP="00D900A4">
            <w:pPr>
              <w:pStyle w:val="TableParagraph"/>
              <w:spacing w:before="19"/>
              <w:rPr>
                <w:rFonts w:ascii="Arial"/>
                <w:b/>
                <w:sz w:val="10"/>
              </w:rPr>
            </w:pPr>
          </w:p>
          <w:p w14:paraId="4492D45F" w14:textId="0D8DA52E" w:rsidR="005547FE" w:rsidRDefault="005547FE" w:rsidP="00D900A4">
            <w:pPr>
              <w:pStyle w:val="TableParagraph"/>
              <w:spacing w:before="1"/>
              <w:ind w:left="11" w:right="2"/>
              <w:jc w:val="center"/>
              <w:rPr>
                <w:sz w:val="10"/>
              </w:rPr>
            </w:pPr>
            <w:r>
              <w:rPr>
                <w:spacing w:val="-2"/>
                <w:sz w:val="10"/>
              </w:rPr>
              <w:t>C</w:t>
            </w:r>
            <w:r w:rsidR="00966F93">
              <w:rPr>
                <w:spacing w:val="-2"/>
                <w:sz w:val="10"/>
              </w:rPr>
              <w:t>1. A</w:t>
            </w:r>
            <w:r>
              <w:rPr>
                <w:spacing w:val="-2"/>
                <w:sz w:val="10"/>
              </w:rPr>
              <w:t>5</w:t>
            </w:r>
          </w:p>
        </w:tc>
        <w:tc>
          <w:tcPr>
            <w:tcW w:w="847" w:type="dxa"/>
          </w:tcPr>
          <w:p w14:paraId="4FEA1E79" w14:textId="77777777" w:rsidR="005547FE" w:rsidRDefault="005547FE" w:rsidP="00D900A4">
            <w:pPr>
              <w:pStyle w:val="TableParagraph"/>
              <w:rPr>
                <w:rFonts w:ascii="Arial"/>
                <w:b/>
                <w:sz w:val="10"/>
              </w:rPr>
            </w:pPr>
          </w:p>
          <w:p w14:paraId="639FD941" w14:textId="77777777" w:rsidR="005547FE" w:rsidRDefault="005547FE" w:rsidP="00D900A4">
            <w:pPr>
              <w:pStyle w:val="TableParagraph"/>
              <w:rPr>
                <w:rFonts w:ascii="Arial"/>
                <w:b/>
                <w:sz w:val="10"/>
              </w:rPr>
            </w:pPr>
          </w:p>
          <w:p w14:paraId="065E6F87" w14:textId="77777777" w:rsidR="005547FE" w:rsidRDefault="005547FE" w:rsidP="00D900A4">
            <w:pPr>
              <w:pStyle w:val="TableParagraph"/>
              <w:rPr>
                <w:rFonts w:ascii="Arial"/>
                <w:b/>
                <w:sz w:val="10"/>
              </w:rPr>
            </w:pPr>
          </w:p>
          <w:p w14:paraId="6FE94A82" w14:textId="77777777" w:rsidR="005547FE" w:rsidRDefault="005547FE" w:rsidP="00D900A4">
            <w:pPr>
              <w:pStyle w:val="TableParagraph"/>
              <w:spacing w:before="70"/>
              <w:rPr>
                <w:rFonts w:ascii="Arial"/>
                <w:b/>
                <w:sz w:val="10"/>
              </w:rPr>
            </w:pPr>
          </w:p>
          <w:p w14:paraId="63DC4D78" w14:textId="77777777" w:rsidR="005547FE" w:rsidRDefault="005547FE" w:rsidP="00D900A4">
            <w:pPr>
              <w:pStyle w:val="TableParagraph"/>
              <w:spacing w:line="276" w:lineRule="auto"/>
              <w:ind w:left="146" w:right="58" w:hanging="70"/>
              <w:rPr>
                <w:sz w:val="10"/>
              </w:rPr>
            </w:pPr>
            <w:r>
              <w:rPr>
                <w:sz w:val="10"/>
              </w:rPr>
              <w:t>Nacimientos</w:t>
            </w:r>
            <w:r>
              <w:rPr>
                <w:spacing w:val="-7"/>
                <w:sz w:val="10"/>
              </w:rPr>
              <w:t xml:space="preserve"> </w:t>
            </w:r>
            <w:r>
              <w:rPr>
                <w:sz w:val="10"/>
              </w:rPr>
              <w:t>en</w:t>
            </w:r>
            <w:r>
              <w:rPr>
                <w:spacing w:val="40"/>
                <w:sz w:val="10"/>
              </w:rPr>
              <w:t xml:space="preserve"> </w:t>
            </w:r>
            <w:r>
              <w:rPr>
                <w:sz w:val="10"/>
              </w:rPr>
              <w:t>el</w:t>
            </w:r>
            <w:r>
              <w:rPr>
                <w:spacing w:val="-7"/>
                <w:sz w:val="10"/>
              </w:rPr>
              <w:t xml:space="preserve"> </w:t>
            </w:r>
            <w:r>
              <w:rPr>
                <w:sz w:val="10"/>
              </w:rPr>
              <w:t>extranjero</w:t>
            </w:r>
          </w:p>
        </w:tc>
        <w:tc>
          <w:tcPr>
            <w:tcW w:w="789" w:type="dxa"/>
          </w:tcPr>
          <w:p w14:paraId="1594D255" w14:textId="77777777" w:rsidR="005547FE" w:rsidRDefault="005547FE" w:rsidP="00D900A4">
            <w:pPr>
              <w:pStyle w:val="TableParagraph"/>
              <w:rPr>
                <w:rFonts w:ascii="Arial"/>
                <w:b/>
                <w:sz w:val="10"/>
              </w:rPr>
            </w:pPr>
          </w:p>
          <w:p w14:paraId="0955C346" w14:textId="77777777" w:rsidR="005547FE" w:rsidRDefault="005547FE" w:rsidP="00D900A4">
            <w:pPr>
              <w:pStyle w:val="TableParagraph"/>
              <w:rPr>
                <w:rFonts w:ascii="Arial"/>
                <w:b/>
                <w:sz w:val="10"/>
              </w:rPr>
            </w:pPr>
          </w:p>
          <w:p w14:paraId="3A311757" w14:textId="77777777" w:rsidR="005547FE" w:rsidRDefault="005547FE" w:rsidP="00D900A4">
            <w:pPr>
              <w:pStyle w:val="TableParagraph"/>
              <w:rPr>
                <w:rFonts w:ascii="Arial"/>
                <w:b/>
                <w:sz w:val="10"/>
              </w:rPr>
            </w:pPr>
          </w:p>
          <w:p w14:paraId="08594651" w14:textId="77777777" w:rsidR="005547FE" w:rsidRDefault="005547FE" w:rsidP="00D900A4">
            <w:pPr>
              <w:pStyle w:val="TableParagraph"/>
              <w:spacing w:before="70"/>
              <w:rPr>
                <w:rFonts w:ascii="Arial"/>
                <w:b/>
                <w:sz w:val="10"/>
              </w:rPr>
            </w:pPr>
          </w:p>
          <w:p w14:paraId="63EB3F81"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52F02CE7" w14:textId="77777777" w:rsidR="005547FE" w:rsidRDefault="005547FE" w:rsidP="00D900A4">
            <w:pPr>
              <w:pStyle w:val="TableParagraph"/>
              <w:rPr>
                <w:rFonts w:ascii="Arial"/>
                <w:b/>
                <w:sz w:val="10"/>
              </w:rPr>
            </w:pPr>
          </w:p>
          <w:p w14:paraId="62F7691E" w14:textId="77777777" w:rsidR="005547FE" w:rsidRDefault="005547FE" w:rsidP="00D900A4">
            <w:pPr>
              <w:pStyle w:val="TableParagraph"/>
              <w:rPr>
                <w:rFonts w:ascii="Arial"/>
                <w:b/>
                <w:sz w:val="10"/>
              </w:rPr>
            </w:pPr>
          </w:p>
          <w:p w14:paraId="48887D83" w14:textId="77777777" w:rsidR="005547FE" w:rsidRDefault="005547FE" w:rsidP="00D900A4">
            <w:pPr>
              <w:pStyle w:val="TableParagraph"/>
              <w:rPr>
                <w:rFonts w:ascii="Arial"/>
                <w:b/>
                <w:sz w:val="10"/>
              </w:rPr>
            </w:pPr>
          </w:p>
          <w:p w14:paraId="3743EDB9" w14:textId="77777777" w:rsidR="005547FE" w:rsidRDefault="005547FE" w:rsidP="00D900A4">
            <w:pPr>
              <w:pStyle w:val="TableParagraph"/>
              <w:spacing w:before="2"/>
              <w:rPr>
                <w:rFonts w:ascii="Arial"/>
                <w:b/>
                <w:sz w:val="10"/>
              </w:rPr>
            </w:pPr>
          </w:p>
          <w:p w14:paraId="44039199"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57F567AF" w14:textId="77777777" w:rsidR="005547FE" w:rsidRDefault="005547FE" w:rsidP="00D900A4">
            <w:pPr>
              <w:pStyle w:val="TableParagraph"/>
              <w:rPr>
                <w:rFonts w:ascii="Arial"/>
                <w:b/>
                <w:sz w:val="10"/>
              </w:rPr>
            </w:pPr>
          </w:p>
          <w:p w14:paraId="7C977AE3" w14:textId="77777777" w:rsidR="005547FE" w:rsidRDefault="005547FE" w:rsidP="00D900A4">
            <w:pPr>
              <w:pStyle w:val="TableParagraph"/>
              <w:rPr>
                <w:rFonts w:ascii="Arial"/>
                <w:b/>
                <w:sz w:val="10"/>
              </w:rPr>
            </w:pPr>
          </w:p>
          <w:p w14:paraId="5A526042" w14:textId="77777777" w:rsidR="005547FE" w:rsidRDefault="005547FE" w:rsidP="00D900A4">
            <w:pPr>
              <w:pStyle w:val="TableParagraph"/>
              <w:spacing w:before="53"/>
              <w:rPr>
                <w:rFonts w:ascii="Arial"/>
                <w:b/>
                <w:sz w:val="10"/>
              </w:rPr>
            </w:pPr>
          </w:p>
          <w:p w14:paraId="25439F51" w14:textId="1431A20F"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966F93">
              <w:rPr>
                <w:spacing w:val="-2"/>
                <w:sz w:val="10"/>
              </w:rPr>
              <w:t>beneficiadas) *</w:t>
            </w:r>
            <w:r>
              <w:rPr>
                <w:spacing w:val="-2"/>
                <w:sz w:val="10"/>
              </w:rPr>
              <w:t>104</w:t>
            </w:r>
          </w:p>
        </w:tc>
        <w:tc>
          <w:tcPr>
            <w:tcW w:w="729" w:type="dxa"/>
          </w:tcPr>
          <w:p w14:paraId="2E43AA03" w14:textId="77777777" w:rsidR="005547FE" w:rsidRDefault="005547FE" w:rsidP="00D900A4">
            <w:pPr>
              <w:pStyle w:val="TableParagraph"/>
              <w:rPr>
                <w:rFonts w:ascii="Arial"/>
                <w:b/>
                <w:sz w:val="10"/>
              </w:rPr>
            </w:pPr>
          </w:p>
          <w:p w14:paraId="74DE08C8" w14:textId="77777777" w:rsidR="005547FE" w:rsidRDefault="005547FE" w:rsidP="00D900A4">
            <w:pPr>
              <w:pStyle w:val="TableParagraph"/>
              <w:rPr>
                <w:rFonts w:ascii="Arial"/>
                <w:b/>
                <w:sz w:val="10"/>
              </w:rPr>
            </w:pPr>
          </w:p>
          <w:p w14:paraId="0503DCBE" w14:textId="77777777" w:rsidR="005547FE" w:rsidRDefault="005547FE" w:rsidP="00D900A4">
            <w:pPr>
              <w:pStyle w:val="TableParagraph"/>
              <w:spacing w:before="53"/>
              <w:rPr>
                <w:rFonts w:ascii="Arial"/>
                <w:b/>
                <w:sz w:val="10"/>
              </w:rPr>
            </w:pPr>
          </w:p>
          <w:p w14:paraId="003810B6"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01E5C5A0" w14:textId="77777777" w:rsidR="005547FE" w:rsidRDefault="005547FE" w:rsidP="00D900A4">
            <w:pPr>
              <w:pStyle w:val="TableParagraph"/>
              <w:rPr>
                <w:rFonts w:ascii="Arial"/>
                <w:b/>
                <w:sz w:val="10"/>
              </w:rPr>
            </w:pPr>
          </w:p>
          <w:p w14:paraId="66DB44BF" w14:textId="77777777" w:rsidR="005547FE" w:rsidRDefault="005547FE" w:rsidP="00D900A4">
            <w:pPr>
              <w:pStyle w:val="TableParagraph"/>
              <w:rPr>
                <w:rFonts w:ascii="Arial"/>
                <w:b/>
                <w:sz w:val="10"/>
              </w:rPr>
            </w:pPr>
          </w:p>
          <w:p w14:paraId="04E92F64" w14:textId="77777777" w:rsidR="005547FE" w:rsidRDefault="005547FE" w:rsidP="00D900A4">
            <w:pPr>
              <w:pStyle w:val="TableParagraph"/>
              <w:rPr>
                <w:rFonts w:ascii="Arial"/>
                <w:b/>
                <w:sz w:val="10"/>
              </w:rPr>
            </w:pPr>
          </w:p>
          <w:p w14:paraId="00CBC4FB" w14:textId="77777777" w:rsidR="005547FE" w:rsidRDefault="005547FE" w:rsidP="00D900A4">
            <w:pPr>
              <w:pStyle w:val="TableParagraph"/>
              <w:rPr>
                <w:rFonts w:ascii="Arial"/>
                <w:b/>
                <w:sz w:val="10"/>
              </w:rPr>
            </w:pPr>
          </w:p>
          <w:p w14:paraId="245086C2" w14:textId="77777777" w:rsidR="005547FE" w:rsidRDefault="005547FE" w:rsidP="00D900A4">
            <w:pPr>
              <w:pStyle w:val="TableParagraph"/>
              <w:spacing w:before="19"/>
              <w:rPr>
                <w:rFonts w:ascii="Arial"/>
                <w:b/>
                <w:sz w:val="10"/>
              </w:rPr>
            </w:pPr>
          </w:p>
          <w:p w14:paraId="404E9572"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21C81B02" w14:textId="03F17F39"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14C0DCC4" w14:textId="3E4ACF24" w:rsidR="005547FE" w:rsidRDefault="00966F93" w:rsidP="00D900A4">
            <w:pPr>
              <w:pStyle w:val="TableParagraph"/>
              <w:spacing w:line="112" w:lineRule="exact"/>
              <w:ind w:left="12"/>
              <w:jc w:val="center"/>
              <w:rPr>
                <w:sz w:val="10"/>
              </w:rPr>
            </w:pPr>
            <w:r>
              <w:rPr>
                <w:spacing w:val="-2"/>
                <w:sz w:val="10"/>
              </w:rPr>
              <w:t>medición</w:t>
            </w:r>
          </w:p>
        </w:tc>
        <w:tc>
          <w:tcPr>
            <w:tcW w:w="916" w:type="dxa"/>
          </w:tcPr>
          <w:p w14:paraId="45E21828" w14:textId="77777777" w:rsidR="005547FE" w:rsidRDefault="005547FE" w:rsidP="00D900A4">
            <w:pPr>
              <w:pStyle w:val="TableParagraph"/>
              <w:rPr>
                <w:rFonts w:ascii="Arial"/>
                <w:b/>
                <w:sz w:val="10"/>
              </w:rPr>
            </w:pPr>
          </w:p>
          <w:p w14:paraId="0DC57EEA" w14:textId="77777777" w:rsidR="005547FE" w:rsidRDefault="005547FE" w:rsidP="00D900A4">
            <w:pPr>
              <w:pStyle w:val="TableParagraph"/>
              <w:spacing w:before="36"/>
              <w:rPr>
                <w:rFonts w:ascii="Arial"/>
                <w:b/>
                <w:sz w:val="10"/>
              </w:rPr>
            </w:pPr>
          </w:p>
          <w:p w14:paraId="6CA29C50" w14:textId="0229DFD9"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966F93">
              <w:rPr>
                <w:spacing w:val="-2"/>
                <w:sz w:val="10"/>
              </w:rPr>
              <w:t>administración</w:t>
            </w:r>
            <w:r>
              <w:rPr>
                <w:spacing w:val="40"/>
                <w:sz w:val="10"/>
              </w:rPr>
              <w:t xml:space="preserve"> </w:t>
            </w:r>
            <w:r w:rsidR="00966F93">
              <w:rPr>
                <w:spacing w:val="-2"/>
                <w:sz w:val="10"/>
              </w:rPr>
              <w:t>eficaz</w:t>
            </w:r>
          </w:p>
        </w:tc>
        <w:tc>
          <w:tcPr>
            <w:tcW w:w="911" w:type="dxa"/>
          </w:tcPr>
          <w:p w14:paraId="3553A9F1" w14:textId="77777777" w:rsidR="005547FE" w:rsidRDefault="005547FE" w:rsidP="00D900A4">
            <w:pPr>
              <w:pStyle w:val="TableParagraph"/>
              <w:rPr>
                <w:rFonts w:ascii="Arial"/>
                <w:b/>
                <w:sz w:val="10"/>
              </w:rPr>
            </w:pPr>
          </w:p>
          <w:p w14:paraId="65AB4636" w14:textId="77777777" w:rsidR="005547FE" w:rsidRDefault="005547FE" w:rsidP="00D900A4">
            <w:pPr>
              <w:pStyle w:val="TableParagraph"/>
              <w:rPr>
                <w:rFonts w:ascii="Arial"/>
                <w:b/>
                <w:sz w:val="10"/>
              </w:rPr>
            </w:pPr>
          </w:p>
          <w:p w14:paraId="76B16047" w14:textId="77777777" w:rsidR="005547FE" w:rsidRDefault="005547FE" w:rsidP="00D900A4">
            <w:pPr>
              <w:pStyle w:val="TableParagraph"/>
              <w:rPr>
                <w:rFonts w:ascii="Arial"/>
                <w:b/>
                <w:sz w:val="10"/>
              </w:rPr>
            </w:pPr>
          </w:p>
          <w:p w14:paraId="0DC77BC2" w14:textId="77777777" w:rsidR="005547FE" w:rsidRDefault="005547FE" w:rsidP="00D900A4">
            <w:pPr>
              <w:pStyle w:val="TableParagraph"/>
              <w:rPr>
                <w:rFonts w:ascii="Arial"/>
                <w:b/>
                <w:sz w:val="10"/>
              </w:rPr>
            </w:pPr>
          </w:p>
          <w:p w14:paraId="38E36D9C" w14:textId="77777777" w:rsidR="005547FE" w:rsidRDefault="005547FE" w:rsidP="00D900A4">
            <w:pPr>
              <w:pStyle w:val="TableParagraph"/>
              <w:spacing w:before="19"/>
              <w:rPr>
                <w:rFonts w:ascii="Arial"/>
                <w:b/>
                <w:sz w:val="10"/>
              </w:rPr>
            </w:pPr>
          </w:p>
          <w:p w14:paraId="07F0D2FD" w14:textId="2F6D0AF6" w:rsidR="005547FE" w:rsidRDefault="00966F93" w:rsidP="00D900A4">
            <w:pPr>
              <w:pStyle w:val="TableParagraph"/>
              <w:spacing w:before="1"/>
              <w:ind w:left="18"/>
              <w:jc w:val="center"/>
              <w:rPr>
                <w:sz w:val="10"/>
              </w:rPr>
            </w:pPr>
            <w:r>
              <w:rPr>
                <w:spacing w:val="-2"/>
                <w:sz w:val="10"/>
              </w:rPr>
              <w:t>Estratégico</w:t>
            </w:r>
          </w:p>
        </w:tc>
        <w:tc>
          <w:tcPr>
            <w:tcW w:w="715" w:type="dxa"/>
          </w:tcPr>
          <w:p w14:paraId="3CDAFB2B" w14:textId="77777777" w:rsidR="005547FE" w:rsidRDefault="005547FE" w:rsidP="00D900A4">
            <w:pPr>
              <w:pStyle w:val="TableParagraph"/>
              <w:rPr>
                <w:rFonts w:ascii="Arial"/>
                <w:b/>
                <w:sz w:val="10"/>
              </w:rPr>
            </w:pPr>
          </w:p>
          <w:p w14:paraId="37E2707F" w14:textId="77777777" w:rsidR="005547FE" w:rsidRDefault="005547FE" w:rsidP="00D900A4">
            <w:pPr>
              <w:pStyle w:val="TableParagraph"/>
              <w:rPr>
                <w:rFonts w:ascii="Arial"/>
                <w:b/>
                <w:sz w:val="10"/>
              </w:rPr>
            </w:pPr>
          </w:p>
          <w:p w14:paraId="050283BE" w14:textId="77777777" w:rsidR="005547FE" w:rsidRDefault="005547FE" w:rsidP="00D900A4">
            <w:pPr>
              <w:pStyle w:val="TableParagraph"/>
              <w:rPr>
                <w:rFonts w:ascii="Arial"/>
                <w:b/>
                <w:sz w:val="10"/>
              </w:rPr>
            </w:pPr>
          </w:p>
          <w:p w14:paraId="4C84CE10" w14:textId="77777777" w:rsidR="005547FE" w:rsidRDefault="005547FE" w:rsidP="00D900A4">
            <w:pPr>
              <w:pStyle w:val="TableParagraph"/>
              <w:rPr>
                <w:rFonts w:ascii="Arial"/>
                <w:b/>
                <w:sz w:val="10"/>
              </w:rPr>
            </w:pPr>
          </w:p>
          <w:p w14:paraId="1DE224F0" w14:textId="77777777" w:rsidR="005547FE" w:rsidRDefault="005547FE" w:rsidP="00D900A4">
            <w:pPr>
              <w:pStyle w:val="TableParagraph"/>
              <w:spacing w:before="19"/>
              <w:rPr>
                <w:rFonts w:ascii="Arial"/>
                <w:b/>
                <w:sz w:val="10"/>
              </w:rPr>
            </w:pPr>
          </w:p>
          <w:p w14:paraId="07AFDEF6"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010939B2" w14:textId="77777777" w:rsidR="005547FE" w:rsidRDefault="005547FE" w:rsidP="00D900A4">
            <w:pPr>
              <w:pStyle w:val="TableParagraph"/>
              <w:rPr>
                <w:rFonts w:ascii="Arial"/>
                <w:b/>
                <w:sz w:val="10"/>
              </w:rPr>
            </w:pPr>
          </w:p>
          <w:p w14:paraId="59F7093A" w14:textId="77777777" w:rsidR="005547FE" w:rsidRDefault="005547FE" w:rsidP="00D900A4">
            <w:pPr>
              <w:pStyle w:val="TableParagraph"/>
              <w:rPr>
                <w:rFonts w:ascii="Arial"/>
                <w:b/>
                <w:sz w:val="10"/>
              </w:rPr>
            </w:pPr>
          </w:p>
          <w:p w14:paraId="7529CC50" w14:textId="77777777" w:rsidR="005547FE" w:rsidRDefault="005547FE" w:rsidP="00D900A4">
            <w:pPr>
              <w:pStyle w:val="TableParagraph"/>
              <w:rPr>
                <w:rFonts w:ascii="Arial"/>
                <w:b/>
                <w:sz w:val="10"/>
              </w:rPr>
            </w:pPr>
          </w:p>
          <w:p w14:paraId="5F9000FD" w14:textId="77777777" w:rsidR="005547FE" w:rsidRDefault="005547FE" w:rsidP="00D900A4">
            <w:pPr>
              <w:pStyle w:val="TableParagraph"/>
              <w:spacing w:before="2"/>
              <w:rPr>
                <w:rFonts w:ascii="Arial"/>
                <w:b/>
                <w:sz w:val="10"/>
              </w:rPr>
            </w:pPr>
          </w:p>
          <w:p w14:paraId="3282C15A"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5D40728F" w14:textId="77777777" w:rsidR="005547FE" w:rsidRDefault="005547FE" w:rsidP="00D900A4">
            <w:pPr>
              <w:pStyle w:val="TableParagraph"/>
              <w:rPr>
                <w:rFonts w:ascii="Times New Roman"/>
                <w:sz w:val="10"/>
              </w:rPr>
            </w:pPr>
          </w:p>
        </w:tc>
      </w:tr>
      <w:tr w:rsidR="005547FE" w14:paraId="1D3DF251" w14:textId="77777777" w:rsidTr="00D900A4">
        <w:trPr>
          <w:trHeight w:val="1324"/>
        </w:trPr>
        <w:tc>
          <w:tcPr>
            <w:tcW w:w="735" w:type="dxa"/>
          </w:tcPr>
          <w:p w14:paraId="695F07DC" w14:textId="77777777" w:rsidR="005547FE" w:rsidRDefault="005547FE" w:rsidP="00D900A4">
            <w:pPr>
              <w:pStyle w:val="TableParagraph"/>
              <w:rPr>
                <w:rFonts w:ascii="Arial"/>
                <w:b/>
                <w:sz w:val="10"/>
              </w:rPr>
            </w:pPr>
          </w:p>
          <w:p w14:paraId="7DBD72A3" w14:textId="77777777" w:rsidR="005547FE" w:rsidRDefault="005547FE" w:rsidP="00D900A4">
            <w:pPr>
              <w:pStyle w:val="TableParagraph"/>
              <w:rPr>
                <w:rFonts w:ascii="Arial"/>
                <w:b/>
                <w:sz w:val="10"/>
              </w:rPr>
            </w:pPr>
          </w:p>
          <w:p w14:paraId="67E3D0BF" w14:textId="77777777" w:rsidR="005547FE" w:rsidRDefault="005547FE" w:rsidP="00D900A4">
            <w:pPr>
              <w:pStyle w:val="TableParagraph"/>
              <w:rPr>
                <w:rFonts w:ascii="Arial"/>
                <w:b/>
                <w:sz w:val="10"/>
              </w:rPr>
            </w:pPr>
          </w:p>
          <w:p w14:paraId="29CC2134" w14:textId="77777777" w:rsidR="005547FE" w:rsidRDefault="005547FE" w:rsidP="00D900A4">
            <w:pPr>
              <w:pStyle w:val="TableParagraph"/>
              <w:rPr>
                <w:rFonts w:ascii="Arial"/>
                <w:b/>
                <w:sz w:val="10"/>
              </w:rPr>
            </w:pPr>
          </w:p>
          <w:p w14:paraId="17229E5C" w14:textId="77777777" w:rsidR="005547FE" w:rsidRDefault="005547FE" w:rsidP="00D900A4">
            <w:pPr>
              <w:pStyle w:val="TableParagraph"/>
              <w:spacing w:before="22"/>
              <w:rPr>
                <w:rFonts w:ascii="Arial"/>
                <w:b/>
                <w:sz w:val="10"/>
              </w:rPr>
            </w:pPr>
          </w:p>
          <w:p w14:paraId="2621FA6D" w14:textId="2890430E" w:rsidR="005547FE" w:rsidRDefault="005547FE" w:rsidP="00D900A4">
            <w:pPr>
              <w:pStyle w:val="TableParagraph"/>
              <w:ind w:left="11" w:right="2"/>
              <w:jc w:val="center"/>
              <w:rPr>
                <w:sz w:val="10"/>
              </w:rPr>
            </w:pPr>
            <w:r>
              <w:rPr>
                <w:spacing w:val="-2"/>
                <w:sz w:val="10"/>
              </w:rPr>
              <w:t>C</w:t>
            </w:r>
            <w:r w:rsidR="00966F93">
              <w:rPr>
                <w:spacing w:val="-2"/>
                <w:sz w:val="10"/>
              </w:rPr>
              <w:t>1. A</w:t>
            </w:r>
            <w:r>
              <w:rPr>
                <w:spacing w:val="-2"/>
                <w:sz w:val="10"/>
              </w:rPr>
              <w:t>6</w:t>
            </w:r>
          </w:p>
        </w:tc>
        <w:tc>
          <w:tcPr>
            <w:tcW w:w="847" w:type="dxa"/>
          </w:tcPr>
          <w:p w14:paraId="0090FA9F" w14:textId="77777777" w:rsidR="005547FE" w:rsidRDefault="005547FE" w:rsidP="00D900A4">
            <w:pPr>
              <w:pStyle w:val="TableParagraph"/>
              <w:rPr>
                <w:rFonts w:ascii="Arial"/>
                <w:b/>
                <w:sz w:val="10"/>
              </w:rPr>
            </w:pPr>
          </w:p>
          <w:p w14:paraId="54EB6321" w14:textId="77777777" w:rsidR="005547FE" w:rsidRDefault="005547FE" w:rsidP="00D900A4">
            <w:pPr>
              <w:pStyle w:val="TableParagraph"/>
              <w:rPr>
                <w:rFonts w:ascii="Arial"/>
                <w:b/>
                <w:sz w:val="10"/>
              </w:rPr>
            </w:pPr>
          </w:p>
          <w:p w14:paraId="6546B9C3" w14:textId="77777777" w:rsidR="005547FE" w:rsidRDefault="005547FE" w:rsidP="00D900A4">
            <w:pPr>
              <w:pStyle w:val="TableParagraph"/>
              <w:rPr>
                <w:rFonts w:ascii="Arial"/>
                <w:b/>
                <w:sz w:val="10"/>
              </w:rPr>
            </w:pPr>
          </w:p>
          <w:p w14:paraId="65514BCC" w14:textId="77777777" w:rsidR="005547FE" w:rsidRDefault="005547FE" w:rsidP="00D900A4">
            <w:pPr>
              <w:pStyle w:val="TableParagraph"/>
              <w:spacing w:before="70"/>
              <w:rPr>
                <w:rFonts w:ascii="Arial"/>
                <w:b/>
                <w:sz w:val="10"/>
              </w:rPr>
            </w:pPr>
          </w:p>
          <w:p w14:paraId="7AD5C8C4" w14:textId="77777777" w:rsidR="005547FE" w:rsidRDefault="005547FE" w:rsidP="00D900A4">
            <w:pPr>
              <w:pStyle w:val="TableParagraph"/>
              <w:spacing w:line="276" w:lineRule="auto"/>
              <w:ind w:left="146" w:right="41" w:hanging="72"/>
              <w:rPr>
                <w:sz w:val="10"/>
              </w:rPr>
            </w:pPr>
            <w:r>
              <w:rPr>
                <w:spacing w:val="-2"/>
                <w:sz w:val="10"/>
              </w:rPr>
              <w:t>Defunciones</w:t>
            </w:r>
            <w:r>
              <w:rPr>
                <w:spacing w:val="-5"/>
                <w:sz w:val="10"/>
              </w:rPr>
              <w:t xml:space="preserve"> </w:t>
            </w:r>
            <w:r>
              <w:rPr>
                <w:spacing w:val="-2"/>
                <w:sz w:val="10"/>
              </w:rPr>
              <w:t>en</w:t>
            </w:r>
            <w:r>
              <w:rPr>
                <w:spacing w:val="40"/>
                <w:sz w:val="10"/>
              </w:rPr>
              <w:t xml:space="preserve"> </w:t>
            </w:r>
            <w:r>
              <w:rPr>
                <w:sz w:val="10"/>
              </w:rPr>
              <w:t>el</w:t>
            </w:r>
            <w:r>
              <w:rPr>
                <w:spacing w:val="-7"/>
                <w:sz w:val="10"/>
              </w:rPr>
              <w:t xml:space="preserve"> </w:t>
            </w:r>
            <w:r>
              <w:rPr>
                <w:sz w:val="10"/>
              </w:rPr>
              <w:t>extranjero</w:t>
            </w:r>
          </w:p>
        </w:tc>
        <w:tc>
          <w:tcPr>
            <w:tcW w:w="789" w:type="dxa"/>
          </w:tcPr>
          <w:p w14:paraId="76840A79" w14:textId="77777777" w:rsidR="005547FE" w:rsidRDefault="005547FE" w:rsidP="00D900A4">
            <w:pPr>
              <w:pStyle w:val="TableParagraph"/>
              <w:rPr>
                <w:rFonts w:ascii="Arial"/>
                <w:b/>
                <w:sz w:val="10"/>
              </w:rPr>
            </w:pPr>
          </w:p>
          <w:p w14:paraId="4292CD27" w14:textId="77777777" w:rsidR="005547FE" w:rsidRDefault="005547FE" w:rsidP="00D900A4">
            <w:pPr>
              <w:pStyle w:val="TableParagraph"/>
              <w:rPr>
                <w:rFonts w:ascii="Arial"/>
                <w:b/>
                <w:sz w:val="10"/>
              </w:rPr>
            </w:pPr>
          </w:p>
          <w:p w14:paraId="14D51B20" w14:textId="77777777" w:rsidR="005547FE" w:rsidRDefault="005547FE" w:rsidP="00D900A4">
            <w:pPr>
              <w:pStyle w:val="TableParagraph"/>
              <w:rPr>
                <w:rFonts w:ascii="Arial"/>
                <w:b/>
                <w:sz w:val="10"/>
              </w:rPr>
            </w:pPr>
          </w:p>
          <w:p w14:paraId="4E7E58D1" w14:textId="77777777" w:rsidR="005547FE" w:rsidRDefault="005547FE" w:rsidP="00D900A4">
            <w:pPr>
              <w:pStyle w:val="TableParagraph"/>
              <w:spacing w:before="70"/>
              <w:rPr>
                <w:rFonts w:ascii="Arial"/>
                <w:b/>
                <w:sz w:val="10"/>
              </w:rPr>
            </w:pPr>
          </w:p>
          <w:p w14:paraId="60221A9F"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176437A8" w14:textId="77777777" w:rsidR="005547FE" w:rsidRDefault="005547FE" w:rsidP="00D900A4">
            <w:pPr>
              <w:pStyle w:val="TableParagraph"/>
              <w:rPr>
                <w:rFonts w:ascii="Arial"/>
                <w:b/>
                <w:sz w:val="10"/>
              </w:rPr>
            </w:pPr>
          </w:p>
          <w:p w14:paraId="7AB7DF1A" w14:textId="77777777" w:rsidR="005547FE" w:rsidRDefault="005547FE" w:rsidP="00D900A4">
            <w:pPr>
              <w:pStyle w:val="TableParagraph"/>
              <w:rPr>
                <w:rFonts w:ascii="Arial"/>
                <w:b/>
                <w:sz w:val="10"/>
              </w:rPr>
            </w:pPr>
          </w:p>
          <w:p w14:paraId="7AF6D5B0" w14:textId="77777777" w:rsidR="005547FE" w:rsidRDefault="005547FE" w:rsidP="00D900A4">
            <w:pPr>
              <w:pStyle w:val="TableParagraph"/>
              <w:rPr>
                <w:rFonts w:ascii="Arial"/>
                <w:b/>
                <w:sz w:val="10"/>
              </w:rPr>
            </w:pPr>
          </w:p>
          <w:p w14:paraId="6A70BAD8" w14:textId="77777777" w:rsidR="005547FE" w:rsidRDefault="005547FE" w:rsidP="00D900A4">
            <w:pPr>
              <w:pStyle w:val="TableParagraph"/>
              <w:spacing w:before="2"/>
              <w:rPr>
                <w:rFonts w:ascii="Arial"/>
                <w:b/>
                <w:sz w:val="10"/>
              </w:rPr>
            </w:pPr>
          </w:p>
          <w:p w14:paraId="01BCDEB1" w14:textId="77777777" w:rsidR="005547FE" w:rsidRDefault="005547FE" w:rsidP="00D900A4">
            <w:pPr>
              <w:pStyle w:val="TableParagraph"/>
              <w:spacing w:before="1" w:line="278"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45B7E732" w14:textId="77777777" w:rsidR="005547FE" w:rsidRDefault="005547FE" w:rsidP="00D900A4">
            <w:pPr>
              <w:pStyle w:val="TableParagraph"/>
              <w:rPr>
                <w:rFonts w:ascii="Arial"/>
                <w:b/>
                <w:sz w:val="10"/>
              </w:rPr>
            </w:pPr>
          </w:p>
          <w:p w14:paraId="3B2D3A2A" w14:textId="77777777" w:rsidR="005547FE" w:rsidRDefault="005547FE" w:rsidP="00D900A4">
            <w:pPr>
              <w:pStyle w:val="TableParagraph"/>
              <w:rPr>
                <w:rFonts w:ascii="Arial"/>
                <w:b/>
                <w:sz w:val="10"/>
              </w:rPr>
            </w:pPr>
          </w:p>
          <w:p w14:paraId="511D354C" w14:textId="77777777" w:rsidR="005547FE" w:rsidRDefault="005547FE" w:rsidP="00D900A4">
            <w:pPr>
              <w:pStyle w:val="TableParagraph"/>
              <w:spacing w:before="53"/>
              <w:rPr>
                <w:rFonts w:ascii="Arial"/>
                <w:b/>
                <w:sz w:val="10"/>
              </w:rPr>
            </w:pPr>
          </w:p>
          <w:p w14:paraId="68928EDB" w14:textId="078680C9"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966F93">
              <w:rPr>
                <w:spacing w:val="-2"/>
                <w:sz w:val="10"/>
              </w:rPr>
              <w:t>beneficiadas) *</w:t>
            </w:r>
            <w:r>
              <w:rPr>
                <w:spacing w:val="-2"/>
                <w:sz w:val="10"/>
              </w:rPr>
              <w:t>105</w:t>
            </w:r>
          </w:p>
        </w:tc>
        <w:tc>
          <w:tcPr>
            <w:tcW w:w="729" w:type="dxa"/>
          </w:tcPr>
          <w:p w14:paraId="597F5720" w14:textId="77777777" w:rsidR="005547FE" w:rsidRDefault="005547FE" w:rsidP="00D900A4">
            <w:pPr>
              <w:pStyle w:val="TableParagraph"/>
              <w:rPr>
                <w:rFonts w:ascii="Arial"/>
                <w:b/>
                <w:sz w:val="10"/>
              </w:rPr>
            </w:pPr>
          </w:p>
          <w:p w14:paraId="053E523A" w14:textId="77777777" w:rsidR="005547FE" w:rsidRDefault="005547FE" w:rsidP="00D900A4">
            <w:pPr>
              <w:pStyle w:val="TableParagraph"/>
              <w:rPr>
                <w:rFonts w:ascii="Arial"/>
                <w:b/>
                <w:sz w:val="10"/>
              </w:rPr>
            </w:pPr>
          </w:p>
          <w:p w14:paraId="42E52841" w14:textId="77777777" w:rsidR="005547FE" w:rsidRDefault="005547FE" w:rsidP="00D900A4">
            <w:pPr>
              <w:pStyle w:val="TableParagraph"/>
              <w:spacing w:before="53"/>
              <w:rPr>
                <w:rFonts w:ascii="Arial"/>
                <w:b/>
                <w:sz w:val="10"/>
              </w:rPr>
            </w:pPr>
          </w:p>
          <w:p w14:paraId="6C460D64"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567CB5FB" w14:textId="77777777" w:rsidR="005547FE" w:rsidRDefault="005547FE" w:rsidP="00D900A4">
            <w:pPr>
              <w:pStyle w:val="TableParagraph"/>
              <w:rPr>
                <w:rFonts w:ascii="Arial"/>
                <w:b/>
                <w:sz w:val="10"/>
              </w:rPr>
            </w:pPr>
          </w:p>
          <w:p w14:paraId="095E3361" w14:textId="77777777" w:rsidR="005547FE" w:rsidRDefault="005547FE" w:rsidP="00D900A4">
            <w:pPr>
              <w:pStyle w:val="TableParagraph"/>
              <w:rPr>
                <w:rFonts w:ascii="Arial"/>
                <w:b/>
                <w:sz w:val="10"/>
              </w:rPr>
            </w:pPr>
          </w:p>
          <w:p w14:paraId="7DE5D7DE" w14:textId="77777777" w:rsidR="005547FE" w:rsidRDefault="005547FE" w:rsidP="00D900A4">
            <w:pPr>
              <w:pStyle w:val="TableParagraph"/>
              <w:rPr>
                <w:rFonts w:ascii="Arial"/>
                <w:b/>
                <w:sz w:val="10"/>
              </w:rPr>
            </w:pPr>
          </w:p>
          <w:p w14:paraId="7597525C" w14:textId="77777777" w:rsidR="005547FE" w:rsidRDefault="005547FE" w:rsidP="00D900A4">
            <w:pPr>
              <w:pStyle w:val="TableParagraph"/>
              <w:rPr>
                <w:rFonts w:ascii="Arial"/>
                <w:b/>
                <w:sz w:val="10"/>
              </w:rPr>
            </w:pPr>
          </w:p>
          <w:p w14:paraId="493F9738" w14:textId="77777777" w:rsidR="005547FE" w:rsidRDefault="005547FE" w:rsidP="00D900A4">
            <w:pPr>
              <w:pStyle w:val="TableParagraph"/>
              <w:spacing w:before="22"/>
              <w:rPr>
                <w:rFonts w:ascii="Arial"/>
                <w:b/>
                <w:sz w:val="10"/>
              </w:rPr>
            </w:pPr>
          </w:p>
          <w:p w14:paraId="27992CAA" w14:textId="77777777" w:rsidR="005547FE" w:rsidRDefault="005547FE" w:rsidP="00D900A4">
            <w:pPr>
              <w:pStyle w:val="TableParagraph"/>
              <w:ind w:left="16"/>
              <w:jc w:val="center"/>
              <w:rPr>
                <w:sz w:val="10"/>
              </w:rPr>
            </w:pPr>
            <w:r>
              <w:rPr>
                <w:spacing w:val="-2"/>
                <w:sz w:val="10"/>
              </w:rPr>
              <w:t>Porcentaje</w:t>
            </w:r>
          </w:p>
        </w:tc>
        <w:tc>
          <w:tcPr>
            <w:tcW w:w="662" w:type="dxa"/>
          </w:tcPr>
          <w:p w14:paraId="3A53501F" w14:textId="0A5C1F28" w:rsidR="005547FE" w:rsidRDefault="005547FE" w:rsidP="00D900A4">
            <w:pPr>
              <w:pStyle w:val="TableParagraph"/>
              <w:spacing w:before="2"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2935915A" w14:textId="7E2D5760" w:rsidR="005547FE" w:rsidRDefault="00966F93" w:rsidP="00D900A4">
            <w:pPr>
              <w:pStyle w:val="TableParagraph"/>
              <w:spacing w:line="112" w:lineRule="exact"/>
              <w:ind w:left="12"/>
              <w:jc w:val="center"/>
              <w:rPr>
                <w:sz w:val="10"/>
              </w:rPr>
            </w:pPr>
            <w:r>
              <w:rPr>
                <w:spacing w:val="-2"/>
                <w:sz w:val="10"/>
              </w:rPr>
              <w:t>medición</w:t>
            </w:r>
          </w:p>
        </w:tc>
        <w:tc>
          <w:tcPr>
            <w:tcW w:w="916" w:type="dxa"/>
          </w:tcPr>
          <w:p w14:paraId="0715E63E" w14:textId="77777777" w:rsidR="005547FE" w:rsidRDefault="005547FE" w:rsidP="00D900A4">
            <w:pPr>
              <w:pStyle w:val="TableParagraph"/>
              <w:rPr>
                <w:rFonts w:ascii="Arial"/>
                <w:b/>
                <w:sz w:val="10"/>
              </w:rPr>
            </w:pPr>
          </w:p>
          <w:p w14:paraId="6E2E8301" w14:textId="77777777" w:rsidR="005547FE" w:rsidRDefault="005547FE" w:rsidP="00D900A4">
            <w:pPr>
              <w:pStyle w:val="TableParagraph"/>
              <w:spacing w:before="36"/>
              <w:rPr>
                <w:rFonts w:ascii="Arial"/>
                <w:b/>
                <w:sz w:val="10"/>
              </w:rPr>
            </w:pPr>
          </w:p>
          <w:p w14:paraId="0964BD32" w14:textId="15F9DE19"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966F93">
              <w:rPr>
                <w:spacing w:val="-2"/>
                <w:sz w:val="10"/>
              </w:rPr>
              <w:t>administración</w:t>
            </w:r>
            <w:r>
              <w:rPr>
                <w:spacing w:val="40"/>
                <w:sz w:val="10"/>
              </w:rPr>
              <w:t xml:space="preserve"> </w:t>
            </w:r>
            <w:r w:rsidR="00966F93">
              <w:rPr>
                <w:spacing w:val="-2"/>
                <w:sz w:val="10"/>
              </w:rPr>
              <w:t>eficaz</w:t>
            </w:r>
          </w:p>
        </w:tc>
        <w:tc>
          <w:tcPr>
            <w:tcW w:w="911" w:type="dxa"/>
          </w:tcPr>
          <w:p w14:paraId="78BAD624" w14:textId="77777777" w:rsidR="005547FE" w:rsidRDefault="005547FE" w:rsidP="00D900A4">
            <w:pPr>
              <w:pStyle w:val="TableParagraph"/>
              <w:rPr>
                <w:rFonts w:ascii="Arial"/>
                <w:b/>
                <w:sz w:val="10"/>
              </w:rPr>
            </w:pPr>
          </w:p>
          <w:p w14:paraId="32B61F03" w14:textId="77777777" w:rsidR="005547FE" w:rsidRDefault="005547FE" w:rsidP="00D900A4">
            <w:pPr>
              <w:pStyle w:val="TableParagraph"/>
              <w:rPr>
                <w:rFonts w:ascii="Arial"/>
                <w:b/>
                <w:sz w:val="10"/>
              </w:rPr>
            </w:pPr>
          </w:p>
          <w:p w14:paraId="0FD07A5A" w14:textId="77777777" w:rsidR="005547FE" w:rsidRDefault="005547FE" w:rsidP="00D900A4">
            <w:pPr>
              <w:pStyle w:val="TableParagraph"/>
              <w:rPr>
                <w:rFonts w:ascii="Arial"/>
                <w:b/>
                <w:sz w:val="10"/>
              </w:rPr>
            </w:pPr>
          </w:p>
          <w:p w14:paraId="4BF29461" w14:textId="77777777" w:rsidR="005547FE" w:rsidRDefault="005547FE" w:rsidP="00D900A4">
            <w:pPr>
              <w:pStyle w:val="TableParagraph"/>
              <w:rPr>
                <w:rFonts w:ascii="Arial"/>
                <w:b/>
                <w:sz w:val="10"/>
              </w:rPr>
            </w:pPr>
          </w:p>
          <w:p w14:paraId="3433243B" w14:textId="77777777" w:rsidR="005547FE" w:rsidRDefault="005547FE" w:rsidP="00D900A4">
            <w:pPr>
              <w:pStyle w:val="TableParagraph"/>
              <w:spacing w:before="22"/>
              <w:rPr>
                <w:rFonts w:ascii="Arial"/>
                <w:b/>
                <w:sz w:val="10"/>
              </w:rPr>
            </w:pPr>
          </w:p>
          <w:p w14:paraId="2901C0DB" w14:textId="407870F4" w:rsidR="005547FE" w:rsidRDefault="00966F93" w:rsidP="00D900A4">
            <w:pPr>
              <w:pStyle w:val="TableParagraph"/>
              <w:ind w:left="18"/>
              <w:jc w:val="center"/>
              <w:rPr>
                <w:sz w:val="10"/>
              </w:rPr>
            </w:pPr>
            <w:r>
              <w:rPr>
                <w:spacing w:val="-2"/>
                <w:sz w:val="10"/>
              </w:rPr>
              <w:t>Estratégico</w:t>
            </w:r>
          </w:p>
        </w:tc>
        <w:tc>
          <w:tcPr>
            <w:tcW w:w="715" w:type="dxa"/>
          </w:tcPr>
          <w:p w14:paraId="435047BB" w14:textId="77777777" w:rsidR="005547FE" w:rsidRDefault="005547FE" w:rsidP="00D900A4">
            <w:pPr>
              <w:pStyle w:val="TableParagraph"/>
              <w:rPr>
                <w:rFonts w:ascii="Arial"/>
                <w:b/>
                <w:sz w:val="10"/>
              </w:rPr>
            </w:pPr>
          </w:p>
          <w:p w14:paraId="79DCB748" w14:textId="77777777" w:rsidR="005547FE" w:rsidRDefault="005547FE" w:rsidP="00D900A4">
            <w:pPr>
              <w:pStyle w:val="TableParagraph"/>
              <w:rPr>
                <w:rFonts w:ascii="Arial"/>
                <w:b/>
                <w:sz w:val="10"/>
              </w:rPr>
            </w:pPr>
          </w:p>
          <w:p w14:paraId="23704A02" w14:textId="77777777" w:rsidR="005547FE" w:rsidRDefault="005547FE" w:rsidP="00D900A4">
            <w:pPr>
              <w:pStyle w:val="TableParagraph"/>
              <w:rPr>
                <w:rFonts w:ascii="Arial"/>
                <w:b/>
                <w:sz w:val="10"/>
              </w:rPr>
            </w:pPr>
          </w:p>
          <w:p w14:paraId="25D3E427" w14:textId="77777777" w:rsidR="005547FE" w:rsidRDefault="005547FE" w:rsidP="00D900A4">
            <w:pPr>
              <w:pStyle w:val="TableParagraph"/>
              <w:rPr>
                <w:rFonts w:ascii="Arial"/>
                <w:b/>
                <w:sz w:val="10"/>
              </w:rPr>
            </w:pPr>
          </w:p>
          <w:p w14:paraId="4CE47333" w14:textId="77777777" w:rsidR="005547FE" w:rsidRDefault="005547FE" w:rsidP="00D900A4">
            <w:pPr>
              <w:pStyle w:val="TableParagraph"/>
              <w:spacing w:before="22"/>
              <w:rPr>
                <w:rFonts w:ascii="Arial"/>
                <w:b/>
                <w:sz w:val="10"/>
              </w:rPr>
            </w:pPr>
          </w:p>
          <w:p w14:paraId="73244CDB" w14:textId="77777777" w:rsidR="005547FE" w:rsidRDefault="005547FE" w:rsidP="00D900A4">
            <w:pPr>
              <w:pStyle w:val="TableParagraph"/>
              <w:ind w:left="23" w:right="1"/>
              <w:jc w:val="center"/>
              <w:rPr>
                <w:sz w:val="10"/>
              </w:rPr>
            </w:pPr>
            <w:r>
              <w:rPr>
                <w:spacing w:val="-2"/>
                <w:sz w:val="10"/>
              </w:rPr>
              <w:t>Eficacia</w:t>
            </w:r>
          </w:p>
        </w:tc>
        <w:tc>
          <w:tcPr>
            <w:tcW w:w="717" w:type="dxa"/>
          </w:tcPr>
          <w:p w14:paraId="52A56BE3" w14:textId="77777777" w:rsidR="005547FE" w:rsidRDefault="005547FE" w:rsidP="00D900A4">
            <w:pPr>
              <w:pStyle w:val="TableParagraph"/>
              <w:rPr>
                <w:rFonts w:ascii="Arial"/>
                <w:b/>
                <w:sz w:val="10"/>
              </w:rPr>
            </w:pPr>
          </w:p>
          <w:p w14:paraId="2F28C6E5" w14:textId="77777777" w:rsidR="005547FE" w:rsidRDefault="005547FE" w:rsidP="00D900A4">
            <w:pPr>
              <w:pStyle w:val="TableParagraph"/>
              <w:rPr>
                <w:rFonts w:ascii="Arial"/>
                <w:b/>
                <w:sz w:val="10"/>
              </w:rPr>
            </w:pPr>
          </w:p>
          <w:p w14:paraId="4A631A74" w14:textId="77777777" w:rsidR="005547FE" w:rsidRDefault="005547FE" w:rsidP="00D900A4">
            <w:pPr>
              <w:pStyle w:val="TableParagraph"/>
              <w:rPr>
                <w:rFonts w:ascii="Arial"/>
                <w:b/>
                <w:sz w:val="10"/>
              </w:rPr>
            </w:pPr>
          </w:p>
          <w:p w14:paraId="56FAB71F" w14:textId="77777777" w:rsidR="005547FE" w:rsidRDefault="005547FE" w:rsidP="00D900A4">
            <w:pPr>
              <w:pStyle w:val="TableParagraph"/>
              <w:spacing w:before="2"/>
              <w:rPr>
                <w:rFonts w:ascii="Arial"/>
                <w:b/>
                <w:sz w:val="10"/>
              </w:rPr>
            </w:pPr>
          </w:p>
          <w:p w14:paraId="6B4FF813" w14:textId="77777777" w:rsidR="005547FE" w:rsidRDefault="005547FE" w:rsidP="00D900A4">
            <w:pPr>
              <w:pStyle w:val="TableParagraph"/>
              <w:spacing w:before="1" w:line="278"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75ECEC9B" w14:textId="77777777" w:rsidR="005547FE" w:rsidRDefault="005547FE" w:rsidP="00D900A4">
            <w:pPr>
              <w:pStyle w:val="TableParagraph"/>
              <w:rPr>
                <w:rFonts w:ascii="Times New Roman"/>
                <w:sz w:val="10"/>
              </w:rPr>
            </w:pPr>
          </w:p>
        </w:tc>
      </w:tr>
      <w:tr w:rsidR="005547FE" w14:paraId="11ABDAD2" w14:textId="77777777" w:rsidTr="00D900A4">
        <w:trPr>
          <w:trHeight w:val="1321"/>
        </w:trPr>
        <w:tc>
          <w:tcPr>
            <w:tcW w:w="735" w:type="dxa"/>
          </w:tcPr>
          <w:p w14:paraId="6C85D894" w14:textId="77777777" w:rsidR="005547FE" w:rsidRDefault="005547FE" w:rsidP="00D900A4">
            <w:pPr>
              <w:pStyle w:val="TableParagraph"/>
              <w:rPr>
                <w:rFonts w:ascii="Arial"/>
                <w:b/>
                <w:sz w:val="10"/>
              </w:rPr>
            </w:pPr>
          </w:p>
          <w:p w14:paraId="65D286B9" w14:textId="77777777" w:rsidR="005547FE" w:rsidRDefault="005547FE" w:rsidP="00D900A4">
            <w:pPr>
              <w:pStyle w:val="TableParagraph"/>
              <w:rPr>
                <w:rFonts w:ascii="Arial"/>
                <w:b/>
                <w:sz w:val="10"/>
              </w:rPr>
            </w:pPr>
          </w:p>
          <w:p w14:paraId="588742D8" w14:textId="77777777" w:rsidR="005547FE" w:rsidRDefault="005547FE" w:rsidP="00D900A4">
            <w:pPr>
              <w:pStyle w:val="TableParagraph"/>
              <w:rPr>
                <w:rFonts w:ascii="Arial"/>
                <w:b/>
                <w:sz w:val="10"/>
              </w:rPr>
            </w:pPr>
          </w:p>
          <w:p w14:paraId="581C37ED" w14:textId="77777777" w:rsidR="005547FE" w:rsidRDefault="005547FE" w:rsidP="00D900A4">
            <w:pPr>
              <w:pStyle w:val="TableParagraph"/>
              <w:rPr>
                <w:rFonts w:ascii="Arial"/>
                <w:b/>
                <w:sz w:val="10"/>
              </w:rPr>
            </w:pPr>
          </w:p>
          <w:p w14:paraId="4D9A68AC" w14:textId="77777777" w:rsidR="005547FE" w:rsidRDefault="005547FE" w:rsidP="00D900A4">
            <w:pPr>
              <w:pStyle w:val="TableParagraph"/>
              <w:spacing w:before="19"/>
              <w:rPr>
                <w:rFonts w:ascii="Arial"/>
                <w:b/>
                <w:sz w:val="10"/>
              </w:rPr>
            </w:pPr>
          </w:p>
          <w:p w14:paraId="37AE65B4" w14:textId="516F6FC6" w:rsidR="005547FE" w:rsidRDefault="005547FE" w:rsidP="00D900A4">
            <w:pPr>
              <w:pStyle w:val="TableParagraph"/>
              <w:spacing w:before="1"/>
              <w:ind w:left="11" w:right="2"/>
              <w:jc w:val="center"/>
              <w:rPr>
                <w:sz w:val="10"/>
              </w:rPr>
            </w:pPr>
            <w:r>
              <w:rPr>
                <w:spacing w:val="-2"/>
                <w:sz w:val="10"/>
              </w:rPr>
              <w:t>C</w:t>
            </w:r>
            <w:r w:rsidR="00966F93">
              <w:rPr>
                <w:spacing w:val="-2"/>
                <w:sz w:val="10"/>
              </w:rPr>
              <w:t>1. A</w:t>
            </w:r>
            <w:r>
              <w:rPr>
                <w:spacing w:val="-2"/>
                <w:sz w:val="10"/>
              </w:rPr>
              <w:t>7</w:t>
            </w:r>
          </w:p>
        </w:tc>
        <w:tc>
          <w:tcPr>
            <w:tcW w:w="847" w:type="dxa"/>
          </w:tcPr>
          <w:p w14:paraId="38806E5A" w14:textId="77777777" w:rsidR="005547FE" w:rsidRDefault="005547FE" w:rsidP="00D900A4">
            <w:pPr>
              <w:pStyle w:val="TableParagraph"/>
              <w:rPr>
                <w:rFonts w:ascii="Arial"/>
                <w:b/>
                <w:sz w:val="10"/>
              </w:rPr>
            </w:pPr>
          </w:p>
          <w:p w14:paraId="321642DF" w14:textId="77777777" w:rsidR="005547FE" w:rsidRDefault="005547FE" w:rsidP="00D900A4">
            <w:pPr>
              <w:pStyle w:val="TableParagraph"/>
              <w:rPr>
                <w:rFonts w:ascii="Arial"/>
                <w:b/>
                <w:sz w:val="10"/>
              </w:rPr>
            </w:pPr>
          </w:p>
          <w:p w14:paraId="1B102621" w14:textId="77777777" w:rsidR="005547FE" w:rsidRDefault="005547FE" w:rsidP="00D900A4">
            <w:pPr>
              <w:pStyle w:val="TableParagraph"/>
              <w:rPr>
                <w:rFonts w:ascii="Arial"/>
                <w:b/>
                <w:sz w:val="10"/>
              </w:rPr>
            </w:pPr>
          </w:p>
          <w:p w14:paraId="55936D8B" w14:textId="77777777" w:rsidR="005547FE" w:rsidRDefault="005547FE" w:rsidP="00D900A4">
            <w:pPr>
              <w:pStyle w:val="TableParagraph"/>
              <w:spacing w:before="67"/>
              <w:rPr>
                <w:rFonts w:ascii="Arial"/>
                <w:b/>
                <w:sz w:val="10"/>
              </w:rPr>
            </w:pPr>
          </w:p>
          <w:p w14:paraId="13DE581F" w14:textId="500B0C64" w:rsidR="005547FE" w:rsidRDefault="005547FE" w:rsidP="00D900A4">
            <w:pPr>
              <w:pStyle w:val="TableParagraph"/>
              <w:spacing w:line="276" w:lineRule="auto"/>
              <w:ind w:left="167" w:right="151"/>
              <w:rPr>
                <w:sz w:val="10"/>
              </w:rPr>
            </w:pPr>
            <w:r>
              <w:rPr>
                <w:sz w:val="10"/>
              </w:rPr>
              <w:t>Permiso</w:t>
            </w:r>
            <w:r>
              <w:rPr>
                <w:spacing w:val="-7"/>
                <w:sz w:val="10"/>
              </w:rPr>
              <w:t xml:space="preserve"> </w:t>
            </w:r>
            <w:r>
              <w:rPr>
                <w:sz w:val="10"/>
              </w:rPr>
              <w:t>de</w:t>
            </w:r>
            <w:r>
              <w:rPr>
                <w:spacing w:val="40"/>
                <w:sz w:val="10"/>
              </w:rPr>
              <w:t xml:space="preserve"> </w:t>
            </w:r>
            <w:r w:rsidR="00966F93">
              <w:rPr>
                <w:spacing w:val="-2"/>
                <w:sz w:val="10"/>
              </w:rPr>
              <w:t>inhumación</w:t>
            </w:r>
          </w:p>
        </w:tc>
        <w:tc>
          <w:tcPr>
            <w:tcW w:w="789" w:type="dxa"/>
          </w:tcPr>
          <w:p w14:paraId="53E762F2" w14:textId="77777777" w:rsidR="005547FE" w:rsidRDefault="005547FE" w:rsidP="00D900A4">
            <w:pPr>
              <w:pStyle w:val="TableParagraph"/>
              <w:rPr>
                <w:rFonts w:ascii="Arial"/>
                <w:b/>
                <w:sz w:val="10"/>
              </w:rPr>
            </w:pPr>
          </w:p>
          <w:p w14:paraId="6ECBB4E7" w14:textId="77777777" w:rsidR="005547FE" w:rsidRDefault="005547FE" w:rsidP="00D900A4">
            <w:pPr>
              <w:pStyle w:val="TableParagraph"/>
              <w:rPr>
                <w:rFonts w:ascii="Arial"/>
                <w:b/>
                <w:sz w:val="10"/>
              </w:rPr>
            </w:pPr>
          </w:p>
          <w:p w14:paraId="17E7FDB4" w14:textId="77777777" w:rsidR="005547FE" w:rsidRDefault="005547FE" w:rsidP="00D900A4">
            <w:pPr>
              <w:pStyle w:val="TableParagraph"/>
              <w:rPr>
                <w:rFonts w:ascii="Arial"/>
                <w:b/>
                <w:sz w:val="10"/>
              </w:rPr>
            </w:pPr>
          </w:p>
          <w:p w14:paraId="39FC9891" w14:textId="77777777" w:rsidR="005547FE" w:rsidRDefault="005547FE" w:rsidP="00D900A4">
            <w:pPr>
              <w:pStyle w:val="TableParagraph"/>
              <w:spacing w:before="67"/>
              <w:rPr>
                <w:rFonts w:ascii="Arial"/>
                <w:b/>
                <w:sz w:val="10"/>
              </w:rPr>
            </w:pPr>
          </w:p>
          <w:p w14:paraId="2A75B2AB"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0054023F" w14:textId="77777777" w:rsidR="005547FE" w:rsidRDefault="005547FE" w:rsidP="00D900A4">
            <w:pPr>
              <w:pStyle w:val="TableParagraph"/>
              <w:rPr>
                <w:rFonts w:ascii="Arial"/>
                <w:b/>
                <w:sz w:val="10"/>
              </w:rPr>
            </w:pPr>
          </w:p>
          <w:p w14:paraId="31E6E03D" w14:textId="77777777" w:rsidR="005547FE" w:rsidRDefault="005547FE" w:rsidP="00D900A4">
            <w:pPr>
              <w:pStyle w:val="TableParagraph"/>
              <w:rPr>
                <w:rFonts w:ascii="Arial"/>
                <w:b/>
                <w:sz w:val="10"/>
              </w:rPr>
            </w:pPr>
          </w:p>
          <w:p w14:paraId="0135443B" w14:textId="77777777" w:rsidR="005547FE" w:rsidRDefault="005547FE" w:rsidP="00D900A4">
            <w:pPr>
              <w:pStyle w:val="TableParagraph"/>
              <w:rPr>
                <w:rFonts w:ascii="Arial"/>
                <w:b/>
                <w:sz w:val="10"/>
              </w:rPr>
            </w:pPr>
          </w:p>
          <w:p w14:paraId="7387328B" w14:textId="77777777" w:rsidR="005547FE" w:rsidRDefault="005547FE" w:rsidP="00D900A4">
            <w:pPr>
              <w:pStyle w:val="TableParagraph"/>
              <w:spacing w:before="2"/>
              <w:rPr>
                <w:rFonts w:ascii="Arial"/>
                <w:b/>
                <w:sz w:val="10"/>
              </w:rPr>
            </w:pPr>
          </w:p>
          <w:p w14:paraId="24AAF7A9"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4DEBC278" w14:textId="77777777" w:rsidR="005547FE" w:rsidRDefault="005547FE" w:rsidP="00D900A4">
            <w:pPr>
              <w:pStyle w:val="TableParagraph"/>
              <w:rPr>
                <w:rFonts w:ascii="Arial"/>
                <w:b/>
                <w:sz w:val="10"/>
              </w:rPr>
            </w:pPr>
          </w:p>
          <w:p w14:paraId="689058A6" w14:textId="77777777" w:rsidR="005547FE" w:rsidRDefault="005547FE" w:rsidP="00D900A4">
            <w:pPr>
              <w:pStyle w:val="TableParagraph"/>
              <w:rPr>
                <w:rFonts w:ascii="Arial"/>
                <w:b/>
                <w:sz w:val="10"/>
              </w:rPr>
            </w:pPr>
          </w:p>
          <w:p w14:paraId="04A5B718" w14:textId="77777777" w:rsidR="005547FE" w:rsidRDefault="005547FE" w:rsidP="00D900A4">
            <w:pPr>
              <w:pStyle w:val="TableParagraph"/>
              <w:spacing w:before="50"/>
              <w:rPr>
                <w:rFonts w:ascii="Arial"/>
                <w:b/>
                <w:sz w:val="10"/>
              </w:rPr>
            </w:pPr>
          </w:p>
          <w:p w14:paraId="646DBE93" w14:textId="3A7E0CA6"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966F93">
              <w:rPr>
                <w:spacing w:val="-2"/>
                <w:sz w:val="10"/>
              </w:rPr>
              <w:t>beneficiadas) *</w:t>
            </w:r>
            <w:r>
              <w:rPr>
                <w:spacing w:val="-2"/>
                <w:sz w:val="10"/>
              </w:rPr>
              <w:t>106</w:t>
            </w:r>
          </w:p>
        </w:tc>
        <w:tc>
          <w:tcPr>
            <w:tcW w:w="729" w:type="dxa"/>
          </w:tcPr>
          <w:p w14:paraId="613509B5" w14:textId="77777777" w:rsidR="005547FE" w:rsidRDefault="005547FE" w:rsidP="00D900A4">
            <w:pPr>
              <w:pStyle w:val="TableParagraph"/>
              <w:rPr>
                <w:rFonts w:ascii="Arial"/>
                <w:b/>
                <w:sz w:val="10"/>
              </w:rPr>
            </w:pPr>
          </w:p>
          <w:p w14:paraId="4AC24BB4" w14:textId="77777777" w:rsidR="005547FE" w:rsidRDefault="005547FE" w:rsidP="00D900A4">
            <w:pPr>
              <w:pStyle w:val="TableParagraph"/>
              <w:rPr>
                <w:rFonts w:ascii="Arial"/>
                <w:b/>
                <w:sz w:val="10"/>
              </w:rPr>
            </w:pPr>
          </w:p>
          <w:p w14:paraId="1ADF2843" w14:textId="77777777" w:rsidR="005547FE" w:rsidRDefault="005547FE" w:rsidP="00D900A4">
            <w:pPr>
              <w:pStyle w:val="TableParagraph"/>
              <w:spacing w:before="50"/>
              <w:rPr>
                <w:rFonts w:ascii="Arial"/>
                <w:b/>
                <w:sz w:val="10"/>
              </w:rPr>
            </w:pPr>
          </w:p>
          <w:p w14:paraId="7E184D15"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0552080F" w14:textId="77777777" w:rsidR="005547FE" w:rsidRDefault="005547FE" w:rsidP="00D900A4">
            <w:pPr>
              <w:pStyle w:val="TableParagraph"/>
              <w:rPr>
                <w:rFonts w:ascii="Arial"/>
                <w:b/>
                <w:sz w:val="10"/>
              </w:rPr>
            </w:pPr>
          </w:p>
          <w:p w14:paraId="370BCA71" w14:textId="77777777" w:rsidR="005547FE" w:rsidRDefault="005547FE" w:rsidP="00D900A4">
            <w:pPr>
              <w:pStyle w:val="TableParagraph"/>
              <w:rPr>
                <w:rFonts w:ascii="Arial"/>
                <w:b/>
                <w:sz w:val="10"/>
              </w:rPr>
            </w:pPr>
          </w:p>
          <w:p w14:paraId="5A622438" w14:textId="77777777" w:rsidR="005547FE" w:rsidRDefault="005547FE" w:rsidP="00D900A4">
            <w:pPr>
              <w:pStyle w:val="TableParagraph"/>
              <w:rPr>
                <w:rFonts w:ascii="Arial"/>
                <w:b/>
                <w:sz w:val="10"/>
              </w:rPr>
            </w:pPr>
          </w:p>
          <w:p w14:paraId="02146A04" w14:textId="77777777" w:rsidR="005547FE" w:rsidRDefault="005547FE" w:rsidP="00D900A4">
            <w:pPr>
              <w:pStyle w:val="TableParagraph"/>
              <w:rPr>
                <w:rFonts w:ascii="Arial"/>
                <w:b/>
                <w:sz w:val="10"/>
              </w:rPr>
            </w:pPr>
          </w:p>
          <w:p w14:paraId="6433BD9E" w14:textId="77777777" w:rsidR="005547FE" w:rsidRDefault="005547FE" w:rsidP="00D900A4">
            <w:pPr>
              <w:pStyle w:val="TableParagraph"/>
              <w:spacing w:before="19"/>
              <w:rPr>
                <w:rFonts w:ascii="Arial"/>
                <w:b/>
                <w:sz w:val="10"/>
              </w:rPr>
            </w:pPr>
          </w:p>
          <w:p w14:paraId="2FFE5003"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4A504600" w14:textId="0030C6E3"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966F93">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049A4FB6" w14:textId="4B710FDF" w:rsidR="005547FE" w:rsidRDefault="00966F93" w:rsidP="00D900A4">
            <w:pPr>
              <w:pStyle w:val="TableParagraph"/>
              <w:spacing w:line="112" w:lineRule="exact"/>
              <w:ind w:left="12"/>
              <w:jc w:val="center"/>
              <w:rPr>
                <w:sz w:val="10"/>
              </w:rPr>
            </w:pPr>
            <w:r>
              <w:rPr>
                <w:spacing w:val="-2"/>
                <w:sz w:val="10"/>
              </w:rPr>
              <w:t>medición</w:t>
            </w:r>
          </w:p>
        </w:tc>
        <w:tc>
          <w:tcPr>
            <w:tcW w:w="916" w:type="dxa"/>
          </w:tcPr>
          <w:p w14:paraId="2EF0A733" w14:textId="77777777" w:rsidR="005547FE" w:rsidRDefault="005547FE" w:rsidP="00D900A4">
            <w:pPr>
              <w:pStyle w:val="TableParagraph"/>
              <w:rPr>
                <w:rFonts w:ascii="Arial"/>
                <w:b/>
                <w:sz w:val="10"/>
              </w:rPr>
            </w:pPr>
          </w:p>
          <w:p w14:paraId="614B1E33" w14:textId="77777777" w:rsidR="005547FE" w:rsidRDefault="005547FE" w:rsidP="00D900A4">
            <w:pPr>
              <w:pStyle w:val="TableParagraph"/>
              <w:spacing w:before="33"/>
              <w:rPr>
                <w:rFonts w:ascii="Arial"/>
                <w:b/>
                <w:sz w:val="10"/>
              </w:rPr>
            </w:pPr>
          </w:p>
          <w:p w14:paraId="19D28018" w14:textId="5209185E"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966F93">
              <w:rPr>
                <w:spacing w:val="-2"/>
                <w:sz w:val="10"/>
              </w:rPr>
              <w:t>administración</w:t>
            </w:r>
            <w:r>
              <w:rPr>
                <w:spacing w:val="40"/>
                <w:sz w:val="10"/>
              </w:rPr>
              <w:t xml:space="preserve"> </w:t>
            </w:r>
            <w:r w:rsidR="00966F93">
              <w:rPr>
                <w:spacing w:val="-2"/>
                <w:sz w:val="10"/>
              </w:rPr>
              <w:t>eficaz</w:t>
            </w:r>
          </w:p>
        </w:tc>
        <w:tc>
          <w:tcPr>
            <w:tcW w:w="911" w:type="dxa"/>
          </w:tcPr>
          <w:p w14:paraId="3B88CBF8" w14:textId="77777777" w:rsidR="005547FE" w:rsidRDefault="005547FE" w:rsidP="00D900A4">
            <w:pPr>
              <w:pStyle w:val="TableParagraph"/>
              <w:rPr>
                <w:rFonts w:ascii="Arial"/>
                <w:b/>
                <w:sz w:val="10"/>
              </w:rPr>
            </w:pPr>
          </w:p>
          <w:p w14:paraId="0A05CC3A" w14:textId="77777777" w:rsidR="005547FE" w:rsidRDefault="005547FE" w:rsidP="00D900A4">
            <w:pPr>
              <w:pStyle w:val="TableParagraph"/>
              <w:rPr>
                <w:rFonts w:ascii="Arial"/>
                <w:b/>
                <w:sz w:val="10"/>
              </w:rPr>
            </w:pPr>
          </w:p>
          <w:p w14:paraId="1B788C76" w14:textId="77777777" w:rsidR="005547FE" w:rsidRDefault="005547FE" w:rsidP="00D900A4">
            <w:pPr>
              <w:pStyle w:val="TableParagraph"/>
              <w:rPr>
                <w:rFonts w:ascii="Arial"/>
                <w:b/>
                <w:sz w:val="10"/>
              </w:rPr>
            </w:pPr>
          </w:p>
          <w:p w14:paraId="7AB157F7" w14:textId="77777777" w:rsidR="005547FE" w:rsidRDefault="005547FE" w:rsidP="00D900A4">
            <w:pPr>
              <w:pStyle w:val="TableParagraph"/>
              <w:rPr>
                <w:rFonts w:ascii="Arial"/>
                <w:b/>
                <w:sz w:val="10"/>
              </w:rPr>
            </w:pPr>
          </w:p>
          <w:p w14:paraId="00889B6A" w14:textId="77777777" w:rsidR="005547FE" w:rsidRDefault="005547FE" w:rsidP="00D900A4">
            <w:pPr>
              <w:pStyle w:val="TableParagraph"/>
              <w:spacing w:before="19"/>
              <w:rPr>
                <w:rFonts w:ascii="Arial"/>
                <w:b/>
                <w:sz w:val="10"/>
              </w:rPr>
            </w:pPr>
          </w:p>
          <w:p w14:paraId="13BEEE94" w14:textId="7F0E9B83" w:rsidR="005547FE" w:rsidRDefault="00966F93" w:rsidP="00D900A4">
            <w:pPr>
              <w:pStyle w:val="TableParagraph"/>
              <w:spacing w:before="1"/>
              <w:ind w:left="18"/>
              <w:jc w:val="center"/>
              <w:rPr>
                <w:sz w:val="10"/>
              </w:rPr>
            </w:pPr>
            <w:r>
              <w:rPr>
                <w:spacing w:val="-2"/>
                <w:sz w:val="10"/>
              </w:rPr>
              <w:t>Estratégico</w:t>
            </w:r>
          </w:p>
        </w:tc>
        <w:tc>
          <w:tcPr>
            <w:tcW w:w="715" w:type="dxa"/>
          </w:tcPr>
          <w:p w14:paraId="1ED358AB" w14:textId="77777777" w:rsidR="005547FE" w:rsidRDefault="005547FE" w:rsidP="00D900A4">
            <w:pPr>
              <w:pStyle w:val="TableParagraph"/>
              <w:rPr>
                <w:rFonts w:ascii="Arial"/>
                <w:b/>
                <w:sz w:val="10"/>
              </w:rPr>
            </w:pPr>
          </w:p>
          <w:p w14:paraId="2CFD603E" w14:textId="77777777" w:rsidR="005547FE" w:rsidRDefault="005547FE" w:rsidP="00D900A4">
            <w:pPr>
              <w:pStyle w:val="TableParagraph"/>
              <w:rPr>
                <w:rFonts w:ascii="Arial"/>
                <w:b/>
                <w:sz w:val="10"/>
              </w:rPr>
            </w:pPr>
          </w:p>
          <w:p w14:paraId="0F61EAA1" w14:textId="77777777" w:rsidR="005547FE" w:rsidRDefault="005547FE" w:rsidP="00D900A4">
            <w:pPr>
              <w:pStyle w:val="TableParagraph"/>
              <w:rPr>
                <w:rFonts w:ascii="Arial"/>
                <w:b/>
                <w:sz w:val="10"/>
              </w:rPr>
            </w:pPr>
          </w:p>
          <w:p w14:paraId="3A72D1E2" w14:textId="77777777" w:rsidR="005547FE" w:rsidRDefault="005547FE" w:rsidP="00D900A4">
            <w:pPr>
              <w:pStyle w:val="TableParagraph"/>
              <w:rPr>
                <w:rFonts w:ascii="Arial"/>
                <w:b/>
                <w:sz w:val="10"/>
              </w:rPr>
            </w:pPr>
          </w:p>
          <w:p w14:paraId="61EA8D73" w14:textId="77777777" w:rsidR="005547FE" w:rsidRDefault="005547FE" w:rsidP="00D900A4">
            <w:pPr>
              <w:pStyle w:val="TableParagraph"/>
              <w:spacing w:before="19"/>
              <w:rPr>
                <w:rFonts w:ascii="Arial"/>
                <w:b/>
                <w:sz w:val="10"/>
              </w:rPr>
            </w:pPr>
          </w:p>
          <w:p w14:paraId="7E415BBA"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2C68DE71" w14:textId="77777777" w:rsidR="005547FE" w:rsidRDefault="005547FE" w:rsidP="00D900A4">
            <w:pPr>
              <w:pStyle w:val="TableParagraph"/>
              <w:rPr>
                <w:rFonts w:ascii="Arial"/>
                <w:b/>
                <w:sz w:val="10"/>
              </w:rPr>
            </w:pPr>
          </w:p>
          <w:p w14:paraId="4E2A4FDE" w14:textId="77777777" w:rsidR="005547FE" w:rsidRDefault="005547FE" w:rsidP="00D900A4">
            <w:pPr>
              <w:pStyle w:val="TableParagraph"/>
              <w:rPr>
                <w:rFonts w:ascii="Arial"/>
                <w:b/>
                <w:sz w:val="10"/>
              </w:rPr>
            </w:pPr>
          </w:p>
          <w:p w14:paraId="4846E80A" w14:textId="77777777" w:rsidR="005547FE" w:rsidRDefault="005547FE" w:rsidP="00D900A4">
            <w:pPr>
              <w:pStyle w:val="TableParagraph"/>
              <w:rPr>
                <w:rFonts w:ascii="Arial"/>
                <w:b/>
                <w:sz w:val="10"/>
              </w:rPr>
            </w:pPr>
          </w:p>
          <w:p w14:paraId="6340B327" w14:textId="77777777" w:rsidR="005547FE" w:rsidRDefault="005547FE" w:rsidP="00D900A4">
            <w:pPr>
              <w:pStyle w:val="TableParagraph"/>
              <w:spacing w:before="2"/>
              <w:rPr>
                <w:rFonts w:ascii="Arial"/>
                <w:b/>
                <w:sz w:val="10"/>
              </w:rPr>
            </w:pPr>
          </w:p>
          <w:p w14:paraId="4425D21C"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79FA4812" w14:textId="77777777" w:rsidR="005547FE" w:rsidRDefault="005547FE" w:rsidP="00D900A4">
            <w:pPr>
              <w:pStyle w:val="TableParagraph"/>
              <w:rPr>
                <w:rFonts w:ascii="Times New Roman"/>
                <w:sz w:val="10"/>
              </w:rPr>
            </w:pPr>
          </w:p>
        </w:tc>
      </w:tr>
      <w:tr w:rsidR="005547FE" w14:paraId="2C61B981" w14:textId="77777777" w:rsidTr="00D900A4">
        <w:trPr>
          <w:trHeight w:val="1322"/>
        </w:trPr>
        <w:tc>
          <w:tcPr>
            <w:tcW w:w="735" w:type="dxa"/>
          </w:tcPr>
          <w:p w14:paraId="08F65C92" w14:textId="77777777" w:rsidR="005547FE" w:rsidRDefault="005547FE" w:rsidP="00D900A4">
            <w:pPr>
              <w:pStyle w:val="TableParagraph"/>
              <w:rPr>
                <w:rFonts w:ascii="Arial"/>
                <w:b/>
                <w:sz w:val="10"/>
              </w:rPr>
            </w:pPr>
          </w:p>
          <w:p w14:paraId="6E49FBF1" w14:textId="77777777" w:rsidR="005547FE" w:rsidRDefault="005547FE" w:rsidP="00D900A4">
            <w:pPr>
              <w:pStyle w:val="TableParagraph"/>
              <w:rPr>
                <w:rFonts w:ascii="Arial"/>
                <w:b/>
                <w:sz w:val="10"/>
              </w:rPr>
            </w:pPr>
          </w:p>
          <w:p w14:paraId="27534184" w14:textId="77777777" w:rsidR="005547FE" w:rsidRDefault="005547FE" w:rsidP="00D900A4">
            <w:pPr>
              <w:pStyle w:val="TableParagraph"/>
              <w:rPr>
                <w:rFonts w:ascii="Arial"/>
                <w:b/>
                <w:sz w:val="10"/>
              </w:rPr>
            </w:pPr>
          </w:p>
          <w:p w14:paraId="40052D42" w14:textId="77777777" w:rsidR="005547FE" w:rsidRDefault="005547FE" w:rsidP="00D900A4">
            <w:pPr>
              <w:pStyle w:val="TableParagraph"/>
              <w:rPr>
                <w:rFonts w:ascii="Arial"/>
                <w:b/>
                <w:sz w:val="10"/>
              </w:rPr>
            </w:pPr>
          </w:p>
          <w:p w14:paraId="21A621AF" w14:textId="77777777" w:rsidR="005547FE" w:rsidRDefault="005547FE" w:rsidP="00D900A4">
            <w:pPr>
              <w:pStyle w:val="TableParagraph"/>
              <w:spacing w:before="20"/>
              <w:rPr>
                <w:rFonts w:ascii="Arial"/>
                <w:b/>
                <w:sz w:val="10"/>
              </w:rPr>
            </w:pPr>
          </w:p>
          <w:p w14:paraId="7D66EED8" w14:textId="5D4A24F0" w:rsidR="005547FE" w:rsidRDefault="005547FE" w:rsidP="00D900A4">
            <w:pPr>
              <w:pStyle w:val="TableParagraph"/>
              <w:ind w:left="11" w:right="2"/>
              <w:jc w:val="center"/>
              <w:rPr>
                <w:sz w:val="10"/>
              </w:rPr>
            </w:pPr>
            <w:r>
              <w:rPr>
                <w:spacing w:val="-2"/>
                <w:sz w:val="10"/>
              </w:rPr>
              <w:t>C</w:t>
            </w:r>
            <w:r w:rsidR="00966F93">
              <w:rPr>
                <w:spacing w:val="-2"/>
                <w:sz w:val="10"/>
              </w:rPr>
              <w:t>1. A</w:t>
            </w:r>
            <w:r>
              <w:rPr>
                <w:spacing w:val="-2"/>
                <w:sz w:val="10"/>
              </w:rPr>
              <w:t>8</w:t>
            </w:r>
          </w:p>
        </w:tc>
        <w:tc>
          <w:tcPr>
            <w:tcW w:w="847" w:type="dxa"/>
          </w:tcPr>
          <w:p w14:paraId="70E5BE1D" w14:textId="77777777" w:rsidR="005547FE" w:rsidRDefault="005547FE" w:rsidP="00D900A4">
            <w:pPr>
              <w:pStyle w:val="TableParagraph"/>
              <w:rPr>
                <w:rFonts w:ascii="Arial"/>
                <w:b/>
                <w:sz w:val="10"/>
              </w:rPr>
            </w:pPr>
          </w:p>
          <w:p w14:paraId="38BB633C" w14:textId="77777777" w:rsidR="005547FE" w:rsidRDefault="005547FE" w:rsidP="00D900A4">
            <w:pPr>
              <w:pStyle w:val="TableParagraph"/>
              <w:rPr>
                <w:rFonts w:ascii="Arial"/>
                <w:b/>
                <w:sz w:val="10"/>
              </w:rPr>
            </w:pPr>
          </w:p>
          <w:p w14:paraId="07DAC2A7" w14:textId="77777777" w:rsidR="005547FE" w:rsidRDefault="005547FE" w:rsidP="00D900A4">
            <w:pPr>
              <w:pStyle w:val="TableParagraph"/>
              <w:rPr>
                <w:rFonts w:ascii="Arial"/>
                <w:b/>
                <w:sz w:val="10"/>
              </w:rPr>
            </w:pPr>
          </w:p>
          <w:p w14:paraId="6E6A2994" w14:textId="77777777" w:rsidR="005547FE" w:rsidRDefault="005547FE" w:rsidP="00D900A4">
            <w:pPr>
              <w:pStyle w:val="TableParagraph"/>
              <w:spacing w:before="68"/>
              <w:rPr>
                <w:rFonts w:ascii="Arial"/>
                <w:b/>
                <w:sz w:val="10"/>
              </w:rPr>
            </w:pPr>
          </w:p>
          <w:p w14:paraId="79C9F358" w14:textId="16E9DD8E" w:rsidR="005547FE" w:rsidRDefault="005547FE" w:rsidP="00D900A4">
            <w:pPr>
              <w:pStyle w:val="TableParagraph"/>
              <w:spacing w:line="276" w:lineRule="auto"/>
              <w:ind w:left="131" w:right="82" w:hanging="29"/>
              <w:rPr>
                <w:sz w:val="10"/>
              </w:rPr>
            </w:pPr>
            <w:r>
              <w:rPr>
                <w:sz w:val="10"/>
              </w:rPr>
              <w:t>Constancia</w:t>
            </w:r>
            <w:r>
              <w:rPr>
                <w:spacing w:val="-7"/>
                <w:sz w:val="10"/>
              </w:rPr>
              <w:t xml:space="preserve"> </w:t>
            </w:r>
            <w:r>
              <w:rPr>
                <w:sz w:val="10"/>
              </w:rPr>
              <w:t>de</w:t>
            </w:r>
            <w:r>
              <w:rPr>
                <w:spacing w:val="40"/>
                <w:sz w:val="10"/>
              </w:rPr>
              <w:t xml:space="preserve"> </w:t>
            </w:r>
            <w:r w:rsidR="00966F93">
              <w:rPr>
                <w:spacing w:val="-2"/>
                <w:sz w:val="10"/>
              </w:rPr>
              <w:t>inexistencia</w:t>
            </w:r>
          </w:p>
        </w:tc>
        <w:tc>
          <w:tcPr>
            <w:tcW w:w="789" w:type="dxa"/>
          </w:tcPr>
          <w:p w14:paraId="53897C6A" w14:textId="77777777" w:rsidR="005547FE" w:rsidRDefault="005547FE" w:rsidP="00D900A4">
            <w:pPr>
              <w:pStyle w:val="TableParagraph"/>
              <w:rPr>
                <w:rFonts w:ascii="Arial"/>
                <w:b/>
                <w:sz w:val="10"/>
              </w:rPr>
            </w:pPr>
          </w:p>
          <w:p w14:paraId="5C76DBAD" w14:textId="77777777" w:rsidR="005547FE" w:rsidRDefault="005547FE" w:rsidP="00D900A4">
            <w:pPr>
              <w:pStyle w:val="TableParagraph"/>
              <w:rPr>
                <w:rFonts w:ascii="Arial"/>
                <w:b/>
                <w:sz w:val="10"/>
              </w:rPr>
            </w:pPr>
          </w:p>
          <w:p w14:paraId="56D66EA3" w14:textId="77777777" w:rsidR="005547FE" w:rsidRDefault="005547FE" w:rsidP="00D900A4">
            <w:pPr>
              <w:pStyle w:val="TableParagraph"/>
              <w:rPr>
                <w:rFonts w:ascii="Arial"/>
                <w:b/>
                <w:sz w:val="10"/>
              </w:rPr>
            </w:pPr>
          </w:p>
          <w:p w14:paraId="7B5F478A" w14:textId="77777777" w:rsidR="005547FE" w:rsidRDefault="005547FE" w:rsidP="00D900A4">
            <w:pPr>
              <w:pStyle w:val="TableParagraph"/>
              <w:spacing w:before="68"/>
              <w:rPr>
                <w:rFonts w:ascii="Arial"/>
                <w:b/>
                <w:sz w:val="10"/>
              </w:rPr>
            </w:pPr>
          </w:p>
          <w:p w14:paraId="114881A8"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25A2BBB6" w14:textId="77777777" w:rsidR="005547FE" w:rsidRDefault="005547FE" w:rsidP="00D900A4">
            <w:pPr>
              <w:pStyle w:val="TableParagraph"/>
              <w:rPr>
                <w:rFonts w:ascii="Arial"/>
                <w:b/>
                <w:sz w:val="10"/>
              </w:rPr>
            </w:pPr>
          </w:p>
          <w:p w14:paraId="6F07F900" w14:textId="77777777" w:rsidR="005547FE" w:rsidRDefault="005547FE" w:rsidP="00D900A4">
            <w:pPr>
              <w:pStyle w:val="TableParagraph"/>
              <w:rPr>
                <w:rFonts w:ascii="Arial"/>
                <w:b/>
                <w:sz w:val="10"/>
              </w:rPr>
            </w:pPr>
          </w:p>
          <w:p w14:paraId="1FE86492" w14:textId="77777777" w:rsidR="005547FE" w:rsidRDefault="005547FE" w:rsidP="00D900A4">
            <w:pPr>
              <w:pStyle w:val="TableParagraph"/>
              <w:rPr>
                <w:rFonts w:ascii="Arial"/>
                <w:b/>
                <w:sz w:val="10"/>
              </w:rPr>
            </w:pPr>
          </w:p>
          <w:p w14:paraId="3166FA59" w14:textId="77777777" w:rsidR="005547FE" w:rsidRDefault="005547FE" w:rsidP="00D900A4">
            <w:pPr>
              <w:pStyle w:val="TableParagraph"/>
              <w:spacing w:before="3"/>
              <w:rPr>
                <w:rFonts w:ascii="Arial"/>
                <w:b/>
                <w:sz w:val="10"/>
              </w:rPr>
            </w:pPr>
          </w:p>
          <w:p w14:paraId="569F02D8" w14:textId="77777777" w:rsidR="005547FE" w:rsidRDefault="005547FE" w:rsidP="00D900A4">
            <w:pPr>
              <w:pStyle w:val="TableParagraph"/>
              <w:spacing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2D3D027E" w14:textId="77777777" w:rsidR="005547FE" w:rsidRDefault="005547FE" w:rsidP="00D900A4">
            <w:pPr>
              <w:pStyle w:val="TableParagraph"/>
              <w:rPr>
                <w:rFonts w:ascii="Arial"/>
                <w:b/>
                <w:sz w:val="10"/>
              </w:rPr>
            </w:pPr>
          </w:p>
          <w:p w14:paraId="18957670" w14:textId="77777777" w:rsidR="005547FE" w:rsidRDefault="005547FE" w:rsidP="00D900A4">
            <w:pPr>
              <w:pStyle w:val="TableParagraph"/>
              <w:rPr>
                <w:rFonts w:ascii="Arial"/>
                <w:b/>
                <w:sz w:val="10"/>
              </w:rPr>
            </w:pPr>
          </w:p>
          <w:p w14:paraId="38ED7849" w14:textId="77777777" w:rsidR="005547FE" w:rsidRDefault="005547FE" w:rsidP="00D900A4">
            <w:pPr>
              <w:pStyle w:val="TableParagraph"/>
              <w:spacing w:before="51"/>
              <w:rPr>
                <w:rFonts w:ascii="Arial"/>
                <w:b/>
                <w:sz w:val="10"/>
              </w:rPr>
            </w:pPr>
          </w:p>
          <w:p w14:paraId="092C5AF2" w14:textId="3F805913"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107</w:t>
            </w:r>
          </w:p>
        </w:tc>
        <w:tc>
          <w:tcPr>
            <w:tcW w:w="729" w:type="dxa"/>
          </w:tcPr>
          <w:p w14:paraId="05A9A1E7" w14:textId="77777777" w:rsidR="005547FE" w:rsidRDefault="005547FE" w:rsidP="00D900A4">
            <w:pPr>
              <w:pStyle w:val="TableParagraph"/>
              <w:rPr>
                <w:rFonts w:ascii="Arial"/>
                <w:b/>
                <w:sz w:val="10"/>
              </w:rPr>
            </w:pPr>
          </w:p>
          <w:p w14:paraId="57B4BFEE" w14:textId="77777777" w:rsidR="005547FE" w:rsidRDefault="005547FE" w:rsidP="00D900A4">
            <w:pPr>
              <w:pStyle w:val="TableParagraph"/>
              <w:rPr>
                <w:rFonts w:ascii="Arial"/>
                <w:b/>
                <w:sz w:val="10"/>
              </w:rPr>
            </w:pPr>
          </w:p>
          <w:p w14:paraId="4C340353" w14:textId="77777777" w:rsidR="005547FE" w:rsidRDefault="005547FE" w:rsidP="00D900A4">
            <w:pPr>
              <w:pStyle w:val="TableParagraph"/>
              <w:spacing w:before="51"/>
              <w:rPr>
                <w:rFonts w:ascii="Arial"/>
                <w:b/>
                <w:sz w:val="10"/>
              </w:rPr>
            </w:pPr>
          </w:p>
          <w:p w14:paraId="02705648"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2AAAB471" w14:textId="77777777" w:rsidR="005547FE" w:rsidRDefault="005547FE" w:rsidP="00D900A4">
            <w:pPr>
              <w:pStyle w:val="TableParagraph"/>
              <w:rPr>
                <w:rFonts w:ascii="Arial"/>
                <w:b/>
                <w:sz w:val="10"/>
              </w:rPr>
            </w:pPr>
          </w:p>
          <w:p w14:paraId="71D913F0" w14:textId="77777777" w:rsidR="005547FE" w:rsidRDefault="005547FE" w:rsidP="00D900A4">
            <w:pPr>
              <w:pStyle w:val="TableParagraph"/>
              <w:rPr>
                <w:rFonts w:ascii="Arial"/>
                <w:b/>
                <w:sz w:val="10"/>
              </w:rPr>
            </w:pPr>
          </w:p>
          <w:p w14:paraId="2FDEDA92" w14:textId="77777777" w:rsidR="005547FE" w:rsidRDefault="005547FE" w:rsidP="00D900A4">
            <w:pPr>
              <w:pStyle w:val="TableParagraph"/>
              <w:rPr>
                <w:rFonts w:ascii="Arial"/>
                <w:b/>
                <w:sz w:val="10"/>
              </w:rPr>
            </w:pPr>
          </w:p>
          <w:p w14:paraId="1373DA99" w14:textId="77777777" w:rsidR="005547FE" w:rsidRDefault="005547FE" w:rsidP="00D900A4">
            <w:pPr>
              <w:pStyle w:val="TableParagraph"/>
              <w:rPr>
                <w:rFonts w:ascii="Arial"/>
                <w:b/>
                <w:sz w:val="10"/>
              </w:rPr>
            </w:pPr>
          </w:p>
          <w:p w14:paraId="5E95E4F7" w14:textId="77777777" w:rsidR="005547FE" w:rsidRDefault="005547FE" w:rsidP="00D900A4">
            <w:pPr>
              <w:pStyle w:val="TableParagraph"/>
              <w:spacing w:before="20"/>
              <w:rPr>
                <w:rFonts w:ascii="Arial"/>
                <w:b/>
                <w:sz w:val="10"/>
              </w:rPr>
            </w:pPr>
          </w:p>
          <w:p w14:paraId="377DB937" w14:textId="77777777" w:rsidR="005547FE" w:rsidRDefault="005547FE" w:rsidP="00D900A4">
            <w:pPr>
              <w:pStyle w:val="TableParagraph"/>
              <w:ind w:left="16"/>
              <w:jc w:val="center"/>
              <w:rPr>
                <w:sz w:val="10"/>
              </w:rPr>
            </w:pPr>
            <w:r>
              <w:rPr>
                <w:spacing w:val="-2"/>
                <w:sz w:val="10"/>
              </w:rPr>
              <w:t>Porcentaje</w:t>
            </w:r>
          </w:p>
        </w:tc>
        <w:tc>
          <w:tcPr>
            <w:tcW w:w="662" w:type="dxa"/>
          </w:tcPr>
          <w:p w14:paraId="6D373284" w14:textId="47EDAF5E"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7999F35A" w14:textId="78BFB026"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2219B836" w14:textId="77777777" w:rsidR="005547FE" w:rsidRDefault="005547FE" w:rsidP="00D900A4">
            <w:pPr>
              <w:pStyle w:val="TableParagraph"/>
              <w:rPr>
                <w:rFonts w:ascii="Arial"/>
                <w:b/>
                <w:sz w:val="10"/>
              </w:rPr>
            </w:pPr>
          </w:p>
          <w:p w14:paraId="4FBCB47A" w14:textId="77777777" w:rsidR="005547FE" w:rsidRDefault="005547FE" w:rsidP="00D900A4">
            <w:pPr>
              <w:pStyle w:val="TableParagraph"/>
              <w:spacing w:before="34"/>
              <w:rPr>
                <w:rFonts w:ascii="Arial"/>
                <w:b/>
                <w:sz w:val="10"/>
              </w:rPr>
            </w:pPr>
          </w:p>
          <w:p w14:paraId="15648364" w14:textId="76F6490E"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4C11495A" w14:textId="77777777" w:rsidR="005547FE" w:rsidRDefault="005547FE" w:rsidP="00D900A4">
            <w:pPr>
              <w:pStyle w:val="TableParagraph"/>
              <w:rPr>
                <w:rFonts w:ascii="Arial"/>
                <w:b/>
                <w:sz w:val="10"/>
              </w:rPr>
            </w:pPr>
          </w:p>
          <w:p w14:paraId="4E37DA1C" w14:textId="77777777" w:rsidR="005547FE" w:rsidRDefault="005547FE" w:rsidP="00D900A4">
            <w:pPr>
              <w:pStyle w:val="TableParagraph"/>
              <w:rPr>
                <w:rFonts w:ascii="Arial"/>
                <w:b/>
                <w:sz w:val="10"/>
              </w:rPr>
            </w:pPr>
          </w:p>
          <w:p w14:paraId="4FB74AE6" w14:textId="77777777" w:rsidR="005547FE" w:rsidRDefault="005547FE" w:rsidP="00D900A4">
            <w:pPr>
              <w:pStyle w:val="TableParagraph"/>
              <w:rPr>
                <w:rFonts w:ascii="Arial"/>
                <w:b/>
                <w:sz w:val="10"/>
              </w:rPr>
            </w:pPr>
          </w:p>
          <w:p w14:paraId="45C13485" w14:textId="77777777" w:rsidR="005547FE" w:rsidRDefault="005547FE" w:rsidP="00D900A4">
            <w:pPr>
              <w:pStyle w:val="TableParagraph"/>
              <w:rPr>
                <w:rFonts w:ascii="Arial"/>
                <w:b/>
                <w:sz w:val="10"/>
              </w:rPr>
            </w:pPr>
          </w:p>
          <w:p w14:paraId="2008996D" w14:textId="77777777" w:rsidR="005547FE" w:rsidRDefault="005547FE" w:rsidP="00D900A4">
            <w:pPr>
              <w:pStyle w:val="TableParagraph"/>
              <w:spacing w:before="20"/>
              <w:rPr>
                <w:rFonts w:ascii="Arial"/>
                <w:b/>
                <w:sz w:val="10"/>
              </w:rPr>
            </w:pPr>
          </w:p>
          <w:p w14:paraId="04F2AC8A" w14:textId="605D4551" w:rsidR="005547FE" w:rsidRDefault="00E806EB" w:rsidP="00D900A4">
            <w:pPr>
              <w:pStyle w:val="TableParagraph"/>
              <w:ind w:left="18"/>
              <w:jc w:val="center"/>
              <w:rPr>
                <w:sz w:val="10"/>
              </w:rPr>
            </w:pPr>
            <w:r>
              <w:rPr>
                <w:spacing w:val="-2"/>
                <w:sz w:val="10"/>
              </w:rPr>
              <w:t>Estratégico</w:t>
            </w:r>
          </w:p>
        </w:tc>
        <w:tc>
          <w:tcPr>
            <w:tcW w:w="715" w:type="dxa"/>
          </w:tcPr>
          <w:p w14:paraId="6CD1D79D" w14:textId="77777777" w:rsidR="005547FE" w:rsidRDefault="005547FE" w:rsidP="00D900A4">
            <w:pPr>
              <w:pStyle w:val="TableParagraph"/>
              <w:rPr>
                <w:rFonts w:ascii="Arial"/>
                <w:b/>
                <w:sz w:val="10"/>
              </w:rPr>
            </w:pPr>
          </w:p>
          <w:p w14:paraId="494985B1" w14:textId="77777777" w:rsidR="005547FE" w:rsidRDefault="005547FE" w:rsidP="00D900A4">
            <w:pPr>
              <w:pStyle w:val="TableParagraph"/>
              <w:rPr>
                <w:rFonts w:ascii="Arial"/>
                <w:b/>
                <w:sz w:val="10"/>
              </w:rPr>
            </w:pPr>
          </w:p>
          <w:p w14:paraId="249AA142" w14:textId="77777777" w:rsidR="005547FE" w:rsidRDefault="005547FE" w:rsidP="00D900A4">
            <w:pPr>
              <w:pStyle w:val="TableParagraph"/>
              <w:rPr>
                <w:rFonts w:ascii="Arial"/>
                <w:b/>
                <w:sz w:val="10"/>
              </w:rPr>
            </w:pPr>
          </w:p>
          <w:p w14:paraId="5B291F2A" w14:textId="77777777" w:rsidR="005547FE" w:rsidRDefault="005547FE" w:rsidP="00D900A4">
            <w:pPr>
              <w:pStyle w:val="TableParagraph"/>
              <w:rPr>
                <w:rFonts w:ascii="Arial"/>
                <w:b/>
                <w:sz w:val="10"/>
              </w:rPr>
            </w:pPr>
          </w:p>
          <w:p w14:paraId="539D8551" w14:textId="77777777" w:rsidR="005547FE" w:rsidRDefault="005547FE" w:rsidP="00D900A4">
            <w:pPr>
              <w:pStyle w:val="TableParagraph"/>
              <w:spacing w:before="20"/>
              <w:rPr>
                <w:rFonts w:ascii="Arial"/>
                <w:b/>
                <w:sz w:val="10"/>
              </w:rPr>
            </w:pPr>
          </w:p>
          <w:p w14:paraId="5D106651" w14:textId="77777777" w:rsidR="005547FE" w:rsidRDefault="005547FE" w:rsidP="00D900A4">
            <w:pPr>
              <w:pStyle w:val="TableParagraph"/>
              <w:ind w:left="23" w:right="1"/>
              <w:jc w:val="center"/>
              <w:rPr>
                <w:sz w:val="10"/>
              </w:rPr>
            </w:pPr>
            <w:r>
              <w:rPr>
                <w:spacing w:val="-2"/>
                <w:sz w:val="10"/>
              </w:rPr>
              <w:t>Eficacia</w:t>
            </w:r>
          </w:p>
        </w:tc>
        <w:tc>
          <w:tcPr>
            <w:tcW w:w="717" w:type="dxa"/>
          </w:tcPr>
          <w:p w14:paraId="59320EDC" w14:textId="77777777" w:rsidR="005547FE" w:rsidRDefault="005547FE" w:rsidP="00D900A4">
            <w:pPr>
              <w:pStyle w:val="TableParagraph"/>
              <w:rPr>
                <w:rFonts w:ascii="Arial"/>
                <w:b/>
                <w:sz w:val="10"/>
              </w:rPr>
            </w:pPr>
          </w:p>
          <w:p w14:paraId="7070FB2A" w14:textId="77777777" w:rsidR="005547FE" w:rsidRDefault="005547FE" w:rsidP="00D900A4">
            <w:pPr>
              <w:pStyle w:val="TableParagraph"/>
              <w:rPr>
                <w:rFonts w:ascii="Arial"/>
                <w:b/>
                <w:sz w:val="10"/>
              </w:rPr>
            </w:pPr>
          </w:p>
          <w:p w14:paraId="39607404" w14:textId="77777777" w:rsidR="005547FE" w:rsidRDefault="005547FE" w:rsidP="00D900A4">
            <w:pPr>
              <w:pStyle w:val="TableParagraph"/>
              <w:rPr>
                <w:rFonts w:ascii="Arial"/>
                <w:b/>
                <w:sz w:val="10"/>
              </w:rPr>
            </w:pPr>
          </w:p>
          <w:p w14:paraId="444F9DBC" w14:textId="77777777" w:rsidR="005547FE" w:rsidRDefault="005547FE" w:rsidP="00D900A4">
            <w:pPr>
              <w:pStyle w:val="TableParagraph"/>
              <w:spacing w:before="3"/>
              <w:rPr>
                <w:rFonts w:ascii="Arial"/>
                <w:b/>
                <w:sz w:val="10"/>
              </w:rPr>
            </w:pPr>
          </w:p>
          <w:p w14:paraId="3D631ECC" w14:textId="77777777" w:rsidR="005547FE" w:rsidRDefault="005547FE" w:rsidP="00D900A4">
            <w:pPr>
              <w:pStyle w:val="TableParagraph"/>
              <w:spacing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1EA1485C" w14:textId="77777777" w:rsidR="005547FE" w:rsidRDefault="005547FE" w:rsidP="00D900A4">
            <w:pPr>
              <w:pStyle w:val="TableParagraph"/>
              <w:rPr>
                <w:rFonts w:ascii="Times New Roman"/>
                <w:sz w:val="10"/>
              </w:rPr>
            </w:pPr>
          </w:p>
        </w:tc>
      </w:tr>
      <w:tr w:rsidR="005547FE" w14:paraId="6767F014" w14:textId="77777777" w:rsidTr="00D900A4">
        <w:trPr>
          <w:trHeight w:val="1322"/>
        </w:trPr>
        <w:tc>
          <w:tcPr>
            <w:tcW w:w="735" w:type="dxa"/>
          </w:tcPr>
          <w:p w14:paraId="3C1659AA" w14:textId="77777777" w:rsidR="005547FE" w:rsidRDefault="005547FE" w:rsidP="00D900A4">
            <w:pPr>
              <w:pStyle w:val="TableParagraph"/>
              <w:rPr>
                <w:rFonts w:ascii="Arial"/>
                <w:b/>
                <w:sz w:val="10"/>
              </w:rPr>
            </w:pPr>
          </w:p>
          <w:p w14:paraId="407A9364" w14:textId="77777777" w:rsidR="005547FE" w:rsidRDefault="005547FE" w:rsidP="00D900A4">
            <w:pPr>
              <w:pStyle w:val="TableParagraph"/>
              <w:rPr>
                <w:rFonts w:ascii="Arial"/>
                <w:b/>
                <w:sz w:val="10"/>
              </w:rPr>
            </w:pPr>
          </w:p>
          <w:p w14:paraId="39754BDB" w14:textId="77777777" w:rsidR="005547FE" w:rsidRDefault="005547FE" w:rsidP="00D900A4">
            <w:pPr>
              <w:pStyle w:val="TableParagraph"/>
              <w:rPr>
                <w:rFonts w:ascii="Arial"/>
                <w:b/>
                <w:sz w:val="10"/>
              </w:rPr>
            </w:pPr>
          </w:p>
          <w:p w14:paraId="63EBD2F1" w14:textId="77777777" w:rsidR="005547FE" w:rsidRDefault="005547FE" w:rsidP="00D900A4">
            <w:pPr>
              <w:pStyle w:val="TableParagraph"/>
              <w:rPr>
                <w:rFonts w:ascii="Arial"/>
                <w:b/>
                <w:sz w:val="10"/>
              </w:rPr>
            </w:pPr>
          </w:p>
          <w:p w14:paraId="69086534" w14:textId="77777777" w:rsidR="005547FE" w:rsidRDefault="005547FE" w:rsidP="00D900A4">
            <w:pPr>
              <w:pStyle w:val="TableParagraph"/>
              <w:spacing w:before="19"/>
              <w:rPr>
                <w:rFonts w:ascii="Arial"/>
                <w:b/>
                <w:sz w:val="10"/>
              </w:rPr>
            </w:pPr>
          </w:p>
          <w:p w14:paraId="021F6D30" w14:textId="073B31F6" w:rsidR="005547FE" w:rsidRDefault="005547FE" w:rsidP="00D900A4">
            <w:pPr>
              <w:pStyle w:val="TableParagraph"/>
              <w:spacing w:before="1"/>
              <w:ind w:left="11" w:right="2"/>
              <w:jc w:val="center"/>
              <w:rPr>
                <w:sz w:val="10"/>
              </w:rPr>
            </w:pPr>
            <w:r>
              <w:rPr>
                <w:spacing w:val="-2"/>
                <w:sz w:val="10"/>
              </w:rPr>
              <w:t>C</w:t>
            </w:r>
            <w:r w:rsidR="00E806EB">
              <w:rPr>
                <w:spacing w:val="-2"/>
                <w:sz w:val="10"/>
              </w:rPr>
              <w:t>1. A</w:t>
            </w:r>
            <w:r>
              <w:rPr>
                <w:spacing w:val="-2"/>
                <w:sz w:val="10"/>
              </w:rPr>
              <w:t>9</w:t>
            </w:r>
          </w:p>
        </w:tc>
        <w:tc>
          <w:tcPr>
            <w:tcW w:w="847" w:type="dxa"/>
          </w:tcPr>
          <w:p w14:paraId="0AAC7021" w14:textId="77777777" w:rsidR="005547FE" w:rsidRDefault="005547FE" w:rsidP="00D900A4">
            <w:pPr>
              <w:pStyle w:val="TableParagraph"/>
              <w:rPr>
                <w:rFonts w:ascii="Arial"/>
                <w:b/>
                <w:sz w:val="10"/>
              </w:rPr>
            </w:pPr>
          </w:p>
          <w:p w14:paraId="1456637B" w14:textId="77777777" w:rsidR="005547FE" w:rsidRDefault="005547FE" w:rsidP="00D900A4">
            <w:pPr>
              <w:pStyle w:val="TableParagraph"/>
              <w:spacing w:before="100"/>
              <w:rPr>
                <w:rFonts w:ascii="Arial"/>
                <w:b/>
                <w:sz w:val="10"/>
              </w:rPr>
            </w:pPr>
          </w:p>
          <w:p w14:paraId="513326B6" w14:textId="77777777" w:rsidR="005547FE" w:rsidRDefault="005547FE" w:rsidP="00D900A4">
            <w:pPr>
              <w:pStyle w:val="TableParagraph"/>
              <w:spacing w:before="1" w:line="276" w:lineRule="auto"/>
              <w:ind w:left="32" w:right="23"/>
              <w:jc w:val="center"/>
              <w:rPr>
                <w:sz w:val="10"/>
              </w:rPr>
            </w:pPr>
            <w:r>
              <w:rPr>
                <w:spacing w:val="-2"/>
                <w:sz w:val="10"/>
              </w:rPr>
              <w:t>Mantenimientos</w:t>
            </w:r>
            <w:r>
              <w:rPr>
                <w:spacing w:val="40"/>
                <w:sz w:val="10"/>
              </w:rPr>
              <w:t xml:space="preserve"> </w:t>
            </w:r>
            <w:r>
              <w:rPr>
                <w:sz w:val="10"/>
              </w:rPr>
              <w:t>preventivos</w:t>
            </w:r>
            <w:r>
              <w:rPr>
                <w:spacing w:val="-7"/>
                <w:sz w:val="10"/>
              </w:rPr>
              <w:t xml:space="preserve"> </w:t>
            </w:r>
            <w:r>
              <w:rPr>
                <w:sz w:val="10"/>
              </w:rPr>
              <w:t>y</w:t>
            </w:r>
            <w:r>
              <w:rPr>
                <w:spacing w:val="40"/>
                <w:sz w:val="10"/>
              </w:rPr>
              <w:t xml:space="preserve"> </w:t>
            </w:r>
            <w:r>
              <w:rPr>
                <w:sz w:val="10"/>
              </w:rPr>
              <w:t>correctivos</w:t>
            </w:r>
            <w:r>
              <w:rPr>
                <w:spacing w:val="-7"/>
                <w:sz w:val="10"/>
              </w:rPr>
              <w:t xml:space="preserve"> </w:t>
            </w:r>
            <w:r>
              <w:rPr>
                <w:sz w:val="10"/>
              </w:rPr>
              <w:t>de</w:t>
            </w:r>
            <w:r>
              <w:rPr>
                <w:spacing w:val="40"/>
                <w:sz w:val="10"/>
              </w:rPr>
              <w:t xml:space="preserve"> </w:t>
            </w:r>
            <w:r>
              <w:rPr>
                <w:sz w:val="10"/>
              </w:rPr>
              <w:t>equipos</w:t>
            </w:r>
            <w:r>
              <w:rPr>
                <w:spacing w:val="-7"/>
                <w:sz w:val="10"/>
              </w:rPr>
              <w:t xml:space="preserve"> </w:t>
            </w:r>
            <w:r>
              <w:rPr>
                <w:sz w:val="10"/>
              </w:rPr>
              <w:t>de</w:t>
            </w:r>
            <w:r>
              <w:rPr>
                <w:spacing w:val="40"/>
                <w:sz w:val="10"/>
              </w:rPr>
              <w:t xml:space="preserve"> </w:t>
            </w:r>
            <w:r>
              <w:rPr>
                <w:spacing w:val="-2"/>
                <w:sz w:val="10"/>
              </w:rPr>
              <w:t>computo</w:t>
            </w:r>
          </w:p>
        </w:tc>
        <w:tc>
          <w:tcPr>
            <w:tcW w:w="789" w:type="dxa"/>
          </w:tcPr>
          <w:p w14:paraId="3260F82F" w14:textId="77777777" w:rsidR="005547FE" w:rsidRDefault="005547FE" w:rsidP="00D900A4">
            <w:pPr>
              <w:pStyle w:val="TableParagraph"/>
              <w:rPr>
                <w:rFonts w:ascii="Arial"/>
                <w:b/>
                <w:sz w:val="10"/>
              </w:rPr>
            </w:pPr>
          </w:p>
          <w:p w14:paraId="4D1DFFFC" w14:textId="77777777" w:rsidR="005547FE" w:rsidRDefault="005547FE" w:rsidP="00D900A4">
            <w:pPr>
              <w:pStyle w:val="TableParagraph"/>
              <w:rPr>
                <w:rFonts w:ascii="Arial"/>
                <w:b/>
                <w:sz w:val="10"/>
              </w:rPr>
            </w:pPr>
          </w:p>
          <w:p w14:paraId="12F24961" w14:textId="77777777" w:rsidR="005547FE" w:rsidRDefault="005547FE" w:rsidP="00D900A4">
            <w:pPr>
              <w:pStyle w:val="TableParagraph"/>
              <w:rPr>
                <w:rFonts w:ascii="Arial"/>
                <w:b/>
                <w:sz w:val="10"/>
              </w:rPr>
            </w:pPr>
          </w:p>
          <w:p w14:paraId="73F5D81D" w14:textId="77777777" w:rsidR="005547FE" w:rsidRDefault="005547FE" w:rsidP="00D900A4">
            <w:pPr>
              <w:pStyle w:val="TableParagraph"/>
              <w:spacing w:before="70"/>
              <w:rPr>
                <w:rFonts w:ascii="Arial"/>
                <w:b/>
                <w:sz w:val="10"/>
              </w:rPr>
            </w:pPr>
          </w:p>
          <w:p w14:paraId="3970D47C"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38946DF1" w14:textId="77777777" w:rsidR="005547FE" w:rsidRDefault="005547FE" w:rsidP="00D900A4">
            <w:pPr>
              <w:pStyle w:val="TableParagraph"/>
              <w:rPr>
                <w:rFonts w:ascii="Arial"/>
                <w:b/>
                <w:sz w:val="10"/>
              </w:rPr>
            </w:pPr>
          </w:p>
          <w:p w14:paraId="314A88AC" w14:textId="77777777" w:rsidR="005547FE" w:rsidRDefault="005547FE" w:rsidP="00D900A4">
            <w:pPr>
              <w:pStyle w:val="TableParagraph"/>
              <w:rPr>
                <w:rFonts w:ascii="Arial"/>
                <w:b/>
                <w:sz w:val="10"/>
              </w:rPr>
            </w:pPr>
          </w:p>
          <w:p w14:paraId="136A0B53" w14:textId="77777777" w:rsidR="005547FE" w:rsidRDefault="005547FE" w:rsidP="00D900A4">
            <w:pPr>
              <w:pStyle w:val="TableParagraph"/>
              <w:rPr>
                <w:rFonts w:ascii="Arial"/>
                <w:b/>
                <w:sz w:val="10"/>
              </w:rPr>
            </w:pPr>
          </w:p>
          <w:p w14:paraId="664124A6" w14:textId="77777777" w:rsidR="005547FE" w:rsidRDefault="005547FE" w:rsidP="00D900A4">
            <w:pPr>
              <w:pStyle w:val="TableParagraph"/>
              <w:spacing w:before="2"/>
              <w:rPr>
                <w:rFonts w:ascii="Arial"/>
                <w:b/>
                <w:sz w:val="10"/>
              </w:rPr>
            </w:pPr>
          </w:p>
          <w:p w14:paraId="6C27E8AA"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5215C555" w14:textId="77777777" w:rsidR="005547FE" w:rsidRDefault="005547FE" w:rsidP="00D900A4">
            <w:pPr>
              <w:pStyle w:val="TableParagraph"/>
              <w:rPr>
                <w:rFonts w:ascii="Arial"/>
                <w:b/>
                <w:sz w:val="10"/>
              </w:rPr>
            </w:pPr>
          </w:p>
          <w:p w14:paraId="28402639" w14:textId="77777777" w:rsidR="005547FE" w:rsidRDefault="005547FE" w:rsidP="00D900A4">
            <w:pPr>
              <w:pStyle w:val="TableParagraph"/>
              <w:rPr>
                <w:rFonts w:ascii="Arial"/>
                <w:b/>
                <w:sz w:val="10"/>
              </w:rPr>
            </w:pPr>
          </w:p>
          <w:p w14:paraId="4007121A" w14:textId="77777777" w:rsidR="005547FE" w:rsidRDefault="005547FE" w:rsidP="00D900A4">
            <w:pPr>
              <w:pStyle w:val="TableParagraph"/>
              <w:spacing w:before="50"/>
              <w:rPr>
                <w:rFonts w:ascii="Arial"/>
                <w:b/>
                <w:sz w:val="10"/>
              </w:rPr>
            </w:pPr>
          </w:p>
          <w:p w14:paraId="6A4E4E87" w14:textId="5440B24C"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108</w:t>
            </w:r>
          </w:p>
        </w:tc>
        <w:tc>
          <w:tcPr>
            <w:tcW w:w="729" w:type="dxa"/>
          </w:tcPr>
          <w:p w14:paraId="59277E23" w14:textId="77777777" w:rsidR="005547FE" w:rsidRDefault="005547FE" w:rsidP="00D900A4">
            <w:pPr>
              <w:pStyle w:val="TableParagraph"/>
              <w:rPr>
                <w:rFonts w:ascii="Arial"/>
                <w:b/>
                <w:sz w:val="10"/>
              </w:rPr>
            </w:pPr>
          </w:p>
          <w:p w14:paraId="5B1EF089" w14:textId="77777777" w:rsidR="005547FE" w:rsidRDefault="005547FE" w:rsidP="00D900A4">
            <w:pPr>
              <w:pStyle w:val="TableParagraph"/>
              <w:rPr>
                <w:rFonts w:ascii="Arial"/>
                <w:b/>
                <w:sz w:val="10"/>
              </w:rPr>
            </w:pPr>
          </w:p>
          <w:p w14:paraId="4CFEA038" w14:textId="77777777" w:rsidR="005547FE" w:rsidRDefault="005547FE" w:rsidP="00D900A4">
            <w:pPr>
              <w:pStyle w:val="TableParagraph"/>
              <w:spacing w:before="50"/>
              <w:rPr>
                <w:rFonts w:ascii="Arial"/>
                <w:b/>
                <w:sz w:val="10"/>
              </w:rPr>
            </w:pPr>
          </w:p>
          <w:p w14:paraId="5F556620"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6A3BB509" w14:textId="77777777" w:rsidR="005547FE" w:rsidRDefault="005547FE" w:rsidP="00D900A4">
            <w:pPr>
              <w:pStyle w:val="TableParagraph"/>
              <w:rPr>
                <w:rFonts w:ascii="Arial"/>
                <w:b/>
                <w:sz w:val="10"/>
              </w:rPr>
            </w:pPr>
          </w:p>
          <w:p w14:paraId="0F9D0B31" w14:textId="77777777" w:rsidR="005547FE" w:rsidRDefault="005547FE" w:rsidP="00D900A4">
            <w:pPr>
              <w:pStyle w:val="TableParagraph"/>
              <w:rPr>
                <w:rFonts w:ascii="Arial"/>
                <w:b/>
                <w:sz w:val="10"/>
              </w:rPr>
            </w:pPr>
          </w:p>
          <w:p w14:paraId="16C30004" w14:textId="77777777" w:rsidR="005547FE" w:rsidRDefault="005547FE" w:rsidP="00D900A4">
            <w:pPr>
              <w:pStyle w:val="TableParagraph"/>
              <w:rPr>
                <w:rFonts w:ascii="Arial"/>
                <w:b/>
                <w:sz w:val="10"/>
              </w:rPr>
            </w:pPr>
          </w:p>
          <w:p w14:paraId="51E4492F" w14:textId="77777777" w:rsidR="005547FE" w:rsidRDefault="005547FE" w:rsidP="00D900A4">
            <w:pPr>
              <w:pStyle w:val="TableParagraph"/>
              <w:rPr>
                <w:rFonts w:ascii="Arial"/>
                <w:b/>
                <w:sz w:val="10"/>
              </w:rPr>
            </w:pPr>
          </w:p>
          <w:p w14:paraId="3DD85E99" w14:textId="77777777" w:rsidR="005547FE" w:rsidRDefault="005547FE" w:rsidP="00D900A4">
            <w:pPr>
              <w:pStyle w:val="TableParagraph"/>
              <w:spacing w:before="19"/>
              <w:rPr>
                <w:rFonts w:ascii="Arial"/>
                <w:b/>
                <w:sz w:val="10"/>
              </w:rPr>
            </w:pPr>
          </w:p>
          <w:p w14:paraId="30B1FB36"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36FF021C" w14:textId="441339BE"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7000CE8D" w14:textId="46E576D2"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6A00E404" w14:textId="77777777" w:rsidR="005547FE" w:rsidRDefault="005547FE" w:rsidP="00D900A4">
            <w:pPr>
              <w:pStyle w:val="TableParagraph"/>
              <w:rPr>
                <w:rFonts w:ascii="Arial"/>
                <w:b/>
                <w:sz w:val="10"/>
              </w:rPr>
            </w:pPr>
          </w:p>
          <w:p w14:paraId="3F3863C4" w14:textId="77777777" w:rsidR="005547FE" w:rsidRDefault="005547FE" w:rsidP="00D900A4">
            <w:pPr>
              <w:pStyle w:val="TableParagraph"/>
              <w:spacing w:before="33"/>
              <w:rPr>
                <w:rFonts w:ascii="Arial"/>
                <w:b/>
                <w:sz w:val="10"/>
              </w:rPr>
            </w:pPr>
          </w:p>
          <w:p w14:paraId="715828C5" w14:textId="38A6E59C"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5E211436" w14:textId="77777777" w:rsidR="005547FE" w:rsidRDefault="005547FE" w:rsidP="00D900A4">
            <w:pPr>
              <w:pStyle w:val="TableParagraph"/>
              <w:rPr>
                <w:rFonts w:ascii="Arial"/>
                <w:b/>
                <w:sz w:val="10"/>
              </w:rPr>
            </w:pPr>
          </w:p>
          <w:p w14:paraId="36114531" w14:textId="77777777" w:rsidR="005547FE" w:rsidRDefault="005547FE" w:rsidP="00D900A4">
            <w:pPr>
              <w:pStyle w:val="TableParagraph"/>
              <w:rPr>
                <w:rFonts w:ascii="Arial"/>
                <w:b/>
                <w:sz w:val="10"/>
              </w:rPr>
            </w:pPr>
          </w:p>
          <w:p w14:paraId="4F984004" w14:textId="77777777" w:rsidR="005547FE" w:rsidRDefault="005547FE" w:rsidP="00D900A4">
            <w:pPr>
              <w:pStyle w:val="TableParagraph"/>
              <w:rPr>
                <w:rFonts w:ascii="Arial"/>
                <w:b/>
                <w:sz w:val="10"/>
              </w:rPr>
            </w:pPr>
          </w:p>
          <w:p w14:paraId="1EDCC3C7" w14:textId="77777777" w:rsidR="005547FE" w:rsidRDefault="005547FE" w:rsidP="00D900A4">
            <w:pPr>
              <w:pStyle w:val="TableParagraph"/>
              <w:rPr>
                <w:rFonts w:ascii="Arial"/>
                <w:b/>
                <w:sz w:val="10"/>
              </w:rPr>
            </w:pPr>
          </w:p>
          <w:p w14:paraId="164F7978" w14:textId="77777777" w:rsidR="005547FE" w:rsidRDefault="005547FE" w:rsidP="00D900A4">
            <w:pPr>
              <w:pStyle w:val="TableParagraph"/>
              <w:spacing w:before="19"/>
              <w:rPr>
                <w:rFonts w:ascii="Arial"/>
                <w:b/>
                <w:sz w:val="10"/>
              </w:rPr>
            </w:pPr>
          </w:p>
          <w:p w14:paraId="01F3B1B6" w14:textId="638AA312" w:rsidR="005547FE" w:rsidRDefault="00E806EB" w:rsidP="00D900A4">
            <w:pPr>
              <w:pStyle w:val="TableParagraph"/>
              <w:spacing w:before="1"/>
              <w:ind w:left="18"/>
              <w:jc w:val="center"/>
              <w:rPr>
                <w:sz w:val="10"/>
              </w:rPr>
            </w:pPr>
            <w:r>
              <w:rPr>
                <w:spacing w:val="-2"/>
                <w:sz w:val="10"/>
              </w:rPr>
              <w:t>Estratégico</w:t>
            </w:r>
          </w:p>
        </w:tc>
        <w:tc>
          <w:tcPr>
            <w:tcW w:w="715" w:type="dxa"/>
          </w:tcPr>
          <w:p w14:paraId="7CF540AC" w14:textId="77777777" w:rsidR="005547FE" w:rsidRDefault="005547FE" w:rsidP="00D900A4">
            <w:pPr>
              <w:pStyle w:val="TableParagraph"/>
              <w:rPr>
                <w:rFonts w:ascii="Arial"/>
                <w:b/>
                <w:sz w:val="10"/>
              </w:rPr>
            </w:pPr>
          </w:p>
          <w:p w14:paraId="67BEF11C" w14:textId="77777777" w:rsidR="005547FE" w:rsidRDefault="005547FE" w:rsidP="00D900A4">
            <w:pPr>
              <w:pStyle w:val="TableParagraph"/>
              <w:rPr>
                <w:rFonts w:ascii="Arial"/>
                <w:b/>
                <w:sz w:val="10"/>
              </w:rPr>
            </w:pPr>
          </w:p>
          <w:p w14:paraId="23349BDC" w14:textId="77777777" w:rsidR="005547FE" w:rsidRDefault="005547FE" w:rsidP="00D900A4">
            <w:pPr>
              <w:pStyle w:val="TableParagraph"/>
              <w:rPr>
                <w:rFonts w:ascii="Arial"/>
                <w:b/>
                <w:sz w:val="10"/>
              </w:rPr>
            </w:pPr>
          </w:p>
          <w:p w14:paraId="344C14D9" w14:textId="77777777" w:rsidR="005547FE" w:rsidRDefault="005547FE" w:rsidP="00D900A4">
            <w:pPr>
              <w:pStyle w:val="TableParagraph"/>
              <w:rPr>
                <w:rFonts w:ascii="Arial"/>
                <w:b/>
                <w:sz w:val="10"/>
              </w:rPr>
            </w:pPr>
          </w:p>
          <w:p w14:paraId="65C89F13" w14:textId="77777777" w:rsidR="005547FE" w:rsidRDefault="005547FE" w:rsidP="00D900A4">
            <w:pPr>
              <w:pStyle w:val="TableParagraph"/>
              <w:spacing w:before="19"/>
              <w:rPr>
                <w:rFonts w:ascii="Arial"/>
                <w:b/>
                <w:sz w:val="10"/>
              </w:rPr>
            </w:pPr>
          </w:p>
          <w:p w14:paraId="5C8B785D"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6D95672B" w14:textId="77777777" w:rsidR="005547FE" w:rsidRDefault="005547FE" w:rsidP="00D900A4">
            <w:pPr>
              <w:pStyle w:val="TableParagraph"/>
              <w:rPr>
                <w:rFonts w:ascii="Arial"/>
                <w:b/>
                <w:sz w:val="10"/>
              </w:rPr>
            </w:pPr>
          </w:p>
          <w:p w14:paraId="17A3BF3B" w14:textId="77777777" w:rsidR="005547FE" w:rsidRDefault="005547FE" w:rsidP="00D900A4">
            <w:pPr>
              <w:pStyle w:val="TableParagraph"/>
              <w:rPr>
                <w:rFonts w:ascii="Arial"/>
                <w:b/>
                <w:sz w:val="10"/>
              </w:rPr>
            </w:pPr>
          </w:p>
          <w:p w14:paraId="7FEBEF68" w14:textId="77777777" w:rsidR="005547FE" w:rsidRDefault="005547FE" w:rsidP="00D900A4">
            <w:pPr>
              <w:pStyle w:val="TableParagraph"/>
              <w:rPr>
                <w:rFonts w:ascii="Arial"/>
                <w:b/>
                <w:sz w:val="10"/>
              </w:rPr>
            </w:pPr>
          </w:p>
          <w:p w14:paraId="194C52BC" w14:textId="77777777" w:rsidR="005547FE" w:rsidRDefault="005547FE" w:rsidP="00D900A4">
            <w:pPr>
              <w:pStyle w:val="TableParagraph"/>
              <w:spacing w:before="2"/>
              <w:rPr>
                <w:rFonts w:ascii="Arial"/>
                <w:b/>
                <w:sz w:val="10"/>
              </w:rPr>
            </w:pPr>
          </w:p>
          <w:p w14:paraId="200EA3C8"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6CADECF2" w14:textId="77777777" w:rsidR="005547FE" w:rsidRDefault="005547FE" w:rsidP="00D900A4">
            <w:pPr>
              <w:pStyle w:val="TableParagraph"/>
              <w:rPr>
                <w:rFonts w:ascii="Times New Roman"/>
                <w:sz w:val="10"/>
              </w:rPr>
            </w:pPr>
          </w:p>
        </w:tc>
      </w:tr>
      <w:tr w:rsidR="005547FE" w14:paraId="08B1A410" w14:textId="77777777" w:rsidTr="00D900A4">
        <w:trPr>
          <w:trHeight w:val="1322"/>
        </w:trPr>
        <w:tc>
          <w:tcPr>
            <w:tcW w:w="735" w:type="dxa"/>
          </w:tcPr>
          <w:p w14:paraId="19722C53" w14:textId="77777777" w:rsidR="005547FE" w:rsidRDefault="005547FE" w:rsidP="00D900A4">
            <w:pPr>
              <w:pStyle w:val="TableParagraph"/>
              <w:rPr>
                <w:rFonts w:ascii="Arial"/>
                <w:b/>
                <w:sz w:val="10"/>
              </w:rPr>
            </w:pPr>
          </w:p>
          <w:p w14:paraId="4C1B25B2" w14:textId="77777777" w:rsidR="005547FE" w:rsidRDefault="005547FE" w:rsidP="00D900A4">
            <w:pPr>
              <w:pStyle w:val="TableParagraph"/>
              <w:rPr>
                <w:rFonts w:ascii="Arial"/>
                <w:b/>
                <w:sz w:val="10"/>
              </w:rPr>
            </w:pPr>
          </w:p>
          <w:p w14:paraId="48820AAF" w14:textId="77777777" w:rsidR="005547FE" w:rsidRDefault="005547FE" w:rsidP="00D900A4">
            <w:pPr>
              <w:pStyle w:val="TableParagraph"/>
              <w:rPr>
                <w:rFonts w:ascii="Arial"/>
                <w:b/>
                <w:sz w:val="10"/>
              </w:rPr>
            </w:pPr>
          </w:p>
          <w:p w14:paraId="3FE0C06E" w14:textId="77777777" w:rsidR="005547FE" w:rsidRDefault="005547FE" w:rsidP="00D900A4">
            <w:pPr>
              <w:pStyle w:val="TableParagraph"/>
              <w:rPr>
                <w:rFonts w:ascii="Arial"/>
                <w:b/>
                <w:sz w:val="10"/>
              </w:rPr>
            </w:pPr>
          </w:p>
          <w:p w14:paraId="2C43022C" w14:textId="77777777" w:rsidR="005547FE" w:rsidRDefault="005547FE" w:rsidP="00D900A4">
            <w:pPr>
              <w:pStyle w:val="TableParagraph"/>
              <w:spacing w:before="19"/>
              <w:rPr>
                <w:rFonts w:ascii="Arial"/>
                <w:b/>
                <w:sz w:val="10"/>
              </w:rPr>
            </w:pPr>
          </w:p>
          <w:p w14:paraId="21B70D08" w14:textId="01536BAF"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10</w:t>
            </w:r>
          </w:p>
        </w:tc>
        <w:tc>
          <w:tcPr>
            <w:tcW w:w="847" w:type="dxa"/>
          </w:tcPr>
          <w:p w14:paraId="067BA47B" w14:textId="77777777" w:rsidR="005547FE" w:rsidRDefault="005547FE" w:rsidP="00D900A4">
            <w:pPr>
              <w:pStyle w:val="TableParagraph"/>
              <w:rPr>
                <w:rFonts w:ascii="Arial"/>
                <w:b/>
                <w:sz w:val="10"/>
              </w:rPr>
            </w:pPr>
          </w:p>
          <w:p w14:paraId="5061BB7B" w14:textId="77777777" w:rsidR="005547FE" w:rsidRDefault="005547FE" w:rsidP="00D900A4">
            <w:pPr>
              <w:pStyle w:val="TableParagraph"/>
              <w:rPr>
                <w:rFonts w:ascii="Arial"/>
                <w:b/>
                <w:sz w:val="10"/>
              </w:rPr>
            </w:pPr>
          </w:p>
          <w:p w14:paraId="50622B62" w14:textId="77777777" w:rsidR="005547FE" w:rsidRDefault="005547FE" w:rsidP="00D900A4">
            <w:pPr>
              <w:pStyle w:val="TableParagraph"/>
              <w:rPr>
                <w:rFonts w:ascii="Arial"/>
                <w:b/>
                <w:sz w:val="10"/>
              </w:rPr>
            </w:pPr>
          </w:p>
          <w:p w14:paraId="6127364D" w14:textId="77777777" w:rsidR="005547FE" w:rsidRDefault="005547FE" w:rsidP="00D900A4">
            <w:pPr>
              <w:pStyle w:val="TableParagraph"/>
              <w:spacing w:before="2"/>
              <w:rPr>
                <w:rFonts w:ascii="Arial"/>
                <w:b/>
                <w:sz w:val="10"/>
              </w:rPr>
            </w:pPr>
          </w:p>
          <w:p w14:paraId="385B10CC" w14:textId="31C863F6" w:rsidR="005547FE" w:rsidRDefault="005547FE" w:rsidP="00D900A4">
            <w:pPr>
              <w:pStyle w:val="TableParagraph"/>
              <w:spacing w:before="1" w:line="276" w:lineRule="auto"/>
              <w:ind w:left="93" w:right="85"/>
              <w:jc w:val="center"/>
              <w:rPr>
                <w:sz w:val="10"/>
              </w:rPr>
            </w:pPr>
            <w:r>
              <w:rPr>
                <w:spacing w:val="-2"/>
                <w:sz w:val="10"/>
              </w:rPr>
              <w:t>Mantenimiento</w:t>
            </w:r>
            <w:r>
              <w:rPr>
                <w:spacing w:val="40"/>
                <w:sz w:val="10"/>
              </w:rPr>
              <w:t xml:space="preserve"> </w:t>
            </w:r>
            <w:r>
              <w:rPr>
                <w:sz w:val="10"/>
              </w:rPr>
              <w:t>y</w:t>
            </w:r>
            <w:r>
              <w:rPr>
                <w:spacing w:val="-7"/>
                <w:sz w:val="10"/>
              </w:rPr>
              <w:t xml:space="preserve"> </w:t>
            </w:r>
            <w:r w:rsidR="00E806EB">
              <w:rPr>
                <w:sz w:val="10"/>
              </w:rPr>
              <w:t>actualización</w:t>
            </w:r>
            <w:r>
              <w:rPr>
                <w:spacing w:val="40"/>
                <w:sz w:val="10"/>
              </w:rPr>
              <w:t xml:space="preserve"> </w:t>
            </w:r>
            <w:r>
              <w:rPr>
                <w:sz w:val="10"/>
              </w:rPr>
              <w:t>de sitio web</w:t>
            </w:r>
          </w:p>
        </w:tc>
        <w:tc>
          <w:tcPr>
            <w:tcW w:w="789" w:type="dxa"/>
          </w:tcPr>
          <w:p w14:paraId="18A0405F" w14:textId="77777777" w:rsidR="005547FE" w:rsidRDefault="005547FE" w:rsidP="00D900A4">
            <w:pPr>
              <w:pStyle w:val="TableParagraph"/>
              <w:rPr>
                <w:rFonts w:ascii="Arial"/>
                <w:b/>
                <w:sz w:val="10"/>
              </w:rPr>
            </w:pPr>
          </w:p>
          <w:p w14:paraId="56D24351" w14:textId="77777777" w:rsidR="005547FE" w:rsidRDefault="005547FE" w:rsidP="00D900A4">
            <w:pPr>
              <w:pStyle w:val="TableParagraph"/>
              <w:rPr>
                <w:rFonts w:ascii="Arial"/>
                <w:b/>
                <w:sz w:val="10"/>
              </w:rPr>
            </w:pPr>
          </w:p>
          <w:p w14:paraId="5B6D6D37" w14:textId="77777777" w:rsidR="005547FE" w:rsidRDefault="005547FE" w:rsidP="00D900A4">
            <w:pPr>
              <w:pStyle w:val="TableParagraph"/>
              <w:rPr>
                <w:rFonts w:ascii="Arial"/>
                <w:b/>
                <w:sz w:val="10"/>
              </w:rPr>
            </w:pPr>
          </w:p>
          <w:p w14:paraId="1003BB50" w14:textId="77777777" w:rsidR="005547FE" w:rsidRDefault="005547FE" w:rsidP="00D900A4">
            <w:pPr>
              <w:pStyle w:val="TableParagraph"/>
              <w:spacing w:before="70"/>
              <w:rPr>
                <w:rFonts w:ascii="Arial"/>
                <w:b/>
                <w:sz w:val="10"/>
              </w:rPr>
            </w:pPr>
          </w:p>
          <w:p w14:paraId="7A35A7DA"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77755472" w14:textId="77777777" w:rsidR="005547FE" w:rsidRDefault="005547FE" w:rsidP="00D900A4">
            <w:pPr>
              <w:pStyle w:val="TableParagraph"/>
              <w:rPr>
                <w:rFonts w:ascii="Arial"/>
                <w:b/>
                <w:sz w:val="10"/>
              </w:rPr>
            </w:pPr>
          </w:p>
          <w:p w14:paraId="6B359C29" w14:textId="77777777" w:rsidR="005547FE" w:rsidRDefault="005547FE" w:rsidP="00D900A4">
            <w:pPr>
              <w:pStyle w:val="TableParagraph"/>
              <w:rPr>
                <w:rFonts w:ascii="Arial"/>
                <w:b/>
                <w:sz w:val="10"/>
              </w:rPr>
            </w:pPr>
          </w:p>
          <w:p w14:paraId="02B4CFC1" w14:textId="77777777" w:rsidR="005547FE" w:rsidRDefault="005547FE" w:rsidP="00D900A4">
            <w:pPr>
              <w:pStyle w:val="TableParagraph"/>
              <w:rPr>
                <w:rFonts w:ascii="Arial"/>
                <w:b/>
                <w:sz w:val="10"/>
              </w:rPr>
            </w:pPr>
          </w:p>
          <w:p w14:paraId="6D92C027" w14:textId="77777777" w:rsidR="005547FE" w:rsidRDefault="005547FE" w:rsidP="00D900A4">
            <w:pPr>
              <w:pStyle w:val="TableParagraph"/>
              <w:spacing w:before="2"/>
              <w:rPr>
                <w:rFonts w:ascii="Arial"/>
                <w:b/>
                <w:sz w:val="10"/>
              </w:rPr>
            </w:pPr>
          </w:p>
          <w:p w14:paraId="31E29C58"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5D94B668" w14:textId="77777777" w:rsidR="005547FE" w:rsidRDefault="005547FE" w:rsidP="00D900A4">
            <w:pPr>
              <w:pStyle w:val="TableParagraph"/>
              <w:rPr>
                <w:rFonts w:ascii="Arial"/>
                <w:b/>
                <w:sz w:val="10"/>
              </w:rPr>
            </w:pPr>
          </w:p>
          <w:p w14:paraId="2D2696D7" w14:textId="77777777" w:rsidR="005547FE" w:rsidRDefault="005547FE" w:rsidP="00D900A4">
            <w:pPr>
              <w:pStyle w:val="TableParagraph"/>
              <w:rPr>
                <w:rFonts w:ascii="Arial"/>
                <w:b/>
                <w:sz w:val="10"/>
              </w:rPr>
            </w:pPr>
          </w:p>
          <w:p w14:paraId="3C756E87" w14:textId="77777777" w:rsidR="005547FE" w:rsidRDefault="005547FE" w:rsidP="00D900A4">
            <w:pPr>
              <w:pStyle w:val="TableParagraph"/>
              <w:spacing w:before="53"/>
              <w:rPr>
                <w:rFonts w:ascii="Arial"/>
                <w:b/>
                <w:sz w:val="10"/>
              </w:rPr>
            </w:pPr>
          </w:p>
          <w:p w14:paraId="001E0245" w14:textId="3144E2E4"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109</w:t>
            </w:r>
          </w:p>
        </w:tc>
        <w:tc>
          <w:tcPr>
            <w:tcW w:w="729" w:type="dxa"/>
          </w:tcPr>
          <w:p w14:paraId="1A49C0A6" w14:textId="77777777" w:rsidR="005547FE" w:rsidRDefault="005547FE" w:rsidP="00D900A4">
            <w:pPr>
              <w:pStyle w:val="TableParagraph"/>
              <w:rPr>
                <w:rFonts w:ascii="Arial"/>
                <w:b/>
                <w:sz w:val="10"/>
              </w:rPr>
            </w:pPr>
          </w:p>
          <w:p w14:paraId="1A7060E6" w14:textId="77777777" w:rsidR="005547FE" w:rsidRDefault="005547FE" w:rsidP="00D900A4">
            <w:pPr>
              <w:pStyle w:val="TableParagraph"/>
              <w:rPr>
                <w:rFonts w:ascii="Arial"/>
                <w:b/>
                <w:sz w:val="10"/>
              </w:rPr>
            </w:pPr>
          </w:p>
          <w:p w14:paraId="64420910" w14:textId="77777777" w:rsidR="005547FE" w:rsidRDefault="005547FE" w:rsidP="00D900A4">
            <w:pPr>
              <w:pStyle w:val="TableParagraph"/>
              <w:spacing w:before="53"/>
              <w:rPr>
                <w:rFonts w:ascii="Arial"/>
                <w:b/>
                <w:sz w:val="10"/>
              </w:rPr>
            </w:pPr>
          </w:p>
          <w:p w14:paraId="54628EF9"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6413C28B" w14:textId="77777777" w:rsidR="005547FE" w:rsidRDefault="005547FE" w:rsidP="00D900A4">
            <w:pPr>
              <w:pStyle w:val="TableParagraph"/>
              <w:rPr>
                <w:rFonts w:ascii="Arial"/>
                <w:b/>
                <w:sz w:val="10"/>
              </w:rPr>
            </w:pPr>
          </w:p>
          <w:p w14:paraId="651B3166" w14:textId="77777777" w:rsidR="005547FE" w:rsidRDefault="005547FE" w:rsidP="00D900A4">
            <w:pPr>
              <w:pStyle w:val="TableParagraph"/>
              <w:rPr>
                <w:rFonts w:ascii="Arial"/>
                <w:b/>
                <w:sz w:val="10"/>
              </w:rPr>
            </w:pPr>
          </w:p>
          <w:p w14:paraId="5F430D44" w14:textId="77777777" w:rsidR="005547FE" w:rsidRDefault="005547FE" w:rsidP="00D900A4">
            <w:pPr>
              <w:pStyle w:val="TableParagraph"/>
              <w:rPr>
                <w:rFonts w:ascii="Arial"/>
                <w:b/>
                <w:sz w:val="10"/>
              </w:rPr>
            </w:pPr>
          </w:p>
          <w:p w14:paraId="2A60C32B" w14:textId="77777777" w:rsidR="005547FE" w:rsidRDefault="005547FE" w:rsidP="00D900A4">
            <w:pPr>
              <w:pStyle w:val="TableParagraph"/>
              <w:rPr>
                <w:rFonts w:ascii="Arial"/>
                <w:b/>
                <w:sz w:val="10"/>
              </w:rPr>
            </w:pPr>
          </w:p>
          <w:p w14:paraId="5D2C1DD0" w14:textId="77777777" w:rsidR="005547FE" w:rsidRDefault="005547FE" w:rsidP="00D900A4">
            <w:pPr>
              <w:pStyle w:val="TableParagraph"/>
              <w:spacing w:before="19"/>
              <w:rPr>
                <w:rFonts w:ascii="Arial"/>
                <w:b/>
                <w:sz w:val="10"/>
              </w:rPr>
            </w:pPr>
          </w:p>
          <w:p w14:paraId="0080A290"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61E9144D" w14:textId="1CF0813C"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45BCAB56" w14:textId="36168E24"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7205CD9E" w14:textId="77777777" w:rsidR="005547FE" w:rsidRDefault="005547FE" w:rsidP="00D900A4">
            <w:pPr>
              <w:pStyle w:val="TableParagraph"/>
              <w:rPr>
                <w:rFonts w:ascii="Arial"/>
                <w:b/>
                <w:sz w:val="10"/>
              </w:rPr>
            </w:pPr>
          </w:p>
          <w:p w14:paraId="63AE1C42" w14:textId="77777777" w:rsidR="005547FE" w:rsidRDefault="005547FE" w:rsidP="00D900A4">
            <w:pPr>
              <w:pStyle w:val="TableParagraph"/>
              <w:spacing w:before="33"/>
              <w:rPr>
                <w:rFonts w:ascii="Arial"/>
                <w:b/>
                <w:sz w:val="10"/>
              </w:rPr>
            </w:pPr>
          </w:p>
          <w:p w14:paraId="297F058A" w14:textId="1546270D"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090458C0" w14:textId="77777777" w:rsidR="005547FE" w:rsidRDefault="005547FE" w:rsidP="00D900A4">
            <w:pPr>
              <w:pStyle w:val="TableParagraph"/>
              <w:rPr>
                <w:rFonts w:ascii="Arial"/>
                <w:b/>
                <w:sz w:val="10"/>
              </w:rPr>
            </w:pPr>
          </w:p>
          <w:p w14:paraId="06CD7A85" w14:textId="77777777" w:rsidR="005547FE" w:rsidRDefault="005547FE" w:rsidP="00D900A4">
            <w:pPr>
              <w:pStyle w:val="TableParagraph"/>
              <w:rPr>
                <w:rFonts w:ascii="Arial"/>
                <w:b/>
                <w:sz w:val="10"/>
              </w:rPr>
            </w:pPr>
          </w:p>
          <w:p w14:paraId="13E1FFB5" w14:textId="77777777" w:rsidR="005547FE" w:rsidRDefault="005547FE" w:rsidP="00D900A4">
            <w:pPr>
              <w:pStyle w:val="TableParagraph"/>
              <w:rPr>
                <w:rFonts w:ascii="Arial"/>
                <w:b/>
                <w:sz w:val="10"/>
              </w:rPr>
            </w:pPr>
          </w:p>
          <w:p w14:paraId="601B8FDA" w14:textId="77777777" w:rsidR="005547FE" w:rsidRDefault="005547FE" w:rsidP="00D900A4">
            <w:pPr>
              <w:pStyle w:val="TableParagraph"/>
              <w:rPr>
                <w:rFonts w:ascii="Arial"/>
                <w:b/>
                <w:sz w:val="10"/>
              </w:rPr>
            </w:pPr>
          </w:p>
          <w:p w14:paraId="1C6A9AE1" w14:textId="77777777" w:rsidR="005547FE" w:rsidRDefault="005547FE" w:rsidP="00D900A4">
            <w:pPr>
              <w:pStyle w:val="TableParagraph"/>
              <w:spacing w:before="19"/>
              <w:rPr>
                <w:rFonts w:ascii="Arial"/>
                <w:b/>
                <w:sz w:val="10"/>
              </w:rPr>
            </w:pPr>
          </w:p>
          <w:p w14:paraId="40C466CE" w14:textId="338E6757" w:rsidR="005547FE" w:rsidRDefault="00E806EB" w:rsidP="00D900A4">
            <w:pPr>
              <w:pStyle w:val="TableParagraph"/>
              <w:spacing w:before="1"/>
              <w:ind w:left="18"/>
              <w:jc w:val="center"/>
              <w:rPr>
                <w:sz w:val="10"/>
              </w:rPr>
            </w:pPr>
            <w:r>
              <w:rPr>
                <w:spacing w:val="-2"/>
                <w:sz w:val="10"/>
              </w:rPr>
              <w:t>Estratégico</w:t>
            </w:r>
          </w:p>
        </w:tc>
        <w:tc>
          <w:tcPr>
            <w:tcW w:w="715" w:type="dxa"/>
          </w:tcPr>
          <w:p w14:paraId="49A8C819" w14:textId="77777777" w:rsidR="005547FE" w:rsidRDefault="005547FE" w:rsidP="00D900A4">
            <w:pPr>
              <w:pStyle w:val="TableParagraph"/>
              <w:rPr>
                <w:rFonts w:ascii="Arial"/>
                <w:b/>
                <w:sz w:val="10"/>
              </w:rPr>
            </w:pPr>
          </w:p>
          <w:p w14:paraId="6B114A0F" w14:textId="77777777" w:rsidR="005547FE" w:rsidRDefault="005547FE" w:rsidP="00D900A4">
            <w:pPr>
              <w:pStyle w:val="TableParagraph"/>
              <w:rPr>
                <w:rFonts w:ascii="Arial"/>
                <w:b/>
                <w:sz w:val="10"/>
              </w:rPr>
            </w:pPr>
          </w:p>
          <w:p w14:paraId="11531FA2" w14:textId="77777777" w:rsidR="005547FE" w:rsidRDefault="005547FE" w:rsidP="00D900A4">
            <w:pPr>
              <w:pStyle w:val="TableParagraph"/>
              <w:rPr>
                <w:rFonts w:ascii="Arial"/>
                <w:b/>
                <w:sz w:val="10"/>
              </w:rPr>
            </w:pPr>
          </w:p>
          <w:p w14:paraId="3CF138D5" w14:textId="77777777" w:rsidR="005547FE" w:rsidRDefault="005547FE" w:rsidP="00D900A4">
            <w:pPr>
              <w:pStyle w:val="TableParagraph"/>
              <w:rPr>
                <w:rFonts w:ascii="Arial"/>
                <w:b/>
                <w:sz w:val="10"/>
              </w:rPr>
            </w:pPr>
          </w:p>
          <w:p w14:paraId="0D1E18F3" w14:textId="77777777" w:rsidR="005547FE" w:rsidRDefault="005547FE" w:rsidP="00D900A4">
            <w:pPr>
              <w:pStyle w:val="TableParagraph"/>
              <w:spacing w:before="19"/>
              <w:rPr>
                <w:rFonts w:ascii="Arial"/>
                <w:b/>
                <w:sz w:val="10"/>
              </w:rPr>
            </w:pPr>
          </w:p>
          <w:p w14:paraId="56AFE663"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35264213" w14:textId="77777777" w:rsidR="005547FE" w:rsidRDefault="005547FE" w:rsidP="00D900A4">
            <w:pPr>
              <w:pStyle w:val="TableParagraph"/>
              <w:rPr>
                <w:rFonts w:ascii="Arial"/>
                <w:b/>
                <w:sz w:val="10"/>
              </w:rPr>
            </w:pPr>
          </w:p>
          <w:p w14:paraId="17C1B224" w14:textId="77777777" w:rsidR="005547FE" w:rsidRDefault="005547FE" w:rsidP="00D900A4">
            <w:pPr>
              <w:pStyle w:val="TableParagraph"/>
              <w:rPr>
                <w:rFonts w:ascii="Arial"/>
                <w:b/>
                <w:sz w:val="10"/>
              </w:rPr>
            </w:pPr>
          </w:p>
          <w:p w14:paraId="7CDBBD61" w14:textId="77777777" w:rsidR="005547FE" w:rsidRDefault="005547FE" w:rsidP="00D900A4">
            <w:pPr>
              <w:pStyle w:val="TableParagraph"/>
              <w:rPr>
                <w:rFonts w:ascii="Arial"/>
                <w:b/>
                <w:sz w:val="10"/>
              </w:rPr>
            </w:pPr>
          </w:p>
          <w:p w14:paraId="14FD3C2F" w14:textId="77777777" w:rsidR="005547FE" w:rsidRDefault="005547FE" w:rsidP="00D900A4">
            <w:pPr>
              <w:pStyle w:val="TableParagraph"/>
              <w:spacing w:before="2"/>
              <w:rPr>
                <w:rFonts w:ascii="Arial"/>
                <w:b/>
                <w:sz w:val="10"/>
              </w:rPr>
            </w:pPr>
          </w:p>
          <w:p w14:paraId="51FA99FC"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15F23A42" w14:textId="77777777" w:rsidR="005547FE" w:rsidRDefault="005547FE" w:rsidP="00D900A4">
            <w:pPr>
              <w:pStyle w:val="TableParagraph"/>
              <w:rPr>
                <w:rFonts w:ascii="Times New Roman"/>
                <w:sz w:val="10"/>
              </w:rPr>
            </w:pPr>
          </w:p>
        </w:tc>
      </w:tr>
      <w:tr w:rsidR="005547FE" w14:paraId="354C2468" w14:textId="77777777" w:rsidTr="00D900A4">
        <w:trPr>
          <w:trHeight w:val="1322"/>
        </w:trPr>
        <w:tc>
          <w:tcPr>
            <w:tcW w:w="735" w:type="dxa"/>
          </w:tcPr>
          <w:p w14:paraId="21EFA220" w14:textId="77777777" w:rsidR="005547FE" w:rsidRDefault="005547FE" w:rsidP="00D900A4">
            <w:pPr>
              <w:pStyle w:val="TableParagraph"/>
              <w:rPr>
                <w:rFonts w:ascii="Arial"/>
                <w:b/>
                <w:sz w:val="10"/>
              </w:rPr>
            </w:pPr>
          </w:p>
          <w:p w14:paraId="012B74D4" w14:textId="77777777" w:rsidR="005547FE" w:rsidRDefault="005547FE" w:rsidP="00D900A4">
            <w:pPr>
              <w:pStyle w:val="TableParagraph"/>
              <w:rPr>
                <w:rFonts w:ascii="Arial"/>
                <w:b/>
                <w:sz w:val="10"/>
              </w:rPr>
            </w:pPr>
          </w:p>
          <w:p w14:paraId="7B2D9C43" w14:textId="77777777" w:rsidR="005547FE" w:rsidRDefault="005547FE" w:rsidP="00D900A4">
            <w:pPr>
              <w:pStyle w:val="TableParagraph"/>
              <w:rPr>
                <w:rFonts w:ascii="Arial"/>
                <w:b/>
                <w:sz w:val="10"/>
              </w:rPr>
            </w:pPr>
          </w:p>
          <w:p w14:paraId="1FD0BFD6" w14:textId="77777777" w:rsidR="005547FE" w:rsidRDefault="005547FE" w:rsidP="00D900A4">
            <w:pPr>
              <w:pStyle w:val="TableParagraph"/>
              <w:rPr>
                <w:rFonts w:ascii="Arial"/>
                <w:b/>
                <w:sz w:val="10"/>
              </w:rPr>
            </w:pPr>
          </w:p>
          <w:p w14:paraId="265C3FBF" w14:textId="77777777" w:rsidR="005547FE" w:rsidRDefault="005547FE" w:rsidP="00D900A4">
            <w:pPr>
              <w:pStyle w:val="TableParagraph"/>
              <w:spacing w:before="19"/>
              <w:rPr>
                <w:rFonts w:ascii="Arial"/>
                <w:b/>
                <w:sz w:val="10"/>
              </w:rPr>
            </w:pPr>
          </w:p>
          <w:p w14:paraId="3C065568" w14:textId="2883B287"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11</w:t>
            </w:r>
          </w:p>
        </w:tc>
        <w:tc>
          <w:tcPr>
            <w:tcW w:w="847" w:type="dxa"/>
          </w:tcPr>
          <w:p w14:paraId="5A075A82" w14:textId="77777777" w:rsidR="005547FE" w:rsidRDefault="005547FE" w:rsidP="00D900A4">
            <w:pPr>
              <w:pStyle w:val="TableParagraph"/>
              <w:rPr>
                <w:rFonts w:ascii="Arial"/>
                <w:b/>
                <w:sz w:val="10"/>
              </w:rPr>
            </w:pPr>
          </w:p>
          <w:p w14:paraId="6728245C" w14:textId="77777777" w:rsidR="005547FE" w:rsidRDefault="005547FE" w:rsidP="00D900A4">
            <w:pPr>
              <w:pStyle w:val="TableParagraph"/>
              <w:rPr>
                <w:rFonts w:ascii="Arial"/>
                <w:b/>
                <w:sz w:val="10"/>
              </w:rPr>
            </w:pPr>
          </w:p>
          <w:p w14:paraId="0A07D649" w14:textId="77777777" w:rsidR="005547FE" w:rsidRDefault="005547FE" w:rsidP="00D900A4">
            <w:pPr>
              <w:pStyle w:val="TableParagraph"/>
              <w:rPr>
                <w:rFonts w:ascii="Arial"/>
                <w:b/>
                <w:sz w:val="10"/>
              </w:rPr>
            </w:pPr>
          </w:p>
          <w:p w14:paraId="69B46178" w14:textId="77777777" w:rsidR="005547FE" w:rsidRDefault="005547FE" w:rsidP="00D900A4">
            <w:pPr>
              <w:pStyle w:val="TableParagraph"/>
              <w:rPr>
                <w:rFonts w:ascii="Arial"/>
                <w:b/>
                <w:sz w:val="10"/>
              </w:rPr>
            </w:pPr>
          </w:p>
          <w:p w14:paraId="480C2637" w14:textId="77777777" w:rsidR="005547FE" w:rsidRDefault="005547FE" w:rsidP="00D900A4">
            <w:pPr>
              <w:pStyle w:val="TableParagraph"/>
              <w:spacing w:before="19"/>
              <w:rPr>
                <w:rFonts w:ascii="Arial"/>
                <w:b/>
                <w:sz w:val="10"/>
              </w:rPr>
            </w:pPr>
          </w:p>
          <w:p w14:paraId="1522DBDB" w14:textId="77777777" w:rsidR="005547FE" w:rsidRDefault="005547FE" w:rsidP="00D900A4">
            <w:pPr>
              <w:pStyle w:val="TableParagraph"/>
              <w:spacing w:before="1"/>
              <w:ind w:left="102"/>
              <w:rPr>
                <w:sz w:val="10"/>
              </w:rPr>
            </w:pPr>
            <w:r>
              <w:rPr>
                <w:sz w:val="10"/>
              </w:rPr>
              <w:t>Diseño</w:t>
            </w:r>
            <w:r>
              <w:rPr>
                <w:spacing w:val="-5"/>
                <w:sz w:val="10"/>
              </w:rPr>
              <w:t xml:space="preserve"> </w:t>
            </w:r>
            <w:r>
              <w:rPr>
                <w:spacing w:val="-2"/>
                <w:sz w:val="10"/>
              </w:rPr>
              <w:t>grafico</w:t>
            </w:r>
          </w:p>
        </w:tc>
        <w:tc>
          <w:tcPr>
            <w:tcW w:w="789" w:type="dxa"/>
          </w:tcPr>
          <w:p w14:paraId="75592C29" w14:textId="77777777" w:rsidR="005547FE" w:rsidRDefault="005547FE" w:rsidP="00D900A4">
            <w:pPr>
              <w:pStyle w:val="TableParagraph"/>
              <w:rPr>
                <w:rFonts w:ascii="Arial"/>
                <w:b/>
                <w:sz w:val="10"/>
              </w:rPr>
            </w:pPr>
          </w:p>
          <w:p w14:paraId="7900054C" w14:textId="77777777" w:rsidR="005547FE" w:rsidRDefault="005547FE" w:rsidP="00D900A4">
            <w:pPr>
              <w:pStyle w:val="TableParagraph"/>
              <w:rPr>
                <w:rFonts w:ascii="Arial"/>
                <w:b/>
                <w:sz w:val="10"/>
              </w:rPr>
            </w:pPr>
          </w:p>
          <w:p w14:paraId="10D81DBD" w14:textId="77777777" w:rsidR="005547FE" w:rsidRDefault="005547FE" w:rsidP="00D900A4">
            <w:pPr>
              <w:pStyle w:val="TableParagraph"/>
              <w:rPr>
                <w:rFonts w:ascii="Arial"/>
                <w:b/>
                <w:sz w:val="10"/>
              </w:rPr>
            </w:pPr>
          </w:p>
          <w:p w14:paraId="4DF98924" w14:textId="77777777" w:rsidR="005547FE" w:rsidRDefault="005547FE" w:rsidP="00D900A4">
            <w:pPr>
              <w:pStyle w:val="TableParagraph"/>
              <w:spacing w:before="70"/>
              <w:rPr>
                <w:rFonts w:ascii="Arial"/>
                <w:b/>
                <w:sz w:val="10"/>
              </w:rPr>
            </w:pPr>
          </w:p>
          <w:p w14:paraId="790F0DBB"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518EAF1A" w14:textId="77777777" w:rsidR="005547FE" w:rsidRDefault="005547FE" w:rsidP="00D900A4">
            <w:pPr>
              <w:pStyle w:val="TableParagraph"/>
              <w:rPr>
                <w:rFonts w:ascii="Arial"/>
                <w:b/>
                <w:sz w:val="10"/>
              </w:rPr>
            </w:pPr>
          </w:p>
          <w:p w14:paraId="69E04F23" w14:textId="77777777" w:rsidR="005547FE" w:rsidRDefault="005547FE" w:rsidP="00D900A4">
            <w:pPr>
              <w:pStyle w:val="TableParagraph"/>
              <w:rPr>
                <w:rFonts w:ascii="Arial"/>
                <w:b/>
                <w:sz w:val="10"/>
              </w:rPr>
            </w:pPr>
          </w:p>
          <w:p w14:paraId="5D48D19F" w14:textId="77777777" w:rsidR="005547FE" w:rsidRDefault="005547FE" w:rsidP="00D900A4">
            <w:pPr>
              <w:pStyle w:val="TableParagraph"/>
              <w:rPr>
                <w:rFonts w:ascii="Arial"/>
                <w:b/>
                <w:sz w:val="10"/>
              </w:rPr>
            </w:pPr>
          </w:p>
          <w:p w14:paraId="4D9EADC8" w14:textId="77777777" w:rsidR="005547FE" w:rsidRDefault="005547FE" w:rsidP="00D900A4">
            <w:pPr>
              <w:pStyle w:val="TableParagraph"/>
              <w:spacing w:before="2"/>
              <w:rPr>
                <w:rFonts w:ascii="Arial"/>
                <w:b/>
                <w:sz w:val="10"/>
              </w:rPr>
            </w:pPr>
          </w:p>
          <w:p w14:paraId="5B7DB682" w14:textId="77777777" w:rsidR="005547FE" w:rsidRDefault="005547FE" w:rsidP="00D900A4">
            <w:pPr>
              <w:pStyle w:val="TableParagraph"/>
              <w:spacing w:before="1" w:line="278"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00CF85CD" w14:textId="77777777" w:rsidR="005547FE" w:rsidRDefault="005547FE" w:rsidP="00D900A4">
            <w:pPr>
              <w:pStyle w:val="TableParagraph"/>
              <w:rPr>
                <w:rFonts w:ascii="Arial"/>
                <w:b/>
                <w:sz w:val="10"/>
              </w:rPr>
            </w:pPr>
          </w:p>
          <w:p w14:paraId="344CC484" w14:textId="77777777" w:rsidR="005547FE" w:rsidRDefault="005547FE" w:rsidP="00D900A4">
            <w:pPr>
              <w:pStyle w:val="TableParagraph"/>
              <w:rPr>
                <w:rFonts w:ascii="Arial"/>
                <w:b/>
                <w:sz w:val="10"/>
              </w:rPr>
            </w:pPr>
          </w:p>
          <w:p w14:paraId="001BDAE5" w14:textId="77777777" w:rsidR="005547FE" w:rsidRDefault="005547FE" w:rsidP="00D900A4">
            <w:pPr>
              <w:pStyle w:val="TableParagraph"/>
              <w:spacing w:before="53"/>
              <w:rPr>
                <w:rFonts w:ascii="Arial"/>
                <w:b/>
                <w:sz w:val="10"/>
              </w:rPr>
            </w:pPr>
          </w:p>
          <w:p w14:paraId="47A92120" w14:textId="1AFE760D"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110</w:t>
            </w:r>
          </w:p>
        </w:tc>
        <w:tc>
          <w:tcPr>
            <w:tcW w:w="729" w:type="dxa"/>
          </w:tcPr>
          <w:p w14:paraId="3E68A4FA" w14:textId="77777777" w:rsidR="005547FE" w:rsidRDefault="005547FE" w:rsidP="00D900A4">
            <w:pPr>
              <w:pStyle w:val="TableParagraph"/>
              <w:rPr>
                <w:rFonts w:ascii="Arial"/>
                <w:b/>
                <w:sz w:val="10"/>
              </w:rPr>
            </w:pPr>
          </w:p>
          <w:p w14:paraId="4F8DDAEB" w14:textId="77777777" w:rsidR="005547FE" w:rsidRDefault="005547FE" w:rsidP="00D900A4">
            <w:pPr>
              <w:pStyle w:val="TableParagraph"/>
              <w:rPr>
                <w:rFonts w:ascii="Arial"/>
                <w:b/>
                <w:sz w:val="10"/>
              </w:rPr>
            </w:pPr>
          </w:p>
          <w:p w14:paraId="101449E2" w14:textId="77777777" w:rsidR="005547FE" w:rsidRDefault="005547FE" w:rsidP="00D900A4">
            <w:pPr>
              <w:pStyle w:val="TableParagraph"/>
              <w:spacing w:before="53"/>
              <w:rPr>
                <w:rFonts w:ascii="Arial"/>
                <w:b/>
                <w:sz w:val="10"/>
              </w:rPr>
            </w:pPr>
          </w:p>
          <w:p w14:paraId="756314C7"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7521008A" w14:textId="77777777" w:rsidR="005547FE" w:rsidRDefault="005547FE" w:rsidP="00D900A4">
            <w:pPr>
              <w:pStyle w:val="TableParagraph"/>
              <w:rPr>
                <w:rFonts w:ascii="Arial"/>
                <w:b/>
                <w:sz w:val="10"/>
              </w:rPr>
            </w:pPr>
          </w:p>
          <w:p w14:paraId="0E1E9DDB" w14:textId="77777777" w:rsidR="005547FE" w:rsidRDefault="005547FE" w:rsidP="00D900A4">
            <w:pPr>
              <w:pStyle w:val="TableParagraph"/>
              <w:rPr>
                <w:rFonts w:ascii="Arial"/>
                <w:b/>
                <w:sz w:val="10"/>
              </w:rPr>
            </w:pPr>
          </w:p>
          <w:p w14:paraId="479A8771" w14:textId="77777777" w:rsidR="005547FE" w:rsidRDefault="005547FE" w:rsidP="00D900A4">
            <w:pPr>
              <w:pStyle w:val="TableParagraph"/>
              <w:rPr>
                <w:rFonts w:ascii="Arial"/>
                <w:b/>
                <w:sz w:val="10"/>
              </w:rPr>
            </w:pPr>
          </w:p>
          <w:p w14:paraId="0E4ACC53" w14:textId="77777777" w:rsidR="005547FE" w:rsidRDefault="005547FE" w:rsidP="00D900A4">
            <w:pPr>
              <w:pStyle w:val="TableParagraph"/>
              <w:rPr>
                <w:rFonts w:ascii="Arial"/>
                <w:b/>
                <w:sz w:val="10"/>
              </w:rPr>
            </w:pPr>
          </w:p>
          <w:p w14:paraId="668D508F" w14:textId="77777777" w:rsidR="005547FE" w:rsidRDefault="005547FE" w:rsidP="00D900A4">
            <w:pPr>
              <w:pStyle w:val="TableParagraph"/>
              <w:spacing w:before="19"/>
              <w:rPr>
                <w:rFonts w:ascii="Arial"/>
                <w:b/>
                <w:sz w:val="10"/>
              </w:rPr>
            </w:pPr>
          </w:p>
          <w:p w14:paraId="565877EE"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1AFDDA94" w14:textId="39B6335E"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17B70F93" w14:textId="50F47E92"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64DD2988" w14:textId="77777777" w:rsidR="005547FE" w:rsidRDefault="005547FE" w:rsidP="00D900A4">
            <w:pPr>
              <w:pStyle w:val="TableParagraph"/>
              <w:rPr>
                <w:rFonts w:ascii="Arial"/>
                <w:b/>
                <w:sz w:val="10"/>
              </w:rPr>
            </w:pPr>
          </w:p>
          <w:p w14:paraId="138F29EA" w14:textId="77777777" w:rsidR="005547FE" w:rsidRDefault="005547FE" w:rsidP="00D900A4">
            <w:pPr>
              <w:pStyle w:val="TableParagraph"/>
              <w:spacing w:before="36"/>
              <w:rPr>
                <w:rFonts w:ascii="Arial"/>
                <w:b/>
                <w:sz w:val="10"/>
              </w:rPr>
            </w:pPr>
          </w:p>
          <w:p w14:paraId="7647B1DF" w14:textId="617C29FC"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377FBD3C" w14:textId="77777777" w:rsidR="005547FE" w:rsidRDefault="005547FE" w:rsidP="00D900A4">
            <w:pPr>
              <w:pStyle w:val="TableParagraph"/>
              <w:rPr>
                <w:rFonts w:ascii="Arial"/>
                <w:b/>
                <w:sz w:val="10"/>
              </w:rPr>
            </w:pPr>
          </w:p>
          <w:p w14:paraId="3A8B7F23" w14:textId="77777777" w:rsidR="005547FE" w:rsidRDefault="005547FE" w:rsidP="00D900A4">
            <w:pPr>
              <w:pStyle w:val="TableParagraph"/>
              <w:rPr>
                <w:rFonts w:ascii="Arial"/>
                <w:b/>
                <w:sz w:val="10"/>
              </w:rPr>
            </w:pPr>
          </w:p>
          <w:p w14:paraId="1499417A" w14:textId="77777777" w:rsidR="005547FE" w:rsidRDefault="005547FE" w:rsidP="00D900A4">
            <w:pPr>
              <w:pStyle w:val="TableParagraph"/>
              <w:rPr>
                <w:rFonts w:ascii="Arial"/>
                <w:b/>
                <w:sz w:val="10"/>
              </w:rPr>
            </w:pPr>
          </w:p>
          <w:p w14:paraId="56719E0A" w14:textId="77777777" w:rsidR="005547FE" w:rsidRDefault="005547FE" w:rsidP="00D900A4">
            <w:pPr>
              <w:pStyle w:val="TableParagraph"/>
              <w:rPr>
                <w:rFonts w:ascii="Arial"/>
                <w:b/>
                <w:sz w:val="10"/>
              </w:rPr>
            </w:pPr>
          </w:p>
          <w:p w14:paraId="5FC8D2BA" w14:textId="77777777" w:rsidR="005547FE" w:rsidRDefault="005547FE" w:rsidP="00D900A4">
            <w:pPr>
              <w:pStyle w:val="TableParagraph"/>
              <w:spacing w:before="19"/>
              <w:rPr>
                <w:rFonts w:ascii="Arial"/>
                <w:b/>
                <w:sz w:val="10"/>
              </w:rPr>
            </w:pPr>
          </w:p>
          <w:p w14:paraId="36491565" w14:textId="4CCFD327" w:rsidR="005547FE" w:rsidRDefault="00E806EB" w:rsidP="00D900A4">
            <w:pPr>
              <w:pStyle w:val="TableParagraph"/>
              <w:spacing w:before="1"/>
              <w:ind w:left="18"/>
              <w:jc w:val="center"/>
              <w:rPr>
                <w:sz w:val="10"/>
              </w:rPr>
            </w:pPr>
            <w:r>
              <w:rPr>
                <w:spacing w:val="-2"/>
                <w:sz w:val="10"/>
              </w:rPr>
              <w:t>Estratégico</w:t>
            </w:r>
          </w:p>
        </w:tc>
        <w:tc>
          <w:tcPr>
            <w:tcW w:w="715" w:type="dxa"/>
          </w:tcPr>
          <w:p w14:paraId="2CC685C8" w14:textId="77777777" w:rsidR="005547FE" w:rsidRDefault="005547FE" w:rsidP="00D900A4">
            <w:pPr>
              <w:pStyle w:val="TableParagraph"/>
              <w:rPr>
                <w:rFonts w:ascii="Arial"/>
                <w:b/>
                <w:sz w:val="10"/>
              </w:rPr>
            </w:pPr>
          </w:p>
          <w:p w14:paraId="57070513" w14:textId="77777777" w:rsidR="005547FE" w:rsidRDefault="005547FE" w:rsidP="00D900A4">
            <w:pPr>
              <w:pStyle w:val="TableParagraph"/>
              <w:rPr>
                <w:rFonts w:ascii="Arial"/>
                <w:b/>
                <w:sz w:val="10"/>
              </w:rPr>
            </w:pPr>
          </w:p>
          <w:p w14:paraId="435A8551" w14:textId="77777777" w:rsidR="005547FE" w:rsidRDefault="005547FE" w:rsidP="00D900A4">
            <w:pPr>
              <w:pStyle w:val="TableParagraph"/>
              <w:rPr>
                <w:rFonts w:ascii="Arial"/>
                <w:b/>
                <w:sz w:val="10"/>
              </w:rPr>
            </w:pPr>
          </w:p>
          <w:p w14:paraId="02B93EFC" w14:textId="77777777" w:rsidR="005547FE" w:rsidRDefault="005547FE" w:rsidP="00D900A4">
            <w:pPr>
              <w:pStyle w:val="TableParagraph"/>
              <w:rPr>
                <w:rFonts w:ascii="Arial"/>
                <w:b/>
                <w:sz w:val="10"/>
              </w:rPr>
            </w:pPr>
          </w:p>
          <w:p w14:paraId="17B1F2C3" w14:textId="77777777" w:rsidR="005547FE" w:rsidRDefault="005547FE" w:rsidP="00D900A4">
            <w:pPr>
              <w:pStyle w:val="TableParagraph"/>
              <w:spacing w:before="19"/>
              <w:rPr>
                <w:rFonts w:ascii="Arial"/>
                <w:b/>
                <w:sz w:val="10"/>
              </w:rPr>
            </w:pPr>
          </w:p>
          <w:p w14:paraId="20BAD293"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3A2D1091" w14:textId="77777777" w:rsidR="005547FE" w:rsidRDefault="005547FE" w:rsidP="00D900A4">
            <w:pPr>
              <w:pStyle w:val="TableParagraph"/>
              <w:rPr>
                <w:rFonts w:ascii="Arial"/>
                <w:b/>
                <w:sz w:val="10"/>
              </w:rPr>
            </w:pPr>
          </w:p>
          <w:p w14:paraId="6DE1693C" w14:textId="77777777" w:rsidR="005547FE" w:rsidRDefault="005547FE" w:rsidP="00D900A4">
            <w:pPr>
              <w:pStyle w:val="TableParagraph"/>
              <w:rPr>
                <w:rFonts w:ascii="Arial"/>
                <w:b/>
                <w:sz w:val="10"/>
              </w:rPr>
            </w:pPr>
          </w:p>
          <w:p w14:paraId="7B8F0579" w14:textId="77777777" w:rsidR="005547FE" w:rsidRDefault="005547FE" w:rsidP="00D900A4">
            <w:pPr>
              <w:pStyle w:val="TableParagraph"/>
              <w:rPr>
                <w:rFonts w:ascii="Arial"/>
                <w:b/>
                <w:sz w:val="10"/>
              </w:rPr>
            </w:pPr>
          </w:p>
          <w:p w14:paraId="38D1FBB4" w14:textId="77777777" w:rsidR="005547FE" w:rsidRDefault="005547FE" w:rsidP="00D900A4">
            <w:pPr>
              <w:pStyle w:val="TableParagraph"/>
              <w:spacing w:before="2"/>
              <w:rPr>
                <w:rFonts w:ascii="Arial"/>
                <w:b/>
                <w:sz w:val="10"/>
              </w:rPr>
            </w:pPr>
          </w:p>
          <w:p w14:paraId="6AB1EEE5" w14:textId="77777777" w:rsidR="005547FE" w:rsidRDefault="005547FE" w:rsidP="00D900A4">
            <w:pPr>
              <w:pStyle w:val="TableParagraph"/>
              <w:spacing w:before="1" w:line="278"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4726C479" w14:textId="77777777" w:rsidR="005547FE" w:rsidRDefault="005547FE" w:rsidP="00D900A4">
            <w:pPr>
              <w:pStyle w:val="TableParagraph"/>
              <w:rPr>
                <w:rFonts w:ascii="Times New Roman"/>
                <w:sz w:val="10"/>
              </w:rPr>
            </w:pPr>
          </w:p>
        </w:tc>
      </w:tr>
      <w:tr w:rsidR="005547FE" w14:paraId="50C29F13" w14:textId="77777777" w:rsidTr="00D900A4">
        <w:trPr>
          <w:trHeight w:val="1324"/>
        </w:trPr>
        <w:tc>
          <w:tcPr>
            <w:tcW w:w="735" w:type="dxa"/>
          </w:tcPr>
          <w:p w14:paraId="451D8A70" w14:textId="77777777" w:rsidR="005547FE" w:rsidRDefault="005547FE" w:rsidP="00D900A4">
            <w:pPr>
              <w:pStyle w:val="TableParagraph"/>
              <w:rPr>
                <w:rFonts w:ascii="Arial"/>
                <w:b/>
                <w:sz w:val="10"/>
              </w:rPr>
            </w:pPr>
          </w:p>
          <w:p w14:paraId="1954D0AB" w14:textId="77777777" w:rsidR="005547FE" w:rsidRDefault="005547FE" w:rsidP="00D900A4">
            <w:pPr>
              <w:pStyle w:val="TableParagraph"/>
              <w:rPr>
                <w:rFonts w:ascii="Arial"/>
                <w:b/>
                <w:sz w:val="10"/>
              </w:rPr>
            </w:pPr>
          </w:p>
          <w:p w14:paraId="65D5EBC3" w14:textId="77777777" w:rsidR="005547FE" w:rsidRDefault="005547FE" w:rsidP="00D900A4">
            <w:pPr>
              <w:pStyle w:val="TableParagraph"/>
              <w:rPr>
                <w:rFonts w:ascii="Arial"/>
                <w:b/>
                <w:sz w:val="10"/>
              </w:rPr>
            </w:pPr>
          </w:p>
          <w:p w14:paraId="5AC28828" w14:textId="77777777" w:rsidR="005547FE" w:rsidRDefault="005547FE" w:rsidP="00D900A4">
            <w:pPr>
              <w:pStyle w:val="TableParagraph"/>
              <w:rPr>
                <w:rFonts w:ascii="Arial"/>
                <w:b/>
                <w:sz w:val="10"/>
              </w:rPr>
            </w:pPr>
          </w:p>
          <w:p w14:paraId="73EE4B15" w14:textId="77777777" w:rsidR="005547FE" w:rsidRDefault="005547FE" w:rsidP="00D900A4">
            <w:pPr>
              <w:pStyle w:val="TableParagraph"/>
              <w:spacing w:before="22"/>
              <w:rPr>
                <w:rFonts w:ascii="Arial"/>
                <w:b/>
                <w:sz w:val="10"/>
              </w:rPr>
            </w:pPr>
          </w:p>
          <w:p w14:paraId="17C35BB1" w14:textId="66D2A3A1" w:rsidR="005547FE" w:rsidRDefault="005547FE" w:rsidP="00D900A4">
            <w:pPr>
              <w:pStyle w:val="TableParagraph"/>
              <w:ind w:left="11" w:right="4"/>
              <w:jc w:val="center"/>
              <w:rPr>
                <w:sz w:val="10"/>
              </w:rPr>
            </w:pPr>
            <w:r>
              <w:rPr>
                <w:spacing w:val="-2"/>
                <w:sz w:val="10"/>
              </w:rPr>
              <w:t>C</w:t>
            </w:r>
            <w:r w:rsidR="00E806EB">
              <w:rPr>
                <w:spacing w:val="-2"/>
                <w:sz w:val="10"/>
              </w:rPr>
              <w:t>1. A</w:t>
            </w:r>
            <w:r>
              <w:rPr>
                <w:spacing w:val="-2"/>
                <w:sz w:val="10"/>
              </w:rPr>
              <w:t>12</w:t>
            </w:r>
          </w:p>
        </w:tc>
        <w:tc>
          <w:tcPr>
            <w:tcW w:w="847" w:type="dxa"/>
          </w:tcPr>
          <w:p w14:paraId="3CA160E7" w14:textId="77777777" w:rsidR="005547FE" w:rsidRDefault="005547FE" w:rsidP="00D900A4">
            <w:pPr>
              <w:pStyle w:val="TableParagraph"/>
              <w:rPr>
                <w:rFonts w:ascii="Arial"/>
                <w:b/>
                <w:sz w:val="10"/>
              </w:rPr>
            </w:pPr>
          </w:p>
          <w:p w14:paraId="160F6253" w14:textId="77777777" w:rsidR="005547FE" w:rsidRDefault="005547FE" w:rsidP="00D900A4">
            <w:pPr>
              <w:pStyle w:val="TableParagraph"/>
              <w:rPr>
                <w:rFonts w:ascii="Arial"/>
                <w:b/>
                <w:sz w:val="10"/>
              </w:rPr>
            </w:pPr>
          </w:p>
          <w:p w14:paraId="673BCCE9" w14:textId="77777777" w:rsidR="005547FE" w:rsidRDefault="005547FE" w:rsidP="00D900A4">
            <w:pPr>
              <w:pStyle w:val="TableParagraph"/>
              <w:rPr>
                <w:rFonts w:ascii="Arial"/>
                <w:b/>
                <w:sz w:val="10"/>
              </w:rPr>
            </w:pPr>
          </w:p>
          <w:p w14:paraId="7C3100C6" w14:textId="77777777" w:rsidR="005547FE" w:rsidRDefault="005547FE" w:rsidP="00D900A4">
            <w:pPr>
              <w:pStyle w:val="TableParagraph"/>
              <w:spacing w:before="69"/>
              <w:rPr>
                <w:rFonts w:ascii="Arial"/>
                <w:b/>
                <w:sz w:val="10"/>
              </w:rPr>
            </w:pPr>
          </w:p>
          <w:p w14:paraId="7EF7AEFA" w14:textId="523FF3F3" w:rsidR="005547FE" w:rsidRDefault="00E806EB" w:rsidP="00D900A4">
            <w:pPr>
              <w:pStyle w:val="TableParagraph"/>
              <w:spacing w:before="1" w:line="276" w:lineRule="auto"/>
              <w:ind w:left="141" w:right="78" w:hanging="53"/>
              <w:rPr>
                <w:sz w:val="10"/>
              </w:rPr>
            </w:pPr>
            <w:r>
              <w:rPr>
                <w:spacing w:val="-2"/>
                <w:sz w:val="10"/>
              </w:rPr>
              <w:t>Elaboración</w:t>
            </w:r>
            <w:r w:rsidR="005547FE">
              <w:rPr>
                <w:spacing w:val="-5"/>
                <w:sz w:val="10"/>
              </w:rPr>
              <w:t xml:space="preserve"> </w:t>
            </w:r>
            <w:r w:rsidR="005547FE">
              <w:rPr>
                <w:spacing w:val="-2"/>
                <w:sz w:val="10"/>
              </w:rPr>
              <w:t>de</w:t>
            </w:r>
            <w:r w:rsidR="005547FE">
              <w:rPr>
                <w:spacing w:val="40"/>
                <w:sz w:val="10"/>
              </w:rPr>
              <w:t xml:space="preserve"> </w:t>
            </w:r>
            <w:r w:rsidR="005547FE">
              <w:rPr>
                <w:spacing w:val="-2"/>
                <w:sz w:val="10"/>
              </w:rPr>
              <w:t>credenciales</w:t>
            </w:r>
          </w:p>
        </w:tc>
        <w:tc>
          <w:tcPr>
            <w:tcW w:w="789" w:type="dxa"/>
          </w:tcPr>
          <w:p w14:paraId="7F00A12E" w14:textId="77777777" w:rsidR="005547FE" w:rsidRDefault="005547FE" w:rsidP="00D900A4">
            <w:pPr>
              <w:pStyle w:val="TableParagraph"/>
              <w:rPr>
                <w:rFonts w:ascii="Arial"/>
                <w:b/>
                <w:sz w:val="10"/>
              </w:rPr>
            </w:pPr>
          </w:p>
          <w:p w14:paraId="5634655C" w14:textId="77777777" w:rsidR="005547FE" w:rsidRDefault="005547FE" w:rsidP="00D900A4">
            <w:pPr>
              <w:pStyle w:val="TableParagraph"/>
              <w:rPr>
                <w:rFonts w:ascii="Arial"/>
                <w:b/>
                <w:sz w:val="10"/>
              </w:rPr>
            </w:pPr>
          </w:p>
          <w:p w14:paraId="332159CF" w14:textId="77777777" w:rsidR="005547FE" w:rsidRDefault="005547FE" w:rsidP="00D900A4">
            <w:pPr>
              <w:pStyle w:val="TableParagraph"/>
              <w:rPr>
                <w:rFonts w:ascii="Arial"/>
                <w:b/>
                <w:sz w:val="10"/>
              </w:rPr>
            </w:pPr>
          </w:p>
          <w:p w14:paraId="217F1672" w14:textId="77777777" w:rsidR="005547FE" w:rsidRDefault="005547FE" w:rsidP="00D900A4">
            <w:pPr>
              <w:pStyle w:val="TableParagraph"/>
              <w:spacing w:before="69"/>
              <w:rPr>
                <w:rFonts w:ascii="Arial"/>
                <w:b/>
                <w:sz w:val="10"/>
              </w:rPr>
            </w:pPr>
          </w:p>
          <w:p w14:paraId="238CC864" w14:textId="77777777" w:rsidR="005547FE" w:rsidRDefault="005547FE" w:rsidP="00D900A4">
            <w:pPr>
              <w:pStyle w:val="TableParagraph"/>
              <w:spacing w:before="1"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6AF067E9" w14:textId="77777777" w:rsidR="005547FE" w:rsidRDefault="005547FE" w:rsidP="00D900A4">
            <w:pPr>
              <w:pStyle w:val="TableParagraph"/>
              <w:rPr>
                <w:rFonts w:ascii="Arial"/>
                <w:b/>
                <w:sz w:val="10"/>
              </w:rPr>
            </w:pPr>
          </w:p>
          <w:p w14:paraId="23CF4FB4" w14:textId="77777777" w:rsidR="005547FE" w:rsidRDefault="005547FE" w:rsidP="00D900A4">
            <w:pPr>
              <w:pStyle w:val="TableParagraph"/>
              <w:rPr>
                <w:rFonts w:ascii="Arial"/>
                <w:b/>
                <w:sz w:val="10"/>
              </w:rPr>
            </w:pPr>
          </w:p>
          <w:p w14:paraId="6331822F" w14:textId="77777777" w:rsidR="005547FE" w:rsidRDefault="005547FE" w:rsidP="00D900A4">
            <w:pPr>
              <w:pStyle w:val="TableParagraph"/>
              <w:rPr>
                <w:rFonts w:ascii="Arial"/>
                <w:b/>
                <w:sz w:val="10"/>
              </w:rPr>
            </w:pPr>
          </w:p>
          <w:p w14:paraId="7D5C1E16" w14:textId="77777777" w:rsidR="005547FE" w:rsidRDefault="005547FE" w:rsidP="00D900A4">
            <w:pPr>
              <w:pStyle w:val="TableParagraph"/>
              <w:spacing w:before="2"/>
              <w:rPr>
                <w:rFonts w:ascii="Arial"/>
                <w:b/>
                <w:sz w:val="10"/>
              </w:rPr>
            </w:pPr>
          </w:p>
          <w:p w14:paraId="51FB2A1A" w14:textId="77777777" w:rsidR="005547FE" w:rsidRDefault="005547FE" w:rsidP="00D900A4">
            <w:pPr>
              <w:pStyle w:val="TableParagraph"/>
              <w:spacing w:line="278"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2B8B07E1" w14:textId="77777777" w:rsidR="005547FE" w:rsidRDefault="005547FE" w:rsidP="00D900A4">
            <w:pPr>
              <w:pStyle w:val="TableParagraph"/>
              <w:rPr>
                <w:rFonts w:ascii="Arial"/>
                <w:b/>
                <w:sz w:val="10"/>
              </w:rPr>
            </w:pPr>
          </w:p>
          <w:p w14:paraId="0FBA13D0" w14:textId="77777777" w:rsidR="005547FE" w:rsidRDefault="005547FE" w:rsidP="00D900A4">
            <w:pPr>
              <w:pStyle w:val="TableParagraph"/>
              <w:rPr>
                <w:rFonts w:ascii="Arial"/>
                <w:b/>
                <w:sz w:val="10"/>
              </w:rPr>
            </w:pPr>
          </w:p>
          <w:p w14:paraId="7096DA91" w14:textId="77777777" w:rsidR="005547FE" w:rsidRDefault="005547FE" w:rsidP="00D900A4">
            <w:pPr>
              <w:pStyle w:val="TableParagraph"/>
              <w:spacing w:before="52"/>
              <w:rPr>
                <w:rFonts w:ascii="Arial"/>
                <w:b/>
                <w:sz w:val="10"/>
              </w:rPr>
            </w:pPr>
          </w:p>
          <w:p w14:paraId="664BDBDE" w14:textId="50E9962F" w:rsidR="005547FE" w:rsidRDefault="005547FE" w:rsidP="00D900A4">
            <w:pPr>
              <w:pStyle w:val="TableParagraph"/>
              <w:spacing w:before="1"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111</w:t>
            </w:r>
          </w:p>
        </w:tc>
        <w:tc>
          <w:tcPr>
            <w:tcW w:w="729" w:type="dxa"/>
          </w:tcPr>
          <w:p w14:paraId="073EC2C5" w14:textId="77777777" w:rsidR="005547FE" w:rsidRDefault="005547FE" w:rsidP="00D900A4">
            <w:pPr>
              <w:pStyle w:val="TableParagraph"/>
              <w:rPr>
                <w:rFonts w:ascii="Arial"/>
                <w:b/>
                <w:sz w:val="10"/>
              </w:rPr>
            </w:pPr>
          </w:p>
          <w:p w14:paraId="0DC2C15B" w14:textId="77777777" w:rsidR="005547FE" w:rsidRDefault="005547FE" w:rsidP="00D900A4">
            <w:pPr>
              <w:pStyle w:val="TableParagraph"/>
              <w:rPr>
                <w:rFonts w:ascii="Arial"/>
                <w:b/>
                <w:sz w:val="10"/>
              </w:rPr>
            </w:pPr>
          </w:p>
          <w:p w14:paraId="038085F9" w14:textId="77777777" w:rsidR="005547FE" w:rsidRDefault="005547FE" w:rsidP="00D900A4">
            <w:pPr>
              <w:pStyle w:val="TableParagraph"/>
              <w:spacing w:before="52"/>
              <w:rPr>
                <w:rFonts w:ascii="Arial"/>
                <w:b/>
                <w:sz w:val="10"/>
              </w:rPr>
            </w:pPr>
          </w:p>
          <w:p w14:paraId="74A040A0" w14:textId="77777777" w:rsidR="005547FE" w:rsidRDefault="005547FE" w:rsidP="00D900A4">
            <w:pPr>
              <w:pStyle w:val="TableParagraph"/>
              <w:spacing w:before="1"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42DC298B" w14:textId="77777777" w:rsidR="005547FE" w:rsidRDefault="005547FE" w:rsidP="00D900A4">
            <w:pPr>
              <w:pStyle w:val="TableParagraph"/>
              <w:rPr>
                <w:rFonts w:ascii="Arial"/>
                <w:b/>
                <w:sz w:val="10"/>
              </w:rPr>
            </w:pPr>
          </w:p>
          <w:p w14:paraId="1332973C" w14:textId="77777777" w:rsidR="005547FE" w:rsidRDefault="005547FE" w:rsidP="00D900A4">
            <w:pPr>
              <w:pStyle w:val="TableParagraph"/>
              <w:rPr>
                <w:rFonts w:ascii="Arial"/>
                <w:b/>
                <w:sz w:val="10"/>
              </w:rPr>
            </w:pPr>
          </w:p>
          <w:p w14:paraId="16E09531" w14:textId="77777777" w:rsidR="005547FE" w:rsidRDefault="005547FE" w:rsidP="00D900A4">
            <w:pPr>
              <w:pStyle w:val="TableParagraph"/>
              <w:rPr>
                <w:rFonts w:ascii="Arial"/>
                <w:b/>
                <w:sz w:val="10"/>
              </w:rPr>
            </w:pPr>
          </w:p>
          <w:p w14:paraId="40C83BB6" w14:textId="77777777" w:rsidR="005547FE" w:rsidRDefault="005547FE" w:rsidP="00D900A4">
            <w:pPr>
              <w:pStyle w:val="TableParagraph"/>
              <w:rPr>
                <w:rFonts w:ascii="Arial"/>
                <w:b/>
                <w:sz w:val="10"/>
              </w:rPr>
            </w:pPr>
          </w:p>
          <w:p w14:paraId="5CA796D2" w14:textId="77777777" w:rsidR="005547FE" w:rsidRDefault="005547FE" w:rsidP="00D900A4">
            <w:pPr>
              <w:pStyle w:val="TableParagraph"/>
              <w:spacing w:before="22"/>
              <w:rPr>
                <w:rFonts w:ascii="Arial"/>
                <w:b/>
                <w:sz w:val="10"/>
              </w:rPr>
            </w:pPr>
          </w:p>
          <w:p w14:paraId="2451F119" w14:textId="77777777" w:rsidR="005547FE" w:rsidRDefault="005547FE" w:rsidP="00D900A4">
            <w:pPr>
              <w:pStyle w:val="TableParagraph"/>
              <w:ind w:left="16"/>
              <w:jc w:val="center"/>
              <w:rPr>
                <w:sz w:val="10"/>
              </w:rPr>
            </w:pPr>
            <w:r>
              <w:rPr>
                <w:spacing w:val="-2"/>
                <w:sz w:val="10"/>
              </w:rPr>
              <w:t>Porcentaje</w:t>
            </w:r>
          </w:p>
        </w:tc>
        <w:tc>
          <w:tcPr>
            <w:tcW w:w="662" w:type="dxa"/>
          </w:tcPr>
          <w:p w14:paraId="769B1AC1" w14:textId="49276B09" w:rsidR="005547FE" w:rsidRDefault="005547FE" w:rsidP="00D900A4">
            <w:pPr>
              <w:pStyle w:val="TableParagraph"/>
              <w:spacing w:before="2"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375E53AD" w14:textId="693C33A9"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38BCED8A" w14:textId="77777777" w:rsidR="005547FE" w:rsidRDefault="005547FE" w:rsidP="00D900A4">
            <w:pPr>
              <w:pStyle w:val="TableParagraph"/>
              <w:rPr>
                <w:rFonts w:ascii="Arial"/>
                <w:b/>
                <w:sz w:val="10"/>
              </w:rPr>
            </w:pPr>
          </w:p>
          <w:p w14:paraId="42F18ADE" w14:textId="77777777" w:rsidR="005547FE" w:rsidRDefault="005547FE" w:rsidP="00D900A4">
            <w:pPr>
              <w:pStyle w:val="TableParagraph"/>
              <w:spacing w:before="35"/>
              <w:rPr>
                <w:rFonts w:ascii="Arial"/>
                <w:b/>
                <w:sz w:val="10"/>
              </w:rPr>
            </w:pPr>
          </w:p>
          <w:p w14:paraId="47694848" w14:textId="38E18623" w:rsidR="005547FE" w:rsidRDefault="005547FE" w:rsidP="00D900A4">
            <w:pPr>
              <w:pStyle w:val="TableParagraph"/>
              <w:spacing w:before="1"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2D06BFA2" w14:textId="77777777" w:rsidR="005547FE" w:rsidRDefault="005547FE" w:rsidP="00D900A4">
            <w:pPr>
              <w:pStyle w:val="TableParagraph"/>
              <w:rPr>
                <w:rFonts w:ascii="Arial"/>
                <w:b/>
                <w:sz w:val="10"/>
              </w:rPr>
            </w:pPr>
          </w:p>
          <w:p w14:paraId="76F27CA5" w14:textId="77777777" w:rsidR="005547FE" w:rsidRDefault="005547FE" w:rsidP="00D900A4">
            <w:pPr>
              <w:pStyle w:val="TableParagraph"/>
              <w:rPr>
                <w:rFonts w:ascii="Arial"/>
                <w:b/>
                <w:sz w:val="10"/>
              </w:rPr>
            </w:pPr>
          </w:p>
          <w:p w14:paraId="4FA4BB21" w14:textId="77777777" w:rsidR="005547FE" w:rsidRDefault="005547FE" w:rsidP="00D900A4">
            <w:pPr>
              <w:pStyle w:val="TableParagraph"/>
              <w:rPr>
                <w:rFonts w:ascii="Arial"/>
                <w:b/>
                <w:sz w:val="10"/>
              </w:rPr>
            </w:pPr>
          </w:p>
          <w:p w14:paraId="7DABBE1F" w14:textId="77777777" w:rsidR="005547FE" w:rsidRDefault="005547FE" w:rsidP="00D900A4">
            <w:pPr>
              <w:pStyle w:val="TableParagraph"/>
              <w:rPr>
                <w:rFonts w:ascii="Arial"/>
                <w:b/>
                <w:sz w:val="10"/>
              </w:rPr>
            </w:pPr>
          </w:p>
          <w:p w14:paraId="40A9A2FF" w14:textId="77777777" w:rsidR="005547FE" w:rsidRDefault="005547FE" w:rsidP="00D900A4">
            <w:pPr>
              <w:pStyle w:val="TableParagraph"/>
              <w:spacing w:before="22"/>
              <w:rPr>
                <w:rFonts w:ascii="Arial"/>
                <w:b/>
                <w:sz w:val="10"/>
              </w:rPr>
            </w:pPr>
          </w:p>
          <w:p w14:paraId="46DEF4AA" w14:textId="4330E82A" w:rsidR="005547FE" w:rsidRDefault="00E806EB" w:rsidP="00D900A4">
            <w:pPr>
              <w:pStyle w:val="TableParagraph"/>
              <w:ind w:left="18"/>
              <w:jc w:val="center"/>
              <w:rPr>
                <w:sz w:val="10"/>
              </w:rPr>
            </w:pPr>
            <w:r>
              <w:rPr>
                <w:spacing w:val="-2"/>
                <w:sz w:val="10"/>
              </w:rPr>
              <w:t>Estratégico</w:t>
            </w:r>
          </w:p>
        </w:tc>
        <w:tc>
          <w:tcPr>
            <w:tcW w:w="715" w:type="dxa"/>
          </w:tcPr>
          <w:p w14:paraId="725D0A67" w14:textId="77777777" w:rsidR="005547FE" w:rsidRDefault="005547FE" w:rsidP="00D900A4">
            <w:pPr>
              <w:pStyle w:val="TableParagraph"/>
              <w:rPr>
                <w:rFonts w:ascii="Arial"/>
                <w:b/>
                <w:sz w:val="10"/>
              </w:rPr>
            </w:pPr>
          </w:p>
          <w:p w14:paraId="7664F9CA" w14:textId="77777777" w:rsidR="005547FE" w:rsidRDefault="005547FE" w:rsidP="00D900A4">
            <w:pPr>
              <w:pStyle w:val="TableParagraph"/>
              <w:rPr>
                <w:rFonts w:ascii="Arial"/>
                <w:b/>
                <w:sz w:val="10"/>
              </w:rPr>
            </w:pPr>
          </w:p>
          <w:p w14:paraId="1ACFBBA3" w14:textId="77777777" w:rsidR="005547FE" w:rsidRDefault="005547FE" w:rsidP="00D900A4">
            <w:pPr>
              <w:pStyle w:val="TableParagraph"/>
              <w:rPr>
                <w:rFonts w:ascii="Arial"/>
                <w:b/>
                <w:sz w:val="10"/>
              </w:rPr>
            </w:pPr>
          </w:p>
          <w:p w14:paraId="2E5E1C6E" w14:textId="77777777" w:rsidR="005547FE" w:rsidRDefault="005547FE" w:rsidP="00D900A4">
            <w:pPr>
              <w:pStyle w:val="TableParagraph"/>
              <w:rPr>
                <w:rFonts w:ascii="Arial"/>
                <w:b/>
                <w:sz w:val="10"/>
              </w:rPr>
            </w:pPr>
          </w:p>
          <w:p w14:paraId="6B7574FC" w14:textId="77777777" w:rsidR="005547FE" w:rsidRDefault="005547FE" w:rsidP="00D900A4">
            <w:pPr>
              <w:pStyle w:val="TableParagraph"/>
              <w:spacing w:before="22"/>
              <w:rPr>
                <w:rFonts w:ascii="Arial"/>
                <w:b/>
                <w:sz w:val="10"/>
              </w:rPr>
            </w:pPr>
          </w:p>
          <w:p w14:paraId="1415DD43" w14:textId="77777777" w:rsidR="005547FE" w:rsidRDefault="005547FE" w:rsidP="00D900A4">
            <w:pPr>
              <w:pStyle w:val="TableParagraph"/>
              <w:ind w:left="23" w:right="1"/>
              <w:jc w:val="center"/>
              <w:rPr>
                <w:sz w:val="10"/>
              </w:rPr>
            </w:pPr>
            <w:r>
              <w:rPr>
                <w:spacing w:val="-2"/>
                <w:sz w:val="10"/>
              </w:rPr>
              <w:t>Eficacia</w:t>
            </w:r>
          </w:p>
        </w:tc>
        <w:tc>
          <w:tcPr>
            <w:tcW w:w="717" w:type="dxa"/>
          </w:tcPr>
          <w:p w14:paraId="25D6149B" w14:textId="77777777" w:rsidR="005547FE" w:rsidRDefault="005547FE" w:rsidP="00D900A4">
            <w:pPr>
              <w:pStyle w:val="TableParagraph"/>
              <w:rPr>
                <w:rFonts w:ascii="Arial"/>
                <w:b/>
                <w:sz w:val="10"/>
              </w:rPr>
            </w:pPr>
          </w:p>
          <w:p w14:paraId="20E139CE" w14:textId="77777777" w:rsidR="005547FE" w:rsidRDefault="005547FE" w:rsidP="00D900A4">
            <w:pPr>
              <w:pStyle w:val="TableParagraph"/>
              <w:rPr>
                <w:rFonts w:ascii="Arial"/>
                <w:b/>
                <w:sz w:val="10"/>
              </w:rPr>
            </w:pPr>
          </w:p>
          <w:p w14:paraId="7B734FDA" w14:textId="77777777" w:rsidR="005547FE" w:rsidRDefault="005547FE" w:rsidP="00D900A4">
            <w:pPr>
              <w:pStyle w:val="TableParagraph"/>
              <w:rPr>
                <w:rFonts w:ascii="Arial"/>
                <w:b/>
                <w:sz w:val="10"/>
              </w:rPr>
            </w:pPr>
          </w:p>
          <w:p w14:paraId="11CB4AFF" w14:textId="77777777" w:rsidR="005547FE" w:rsidRDefault="005547FE" w:rsidP="00D900A4">
            <w:pPr>
              <w:pStyle w:val="TableParagraph"/>
              <w:spacing w:before="2"/>
              <w:rPr>
                <w:rFonts w:ascii="Arial"/>
                <w:b/>
                <w:sz w:val="10"/>
              </w:rPr>
            </w:pPr>
          </w:p>
          <w:p w14:paraId="3F08C239" w14:textId="77777777" w:rsidR="005547FE" w:rsidRDefault="005547FE" w:rsidP="00D900A4">
            <w:pPr>
              <w:pStyle w:val="TableParagraph"/>
              <w:spacing w:line="278"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4E0FD747" w14:textId="77777777" w:rsidR="005547FE" w:rsidRDefault="005547FE" w:rsidP="00D900A4">
            <w:pPr>
              <w:pStyle w:val="TableParagraph"/>
              <w:rPr>
                <w:rFonts w:ascii="Times New Roman"/>
                <w:sz w:val="10"/>
              </w:rPr>
            </w:pPr>
          </w:p>
        </w:tc>
      </w:tr>
    </w:tbl>
    <w:p w14:paraId="555D8567" w14:textId="77777777" w:rsidR="005547FE" w:rsidRDefault="005547FE" w:rsidP="005547FE">
      <w:pPr>
        <w:rPr>
          <w:rFonts w:ascii="Times New Roman"/>
          <w:sz w:val="10"/>
        </w:rPr>
        <w:sectPr w:rsidR="005547FE" w:rsidSect="005547FE">
          <w:pgSz w:w="12240" w:h="15840"/>
          <w:pgMar w:top="780" w:right="820" w:bottom="280" w:left="860" w:header="314" w:footer="0" w:gutter="0"/>
          <w:cols w:space="720"/>
        </w:sectPr>
      </w:pPr>
    </w:p>
    <w:p w14:paraId="7FD390AA" w14:textId="77777777" w:rsidR="005547FE" w:rsidRDefault="005547FE" w:rsidP="005547FE">
      <w:pPr>
        <w:pStyle w:val="Textoindependiente"/>
        <w:rPr>
          <w:rFonts w:ascii="Arial"/>
          <w:b/>
          <w:sz w:val="20"/>
        </w:rPr>
      </w:pPr>
    </w:p>
    <w:p w14:paraId="7261B833" w14:textId="77777777" w:rsidR="005547FE" w:rsidRDefault="005547FE" w:rsidP="005547FE">
      <w:pPr>
        <w:pStyle w:val="Textoindependiente"/>
        <w:spacing w:before="175"/>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847"/>
        <w:gridCol w:w="789"/>
        <w:gridCol w:w="792"/>
        <w:gridCol w:w="1151"/>
        <w:gridCol w:w="729"/>
        <w:gridCol w:w="619"/>
        <w:gridCol w:w="662"/>
        <w:gridCol w:w="916"/>
        <w:gridCol w:w="911"/>
        <w:gridCol w:w="715"/>
        <w:gridCol w:w="717"/>
        <w:gridCol w:w="715"/>
      </w:tblGrid>
      <w:tr w:rsidR="005547FE" w14:paraId="711A8FDC" w14:textId="77777777" w:rsidTr="00D900A4">
        <w:trPr>
          <w:trHeight w:val="1322"/>
        </w:trPr>
        <w:tc>
          <w:tcPr>
            <w:tcW w:w="735" w:type="dxa"/>
            <w:tcBorders>
              <w:top w:val="nil"/>
            </w:tcBorders>
          </w:tcPr>
          <w:p w14:paraId="29E472D7" w14:textId="77777777" w:rsidR="005547FE" w:rsidRDefault="005547FE" w:rsidP="00D900A4">
            <w:pPr>
              <w:pStyle w:val="TableParagraph"/>
              <w:rPr>
                <w:rFonts w:ascii="Arial"/>
                <w:b/>
                <w:sz w:val="10"/>
              </w:rPr>
            </w:pPr>
          </w:p>
          <w:p w14:paraId="3C1674C0" w14:textId="77777777" w:rsidR="005547FE" w:rsidRDefault="005547FE" w:rsidP="00D900A4">
            <w:pPr>
              <w:pStyle w:val="TableParagraph"/>
              <w:rPr>
                <w:rFonts w:ascii="Arial"/>
                <w:b/>
                <w:sz w:val="10"/>
              </w:rPr>
            </w:pPr>
          </w:p>
          <w:p w14:paraId="4489D100" w14:textId="77777777" w:rsidR="005547FE" w:rsidRDefault="005547FE" w:rsidP="00D900A4">
            <w:pPr>
              <w:pStyle w:val="TableParagraph"/>
              <w:rPr>
                <w:rFonts w:ascii="Arial"/>
                <w:b/>
                <w:sz w:val="10"/>
              </w:rPr>
            </w:pPr>
          </w:p>
          <w:p w14:paraId="7623D260" w14:textId="77777777" w:rsidR="005547FE" w:rsidRDefault="005547FE" w:rsidP="00D900A4">
            <w:pPr>
              <w:pStyle w:val="TableParagraph"/>
              <w:rPr>
                <w:rFonts w:ascii="Arial"/>
                <w:b/>
                <w:sz w:val="10"/>
              </w:rPr>
            </w:pPr>
          </w:p>
          <w:p w14:paraId="574AA3DC" w14:textId="77777777" w:rsidR="005547FE" w:rsidRDefault="005547FE" w:rsidP="00D900A4">
            <w:pPr>
              <w:pStyle w:val="TableParagraph"/>
              <w:spacing w:before="20"/>
              <w:rPr>
                <w:rFonts w:ascii="Arial"/>
                <w:b/>
                <w:sz w:val="10"/>
              </w:rPr>
            </w:pPr>
          </w:p>
          <w:p w14:paraId="657D19D8" w14:textId="5786A70B" w:rsidR="005547FE" w:rsidRDefault="005547FE" w:rsidP="00D900A4">
            <w:pPr>
              <w:pStyle w:val="TableParagraph"/>
              <w:ind w:left="11" w:right="4"/>
              <w:jc w:val="center"/>
              <w:rPr>
                <w:sz w:val="10"/>
              </w:rPr>
            </w:pPr>
            <w:r>
              <w:rPr>
                <w:spacing w:val="-2"/>
                <w:sz w:val="10"/>
              </w:rPr>
              <w:t>C</w:t>
            </w:r>
            <w:r w:rsidR="00E806EB">
              <w:rPr>
                <w:spacing w:val="-2"/>
                <w:sz w:val="10"/>
              </w:rPr>
              <w:t>1. A</w:t>
            </w:r>
            <w:r>
              <w:rPr>
                <w:spacing w:val="-2"/>
                <w:sz w:val="10"/>
              </w:rPr>
              <w:t>13</w:t>
            </w:r>
          </w:p>
        </w:tc>
        <w:tc>
          <w:tcPr>
            <w:tcW w:w="847" w:type="dxa"/>
            <w:tcBorders>
              <w:top w:val="single" w:sz="4" w:space="0" w:color="FFFFFF"/>
            </w:tcBorders>
          </w:tcPr>
          <w:p w14:paraId="0B555507" w14:textId="77777777" w:rsidR="005547FE" w:rsidRDefault="005547FE" w:rsidP="00D900A4">
            <w:pPr>
              <w:pStyle w:val="TableParagraph"/>
              <w:rPr>
                <w:rFonts w:ascii="Arial"/>
                <w:b/>
                <w:sz w:val="10"/>
              </w:rPr>
            </w:pPr>
          </w:p>
          <w:p w14:paraId="63ABB40C" w14:textId="77777777" w:rsidR="005547FE" w:rsidRDefault="005547FE" w:rsidP="00D900A4">
            <w:pPr>
              <w:pStyle w:val="TableParagraph"/>
              <w:rPr>
                <w:rFonts w:ascii="Arial"/>
                <w:b/>
                <w:sz w:val="10"/>
              </w:rPr>
            </w:pPr>
          </w:p>
          <w:p w14:paraId="4D272DA4" w14:textId="77777777" w:rsidR="005547FE" w:rsidRDefault="005547FE" w:rsidP="00D900A4">
            <w:pPr>
              <w:pStyle w:val="TableParagraph"/>
              <w:rPr>
                <w:rFonts w:ascii="Arial"/>
                <w:b/>
                <w:sz w:val="10"/>
              </w:rPr>
            </w:pPr>
          </w:p>
          <w:p w14:paraId="730EBB06" w14:textId="77777777" w:rsidR="005547FE" w:rsidRDefault="005547FE" w:rsidP="00D900A4">
            <w:pPr>
              <w:pStyle w:val="TableParagraph"/>
              <w:spacing w:before="3"/>
              <w:rPr>
                <w:rFonts w:ascii="Arial"/>
                <w:b/>
                <w:sz w:val="10"/>
              </w:rPr>
            </w:pPr>
          </w:p>
          <w:p w14:paraId="1729DC34" w14:textId="53998B08" w:rsidR="005547FE" w:rsidRDefault="005547FE" w:rsidP="00D900A4">
            <w:pPr>
              <w:pStyle w:val="TableParagraph"/>
              <w:spacing w:line="276" w:lineRule="auto"/>
              <w:ind w:left="69" w:right="57" w:firstLine="12"/>
              <w:jc w:val="both"/>
              <w:rPr>
                <w:sz w:val="10"/>
              </w:rPr>
            </w:pPr>
            <w:r>
              <w:rPr>
                <w:spacing w:val="-2"/>
                <w:sz w:val="10"/>
              </w:rPr>
              <w:t>Capacitaciones</w:t>
            </w:r>
            <w:r>
              <w:rPr>
                <w:spacing w:val="40"/>
                <w:sz w:val="10"/>
              </w:rPr>
              <w:t xml:space="preserve"> </w:t>
            </w:r>
            <w:r>
              <w:rPr>
                <w:sz w:val="10"/>
              </w:rPr>
              <w:t xml:space="preserve">y </w:t>
            </w:r>
            <w:r w:rsidR="00E806EB">
              <w:rPr>
                <w:sz w:val="10"/>
              </w:rPr>
              <w:t>asesorías</w:t>
            </w:r>
            <w:r>
              <w:rPr>
                <w:sz w:val="10"/>
              </w:rPr>
              <w:t xml:space="preserve"> de</w:t>
            </w:r>
            <w:r>
              <w:rPr>
                <w:spacing w:val="40"/>
                <w:sz w:val="10"/>
              </w:rPr>
              <w:t xml:space="preserve"> </w:t>
            </w:r>
            <w:r>
              <w:rPr>
                <w:sz w:val="10"/>
              </w:rPr>
              <w:t>uso</w:t>
            </w:r>
            <w:r>
              <w:rPr>
                <w:spacing w:val="-2"/>
                <w:sz w:val="10"/>
              </w:rPr>
              <w:t xml:space="preserve"> </w:t>
            </w:r>
            <w:r>
              <w:rPr>
                <w:sz w:val="10"/>
              </w:rPr>
              <w:t>de</w:t>
            </w:r>
            <w:r>
              <w:rPr>
                <w:spacing w:val="-1"/>
                <w:sz w:val="10"/>
              </w:rPr>
              <w:t xml:space="preserve"> </w:t>
            </w:r>
            <w:r>
              <w:rPr>
                <w:spacing w:val="-2"/>
                <w:sz w:val="10"/>
              </w:rPr>
              <w:t>software</w:t>
            </w:r>
          </w:p>
        </w:tc>
        <w:tc>
          <w:tcPr>
            <w:tcW w:w="789" w:type="dxa"/>
            <w:tcBorders>
              <w:top w:val="nil"/>
            </w:tcBorders>
          </w:tcPr>
          <w:p w14:paraId="3BF176A8" w14:textId="77777777" w:rsidR="005547FE" w:rsidRDefault="005547FE" w:rsidP="00D900A4">
            <w:pPr>
              <w:pStyle w:val="TableParagraph"/>
              <w:rPr>
                <w:rFonts w:ascii="Arial"/>
                <w:b/>
                <w:sz w:val="10"/>
              </w:rPr>
            </w:pPr>
          </w:p>
          <w:p w14:paraId="3961D49D" w14:textId="77777777" w:rsidR="005547FE" w:rsidRDefault="005547FE" w:rsidP="00D900A4">
            <w:pPr>
              <w:pStyle w:val="TableParagraph"/>
              <w:rPr>
                <w:rFonts w:ascii="Arial"/>
                <w:b/>
                <w:sz w:val="10"/>
              </w:rPr>
            </w:pPr>
          </w:p>
          <w:p w14:paraId="79264CBE" w14:textId="77777777" w:rsidR="005547FE" w:rsidRDefault="005547FE" w:rsidP="00D900A4">
            <w:pPr>
              <w:pStyle w:val="TableParagraph"/>
              <w:rPr>
                <w:rFonts w:ascii="Arial"/>
                <w:b/>
                <w:sz w:val="10"/>
              </w:rPr>
            </w:pPr>
          </w:p>
          <w:p w14:paraId="4D5B20B0" w14:textId="77777777" w:rsidR="005547FE" w:rsidRDefault="005547FE" w:rsidP="00D900A4">
            <w:pPr>
              <w:pStyle w:val="TableParagraph"/>
              <w:spacing w:before="68"/>
              <w:rPr>
                <w:rFonts w:ascii="Arial"/>
                <w:b/>
                <w:sz w:val="10"/>
              </w:rPr>
            </w:pPr>
          </w:p>
          <w:p w14:paraId="3C01EFF5" w14:textId="77777777" w:rsidR="005547FE" w:rsidRDefault="005547FE" w:rsidP="00D900A4">
            <w:pPr>
              <w:pStyle w:val="TableParagraph"/>
              <w:spacing w:line="280"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Borders>
              <w:top w:val="nil"/>
            </w:tcBorders>
          </w:tcPr>
          <w:p w14:paraId="315F52B0" w14:textId="77777777" w:rsidR="005547FE" w:rsidRDefault="005547FE" w:rsidP="00D900A4">
            <w:pPr>
              <w:pStyle w:val="TableParagraph"/>
              <w:rPr>
                <w:rFonts w:ascii="Arial"/>
                <w:b/>
                <w:sz w:val="10"/>
              </w:rPr>
            </w:pPr>
          </w:p>
          <w:p w14:paraId="30F3E4C2" w14:textId="77777777" w:rsidR="005547FE" w:rsidRDefault="005547FE" w:rsidP="00D900A4">
            <w:pPr>
              <w:pStyle w:val="TableParagraph"/>
              <w:rPr>
                <w:rFonts w:ascii="Arial"/>
                <w:b/>
                <w:sz w:val="10"/>
              </w:rPr>
            </w:pPr>
          </w:p>
          <w:p w14:paraId="179BB082" w14:textId="77777777" w:rsidR="005547FE" w:rsidRDefault="005547FE" w:rsidP="00D900A4">
            <w:pPr>
              <w:pStyle w:val="TableParagraph"/>
              <w:rPr>
                <w:rFonts w:ascii="Arial"/>
                <w:b/>
                <w:sz w:val="10"/>
              </w:rPr>
            </w:pPr>
          </w:p>
          <w:p w14:paraId="4ACF3063" w14:textId="77777777" w:rsidR="005547FE" w:rsidRDefault="005547FE" w:rsidP="00D900A4">
            <w:pPr>
              <w:pStyle w:val="TableParagraph"/>
              <w:spacing w:before="3"/>
              <w:rPr>
                <w:rFonts w:ascii="Arial"/>
                <w:b/>
                <w:sz w:val="10"/>
              </w:rPr>
            </w:pPr>
          </w:p>
          <w:p w14:paraId="0980128C" w14:textId="77777777" w:rsidR="005547FE" w:rsidRDefault="005547FE" w:rsidP="00D900A4">
            <w:pPr>
              <w:pStyle w:val="TableParagraph"/>
              <w:spacing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11542A67" w14:textId="77777777" w:rsidR="005547FE" w:rsidRDefault="005547FE" w:rsidP="00D900A4">
            <w:pPr>
              <w:pStyle w:val="TableParagraph"/>
              <w:rPr>
                <w:rFonts w:ascii="Arial"/>
                <w:b/>
                <w:sz w:val="10"/>
              </w:rPr>
            </w:pPr>
          </w:p>
          <w:p w14:paraId="64EB64F7" w14:textId="77777777" w:rsidR="005547FE" w:rsidRDefault="005547FE" w:rsidP="00D900A4">
            <w:pPr>
              <w:pStyle w:val="TableParagraph"/>
              <w:rPr>
                <w:rFonts w:ascii="Arial"/>
                <w:b/>
                <w:sz w:val="10"/>
              </w:rPr>
            </w:pPr>
          </w:p>
          <w:p w14:paraId="358D56BC" w14:textId="77777777" w:rsidR="005547FE" w:rsidRDefault="005547FE" w:rsidP="00D900A4">
            <w:pPr>
              <w:pStyle w:val="TableParagraph"/>
              <w:spacing w:before="51"/>
              <w:rPr>
                <w:rFonts w:ascii="Arial"/>
                <w:b/>
                <w:sz w:val="10"/>
              </w:rPr>
            </w:pPr>
          </w:p>
          <w:p w14:paraId="0A453F92" w14:textId="36D200AF"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112</w:t>
            </w:r>
          </w:p>
        </w:tc>
        <w:tc>
          <w:tcPr>
            <w:tcW w:w="729" w:type="dxa"/>
            <w:tcBorders>
              <w:top w:val="nil"/>
            </w:tcBorders>
          </w:tcPr>
          <w:p w14:paraId="1DA46C47" w14:textId="77777777" w:rsidR="005547FE" w:rsidRDefault="005547FE" w:rsidP="00D900A4">
            <w:pPr>
              <w:pStyle w:val="TableParagraph"/>
              <w:rPr>
                <w:rFonts w:ascii="Arial"/>
                <w:b/>
                <w:sz w:val="10"/>
              </w:rPr>
            </w:pPr>
          </w:p>
          <w:p w14:paraId="47DAA806" w14:textId="77777777" w:rsidR="005547FE" w:rsidRDefault="005547FE" w:rsidP="00D900A4">
            <w:pPr>
              <w:pStyle w:val="TableParagraph"/>
              <w:rPr>
                <w:rFonts w:ascii="Arial"/>
                <w:b/>
                <w:sz w:val="10"/>
              </w:rPr>
            </w:pPr>
          </w:p>
          <w:p w14:paraId="2A6CCBEB" w14:textId="77777777" w:rsidR="005547FE" w:rsidRDefault="005547FE" w:rsidP="00D900A4">
            <w:pPr>
              <w:pStyle w:val="TableParagraph"/>
              <w:spacing w:before="51"/>
              <w:rPr>
                <w:rFonts w:ascii="Arial"/>
                <w:b/>
                <w:sz w:val="10"/>
              </w:rPr>
            </w:pPr>
          </w:p>
          <w:p w14:paraId="2AD7B2C4"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Borders>
              <w:top w:val="nil"/>
            </w:tcBorders>
          </w:tcPr>
          <w:p w14:paraId="2FF1CC1E" w14:textId="77777777" w:rsidR="005547FE" w:rsidRDefault="005547FE" w:rsidP="00D900A4">
            <w:pPr>
              <w:pStyle w:val="TableParagraph"/>
              <w:rPr>
                <w:rFonts w:ascii="Arial"/>
                <w:b/>
                <w:sz w:val="10"/>
              </w:rPr>
            </w:pPr>
          </w:p>
          <w:p w14:paraId="6A30563D" w14:textId="77777777" w:rsidR="005547FE" w:rsidRDefault="005547FE" w:rsidP="00D900A4">
            <w:pPr>
              <w:pStyle w:val="TableParagraph"/>
              <w:rPr>
                <w:rFonts w:ascii="Arial"/>
                <w:b/>
                <w:sz w:val="10"/>
              </w:rPr>
            </w:pPr>
          </w:p>
          <w:p w14:paraId="5B695CF7" w14:textId="77777777" w:rsidR="005547FE" w:rsidRDefault="005547FE" w:rsidP="00D900A4">
            <w:pPr>
              <w:pStyle w:val="TableParagraph"/>
              <w:rPr>
                <w:rFonts w:ascii="Arial"/>
                <w:b/>
                <w:sz w:val="10"/>
              </w:rPr>
            </w:pPr>
          </w:p>
          <w:p w14:paraId="742064C4" w14:textId="77777777" w:rsidR="005547FE" w:rsidRDefault="005547FE" w:rsidP="00D900A4">
            <w:pPr>
              <w:pStyle w:val="TableParagraph"/>
              <w:rPr>
                <w:rFonts w:ascii="Arial"/>
                <w:b/>
                <w:sz w:val="10"/>
              </w:rPr>
            </w:pPr>
          </w:p>
          <w:p w14:paraId="19C6A8C5" w14:textId="77777777" w:rsidR="005547FE" w:rsidRDefault="005547FE" w:rsidP="00D900A4">
            <w:pPr>
              <w:pStyle w:val="TableParagraph"/>
              <w:spacing w:before="20"/>
              <w:rPr>
                <w:rFonts w:ascii="Arial"/>
                <w:b/>
                <w:sz w:val="10"/>
              </w:rPr>
            </w:pPr>
          </w:p>
          <w:p w14:paraId="754540E4" w14:textId="77777777" w:rsidR="005547FE" w:rsidRDefault="005547FE" w:rsidP="00D900A4">
            <w:pPr>
              <w:pStyle w:val="TableParagraph"/>
              <w:ind w:left="16"/>
              <w:jc w:val="center"/>
              <w:rPr>
                <w:sz w:val="10"/>
              </w:rPr>
            </w:pPr>
            <w:r>
              <w:rPr>
                <w:spacing w:val="-2"/>
                <w:sz w:val="10"/>
              </w:rPr>
              <w:t>Porcentaje</w:t>
            </w:r>
          </w:p>
        </w:tc>
        <w:tc>
          <w:tcPr>
            <w:tcW w:w="662" w:type="dxa"/>
          </w:tcPr>
          <w:p w14:paraId="7CD754EC" w14:textId="5A6736A7"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6BE1E9BA" w14:textId="105A63C5" w:rsidR="005547FE" w:rsidRDefault="00E806EB" w:rsidP="00D900A4">
            <w:pPr>
              <w:pStyle w:val="TableParagraph"/>
              <w:spacing w:line="112" w:lineRule="exact"/>
              <w:ind w:left="12"/>
              <w:jc w:val="center"/>
              <w:rPr>
                <w:sz w:val="10"/>
              </w:rPr>
            </w:pPr>
            <w:r>
              <w:rPr>
                <w:spacing w:val="-2"/>
                <w:sz w:val="10"/>
              </w:rPr>
              <w:t>medición</w:t>
            </w:r>
          </w:p>
        </w:tc>
        <w:tc>
          <w:tcPr>
            <w:tcW w:w="916" w:type="dxa"/>
            <w:tcBorders>
              <w:top w:val="nil"/>
            </w:tcBorders>
          </w:tcPr>
          <w:p w14:paraId="54D0787C" w14:textId="77777777" w:rsidR="005547FE" w:rsidRDefault="005547FE" w:rsidP="00D900A4">
            <w:pPr>
              <w:pStyle w:val="TableParagraph"/>
              <w:rPr>
                <w:rFonts w:ascii="Arial"/>
                <w:b/>
                <w:sz w:val="10"/>
              </w:rPr>
            </w:pPr>
          </w:p>
          <w:p w14:paraId="5CAB06E2" w14:textId="77777777" w:rsidR="005547FE" w:rsidRDefault="005547FE" w:rsidP="00D900A4">
            <w:pPr>
              <w:pStyle w:val="TableParagraph"/>
              <w:spacing w:before="34"/>
              <w:rPr>
                <w:rFonts w:ascii="Arial"/>
                <w:b/>
                <w:sz w:val="10"/>
              </w:rPr>
            </w:pPr>
          </w:p>
          <w:p w14:paraId="28340423" w14:textId="3F5BFF48"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6E8F8C1A" w14:textId="77777777" w:rsidR="005547FE" w:rsidRDefault="005547FE" w:rsidP="00D900A4">
            <w:pPr>
              <w:pStyle w:val="TableParagraph"/>
              <w:rPr>
                <w:rFonts w:ascii="Arial"/>
                <w:b/>
                <w:sz w:val="10"/>
              </w:rPr>
            </w:pPr>
          </w:p>
          <w:p w14:paraId="13FEB609" w14:textId="77777777" w:rsidR="005547FE" w:rsidRDefault="005547FE" w:rsidP="00D900A4">
            <w:pPr>
              <w:pStyle w:val="TableParagraph"/>
              <w:rPr>
                <w:rFonts w:ascii="Arial"/>
                <w:b/>
                <w:sz w:val="10"/>
              </w:rPr>
            </w:pPr>
          </w:p>
          <w:p w14:paraId="2D9A4306" w14:textId="77777777" w:rsidR="005547FE" w:rsidRDefault="005547FE" w:rsidP="00D900A4">
            <w:pPr>
              <w:pStyle w:val="TableParagraph"/>
              <w:rPr>
                <w:rFonts w:ascii="Arial"/>
                <w:b/>
                <w:sz w:val="10"/>
              </w:rPr>
            </w:pPr>
          </w:p>
          <w:p w14:paraId="120A0929" w14:textId="77777777" w:rsidR="005547FE" w:rsidRDefault="005547FE" w:rsidP="00D900A4">
            <w:pPr>
              <w:pStyle w:val="TableParagraph"/>
              <w:rPr>
                <w:rFonts w:ascii="Arial"/>
                <w:b/>
                <w:sz w:val="10"/>
              </w:rPr>
            </w:pPr>
          </w:p>
          <w:p w14:paraId="260E246A" w14:textId="77777777" w:rsidR="005547FE" w:rsidRDefault="005547FE" w:rsidP="00D900A4">
            <w:pPr>
              <w:pStyle w:val="TableParagraph"/>
              <w:spacing w:before="20"/>
              <w:rPr>
                <w:rFonts w:ascii="Arial"/>
                <w:b/>
                <w:sz w:val="10"/>
              </w:rPr>
            </w:pPr>
          </w:p>
          <w:p w14:paraId="0797CB08" w14:textId="5F430446" w:rsidR="005547FE" w:rsidRDefault="00E806EB" w:rsidP="00D900A4">
            <w:pPr>
              <w:pStyle w:val="TableParagraph"/>
              <w:ind w:left="18"/>
              <w:jc w:val="center"/>
              <w:rPr>
                <w:sz w:val="10"/>
              </w:rPr>
            </w:pPr>
            <w:r>
              <w:rPr>
                <w:spacing w:val="-2"/>
                <w:sz w:val="10"/>
              </w:rPr>
              <w:t>Estratégico</w:t>
            </w:r>
          </w:p>
        </w:tc>
        <w:tc>
          <w:tcPr>
            <w:tcW w:w="715" w:type="dxa"/>
          </w:tcPr>
          <w:p w14:paraId="6554A12F" w14:textId="77777777" w:rsidR="005547FE" w:rsidRDefault="005547FE" w:rsidP="00D900A4">
            <w:pPr>
              <w:pStyle w:val="TableParagraph"/>
              <w:rPr>
                <w:rFonts w:ascii="Arial"/>
                <w:b/>
                <w:sz w:val="10"/>
              </w:rPr>
            </w:pPr>
          </w:p>
          <w:p w14:paraId="7AB87983" w14:textId="77777777" w:rsidR="005547FE" w:rsidRDefault="005547FE" w:rsidP="00D900A4">
            <w:pPr>
              <w:pStyle w:val="TableParagraph"/>
              <w:rPr>
                <w:rFonts w:ascii="Arial"/>
                <w:b/>
                <w:sz w:val="10"/>
              </w:rPr>
            </w:pPr>
          </w:p>
          <w:p w14:paraId="121A96F2" w14:textId="77777777" w:rsidR="005547FE" w:rsidRDefault="005547FE" w:rsidP="00D900A4">
            <w:pPr>
              <w:pStyle w:val="TableParagraph"/>
              <w:rPr>
                <w:rFonts w:ascii="Arial"/>
                <w:b/>
                <w:sz w:val="10"/>
              </w:rPr>
            </w:pPr>
          </w:p>
          <w:p w14:paraId="211D7B3D" w14:textId="77777777" w:rsidR="005547FE" w:rsidRDefault="005547FE" w:rsidP="00D900A4">
            <w:pPr>
              <w:pStyle w:val="TableParagraph"/>
              <w:rPr>
                <w:rFonts w:ascii="Arial"/>
                <w:b/>
                <w:sz w:val="10"/>
              </w:rPr>
            </w:pPr>
          </w:p>
          <w:p w14:paraId="030D84EB" w14:textId="77777777" w:rsidR="005547FE" w:rsidRDefault="005547FE" w:rsidP="00D900A4">
            <w:pPr>
              <w:pStyle w:val="TableParagraph"/>
              <w:spacing w:before="20"/>
              <w:rPr>
                <w:rFonts w:ascii="Arial"/>
                <w:b/>
                <w:sz w:val="10"/>
              </w:rPr>
            </w:pPr>
          </w:p>
          <w:p w14:paraId="38B0CFDD" w14:textId="77777777" w:rsidR="005547FE" w:rsidRDefault="005547FE" w:rsidP="00D900A4">
            <w:pPr>
              <w:pStyle w:val="TableParagraph"/>
              <w:ind w:left="23" w:right="1"/>
              <w:jc w:val="center"/>
              <w:rPr>
                <w:sz w:val="10"/>
              </w:rPr>
            </w:pPr>
            <w:r>
              <w:rPr>
                <w:spacing w:val="-2"/>
                <w:sz w:val="10"/>
              </w:rPr>
              <w:t>Eficacia</w:t>
            </w:r>
          </w:p>
        </w:tc>
        <w:tc>
          <w:tcPr>
            <w:tcW w:w="717" w:type="dxa"/>
            <w:tcBorders>
              <w:top w:val="nil"/>
            </w:tcBorders>
          </w:tcPr>
          <w:p w14:paraId="7223165E" w14:textId="77777777" w:rsidR="005547FE" w:rsidRDefault="005547FE" w:rsidP="00D900A4">
            <w:pPr>
              <w:pStyle w:val="TableParagraph"/>
              <w:rPr>
                <w:rFonts w:ascii="Arial"/>
                <w:b/>
                <w:sz w:val="10"/>
              </w:rPr>
            </w:pPr>
          </w:p>
          <w:p w14:paraId="471E171F" w14:textId="77777777" w:rsidR="005547FE" w:rsidRDefault="005547FE" w:rsidP="00D900A4">
            <w:pPr>
              <w:pStyle w:val="TableParagraph"/>
              <w:rPr>
                <w:rFonts w:ascii="Arial"/>
                <w:b/>
                <w:sz w:val="10"/>
              </w:rPr>
            </w:pPr>
          </w:p>
          <w:p w14:paraId="6869ED94" w14:textId="77777777" w:rsidR="005547FE" w:rsidRDefault="005547FE" w:rsidP="00D900A4">
            <w:pPr>
              <w:pStyle w:val="TableParagraph"/>
              <w:rPr>
                <w:rFonts w:ascii="Arial"/>
                <w:b/>
                <w:sz w:val="10"/>
              </w:rPr>
            </w:pPr>
          </w:p>
          <w:p w14:paraId="42CC477E" w14:textId="77777777" w:rsidR="005547FE" w:rsidRDefault="005547FE" w:rsidP="00D900A4">
            <w:pPr>
              <w:pStyle w:val="TableParagraph"/>
              <w:spacing w:before="3"/>
              <w:rPr>
                <w:rFonts w:ascii="Arial"/>
                <w:b/>
                <w:sz w:val="10"/>
              </w:rPr>
            </w:pPr>
          </w:p>
          <w:p w14:paraId="31DF88DD" w14:textId="77777777" w:rsidR="005547FE" w:rsidRDefault="005547FE" w:rsidP="00D900A4">
            <w:pPr>
              <w:pStyle w:val="TableParagraph"/>
              <w:spacing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Borders>
              <w:top w:val="nil"/>
            </w:tcBorders>
          </w:tcPr>
          <w:p w14:paraId="679242D3" w14:textId="77777777" w:rsidR="005547FE" w:rsidRDefault="005547FE" w:rsidP="00D900A4">
            <w:pPr>
              <w:pStyle w:val="TableParagraph"/>
              <w:rPr>
                <w:rFonts w:ascii="Times New Roman"/>
                <w:sz w:val="10"/>
              </w:rPr>
            </w:pPr>
          </w:p>
        </w:tc>
      </w:tr>
      <w:tr w:rsidR="005547FE" w14:paraId="4504C619" w14:textId="77777777" w:rsidTr="00D900A4">
        <w:trPr>
          <w:trHeight w:val="1321"/>
        </w:trPr>
        <w:tc>
          <w:tcPr>
            <w:tcW w:w="735" w:type="dxa"/>
          </w:tcPr>
          <w:p w14:paraId="230DEAC0" w14:textId="77777777" w:rsidR="005547FE" w:rsidRDefault="005547FE" w:rsidP="00D900A4">
            <w:pPr>
              <w:pStyle w:val="TableParagraph"/>
              <w:rPr>
                <w:rFonts w:ascii="Arial"/>
                <w:b/>
                <w:sz w:val="10"/>
              </w:rPr>
            </w:pPr>
          </w:p>
          <w:p w14:paraId="67F39D17" w14:textId="77777777" w:rsidR="005547FE" w:rsidRDefault="005547FE" w:rsidP="00D900A4">
            <w:pPr>
              <w:pStyle w:val="TableParagraph"/>
              <w:rPr>
                <w:rFonts w:ascii="Arial"/>
                <w:b/>
                <w:sz w:val="10"/>
              </w:rPr>
            </w:pPr>
          </w:p>
          <w:p w14:paraId="07DE774A" w14:textId="77777777" w:rsidR="005547FE" w:rsidRDefault="005547FE" w:rsidP="00D900A4">
            <w:pPr>
              <w:pStyle w:val="TableParagraph"/>
              <w:rPr>
                <w:rFonts w:ascii="Arial"/>
                <w:b/>
                <w:sz w:val="10"/>
              </w:rPr>
            </w:pPr>
          </w:p>
          <w:p w14:paraId="7C9315FD" w14:textId="77777777" w:rsidR="005547FE" w:rsidRDefault="005547FE" w:rsidP="00D900A4">
            <w:pPr>
              <w:pStyle w:val="TableParagraph"/>
              <w:rPr>
                <w:rFonts w:ascii="Arial"/>
                <w:b/>
                <w:sz w:val="10"/>
              </w:rPr>
            </w:pPr>
          </w:p>
          <w:p w14:paraId="31BF8F62" w14:textId="77777777" w:rsidR="005547FE" w:rsidRDefault="005547FE" w:rsidP="00D900A4">
            <w:pPr>
              <w:pStyle w:val="TableParagraph"/>
              <w:spacing w:before="19"/>
              <w:rPr>
                <w:rFonts w:ascii="Arial"/>
                <w:b/>
                <w:sz w:val="10"/>
              </w:rPr>
            </w:pPr>
          </w:p>
          <w:p w14:paraId="1CEC81D6" w14:textId="66910207"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14</w:t>
            </w:r>
          </w:p>
        </w:tc>
        <w:tc>
          <w:tcPr>
            <w:tcW w:w="847" w:type="dxa"/>
          </w:tcPr>
          <w:p w14:paraId="383DC369" w14:textId="77777777" w:rsidR="005547FE" w:rsidRDefault="005547FE" w:rsidP="00D900A4">
            <w:pPr>
              <w:pStyle w:val="TableParagraph"/>
              <w:rPr>
                <w:rFonts w:ascii="Arial"/>
                <w:b/>
                <w:sz w:val="10"/>
              </w:rPr>
            </w:pPr>
          </w:p>
          <w:p w14:paraId="347E76BA" w14:textId="77777777" w:rsidR="005547FE" w:rsidRDefault="005547FE" w:rsidP="00D900A4">
            <w:pPr>
              <w:pStyle w:val="TableParagraph"/>
              <w:rPr>
                <w:rFonts w:ascii="Arial"/>
                <w:b/>
                <w:sz w:val="10"/>
              </w:rPr>
            </w:pPr>
          </w:p>
          <w:p w14:paraId="729D8067" w14:textId="77777777" w:rsidR="005547FE" w:rsidRDefault="005547FE" w:rsidP="00D900A4">
            <w:pPr>
              <w:pStyle w:val="TableParagraph"/>
              <w:rPr>
                <w:rFonts w:ascii="Arial"/>
                <w:b/>
                <w:sz w:val="10"/>
              </w:rPr>
            </w:pPr>
          </w:p>
          <w:p w14:paraId="1F53F086" w14:textId="77777777" w:rsidR="005547FE" w:rsidRDefault="005547FE" w:rsidP="00D900A4">
            <w:pPr>
              <w:pStyle w:val="TableParagraph"/>
              <w:spacing w:before="2"/>
              <w:rPr>
                <w:rFonts w:ascii="Arial"/>
                <w:b/>
                <w:sz w:val="10"/>
              </w:rPr>
            </w:pPr>
          </w:p>
          <w:p w14:paraId="723EF6F4" w14:textId="77777777" w:rsidR="005547FE" w:rsidRDefault="005547FE" w:rsidP="00D900A4">
            <w:pPr>
              <w:pStyle w:val="TableParagraph"/>
              <w:spacing w:before="1" w:line="276" w:lineRule="auto"/>
              <w:ind w:left="182" w:right="174" w:firstLine="2"/>
              <w:jc w:val="center"/>
              <w:rPr>
                <w:sz w:val="10"/>
              </w:rPr>
            </w:pPr>
            <w:r>
              <w:rPr>
                <w:spacing w:val="-2"/>
                <w:sz w:val="10"/>
              </w:rPr>
              <w:t>Servicio</w:t>
            </w:r>
            <w:r>
              <w:rPr>
                <w:spacing w:val="40"/>
                <w:sz w:val="10"/>
              </w:rPr>
              <w:t xml:space="preserve"> </w:t>
            </w:r>
            <w:r>
              <w:rPr>
                <w:spacing w:val="-2"/>
                <w:sz w:val="10"/>
              </w:rPr>
              <w:t>satelital</w:t>
            </w:r>
            <w:r>
              <w:rPr>
                <w:spacing w:val="-5"/>
                <w:sz w:val="10"/>
              </w:rPr>
              <w:t xml:space="preserve"> </w:t>
            </w:r>
            <w:r>
              <w:rPr>
                <w:spacing w:val="-2"/>
                <w:sz w:val="10"/>
              </w:rPr>
              <w:t>de</w:t>
            </w:r>
            <w:r>
              <w:rPr>
                <w:spacing w:val="40"/>
                <w:sz w:val="10"/>
              </w:rPr>
              <w:t xml:space="preserve"> </w:t>
            </w:r>
            <w:r>
              <w:rPr>
                <w:spacing w:val="-2"/>
                <w:sz w:val="10"/>
              </w:rPr>
              <w:t>internet</w:t>
            </w:r>
          </w:p>
        </w:tc>
        <w:tc>
          <w:tcPr>
            <w:tcW w:w="789" w:type="dxa"/>
          </w:tcPr>
          <w:p w14:paraId="7494EA45" w14:textId="77777777" w:rsidR="005547FE" w:rsidRDefault="005547FE" w:rsidP="00D900A4">
            <w:pPr>
              <w:pStyle w:val="TableParagraph"/>
              <w:rPr>
                <w:rFonts w:ascii="Arial"/>
                <w:b/>
                <w:sz w:val="10"/>
              </w:rPr>
            </w:pPr>
          </w:p>
          <w:p w14:paraId="0FEC4E2F" w14:textId="77777777" w:rsidR="005547FE" w:rsidRDefault="005547FE" w:rsidP="00D900A4">
            <w:pPr>
              <w:pStyle w:val="TableParagraph"/>
              <w:rPr>
                <w:rFonts w:ascii="Arial"/>
                <w:b/>
                <w:sz w:val="10"/>
              </w:rPr>
            </w:pPr>
          </w:p>
          <w:p w14:paraId="778010F3" w14:textId="77777777" w:rsidR="005547FE" w:rsidRDefault="005547FE" w:rsidP="00D900A4">
            <w:pPr>
              <w:pStyle w:val="TableParagraph"/>
              <w:rPr>
                <w:rFonts w:ascii="Arial"/>
                <w:b/>
                <w:sz w:val="10"/>
              </w:rPr>
            </w:pPr>
          </w:p>
          <w:p w14:paraId="07173D1B" w14:textId="77777777" w:rsidR="005547FE" w:rsidRDefault="005547FE" w:rsidP="00D900A4">
            <w:pPr>
              <w:pStyle w:val="TableParagraph"/>
              <w:spacing w:before="70"/>
              <w:rPr>
                <w:rFonts w:ascii="Arial"/>
                <w:b/>
                <w:sz w:val="10"/>
              </w:rPr>
            </w:pPr>
          </w:p>
          <w:p w14:paraId="218FEDFB"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29A9805D" w14:textId="77777777" w:rsidR="005547FE" w:rsidRDefault="005547FE" w:rsidP="00D900A4">
            <w:pPr>
              <w:pStyle w:val="TableParagraph"/>
              <w:rPr>
                <w:rFonts w:ascii="Arial"/>
                <w:b/>
                <w:sz w:val="10"/>
              </w:rPr>
            </w:pPr>
          </w:p>
          <w:p w14:paraId="66AE42E1" w14:textId="77777777" w:rsidR="005547FE" w:rsidRDefault="005547FE" w:rsidP="00D900A4">
            <w:pPr>
              <w:pStyle w:val="TableParagraph"/>
              <w:rPr>
                <w:rFonts w:ascii="Arial"/>
                <w:b/>
                <w:sz w:val="10"/>
              </w:rPr>
            </w:pPr>
          </w:p>
          <w:p w14:paraId="46489C70" w14:textId="77777777" w:rsidR="005547FE" w:rsidRDefault="005547FE" w:rsidP="00D900A4">
            <w:pPr>
              <w:pStyle w:val="TableParagraph"/>
              <w:rPr>
                <w:rFonts w:ascii="Arial"/>
                <w:b/>
                <w:sz w:val="10"/>
              </w:rPr>
            </w:pPr>
          </w:p>
          <w:p w14:paraId="6AA64156" w14:textId="77777777" w:rsidR="005547FE" w:rsidRDefault="005547FE" w:rsidP="00D900A4">
            <w:pPr>
              <w:pStyle w:val="TableParagraph"/>
              <w:spacing w:before="2"/>
              <w:rPr>
                <w:rFonts w:ascii="Arial"/>
                <w:b/>
                <w:sz w:val="10"/>
              </w:rPr>
            </w:pPr>
          </w:p>
          <w:p w14:paraId="0725797B"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43B2131D" w14:textId="77777777" w:rsidR="005547FE" w:rsidRDefault="005547FE" w:rsidP="00D900A4">
            <w:pPr>
              <w:pStyle w:val="TableParagraph"/>
              <w:rPr>
                <w:rFonts w:ascii="Arial"/>
                <w:b/>
                <w:sz w:val="10"/>
              </w:rPr>
            </w:pPr>
          </w:p>
          <w:p w14:paraId="2194188D" w14:textId="77777777" w:rsidR="005547FE" w:rsidRDefault="005547FE" w:rsidP="00D900A4">
            <w:pPr>
              <w:pStyle w:val="TableParagraph"/>
              <w:rPr>
                <w:rFonts w:ascii="Arial"/>
                <w:b/>
                <w:sz w:val="10"/>
              </w:rPr>
            </w:pPr>
          </w:p>
          <w:p w14:paraId="497EAAF8" w14:textId="77777777" w:rsidR="005547FE" w:rsidRDefault="005547FE" w:rsidP="00D900A4">
            <w:pPr>
              <w:pStyle w:val="TableParagraph"/>
              <w:spacing w:before="53"/>
              <w:rPr>
                <w:rFonts w:ascii="Arial"/>
                <w:b/>
                <w:sz w:val="10"/>
              </w:rPr>
            </w:pPr>
          </w:p>
          <w:p w14:paraId="1B71CC74" w14:textId="2962BDA1"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113</w:t>
            </w:r>
          </w:p>
        </w:tc>
        <w:tc>
          <w:tcPr>
            <w:tcW w:w="729" w:type="dxa"/>
          </w:tcPr>
          <w:p w14:paraId="77BD483E" w14:textId="77777777" w:rsidR="005547FE" w:rsidRDefault="005547FE" w:rsidP="00D900A4">
            <w:pPr>
              <w:pStyle w:val="TableParagraph"/>
              <w:rPr>
                <w:rFonts w:ascii="Arial"/>
                <w:b/>
                <w:sz w:val="10"/>
              </w:rPr>
            </w:pPr>
          </w:p>
          <w:p w14:paraId="33896504" w14:textId="77777777" w:rsidR="005547FE" w:rsidRDefault="005547FE" w:rsidP="00D900A4">
            <w:pPr>
              <w:pStyle w:val="TableParagraph"/>
              <w:rPr>
                <w:rFonts w:ascii="Arial"/>
                <w:b/>
                <w:sz w:val="10"/>
              </w:rPr>
            </w:pPr>
          </w:p>
          <w:p w14:paraId="38F512E9" w14:textId="77777777" w:rsidR="005547FE" w:rsidRDefault="005547FE" w:rsidP="00D900A4">
            <w:pPr>
              <w:pStyle w:val="TableParagraph"/>
              <w:spacing w:before="53"/>
              <w:rPr>
                <w:rFonts w:ascii="Arial"/>
                <w:b/>
                <w:sz w:val="10"/>
              </w:rPr>
            </w:pPr>
          </w:p>
          <w:p w14:paraId="2CE340EC"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253E7421" w14:textId="77777777" w:rsidR="005547FE" w:rsidRDefault="005547FE" w:rsidP="00D900A4">
            <w:pPr>
              <w:pStyle w:val="TableParagraph"/>
              <w:rPr>
                <w:rFonts w:ascii="Arial"/>
                <w:b/>
                <w:sz w:val="10"/>
              </w:rPr>
            </w:pPr>
          </w:p>
          <w:p w14:paraId="67F9DA05" w14:textId="77777777" w:rsidR="005547FE" w:rsidRDefault="005547FE" w:rsidP="00D900A4">
            <w:pPr>
              <w:pStyle w:val="TableParagraph"/>
              <w:rPr>
                <w:rFonts w:ascii="Arial"/>
                <w:b/>
                <w:sz w:val="10"/>
              </w:rPr>
            </w:pPr>
          </w:p>
          <w:p w14:paraId="772DEF51" w14:textId="77777777" w:rsidR="005547FE" w:rsidRDefault="005547FE" w:rsidP="00D900A4">
            <w:pPr>
              <w:pStyle w:val="TableParagraph"/>
              <w:rPr>
                <w:rFonts w:ascii="Arial"/>
                <w:b/>
                <w:sz w:val="10"/>
              </w:rPr>
            </w:pPr>
          </w:p>
          <w:p w14:paraId="38430025" w14:textId="77777777" w:rsidR="005547FE" w:rsidRDefault="005547FE" w:rsidP="00D900A4">
            <w:pPr>
              <w:pStyle w:val="TableParagraph"/>
              <w:rPr>
                <w:rFonts w:ascii="Arial"/>
                <w:b/>
                <w:sz w:val="10"/>
              </w:rPr>
            </w:pPr>
          </w:p>
          <w:p w14:paraId="7D695FE2" w14:textId="77777777" w:rsidR="005547FE" w:rsidRDefault="005547FE" w:rsidP="00D900A4">
            <w:pPr>
              <w:pStyle w:val="TableParagraph"/>
              <w:spacing w:before="19"/>
              <w:rPr>
                <w:rFonts w:ascii="Arial"/>
                <w:b/>
                <w:sz w:val="10"/>
              </w:rPr>
            </w:pPr>
          </w:p>
          <w:p w14:paraId="4E905624"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1245726E" w14:textId="5B4C23D8"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0D43A727" w14:textId="319FC4F1"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777037B1" w14:textId="77777777" w:rsidR="005547FE" w:rsidRDefault="005547FE" w:rsidP="00D900A4">
            <w:pPr>
              <w:pStyle w:val="TableParagraph"/>
              <w:rPr>
                <w:rFonts w:ascii="Arial"/>
                <w:b/>
                <w:sz w:val="10"/>
              </w:rPr>
            </w:pPr>
          </w:p>
          <w:p w14:paraId="271567CE" w14:textId="77777777" w:rsidR="005547FE" w:rsidRDefault="005547FE" w:rsidP="00D900A4">
            <w:pPr>
              <w:pStyle w:val="TableParagraph"/>
              <w:spacing w:before="33"/>
              <w:rPr>
                <w:rFonts w:ascii="Arial"/>
                <w:b/>
                <w:sz w:val="10"/>
              </w:rPr>
            </w:pPr>
          </w:p>
          <w:p w14:paraId="7B3C0FE4" w14:textId="18952E11"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4A3A97A9" w14:textId="77777777" w:rsidR="005547FE" w:rsidRDefault="005547FE" w:rsidP="00D900A4">
            <w:pPr>
              <w:pStyle w:val="TableParagraph"/>
              <w:rPr>
                <w:rFonts w:ascii="Arial"/>
                <w:b/>
                <w:sz w:val="10"/>
              </w:rPr>
            </w:pPr>
          </w:p>
          <w:p w14:paraId="44D915B8" w14:textId="77777777" w:rsidR="005547FE" w:rsidRDefault="005547FE" w:rsidP="00D900A4">
            <w:pPr>
              <w:pStyle w:val="TableParagraph"/>
              <w:rPr>
                <w:rFonts w:ascii="Arial"/>
                <w:b/>
                <w:sz w:val="10"/>
              </w:rPr>
            </w:pPr>
          </w:p>
          <w:p w14:paraId="57232030" w14:textId="77777777" w:rsidR="005547FE" w:rsidRDefault="005547FE" w:rsidP="00D900A4">
            <w:pPr>
              <w:pStyle w:val="TableParagraph"/>
              <w:rPr>
                <w:rFonts w:ascii="Arial"/>
                <w:b/>
                <w:sz w:val="10"/>
              </w:rPr>
            </w:pPr>
          </w:p>
          <w:p w14:paraId="7996C44D" w14:textId="77777777" w:rsidR="005547FE" w:rsidRDefault="005547FE" w:rsidP="00D900A4">
            <w:pPr>
              <w:pStyle w:val="TableParagraph"/>
              <w:rPr>
                <w:rFonts w:ascii="Arial"/>
                <w:b/>
                <w:sz w:val="10"/>
              </w:rPr>
            </w:pPr>
          </w:p>
          <w:p w14:paraId="27F5A946" w14:textId="77777777" w:rsidR="005547FE" w:rsidRDefault="005547FE" w:rsidP="00D900A4">
            <w:pPr>
              <w:pStyle w:val="TableParagraph"/>
              <w:spacing w:before="19"/>
              <w:rPr>
                <w:rFonts w:ascii="Arial"/>
                <w:b/>
                <w:sz w:val="10"/>
              </w:rPr>
            </w:pPr>
          </w:p>
          <w:p w14:paraId="166B9A1B" w14:textId="78683393" w:rsidR="005547FE" w:rsidRDefault="00E806EB" w:rsidP="00D900A4">
            <w:pPr>
              <w:pStyle w:val="TableParagraph"/>
              <w:spacing w:before="1"/>
              <w:ind w:left="18"/>
              <w:jc w:val="center"/>
              <w:rPr>
                <w:sz w:val="10"/>
              </w:rPr>
            </w:pPr>
            <w:r>
              <w:rPr>
                <w:spacing w:val="-2"/>
                <w:sz w:val="10"/>
              </w:rPr>
              <w:t>Estratégico</w:t>
            </w:r>
          </w:p>
        </w:tc>
        <w:tc>
          <w:tcPr>
            <w:tcW w:w="715" w:type="dxa"/>
          </w:tcPr>
          <w:p w14:paraId="3903AFB6" w14:textId="77777777" w:rsidR="005547FE" w:rsidRDefault="005547FE" w:rsidP="00D900A4">
            <w:pPr>
              <w:pStyle w:val="TableParagraph"/>
              <w:rPr>
                <w:rFonts w:ascii="Arial"/>
                <w:b/>
                <w:sz w:val="10"/>
              </w:rPr>
            </w:pPr>
          </w:p>
          <w:p w14:paraId="5D78B1E8" w14:textId="77777777" w:rsidR="005547FE" w:rsidRDefault="005547FE" w:rsidP="00D900A4">
            <w:pPr>
              <w:pStyle w:val="TableParagraph"/>
              <w:rPr>
                <w:rFonts w:ascii="Arial"/>
                <w:b/>
                <w:sz w:val="10"/>
              </w:rPr>
            </w:pPr>
          </w:p>
          <w:p w14:paraId="7A4DF47C" w14:textId="77777777" w:rsidR="005547FE" w:rsidRDefault="005547FE" w:rsidP="00D900A4">
            <w:pPr>
              <w:pStyle w:val="TableParagraph"/>
              <w:rPr>
                <w:rFonts w:ascii="Arial"/>
                <w:b/>
                <w:sz w:val="10"/>
              </w:rPr>
            </w:pPr>
          </w:p>
          <w:p w14:paraId="1BA925C5" w14:textId="77777777" w:rsidR="005547FE" w:rsidRDefault="005547FE" w:rsidP="00D900A4">
            <w:pPr>
              <w:pStyle w:val="TableParagraph"/>
              <w:rPr>
                <w:rFonts w:ascii="Arial"/>
                <w:b/>
                <w:sz w:val="10"/>
              </w:rPr>
            </w:pPr>
          </w:p>
          <w:p w14:paraId="431ABF9F" w14:textId="77777777" w:rsidR="005547FE" w:rsidRDefault="005547FE" w:rsidP="00D900A4">
            <w:pPr>
              <w:pStyle w:val="TableParagraph"/>
              <w:spacing w:before="19"/>
              <w:rPr>
                <w:rFonts w:ascii="Arial"/>
                <w:b/>
                <w:sz w:val="10"/>
              </w:rPr>
            </w:pPr>
          </w:p>
          <w:p w14:paraId="7436146B"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59BA4F05" w14:textId="77777777" w:rsidR="005547FE" w:rsidRDefault="005547FE" w:rsidP="00D900A4">
            <w:pPr>
              <w:pStyle w:val="TableParagraph"/>
              <w:rPr>
                <w:rFonts w:ascii="Arial"/>
                <w:b/>
                <w:sz w:val="10"/>
              </w:rPr>
            </w:pPr>
          </w:p>
          <w:p w14:paraId="5B766049" w14:textId="77777777" w:rsidR="005547FE" w:rsidRDefault="005547FE" w:rsidP="00D900A4">
            <w:pPr>
              <w:pStyle w:val="TableParagraph"/>
              <w:rPr>
                <w:rFonts w:ascii="Arial"/>
                <w:b/>
                <w:sz w:val="10"/>
              </w:rPr>
            </w:pPr>
          </w:p>
          <w:p w14:paraId="6758B8D1" w14:textId="77777777" w:rsidR="005547FE" w:rsidRDefault="005547FE" w:rsidP="00D900A4">
            <w:pPr>
              <w:pStyle w:val="TableParagraph"/>
              <w:rPr>
                <w:rFonts w:ascii="Arial"/>
                <w:b/>
                <w:sz w:val="10"/>
              </w:rPr>
            </w:pPr>
          </w:p>
          <w:p w14:paraId="51B72422" w14:textId="77777777" w:rsidR="005547FE" w:rsidRDefault="005547FE" w:rsidP="00D900A4">
            <w:pPr>
              <w:pStyle w:val="TableParagraph"/>
              <w:spacing w:before="2"/>
              <w:rPr>
                <w:rFonts w:ascii="Arial"/>
                <w:b/>
                <w:sz w:val="10"/>
              </w:rPr>
            </w:pPr>
          </w:p>
          <w:p w14:paraId="79F21001"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565CE688" w14:textId="77777777" w:rsidR="005547FE" w:rsidRDefault="005547FE" w:rsidP="00D900A4">
            <w:pPr>
              <w:pStyle w:val="TableParagraph"/>
              <w:rPr>
                <w:rFonts w:ascii="Times New Roman"/>
                <w:sz w:val="10"/>
              </w:rPr>
            </w:pPr>
          </w:p>
        </w:tc>
      </w:tr>
      <w:tr w:rsidR="005547FE" w14:paraId="473A8293" w14:textId="77777777" w:rsidTr="00D900A4">
        <w:trPr>
          <w:trHeight w:val="1322"/>
        </w:trPr>
        <w:tc>
          <w:tcPr>
            <w:tcW w:w="735" w:type="dxa"/>
          </w:tcPr>
          <w:p w14:paraId="63308CFD" w14:textId="77777777" w:rsidR="005547FE" w:rsidRDefault="005547FE" w:rsidP="00D900A4">
            <w:pPr>
              <w:pStyle w:val="TableParagraph"/>
              <w:rPr>
                <w:rFonts w:ascii="Arial"/>
                <w:b/>
                <w:sz w:val="10"/>
              </w:rPr>
            </w:pPr>
          </w:p>
          <w:p w14:paraId="589DB2EE" w14:textId="77777777" w:rsidR="005547FE" w:rsidRDefault="005547FE" w:rsidP="00D900A4">
            <w:pPr>
              <w:pStyle w:val="TableParagraph"/>
              <w:rPr>
                <w:rFonts w:ascii="Arial"/>
                <w:b/>
                <w:sz w:val="10"/>
              </w:rPr>
            </w:pPr>
          </w:p>
          <w:p w14:paraId="34E63951" w14:textId="77777777" w:rsidR="005547FE" w:rsidRDefault="005547FE" w:rsidP="00D900A4">
            <w:pPr>
              <w:pStyle w:val="TableParagraph"/>
              <w:rPr>
                <w:rFonts w:ascii="Arial"/>
                <w:b/>
                <w:sz w:val="10"/>
              </w:rPr>
            </w:pPr>
          </w:p>
          <w:p w14:paraId="7F319EA1" w14:textId="77777777" w:rsidR="005547FE" w:rsidRDefault="005547FE" w:rsidP="00D900A4">
            <w:pPr>
              <w:pStyle w:val="TableParagraph"/>
              <w:rPr>
                <w:rFonts w:ascii="Arial"/>
                <w:b/>
                <w:sz w:val="10"/>
              </w:rPr>
            </w:pPr>
          </w:p>
          <w:p w14:paraId="2D9F8E43" w14:textId="77777777" w:rsidR="005547FE" w:rsidRDefault="005547FE" w:rsidP="00D900A4">
            <w:pPr>
              <w:pStyle w:val="TableParagraph"/>
              <w:spacing w:before="19"/>
              <w:rPr>
                <w:rFonts w:ascii="Arial"/>
                <w:b/>
                <w:sz w:val="10"/>
              </w:rPr>
            </w:pPr>
          </w:p>
          <w:p w14:paraId="5D2158E9" w14:textId="6E1F94A7"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15</w:t>
            </w:r>
          </w:p>
        </w:tc>
        <w:tc>
          <w:tcPr>
            <w:tcW w:w="847" w:type="dxa"/>
          </w:tcPr>
          <w:p w14:paraId="635CC1CD" w14:textId="77777777" w:rsidR="005547FE" w:rsidRDefault="005547FE" w:rsidP="00D900A4">
            <w:pPr>
              <w:pStyle w:val="TableParagraph"/>
              <w:rPr>
                <w:rFonts w:ascii="Arial"/>
                <w:b/>
                <w:sz w:val="10"/>
              </w:rPr>
            </w:pPr>
          </w:p>
          <w:p w14:paraId="7883C989" w14:textId="77777777" w:rsidR="005547FE" w:rsidRDefault="005547FE" w:rsidP="00D900A4">
            <w:pPr>
              <w:pStyle w:val="TableParagraph"/>
              <w:rPr>
                <w:rFonts w:ascii="Arial"/>
                <w:b/>
                <w:sz w:val="10"/>
              </w:rPr>
            </w:pPr>
          </w:p>
          <w:p w14:paraId="72D77478" w14:textId="77777777" w:rsidR="005547FE" w:rsidRDefault="005547FE" w:rsidP="00D900A4">
            <w:pPr>
              <w:pStyle w:val="TableParagraph"/>
              <w:rPr>
                <w:rFonts w:ascii="Arial"/>
                <w:b/>
                <w:sz w:val="10"/>
              </w:rPr>
            </w:pPr>
          </w:p>
          <w:p w14:paraId="4E9C086B" w14:textId="77777777" w:rsidR="005547FE" w:rsidRDefault="005547FE" w:rsidP="00D900A4">
            <w:pPr>
              <w:pStyle w:val="TableParagraph"/>
              <w:spacing w:before="2"/>
              <w:rPr>
                <w:rFonts w:ascii="Arial"/>
                <w:b/>
                <w:sz w:val="10"/>
              </w:rPr>
            </w:pPr>
          </w:p>
          <w:p w14:paraId="52FBCF34" w14:textId="77777777" w:rsidR="005547FE" w:rsidRDefault="005547FE" w:rsidP="00D900A4">
            <w:pPr>
              <w:pStyle w:val="TableParagraph"/>
              <w:spacing w:before="1" w:line="276" w:lineRule="auto"/>
              <w:ind w:left="119" w:right="109" w:hanging="1"/>
              <w:jc w:val="center"/>
              <w:rPr>
                <w:sz w:val="10"/>
              </w:rPr>
            </w:pPr>
            <w:r>
              <w:rPr>
                <w:sz w:val="10"/>
              </w:rPr>
              <w:t>Talleres</w:t>
            </w:r>
            <w:r>
              <w:rPr>
                <w:spacing w:val="-7"/>
                <w:sz w:val="10"/>
              </w:rPr>
              <w:t xml:space="preserve"> </w:t>
            </w:r>
            <w:r>
              <w:rPr>
                <w:sz w:val="10"/>
              </w:rPr>
              <w:t>de</w:t>
            </w:r>
            <w:r>
              <w:rPr>
                <w:spacing w:val="-7"/>
                <w:sz w:val="10"/>
              </w:rPr>
              <w:t xml:space="preserve"> </w:t>
            </w:r>
            <w:r>
              <w:rPr>
                <w:sz w:val="10"/>
              </w:rPr>
              <w:t>la</w:t>
            </w:r>
            <w:r>
              <w:rPr>
                <w:spacing w:val="40"/>
                <w:sz w:val="10"/>
              </w:rPr>
              <w:t xml:space="preserve"> </w:t>
            </w:r>
            <w:r>
              <w:rPr>
                <w:sz w:val="10"/>
              </w:rPr>
              <w:t>unidad</w:t>
            </w:r>
            <w:r>
              <w:rPr>
                <w:spacing w:val="-7"/>
                <w:sz w:val="10"/>
              </w:rPr>
              <w:t xml:space="preserve"> </w:t>
            </w:r>
            <w:r>
              <w:rPr>
                <w:sz w:val="10"/>
              </w:rPr>
              <w:t>de</w:t>
            </w:r>
            <w:r>
              <w:rPr>
                <w:spacing w:val="40"/>
                <w:sz w:val="10"/>
              </w:rPr>
              <w:t xml:space="preserve"> </w:t>
            </w:r>
            <w:r>
              <w:rPr>
                <w:spacing w:val="-2"/>
                <w:sz w:val="10"/>
              </w:rPr>
              <w:t>transparencia</w:t>
            </w:r>
          </w:p>
        </w:tc>
        <w:tc>
          <w:tcPr>
            <w:tcW w:w="789" w:type="dxa"/>
          </w:tcPr>
          <w:p w14:paraId="2148F208" w14:textId="77777777" w:rsidR="005547FE" w:rsidRDefault="005547FE" w:rsidP="00D900A4">
            <w:pPr>
              <w:pStyle w:val="TableParagraph"/>
              <w:rPr>
                <w:rFonts w:ascii="Arial"/>
                <w:b/>
                <w:sz w:val="10"/>
              </w:rPr>
            </w:pPr>
          </w:p>
          <w:p w14:paraId="0679E537" w14:textId="77777777" w:rsidR="005547FE" w:rsidRDefault="005547FE" w:rsidP="00D900A4">
            <w:pPr>
              <w:pStyle w:val="TableParagraph"/>
              <w:rPr>
                <w:rFonts w:ascii="Arial"/>
                <w:b/>
                <w:sz w:val="10"/>
              </w:rPr>
            </w:pPr>
          </w:p>
          <w:p w14:paraId="0D5B2D53" w14:textId="77777777" w:rsidR="005547FE" w:rsidRDefault="005547FE" w:rsidP="00D900A4">
            <w:pPr>
              <w:pStyle w:val="TableParagraph"/>
              <w:rPr>
                <w:rFonts w:ascii="Arial"/>
                <w:b/>
                <w:sz w:val="10"/>
              </w:rPr>
            </w:pPr>
          </w:p>
          <w:p w14:paraId="7DE6816C" w14:textId="77777777" w:rsidR="005547FE" w:rsidRDefault="005547FE" w:rsidP="00D900A4">
            <w:pPr>
              <w:pStyle w:val="TableParagraph"/>
              <w:spacing w:before="70"/>
              <w:rPr>
                <w:rFonts w:ascii="Arial"/>
                <w:b/>
                <w:sz w:val="10"/>
              </w:rPr>
            </w:pPr>
          </w:p>
          <w:p w14:paraId="0EFFF5E3"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0C88BD71" w14:textId="77777777" w:rsidR="005547FE" w:rsidRDefault="005547FE" w:rsidP="00D900A4">
            <w:pPr>
              <w:pStyle w:val="TableParagraph"/>
              <w:rPr>
                <w:rFonts w:ascii="Arial"/>
                <w:b/>
                <w:sz w:val="10"/>
              </w:rPr>
            </w:pPr>
          </w:p>
          <w:p w14:paraId="74D83F76" w14:textId="77777777" w:rsidR="005547FE" w:rsidRDefault="005547FE" w:rsidP="00D900A4">
            <w:pPr>
              <w:pStyle w:val="TableParagraph"/>
              <w:rPr>
                <w:rFonts w:ascii="Arial"/>
                <w:b/>
                <w:sz w:val="10"/>
              </w:rPr>
            </w:pPr>
          </w:p>
          <w:p w14:paraId="2707808A" w14:textId="77777777" w:rsidR="005547FE" w:rsidRDefault="005547FE" w:rsidP="00D900A4">
            <w:pPr>
              <w:pStyle w:val="TableParagraph"/>
              <w:rPr>
                <w:rFonts w:ascii="Arial"/>
                <w:b/>
                <w:sz w:val="10"/>
              </w:rPr>
            </w:pPr>
          </w:p>
          <w:p w14:paraId="65DAEC8C" w14:textId="77777777" w:rsidR="005547FE" w:rsidRDefault="005547FE" w:rsidP="00D900A4">
            <w:pPr>
              <w:pStyle w:val="TableParagraph"/>
              <w:spacing w:before="2"/>
              <w:rPr>
                <w:rFonts w:ascii="Arial"/>
                <w:b/>
                <w:sz w:val="10"/>
              </w:rPr>
            </w:pPr>
          </w:p>
          <w:p w14:paraId="1AB19C77"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2ACC4066" w14:textId="77777777" w:rsidR="005547FE" w:rsidRDefault="005547FE" w:rsidP="00D900A4">
            <w:pPr>
              <w:pStyle w:val="TableParagraph"/>
              <w:rPr>
                <w:rFonts w:ascii="Arial"/>
                <w:b/>
                <w:sz w:val="10"/>
              </w:rPr>
            </w:pPr>
          </w:p>
          <w:p w14:paraId="78CF413F" w14:textId="77777777" w:rsidR="005547FE" w:rsidRDefault="005547FE" w:rsidP="00D900A4">
            <w:pPr>
              <w:pStyle w:val="TableParagraph"/>
              <w:rPr>
                <w:rFonts w:ascii="Arial"/>
                <w:b/>
                <w:sz w:val="10"/>
              </w:rPr>
            </w:pPr>
          </w:p>
          <w:p w14:paraId="420716EE" w14:textId="77777777" w:rsidR="005547FE" w:rsidRDefault="005547FE" w:rsidP="00D900A4">
            <w:pPr>
              <w:pStyle w:val="TableParagraph"/>
              <w:spacing w:before="53"/>
              <w:rPr>
                <w:rFonts w:ascii="Arial"/>
                <w:b/>
                <w:sz w:val="10"/>
              </w:rPr>
            </w:pPr>
          </w:p>
          <w:p w14:paraId="25078AD8" w14:textId="507BD1E4"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114</w:t>
            </w:r>
          </w:p>
        </w:tc>
        <w:tc>
          <w:tcPr>
            <w:tcW w:w="729" w:type="dxa"/>
          </w:tcPr>
          <w:p w14:paraId="2D6646E7" w14:textId="77777777" w:rsidR="005547FE" w:rsidRDefault="005547FE" w:rsidP="00D900A4">
            <w:pPr>
              <w:pStyle w:val="TableParagraph"/>
              <w:rPr>
                <w:rFonts w:ascii="Arial"/>
                <w:b/>
                <w:sz w:val="10"/>
              </w:rPr>
            </w:pPr>
          </w:p>
          <w:p w14:paraId="47BADBDE" w14:textId="77777777" w:rsidR="005547FE" w:rsidRDefault="005547FE" w:rsidP="00D900A4">
            <w:pPr>
              <w:pStyle w:val="TableParagraph"/>
              <w:rPr>
                <w:rFonts w:ascii="Arial"/>
                <w:b/>
                <w:sz w:val="10"/>
              </w:rPr>
            </w:pPr>
          </w:p>
          <w:p w14:paraId="6691A638" w14:textId="77777777" w:rsidR="005547FE" w:rsidRDefault="005547FE" w:rsidP="00D900A4">
            <w:pPr>
              <w:pStyle w:val="TableParagraph"/>
              <w:spacing w:before="53"/>
              <w:rPr>
                <w:rFonts w:ascii="Arial"/>
                <w:b/>
                <w:sz w:val="10"/>
              </w:rPr>
            </w:pPr>
          </w:p>
          <w:p w14:paraId="7CA292A0"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03DFEDA1" w14:textId="77777777" w:rsidR="005547FE" w:rsidRDefault="005547FE" w:rsidP="00D900A4">
            <w:pPr>
              <w:pStyle w:val="TableParagraph"/>
              <w:rPr>
                <w:rFonts w:ascii="Arial"/>
                <w:b/>
                <w:sz w:val="10"/>
              </w:rPr>
            </w:pPr>
          </w:p>
          <w:p w14:paraId="40ABE360" w14:textId="77777777" w:rsidR="005547FE" w:rsidRDefault="005547FE" w:rsidP="00D900A4">
            <w:pPr>
              <w:pStyle w:val="TableParagraph"/>
              <w:rPr>
                <w:rFonts w:ascii="Arial"/>
                <w:b/>
                <w:sz w:val="10"/>
              </w:rPr>
            </w:pPr>
          </w:p>
          <w:p w14:paraId="1D3EA1F5" w14:textId="77777777" w:rsidR="005547FE" w:rsidRDefault="005547FE" w:rsidP="00D900A4">
            <w:pPr>
              <w:pStyle w:val="TableParagraph"/>
              <w:rPr>
                <w:rFonts w:ascii="Arial"/>
                <w:b/>
                <w:sz w:val="10"/>
              </w:rPr>
            </w:pPr>
          </w:p>
          <w:p w14:paraId="06D803CE" w14:textId="77777777" w:rsidR="005547FE" w:rsidRDefault="005547FE" w:rsidP="00D900A4">
            <w:pPr>
              <w:pStyle w:val="TableParagraph"/>
              <w:rPr>
                <w:rFonts w:ascii="Arial"/>
                <w:b/>
                <w:sz w:val="10"/>
              </w:rPr>
            </w:pPr>
          </w:p>
          <w:p w14:paraId="2816BA79" w14:textId="77777777" w:rsidR="005547FE" w:rsidRDefault="005547FE" w:rsidP="00D900A4">
            <w:pPr>
              <w:pStyle w:val="TableParagraph"/>
              <w:spacing w:before="19"/>
              <w:rPr>
                <w:rFonts w:ascii="Arial"/>
                <w:b/>
                <w:sz w:val="10"/>
              </w:rPr>
            </w:pPr>
          </w:p>
          <w:p w14:paraId="0AFC761F"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124C45A7" w14:textId="7FB8BA64"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1318C899" w14:textId="0CFE32EA"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38D46083" w14:textId="77777777" w:rsidR="005547FE" w:rsidRDefault="005547FE" w:rsidP="00D900A4">
            <w:pPr>
              <w:pStyle w:val="TableParagraph"/>
              <w:rPr>
                <w:rFonts w:ascii="Arial"/>
                <w:b/>
                <w:sz w:val="10"/>
              </w:rPr>
            </w:pPr>
          </w:p>
          <w:p w14:paraId="46874DA4" w14:textId="77777777" w:rsidR="005547FE" w:rsidRDefault="005547FE" w:rsidP="00D900A4">
            <w:pPr>
              <w:pStyle w:val="TableParagraph"/>
              <w:spacing w:before="36"/>
              <w:rPr>
                <w:rFonts w:ascii="Arial"/>
                <w:b/>
                <w:sz w:val="10"/>
              </w:rPr>
            </w:pPr>
          </w:p>
          <w:p w14:paraId="4FBA746E" w14:textId="10F4E465"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3F11705C" w14:textId="77777777" w:rsidR="005547FE" w:rsidRDefault="005547FE" w:rsidP="00D900A4">
            <w:pPr>
              <w:pStyle w:val="TableParagraph"/>
              <w:rPr>
                <w:rFonts w:ascii="Arial"/>
                <w:b/>
                <w:sz w:val="10"/>
              </w:rPr>
            </w:pPr>
          </w:p>
          <w:p w14:paraId="1B104F71" w14:textId="77777777" w:rsidR="005547FE" w:rsidRDefault="005547FE" w:rsidP="00D900A4">
            <w:pPr>
              <w:pStyle w:val="TableParagraph"/>
              <w:rPr>
                <w:rFonts w:ascii="Arial"/>
                <w:b/>
                <w:sz w:val="10"/>
              </w:rPr>
            </w:pPr>
          </w:p>
          <w:p w14:paraId="5BC4699B" w14:textId="77777777" w:rsidR="005547FE" w:rsidRDefault="005547FE" w:rsidP="00D900A4">
            <w:pPr>
              <w:pStyle w:val="TableParagraph"/>
              <w:rPr>
                <w:rFonts w:ascii="Arial"/>
                <w:b/>
                <w:sz w:val="10"/>
              </w:rPr>
            </w:pPr>
          </w:p>
          <w:p w14:paraId="19144B0F" w14:textId="77777777" w:rsidR="005547FE" w:rsidRDefault="005547FE" w:rsidP="00D900A4">
            <w:pPr>
              <w:pStyle w:val="TableParagraph"/>
              <w:rPr>
                <w:rFonts w:ascii="Arial"/>
                <w:b/>
                <w:sz w:val="10"/>
              </w:rPr>
            </w:pPr>
          </w:p>
          <w:p w14:paraId="3A903991" w14:textId="77777777" w:rsidR="005547FE" w:rsidRDefault="005547FE" w:rsidP="00D900A4">
            <w:pPr>
              <w:pStyle w:val="TableParagraph"/>
              <w:spacing w:before="19"/>
              <w:rPr>
                <w:rFonts w:ascii="Arial"/>
                <w:b/>
                <w:sz w:val="10"/>
              </w:rPr>
            </w:pPr>
          </w:p>
          <w:p w14:paraId="49FD5594" w14:textId="4E4A0865" w:rsidR="005547FE" w:rsidRDefault="00E806EB" w:rsidP="00D900A4">
            <w:pPr>
              <w:pStyle w:val="TableParagraph"/>
              <w:spacing w:before="1"/>
              <w:ind w:left="18"/>
              <w:jc w:val="center"/>
              <w:rPr>
                <w:sz w:val="10"/>
              </w:rPr>
            </w:pPr>
            <w:r>
              <w:rPr>
                <w:spacing w:val="-2"/>
                <w:sz w:val="10"/>
              </w:rPr>
              <w:t>Estratégico</w:t>
            </w:r>
          </w:p>
        </w:tc>
        <w:tc>
          <w:tcPr>
            <w:tcW w:w="715" w:type="dxa"/>
          </w:tcPr>
          <w:p w14:paraId="16C8E9CE" w14:textId="77777777" w:rsidR="005547FE" w:rsidRDefault="005547FE" w:rsidP="00D900A4">
            <w:pPr>
              <w:pStyle w:val="TableParagraph"/>
              <w:rPr>
                <w:rFonts w:ascii="Arial"/>
                <w:b/>
                <w:sz w:val="10"/>
              </w:rPr>
            </w:pPr>
          </w:p>
          <w:p w14:paraId="34BE51EA" w14:textId="77777777" w:rsidR="005547FE" w:rsidRDefault="005547FE" w:rsidP="00D900A4">
            <w:pPr>
              <w:pStyle w:val="TableParagraph"/>
              <w:rPr>
                <w:rFonts w:ascii="Arial"/>
                <w:b/>
                <w:sz w:val="10"/>
              </w:rPr>
            </w:pPr>
          </w:p>
          <w:p w14:paraId="04593BD4" w14:textId="77777777" w:rsidR="005547FE" w:rsidRDefault="005547FE" w:rsidP="00D900A4">
            <w:pPr>
              <w:pStyle w:val="TableParagraph"/>
              <w:rPr>
                <w:rFonts w:ascii="Arial"/>
                <w:b/>
                <w:sz w:val="10"/>
              </w:rPr>
            </w:pPr>
          </w:p>
          <w:p w14:paraId="6E58E1DF" w14:textId="77777777" w:rsidR="005547FE" w:rsidRDefault="005547FE" w:rsidP="00D900A4">
            <w:pPr>
              <w:pStyle w:val="TableParagraph"/>
              <w:rPr>
                <w:rFonts w:ascii="Arial"/>
                <w:b/>
                <w:sz w:val="10"/>
              </w:rPr>
            </w:pPr>
          </w:p>
          <w:p w14:paraId="62DE0825" w14:textId="77777777" w:rsidR="005547FE" w:rsidRDefault="005547FE" w:rsidP="00D900A4">
            <w:pPr>
              <w:pStyle w:val="TableParagraph"/>
              <w:spacing w:before="19"/>
              <w:rPr>
                <w:rFonts w:ascii="Arial"/>
                <w:b/>
                <w:sz w:val="10"/>
              </w:rPr>
            </w:pPr>
          </w:p>
          <w:p w14:paraId="7AEB4F13"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304591BA" w14:textId="77777777" w:rsidR="005547FE" w:rsidRDefault="005547FE" w:rsidP="00D900A4">
            <w:pPr>
              <w:pStyle w:val="TableParagraph"/>
              <w:rPr>
                <w:rFonts w:ascii="Arial"/>
                <w:b/>
                <w:sz w:val="10"/>
              </w:rPr>
            </w:pPr>
          </w:p>
          <w:p w14:paraId="77F44FEE" w14:textId="77777777" w:rsidR="005547FE" w:rsidRDefault="005547FE" w:rsidP="00D900A4">
            <w:pPr>
              <w:pStyle w:val="TableParagraph"/>
              <w:rPr>
                <w:rFonts w:ascii="Arial"/>
                <w:b/>
                <w:sz w:val="10"/>
              </w:rPr>
            </w:pPr>
          </w:p>
          <w:p w14:paraId="72AB429D" w14:textId="77777777" w:rsidR="005547FE" w:rsidRDefault="005547FE" w:rsidP="00D900A4">
            <w:pPr>
              <w:pStyle w:val="TableParagraph"/>
              <w:rPr>
                <w:rFonts w:ascii="Arial"/>
                <w:b/>
                <w:sz w:val="10"/>
              </w:rPr>
            </w:pPr>
          </w:p>
          <w:p w14:paraId="2F276344" w14:textId="77777777" w:rsidR="005547FE" w:rsidRDefault="005547FE" w:rsidP="00D900A4">
            <w:pPr>
              <w:pStyle w:val="TableParagraph"/>
              <w:spacing w:before="2"/>
              <w:rPr>
                <w:rFonts w:ascii="Arial"/>
                <w:b/>
                <w:sz w:val="10"/>
              </w:rPr>
            </w:pPr>
          </w:p>
          <w:p w14:paraId="151806A4"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55C37A5F" w14:textId="77777777" w:rsidR="005547FE" w:rsidRDefault="005547FE" w:rsidP="00D900A4">
            <w:pPr>
              <w:pStyle w:val="TableParagraph"/>
              <w:rPr>
                <w:rFonts w:ascii="Times New Roman"/>
                <w:sz w:val="10"/>
              </w:rPr>
            </w:pPr>
          </w:p>
        </w:tc>
      </w:tr>
      <w:tr w:rsidR="005547FE" w14:paraId="3BDFE0ED" w14:textId="77777777" w:rsidTr="00D900A4">
        <w:trPr>
          <w:trHeight w:val="1324"/>
        </w:trPr>
        <w:tc>
          <w:tcPr>
            <w:tcW w:w="735" w:type="dxa"/>
          </w:tcPr>
          <w:p w14:paraId="2AB0291B" w14:textId="77777777" w:rsidR="005547FE" w:rsidRDefault="005547FE" w:rsidP="00D900A4">
            <w:pPr>
              <w:pStyle w:val="TableParagraph"/>
              <w:rPr>
                <w:rFonts w:ascii="Arial"/>
                <w:b/>
                <w:sz w:val="10"/>
              </w:rPr>
            </w:pPr>
          </w:p>
          <w:p w14:paraId="4325B345" w14:textId="77777777" w:rsidR="005547FE" w:rsidRDefault="005547FE" w:rsidP="00D900A4">
            <w:pPr>
              <w:pStyle w:val="TableParagraph"/>
              <w:rPr>
                <w:rFonts w:ascii="Arial"/>
                <w:b/>
                <w:sz w:val="10"/>
              </w:rPr>
            </w:pPr>
          </w:p>
          <w:p w14:paraId="185B3C54" w14:textId="77777777" w:rsidR="005547FE" w:rsidRDefault="005547FE" w:rsidP="00D900A4">
            <w:pPr>
              <w:pStyle w:val="TableParagraph"/>
              <w:rPr>
                <w:rFonts w:ascii="Arial"/>
                <w:b/>
                <w:sz w:val="10"/>
              </w:rPr>
            </w:pPr>
          </w:p>
          <w:p w14:paraId="7F262952" w14:textId="77777777" w:rsidR="005547FE" w:rsidRDefault="005547FE" w:rsidP="00D900A4">
            <w:pPr>
              <w:pStyle w:val="TableParagraph"/>
              <w:rPr>
                <w:rFonts w:ascii="Arial"/>
                <w:b/>
                <w:sz w:val="10"/>
              </w:rPr>
            </w:pPr>
          </w:p>
          <w:p w14:paraId="760C2194" w14:textId="77777777" w:rsidR="005547FE" w:rsidRDefault="005547FE" w:rsidP="00D900A4">
            <w:pPr>
              <w:pStyle w:val="TableParagraph"/>
              <w:spacing w:before="22"/>
              <w:rPr>
                <w:rFonts w:ascii="Arial"/>
                <w:b/>
                <w:sz w:val="10"/>
              </w:rPr>
            </w:pPr>
          </w:p>
          <w:p w14:paraId="4A710F18" w14:textId="3B2C57F3" w:rsidR="005547FE" w:rsidRDefault="005547FE" w:rsidP="00D900A4">
            <w:pPr>
              <w:pStyle w:val="TableParagraph"/>
              <w:ind w:left="11" w:right="4"/>
              <w:jc w:val="center"/>
              <w:rPr>
                <w:sz w:val="10"/>
              </w:rPr>
            </w:pPr>
            <w:r>
              <w:rPr>
                <w:spacing w:val="-2"/>
                <w:sz w:val="10"/>
              </w:rPr>
              <w:t>C</w:t>
            </w:r>
            <w:r w:rsidR="00E806EB">
              <w:rPr>
                <w:spacing w:val="-2"/>
                <w:sz w:val="10"/>
              </w:rPr>
              <w:t>1. A</w:t>
            </w:r>
            <w:r>
              <w:rPr>
                <w:spacing w:val="-2"/>
                <w:sz w:val="10"/>
              </w:rPr>
              <w:t>16</w:t>
            </w:r>
          </w:p>
        </w:tc>
        <w:tc>
          <w:tcPr>
            <w:tcW w:w="847" w:type="dxa"/>
          </w:tcPr>
          <w:p w14:paraId="6E5CEDF2" w14:textId="77777777" w:rsidR="005547FE" w:rsidRDefault="005547FE" w:rsidP="00D900A4">
            <w:pPr>
              <w:pStyle w:val="TableParagraph"/>
              <w:rPr>
                <w:rFonts w:ascii="Arial"/>
                <w:b/>
                <w:sz w:val="10"/>
              </w:rPr>
            </w:pPr>
          </w:p>
          <w:p w14:paraId="7E216222" w14:textId="77777777" w:rsidR="005547FE" w:rsidRDefault="005547FE" w:rsidP="00D900A4">
            <w:pPr>
              <w:pStyle w:val="TableParagraph"/>
              <w:rPr>
                <w:rFonts w:ascii="Arial"/>
                <w:b/>
                <w:sz w:val="10"/>
              </w:rPr>
            </w:pPr>
          </w:p>
          <w:p w14:paraId="61BEB10E" w14:textId="77777777" w:rsidR="005547FE" w:rsidRDefault="005547FE" w:rsidP="00D900A4">
            <w:pPr>
              <w:pStyle w:val="TableParagraph"/>
              <w:rPr>
                <w:rFonts w:ascii="Arial"/>
                <w:b/>
                <w:sz w:val="10"/>
              </w:rPr>
            </w:pPr>
          </w:p>
          <w:p w14:paraId="6B9B45EB" w14:textId="77777777" w:rsidR="005547FE" w:rsidRDefault="005547FE" w:rsidP="00D900A4">
            <w:pPr>
              <w:pStyle w:val="TableParagraph"/>
              <w:spacing w:before="70"/>
              <w:rPr>
                <w:rFonts w:ascii="Arial"/>
                <w:b/>
                <w:sz w:val="10"/>
              </w:rPr>
            </w:pPr>
          </w:p>
          <w:p w14:paraId="3ED62E6D" w14:textId="646592BC" w:rsidR="005547FE" w:rsidRDefault="005547FE" w:rsidP="00D900A4">
            <w:pPr>
              <w:pStyle w:val="TableParagraph"/>
              <w:spacing w:line="276" w:lineRule="auto"/>
              <w:ind w:left="203" w:right="113" w:hanging="58"/>
              <w:rPr>
                <w:sz w:val="10"/>
              </w:rPr>
            </w:pPr>
            <w:r>
              <w:rPr>
                <w:spacing w:val="-2"/>
                <w:sz w:val="10"/>
              </w:rPr>
              <w:t>Constancias</w:t>
            </w:r>
            <w:r>
              <w:rPr>
                <w:spacing w:val="40"/>
                <w:sz w:val="10"/>
              </w:rPr>
              <w:t xml:space="preserve"> </w:t>
            </w:r>
            <w:r w:rsidR="00E806EB">
              <w:rPr>
                <w:spacing w:val="-2"/>
                <w:sz w:val="10"/>
              </w:rPr>
              <w:t>defunción</w:t>
            </w:r>
          </w:p>
        </w:tc>
        <w:tc>
          <w:tcPr>
            <w:tcW w:w="789" w:type="dxa"/>
          </w:tcPr>
          <w:p w14:paraId="39BFCE5C" w14:textId="77777777" w:rsidR="005547FE" w:rsidRDefault="005547FE" w:rsidP="00D900A4">
            <w:pPr>
              <w:pStyle w:val="TableParagraph"/>
              <w:rPr>
                <w:rFonts w:ascii="Arial"/>
                <w:b/>
                <w:sz w:val="10"/>
              </w:rPr>
            </w:pPr>
          </w:p>
          <w:p w14:paraId="0E5C7332" w14:textId="77777777" w:rsidR="005547FE" w:rsidRDefault="005547FE" w:rsidP="00D900A4">
            <w:pPr>
              <w:pStyle w:val="TableParagraph"/>
              <w:rPr>
                <w:rFonts w:ascii="Arial"/>
                <w:b/>
                <w:sz w:val="10"/>
              </w:rPr>
            </w:pPr>
          </w:p>
          <w:p w14:paraId="0BBBFB7E" w14:textId="77777777" w:rsidR="005547FE" w:rsidRDefault="005547FE" w:rsidP="00D900A4">
            <w:pPr>
              <w:pStyle w:val="TableParagraph"/>
              <w:rPr>
                <w:rFonts w:ascii="Arial"/>
                <w:b/>
                <w:sz w:val="10"/>
              </w:rPr>
            </w:pPr>
          </w:p>
          <w:p w14:paraId="45ABB856" w14:textId="77777777" w:rsidR="005547FE" w:rsidRDefault="005547FE" w:rsidP="00D900A4">
            <w:pPr>
              <w:pStyle w:val="TableParagraph"/>
              <w:spacing w:before="70"/>
              <w:rPr>
                <w:rFonts w:ascii="Arial"/>
                <w:b/>
                <w:sz w:val="10"/>
              </w:rPr>
            </w:pPr>
          </w:p>
          <w:p w14:paraId="67CB917C"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07991E83" w14:textId="77777777" w:rsidR="005547FE" w:rsidRDefault="005547FE" w:rsidP="00D900A4">
            <w:pPr>
              <w:pStyle w:val="TableParagraph"/>
              <w:rPr>
                <w:rFonts w:ascii="Arial"/>
                <w:b/>
                <w:sz w:val="10"/>
              </w:rPr>
            </w:pPr>
          </w:p>
          <w:p w14:paraId="1834409D" w14:textId="77777777" w:rsidR="005547FE" w:rsidRDefault="005547FE" w:rsidP="00D900A4">
            <w:pPr>
              <w:pStyle w:val="TableParagraph"/>
              <w:rPr>
                <w:rFonts w:ascii="Arial"/>
                <w:b/>
                <w:sz w:val="10"/>
              </w:rPr>
            </w:pPr>
          </w:p>
          <w:p w14:paraId="279F8348" w14:textId="77777777" w:rsidR="005547FE" w:rsidRDefault="005547FE" w:rsidP="00D900A4">
            <w:pPr>
              <w:pStyle w:val="TableParagraph"/>
              <w:rPr>
                <w:rFonts w:ascii="Arial"/>
                <w:b/>
                <w:sz w:val="10"/>
              </w:rPr>
            </w:pPr>
          </w:p>
          <w:p w14:paraId="2D7C1622" w14:textId="77777777" w:rsidR="005547FE" w:rsidRDefault="005547FE" w:rsidP="00D900A4">
            <w:pPr>
              <w:pStyle w:val="TableParagraph"/>
              <w:spacing w:before="2"/>
              <w:rPr>
                <w:rFonts w:ascii="Arial"/>
                <w:b/>
                <w:sz w:val="10"/>
              </w:rPr>
            </w:pPr>
          </w:p>
          <w:p w14:paraId="0C69D9F1" w14:textId="77777777" w:rsidR="005547FE" w:rsidRDefault="005547FE" w:rsidP="00D900A4">
            <w:pPr>
              <w:pStyle w:val="TableParagraph"/>
              <w:spacing w:before="1" w:line="278"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53DA9FE2" w14:textId="77777777" w:rsidR="005547FE" w:rsidRDefault="005547FE" w:rsidP="00D900A4">
            <w:pPr>
              <w:pStyle w:val="TableParagraph"/>
              <w:rPr>
                <w:rFonts w:ascii="Arial"/>
                <w:b/>
                <w:sz w:val="10"/>
              </w:rPr>
            </w:pPr>
          </w:p>
          <w:p w14:paraId="053476D3" w14:textId="77777777" w:rsidR="005547FE" w:rsidRDefault="005547FE" w:rsidP="00D900A4">
            <w:pPr>
              <w:pStyle w:val="TableParagraph"/>
              <w:rPr>
                <w:rFonts w:ascii="Arial"/>
                <w:b/>
                <w:sz w:val="10"/>
              </w:rPr>
            </w:pPr>
          </w:p>
          <w:p w14:paraId="48BF2856" w14:textId="77777777" w:rsidR="005547FE" w:rsidRDefault="005547FE" w:rsidP="00D900A4">
            <w:pPr>
              <w:pStyle w:val="TableParagraph"/>
              <w:spacing w:before="53"/>
              <w:rPr>
                <w:rFonts w:ascii="Arial"/>
                <w:b/>
                <w:sz w:val="10"/>
              </w:rPr>
            </w:pPr>
          </w:p>
          <w:p w14:paraId="687B411C" w14:textId="453AC843"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115</w:t>
            </w:r>
          </w:p>
        </w:tc>
        <w:tc>
          <w:tcPr>
            <w:tcW w:w="729" w:type="dxa"/>
          </w:tcPr>
          <w:p w14:paraId="5B7DAF27" w14:textId="77777777" w:rsidR="005547FE" w:rsidRDefault="005547FE" w:rsidP="00D900A4">
            <w:pPr>
              <w:pStyle w:val="TableParagraph"/>
              <w:rPr>
                <w:rFonts w:ascii="Arial"/>
                <w:b/>
                <w:sz w:val="10"/>
              </w:rPr>
            </w:pPr>
          </w:p>
          <w:p w14:paraId="7FB55F27" w14:textId="77777777" w:rsidR="005547FE" w:rsidRDefault="005547FE" w:rsidP="00D900A4">
            <w:pPr>
              <w:pStyle w:val="TableParagraph"/>
              <w:rPr>
                <w:rFonts w:ascii="Arial"/>
                <w:b/>
                <w:sz w:val="10"/>
              </w:rPr>
            </w:pPr>
          </w:p>
          <w:p w14:paraId="6C106243" w14:textId="77777777" w:rsidR="005547FE" w:rsidRDefault="005547FE" w:rsidP="00D900A4">
            <w:pPr>
              <w:pStyle w:val="TableParagraph"/>
              <w:spacing w:before="53"/>
              <w:rPr>
                <w:rFonts w:ascii="Arial"/>
                <w:b/>
                <w:sz w:val="10"/>
              </w:rPr>
            </w:pPr>
          </w:p>
          <w:p w14:paraId="4B96915C"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6A535B59" w14:textId="77777777" w:rsidR="005547FE" w:rsidRDefault="005547FE" w:rsidP="00D900A4">
            <w:pPr>
              <w:pStyle w:val="TableParagraph"/>
              <w:rPr>
                <w:rFonts w:ascii="Arial"/>
                <w:b/>
                <w:sz w:val="10"/>
              </w:rPr>
            </w:pPr>
          </w:p>
          <w:p w14:paraId="1AE458E0" w14:textId="77777777" w:rsidR="005547FE" w:rsidRDefault="005547FE" w:rsidP="00D900A4">
            <w:pPr>
              <w:pStyle w:val="TableParagraph"/>
              <w:rPr>
                <w:rFonts w:ascii="Arial"/>
                <w:b/>
                <w:sz w:val="10"/>
              </w:rPr>
            </w:pPr>
          </w:p>
          <w:p w14:paraId="4532404C" w14:textId="77777777" w:rsidR="005547FE" w:rsidRDefault="005547FE" w:rsidP="00D900A4">
            <w:pPr>
              <w:pStyle w:val="TableParagraph"/>
              <w:rPr>
                <w:rFonts w:ascii="Arial"/>
                <w:b/>
                <w:sz w:val="10"/>
              </w:rPr>
            </w:pPr>
          </w:p>
          <w:p w14:paraId="33D982EB" w14:textId="77777777" w:rsidR="005547FE" w:rsidRDefault="005547FE" w:rsidP="00D900A4">
            <w:pPr>
              <w:pStyle w:val="TableParagraph"/>
              <w:rPr>
                <w:rFonts w:ascii="Arial"/>
                <w:b/>
                <w:sz w:val="10"/>
              </w:rPr>
            </w:pPr>
          </w:p>
          <w:p w14:paraId="3A804D02" w14:textId="77777777" w:rsidR="005547FE" w:rsidRDefault="005547FE" w:rsidP="00D900A4">
            <w:pPr>
              <w:pStyle w:val="TableParagraph"/>
              <w:spacing w:before="22"/>
              <w:rPr>
                <w:rFonts w:ascii="Arial"/>
                <w:b/>
                <w:sz w:val="10"/>
              </w:rPr>
            </w:pPr>
          </w:p>
          <w:p w14:paraId="6717252F" w14:textId="77777777" w:rsidR="005547FE" w:rsidRDefault="005547FE" w:rsidP="00D900A4">
            <w:pPr>
              <w:pStyle w:val="TableParagraph"/>
              <w:ind w:left="16"/>
              <w:jc w:val="center"/>
              <w:rPr>
                <w:sz w:val="10"/>
              </w:rPr>
            </w:pPr>
            <w:r>
              <w:rPr>
                <w:spacing w:val="-2"/>
                <w:sz w:val="10"/>
              </w:rPr>
              <w:t>Porcentaje</w:t>
            </w:r>
          </w:p>
        </w:tc>
        <w:tc>
          <w:tcPr>
            <w:tcW w:w="662" w:type="dxa"/>
          </w:tcPr>
          <w:p w14:paraId="7DFA65A5" w14:textId="51844CF3" w:rsidR="005547FE" w:rsidRDefault="005547FE" w:rsidP="00D900A4">
            <w:pPr>
              <w:pStyle w:val="TableParagraph"/>
              <w:spacing w:before="2"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0A1A6886" w14:textId="2FC81104"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3228A0A4" w14:textId="77777777" w:rsidR="005547FE" w:rsidRDefault="005547FE" w:rsidP="00D900A4">
            <w:pPr>
              <w:pStyle w:val="TableParagraph"/>
              <w:rPr>
                <w:rFonts w:ascii="Arial"/>
                <w:b/>
                <w:sz w:val="10"/>
              </w:rPr>
            </w:pPr>
          </w:p>
          <w:p w14:paraId="5BA783C0" w14:textId="77777777" w:rsidR="005547FE" w:rsidRDefault="005547FE" w:rsidP="00D900A4">
            <w:pPr>
              <w:pStyle w:val="TableParagraph"/>
              <w:spacing w:before="36"/>
              <w:rPr>
                <w:rFonts w:ascii="Arial"/>
                <w:b/>
                <w:sz w:val="10"/>
              </w:rPr>
            </w:pPr>
          </w:p>
          <w:p w14:paraId="4476443A" w14:textId="13853DF4"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082438FE" w14:textId="77777777" w:rsidR="005547FE" w:rsidRDefault="005547FE" w:rsidP="00D900A4">
            <w:pPr>
              <w:pStyle w:val="TableParagraph"/>
              <w:rPr>
                <w:rFonts w:ascii="Arial"/>
                <w:b/>
                <w:sz w:val="10"/>
              </w:rPr>
            </w:pPr>
          </w:p>
          <w:p w14:paraId="70AB2C88" w14:textId="77777777" w:rsidR="005547FE" w:rsidRDefault="005547FE" w:rsidP="00D900A4">
            <w:pPr>
              <w:pStyle w:val="TableParagraph"/>
              <w:rPr>
                <w:rFonts w:ascii="Arial"/>
                <w:b/>
                <w:sz w:val="10"/>
              </w:rPr>
            </w:pPr>
          </w:p>
          <w:p w14:paraId="71D84973" w14:textId="77777777" w:rsidR="005547FE" w:rsidRDefault="005547FE" w:rsidP="00D900A4">
            <w:pPr>
              <w:pStyle w:val="TableParagraph"/>
              <w:rPr>
                <w:rFonts w:ascii="Arial"/>
                <w:b/>
                <w:sz w:val="10"/>
              </w:rPr>
            </w:pPr>
          </w:p>
          <w:p w14:paraId="1186BE49" w14:textId="77777777" w:rsidR="005547FE" w:rsidRDefault="005547FE" w:rsidP="00D900A4">
            <w:pPr>
              <w:pStyle w:val="TableParagraph"/>
              <w:rPr>
                <w:rFonts w:ascii="Arial"/>
                <w:b/>
                <w:sz w:val="10"/>
              </w:rPr>
            </w:pPr>
          </w:p>
          <w:p w14:paraId="793EB395" w14:textId="77777777" w:rsidR="005547FE" w:rsidRDefault="005547FE" w:rsidP="00D900A4">
            <w:pPr>
              <w:pStyle w:val="TableParagraph"/>
              <w:spacing w:before="22"/>
              <w:rPr>
                <w:rFonts w:ascii="Arial"/>
                <w:b/>
                <w:sz w:val="10"/>
              </w:rPr>
            </w:pPr>
          </w:p>
          <w:p w14:paraId="757C5CC0" w14:textId="0144A31C" w:rsidR="005547FE" w:rsidRDefault="00E806EB" w:rsidP="00D900A4">
            <w:pPr>
              <w:pStyle w:val="TableParagraph"/>
              <w:ind w:left="18"/>
              <w:jc w:val="center"/>
              <w:rPr>
                <w:sz w:val="10"/>
              </w:rPr>
            </w:pPr>
            <w:r>
              <w:rPr>
                <w:spacing w:val="-2"/>
                <w:sz w:val="10"/>
              </w:rPr>
              <w:t>Estratégico</w:t>
            </w:r>
          </w:p>
        </w:tc>
        <w:tc>
          <w:tcPr>
            <w:tcW w:w="715" w:type="dxa"/>
          </w:tcPr>
          <w:p w14:paraId="3EFF3B3E" w14:textId="77777777" w:rsidR="005547FE" w:rsidRDefault="005547FE" w:rsidP="00D900A4">
            <w:pPr>
              <w:pStyle w:val="TableParagraph"/>
              <w:rPr>
                <w:rFonts w:ascii="Arial"/>
                <w:b/>
                <w:sz w:val="10"/>
              </w:rPr>
            </w:pPr>
          </w:p>
          <w:p w14:paraId="60909F59" w14:textId="77777777" w:rsidR="005547FE" w:rsidRDefault="005547FE" w:rsidP="00D900A4">
            <w:pPr>
              <w:pStyle w:val="TableParagraph"/>
              <w:rPr>
                <w:rFonts w:ascii="Arial"/>
                <w:b/>
                <w:sz w:val="10"/>
              </w:rPr>
            </w:pPr>
          </w:p>
          <w:p w14:paraId="273E13C4" w14:textId="77777777" w:rsidR="005547FE" w:rsidRDefault="005547FE" w:rsidP="00D900A4">
            <w:pPr>
              <w:pStyle w:val="TableParagraph"/>
              <w:rPr>
                <w:rFonts w:ascii="Arial"/>
                <w:b/>
                <w:sz w:val="10"/>
              </w:rPr>
            </w:pPr>
          </w:p>
          <w:p w14:paraId="13891867" w14:textId="77777777" w:rsidR="005547FE" w:rsidRDefault="005547FE" w:rsidP="00D900A4">
            <w:pPr>
              <w:pStyle w:val="TableParagraph"/>
              <w:rPr>
                <w:rFonts w:ascii="Arial"/>
                <w:b/>
                <w:sz w:val="10"/>
              </w:rPr>
            </w:pPr>
          </w:p>
          <w:p w14:paraId="0D79E4DD" w14:textId="77777777" w:rsidR="005547FE" w:rsidRDefault="005547FE" w:rsidP="00D900A4">
            <w:pPr>
              <w:pStyle w:val="TableParagraph"/>
              <w:spacing w:before="22"/>
              <w:rPr>
                <w:rFonts w:ascii="Arial"/>
                <w:b/>
                <w:sz w:val="10"/>
              </w:rPr>
            </w:pPr>
          </w:p>
          <w:p w14:paraId="184DA3AA" w14:textId="77777777" w:rsidR="005547FE" w:rsidRDefault="005547FE" w:rsidP="00D900A4">
            <w:pPr>
              <w:pStyle w:val="TableParagraph"/>
              <w:ind w:left="23" w:right="1"/>
              <w:jc w:val="center"/>
              <w:rPr>
                <w:sz w:val="10"/>
              </w:rPr>
            </w:pPr>
            <w:r>
              <w:rPr>
                <w:spacing w:val="-2"/>
                <w:sz w:val="10"/>
              </w:rPr>
              <w:t>Eficacia</w:t>
            </w:r>
          </w:p>
        </w:tc>
        <w:tc>
          <w:tcPr>
            <w:tcW w:w="717" w:type="dxa"/>
          </w:tcPr>
          <w:p w14:paraId="758C7F21" w14:textId="77777777" w:rsidR="005547FE" w:rsidRDefault="005547FE" w:rsidP="00D900A4">
            <w:pPr>
              <w:pStyle w:val="TableParagraph"/>
              <w:rPr>
                <w:rFonts w:ascii="Arial"/>
                <w:b/>
                <w:sz w:val="10"/>
              </w:rPr>
            </w:pPr>
          </w:p>
          <w:p w14:paraId="29F6150B" w14:textId="77777777" w:rsidR="005547FE" w:rsidRDefault="005547FE" w:rsidP="00D900A4">
            <w:pPr>
              <w:pStyle w:val="TableParagraph"/>
              <w:rPr>
                <w:rFonts w:ascii="Arial"/>
                <w:b/>
                <w:sz w:val="10"/>
              </w:rPr>
            </w:pPr>
          </w:p>
          <w:p w14:paraId="60920ACE" w14:textId="77777777" w:rsidR="005547FE" w:rsidRDefault="005547FE" w:rsidP="00D900A4">
            <w:pPr>
              <w:pStyle w:val="TableParagraph"/>
              <w:rPr>
                <w:rFonts w:ascii="Arial"/>
                <w:b/>
                <w:sz w:val="10"/>
              </w:rPr>
            </w:pPr>
          </w:p>
          <w:p w14:paraId="5DB5696F" w14:textId="77777777" w:rsidR="005547FE" w:rsidRDefault="005547FE" w:rsidP="00D900A4">
            <w:pPr>
              <w:pStyle w:val="TableParagraph"/>
              <w:spacing w:before="2"/>
              <w:rPr>
                <w:rFonts w:ascii="Arial"/>
                <w:b/>
                <w:sz w:val="10"/>
              </w:rPr>
            </w:pPr>
          </w:p>
          <w:p w14:paraId="139AB70C" w14:textId="77777777" w:rsidR="005547FE" w:rsidRDefault="005547FE" w:rsidP="00D900A4">
            <w:pPr>
              <w:pStyle w:val="TableParagraph"/>
              <w:spacing w:before="1" w:line="278"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316CF42B" w14:textId="77777777" w:rsidR="005547FE" w:rsidRDefault="005547FE" w:rsidP="00D900A4">
            <w:pPr>
              <w:pStyle w:val="TableParagraph"/>
              <w:rPr>
                <w:rFonts w:ascii="Times New Roman"/>
                <w:sz w:val="10"/>
              </w:rPr>
            </w:pPr>
          </w:p>
        </w:tc>
      </w:tr>
      <w:tr w:rsidR="005547FE" w14:paraId="1DF5BDCD" w14:textId="77777777" w:rsidTr="00D900A4">
        <w:trPr>
          <w:trHeight w:val="1321"/>
        </w:trPr>
        <w:tc>
          <w:tcPr>
            <w:tcW w:w="735" w:type="dxa"/>
          </w:tcPr>
          <w:p w14:paraId="16C4ACA2" w14:textId="77777777" w:rsidR="005547FE" w:rsidRDefault="005547FE" w:rsidP="00D900A4">
            <w:pPr>
              <w:pStyle w:val="TableParagraph"/>
              <w:rPr>
                <w:rFonts w:ascii="Arial"/>
                <w:b/>
                <w:sz w:val="10"/>
              </w:rPr>
            </w:pPr>
          </w:p>
          <w:p w14:paraId="121F6FBD" w14:textId="77777777" w:rsidR="005547FE" w:rsidRDefault="005547FE" w:rsidP="00D900A4">
            <w:pPr>
              <w:pStyle w:val="TableParagraph"/>
              <w:rPr>
                <w:rFonts w:ascii="Arial"/>
                <w:b/>
                <w:sz w:val="10"/>
              </w:rPr>
            </w:pPr>
          </w:p>
          <w:p w14:paraId="5B0E5191" w14:textId="77777777" w:rsidR="005547FE" w:rsidRDefault="005547FE" w:rsidP="00D900A4">
            <w:pPr>
              <w:pStyle w:val="TableParagraph"/>
              <w:rPr>
                <w:rFonts w:ascii="Arial"/>
                <w:b/>
                <w:sz w:val="10"/>
              </w:rPr>
            </w:pPr>
          </w:p>
          <w:p w14:paraId="4F5C1273" w14:textId="77777777" w:rsidR="005547FE" w:rsidRDefault="005547FE" w:rsidP="00D900A4">
            <w:pPr>
              <w:pStyle w:val="TableParagraph"/>
              <w:rPr>
                <w:rFonts w:ascii="Arial"/>
                <w:b/>
                <w:sz w:val="10"/>
              </w:rPr>
            </w:pPr>
          </w:p>
          <w:p w14:paraId="1A3C9966" w14:textId="77777777" w:rsidR="005547FE" w:rsidRDefault="005547FE" w:rsidP="00D900A4">
            <w:pPr>
              <w:pStyle w:val="TableParagraph"/>
              <w:spacing w:before="19"/>
              <w:rPr>
                <w:rFonts w:ascii="Arial"/>
                <w:b/>
                <w:sz w:val="10"/>
              </w:rPr>
            </w:pPr>
          </w:p>
          <w:p w14:paraId="21D5ACCE" w14:textId="3544921B"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17</w:t>
            </w:r>
          </w:p>
        </w:tc>
        <w:tc>
          <w:tcPr>
            <w:tcW w:w="847" w:type="dxa"/>
          </w:tcPr>
          <w:p w14:paraId="1D533102" w14:textId="77777777" w:rsidR="005547FE" w:rsidRDefault="005547FE" w:rsidP="00D900A4">
            <w:pPr>
              <w:pStyle w:val="TableParagraph"/>
              <w:rPr>
                <w:rFonts w:ascii="Arial"/>
                <w:b/>
                <w:sz w:val="10"/>
              </w:rPr>
            </w:pPr>
          </w:p>
          <w:p w14:paraId="1B8BC8DC" w14:textId="77777777" w:rsidR="005547FE" w:rsidRDefault="005547FE" w:rsidP="00D900A4">
            <w:pPr>
              <w:pStyle w:val="TableParagraph"/>
              <w:rPr>
                <w:rFonts w:ascii="Arial"/>
                <w:b/>
                <w:sz w:val="10"/>
              </w:rPr>
            </w:pPr>
          </w:p>
          <w:p w14:paraId="5CA55D10" w14:textId="77777777" w:rsidR="005547FE" w:rsidRDefault="005547FE" w:rsidP="00D900A4">
            <w:pPr>
              <w:pStyle w:val="TableParagraph"/>
              <w:rPr>
                <w:rFonts w:ascii="Arial"/>
                <w:b/>
                <w:sz w:val="10"/>
              </w:rPr>
            </w:pPr>
          </w:p>
          <w:p w14:paraId="4EF0110B" w14:textId="77777777" w:rsidR="005547FE" w:rsidRDefault="005547FE" w:rsidP="00D900A4">
            <w:pPr>
              <w:pStyle w:val="TableParagraph"/>
              <w:spacing w:before="67"/>
              <w:rPr>
                <w:rFonts w:ascii="Arial"/>
                <w:b/>
                <w:sz w:val="10"/>
              </w:rPr>
            </w:pPr>
          </w:p>
          <w:p w14:paraId="6ACAB1DA" w14:textId="77777777" w:rsidR="005547FE" w:rsidRDefault="005547FE" w:rsidP="00D900A4">
            <w:pPr>
              <w:pStyle w:val="TableParagraph"/>
              <w:spacing w:line="276" w:lineRule="auto"/>
              <w:ind w:left="261" w:right="209" w:hanging="36"/>
              <w:rPr>
                <w:sz w:val="10"/>
              </w:rPr>
            </w:pPr>
            <w:r>
              <w:rPr>
                <w:sz w:val="10"/>
              </w:rPr>
              <w:t>Actas</w:t>
            </w:r>
            <w:r>
              <w:rPr>
                <w:spacing w:val="-7"/>
                <w:sz w:val="10"/>
              </w:rPr>
              <w:t xml:space="preserve"> </w:t>
            </w:r>
            <w:r>
              <w:rPr>
                <w:sz w:val="10"/>
              </w:rPr>
              <w:t>de</w:t>
            </w:r>
            <w:r>
              <w:rPr>
                <w:spacing w:val="40"/>
                <w:sz w:val="10"/>
              </w:rPr>
              <w:t xml:space="preserve"> </w:t>
            </w:r>
            <w:r>
              <w:rPr>
                <w:spacing w:val="-2"/>
                <w:sz w:val="10"/>
              </w:rPr>
              <w:t>hechos</w:t>
            </w:r>
          </w:p>
        </w:tc>
        <w:tc>
          <w:tcPr>
            <w:tcW w:w="789" w:type="dxa"/>
          </w:tcPr>
          <w:p w14:paraId="7D15F6BF" w14:textId="77777777" w:rsidR="005547FE" w:rsidRDefault="005547FE" w:rsidP="00D900A4">
            <w:pPr>
              <w:pStyle w:val="TableParagraph"/>
              <w:rPr>
                <w:rFonts w:ascii="Arial"/>
                <w:b/>
                <w:sz w:val="10"/>
              </w:rPr>
            </w:pPr>
          </w:p>
          <w:p w14:paraId="4EA7F5A5" w14:textId="77777777" w:rsidR="005547FE" w:rsidRDefault="005547FE" w:rsidP="00D900A4">
            <w:pPr>
              <w:pStyle w:val="TableParagraph"/>
              <w:rPr>
                <w:rFonts w:ascii="Arial"/>
                <w:b/>
                <w:sz w:val="10"/>
              </w:rPr>
            </w:pPr>
          </w:p>
          <w:p w14:paraId="1C87A950" w14:textId="77777777" w:rsidR="005547FE" w:rsidRDefault="005547FE" w:rsidP="00D900A4">
            <w:pPr>
              <w:pStyle w:val="TableParagraph"/>
              <w:rPr>
                <w:rFonts w:ascii="Arial"/>
                <w:b/>
                <w:sz w:val="10"/>
              </w:rPr>
            </w:pPr>
          </w:p>
          <w:p w14:paraId="1B772AE5" w14:textId="77777777" w:rsidR="005547FE" w:rsidRDefault="005547FE" w:rsidP="00D900A4">
            <w:pPr>
              <w:pStyle w:val="TableParagraph"/>
              <w:spacing w:before="67"/>
              <w:rPr>
                <w:rFonts w:ascii="Arial"/>
                <w:b/>
                <w:sz w:val="10"/>
              </w:rPr>
            </w:pPr>
          </w:p>
          <w:p w14:paraId="45B55BF2"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59953B10" w14:textId="77777777" w:rsidR="005547FE" w:rsidRDefault="005547FE" w:rsidP="00D900A4">
            <w:pPr>
              <w:pStyle w:val="TableParagraph"/>
              <w:rPr>
                <w:rFonts w:ascii="Arial"/>
                <w:b/>
                <w:sz w:val="10"/>
              </w:rPr>
            </w:pPr>
          </w:p>
          <w:p w14:paraId="4D07C115" w14:textId="77777777" w:rsidR="005547FE" w:rsidRDefault="005547FE" w:rsidP="00D900A4">
            <w:pPr>
              <w:pStyle w:val="TableParagraph"/>
              <w:rPr>
                <w:rFonts w:ascii="Arial"/>
                <w:b/>
                <w:sz w:val="10"/>
              </w:rPr>
            </w:pPr>
          </w:p>
          <w:p w14:paraId="3D872E87" w14:textId="77777777" w:rsidR="005547FE" w:rsidRDefault="005547FE" w:rsidP="00D900A4">
            <w:pPr>
              <w:pStyle w:val="TableParagraph"/>
              <w:rPr>
                <w:rFonts w:ascii="Arial"/>
                <w:b/>
                <w:sz w:val="10"/>
              </w:rPr>
            </w:pPr>
          </w:p>
          <w:p w14:paraId="0610BA1A" w14:textId="77777777" w:rsidR="005547FE" w:rsidRDefault="005547FE" w:rsidP="00D900A4">
            <w:pPr>
              <w:pStyle w:val="TableParagraph"/>
              <w:spacing w:before="2"/>
              <w:rPr>
                <w:rFonts w:ascii="Arial"/>
                <w:b/>
                <w:sz w:val="10"/>
              </w:rPr>
            </w:pPr>
          </w:p>
          <w:p w14:paraId="4AC02EBE"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49CE0ACF" w14:textId="77777777" w:rsidR="005547FE" w:rsidRDefault="005547FE" w:rsidP="00D900A4">
            <w:pPr>
              <w:pStyle w:val="TableParagraph"/>
              <w:rPr>
                <w:rFonts w:ascii="Arial"/>
                <w:b/>
                <w:sz w:val="10"/>
              </w:rPr>
            </w:pPr>
          </w:p>
          <w:p w14:paraId="00819499" w14:textId="77777777" w:rsidR="005547FE" w:rsidRDefault="005547FE" w:rsidP="00D900A4">
            <w:pPr>
              <w:pStyle w:val="TableParagraph"/>
              <w:rPr>
                <w:rFonts w:ascii="Arial"/>
                <w:b/>
                <w:sz w:val="10"/>
              </w:rPr>
            </w:pPr>
          </w:p>
          <w:p w14:paraId="062E6C8E" w14:textId="77777777" w:rsidR="005547FE" w:rsidRDefault="005547FE" w:rsidP="00D900A4">
            <w:pPr>
              <w:pStyle w:val="TableParagraph"/>
              <w:spacing w:before="50"/>
              <w:rPr>
                <w:rFonts w:ascii="Arial"/>
                <w:b/>
                <w:sz w:val="10"/>
              </w:rPr>
            </w:pPr>
          </w:p>
          <w:p w14:paraId="3E073531" w14:textId="2EEF180C"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116</w:t>
            </w:r>
          </w:p>
        </w:tc>
        <w:tc>
          <w:tcPr>
            <w:tcW w:w="729" w:type="dxa"/>
          </w:tcPr>
          <w:p w14:paraId="35906137" w14:textId="77777777" w:rsidR="005547FE" w:rsidRDefault="005547FE" w:rsidP="00D900A4">
            <w:pPr>
              <w:pStyle w:val="TableParagraph"/>
              <w:rPr>
                <w:rFonts w:ascii="Arial"/>
                <w:b/>
                <w:sz w:val="10"/>
              </w:rPr>
            </w:pPr>
          </w:p>
          <w:p w14:paraId="7EEE4F59" w14:textId="77777777" w:rsidR="005547FE" w:rsidRDefault="005547FE" w:rsidP="00D900A4">
            <w:pPr>
              <w:pStyle w:val="TableParagraph"/>
              <w:rPr>
                <w:rFonts w:ascii="Arial"/>
                <w:b/>
                <w:sz w:val="10"/>
              </w:rPr>
            </w:pPr>
          </w:p>
          <w:p w14:paraId="1766F768" w14:textId="77777777" w:rsidR="005547FE" w:rsidRDefault="005547FE" w:rsidP="00D900A4">
            <w:pPr>
              <w:pStyle w:val="TableParagraph"/>
              <w:spacing w:before="50"/>
              <w:rPr>
                <w:rFonts w:ascii="Arial"/>
                <w:b/>
                <w:sz w:val="10"/>
              </w:rPr>
            </w:pPr>
          </w:p>
          <w:p w14:paraId="642DFDD0"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536EF4C5" w14:textId="77777777" w:rsidR="005547FE" w:rsidRDefault="005547FE" w:rsidP="00D900A4">
            <w:pPr>
              <w:pStyle w:val="TableParagraph"/>
              <w:rPr>
                <w:rFonts w:ascii="Arial"/>
                <w:b/>
                <w:sz w:val="10"/>
              </w:rPr>
            </w:pPr>
          </w:p>
          <w:p w14:paraId="62B10C18" w14:textId="77777777" w:rsidR="005547FE" w:rsidRDefault="005547FE" w:rsidP="00D900A4">
            <w:pPr>
              <w:pStyle w:val="TableParagraph"/>
              <w:rPr>
                <w:rFonts w:ascii="Arial"/>
                <w:b/>
                <w:sz w:val="10"/>
              </w:rPr>
            </w:pPr>
          </w:p>
          <w:p w14:paraId="3D29EF74" w14:textId="77777777" w:rsidR="005547FE" w:rsidRDefault="005547FE" w:rsidP="00D900A4">
            <w:pPr>
              <w:pStyle w:val="TableParagraph"/>
              <w:rPr>
                <w:rFonts w:ascii="Arial"/>
                <w:b/>
                <w:sz w:val="10"/>
              </w:rPr>
            </w:pPr>
          </w:p>
          <w:p w14:paraId="0CD3FCDA" w14:textId="77777777" w:rsidR="005547FE" w:rsidRDefault="005547FE" w:rsidP="00D900A4">
            <w:pPr>
              <w:pStyle w:val="TableParagraph"/>
              <w:rPr>
                <w:rFonts w:ascii="Arial"/>
                <w:b/>
                <w:sz w:val="10"/>
              </w:rPr>
            </w:pPr>
          </w:p>
          <w:p w14:paraId="3B97E427" w14:textId="77777777" w:rsidR="005547FE" w:rsidRDefault="005547FE" w:rsidP="00D900A4">
            <w:pPr>
              <w:pStyle w:val="TableParagraph"/>
              <w:spacing w:before="19"/>
              <w:rPr>
                <w:rFonts w:ascii="Arial"/>
                <w:b/>
                <w:sz w:val="10"/>
              </w:rPr>
            </w:pPr>
          </w:p>
          <w:p w14:paraId="4D188568"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40C2CD6F" w14:textId="600158C7"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0C4FEF53" w14:textId="5A50ADC9"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719CE804" w14:textId="77777777" w:rsidR="005547FE" w:rsidRDefault="005547FE" w:rsidP="00D900A4">
            <w:pPr>
              <w:pStyle w:val="TableParagraph"/>
              <w:rPr>
                <w:rFonts w:ascii="Arial"/>
                <w:b/>
                <w:sz w:val="10"/>
              </w:rPr>
            </w:pPr>
          </w:p>
          <w:p w14:paraId="2B7DC961" w14:textId="77777777" w:rsidR="005547FE" w:rsidRDefault="005547FE" w:rsidP="00D900A4">
            <w:pPr>
              <w:pStyle w:val="TableParagraph"/>
              <w:spacing w:before="33"/>
              <w:rPr>
                <w:rFonts w:ascii="Arial"/>
                <w:b/>
                <w:sz w:val="10"/>
              </w:rPr>
            </w:pPr>
          </w:p>
          <w:p w14:paraId="13A365AF" w14:textId="28035C96"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7E809D13" w14:textId="77777777" w:rsidR="005547FE" w:rsidRDefault="005547FE" w:rsidP="00D900A4">
            <w:pPr>
              <w:pStyle w:val="TableParagraph"/>
              <w:rPr>
                <w:rFonts w:ascii="Arial"/>
                <w:b/>
                <w:sz w:val="10"/>
              </w:rPr>
            </w:pPr>
          </w:p>
          <w:p w14:paraId="2716CC14" w14:textId="77777777" w:rsidR="005547FE" w:rsidRDefault="005547FE" w:rsidP="00D900A4">
            <w:pPr>
              <w:pStyle w:val="TableParagraph"/>
              <w:rPr>
                <w:rFonts w:ascii="Arial"/>
                <w:b/>
                <w:sz w:val="10"/>
              </w:rPr>
            </w:pPr>
          </w:p>
          <w:p w14:paraId="309FDD94" w14:textId="77777777" w:rsidR="005547FE" w:rsidRDefault="005547FE" w:rsidP="00D900A4">
            <w:pPr>
              <w:pStyle w:val="TableParagraph"/>
              <w:rPr>
                <w:rFonts w:ascii="Arial"/>
                <w:b/>
                <w:sz w:val="10"/>
              </w:rPr>
            </w:pPr>
          </w:p>
          <w:p w14:paraId="00044718" w14:textId="77777777" w:rsidR="005547FE" w:rsidRDefault="005547FE" w:rsidP="00D900A4">
            <w:pPr>
              <w:pStyle w:val="TableParagraph"/>
              <w:rPr>
                <w:rFonts w:ascii="Arial"/>
                <w:b/>
                <w:sz w:val="10"/>
              </w:rPr>
            </w:pPr>
          </w:p>
          <w:p w14:paraId="3F280C68" w14:textId="77777777" w:rsidR="005547FE" w:rsidRDefault="005547FE" w:rsidP="00D900A4">
            <w:pPr>
              <w:pStyle w:val="TableParagraph"/>
              <w:spacing w:before="19"/>
              <w:rPr>
                <w:rFonts w:ascii="Arial"/>
                <w:b/>
                <w:sz w:val="10"/>
              </w:rPr>
            </w:pPr>
          </w:p>
          <w:p w14:paraId="7E70BD75" w14:textId="3B7E1683" w:rsidR="005547FE" w:rsidRDefault="00E806EB" w:rsidP="00D900A4">
            <w:pPr>
              <w:pStyle w:val="TableParagraph"/>
              <w:spacing w:before="1"/>
              <w:ind w:left="18"/>
              <w:jc w:val="center"/>
              <w:rPr>
                <w:sz w:val="10"/>
              </w:rPr>
            </w:pPr>
            <w:r>
              <w:rPr>
                <w:spacing w:val="-2"/>
                <w:sz w:val="10"/>
              </w:rPr>
              <w:t>Estratégico</w:t>
            </w:r>
          </w:p>
        </w:tc>
        <w:tc>
          <w:tcPr>
            <w:tcW w:w="715" w:type="dxa"/>
          </w:tcPr>
          <w:p w14:paraId="46212ABD" w14:textId="77777777" w:rsidR="005547FE" w:rsidRDefault="005547FE" w:rsidP="00D900A4">
            <w:pPr>
              <w:pStyle w:val="TableParagraph"/>
              <w:rPr>
                <w:rFonts w:ascii="Arial"/>
                <w:b/>
                <w:sz w:val="10"/>
              </w:rPr>
            </w:pPr>
          </w:p>
          <w:p w14:paraId="01716A9B" w14:textId="77777777" w:rsidR="005547FE" w:rsidRDefault="005547FE" w:rsidP="00D900A4">
            <w:pPr>
              <w:pStyle w:val="TableParagraph"/>
              <w:rPr>
                <w:rFonts w:ascii="Arial"/>
                <w:b/>
                <w:sz w:val="10"/>
              </w:rPr>
            </w:pPr>
          </w:p>
          <w:p w14:paraId="77137CE5" w14:textId="77777777" w:rsidR="005547FE" w:rsidRDefault="005547FE" w:rsidP="00D900A4">
            <w:pPr>
              <w:pStyle w:val="TableParagraph"/>
              <w:rPr>
                <w:rFonts w:ascii="Arial"/>
                <w:b/>
                <w:sz w:val="10"/>
              </w:rPr>
            </w:pPr>
          </w:p>
          <w:p w14:paraId="41AB4D10" w14:textId="77777777" w:rsidR="005547FE" w:rsidRDefault="005547FE" w:rsidP="00D900A4">
            <w:pPr>
              <w:pStyle w:val="TableParagraph"/>
              <w:rPr>
                <w:rFonts w:ascii="Arial"/>
                <w:b/>
                <w:sz w:val="10"/>
              </w:rPr>
            </w:pPr>
          </w:p>
          <w:p w14:paraId="63B8252B" w14:textId="77777777" w:rsidR="005547FE" w:rsidRDefault="005547FE" w:rsidP="00D900A4">
            <w:pPr>
              <w:pStyle w:val="TableParagraph"/>
              <w:spacing w:before="19"/>
              <w:rPr>
                <w:rFonts w:ascii="Arial"/>
                <w:b/>
                <w:sz w:val="10"/>
              </w:rPr>
            </w:pPr>
          </w:p>
          <w:p w14:paraId="2A76D1F7"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2B61C76D" w14:textId="77777777" w:rsidR="005547FE" w:rsidRDefault="005547FE" w:rsidP="00D900A4">
            <w:pPr>
              <w:pStyle w:val="TableParagraph"/>
              <w:rPr>
                <w:rFonts w:ascii="Arial"/>
                <w:b/>
                <w:sz w:val="10"/>
              </w:rPr>
            </w:pPr>
          </w:p>
          <w:p w14:paraId="612C5A24" w14:textId="77777777" w:rsidR="005547FE" w:rsidRDefault="005547FE" w:rsidP="00D900A4">
            <w:pPr>
              <w:pStyle w:val="TableParagraph"/>
              <w:rPr>
                <w:rFonts w:ascii="Arial"/>
                <w:b/>
                <w:sz w:val="10"/>
              </w:rPr>
            </w:pPr>
          </w:p>
          <w:p w14:paraId="7D8B0418" w14:textId="77777777" w:rsidR="005547FE" w:rsidRDefault="005547FE" w:rsidP="00D900A4">
            <w:pPr>
              <w:pStyle w:val="TableParagraph"/>
              <w:rPr>
                <w:rFonts w:ascii="Arial"/>
                <w:b/>
                <w:sz w:val="10"/>
              </w:rPr>
            </w:pPr>
          </w:p>
          <w:p w14:paraId="592917EF" w14:textId="77777777" w:rsidR="005547FE" w:rsidRDefault="005547FE" w:rsidP="00D900A4">
            <w:pPr>
              <w:pStyle w:val="TableParagraph"/>
              <w:spacing w:before="2"/>
              <w:rPr>
                <w:rFonts w:ascii="Arial"/>
                <w:b/>
                <w:sz w:val="10"/>
              </w:rPr>
            </w:pPr>
          </w:p>
          <w:p w14:paraId="1888188C"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38227BD7" w14:textId="77777777" w:rsidR="005547FE" w:rsidRDefault="005547FE" w:rsidP="00D900A4">
            <w:pPr>
              <w:pStyle w:val="TableParagraph"/>
              <w:rPr>
                <w:rFonts w:ascii="Times New Roman"/>
                <w:sz w:val="10"/>
              </w:rPr>
            </w:pPr>
          </w:p>
        </w:tc>
      </w:tr>
      <w:tr w:rsidR="005547FE" w14:paraId="4C6137CA" w14:textId="77777777" w:rsidTr="00D900A4">
        <w:trPr>
          <w:trHeight w:val="1322"/>
        </w:trPr>
        <w:tc>
          <w:tcPr>
            <w:tcW w:w="735" w:type="dxa"/>
          </w:tcPr>
          <w:p w14:paraId="777F1B04" w14:textId="77777777" w:rsidR="005547FE" w:rsidRDefault="005547FE" w:rsidP="00D900A4">
            <w:pPr>
              <w:pStyle w:val="TableParagraph"/>
              <w:rPr>
                <w:rFonts w:ascii="Arial"/>
                <w:b/>
                <w:sz w:val="10"/>
              </w:rPr>
            </w:pPr>
          </w:p>
          <w:p w14:paraId="623C5579" w14:textId="77777777" w:rsidR="005547FE" w:rsidRDefault="005547FE" w:rsidP="00D900A4">
            <w:pPr>
              <w:pStyle w:val="TableParagraph"/>
              <w:rPr>
                <w:rFonts w:ascii="Arial"/>
                <w:b/>
                <w:sz w:val="10"/>
              </w:rPr>
            </w:pPr>
          </w:p>
          <w:p w14:paraId="3FA7E7E3" w14:textId="77777777" w:rsidR="005547FE" w:rsidRDefault="005547FE" w:rsidP="00D900A4">
            <w:pPr>
              <w:pStyle w:val="TableParagraph"/>
              <w:rPr>
                <w:rFonts w:ascii="Arial"/>
                <w:b/>
                <w:sz w:val="10"/>
              </w:rPr>
            </w:pPr>
          </w:p>
          <w:p w14:paraId="2777BCA5" w14:textId="77777777" w:rsidR="005547FE" w:rsidRDefault="005547FE" w:rsidP="00D900A4">
            <w:pPr>
              <w:pStyle w:val="TableParagraph"/>
              <w:rPr>
                <w:rFonts w:ascii="Arial"/>
                <w:b/>
                <w:sz w:val="10"/>
              </w:rPr>
            </w:pPr>
          </w:p>
          <w:p w14:paraId="378CBCDD" w14:textId="77777777" w:rsidR="005547FE" w:rsidRDefault="005547FE" w:rsidP="00D900A4">
            <w:pPr>
              <w:pStyle w:val="TableParagraph"/>
              <w:spacing w:before="20"/>
              <w:rPr>
                <w:rFonts w:ascii="Arial"/>
                <w:b/>
                <w:sz w:val="10"/>
              </w:rPr>
            </w:pPr>
          </w:p>
          <w:p w14:paraId="2D364998" w14:textId="36C29226" w:rsidR="005547FE" w:rsidRDefault="005547FE" w:rsidP="00D900A4">
            <w:pPr>
              <w:pStyle w:val="TableParagraph"/>
              <w:ind w:left="11" w:right="4"/>
              <w:jc w:val="center"/>
              <w:rPr>
                <w:sz w:val="10"/>
              </w:rPr>
            </w:pPr>
            <w:r>
              <w:rPr>
                <w:spacing w:val="-2"/>
                <w:sz w:val="10"/>
              </w:rPr>
              <w:t>C</w:t>
            </w:r>
            <w:r w:rsidR="00E806EB">
              <w:rPr>
                <w:spacing w:val="-2"/>
                <w:sz w:val="10"/>
              </w:rPr>
              <w:t>1. A</w:t>
            </w:r>
            <w:r>
              <w:rPr>
                <w:spacing w:val="-2"/>
                <w:sz w:val="10"/>
              </w:rPr>
              <w:t>18</w:t>
            </w:r>
          </w:p>
        </w:tc>
        <w:tc>
          <w:tcPr>
            <w:tcW w:w="847" w:type="dxa"/>
          </w:tcPr>
          <w:p w14:paraId="16B227DC" w14:textId="77777777" w:rsidR="005547FE" w:rsidRDefault="005547FE" w:rsidP="00D900A4">
            <w:pPr>
              <w:pStyle w:val="TableParagraph"/>
              <w:rPr>
                <w:rFonts w:ascii="Arial"/>
                <w:b/>
                <w:sz w:val="10"/>
              </w:rPr>
            </w:pPr>
          </w:p>
          <w:p w14:paraId="4BAFDC04" w14:textId="77777777" w:rsidR="005547FE" w:rsidRDefault="005547FE" w:rsidP="00D900A4">
            <w:pPr>
              <w:pStyle w:val="TableParagraph"/>
              <w:rPr>
                <w:rFonts w:ascii="Arial"/>
                <w:b/>
                <w:sz w:val="10"/>
              </w:rPr>
            </w:pPr>
          </w:p>
          <w:p w14:paraId="34986F07" w14:textId="77777777" w:rsidR="005547FE" w:rsidRDefault="005547FE" w:rsidP="00D900A4">
            <w:pPr>
              <w:pStyle w:val="TableParagraph"/>
              <w:rPr>
                <w:rFonts w:ascii="Arial"/>
                <w:b/>
                <w:sz w:val="10"/>
              </w:rPr>
            </w:pPr>
          </w:p>
          <w:p w14:paraId="56E836C2" w14:textId="77777777" w:rsidR="005547FE" w:rsidRDefault="005547FE" w:rsidP="00D900A4">
            <w:pPr>
              <w:pStyle w:val="TableParagraph"/>
              <w:rPr>
                <w:rFonts w:ascii="Arial"/>
                <w:b/>
                <w:sz w:val="10"/>
              </w:rPr>
            </w:pPr>
          </w:p>
          <w:p w14:paraId="25899ACD" w14:textId="77777777" w:rsidR="005547FE" w:rsidRDefault="005547FE" w:rsidP="00D900A4">
            <w:pPr>
              <w:pStyle w:val="TableParagraph"/>
              <w:spacing w:before="20"/>
              <w:rPr>
                <w:rFonts w:ascii="Arial"/>
                <w:b/>
                <w:sz w:val="10"/>
              </w:rPr>
            </w:pPr>
          </w:p>
          <w:p w14:paraId="2B047AA6" w14:textId="77777777" w:rsidR="005547FE" w:rsidRDefault="005547FE" w:rsidP="00D900A4">
            <w:pPr>
              <w:pStyle w:val="TableParagraph"/>
              <w:ind w:left="31" w:right="27"/>
              <w:jc w:val="center"/>
              <w:rPr>
                <w:sz w:val="10"/>
              </w:rPr>
            </w:pPr>
            <w:r>
              <w:rPr>
                <w:spacing w:val="-2"/>
                <w:sz w:val="10"/>
              </w:rPr>
              <w:t>convenios</w:t>
            </w:r>
          </w:p>
        </w:tc>
        <w:tc>
          <w:tcPr>
            <w:tcW w:w="789" w:type="dxa"/>
          </w:tcPr>
          <w:p w14:paraId="65E1F36A" w14:textId="77777777" w:rsidR="005547FE" w:rsidRDefault="005547FE" w:rsidP="00D900A4">
            <w:pPr>
              <w:pStyle w:val="TableParagraph"/>
              <w:rPr>
                <w:rFonts w:ascii="Arial"/>
                <w:b/>
                <w:sz w:val="10"/>
              </w:rPr>
            </w:pPr>
          </w:p>
          <w:p w14:paraId="284423CB" w14:textId="77777777" w:rsidR="005547FE" w:rsidRDefault="005547FE" w:rsidP="00D900A4">
            <w:pPr>
              <w:pStyle w:val="TableParagraph"/>
              <w:rPr>
                <w:rFonts w:ascii="Arial"/>
                <w:b/>
                <w:sz w:val="10"/>
              </w:rPr>
            </w:pPr>
          </w:p>
          <w:p w14:paraId="591DE701" w14:textId="77777777" w:rsidR="005547FE" w:rsidRDefault="005547FE" w:rsidP="00D900A4">
            <w:pPr>
              <w:pStyle w:val="TableParagraph"/>
              <w:rPr>
                <w:rFonts w:ascii="Arial"/>
                <w:b/>
                <w:sz w:val="10"/>
              </w:rPr>
            </w:pPr>
          </w:p>
          <w:p w14:paraId="6B33FD68" w14:textId="77777777" w:rsidR="005547FE" w:rsidRDefault="005547FE" w:rsidP="00D900A4">
            <w:pPr>
              <w:pStyle w:val="TableParagraph"/>
              <w:spacing w:before="68"/>
              <w:rPr>
                <w:rFonts w:ascii="Arial"/>
                <w:b/>
                <w:sz w:val="10"/>
              </w:rPr>
            </w:pPr>
          </w:p>
          <w:p w14:paraId="448D7C23"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02E02036" w14:textId="77777777" w:rsidR="005547FE" w:rsidRDefault="005547FE" w:rsidP="00D900A4">
            <w:pPr>
              <w:pStyle w:val="TableParagraph"/>
              <w:rPr>
                <w:rFonts w:ascii="Arial"/>
                <w:b/>
                <w:sz w:val="10"/>
              </w:rPr>
            </w:pPr>
          </w:p>
          <w:p w14:paraId="6B4074C2" w14:textId="77777777" w:rsidR="005547FE" w:rsidRDefault="005547FE" w:rsidP="00D900A4">
            <w:pPr>
              <w:pStyle w:val="TableParagraph"/>
              <w:rPr>
                <w:rFonts w:ascii="Arial"/>
                <w:b/>
                <w:sz w:val="10"/>
              </w:rPr>
            </w:pPr>
          </w:p>
          <w:p w14:paraId="22CC18B6" w14:textId="77777777" w:rsidR="005547FE" w:rsidRDefault="005547FE" w:rsidP="00D900A4">
            <w:pPr>
              <w:pStyle w:val="TableParagraph"/>
              <w:rPr>
                <w:rFonts w:ascii="Arial"/>
                <w:b/>
                <w:sz w:val="10"/>
              </w:rPr>
            </w:pPr>
          </w:p>
          <w:p w14:paraId="0ADCCD9F" w14:textId="77777777" w:rsidR="005547FE" w:rsidRDefault="005547FE" w:rsidP="00D900A4">
            <w:pPr>
              <w:pStyle w:val="TableParagraph"/>
              <w:spacing w:before="3"/>
              <w:rPr>
                <w:rFonts w:ascii="Arial"/>
                <w:b/>
                <w:sz w:val="10"/>
              </w:rPr>
            </w:pPr>
          </w:p>
          <w:p w14:paraId="53C8F586" w14:textId="77777777" w:rsidR="005547FE" w:rsidRDefault="005547FE" w:rsidP="00D900A4">
            <w:pPr>
              <w:pStyle w:val="TableParagraph"/>
              <w:spacing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5F7FE853" w14:textId="77777777" w:rsidR="005547FE" w:rsidRDefault="005547FE" w:rsidP="00D900A4">
            <w:pPr>
              <w:pStyle w:val="TableParagraph"/>
              <w:rPr>
                <w:rFonts w:ascii="Arial"/>
                <w:b/>
                <w:sz w:val="10"/>
              </w:rPr>
            </w:pPr>
          </w:p>
          <w:p w14:paraId="49009F67" w14:textId="77777777" w:rsidR="005547FE" w:rsidRDefault="005547FE" w:rsidP="00D900A4">
            <w:pPr>
              <w:pStyle w:val="TableParagraph"/>
              <w:rPr>
                <w:rFonts w:ascii="Arial"/>
                <w:b/>
                <w:sz w:val="10"/>
              </w:rPr>
            </w:pPr>
          </w:p>
          <w:p w14:paraId="37F017CC" w14:textId="77777777" w:rsidR="005547FE" w:rsidRDefault="005547FE" w:rsidP="00D900A4">
            <w:pPr>
              <w:pStyle w:val="TableParagraph"/>
              <w:spacing w:before="51"/>
              <w:rPr>
                <w:rFonts w:ascii="Arial"/>
                <w:b/>
                <w:sz w:val="10"/>
              </w:rPr>
            </w:pPr>
          </w:p>
          <w:p w14:paraId="10CDBDBC" w14:textId="15C0303C"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117</w:t>
            </w:r>
          </w:p>
        </w:tc>
        <w:tc>
          <w:tcPr>
            <w:tcW w:w="729" w:type="dxa"/>
          </w:tcPr>
          <w:p w14:paraId="3FF499DB" w14:textId="77777777" w:rsidR="005547FE" w:rsidRDefault="005547FE" w:rsidP="00D900A4">
            <w:pPr>
              <w:pStyle w:val="TableParagraph"/>
              <w:rPr>
                <w:rFonts w:ascii="Arial"/>
                <w:b/>
                <w:sz w:val="10"/>
              </w:rPr>
            </w:pPr>
          </w:p>
          <w:p w14:paraId="25BF481E" w14:textId="77777777" w:rsidR="005547FE" w:rsidRDefault="005547FE" w:rsidP="00D900A4">
            <w:pPr>
              <w:pStyle w:val="TableParagraph"/>
              <w:rPr>
                <w:rFonts w:ascii="Arial"/>
                <w:b/>
                <w:sz w:val="10"/>
              </w:rPr>
            </w:pPr>
          </w:p>
          <w:p w14:paraId="363E6D68" w14:textId="77777777" w:rsidR="005547FE" w:rsidRDefault="005547FE" w:rsidP="00D900A4">
            <w:pPr>
              <w:pStyle w:val="TableParagraph"/>
              <w:spacing w:before="51"/>
              <w:rPr>
                <w:rFonts w:ascii="Arial"/>
                <w:b/>
                <w:sz w:val="10"/>
              </w:rPr>
            </w:pPr>
          </w:p>
          <w:p w14:paraId="13F805B3"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2CFF727B" w14:textId="77777777" w:rsidR="005547FE" w:rsidRDefault="005547FE" w:rsidP="00D900A4">
            <w:pPr>
              <w:pStyle w:val="TableParagraph"/>
              <w:rPr>
                <w:rFonts w:ascii="Arial"/>
                <w:b/>
                <w:sz w:val="10"/>
              </w:rPr>
            </w:pPr>
          </w:p>
          <w:p w14:paraId="5ED792FA" w14:textId="77777777" w:rsidR="005547FE" w:rsidRDefault="005547FE" w:rsidP="00D900A4">
            <w:pPr>
              <w:pStyle w:val="TableParagraph"/>
              <w:rPr>
                <w:rFonts w:ascii="Arial"/>
                <w:b/>
                <w:sz w:val="10"/>
              </w:rPr>
            </w:pPr>
          </w:p>
          <w:p w14:paraId="0F2E66CD" w14:textId="77777777" w:rsidR="005547FE" w:rsidRDefault="005547FE" w:rsidP="00D900A4">
            <w:pPr>
              <w:pStyle w:val="TableParagraph"/>
              <w:rPr>
                <w:rFonts w:ascii="Arial"/>
                <w:b/>
                <w:sz w:val="10"/>
              </w:rPr>
            </w:pPr>
          </w:p>
          <w:p w14:paraId="022A821F" w14:textId="77777777" w:rsidR="005547FE" w:rsidRDefault="005547FE" w:rsidP="00D900A4">
            <w:pPr>
              <w:pStyle w:val="TableParagraph"/>
              <w:rPr>
                <w:rFonts w:ascii="Arial"/>
                <w:b/>
                <w:sz w:val="10"/>
              </w:rPr>
            </w:pPr>
          </w:p>
          <w:p w14:paraId="33CE82DB" w14:textId="77777777" w:rsidR="005547FE" w:rsidRDefault="005547FE" w:rsidP="00D900A4">
            <w:pPr>
              <w:pStyle w:val="TableParagraph"/>
              <w:spacing w:before="20"/>
              <w:rPr>
                <w:rFonts w:ascii="Arial"/>
                <w:b/>
                <w:sz w:val="10"/>
              </w:rPr>
            </w:pPr>
          </w:p>
          <w:p w14:paraId="147EC9C1" w14:textId="77777777" w:rsidR="005547FE" w:rsidRDefault="005547FE" w:rsidP="00D900A4">
            <w:pPr>
              <w:pStyle w:val="TableParagraph"/>
              <w:ind w:left="16"/>
              <w:jc w:val="center"/>
              <w:rPr>
                <w:sz w:val="10"/>
              </w:rPr>
            </w:pPr>
            <w:r>
              <w:rPr>
                <w:spacing w:val="-2"/>
                <w:sz w:val="10"/>
              </w:rPr>
              <w:t>Porcentaje</w:t>
            </w:r>
          </w:p>
        </w:tc>
        <w:tc>
          <w:tcPr>
            <w:tcW w:w="662" w:type="dxa"/>
          </w:tcPr>
          <w:p w14:paraId="5F0EB273" w14:textId="7546018D"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51E0CE9A" w14:textId="0714A4D5"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3862C835" w14:textId="77777777" w:rsidR="005547FE" w:rsidRDefault="005547FE" w:rsidP="00D900A4">
            <w:pPr>
              <w:pStyle w:val="TableParagraph"/>
              <w:rPr>
                <w:rFonts w:ascii="Arial"/>
                <w:b/>
                <w:sz w:val="10"/>
              </w:rPr>
            </w:pPr>
          </w:p>
          <w:p w14:paraId="40A76010" w14:textId="77777777" w:rsidR="005547FE" w:rsidRDefault="005547FE" w:rsidP="00D900A4">
            <w:pPr>
              <w:pStyle w:val="TableParagraph"/>
              <w:spacing w:before="34"/>
              <w:rPr>
                <w:rFonts w:ascii="Arial"/>
                <w:b/>
                <w:sz w:val="10"/>
              </w:rPr>
            </w:pPr>
          </w:p>
          <w:p w14:paraId="701D123D" w14:textId="28316C97"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2651927E" w14:textId="77777777" w:rsidR="005547FE" w:rsidRDefault="005547FE" w:rsidP="00D900A4">
            <w:pPr>
              <w:pStyle w:val="TableParagraph"/>
              <w:rPr>
                <w:rFonts w:ascii="Arial"/>
                <w:b/>
                <w:sz w:val="10"/>
              </w:rPr>
            </w:pPr>
          </w:p>
          <w:p w14:paraId="226DA7A5" w14:textId="77777777" w:rsidR="005547FE" w:rsidRDefault="005547FE" w:rsidP="00D900A4">
            <w:pPr>
              <w:pStyle w:val="TableParagraph"/>
              <w:rPr>
                <w:rFonts w:ascii="Arial"/>
                <w:b/>
                <w:sz w:val="10"/>
              </w:rPr>
            </w:pPr>
          </w:p>
          <w:p w14:paraId="63C51D6F" w14:textId="77777777" w:rsidR="005547FE" w:rsidRDefault="005547FE" w:rsidP="00D900A4">
            <w:pPr>
              <w:pStyle w:val="TableParagraph"/>
              <w:rPr>
                <w:rFonts w:ascii="Arial"/>
                <w:b/>
                <w:sz w:val="10"/>
              </w:rPr>
            </w:pPr>
          </w:p>
          <w:p w14:paraId="1C0729E1" w14:textId="77777777" w:rsidR="005547FE" w:rsidRDefault="005547FE" w:rsidP="00D900A4">
            <w:pPr>
              <w:pStyle w:val="TableParagraph"/>
              <w:rPr>
                <w:rFonts w:ascii="Arial"/>
                <w:b/>
                <w:sz w:val="10"/>
              </w:rPr>
            </w:pPr>
          </w:p>
          <w:p w14:paraId="59DE6E8F" w14:textId="77777777" w:rsidR="005547FE" w:rsidRDefault="005547FE" w:rsidP="00D900A4">
            <w:pPr>
              <w:pStyle w:val="TableParagraph"/>
              <w:spacing w:before="20"/>
              <w:rPr>
                <w:rFonts w:ascii="Arial"/>
                <w:b/>
                <w:sz w:val="10"/>
              </w:rPr>
            </w:pPr>
          </w:p>
          <w:p w14:paraId="45444B46" w14:textId="56806C93" w:rsidR="005547FE" w:rsidRDefault="00E806EB" w:rsidP="00D900A4">
            <w:pPr>
              <w:pStyle w:val="TableParagraph"/>
              <w:ind w:left="18"/>
              <w:jc w:val="center"/>
              <w:rPr>
                <w:sz w:val="10"/>
              </w:rPr>
            </w:pPr>
            <w:r>
              <w:rPr>
                <w:spacing w:val="-2"/>
                <w:sz w:val="10"/>
              </w:rPr>
              <w:t>Estratégico</w:t>
            </w:r>
          </w:p>
        </w:tc>
        <w:tc>
          <w:tcPr>
            <w:tcW w:w="715" w:type="dxa"/>
          </w:tcPr>
          <w:p w14:paraId="6808A8C6" w14:textId="77777777" w:rsidR="005547FE" w:rsidRDefault="005547FE" w:rsidP="00D900A4">
            <w:pPr>
              <w:pStyle w:val="TableParagraph"/>
              <w:rPr>
                <w:rFonts w:ascii="Arial"/>
                <w:b/>
                <w:sz w:val="10"/>
              </w:rPr>
            </w:pPr>
          </w:p>
          <w:p w14:paraId="2F3FA6CC" w14:textId="77777777" w:rsidR="005547FE" w:rsidRDefault="005547FE" w:rsidP="00D900A4">
            <w:pPr>
              <w:pStyle w:val="TableParagraph"/>
              <w:rPr>
                <w:rFonts w:ascii="Arial"/>
                <w:b/>
                <w:sz w:val="10"/>
              </w:rPr>
            </w:pPr>
          </w:p>
          <w:p w14:paraId="37EEA50B" w14:textId="77777777" w:rsidR="005547FE" w:rsidRDefault="005547FE" w:rsidP="00D900A4">
            <w:pPr>
              <w:pStyle w:val="TableParagraph"/>
              <w:rPr>
                <w:rFonts w:ascii="Arial"/>
                <w:b/>
                <w:sz w:val="10"/>
              </w:rPr>
            </w:pPr>
          </w:p>
          <w:p w14:paraId="593E7508" w14:textId="77777777" w:rsidR="005547FE" w:rsidRDefault="005547FE" w:rsidP="00D900A4">
            <w:pPr>
              <w:pStyle w:val="TableParagraph"/>
              <w:rPr>
                <w:rFonts w:ascii="Arial"/>
                <w:b/>
                <w:sz w:val="10"/>
              </w:rPr>
            </w:pPr>
          </w:p>
          <w:p w14:paraId="4C1C8C2C" w14:textId="77777777" w:rsidR="005547FE" w:rsidRDefault="005547FE" w:rsidP="00D900A4">
            <w:pPr>
              <w:pStyle w:val="TableParagraph"/>
              <w:spacing w:before="20"/>
              <w:rPr>
                <w:rFonts w:ascii="Arial"/>
                <w:b/>
                <w:sz w:val="10"/>
              </w:rPr>
            </w:pPr>
          </w:p>
          <w:p w14:paraId="7E3A4CC5" w14:textId="77777777" w:rsidR="005547FE" w:rsidRDefault="005547FE" w:rsidP="00D900A4">
            <w:pPr>
              <w:pStyle w:val="TableParagraph"/>
              <w:ind w:left="23" w:right="1"/>
              <w:jc w:val="center"/>
              <w:rPr>
                <w:sz w:val="10"/>
              </w:rPr>
            </w:pPr>
            <w:r>
              <w:rPr>
                <w:spacing w:val="-2"/>
                <w:sz w:val="10"/>
              </w:rPr>
              <w:t>Eficacia</w:t>
            </w:r>
          </w:p>
        </w:tc>
        <w:tc>
          <w:tcPr>
            <w:tcW w:w="717" w:type="dxa"/>
          </w:tcPr>
          <w:p w14:paraId="1DA02B23" w14:textId="77777777" w:rsidR="005547FE" w:rsidRDefault="005547FE" w:rsidP="00D900A4">
            <w:pPr>
              <w:pStyle w:val="TableParagraph"/>
              <w:rPr>
                <w:rFonts w:ascii="Arial"/>
                <w:b/>
                <w:sz w:val="10"/>
              </w:rPr>
            </w:pPr>
          </w:p>
          <w:p w14:paraId="24A3A413" w14:textId="77777777" w:rsidR="005547FE" w:rsidRDefault="005547FE" w:rsidP="00D900A4">
            <w:pPr>
              <w:pStyle w:val="TableParagraph"/>
              <w:rPr>
                <w:rFonts w:ascii="Arial"/>
                <w:b/>
                <w:sz w:val="10"/>
              </w:rPr>
            </w:pPr>
          </w:p>
          <w:p w14:paraId="34DA35E2" w14:textId="77777777" w:rsidR="005547FE" w:rsidRDefault="005547FE" w:rsidP="00D900A4">
            <w:pPr>
              <w:pStyle w:val="TableParagraph"/>
              <w:rPr>
                <w:rFonts w:ascii="Arial"/>
                <w:b/>
                <w:sz w:val="10"/>
              </w:rPr>
            </w:pPr>
          </w:p>
          <w:p w14:paraId="3251F5CB" w14:textId="77777777" w:rsidR="005547FE" w:rsidRDefault="005547FE" w:rsidP="00D900A4">
            <w:pPr>
              <w:pStyle w:val="TableParagraph"/>
              <w:spacing w:before="3"/>
              <w:rPr>
                <w:rFonts w:ascii="Arial"/>
                <w:b/>
                <w:sz w:val="10"/>
              </w:rPr>
            </w:pPr>
          </w:p>
          <w:p w14:paraId="0D4F4CA8" w14:textId="77777777" w:rsidR="005547FE" w:rsidRDefault="005547FE" w:rsidP="00D900A4">
            <w:pPr>
              <w:pStyle w:val="TableParagraph"/>
              <w:spacing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363C8FB1" w14:textId="77777777" w:rsidR="005547FE" w:rsidRDefault="005547FE" w:rsidP="00D900A4">
            <w:pPr>
              <w:pStyle w:val="TableParagraph"/>
              <w:rPr>
                <w:rFonts w:ascii="Times New Roman"/>
                <w:sz w:val="10"/>
              </w:rPr>
            </w:pPr>
          </w:p>
        </w:tc>
      </w:tr>
      <w:tr w:rsidR="005547FE" w14:paraId="07FF84E3" w14:textId="77777777" w:rsidTr="00D900A4">
        <w:trPr>
          <w:trHeight w:val="1322"/>
        </w:trPr>
        <w:tc>
          <w:tcPr>
            <w:tcW w:w="735" w:type="dxa"/>
          </w:tcPr>
          <w:p w14:paraId="48A62CF4" w14:textId="77777777" w:rsidR="005547FE" w:rsidRDefault="005547FE" w:rsidP="00D900A4">
            <w:pPr>
              <w:pStyle w:val="TableParagraph"/>
              <w:rPr>
                <w:rFonts w:ascii="Arial"/>
                <w:b/>
                <w:sz w:val="10"/>
              </w:rPr>
            </w:pPr>
          </w:p>
          <w:p w14:paraId="2A176E0D" w14:textId="77777777" w:rsidR="005547FE" w:rsidRDefault="005547FE" w:rsidP="00D900A4">
            <w:pPr>
              <w:pStyle w:val="TableParagraph"/>
              <w:rPr>
                <w:rFonts w:ascii="Arial"/>
                <w:b/>
                <w:sz w:val="10"/>
              </w:rPr>
            </w:pPr>
          </w:p>
          <w:p w14:paraId="5FE5A14B" w14:textId="77777777" w:rsidR="005547FE" w:rsidRDefault="005547FE" w:rsidP="00D900A4">
            <w:pPr>
              <w:pStyle w:val="TableParagraph"/>
              <w:rPr>
                <w:rFonts w:ascii="Arial"/>
                <w:b/>
                <w:sz w:val="10"/>
              </w:rPr>
            </w:pPr>
          </w:p>
          <w:p w14:paraId="07699969" w14:textId="77777777" w:rsidR="005547FE" w:rsidRDefault="005547FE" w:rsidP="00D900A4">
            <w:pPr>
              <w:pStyle w:val="TableParagraph"/>
              <w:rPr>
                <w:rFonts w:ascii="Arial"/>
                <w:b/>
                <w:sz w:val="10"/>
              </w:rPr>
            </w:pPr>
          </w:p>
          <w:p w14:paraId="792EF87B" w14:textId="77777777" w:rsidR="005547FE" w:rsidRDefault="005547FE" w:rsidP="00D900A4">
            <w:pPr>
              <w:pStyle w:val="TableParagraph"/>
              <w:spacing w:before="19"/>
              <w:rPr>
                <w:rFonts w:ascii="Arial"/>
                <w:b/>
                <w:sz w:val="10"/>
              </w:rPr>
            </w:pPr>
          </w:p>
          <w:p w14:paraId="19FF6E63" w14:textId="2EA04762"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19</w:t>
            </w:r>
          </w:p>
        </w:tc>
        <w:tc>
          <w:tcPr>
            <w:tcW w:w="847" w:type="dxa"/>
          </w:tcPr>
          <w:p w14:paraId="773A8E6C" w14:textId="77777777" w:rsidR="005547FE" w:rsidRDefault="005547FE" w:rsidP="00D900A4">
            <w:pPr>
              <w:pStyle w:val="TableParagraph"/>
              <w:rPr>
                <w:rFonts w:ascii="Arial"/>
                <w:b/>
                <w:sz w:val="10"/>
              </w:rPr>
            </w:pPr>
          </w:p>
          <w:p w14:paraId="1C76C9DC" w14:textId="77777777" w:rsidR="005547FE" w:rsidRDefault="005547FE" w:rsidP="00D900A4">
            <w:pPr>
              <w:pStyle w:val="TableParagraph"/>
              <w:rPr>
                <w:rFonts w:ascii="Arial"/>
                <w:b/>
                <w:sz w:val="10"/>
              </w:rPr>
            </w:pPr>
          </w:p>
          <w:p w14:paraId="142AC3E2" w14:textId="77777777" w:rsidR="005547FE" w:rsidRDefault="005547FE" w:rsidP="00D900A4">
            <w:pPr>
              <w:pStyle w:val="TableParagraph"/>
              <w:rPr>
                <w:rFonts w:ascii="Arial"/>
                <w:b/>
                <w:sz w:val="10"/>
              </w:rPr>
            </w:pPr>
          </w:p>
          <w:p w14:paraId="47A9691A" w14:textId="77777777" w:rsidR="005547FE" w:rsidRDefault="005547FE" w:rsidP="00D900A4">
            <w:pPr>
              <w:pStyle w:val="TableParagraph"/>
              <w:rPr>
                <w:rFonts w:ascii="Arial"/>
                <w:b/>
                <w:sz w:val="10"/>
              </w:rPr>
            </w:pPr>
          </w:p>
          <w:p w14:paraId="4931E688" w14:textId="77777777" w:rsidR="005547FE" w:rsidRDefault="005547FE" w:rsidP="00D900A4">
            <w:pPr>
              <w:pStyle w:val="TableParagraph"/>
              <w:spacing w:before="19"/>
              <w:rPr>
                <w:rFonts w:ascii="Arial"/>
                <w:b/>
                <w:sz w:val="10"/>
              </w:rPr>
            </w:pPr>
          </w:p>
          <w:p w14:paraId="1A65D250" w14:textId="77777777" w:rsidR="005547FE" w:rsidRDefault="005547FE" w:rsidP="00D900A4">
            <w:pPr>
              <w:pStyle w:val="TableParagraph"/>
              <w:spacing w:before="1"/>
              <w:ind w:left="31" w:right="24"/>
              <w:jc w:val="center"/>
              <w:rPr>
                <w:sz w:val="10"/>
              </w:rPr>
            </w:pPr>
            <w:r>
              <w:rPr>
                <w:spacing w:val="-2"/>
                <w:sz w:val="10"/>
              </w:rPr>
              <w:t>contratos</w:t>
            </w:r>
          </w:p>
        </w:tc>
        <w:tc>
          <w:tcPr>
            <w:tcW w:w="789" w:type="dxa"/>
          </w:tcPr>
          <w:p w14:paraId="4F4217E9" w14:textId="77777777" w:rsidR="005547FE" w:rsidRDefault="005547FE" w:rsidP="00D900A4">
            <w:pPr>
              <w:pStyle w:val="TableParagraph"/>
              <w:rPr>
                <w:rFonts w:ascii="Arial"/>
                <w:b/>
                <w:sz w:val="10"/>
              </w:rPr>
            </w:pPr>
          </w:p>
          <w:p w14:paraId="359C1F1C" w14:textId="77777777" w:rsidR="005547FE" w:rsidRDefault="005547FE" w:rsidP="00D900A4">
            <w:pPr>
              <w:pStyle w:val="TableParagraph"/>
              <w:rPr>
                <w:rFonts w:ascii="Arial"/>
                <w:b/>
                <w:sz w:val="10"/>
              </w:rPr>
            </w:pPr>
          </w:p>
          <w:p w14:paraId="41624A5E" w14:textId="77777777" w:rsidR="005547FE" w:rsidRDefault="005547FE" w:rsidP="00D900A4">
            <w:pPr>
              <w:pStyle w:val="TableParagraph"/>
              <w:rPr>
                <w:rFonts w:ascii="Arial"/>
                <w:b/>
                <w:sz w:val="10"/>
              </w:rPr>
            </w:pPr>
          </w:p>
          <w:p w14:paraId="72CBBFC7" w14:textId="77777777" w:rsidR="005547FE" w:rsidRDefault="005547FE" w:rsidP="00D900A4">
            <w:pPr>
              <w:pStyle w:val="TableParagraph"/>
              <w:spacing w:before="70"/>
              <w:rPr>
                <w:rFonts w:ascii="Arial"/>
                <w:b/>
                <w:sz w:val="10"/>
              </w:rPr>
            </w:pPr>
          </w:p>
          <w:p w14:paraId="0D892803"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61D0B229" w14:textId="77777777" w:rsidR="005547FE" w:rsidRDefault="005547FE" w:rsidP="00D900A4">
            <w:pPr>
              <w:pStyle w:val="TableParagraph"/>
              <w:rPr>
                <w:rFonts w:ascii="Arial"/>
                <w:b/>
                <w:sz w:val="10"/>
              </w:rPr>
            </w:pPr>
          </w:p>
          <w:p w14:paraId="1E4FBC24" w14:textId="77777777" w:rsidR="005547FE" w:rsidRDefault="005547FE" w:rsidP="00D900A4">
            <w:pPr>
              <w:pStyle w:val="TableParagraph"/>
              <w:rPr>
                <w:rFonts w:ascii="Arial"/>
                <w:b/>
                <w:sz w:val="10"/>
              </w:rPr>
            </w:pPr>
          </w:p>
          <w:p w14:paraId="73F18478" w14:textId="77777777" w:rsidR="005547FE" w:rsidRDefault="005547FE" w:rsidP="00D900A4">
            <w:pPr>
              <w:pStyle w:val="TableParagraph"/>
              <w:rPr>
                <w:rFonts w:ascii="Arial"/>
                <w:b/>
                <w:sz w:val="10"/>
              </w:rPr>
            </w:pPr>
          </w:p>
          <w:p w14:paraId="1373F62B" w14:textId="77777777" w:rsidR="005547FE" w:rsidRDefault="005547FE" w:rsidP="00D900A4">
            <w:pPr>
              <w:pStyle w:val="TableParagraph"/>
              <w:spacing w:before="2"/>
              <w:rPr>
                <w:rFonts w:ascii="Arial"/>
                <w:b/>
                <w:sz w:val="10"/>
              </w:rPr>
            </w:pPr>
          </w:p>
          <w:p w14:paraId="62B78BC9"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367A98C1" w14:textId="77777777" w:rsidR="005547FE" w:rsidRDefault="005547FE" w:rsidP="00D900A4">
            <w:pPr>
              <w:pStyle w:val="TableParagraph"/>
              <w:rPr>
                <w:rFonts w:ascii="Arial"/>
                <w:b/>
                <w:sz w:val="10"/>
              </w:rPr>
            </w:pPr>
          </w:p>
          <w:p w14:paraId="1842EBD3" w14:textId="77777777" w:rsidR="005547FE" w:rsidRDefault="005547FE" w:rsidP="00D900A4">
            <w:pPr>
              <w:pStyle w:val="TableParagraph"/>
              <w:rPr>
                <w:rFonts w:ascii="Arial"/>
                <w:b/>
                <w:sz w:val="10"/>
              </w:rPr>
            </w:pPr>
          </w:p>
          <w:p w14:paraId="5A5DAA9C" w14:textId="77777777" w:rsidR="005547FE" w:rsidRDefault="005547FE" w:rsidP="00D900A4">
            <w:pPr>
              <w:pStyle w:val="TableParagraph"/>
              <w:spacing w:before="50"/>
              <w:rPr>
                <w:rFonts w:ascii="Arial"/>
                <w:b/>
                <w:sz w:val="10"/>
              </w:rPr>
            </w:pPr>
          </w:p>
          <w:p w14:paraId="5666FBE9" w14:textId="66A0F778"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118</w:t>
            </w:r>
          </w:p>
        </w:tc>
        <w:tc>
          <w:tcPr>
            <w:tcW w:w="729" w:type="dxa"/>
          </w:tcPr>
          <w:p w14:paraId="47DB004C" w14:textId="77777777" w:rsidR="005547FE" w:rsidRDefault="005547FE" w:rsidP="00D900A4">
            <w:pPr>
              <w:pStyle w:val="TableParagraph"/>
              <w:rPr>
                <w:rFonts w:ascii="Arial"/>
                <w:b/>
                <w:sz w:val="10"/>
              </w:rPr>
            </w:pPr>
          </w:p>
          <w:p w14:paraId="37A7379B" w14:textId="77777777" w:rsidR="005547FE" w:rsidRDefault="005547FE" w:rsidP="00D900A4">
            <w:pPr>
              <w:pStyle w:val="TableParagraph"/>
              <w:rPr>
                <w:rFonts w:ascii="Arial"/>
                <w:b/>
                <w:sz w:val="10"/>
              </w:rPr>
            </w:pPr>
          </w:p>
          <w:p w14:paraId="250D008A" w14:textId="77777777" w:rsidR="005547FE" w:rsidRDefault="005547FE" w:rsidP="00D900A4">
            <w:pPr>
              <w:pStyle w:val="TableParagraph"/>
              <w:spacing w:before="50"/>
              <w:rPr>
                <w:rFonts w:ascii="Arial"/>
                <w:b/>
                <w:sz w:val="10"/>
              </w:rPr>
            </w:pPr>
          </w:p>
          <w:p w14:paraId="7EDA6FB1"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1CFBD708" w14:textId="77777777" w:rsidR="005547FE" w:rsidRDefault="005547FE" w:rsidP="00D900A4">
            <w:pPr>
              <w:pStyle w:val="TableParagraph"/>
              <w:rPr>
                <w:rFonts w:ascii="Arial"/>
                <w:b/>
                <w:sz w:val="10"/>
              </w:rPr>
            </w:pPr>
          </w:p>
          <w:p w14:paraId="04751FF5" w14:textId="77777777" w:rsidR="005547FE" w:rsidRDefault="005547FE" w:rsidP="00D900A4">
            <w:pPr>
              <w:pStyle w:val="TableParagraph"/>
              <w:rPr>
                <w:rFonts w:ascii="Arial"/>
                <w:b/>
                <w:sz w:val="10"/>
              </w:rPr>
            </w:pPr>
          </w:p>
          <w:p w14:paraId="1C57A983" w14:textId="77777777" w:rsidR="005547FE" w:rsidRDefault="005547FE" w:rsidP="00D900A4">
            <w:pPr>
              <w:pStyle w:val="TableParagraph"/>
              <w:rPr>
                <w:rFonts w:ascii="Arial"/>
                <w:b/>
                <w:sz w:val="10"/>
              </w:rPr>
            </w:pPr>
          </w:p>
          <w:p w14:paraId="6A0EC035" w14:textId="77777777" w:rsidR="005547FE" w:rsidRDefault="005547FE" w:rsidP="00D900A4">
            <w:pPr>
              <w:pStyle w:val="TableParagraph"/>
              <w:rPr>
                <w:rFonts w:ascii="Arial"/>
                <w:b/>
                <w:sz w:val="10"/>
              </w:rPr>
            </w:pPr>
          </w:p>
          <w:p w14:paraId="52F0A53E" w14:textId="77777777" w:rsidR="005547FE" w:rsidRDefault="005547FE" w:rsidP="00D900A4">
            <w:pPr>
              <w:pStyle w:val="TableParagraph"/>
              <w:spacing w:before="19"/>
              <w:rPr>
                <w:rFonts w:ascii="Arial"/>
                <w:b/>
                <w:sz w:val="10"/>
              </w:rPr>
            </w:pPr>
          </w:p>
          <w:p w14:paraId="75001C41"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2048D690" w14:textId="403DDADF"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255C09FC" w14:textId="18996640"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56F7E0D0" w14:textId="77777777" w:rsidR="005547FE" w:rsidRDefault="005547FE" w:rsidP="00D900A4">
            <w:pPr>
              <w:pStyle w:val="TableParagraph"/>
              <w:rPr>
                <w:rFonts w:ascii="Arial"/>
                <w:b/>
                <w:sz w:val="10"/>
              </w:rPr>
            </w:pPr>
          </w:p>
          <w:p w14:paraId="7E786459" w14:textId="77777777" w:rsidR="005547FE" w:rsidRDefault="005547FE" w:rsidP="00D900A4">
            <w:pPr>
              <w:pStyle w:val="TableParagraph"/>
              <w:spacing w:before="33"/>
              <w:rPr>
                <w:rFonts w:ascii="Arial"/>
                <w:b/>
                <w:sz w:val="10"/>
              </w:rPr>
            </w:pPr>
          </w:p>
          <w:p w14:paraId="6BAEB3E6" w14:textId="0DF11523"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28386B47" w14:textId="77777777" w:rsidR="005547FE" w:rsidRDefault="005547FE" w:rsidP="00D900A4">
            <w:pPr>
              <w:pStyle w:val="TableParagraph"/>
              <w:rPr>
                <w:rFonts w:ascii="Arial"/>
                <w:b/>
                <w:sz w:val="10"/>
              </w:rPr>
            </w:pPr>
          </w:p>
          <w:p w14:paraId="17784BDA" w14:textId="77777777" w:rsidR="005547FE" w:rsidRDefault="005547FE" w:rsidP="00D900A4">
            <w:pPr>
              <w:pStyle w:val="TableParagraph"/>
              <w:rPr>
                <w:rFonts w:ascii="Arial"/>
                <w:b/>
                <w:sz w:val="10"/>
              </w:rPr>
            </w:pPr>
          </w:p>
          <w:p w14:paraId="7D02A17D" w14:textId="77777777" w:rsidR="005547FE" w:rsidRDefault="005547FE" w:rsidP="00D900A4">
            <w:pPr>
              <w:pStyle w:val="TableParagraph"/>
              <w:rPr>
                <w:rFonts w:ascii="Arial"/>
                <w:b/>
                <w:sz w:val="10"/>
              </w:rPr>
            </w:pPr>
          </w:p>
          <w:p w14:paraId="68FA3A8F" w14:textId="77777777" w:rsidR="005547FE" w:rsidRDefault="005547FE" w:rsidP="00D900A4">
            <w:pPr>
              <w:pStyle w:val="TableParagraph"/>
              <w:rPr>
                <w:rFonts w:ascii="Arial"/>
                <w:b/>
                <w:sz w:val="10"/>
              </w:rPr>
            </w:pPr>
          </w:p>
          <w:p w14:paraId="62A56D6B" w14:textId="77777777" w:rsidR="005547FE" w:rsidRDefault="005547FE" w:rsidP="00D900A4">
            <w:pPr>
              <w:pStyle w:val="TableParagraph"/>
              <w:spacing w:before="19"/>
              <w:rPr>
                <w:rFonts w:ascii="Arial"/>
                <w:b/>
                <w:sz w:val="10"/>
              </w:rPr>
            </w:pPr>
          </w:p>
          <w:p w14:paraId="7F638A2B" w14:textId="34B42BF2" w:rsidR="005547FE" w:rsidRDefault="00E806EB" w:rsidP="00D900A4">
            <w:pPr>
              <w:pStyle w:val="TableParagraph"/>
              <w:spacing w:before="1"/>
              <w:ind w:left="18"/>
              <w:jc w:val="center"/>
              <w:rPr>
                <w:sz w:val="10"/>
              </w:rPr>
            </w:pPr>
            <w:r>
              <w:rPr>
                <w:spacing w:val="-2"/>
                <w:sz w:val="10"/>
              </w:rPr>
              <w:t>Estratégico</w:t>
            </w:r>
          </w:p>
        </w:tc>
        <w:tc>
          <w:tcPr>
            <w:tcW w:w="715" w:type="dxa"/>
          </w:tcPr>
          <w:p w14:paraId="28B88DD5" w14:textId="77777777" w:rsidR="005547FE" w:rsidRDefault="005547FE" w:rsidP="00D900A4">
            <w:pPr>
              <w:pStyle w:val="TableParagraph"/>
              <w:rPr>
                <w:rFonts w:ascii="Arial"/>
                <w:b/>
                <w:sz w:val="10"/>
              </w:rPr>
            </w:pPr>
          </w:p>
          <w:p w14:paraId="4B25E1BF" w14:textId="77777777" w:rsidR="005547FE" w:rsidRDefault="005547FE" w:rsidP="00D900A4">
            <w:pPr>
              <w:pStyle w:val="TableParagraph"/>
              <w:rPr>
                <w:rFonts w:ascii="Arial"/>
                <w:b/>
                <w:sz w:val="10"/>
              </w:rPr>
            </w:pPr>
          </w:p>
          <w:p w14:paraId="07522D2A" w14:textId="77777777" w:rsidR="005547FE" w:rsidRDefault="005547FE" w:rsidP="00D900A4">
            <w:pPr>
              <w:pStyle w:val="TableParagraph"/>
              <w:rPr>
                <w:rFonts w:ascii="Arial"/>
                <w:b/>
                <w:sz w:val="10"/>
              </w:rPr>
            </w:pPr>
          </w:p>
          <w:p w14:paraId="769B5063" w14:textId="77777777" w:rsidR="005547FE" w:rsidRDefault="005547FE" w:rsidP="00D900A4">
            <w:pPr>
              <w:pStyle w:val="TableParagraph"/>
              <w:rPr>
                <w:rFonts w:ascii="Arial"/>
                <w:b/>
                <w:sz w:val="10"/>
              </w:rPr>
            </w:pPr>
          </w:p>
          <w:p w14:paraId="3F67E5A5" w14:textId="77777777" w:rsidR="005547FE" w:rsidRDefault="005547FE" w:rsidP="00D900A4">
            <w:pPr>
              <w:pStyle w:val="TableParagraph"/>
              <w:spacing w:before="19"/>
              <w:rPr>
                <w:rFonts w:ascii="Arial"/>
                <w:b/>
                <w:sz w:val="10"/>
              </w:rPr>
            </w:pPr>
          </w:p>
          <w:p w14:paraId="0FE1B234"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607E1E66" w14:textId="77777777" w:rsidR="005547FE" w:rsidRDefault="005547FE" w:rsidP="00D900A4">
            <w:pPr>
              <w:pStyle w:val="TableParagraph"/>
              <w:rPr>
                <w:rFonts w:ascii="Arial"/>
                <w:b/>
                <w:sz w:val="10"/>
              </w:rPr>
            </w:pPr>
          </w:p>
          <w:p w14:paraId="61612105" w14:textId="77777777" w:rsidR="005547FE" w:rsidRDefault="005547FE" w:rsidP="00D900A4">
            <w:pPr>
              <w:pStyle w:val="TableParagraph"/>
              <w:rPr>
                <w:rFonts w:ascii="Arial"/>
                <w:b/>
                <w:sz w:val="10"/>
              </w:rPr>
            </w:pPr>
          </w:p>
          <w:p w14:paraId="663CA138" w14:textId="77777777" w:rsidR="005547FE" w:rsidRDefault="005547FE" w:rsidP="00D900A4">
            <w:pPr>
              <w:pStyle w:val="TableParagraph"/>
              <w:rPr>
                <w:rFonts w:ascii="Arial"/>
                <w:b/>
                <w:sz w:val="10"/>
              </w:rPr>
            </w:pPr>
          </w:p>
          <w:p w14:paraId="3F01CA78" w14:textId="77777777" w:rsidR="005547FE" w:rsidRDefault="005547FE" w:rsidP="00D900A4">
            <w:pPr>
              <w:pStyle w:val="TableParagraph"/>
              <w:spacing w:before="2"/>
              <w:rPr>
                <w:rFonts w:ascii="Arial"/>
                <w:b/>
                <w:sz w:val="10"/>
              </w:rPr>
            </w:pPr>
          </w:p>
          <w:p w14:paraId="42C1315D"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088F997A" w14:textId="77777777" w:rsidR="005547FE" w:rsidRDefault="005547FE" w:rsidP="00D900A4">
            <w:pPr>
              <w:pStyle w:val="TableParagraph"/>
              <w:rPr>
                <w:rFonts w:ascii="Times New Roman"/>
                <w:sz w:val="10"/>
              </w:rPr>
            </w:pPr>
          </w:p>
        </w:tc>
      </w:tr>
      <w:tr w:rsidR="005547FE" w14:paraId="6C0A543F" w14:textId="77777777" w:rsidTr="00D900A4">
        <w:trPr>
          <w:trHeight w:val="1322"/>
        </w:trPr>
        <w:tc>
          <w:tcPr>
            <w:tcW w:w="735" w:type="dxa"/>
          </w:tcPr>
          <w:p w14:paraId="7099A857" w14:textId="77777777" w:rsidR="005547FE" w:rsidRDefault="005547FE" w:rsidP="00D900A4">
            <w:pPr>
              <w:pStyle w:val="TableParagraph"/>
              <w:rPr>
                <w:rFonts w:ascii="Arial"/>
                <w:b/>
                <w:sz w:val="10"/>
              </w:rPr>
            </w:pPr>
          </w:p>
          <w:p w14:paraId="51DC146E" w14:textId="77777777" w:rsidR="005547FE" w:rsidRDefault="005547FE" w:rsidP="00D900A4">
            <w:pPr>
              <w:pStyle w:val="TableParagraph"/>
              <w:rPr>
                <w:rFonts w:ascii="Arial"/>
                <w:b/>
                <w:sz w:val="10"/>
              </w:rPr>
            </w:pPr>
          </w:p>
          <w:p w14:paraId="03089F80" w14:textId="77777777" w:rsidR="005547FE" w:rsidRDefault="005547FE" w:rsidP="00D900A4">
            <w:pPr>
              <w:pStyle w:val="TableParagraph"/>
              <w:rPr>
                <w:rFonts w:ascii="Arial"/>
                <w:b/>
                <w:sz w:val="10"/>
              </w:rPr>
            </w:pPr>
          </w:p>
          <w:p w14:paraId="7CDB9550" w14:textId="77777777" w:rsidR="005547FE" w:rsidRDefault="005547FE" w:rsidP="00D900A4">
            <w:pPr>
              <w:pStyle w:val="TableParagraph"/>
              <w:rPr>
                <w:rFonts w:ascii="Arial"/>
                <w:b/>
                <w:sz w:val="10"/>
              </w:rPr>
            </w:pPr>
          </w:p>
          <w:p w14:paraId="0EFC1787" w14:textId="77777777" w:rsidR="005547FE" w:rsidRDefault="005547FE" w:rsidP="00D900A4">
            <w:pPr>
              <w:pStyle w:val="TableParagraph"/>
              <w:spacing w:before="19"/>
              <w:rPr>
                <w:rFonts w:ascii="Arial"/>
                <w:b/>
                <w:sz w:val="10"/>
              </w:rPr>
            </w:pPr>
          </w:p>
          <w:p w14:paraId="781F4B04" w14:textId="78ED0C81"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20</w:t>
            </w:r>
          </w:p>
        </w:tc>
        <w:tc>
          <w:tcPr>
            <w:tcW w:w="847" w:type="dxa"/>
          </w:tcPr>
          <w:p w14:paraId="638DC266" w14:textId="77777777" w:rsidR="005547FE" w:rsidRDefault="005547FE" w:rsidP="00D900A4">
            <w:pPr>
              <w:pStyle w:val="TableParagraph"/>
              <w:rPr>
                <w:rFonts w:ascii="Arial"/>
                <w:b/>
                <w:sz w:val="10"/>
              </w:rPr>
            </w:pPr>
          </w:p>
          <w:p w14:paraId="5067BD43" w14:textId="77777777" w:rsidR="005547FE" w:rsidRDefault="005547FE" w:rsidP="00D900A4">
            <w:pPr>
              <w:pStyle w:val="TableParagraph"/>
              <w:rPr>
                <w:rFonts w:ascii="Arial"/>
                <w:b/>
                <w:sz w:val="10"/>
              </w:rPr>
            </w:pPr>
          </w:p>
          <w:p w14:paraId="36D496FF" w14:textId="77777777" w:rsidR="005547FE" w:rsidRDefault="005547FE" w:rsidP="00D900A4">
            <w:pPr>
              <w:pStyle w:val="TableParagraph"/>
              <w:rPr>
                <w:rFonts w:ascii="Arial"/>
                <w:b/>
                <w:sz w:val="10"/>
              </w:rPr>
            </w:pPr>
          </w:p>
          <w:p w14:paraId="14B17E72" w14:textId="77777777" w:rsidR="005547FE" w:rsidRDefault="005547FE" w:rsidP="00D900A4">
            <w:pPr>
              <w:pStyle w:val="TableParagraph"/>
              <w:rPr>
                <w:rFonts w:ascii="Arial"/>
                <w:b/>
                <w:sz w:val="10"/>
              </w:rPr>
            </w:pPr>
          </w:p>
          <w:p w14:paraId="784C8BAA" w14:textId="77777777" w:rsidR="005547FE" w:rsidRDefault="005547FE" w:rsidP="00D900A4">
            <w:pPr>
              <w:pStyle w:val="TableParagraph"/>
              <w:spacing w:before="19"/>
              <w:rPr>
                <w:rFonts w:ascii="Arial"/>
                <w:b/>
                <w:sz w:val="10"/>
              </w:rPr>
            </w:pPr>
          </w:p>
          <w:p w14:paraId="2B96F810" w14:textId="77777777" w:rsidR="005547FE" w:rsidRDefault="005547FE" w:rsidP="00D900A4">
            <w:pPr>
              <w:pStyle w:val="TableParagraph"/>
              <w:spacing w:before="1"/>
              <w:ind w:left="31" w:right="24"/>
              <w:jc w:val="center"/>
              <w:rPr>
                <w:sz w:val="10"/>
              </w:rPr>
            </w:pPr>
            <w:r>
              <w:rPr>
                <w:spacing w:val="-2"/>
                <w:sz w:val="10"/>
              </w:rPr>
              <w:t>certificaciones</w:t>
            </w:r>
          </w:p>
        </w:tc>
        <w:tc>
          <w:tcPr>
            <w:tcW w:w="789" w:type="dxa"/>
          </w:tcPr>
          <w:p w14:paraId="59B748AA" w14:textId="77777777" w:rsidR="005547FE" w:rsidRDefault="005547FE" w:rsidP="00D900A4">
            <w:pPr>
              <w:pStyle w:val="TableParagraph"/>
              <w:rPr>
                <w:rFonts w:ascii="Arial"/>
                <w:b/>
                <w:sz w:val="10"/>
              </w:rPr>
            </w:pPr>
          </w:p>
          <w:p w14:paraId="676B8D34" w14:textId="77777777" w:rsidR="005547FE" w:rsidRDefault="005547FE" w:rsidP="00D900A4">
            <w:pPr>
              <w:pStyle w:val="TableParagraph"/>
              <w:rPr>
                <w:rFonts w:ascii="Arial"/>
                <w:b/>
                <w:sz w:val="10"/>
              </w:rPr>
            </w:pPr>
          </w:p>
          <w:p w14:paraId="2414EFDD" w14:textId="77777777" w:rsidR="005547FE" w:rsidRDefault="005547FE" w:rsidP="00D900A4">
            <w:pPr>
              <w:pStyle w:val="TableParagraph"/>
              <w:rPr>
                <w:rFonts w:ascii="Arial"/>
                <w:b/>
                <w:sz w:val="10"/>
              </w:rPr>
            </w:pPr>
          </w:p>
          <w:p w14:paraId="5242C14F" w14:textId="77777777" w:rsidR="005547FE" w:rsidRDefault="005547FE" w:rsidP="00D900A4">
            <w:pPr>
              <w:pStyle w:val="TableParagraph"/>
              <w:spacing w:before="70"/>
              <w:rPr>
                <w:rFonts w:ascii="Arial"/>
                <w:b/>
                <w:sz w:val="10"/>
              </w:rPr>
            </w:pPr>
          </w:p>
          <w:p w14:paraId="65FECD3D"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7B147952" w14:textId="77777777" w:rsidR="005547FE" w:rsidRDefault="005547FE" w:rsidP="00D900A4">
            <w:pPr>
              <w:pStyle w:val="TableParagraph"/>
              <w:rPr>
                <w:rFonts w:ascii="Arial"/>
                <w:b/>
                <w:sz w:val="10"/>
              </w:rPr>
            </w:pPr>
          </w:p>
          <w:p w14:paraId="5B7F28A9" w14:textId="77777777" w:rsidR="005547FE" w:rsidRDefault="005547FE" w:rsidP="00D900A4">
            <w:pPr>
              <w:pStyle w:val="TableParagraph"/>
              <w:rPr>
                <w:rFonts w:ascii="Arial"/>
                <w:b/>
                <w:sz w:val="10"/>
              </w:rPr>
            </w:pPr>
          </w:p>
          <w:p w14:paraId="3847CE8F" w14:textId="77777777" w:rsidR="005547FE" w:rsidRDefault="005547FE" w:rsidP="00D900A4">
            <w:pPr>
              <w:pStyle w:val="TableParagraph"/>
              <w:rPr>
                <w:rFonts w:ascii="Arial"/>
                <w:b/>
                <w:sz w:val="10"/>
              </w:rPr>
            </w:pPr>
          </w:p>
          <w:p w14:paraId="35CC24C2" w14:textId="77777777" w:rsidR="005547FE" w:rsidRDefault="005547FE" w:rsidP="00D900A4">
            <w:pPr>
              <w:pStyle w:val="TableParagraph"/>
              <w:spacing w:before="2"/>
              <w:rPr>
                <w:rFonts w:ascii="Arial"/>
                <w:b/>
                <w:sz w:val="10"/>
              </w:rPr>
            </w:pPr>
          </w:p>
          <w:p w14:paraId="73AAF406"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00608A50" w14:textId="77777777" w:rsidR="005547FE" w:rsidRDefault="005547FE" w:rsidP="00D900A4">
            <w:pPr>
              <w:pStyle w:val="TableParagraph"/>
              <w:rPr>
                <w:rFonts w:ascii="Arial"/>
                <w:b/>
                <w:sz w:val="10"/>
              </w:rPr>
            </w:pPr>
          </w:p>
          <w:p w14:paraId="12A6C38E" w14:textId="77777777" w:rsidR="005547FE" w:rsidRDefault="005547FE" w:rsidP="00D900A4">
            <w:pPr>
              <w:pStyle w:val="TableParagraph"/>
              <w:rPr>
                <w:rFonts w:ascii="Arial"/>
                <w:b/>
                <w:sz w:val="10"/>
              </w:rPr>
            </w:pPr>
          </w:p>
          <w:p w14:paraId="22A8E3AC" w14:textId="77777777" w:rsidR="005547FE" w:rsidRDefault="005547FE" w:rsidP="00D900A4">
            <w:pPr>
              <w:pStyle w:val="TableParagraph"/>
              <w:spacing w:before="53"/>
              <w:rPr>
                <w:rFonts w:ascii="Arial"/>
                <w:b/>
                <w:sz w:val="10"/>
              </w:rPr>
            </w:pPr>
          </w:p>
          <w:p w14:paraId="44331176" w14:textId="148D0662"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119</w:t>
            </w:r>
          </w:p>
        </w:tc>
        <w:tc>
          <w:tcPr>
            <w:tcW w:w="729" w:type="dxa"/>
          </w:tcPr>
          <w:p w14:paraId="7631AEF6" w14:textId="77777777" w:rsidR="005547FE" w:rsidRDefault="005547FE" w:rsidP="00D900A4">
            <w:pPr>
              <w:pStyle w:val="TableParagraph"/>
              <w:rPr>
                <w:rFonts w:ascii="Arial"/>
                <w:b/>
                <w:sz w:val="10"/>
              </w:rPr>
            </w:pPr>
          </w:p>
          <w:p w14:paraId="6B11FE10" w14:textId="77777777" w:rsidR="005547FE" w:rsidRDefault="005547FE" w:rsidP="00D900A4">
            <w:pPr>
              <w:pStyle w:val="TableParagraph"/>
              <w:rPr>
                <w:rFonts w:ascii="Arial"/>
                <w:b/>
                <w:sz w:val="10"/>
              </w:rPr>
            </w:pPr>
          </w:p>
          <w:p w14:paraId="2C4C9ED4" w14:textId="77777777" w:rsidR="005547FE" w:rsidRDefault="005547FE" w:rsidP="00D900A4">
            <w:pPr>
              <w:pStyle w:val="TableParagraph"/>
              <w:spacing w:before="53"/>
              <w:rPr>
                <w:rFonts w:ascii="Arial"/>
                <w:b/>
                <w:sz w:val="10"/>
              </w:rPr>
            </w:pPr>
          </w:p>
          <w:p w14:paraId="1275FDF7"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539CA321" w14:textId="77777777" w:rsidR="005547FE" w:rsidRDefault="005547FE" w:rsidP="00D900A4">
            <w:pPr>
              <w:pStyle w:val="TableParagraph"/>
              <w:rPr>
                <w:rFonts w:ascii="Arial"/>
                <w:b/>
                <w:sz w:val="10"/>
              </w:rPr>
            </w:pPr>
          </w:p>
          <w:p w14:paraId="3B2AFDE2" w14:textId="77777777" w:rsidR="005547FE" w:rsidRDefault="005547FE" w:rsidP="00D900A4">
            <w:pPr>
              <w:pStyle w:val="TableParagraph"/>
              <w:rPr>
                <w:rFonts w:ascii="Arial"/>
                <w:b/>
                <w:sz w:val="10"/>
              </w:rPr>
            </w:pPr>
          </w:p>
          <w:p w14:paraId="7B5A9938" w14:textId="77777777" w:rsidR="005547FE" w:rsidRDefault="005547FE" w:rsidP="00D900A4">
            <w:pPr>
              <w:pStyle w:val="TableParagraph"/>
              <w:rPr>
                <w:rFonts w:ascii="Arial"/>
                <w:b/>
                <w:sz w:val="10"/>
              </w:rPr>
            </w:pPr>
          </w:p>
          <w:p w14:paraId="5DB4FC8B" w14:textId="77777777" w:rsidR="005547FE" w:rsidRDefault="005547FE" w:rsidP="00D900A4">
            <w:pPr>
              <w:pStyle w:val="TableParagraph"/>
              <w:rPr>
                <w:rFonts w:ascii="Arial"/>
                <w:b/>
                <w:sz w:val="10"/>
              </w:rPr>
            </w:pPr>
          </w:p>
          <w:p w14:paraId="03493C70" w14:textId="77777777" w:rsidR="005547FE" w:rsidRDefault="005547FE" w:rsidP="00D900A4">
            <w:pPr>
              <w:pStyle w:val="TableParagraph"/>
              <w:spacing w:before="19"/>
              <w:rPr>
                <w:rFonts w:ascii="Arial"/>
                <w:b/>
                <w:sz w:val="10"/>
              </w:rPr>
            </w:pPr>
          </w:p>
          <w:p w14:paraId="2BA0434B"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3E426D57" w14:textId="430F8D92"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15696BF7" w14:textId="72A2E849"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085F8F8B" w14:textId="77777777" w:rsidR="005547FE" w:rsidRDefault="005547FE" w:rsidP="00D900A4">
            <w:pPr>
              <w:pStyle w:val="TableParagraph"/>
              <w:rPr>
                <w:rFonts w:ascii="Arial"/>
                <w:b/>
                <w:sz w:val="10"/>
              </w:rPr>
            </w:pPr>
          </w:p>
          <w:p w14:paraId="55126C6F" w14:textId="77777777" w:rsidR="005547FE" w:rsidRDefault="005547FE" w:rsidP="00D900A4">
            <w:pPr>
              <w:pStyle w:val="TableParagraph"/>
              <w:spacing w:before="33"/>
              <w:rPr>
                <w:rFonts w:ascii="Arial"/>
                <w:b/>
                <w:sz w:val="10"/>
              </w:rPr>
            </w:pPr>
          </w:p>
          <w:p w14:paraId="3ED6CD38" w14:textId="401A4C65"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518BB097" w14:textId="77777777" w:rsidR="005547FE" w:rsidRDefault="005547FE" w:rsidP="00D900A4">
            <w:pPr>
              <w:pStyle w:val="TableParagraph"/>
              <w:rPr>
                <w:rFonts w:ascii="Arial"/>
                <w:b/>
                <w:sz w:val="10"/>
              </w:rPr>
            </w:pPr>
          </w:p>
          <w:p w14:paraId="77026320" w14:textId="77777777" w:rsidR="005547FE" w:rsidRDefault="005547FE" w:rsidP="00D900A4">
            <w:pPr>
              <w:pStyle w:val="TableParagraph"/>
              <w:rPr>
                <w:rFonts w:ascii="Arial"/>
                <w:b/>
                <w:sz w:val="10"/>
              </w:rPr>
            </w:pPr>
          </w:p>
          <w:p w14:paraId="31A1AD66" w14:textId="77777777" w:rsidR="005547FE" w:rsidRDefault="005547FE" w:rsidP="00D900A4">
            <w:pPr>
              <w:pStyle w:val="TableParagraph"/>
              <w:rPr>
                <w:rFonts w:ascii="Arial"/>
                <w:b/>
                <w:sz w:val="10"/>
              </w:rPr>
            </w:pPr>
          </w:p>
          <w:p w14:paraId="2285F5C0" w14:textId="77777777" w:rsidR="005547FE" w:rsidRDefault="005547FE" w:rsidP="00D900A4">
            <w:pPr>
              <w:pStyle w:val="TableParagraph"/>
              <w:rPr>
                <w:rFonts w:ascii="Arial"/>
                <w:b/>
                <w:sz w:val="10"/>
              </w:rPr>
            </w:pPr>
          </w:p>
          <w:p w14:paraId="08319C79" w14:textId="77777777" w:rsidR="005547FE" w:rsidRDefault="005547FE" w:rsidP="00D900A4">
            <w:pPr>
              <w:pStyle w:val="TableParagraph"/>
              <w:spacing w:before="19"/>
              <w:rPr>
                <w:rFonts w:ascii="Arial"/>
                <w:b/>
                <w:sz w:val="10"/>
              </w:rPr>
            </w:pPr>
          </w:p>
          <w:p w14:paraId="724C79A3" w14:textId="0FCE5B90" w:rsidR="005547FE" w:rsidRDefault="00E806EB" w:rsidP="00D900A4">
            <w:pPr>
              <w:pStyle w:val="TableParagraph"/>
              <w:spacing w:before="1"/>
              <w:ind w:left="18"/>
              <w:jc w:val="center"/>
              <w:rPr>
                <w:sz w:val="10"/>
              </w:rPr>
            </w:pPr>
            <w:r>
              <w:rPr>
                <w:spacing w:val="-2"/>
                <w:sz w:val="10"/>
              </w:rPr>
              <w:t>Estratégico</w:t>
            </w:r>
          </w:p>
        </w:tc>
        <w:tc>
          <w:tcPr>
            <w:tcW w:w="715" w:type="dxa"/>
          </w:tcPr>
          <w:p w14:paraId="7AE35E71" w14:textId="77777777" w:rsidR="005547FE" w:rsidRDefault="005547FE" w:rsidP="00D900A4">
            <w:pPr>
              <w:pStyle w:val="TableParagraph"/>
              <w:rPr>
                <w:rFonts w:ascii="Arial"/>
                <w:b/>
                <w:sz w:val="10"/>
              </w:rPr>
            </w:pPr>
          </w:p>
          <w:p w14:paraId="7FAB1B8B" w14:textId="77777777" w:rsidR="005547FE" w:rsidRDefault="005547FE" w:rsidP="00D900A4">
            <w:pPr>
              <w:pStyle w:val="TableParagraph"/>
              <w:rPr>
                <w:rFonts w:ascii="Arial"/>
                <w:b/>
                <w:sz w:val="10"/>
              </w:rPr>
            </w:pPr>
          </w:p>
          <w:p w14:paraId="624CA57F" w14:textId="77777777" w:rsidR="005547FE" w:rsidRDefault="005547FE" w:rsidP="00D900A4">
            <w:pPr>
              <w:pStyle w:val="TableParagraph"/>
              <w:rPr>
                <w:rFonts w:ascii="Arial"/>
                <w:b/>
                <w:sz w:val="10"/>
              </w:rPr>
            </w:pPr>
          </w:p>
          <w:p w14:paraId="3175D8AC" w14:textId="77777777" w:rsidR="005547FE" w:rsidRDefault="005547FE" w:rsidP="00D900A4">
            <w:pPr>
              <w:pStyle w:val="TableParagraph"/>
              <w:rPr>
                <w:rFonts w:ascii="Arial"/>
                <w:b/>
                <w:sz w:val="10"/>
              </w:rPr>
            </w:pPr>
          </w:p>
          <w:p w14:paraId="110608AB" w14:textId="77777777" w:rsidR="005547FE" w:rsidRDefault="005547FE" w:rsidP="00D900A4">
            <w:pPr>
              <w:pStyle w:val="TableParagraph"/>
              <w:spacing w:before="19"/>
              <w:rPr>
                <w:rFonts w:ascii="Arial"/>
                <w:b/>
                <w:sz w:val="10"/>
              </w:rPr>
            </w:pPr>
          </w:p>
          <w:p w14:paraId="2F8734DB"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710379E4" w14:textId="77777777" w:rsidR="005547FE" w:rsidRDefault="005547FE" w:rsidP="00D900A4">
            <w:pPr>
              <w:pStyle w:val="TableParagraph"/>
              <w:rPr>
                <w:rFonts w:ascii="Arial"/>
                <w:b/>
                <w:sz w:val="10"/>
              </w:rPr>
            </w:pPr>
          </w:p>
          <w:p w14:paraId="2D6812D8" w14:textId="77777777" w:rsidR="005547FE" w:rsidRDefault="005547FE" w:rsidP="00D900A4">
            <w:pPr>
              <w:pStyle w:val="TableParagraph"/>
              <w:rPr>
                <w:rFonts w:ascii="Arial"/>
                <w:b/>
                <w:sz w:val="10"/>
              </w:rPr>
            </w:pPr>
          </w:p>
          <w:p w14:paraId="0CA7BB6B" w14:textId="77777777" w:rsidR="005547FE" w:rsidRDefault="005547FE" w:rsidP="00D900A4">
            <w:pPr>
              <w:pStyle w:val="TableParagraph"/>
              <w:rPr>
                <w:rFonts w:ascii="Arial"/>
                <w:b/>
                <w:sz w:val="10"/>
              </w:rPr>
            </w:pPr>
          </w:p>
          <w:p w14:paraId="19CDAE46" w14:textId="77777777" w:rsidR="005547FE" w:rsidRDefault="005547FE" w:rsidP="00D900A4">
            <w:pPr>
              <w:pStyle w:val="TableParagraph"/>
              <w:spacing w:before="2"/>
              <w:rPr>
                <w:rFonts w:ascii="Arial"/>
                <w:b/>
                <w:sz w:val="10"/>
              </w:rPr>
            </w:pPr>
          </w:p>
          <w:p w14:paraId="02A361F7"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50F1EC7D" w14:textId="77777777" w:rsidR="005547FE" w:rsidRDefault="005547FE" w:rsidP="00D900A4">
            <w:pPr>
              <w:pStyle w:val="TableParagraph"/>
              <w:rPr>
                <w:rFonts w:ascii="Times New Roman"/>
                <w:sz w:val="10"/>
              </w:rPr>
            </w:pPr>
          </w:p>
        </w:tc>
      </w:tr>
      <w:tr w:rsidR="005547FE" w14:paraId="7FB7766A" w14:textId="77777777" w:rsidTr="00D900A4">
        <w:trPr>
          <w:trHeight w:val="1322"/>
        </w:trPr>
        <w:tc>
          <w:tcPr>
            <w:tcW w:w="735" w:type="dxa"/>
          </w:tcPr>
          <w:p w14:paraId="634EE7C0" w14:textId="77777777" w:rsidR="005547FE" w:rsidRDefault="005547FE" w:rsidP="00D900A4">
            <w:pPr>
              <w:pStyle w:val="TableParagraph"/>
              <w:rPr>
                <w:rFonts w:ascii="Arial"/>
                <w:b/>
                <w:sz w:val="10"/>
              </w:rPr>
            </w:pPr>
          </w:p>
          <w:p w14:paraId="651D9C1F" w14:textId="77777777" w:rsidR="005547FE" w:rsidRDefault="005547FE" w:rsidP="00D900A4">
            <w:pPr>
              <w:pStyle w:val="TableParagraph"/>
              <w:rPr>
                <w:rFonts w:ascii="Arial"/>
                <w:b/>
                <w:sz w:val="10"/>
              </w:rPr>
            </w:pPr>
          </w:p>
          <w:p w14:paraId="3BFB3644" w14:textId="77777777" w:rsidR="005547FE" w:rsidRDefault="005547FE" w:rsidP="00D900A4">
            <w:pPr>
              <w:pStyle w:val="TableParagraph"/>
              <w:rPr>
                <w:rFonts w:ascii="Arial"/>
                <w:b/>
                <w:sz w:val="10"/>
              </w:rPr>
            </w:pPr>
          </w:p>
          <w:p w14:paraId="2F5DA2D9" w14:textId="77777777" w:rsidR="005547FE" w:rsidRDefault="005547FE" w:rsidP="00D900A4">
            <w:pPr>
              <w:pStyle w:val="TableParagraph"/>
              <w:rPr>
                <w:rFonts w:ascii="Arial"/>
                <w:b/>
                <w:sz w:val="10"/>
              </w:rPr>
            </w:pPr>
          </w:p>
          <w:p w14:paraId="363D37FF" w14:textId="77777777" w:rsidR="005547FE" w:rsidRDefault="005547FE" w:rsidP="00D900A4">
            <w:pPr>
              <w:pStyle w:val="TableParagraph"/>
              <w:spacing w:before="19"/>
              <w:rPr>
                <w:rFonts w:ascii="Arial"/>
                <w:b/>
                <w:sz w:val="10"/>
              </w:rPr>
            </w:pPr>
          </w:p>
          <w:p w14:paraId="659A1151" w14:textId="05558203"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21</w:t>
            </w:r>
          </w:p>
        </w:tc>
        <w:tc>
          <w:tcPr>
            <w:tcW w:w="847" w:type="dxa"/>
          </w:tcPr>
          <w:p w14:paraId="62974EE7" w14:textId="77777777" w:rsidR="005547FE" w:rsidRDefault="005547FE" w:rsidP="00D900A4">
            <w:pPr>
              <w:pStyle w:val="TableParagraph"/>
              <w:rPr>
                <w:rFonts w:ascii="Arial"/>
                <w:b/>
                <w:sz w:val="10"/>
              </w:rPr>
            </w:pPr>
          </w:p>
          <w:p w14:paraId="61BAE522" w14:textId="77777777" w:rsidR="005547FE" w:rsidRDefault="005547FE" w:rsidP="00D900A4">
            <w:pPr>
              <w:pStyle w:val="TableParagraph"/>
              <w:rPr>
                <w:rFonts w:ascii="Arial"/>
                <w:b/>
                <w:sz w:val="10"/>
              </w:rPr>
            </w:pPr>
          </w:p>
          <w:p w14:paraId="59F534CC" w14:textId="77777777" w:rsidR="005547FE" w:rsidRDefault="005547FE" w:rsidP="00D900A4">
            <w:pPr>
              <w:pStyle w:val="TableParagraph"/>
              <w:rPr>
                <w:rFonts w:ascii="Arial"/>
                <w:b/>
                <w:sz w:val="10"/>
              </w:rPr>
            </w:pPr>
          </w:p>
          <w:p w14:paraId="2EF76215" w14:textId="77777777" w:rsidR="005547FE" w:rsidRDefault="005547FE" w:rsidP="00D900A4">
            <w:pPr>
              <w:pStyle w:val="TableParagraph"/>
              <w:rPr>
                <w:rFonts w:ascii="Arial"/>
                <w:b/>
                <w:sz w:val="10"/>
              </w:rPr>
            </w:pPr>
          </w:p>
          <w:p w14:paraId="637A8FA7" w14:textId="77777777" w:rsidR="005547FE" w:rsidRDefault="005547FE" w:rsidP="00D900A4">
            <w:pPr>
              <w:pStyle w:val="TableParagraph"/>
              <w:spacing w:before="19"/>
              <w:rPr>
                <w:rFonts w:ascii="Arial"/>
                <w:b/>
                <w:sz w:val="10"/>
              </w:rPr>
            </w:pPr>
          </w:p>
          <w:p w14:paraId="6FE5D334" w14:textId="77777777" w:rsidR="005547FE" w:rsidRDefault="005547FE" w:rsidP="00D900A4">
            <w:pPr>
              <w:pStyle w:val="TableParagraph"/>
              <w:spacing w:before="1"/>
              <w:ind w:left="31" w:right="27"/>
              <w:jc w:val="center"/>
              <w:rPr>
                <w:sz w:val="10"/>
              </w:rPr>
            </w:pPr>
            <w:r>
              <w:rPr>
                <w:spacing w:val="-2"/>
                <w:sz w:val="10"/>
              </w:rPr>
              <w:t>citatorios</w:t>
            </w:r>
          </w:p>
        </w:tc>
        <w:tc>
          <w:tcPr>
            <w:tcW w:w="789" w:type="dxa"/>
          </w:tcPr>
          <w:p w14:paraId="5EE4746A" w14:textId="77777777" w:rsidR="005547FE" w:rsidRDefault="005547FE" w:rsidP="00D900A4">
            <w:pPr>
              <w:pStyle w:val="TableParagraph"/>
              <w:rPr>
                <w:rFonts w:ascii="Arial"/>
                <w:b/>
                <w:sz w:val="10"/>
              </w:rPr>
            </w:pPr>
          </w:p>
          <w:p w14:paraId="7D52F087" w14:textId="77777777" w:rsidR="005547FE" w:rsidRDefault="005547FE" w:rsidP="00D900A4">
            <w:pPr>
              <w:pStyle w:val="TableParagraph"/>
              <w:rPr>
                <w:rFonts w:ascii="Arial"/>
                <w:b/>
                <w:sz w:val="10"/>
              </w:rPr>
            </w:pPr>
          </w:p>
          <w:p w14:paraId="71E26C11" w14:textId="77777777" w:rsidR="005547FE" w:rsidRDefault="005547FE" w:rsidP="00D900A4">
            <w:pPr>
              <w:pStyle w:val="TableParagraph"/>
              <w:rPr>
                <w:rFonts w:ascii="Arial"/>
                <w:b/>
                <w:sz w:val="10"/>
              </w:rPr>
            </w:pPr>
          </w:p>
          <w:p w14:paraId="1658C04A" w14:textId="77777777" w:rsidR="005547FE" w:rsidRDefault="005547FE" w:rsidP="00D900A4">
            <w:pPr>
              <w:pStyle w:val="TableParagraph"/>
              <w:spacing w:before="70"/>
              <w:rPr>
                <w:rFonts w:ascii="Arial"/>
                <w:b/>
                <w:sz w:val="10"/>
              </w:rPr>
            </w:pPr>
          </w:p>
          <w:p w14:paraId="65D590F3"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4D26B1B6" w14:textId="77777777" w:rsidR="005547FE" w:rsidRDefault="005547FE" w:rsidP="00D900A4">
            <w:pPr>
              <w:pStyle w:val="TableParagraph"/>
              <w:rPr>
                <w:rFonts w:ascii="Arial"/>
                <w:b/>
                <w:sz w:val="10"/>
              </w:rPr>
            </w:pPr>
          </w:p>
          <w:p w14:paraId="607C817C" w14:textId="77777777" w:rsidR="005547FE" w:rsidRDefault="005547FE" w:rsidP="00D900A4">
            <w:pPr>
              <w:pStyle w:val="TableParagraph"/>
              <w:rPr>
                <w:rFonts w:ascii="Arial"/>
                <w:b/>
                <w:sz w:val="10"/>
              </w:rPr>
            </w:pPr>
          </w:p>
          <w:p w14:paraId="2380613E" w14:textId="77777777" w:rsidR="005547FE" w:rsidRDefault="005547FE" w:rsidP="00D900A4">
            <w:pPr>
              <w:pStyle w:val="TableParagraph"/>
              <w:rPr>
                <w:rFonts w:ascii="Arial"/>
                <w:b/>
                <w:sz w:val="10"/>
              </w:rPr>
            </w:pPr>
          </w:p>
          <w:p w14:paraId="0F1F5048" w14:textId="77777777" w:rsidR="005547FE" w:rsidRDefault="005547FE" w:rsidP="00D900A4">
            <w:pPr>
              <w:pStyle w:val="TableParagraph"/>
              <w:spacing w:before="2"/>
              <w:rPr>
                <w:rFonts w:ascii="Arial"/>
                <w:b/>
                <w:sz w:val="10"/>
              </w:rPr>
            </w:pPr>
          </w:p>
          <w:p w14:paraId="3F579BF2" w14:textId="77777777" w:rsidR="005547FE" w:rsidRDefault="005547FE" w:rsidP="00D900A4">
            <w:pPr>
              <w:pStyle w:val="TableParagraph"/>
              <w:spacing w:before="1" w:line="278"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1F0658D3" w14:textId="77777777" w:rsidR="005547FE" w:rsidRDefault="005547FE" w:rsidP="00D900A4">
            <w:pPr>
              <w:pStyle w:val="TableParagraph"/>
              <w:rPr>
                <w:rFonts w:ascii="Arial"/>
                <w:b/>
                <w:sz w:val="10"/>
              </w:rPr>
            </w:pPr>
          </w:p>
          <w:p w14:paraId="518A5C2F" w14:textId="77777777" w:rsidR="005547FE" w:rsidRDefault="005547FE" w:rsidP="00D900A4">
            <w:pPr>
              <w:pStyle w:val="TableParagraph"/>
              <w:rPr>
                <w:rFonts w:ascii="Arial"/>
                <w:b/>
                <w:sz w:val="10"/>
              </w:rPr>
            </w:pPr>
          </w:p>
          <w:p w14:paraId="43FF667E" w14:textId="77777777" w:rsidR="005547FE" w:rsidRDefault="005547FE" w:rsidP="00D900A4">
            <w:pPr>
              <w:pStyle w:val="TableParagraph"/>
              <w:spacing w:before="53"/>
              <w:rPr>
                <w:rFonts w:ascii="Arial"/>
                <w:b/>
                <w:sz w:val="10"/>
              </w:rPr>
            </w:pPr>
          </w:p>
          <w:p w14:paraId="380BCD6F" w14:textId="5E2CB755"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120</w:t>
            </w:r>
          </w:p>
        </w:tc>
        <w:tc>
          <w:tcPr>
            <w:tcW w:w="729" w:type="dxa"/>
          </w:tcPr>
          <w:p w14:paraId="37D4F71D" w14:textId="77777777" w:rsidR="005547FE" w:rsidRDefault="005547FE" w:rsidP="00D900A4">
            <w:pPr>
              <w:pStyle w:val="TableParagraph"/>
              <w:rPr>
                <w:rFonts w:ascii="Arial"/>
                <w:b/>
                <w:sz w:val="10"/>
              </w:rPr>
            </w:pPr>
          </w:p>
          <w:p w14:paraId="0018DA92" w14:textId="77777777" w:rsidR="005547FE" w:rsidRDefault="005547FE" w:rsidP="00D900A4">
            <w:pPr>
              <w:pStyle w:val="TableParagraph"/>
              <w:rPr>
                <w:rFonts w:ascii="Arial"/>
                <w:b/>
                <w:sz w:val="10"/>
              </w:rPr>
            </w:pPr>
          </w:p>
          <w:p w14:paraId="5485CE02" w14:textId="77777777" w:rsidR="005547FE" w:rsidRDefault="005547FE" w:rsidP="00D900A4">
            <w:pPr>
              <w:pStyle w:val="TableParagraph"/>
              <w:spacing w:before="53"/>
              <w:rPr>
                <w:rFonts w:ascii="Arial"/>
                <w:b/>
                <w:sz w:val="10"/>
              </w:rPr>
            </w:pPr>
          </w:p>
          <w:p w14:paraId="2C3CFAB2"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3A6A4938" w14:textId="77777777" w:rsidR="005547FE" w:rsidRDefault="005547FE" w:rsidP="00D900A4">
            <w:pPr>
              <w:pStyle w:val="TableParagraph"/>
              <w:rPr>
                <w:rFonts w:ascii="Arial"/>
                <w:b/>
                <w:sz w:val="10"/>
              </w:rPr>
            </w:pPr>
          </w:p>
          <w:p w14:paraId="1A87B8EC" w14:textId="77777777" w:rsidR="005547FE" w:rsidRDefault="005547FE" w:rsidP="00D900A4">
            <w:pPr>
              <w:pStyle w:val="TableParagraph"/>
              <w:rPr>
                <w:rFonts w:ascii="Arial"/>
                <w:b/>
                <w:sz w:val="10"/>
              </w:rPr>
            </w:pPr>
          </w:p>
          <w:p w14:paraId="63CDE576" w14:textId="77777777" w:rsidR="005547FE" w:rsidRDefault="005547FE" w:rsidP="00D900A4">
            <w:pPr>
              <w:pStyle w:val="TableParagraph"/>
              <w:rPr>
                <w:rFonts w:ascii="Arial"/>
                <w:b/>
                <w:sz w:val="10"/>
              </w:rPr>
            </w:pPr>
          </w:p>
          <w:p w14:paraId="6CE8D4C1" w14:textId="77777777" w:rsidR="005547FE" w:rsidRDefault="005547FE" w:rsidP="00D900A4">
            <w:pPr>
              <w:pStyle w:val="TableParagraph"/>
              <w:rPr>
                <w:rFonts w:ascii="Arial"/>
                <w:b/>
                <w:sz w:val="10"/>
              </w:rPr>
            </w:pPr>
          </w:p>
          <w:p w14:paraId="3B36D7BD" w14:textId="77777777" w:rsidR="005547FE" w:rsidRDefault="005547FE" w:rsidP="00D900A4">
            <w:pPr>
              <w:pStyle w:val="TableParagraph"/>
              <w:spacing w:before="19"/>
              <w:rPr>
                <w:rFonts w:ascii="Arial"/>
                <w:b/>
                <w:sz w:val="10"/>
              </w:rPr>
            </w:pPr>
          </w:p>
          <w:p w14:paraId="41FF4F97"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7A9D3D34" w14:textId="40866822"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7D41DC90" w14:textId="14A154D3"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62B77712" w14:textId="77777777" w:rsidR="005547FE" w:rsidRDefault="005547FE" w:rsidP="00D900A4">
            <w:pPr>
              <w:pStyle w:val="TableParagraph"/>
              <w:rPr>
                <w:rFonts w:ascii="Arial"/>
                <w:b/>
                <w:sz w:val="10"/>
              </w:rPr>
            </w:pPr>
          </w:p>
          <w:p w14:paraId="335FE9FF" w14:textId="77777777" w:rsidR="005547FE" w:rsidRDefault="005547FE" w:rsidP="00D900A4">
            <w:pPr>
              <w:pStyle w:val="TableParagraph"/>
              <w:spacing w:before="36"/>
              <w:rPr>
                <w:rFonts w:ascii="Arial"/>
                <w:b/>
                <w:sz w:val="10"/>
              </w:rPr>
            </w:pPr>
          </w:p>
          <w:p w14:paraId="01A0AA2A" w14:textId="4B10B71C"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0BACCE86" w14:textId="77777777" w:rsidR="005547FE" w:rsidRDefault="005547FE" w:rsidP="00D900A4">
            <w:pPr>
              <w:pStyle w:val="TableParagraph"/>
              <w:rPr>
                <w:rFonts w:ascii="Arial"/>
                <w:b/>
                <w:sz w:val="10"/>
              </w:rPr>
            </w:pPr>
          </w:p>
          <w:p w14:paraId="7F7BA62C" w14:textId="77777777" w:rsidR="005547FE" w:rsidRDefault="005547FE" w:rsidP="00D900A4">
            <w:pPr>
              <w:pStyle w:val="TableParagraph"/>
              <w:rPr>
                <w:rFonts w:ascii="Arial"/>
                <w:b/>
                <w:sz w:val="10"/>
              </w:rPr>
            </w:pPr>
          </w:p>
          <w:p w14:paraId="45A2D3DE" w14:textId="77777777" w:rsidR="005547FE" w:rsidRDefault="005547FE" w:rsidP="00D900A4">
            <w:pPr>
              <w:pStyle w:val="TableParagraph"/>
              <w:rPr>
                <w:rFonts w:ascii="Arial"/>
                <w:b/>
                <w:sz w:val="10"/>
              </w:rPr>
            </w:pPr>
          </w:p>
          <w:p w14:paraId="12A6C0D8" w14:textId="77777777" w:rsidR="005547FE" w:rsidRDefault="005547FE" w:rsidP="00D900A4">
            <w:pPr>
              <w:pStyle w:val="TableParagraph"/>
              <w:rPr>
                <w:rFonts w:ascii="Arial"/>
                <w:b/>
                <w:sz w:val="10"/>
              </w:rPr>
            </w:pPr>
          </w:p>
          <w:p w14:paraId="2240E61A" w14:textId="77777777" w:rsidR="005547FE" w:rsidRDefault="005547FE" w:rsidP="00D900A4">
            <w:pPr>
              <w:pStyle w:val="TableParagraph"/>
              <w:spacing w:before="19"/>
              <w:rPr>
                <w:rFonts w:ascii="Arial"/>
                <w:b/>
                <w:sz w:val="10"/>
              </w:rPr>
            </w:pPr>
          </w:p>
          <w:p w14:paraId="2EC83FCC" w14:textId="4AB9B34F" w:rsidR="005547FE" w:rsidRDefault="00E806EB" w:rsidP="00D900A4">
            <w:pPr>
              <w:pStyle w:val="TableParagraph"/>
              <w:spacing w:before="1"/>
              <w:ind w:left="18"/>
              <w:jc w:val="center"/>
              <w:rPr>
                <w:sz w:val="10"/>
              </w:rPr>
            </w:pPr>
            <w:r>
              <w:rPr>
                <w:spacing w:val="-2"/>
                <w:sz w:val="10"/>
              </w:rPr>
              <w:t>Estratégico</w:t>
            </w:r>
          </w:p>
        </w:tc>
        <w:tc>
          <w:tcPr>
            <w:tcW w:w="715" w:type="dxa"/>
          </w:tcPr>
          <w:p w14:paraId="53445278" w14:textId="77777777" w:rsidR="005547FE" w:rsidRDefault="005547FE" w:rsidP="00D900A4">
            <w:pPr>
              <w:pStyle w:val="TableParagraph"/>
              <w:rPr>
                <w:rFonts w:ascii="Arial"/>
                <w:b/>
                <w:sz w:val="10"/>
              </w:rPr>
            </w:pPr>
          </w:p>
          <w:p w14:paraId="7F1CABDE" w14:textId="77777777" w:rsidR="005547FE" w:rsidRDefault="005547FE" w:rsidP="00D900A4">
            <w:pPr>
              <w:pStyle w:val="TableParagraph"/>
              <w:rPr>
                <w:rFonts w:ascii="Arial"/>
                <w:b/>
                <w:sz w:val="10"/>
              </w:rPr>
            </w:pPr>
          </w:p>
          <w:p w14:paraId="09FA6188" w14:textId="77777777" w:rsidR="005547FE" w:rsidRDefault="005547FE" w:rsidP="00D900A4">
            <w:pPr>
              <w:pStyle w:val="TableParagraph"/>
              <w:rPr>
                <w:rFonts w:ascii="Arial"/>
                <w:b/>
                <w:sz w:val="10"/>
              </w:rPr>
            </w:pPr>
          </w:p>
          <w:p w14:paraId="657C57E0" w14:textId="77777777" w:rsidR="005547FE" w:rsidRDefault="005547FE" w:rsidP="00D900A4">
            <w:pPr>
              <w:pStyle w:val="TableParagraph"/>
              <w:rPr>
                <w:rFonts w:ascii="Arial"/>
                <w:b/>
                <w:sz w:val="10"/>
              </w:rPr>
            </w:pPr>
          </w:p>
          <w:p w14:paraId="6E44126D" w14:textId="77777777" w:rsidR="005547FE" w:rsidRDefault="005547FE" w:rsidP="00D900A4">
            <w:pPr>
              <w:pStyle w:val="TableParagraph"/>
              <w:spacing w:before="19"/>
              <w:rPr>
                <w:rFonts w:ascii="Arial"/>
                <w:b/>
                <w:sz w:val="10"/>
              </w:rPr>
            </w:pPr>
          </w:p>
          <w:p w14:paraId="4483C892"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0EB27550" w14:textId="77777777" w:rsidR="005547FE" w:rsidRDefault="005547FE" w:rsidP="00D900A4">
            <w:pPr>
              <w:pStyle w:val="TableParagraph"/>
              <w:rPr>
                <w:rFonts w:ascii="Arial"/>
                <w:b/>
                <w:sz w:val="10"/>
              </w:rPr>
            </w:pPr>
          </w:p>
          <w:p w14:paraId="6F4B4398" w14:textId="77777777" w:rsidR="005547FE" w:rsidRDefault="005547FE" w:rsidP="00D900A4">
            <w:pPr>
              <w:pStyle w:val="TableParagraph"/>
              <w:rPr>
                <w:rFonts w:ascii="Arial"/>
                <w:b/>
                <w:sz w:val="10"/>
              </w:rPr>
            </w:pPr>
          </w:p>
          <w:p w14:paraId="356D0DA3" w14:textId="77777777" w:rsidR="005547FE" w:rsidRDefault="005547FE" w:rsidP="00D900A4">
            <w:pPr>
              <w:pStyle w:val="TableParagraph"/>
              <w:rPr>
                <w:rFonts w:ascii="Arial"/>
                <w:b/>
                <w:sz w:val="10"/>
              </w:rPr>
            </w:pPr>
          </w:p>
          <w:p w14:paraId="33B103F4" w14:textId="77777777" w:rsidR="005547FE" w:rsidRDefault="005547FE" w:rsidP="00D900A4">
            <w:pPr>
              <w:pStyle w:val="TableParagraph"/>
              <w:spacing w:before="2"/>
              <w:rPr>
                <w:rFonts w:ascii="Arial"/>
                <w:b/>
                <w:sz w:val="10"/>
              </w:rPr>
            </w:pPr>
          </w:p>
          <w:p w14:paraId="28F16409" w14:textId="77777777" w:rsidR="005547FE" w:rsidRDefault="005547FE" w:rsidP="00D900A4">
            <w:pPr>
              <w:pStyle w:val="TableParagraph"/>
              <w:spacing w:before="1" w:line="278"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4F97702E" w14:textId="77777777" w:rsidR="005547FE" w:rsidRDefault="005547FE" w:rsidP="00D900A4">
            <w:pPr>
              <w:pStyle w:val="TableParagraph"/>
              <w:rPr>
                <w:rFonts w:ascii="Times New Roman"/>
                <w:sz w:val="10"/>
              </w:rPr>
            </w:pPr>
          </w:p>
        </w:tc>
      </w:tr>
      <w:tr w:rsidR="005547FE" w14:paraId="59C002E7" w14:textId="77777777" w:rsidTr="00D900A4">
        <w:trPr>
          <w:trHeight w:val="1324"/>
        </w:trPr>
        <w:tc>
          <w:tcPr>
            <w:tcW w:w="735" w:type="dxa"/>
          </w:tcPr>
          <w:p w14:paraId="3C46BB51" w14:textId="77777777" w:rsidR="005547FE" w:rsidRDefault="005547FE" w:rsidP="00D900A4">
            <w:pPr>
              <w:pStyle w:val="TableParagraph"/>
              <w:rPr>
                <w:rFonts w:ascii="Arial"/>
                <w:b/>
                <w:sz w:val="10"/>
              </w:rPr>
            </w:pPr>
          </w:p>
          <w:p w14:paraId="008CE12E" w14:textId="77777777" w:rsidR="005547FE" w:rsidRDefault="005547FE" w:rsidP="00D900A4">
            <w:pPr>
              <w:pStyle w:val="TableParagraph"/>
              <w:rPr>
                <w:rFonts w:ascii="Arial"/>
                <w:b/>
                <w:sz w:val="10"/>
              </w:rPr>
            </w:pPr>
          </w:p>
          <w:p w14:paraId="37A75184" w14:textId="77777777" w:rsidR="005547FE" w:rsidRDefault="005547FE" w:rsidP="00D900A4">
            <w:pPr>
              <w:pStyle w:val="TableParagraph"/>
              <w:rPr>
                <w:rFonts w:ascii="Arial"/>
                <w:b/>
                <w:sz w:val="10"/>
              </w:rPr>
            </w:pPr>
          </w:p>
          <w:p w14:paraId="28EF0A73" w14:textId="77777777" w:rsidR="005547FE" w:rsidRDefault="005547FE" w:rsidP="00D900A4">
            <w:pPr>
              <w:pStyle w:val="TableParagraph"/>
              <w:rPr>
                <w:rFonts w:ascii="Arial"/>
                <w:b/>
                <w:sz w:val="10"/>
              </w:rPr>
            </w:pPr>
          </w:p>
          <w:p w14:paraId="7570A661" w14:textId="77777777" w:rsidR="005547FE" w:rsidRDefault="005547FE" w:rsidP="00D900A4">
            <w:pPr>
              <w:pStyle w:val="TableParagraph"/>
              <w:spacing w:before="22"/>
              <w:rPr>
                <w:rFonts w:ascii="Arial"/>
                <w:b/>
                <w:sz w:val="10"/>
              </w:rPr>
            </w:pPr>
          </w:p>
          <w:p w14:paraId="7DABD7D0" w14:textId="380AD254" w:rsidR="005547FE" w:rsidRDefault="005547FE" w:rsidP="00D900A4">
            <w:pPr>
              <w:pStyle w:val="TableParagraph"/>
              <w:ind w:left="11" w:right="4"/>
              <w:jc w:val="center"/>
              <w:rPr>
                <w:sz w:val="10"/>
              </w:rPr>
            </w:pPr>
            <w:r>
              <w:rPr>
                <w:spacing w:val="-2"/>
                <w:sz w:val="10"/>
              </w:rPr>
              <w:t>C</w:t>
            </w:r>
            <w:r w:rsidR="00E806EB">
              <w:rPr>
                <w:spacing w:val="-2"/>
                <w:sz w:val="10"/>
              </w:rPr>
              <w:t>1. A</w:t>
            </w:r>
            <w:r>
              <w:rPr>
                <w:spacing w:val="-2"/>
                <w:sz w:val="10"/>
              </w:rPr>
              <w:t>22</w:t>
            </w:r>
          </w:p>
        </w:tc>
        <w:tc>
          <w:tcPr>
            <w:tcW w:w="847" w:type="dxa"/>
          </w:tcPr>
          <w:p w14:paraId="44833B13" w14:textId="77777777" w:rsidR="005547FE" w:rsidRDefault="005547FE" w:rsidP="00D900A4">
            <w:pPr>
              <w:pStyle w:val="TableParagraph"/>
              <w:rPr>
                <w:rFonts w:ascii="Arial"/>
                <w:b/>
                <w:sz w:val="10"/>
              </w:rPr>
            </w:pPr>
          </w:p>
          <w:p w14:paraId="797E331F" w14:textId="77777777" w:rsidR="005547FE" w:rsidRDefault="005547FE" w:rsidP="00D900A4">
            <w:pPr>
              <w:pStyle w:val="TableParagraph"/>
              <w:rPr>
                <w:rFonts w:ascii="Arial"/>
                <w:b/>
                <w:sz w:val="10"/>
              </w:rPr>
            </w:pPr>
          </w:p>
          <w:p w14:paraId="797C29B0" w14:textId="77777777" w:rsidR="005547FE" w:rsidRDefault="005547FE" w:rsidP="00D900A4">
            <w:pPr>
              <w:pStyle w:val="TableParagraph"/>
              <w:rPr>
                <w:rFonts w:ascii="Arial"/>
                <w:b/>
                <w:sz w:val="10"/>
              </w:rPr>
            </w:pPr>
          </w:p>
          <w:p w14:paraId="2B5847D7" w14:textId="77777777" w:rsidR="005547FE" w:rsidRDefault="005547FE" w:rsidP="00D900A4">
            <w:pPr>
              <w:pStyle w:val="TableParagraph"/>
              <w:spacing w:before="69"/>
              <w:rPr>
                <w:rFonts w:ascii="Arial"/>
                <w:b/>
                <w:sz w:val="10"/>
              </w:rPr>
            </w:pPr>
          </w:p>
          <w:p w14:paraId="74C8C32B" w14:textId="77777777" w:rsidR="005547FE" w:rsidRDefault="005547FE" w:rsidP="00D900A4">
            <w:pPr>
              <w:pStyle w:val="TableParagraph"/>
              <w:spacing w:before="1" w:line="276" w:lineRule="auto"/>
              <w:ind w:left="88" w:right="78" w:firstLine="213"/>
              <w:rPr>
                <w:sz w:val="10"/>
              </w:rPr>
            </w:pPr>
            <w:r>
              <w:rPr>
                <w:spacing w:val="-2"/>
                <w:sz w:val="10"/>
              </w:rPr>
              <w:t>faltas</w:t>
            </w:r>
            <w:r>
              <w:rPr>
                <w:spacing w:val="40"/>
                <w:sz w:val="10"/>
              </w:rPr>
              <w:t xml:space="preserve"> </w:t>
            </w:r>
            <w:r>
              <w:rPr>
                <w:spacing w:val="-2"/>
                <w:sz w:val="10"/>
              </w:rPr>
              <w:t>administrativas</w:t>
            </w:r>
          </w:p>
        </w:tc>
        <w:tc>
          <w:tcPr>
            <w:tcW w:w="789" w:type="dxa"/>
          </w:tcPr>
          <w:p w14:paraId="54F42E13" w14:textId="77777777" w:rsidR="005547FE" w:rsidRDefault="005547FE" w:rsidP="00D900A4">
            <w:pPr>
              <w:pStyle w:val="TableParagraph"/>
              <w:rPr>
                <w:rFonts w:ascii="Arial"/>
                <w:b/>
                <w:sz w:val="10"/>
              </w:rPr>
            </w:pPr>
          </w:p>
          <w:p w14:paraId="369866A5" w14:textId="77777777" w:rsidR="005547FE" w:rsidRDefault="005547FE" w:rsidP="00D900A4">
            <w:pPr>
              <w:pStyle w:val="TableParagraph"/>
              <w:rPr>
                <w:rFonts w:ascii="Arial"/>
                <w:b/>
                <w:sz w:val="10"/>
              </w:rPr>
            </w:pPr>
          </w:p>
          <w:p w14:paraId="0FA69652" w14:textId="77777777" w:rsidR="005547FE" w:rsidRDefault="005547FE" w:rsidP="00D900A4">
            <w:pPr>
              <w:pStyle w:val="TableParagraph"/>
              <w:rPr>
                <w:rFonts w:ascii="Arial"/>
                <w:b/>
                <w:sz w:val="10"/>
              </w:rPr>
            </w:pPr>
          </w:p>
          <w:p w14:paraId="04E17B1E" w14:textId="77777777" w:rsidR="005547FE" w:rsidRDefault="005547FE" w:rsidP="00D900A4">
            <w:pPr>
              <w:pStyle w:val="TableParagraph"/>
              <w:spacing w:before="69"/>
              <w:rPr>
                <w:rFonts w:ascii="Arial"/>
                <w:b/>
                <w:sz w:val="10"/>
              </w:rPr>
            </w:pPr>
          </w:p>
          <w:p w14:paraId="593CF1A2" w14:textId="77777777" w:rsidR="005547FE" w:rsidRDefault="005547FE" w:rsidP="00D900A4">
            <w:pPr>
              <w:pStyle w:val="TableParagraph"/>
              <w:spacing w:before="1"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120EB57C" w14:textId="77777777" w:rsidR="005547FE" w:rsidRDefault="005547FE" w:rsidP="00D900A4">
            <w:pPr>
              <w:pStyle w:val="TableParagraph"/>
              <w:rPr>
                <w:rFonts w:ascii="Arial"/>
                <w:b/>
                <w:sz w:val="10"/>
              </w:rPr>
            </w:pPr>
          </w:p>
          <w:p w14:paraId="59552386" w14:textId="77777777" w:rsidR="005547FE" w:rsidRDefault="005547FE" w:rsidP="00D900A4">
            <w:pPr>
              <w:pStyle w:val="TableParagraph"/>
              <w:rPr>
                <w:rFonts w:ascii="Arial"/>
                <w:b/>
                <w:sz w:val="10"/>
              </w:rPr>
            </w:pPr>
          </w:p>
          <w:p w14:paraId="32409E7A" w14:textId="77777777" w:rsidR="005547FE" w:rsidRDefault="005547FE" w:rsidP="00D900A4">
            <w:pPr>
              <w:pStyle w:val="TableParagraph"/>
              <w:rPr>
                <w:rFonts w:ascii="Arial"/>
                <w:b/>
                <w:sz w:val="10"/>
              </w:rPr>
            </w:pPr>
          </w:p>
          <w:p w14:paraId="740C7D24" w14:textId="77777777" w:rsidR="005547FE" w:rsidRDefault="005547FE" w:rsidP="00D900A4">
            <w:pPr>
              <w:pStyle w:val="TableParagraph"/>
              <w:spacing w:before="2"/>
              <w:rPr>
                <w:rFonts w:ascii="Arial"/>
                <w:b/>
                <w:sz w:val="10"/>
              </w:rPr>
            </w:pPr>
          </w:p>
          <w:p w14:paraId="1E29D194" w14:textId="77777777" w:rsidR="005547FE" w:rsidRDefault="005547FE" w:rsidP="00D900A4">
            <w:pPr>
              <w:pStyle w:val="TableParagraph"/>
              <w:spacing w:line="278"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4559EC36" w14:textId="77777777" w:rsidR="005547FE" w:rsidRDefault="005547FE" w:rsidP="00D900A4">
            <w:pPr>
              <w:pStyle w:val="TableParagraph"/>
              <w:rPr>
                <w:rFonts w:ascii="Arial"/>
                <w:b/>
                <w:sz w:val="10"/>
              </w:rPr>
            </w:pPr>
          </w:p>
          <w:p w14:paraId="25C7BE78" w14:textId="77777777" w:rsidR="005547FE" w:rsidRDefault="005547FE" w:rsidP="00D900A4">
            <w:pPr>
              <w:pStyle w:val="TableParagraph"/>
              <w:rPr>
                <w:rFonts w:ascii="Arial"/>
                <w:b/>
                <w:sz w:val="10"/>
              </w:rPr>
            </w:pPr>
          </w:p>
          <w:p w14:paraId="7AE2B5D1" w14:textId="77777777" w:rsidR="005547FE" w:rsidRDefault="005547FE" w:rsidP="00D900A4">
            <w:pPr>
              <w:pStyle w:val="TableParagraph"/>
              <w:spacing w:before="52"/>
              <w:rPr>
                <w:rFonts w:ascii="Arial"/>
                <w:b/>
                <w:sz w:val="10"/>
              </w:rPr>
            </w:pPr>
          </w:p>
          <w:p w14:paraId="666603EA" w14:textId="303532A0" w:rsidR="005547FE" w:rsidRDefault="005547FE" w:rsidP="00D900A4">
            <w:pPr>
              <w:pStyle w:val="TableParagraph"/>
              <w:spacing w:before="1"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121</w:t>
            </w:r>
          </w:p>
        </w:tc>
        <w:tc>
          <w:tcPr>
            <w:tcW w:w="729" w:type="dxa"/>
          </w:tcPr>
          <w:p w14:paraId="72B124E9" w14:textId="77777777" w:rsidR="005547FE" w:rsidRDefault="005547FE" w:rsidP="00D900A4">
            <w:pPr>
              <w:pStyle w:val="TableParagraph"/>
              <w:rPr>
                <w:rFonts w:ascii="Arial"/>
                <w:b/>
                <w:sz w:val="10"/>
              </w:rPr>
            </w:pPr>
          </w:p>
          <w:p w14:paraId="10E1F6FC" w14:textId="77777777" w:rsidR="005547FE" w:rsidRDefault="005547FE" w:rsidP="00D900A4">
            <w:pPr>
              <w:pStyle w:val="TableParagraph"/>
              <w:rPr>
                <w:rFonts w:ascii="Arial"/>
                <w:b/>
                <w:sz w:val="10"/>
              </w:rPr>
            </w:pPr>
          </w:p>
          <w:p w14:paraId="47CCCA3C" w14:textId="77777777" w:rsidR="005547FE" w:rsidRDefault="005547FE" w:rsidP="00D900A4">
            <w:pPr>
              <w:pStyle w:val="TableParagraph"/>
              <w:spacing w:before="52"/>
              <w:rPr>
                <w:rFonts w:ascii="Arial"/>
                <w:b/>
                <w:sz w:val="10"/>
              </w:rPr>
            </w:pPr>
          </w:p>
          <w:p w14:paraId="16772B7A" w14:textId="77777777" w:rsidR="005547FE" w:rsidRDefault="005547FE" w:rsidP="00D900A4">
            <w:pPr>
              <w:pStyle w:val="TableParagraph"/>
              <w:spacing w:before="1"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74CBAC54" w14:textId="77777777" w:rsidR="005547FE" w:rsidRDefault="005547FE" w:rsidP="00D900A4">
            <w:pPr>
              <w:pStyle w:val="TableParagraph"/>
              <w:rPr>
                <w:rFonts w:ascii="Arial"/>
                <w:b/>
                <w:sz w:val="10"/>
              </w:rPr>
            </w:pPr>
          </w:p>
          <w:p w14:paraId="449EF785" w14:textId="77777777" w:rsidR="005547FE" w:rsidRDefault="005547FE" w:rsidP="00D900A4">
            <w:pPr>
              <w:pStyle w:val="TableParagraph"/>
              <w:rPr>
                <w:rFonts w:ascii="Arial"/>
                <w:b/>
                <w:sz w:val="10"/>
              </w:rPr>
            </w:pPr>
          </w:p>
          <w:p w14:paraId="218A7D77" w14:textId="77777777" w:rsidR="005547FE" w:rsidRDefault="005547FE" w:rsidP="00D900A4">
            <w:pPr>
              <w:pStyle w:val="TableParagraph"/>
              <w:rPr>
                <w:rFonts w:ascii="Arial"/>
                <w:b/>
                <w:sz w:val="10"/>
              </w:rPr>
            </w:pPr>
          </w:p>
          <w:p w14:paraId="58FBF108" w14:textId="77777777" w:rsidR="005547FE" w:rsidRDefault="005547FE" w:rsidP="00D900A4">
            <w:pPr>
              <w:pStyle w:val="TableParagraph"/>
              <w:rPr>
                <w:rFonts w:ascii="Arial"/>
                <w:b/>
                <w:sz w:val="10"/>
              </w:rPr>
            </w:pPr>
          </w:p>
          <w:p w14:paraId="545A9F97" w14:textId="77777777" w:rsidR="005547FE" w:rsidRDefault="005547FE" w:rsidP="00D900A4">
            <w:pPr>
              <w:pStyle w:val="TableParagraph"/>
              <w:spacing w:before="22"/>
              <w:rPr>
                <w:rFonts w:ascii="Arial"/>
                <w:b/>
                <w:sz w:val="10"/>
              </w:rPr>
            </w:pPr>
          </w:p>
          <w:p w14:paraId="33A93BF9" w14:textId="77777777" w:rsidR="005547FE" w:rsidRDefault="005547FE" w:rsidP="00D900A4">
            <w:pPr>
              <w:pStyle w:val="TableParagraph"/>
              <w:ind w:left="16"/>
              <w:jc w:val="center"/>
              <w:rPr>
                <w:sz w:val="10"/>
              </w:rPr>
            </w:pPr>
            <w:r>
              <w:rPr>
                <w:spacing w:val="-2"/>
                <w:sz w:val="10"/>
              </w:rPr>
              <w:t>Porcentaje</w:t>
            </w:r>
          </w:p>
        </w:tc>
        <w:tc>
          <w:tcPr>
            <w:tcW w:w="662" w:type="dxa"/>
          </w:tcPr>
          <w:p w14:paraId="7E6E8A4F" w14:textId="5D089919" w:rsidR="005547FE" w:rsidRDefault="005547FE" w:rsidP="00D900A4">
            <w:pPr>
              <w:pStyle w:val="TableParagraph"/>
              <w:spacing w:before="2"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71BCE425" w14:textId="75D801BC"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76894B8F" w14:textId="77777777" w:rsidR="005547FE" w:rsidRDefault="005547FE" w:rsidP="00D900A4">
            <w:pPr>
              <w:pStyle w:val="TableParagraph"/>
              <w:rPr>
                <w:rFonts w:ascii="Arial"/>
                <w:b/>
                <w:sz w:val="10"/>
              </w:rPr>
            </w:pPr>
          </w:p>
          <w:p w14:paraId="0C24B15A" w14:textId="77777777" w:rsidR="005547FE" w:rsidRDefault="005547FE" w:rsidP="00D900A4">
            <w:pPr>
              <w:pStyle w:val="TableParagraph"/>
              <w:spacing w:before="35"/>
              <w:rPr>
                <w:rFonts w:ascii="Arial"/>
                <w:b/>
                <w:sz w:val="10"/>
              </w:rPr>
            </w:pPr>
          </w:p>
          <w:p w14:paraId="76B47BAB" w14:textId="1708CD63" w:rsidR="005547FE" w:rsidRDefault="005547FE" w:rsidP="00D900A4">
            <w:pPr>
              <w:pStyle w:val="TableParagraph"/>
              <w:spacing w:before="1"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04F9553F" w14:textId="77777777" w:rsidR="005547FE" w:rsidRDefault="005547FE" w:rsidP="00D900A4">
            <w:pPr>
              <w:pStyle w:val="TableParagraph"/>
              <w:rPr>
                <w:rFonts w:ascii="Arial"/>
                <w:b/>
                <w:sz w:val="10"/>
              </w:rPr>
            </w:pPr>
          </w:p>
          <w:p w14:paraId="6C480AC1" w14:textId="77777777" w:rsidR="005547FE" w:rsidRDefault="005547FE" w:rsidP="00D900A4">
            <w:pPr>
              <w:pStyle w:val="TableParagraph"/>
              <w:rPr>
                <w:rFonts w:ascii="Arial"/>
                <w:b/>
                <w:sz w:val="10"/>
              </w:rPr>
            </w:pPr>
          </w:p>
          <w:p w14:paraId="22D18926" w14:textId="77777777" w:rsidR="005547FE" w:rsidRDefault="005547FE" w:rsidP="00D900A4">
            <w:pPr>
              <w:pStyle w:val="TableParagraph"/>
              <w:rPr>
                <w:rFonts w:ascii="Arial"/>
                <w:b/>
                <w:sz w:val="10"/>
              </w:rPr>
            </w:pPr>
          </w:p>
          <w:p w14:paraId="5B87342B" w14:textId="77777777" w:rsidR="005547FE" w:rsidRDefault="005547FE" w:rsidP="00D900A4">
            <w:pPr>
              <w:pStyle w:val="TableParagraph"/>
              <w:rPr>
                <w:rFonts w:ascii="Arial"/>
                <w:b/>
                <w:sz w:val="10"/>
              </w:rPr>
            </w:pPr>
          </w:p>
          <w:p w14:paraId="6CE94CC1" w14:textId="77777777" w:rsidR="005547FE" w:rsidRDefault="005547FE" w:rsidP="00D900A4">
            <w:pPr>
              <w:pStyle w:val="TableParagraph"/>
              <w:spacing w:before="22"/>
              <w:rPr>
                <w:rFonts w:ascii="Arial"/>
                <w:b/>
                <w:sz w:val="10"/>
              </w:rPr>
            </w:pPr>
          </w:p>
          <w:p w14:paraId="4D3280F9" w14:textId="16990DFB" w:rsidR="005547FE" w:rsidRDefault="00E806EB" w:rsidP="00D900A4">
            <w:pPr>
              <w:pStyle w:val="TableParagraph"/>
              <w:ind w:left="18"/>
              <w:jc w:val="center"/>
              <w:rPr>
                <w:sz w:val="10"/>
              </w:rPr>
            </w:pPr>
            <w:r>
              <w:rPr>
                <w:spacing w:val="-2"/>
                <w:sz w:val="10"/>
              </w:rPr>
              <w:t>Estratégico</w:t>
            </w:r>
          </w:p>
        </w:tc>
        <w:tc>
          <w:tcPr>
            <w:tcW w:w="715" w:type="dxa"/>
          </w:tcPr>
          <w:p w14:paraId="258AA9D9" w14:textId="77777777" w:rsidR="005547FE" w:rsidRDefault="005547FE" w:rsidP="00D900A4">
            <w:pPr>
              <w:pStyle w:val="TableParagraph"/>
              <w:rPr>
                <w:rFonts w:ascii="Arial"/>
                <w:b/>
                <w:sz w:val="10"/>
              </w:rPr>
            </w:pPr>
          </w:p>
          <w:p w14:paraId="53A2B80E" w14:textId="77777777" w:rsidR="005547FE" w:rsidRDefault="005547FE" w:rsidP="00D900A4">
            <w:pPr>
              <w:pStyle w:val="TableParagraph"/>
              <w:rPr>
                <w:rFonts w:ascii="Arial"/>
                <w:b/>
                <w:sz w:val="10"/>
              </w:rPr>
            </w:pPr>
          </w:p>
          <w:p w14:paraId="247BE334" w14:textId="77777777" w:rsidR="005547FE" w:rsidRDefault="005547FE" w:rsidP="00D900A4">
            <w:pPr>
              <w:pStyle w:val="TableParagraph"/>
              <w:rPr>
                <w:rFonts w:ascii="Arial"/>
                <w:b/>
                <w:sz w:val="10"/>
              </w:rPr>
            </w:pPr>
          </w:p>
          <w:p w14:paraId="3FC80DDE" w14:textId="77777777" w:rsidR="005547FE" w:rsidRDefault="005547FE" w:rsidP="00D900A4">
            <w:pPr>
              <w:pStyle w:val="TableParagraph"/>
              <w:rPr>
                <w:rFonts w:ascii="Arial"/>
                <w:b/>
                <w:sz w:val="10"/>
              </w:rPr>
            </w:pPr>
          </w:p>
          <w:p w14:paraId="78C8DE87" w14:textId="77777777" w:rsidR="005547FE" w:rsidRDefault="005547FE" w:rsidP="00D900A4">
            <w:pPr>
              <w:pStyle w:val="TableParagraph"/>
              <w:spacing w:before="22"/>
              <w:rPr>
                <w:rFonts w:ascii="Arial"/>
                <w:b/>
                <w:sz w:val="10"/>
              </w:rPr>
            </w:pPr>
          </w:p>
          <w:p w14:paraId="4D0DDBED" w14:textId="77777777" w:rsidR="005547FE" w:rsidRDefault="005547FE" w:rsidP="00D900A4">
            <w:pPr>
              <w:pStyle w:val="TableParagraph"/>
              <w:ind w:left="23" w:right="1"/>
              <w:jc w:val="center"/>
              <w:rPr>
                <w:sz w:val="10"/>
              </w:rPr>
            </w:pPr>
            <w:r>
              <w:rPr>
                <w:spacing w:val="-2"/>
                <w:sz w:val="10"/>
              </w:rPr>
              <w:t>Eficacia</w:t>
            </w:r>
          </w:p>
        </w:tc>
        <w:tc>
          <w:tcPr>
            <w:tcW w:w="717" w:type="dxa"/>
          </w:tcPr>
          <w:p w14:paraId="27BAE8BE" w14:textId="77777777" w:rsidR="005547FE" w:rsidRDefault="005547FE" w:rsidP="00D900A4">
            <w:pPr>
              <w:pStyle w:val="TableParagraph"/>
              <w:rPr>
                <w:rFonts w:ascii="Arial"/>
                <w:b/>
                <w:sz w:val="10"/>
              </w:rPr>
            </w:pPr>
          </w:p>
          <w:p w14:paraId="487F8C1A" w14:textId="77777777" w:rsidR="005547FE" w:rsidRDefault="005547FE" w:rsidP="00D900A4">
            <w:pPr>
              <w:pStyle w:val="TableParagraph"/>
              <w:rPr>
                <w:rFonts w:ascii="Arial"/>
                <w:b/>
                <w:sz w:val="10"/>
              </w:rPr>
            </w:pPr>
          </w:p>
          <w:p w14:paraId="602E9B6F" w14:textId="77777777" w:rsidR="005547FE" w:rsidRDefault="005547FE" w:rsidP="00D900A4">
            <w:pPr>
              <w:pStyle w:val="TableParagraph"/>
              <w:rPr>
                <w:rFonts w:ascii="Arial"/>
                <w:b/>
                <w:sz w:val="10"/>
              </w:rPr>
            </w:pPr>
          </w:p>
          <w:p w14:paraId="770DD0EE" w14:textId="77777777" w:rsidR="005547FE" w:rsidRDefault="005547FE" w:rsidP="00D900A4">
            <w:pPr>
              <w:pStyle w:val="TableParagraph"/>
              <w:spacing w:before="2"/>
              <w:rPr>
                <w:rFonts w:ascii="Arial"/>
                <w:b/>
                <w:sz w:val="10"/>
              </w:rPr>
            </w:pPr>
          </w:p>
          <w:p w14:paraId="681531F8" w14:textId="77777777" w:rsidR="005547FE" w:rsidRDefault="005547FE" w:rsidP="00D900A4">
            <w:pPr>
              <w:pStyle w:val="TableParagraph"/>
              <w:spacing w:line="278"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102AEC82" w14:textId="77777777" w:rsidR="005547FE" w:rsidRDefault="005547FE" w:rsidP="00D900A4">
            <w:pPr>
              <w:pStyle w:val="TableParagraph"/>
              <w:rPr>
                <w:rFonts w:ascii="Times New Roman"/>
                <w:sz w:val="10"/>
              </w:rPr>
            </w:pPr>
          </w:p>
        </w:tc>
      </w:tr>
    </w:tbl>
    <w:p w14:paraId="363C434B" w14:textId="77777777" w:rsidR="005547FE" w:rsidRDefault="005547FE" w:rsidP="005547FE">
      <w:pPr>
        <w:rPr>
          <w:rFonts w:ascii="Times New Roman"/>
          <w:sz w:val="10"/>
        </w:rPr>
        <w:sectPr w:rsidR="005547FE" w:rsidSect="005547FE">
          <w:pgSz w:w="12240" w:h="15840"/>
          <w:pgMar w:top="880" w:right="820" w:bottom="280" w:left="860" w:header="411" w:footer="0" w:gutter="0"/>
          <w:cols w:space="720"/>
        </w:sectPr>
      </w:pPr>
    </w:p>
    <w:p w14:paraId="40EE52E3" w14:textId="77777777" w:rsidR="005547FE" w:rsidRDefault="005547FE" w:rsidP="005547FE">
      <w:pPr>
        <w:pStyle w:val="Textoindependiente"/>
        <w:rPr>
          <w:rFonts w:ascii="Arial"/>
          <w:b/>
          <w:sz w:val="20"/>
        </w:rPr>
      </w:pPr>
    </w:p>
    <w:p w14:paraId="11EEA29D" w14:textId="77777777" w:rsidR="005547FE" w:rsidRDefault="005547FE" w:rsidP="005547FE">
      <w:pPr>
        <w:pStyle w:val="Textoindependiente"/>
        <w:rPr>
          <w:rFonts w:ascii="Arial"/>
          <w:b/>
          <w:sz w:val="20"/>
        </w:rPr>
      </w:pPr>
    </w:p>
    <w:p w14:paraId="0AE113D7" w14:textId="77777777" w:rsidR="005547FE" w:rsidRDefault="005547FE" w:rsidP="005547FE">
      <w:pPr>
        <w:pStyle w:val="Textoindependiente"/>
        <w:spacing w:before="44" w:after="1"/>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847"/>
        <w:gridCol w:w="789"/>
        <w:gridCol w:w="792"/>
        <w:gridCol w:w="1151"/>
        <w:gridCol w:w="729"/>
        <w:gridCol w:w="619"/>
        <w:gridCol w:w="662"/>
        <w:gridCol w:w="916"/>
        <w:gridCol w:w="911"/>
        <w:gridCol w:w="715"/>
        <w:gridCol w:w="717"/>
        <w:gridCol w:w="715"/>
      </w:tblGrid>
      <w:tr w:rsidR="005547FE" w14:paraId="0E583FB4" w14:textId="77777777" w:rsidTr="00D900A4">
        <w:trPr>
          <w:trHeight w:val="1322"/>
        </w:trPr>
        <w:tc>
          <w:tcPr>
            <w:tcW w:w="735" w:type="dxa"/>
            <w:tcBorders>
              <w:top w:val="nil"/>
            </w:tcBorders>
          </w:tcPr>
          <w:p w14:paraId="77C2D86C" w14:textId="77777777" w:rsidR="005547FE" w:rsidRDefault="005547FE" w:rsidP="00D900A4">
            <w:pPr>
              <w:pStyle w:val="TableParagraph"/>
              <w:rPr>
                <w:rFonts w:ascii="Arial"/>
                <w:b/>
                <w:sz w:val="10"/>
              </w:rPr>
            </w:pPr>
          </w:p>
          <w:p w14:paraId="08F5A5B8" w14:textId="77777777" w:rsidR="005547FE" w:rsidRDefault="005547FE" w:rsidP="00D900A4">
            <w:pPr>
              <w:pStyle w:val="TableParagraph"/>
              <w:rPr>
                <w:rFonts w:ascii="Arial"/>
                <w:b/>
                <w:sz w:val="10"/>
              </w:rPr>
            </w:pPr>
          </w:p>
          <w:p w14:paraId="52E32855" w14:textId="77777777" w:rsidR="005547FE" w:rsidRDefault="005547FE" w:rsidP="00D900A4">
            <w:pPr>
              <w:pStyle w:val="TableParagraph"/>
              <w:rPr>
                <w:rFonts w:ascii="Arial"/>
                <w:b/>
                <w:sz w:val="10"/>
              </w:rPr>
            </w:pPr>
          </w:p>
          <w:p w14:paraId="6F8F3053" w14:textId="77777777" w:rsidR="005547FE" w:rsidRDefault="005547FE" w:rsidP="00D900A4">
            <w:pPr>
              <w:pStyle w:val="TableParagraph"/>
              <w:rPr>
                <w:rFonts w:ascii="Arial"/>
                <w:b/>
                <w:sz w:val="10"/>
              </w:rPr>
            </w:pPr>
          </w:p>
          <w:p w14:paraId="633DCC1F" w14:textId="77777777" w:rsidR="005547FE" w:rsidRDefault="005547FE" w:rsidP="00D900A4">
            <w:pPr>
              <w:pStyle w:val="TableParagraph"/>
              <w:spacing w:before="20"/>
              <w:rPr>
                <w:rFonts w:ascii="Arial"/>
                <w:b/>
                <w:sz w:val="10"/>
              </w:rPr>
            </w:pPr>
          </w:p>
          <w:p w14:paraId="54CCB7B9" w14:textId="69D0D99F" w:rsidR="005547FE" w:rsidRDefault="005547FE" w:rsidP="00D900A4">
            <w:pPr>
              <w:pStyle w:val="TableParagraph"/>
              <w:ind w:left="11" w:right="4"/>
              <w:jc w:val="center"/>
              <w:rPr>
                <w:sz w:val="10"/>
              </w:rPr>
            </w:pPr>
            <w:r>
              <w:rPr>
                <w:spacing w:val="-2"/>
                <w:sz w:val="10"/>
              </w:rPr>
              <w:t>C</w:t>
            </w:r>
            <w:r w:rsidR="00E806EB">
              <w:rPr>
                <w:spacing w:val="-2"/>
                <w:sz w:val="10"/>
              </w:rPr>
              <w:t>1. A</w:t>
            </w:r>
            <w:r>
              <w:rPr>
                <w:spacing w:val="-2"/>
                <w:sz w:val="10"/>
              </w:rPr>
              <w:t>23</w:t>
            </w:r>
          </w:p>
        </w:tc>
        <w:tc>
          <w:tcPr>
            <w:tcW w:w="847" w:type="dxa"/>
            <w:tcBorders>
              <w:top w:val="single" w:sz="4" w:space="0" w:color="FFFFFF"/>
            </w:tcBorders>
          </w:tcPr>
          <w:p w14:paraId="4CB114B7" w14:textId="77777777" w:rsidR="005547FE" w:rsidRDefault="005547FE" w:rsidP="00D900A4">
            <w:pPr>
              <w:pStyle w:val="TableParagraph"/>
              <w:rPr>
                <w:rFonts w:ascii="Arial"/>
                <w:b/>
                <w:sz w:val="10"/>
              </w:rPr>
            </w:pPr>
          </w:p>
          <w:p w14:paraId="40748886" w14:textId="77777777" w:rsidR="005547FE" w:rsidRDefault="005547FE" w:rsidP="00D900A4">
            <w:pPr>
              <w:pStyle w:val="TableParagraph"/>
              <w:rPr>
                <w:rFonts w:ascii="Arial"/>
                <w:b/>
                <w:sz w:val="10"/>
              </w:rPr>
            </w:pPr>
          </w:p>
          <w:p w14:paraId="51A64090" w14:textId="77777777" w:rsidR="005547FE" w:rsidRDefault="005547FE" w:rsidP="00D900A4">
            <w:pPr>
              <w:pStyle w:val="TableParagraph"/>
              <w:rPr>
                <w:rFonts w:ascii="Arial"/>
                <w:b/>
                <w:sz w:val="10"/>
              </w:rPr>
            </w:pPr>
          </w:p>
          <w:p w14:paraId="7207C3E1" w14:textId="77777777" w:rsidR="005547FE" w:rsidRDefault="005547FE" w:rsidP="00D900A4">
            <w:pPr>
              <w:pStyle w:val="TableParagraph"/>
              <w:spacing w:before="68"/>
              <w:rPr>
                <w:rFonts w:ascii="Arial"/>
                <w:b/>
                <w:sz w:val="10"/>
              </w:rPr>
            </w:pPr>
          </w:p>
          <w:p w14:paraId="2EF27A56" w14:textId="19EBCABA" w:rsidR="005547FE" w:rsidRDefault="00E806EB" w:rsidP="00D900A4">
            <w:pPr>
              <w:pStyle w:val="TableParagraph"/>
              <w:spacing w:line="280" w:lineRule="auto"/>
              <w:ind w:left="203" w:right="198" w:firstLine="4"/>
              <w:rPr>
                <w:sz w:val="10"/>
              </w:rPr>
            </w:pPr>
            <w:r>
              <w:rPr>
                <w:spacing w:val="-2"/>
                <w:sz w:val="10"/>
              </w:rPr>
              <w:t>liberación</w:t>
            </w:r>
            <w:r w:rsidR="005547FE">
              <w:rPr>
                <w:spacing w:val="40"/>
                <w:sz w:val="10"/>
              </w:rPr>
              <w:t xml:space="preserve"> </w:t>
            </w:r>
            <w:r w:rsidR="005547FE">
              <w:rPr>
                <w:spacing w:val="-2"/>
                <w:sz w:val="10"/>
              </w:rPr>
              <w:t>detenidos</w:t>
            </w:r>
          </w:p>
        </w:tc>
        <w:tc>
          <w:tcPr>
            <w:tcW w:w="789" w:type="dxa"/>
            <w:tcBorders>
              <w:top w:val="nil"/>
            </w:tcBorders>
          </w:tcPr>
          <w:p w14:paraId="274C08CA" w14:textId="77777777" w:rsidR="005547FE" w:rsidRDefault="005547FE" w:rsidP="00D900A4">
            <w:pPr>
              <w:pStyle w:val="TableParagraph"/>
              <w:rPr>
                <w:rFonts w:ascii="Arial"/>
                <w:b/>
                <w:sz w:val="10"/>
              </w:rPr>
            </w:pPr>
          </w:p>
          <w:p w14:paraId="2AF9F52A" w14:textId="77777777" w:rsidR="005547FE" w:rsidRDefault="005547FE" w:rsidP="00D900A4">
            <w:pPr>
              <w:pStyle w:val="TableParagraph"/>
              <w:rPr>
                <w:rFonts w:ascii="Arial"/>
                <w:b/>
                <w:sz w:val="10"/>
              </w:rPr>
            </w:pPr>
          </w:p>
          <w:p w14:paraId="523F268C" w14:textId="77777777" w:rsidR="005547FE" w:rsidRDefault="005547FE" w:rsidP="00D900A4">
            <w:pPr>
              <w:pStyle w:val="TableParagraph"/>
              <w:rPr>
                <w:rFonts w:ascii="Arial"/>
                <w:b/>
                <w:sz w:val="10"/>
              </w:rPr>
            </w:pPr>
          </w:p>
          <w:p w14:paraId="5BB69DFA" w14:textId="77777777" w:rsidR="005547FE" w:rsidRDefault="005547FE" w:rsidP="00D900A4">
            <w:pPr>
              <w:pStyle w:val="TableParagraph"/>
              <w:spacing w:before="68"/>
              <w:rPr>
                <w:rFonts w:ascii="Arial"/>
                <w:b/>
                <w:sz w:val="10"/>
              </w:rPr>
            </w:pPr>
          </w:p>
          <w:p w14:paraId="07D766DA" w14:textId="77777777" w:rsidR="005547FE" w:rsidRDefault="005547FE" w:rsidP="00D900A4">
            <w:pPr>
              <w:pStyle w:val="TableParagraph"/>
              <w:spacing w:line="280"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Borders>
              <w:top w:val="nil"/>
            </w:tcBorders>
          </w:tcPr>
          <w:p w14:paraId="6D91634D" w14:textId="77777777" w:rsidR="005547FE" w:rsidRDefault="005547FE" w:rsidP="00D900A4">
            <w:pPr>
              <w:pStyle w:val="TableParagraph"/>
              <w:rPr>
                <w:rFonts w:ascii="Arial"/>
                <w:b/>
                <w:sz w:val="10"/>
              </w:rPr>
            </w:pPr>
          </w:p>
          <w:p w14:paraId="7D9B8452" w14:textId="77777777" w:rsidR="005547FE" w:rsidRDefault="005547FE" w:rsidP="00D900A4">
            <w:pPr>
              <w:pStyle w:val="TableParagraph"/>
              <w:rPr>
                <w:rFonts w:ascii="Arial"/>
                <w:b/>
                <w:sz w:val="10"/>
              </w:rPr>
            </w:pPr>
          </w:p>
          <w:p w14:paraId="523027A9" w14:textId="77777777" w:rsidR="005547FE" w:rsidRDefault="005547FE" w:rsidP="00D900A4">
            <w:pPr>
              <w:pStyle w:val="TableParagraph"/>
              <w:rPr>
                <w:rFonts w:ascii="Arial"/>
                <w:b/>
                <w:sz w:val="10"/>
              </w:rPr>
            </w:pPr>
          </w:p>
          <w:p w14:paraId="1C6E7190" w14:textId="77777777" w:rsidR="005547FE" w:rsidRDefault="005547FE" w:rsidP="00D900A4">
            <w:pPr>
              <w:pStyle w:val="TableParagraph"/>
              <w:spacing w:before="3"/>
              <w:rPr>
                <w:rFonts w:ascii="Arial"/>
                <w:b/>
                <w:sz w:val="10"/>
              </w:rPr>
            </w:pPr>
          </w:p>
          <w:p w14:paraId="54075BC1" w14:textId="77777777" w:rsidR="005547FE" w:rsidRDefault="005547FE" w:rsidP="00D900A4">
            <w:pPr>
              <w:pStyle w:val="TableParagraph"/>
              <w:spacing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3957EF07" w14:textId="77777777" w:rsidR="005547FE" w:rsidRDefault="005547FE" w:rsidP="00D900A4">
            <w:pPr>
              <w:pStyle w:val="TableParagraph"/>
              <w:rPr>
                <w:rFonts w:ascii="Arial"/>
                <w:b/>
                <w:sz w:val="10"/>
              </w:rPr>
            </w:pPr>
          </w:p>
          <w:p w14:paraId="7D79B94E" w14:textId="77777777" w:rsidR="005547FE" w:rsidRDefault="005547FE" w:rsidP="00D900A4">
            <w:pPr>
              <w:pStyle w:val="TableParagraph"/>
              <w:rPr>
                <w:rFonts w:ascii="Arial"/>
                <w:b/>
                <w:sz w:val="10"/>
              </w:rPr>
            </w:pPr>
          </w:p>
          <w:p w14:paraId="41C6D667" w14:textId="77777777" w:rsidR="005547FE" w:rsidRDefault="005547FE" w:rsidP="00D900A4">
            <w:pPr>
              <w:pStyle w:val="TableParagraph"/>
              <w:spacing w:before="51"/>
              <w:rPr>
                <w:rFonts w:ascii="Arial"/>
                <w:b/>
                <w:sz w:val="10"/>
              </w:rPr>
            </w:pPr>
          </w:p>
          <w:p w14:paraId="041C0B02" w14:textId="660BFA57"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122</w:t>
            </w:r>
          </w:p>
        </w:tc>
        <w:tc>
          <w:tcPr>
            <w:tcW w:w="729" w:type="dxa"/>
            <w:tcBorders>
              <w:top w:val="nil"/>
            </w:tcBorders>
          </w:tcPr>
          <w:p w14:paraId="42DEFA2F" w14:textId="77777777" w:rsidR="005547FE" w:rsidRDefault="005547FE" w:rsidP="00D900A4">
            <w:pPr>
              <w:pStyle w:val="TableParagraph"/>
              <w:rPr>
                <w:rFonts w:ascii="Arial"/>
                <w:b/>
                <w:sz w:val="10"/>
              </w:rPr>
            </w:pPr>
          </w:p>
          <w:p w14:paraId="7F30A839" w14:textId="77777777" w:rsidR="005547FE" w:rsidRDefault="005547FE" w:rsidP="00D900A4">
            <w:pPr>
              <w:pStyle w:val="TableParagraph"/>
              <w:rPr>
                <w:rFonts w:ascii="Arial"/>
                <w:b/>
                <w:sz w:val="10"/>
              </w:rPr>
            </w:pPr>
          </w:p>
          <w:p w14:paraId="08B29A08" w14:textId="77777777" w:rsidR="005547FE" w:rsidRDefault="005547FE" w:rsidP="00D900A4">
            <w:pPr>
              <w:pStyle w:val="TableParagraph"/>
              <w:spacing w:before="51"/>
              <w:rPr>
                <w:rFonts w:ascii="Arial"/>
                <w:b/>
                <w:sz w:val="10"/>
              </w:rPr>
            </w:pPr>
          </w:p>
          <w:p w14:paraId="46CBDA2E"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Borders>
              <w:top w:val="nil"/>
            </w:tcBorders>
          </w:tcPr>
          <w:p w14:paraId="157DF62C" w14:textId="77777777" w:rsidR="005547FE" w:rsidRDefault="005547FE" w:rsidP="00D900A4">
            <w:pPr>
              <w:pStyle w:val="TableParagraph"/>
              <w:rPr>
                <w:rFonts w:ascii="Arial"/>
                <w:b/>
                <w:sz w:val="10"/>
              </w:rPr>
            </w:pPr>
          </w:p>
          <w:p w14:paraId="1C59B933" w14:textId="77777777" w:rsidR="005547FE" w:rsidRDefault="005547FE" w:rsidP="00D900A4">
            <w:pPr>
              <w:pStyle w:val="TableParagraph"/>
              <w:rPr>
                <w:rFonts w:ascii="Arial"/>
                <w:b/>
                <w:sz w:val="10"/>
              </w:rPr>
            </w:pPr>
          </w:p>
          <w:p w14:paraId="39228A62" w14:textId="77777777" w:rsidR="005547FE" w:rsidRDefault="005547FE" w:rsidP="00D900A4">
            <w:pPr>
              <w:pStyle w:val="TableParagraph"/>
              <w:rPr>
                <w:rFonts w:ascii="Arial"/>
                <w:b/>
                <w:sz w:val="10"/>
              </w:rPr>
            </w:pPr>
          </w:p>
          <w:p w14:paraId="7D23958F" w14:textId="77777777" w:rsidR="005547FE" w:rsidRDefault="005547FE" w:rsidP="00D900A4">
            <w:pPr>
              <w:pStyle w:val="TableParagraph"/>
              <w:rPr>
                <w:rFonts w:ascii="Arial"/>
                <w:b/>
                <w:sz w:val="10"/>
              </w:rPr>
            </w:pPr>
          </w:p>
          <w:p w14:paraId="592D857C" w14:textId="77777777" w:rsidR="005547FE" w:rsidRDefault="005547FE" w:rsidP="00D900A4">
            <w:pPr>
              <w:pStyle w:val="TableParagraph"/>
              <w:spacing w:before="20"/>
              <w:rPr>
                <w:rFonts w:ascii="Arial"/>
                <w:b/>
                <w:sz w:val="10"/>
              </w:rPr>
            </w:pPr>
          </w:p>
          <w:p w14:paraId="4266CDAC" w14:textId="77777777" w:rsidR="005547FE" w:rsidRDefault="005547FE" w:rsidP="00D900A4">
            <w:pPr>
              <w:pStyle w:val="TableParagraph"/>
              <w:ind w:left="16"/>
              <w:jc w:val="center"/>
              <w:rPr>
                <w:sz w:val="10"/>
              </w:rPr>
            </w:pPr>
            <w:r>
              <w:rPr>
                <w:spacing w:val="-2"/>
                <w:sz w:val="10"/>
              </w:rPr>
              <w:t>Porcentaje</w:t>
            </w:r>
          </w:p>
        </w:tc>
        <w:tc>
          <w:tcPr>
            <w:tcW w:w="662" w:type="dxa"/>
          </w:tcPr>
          <w:p w14:paraId="7CED2156" w14:textId="4DB6E875"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3024E8FD" w14:textId="1E62BA55" w:rsidR="005547FE" w:rsidRDefault="00E806EB" w:rsidP="00D900A4">
            <w:pPr>
              <w:pStyle w:val="TableParagraph"/>
              <w:spacing w:line="112" w:lineRule="exact"/>
              <w:ind w:left="12"/>
              <w:jc w:val="center"/>
              <w:rPr>
                <w:sz w:val="10"/>
              </w:rPr>
            </w:pPr>
            <w:r>
              <w:rPr>
                <w:spacing w:val="-2"/>
                <w:sz w:val="10"/>
              </w:rPr>
              <w:t>medición</w:t>
            </w:r>
          </w:p>
        </w:tc>
        <w:tc>
          <w:tcPr>
            <w:tcW w:w="916" w:type="dxa"/>
            <w:tcBorders>
              <w:top w:val="nil"/>
            </w:tcBorders>
          </w:tcPr>
          <w:p w14:paraId="130AF86C" w14:textId="77777777" w:rsidR="005547FE" w:rsidRDefault="005547FE" w:rsidP="00D900A4">
            <w:pPr>
              <w:pStyle w:val="TableParagraph"/>
              <w:rPr>
                <w:rFonts w:ascii="Arial"/>
                <w:b/>
                <w:sz w:val="10"/>
              </w:rPr>
            </w:pPr>
          </w:p>
          <w:p w14:paraId="26E8F7CA" w14:textId="77777777" w:rsidR="005547FE" w:rsidRDefault="005547FE" w:rsidP="00D900A4">
            <w:pPr>
              <w:pStyle w:val="TableParagraph"/>
              <w:spacing w:before="34"/>
              <w:rPr>
                <w:rFonts w:ascii="Arial"/>
                <w:b/>
                <w:sz w:val="10"/>
              </w:rPr>
            </w:pPr>
          </w:p>
          <w:p w14:paraId="5276CED5" w14:textId="173DBA25"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32E9A20A" w14:textId="77777777" w:rsidR="005547FE" w:rsidRDefault="005547FE" w:rsidP="00D900A4">
            <w:pPr>
              <w:pStyle w:val="TableParagraph"/>
              <w:rPr>
                <w:rFonts w:ascii="Arial"/>
                <w:b/>
                <w:sz w:val="10"/>
              </w:rPr>
            </w:pPr>
          </w:p>
          <w:p w14:paraId="47FA193F" w14:textId="77777777" w:rsidR="005547FE" w:rsidRDefault="005547FE" w:rsidP="00D900A4">
            <w:pPr>
              <w:pStyle w:val="TableParagraph"/>
              <w:rPr>
                <w:rFonts w:ascii="Arial"/>
                <w:b/>
                <w:sz w:val="10"/>
              </w:rPr>
            </w:pPr>
          </w:p>
          <w:p w14:paraId="60A767E4" w14:textId="77777777" w:rsidR="005547FE" w:rsidRDefault="005547FE" w:rsidP="00D900A4">
            <w:pPr>
              <w:pStyle w:val="TableParagraph"/>
              <w:rPr>
                <w:rFonts w:ascii="Arial"/>
                <w:b/>
                <w:sz w:val="10"/>
              </w:rPr>
            </w:pPr>
          </w:p>
          <w:p w14:paraId="11498626" w14:textId="77777777" w:rsidR="005547FE" w:rsidRDefault="005547FE" w:rsidP="00D900A4">
            <w:pPr>
              <w:pStyle w:val="TableParagraph"/>
              <w:rPr>
                <w:rFonts w:ascii="Arial"/>
                <w:b/>
                <w:sz w:val="10"/>
              </w:rPr>
            </w:pPr>
          </w:p>
          <w:p w14:paraId="4CAC1DFF" w14:textId="77777777" w:rsidR="005547FE" w:rsidRDefault="005547FE" w:rsidP="00D900A4">
            <w:pPr>
              <w:pStyle w:val="TableParagraph"/>
              <w:spacing w:before="20"/>
              <w:rPr>
                <w:rFonts w:ascii="Arial"/>
                <w:b/>
                <w:sz w:val="10"/>
              </w:rPr>
            </w:pPr>
          </w:p>
          <w:p w14:paraId="02079057" w14:textId="40C476E7" w:rsidR="005547FE" w:rsidRDefault="00E806EB" w:rsidP="00D900A4">
            <w:pPr>
              <w:pStyle w:val="TableParagraph"/>
              <w:ind w:left="18"/>
              <w:jc w:val="center"/>
              <w:rPr>
                <w:sz w:val="10"/>
              </w:rPr>
            </w:pPr>
            <w:r>
              <w:rPr>
                <w:spacing w:val="-2"/>
                <w:sz w:val="10"/>
              </w:rPr>
              <w:t>Estratégico</w:t>
            </w:r>
          </w:p>
        </w:tc>
        <w:tc>
          <w:tcPr>
            <w:tcW w:w="715" w:type="dxa"/>
          </w:tcPr>
          <w:p w14:paraId="7738FEC4" w14:textId="77777777" w:rsidR="005547FE" w:rsidRDefault="005547FE" w:rsidP="00D900A4">
            <w:pPr>
              <w:pStyle w:val="TableParagraph"/>
              <w:rPr>
                <w:rFonts w:ascii="Arial"/>
                <w:b/>
                <w:sz w:val="10"/>
              </w:rPr>
            </w:pPr>
          </w:p>
          <w:p w14:paraId="6092A901" w14:textId="77777777" w:rsidR="005547FE" w:rsidRDefault="005547FE" w:rsidP="00D900A4">
            <w:pPr>
              <w:pStyle w:val="TableParagraph"/>
              <w:rPr>
                <w:rFonts w:ascii="Arial"/>
                <w:b/>
                <w:sz w:val="10"/>
              </w:rPr>
            </w:pPr>
          </w:p>
          <w:p w14:paraId="756A693F" w14:textId="77777777" w:rsidR="005547FE" w:rsidRDefault="005547FE" w:rsidP="00D900A4">
            <w:pPr>
              <w:pStyle w:val="TableParagraph"/>
              <w:rPr>
                <w:rFonts w:ascii="Arial"/>
                <w:b/>
                <w:sz w:val="10"/>
              </w:rPr>
            </w:pPr>
          </w:p>
          <w:p w14:paraId="0E548695" w14:textId="77777777" w:rsidR="005547FE" w:rsidRDefault="005547FE" w:rsidP="00D900A4">
            <w:pPr>
              <w:pStyle w:val="TableParagraph"/>
              <w:rPr>
                <w:rFonts w:ascii="Arial"/>
                <w:b/>
                <w:sz w:val="10"/>
              </w:rPr>
            </w:pPr>
          </w:p>
          <w:p w14:paraId="5BBBBCCC" w14:textId="77777777" w:rsidR="005547FE" w:rsidRDefault="005547FE" w:rsidP="00D900A4">
            <w:pPr>
              <w:pStyle w:val="TableParagraph"/>
              <w:spacing w:before="20"/>
              <w:rPr>
                <w:rFonts w:ascii="Arial"/>
                <w:b/>
                <w:sz w:val="10"/>
              </w:rPr>
            </w:pPr>
          </w:p>
          <w:p w14:paraId="4C46C091" w14:textId="77777777" w:rsidR="005547FE" w:rsidRDefault="005547FE" w:rsidP="00D900A4">
            <w:pPr>
              <w:pStyle w:val="TableParagraph"/>
              <w:ind w:left="23" w:right="1"/>
              <w:jc w:val="center"/>
              <w:rPr>
                <w:sz w:val="10"/>
              </w:rPr>
            </w:pPr>
            <w:r>
              <w:rPr>
                <w:spacing w:val="-2"/>
                <w:sz w:val="10"/>
              </w:rPr>
              <w:t>Eficacia</w:t>
            </w:r>
          </w:p>
        </w:tc>
        <w:tc>
          <w:tcPr>
            <w:tcW w:w="717" w:type="dxa"/>
            <w:tcBorders>
              <w:top w:val="nil"/>
            </w:tcBorders>
          </w:tcPr>
          <w:p w14:paraId="51564813" w14:textId="77777777" w:rsidR="005547FE" w:rsidRDefault="005547FE" w:rsidP="00D900A4">
            <w:pPr>
              <w:pStyle w:val="TableParagraph"/>
              <w:rPr>
                <w:rFonts w:ascii="Arial"/>
                <w:b/>
                <w:sz w:val="10"/>
              </w:rPr>
            </w:pPr>
          </w:p>
          <w:p w14:paraId="7617F317" w14:textId="77777777" w:rsidR="005547FE" w:rsidRDefault="005547FE" w:rsidP="00D900A4">
            <w:pPr>
              <w:pStyle w:val="TableParagraph"/>
              <w:rPr>
                <w:rFonts w:ascii="Arial"/>
                <w:b/>
                <w:sz w:val="10"/>
              </w:rPr>
            </w:pPr>
          </w:p>
          <w:p w14:paraId="0FD5B2AB" w14:textId="77777777" w:rsidR="005547FE" w:rsidRDefault="005547FE" w:rsidP="00D900A4">
            <w:pPr>
              <w:pStyle w:val="TableParagraph"/>
              <w:rPr>
                <w:rFonts w:ascii="Arial"/>
                <w:b/>
                <w:sz w:val="10"/>
              </w:rPr>
            </w:pPr>
          </w:p>
          <w:p w14:paraId="14340099" w14:textId="77777777" w:rsidR="005547FE" w:rsidRDefault="005547FE" w:rsidP="00D900A4">
            <w:pPr>
              <w:pStyle w:val="TableParagraph"/>
              <w:spacing w:before="3"/>
              <w:rPr>
                <w:rFonts w:ascii="Arial"/>
                <w:b/>
                <w:sz w:val="10"/>
              </w:rPr>
            </w:pPr>
          </w:p>
          <w:p w14:paraId="2A07A315" w14:textId="77777777" w:rsidR="005547FE" w:rsidRDefault="005547FE" w:rsidP="00D900A4">
            <w:pPr>
              <w:pStyle w:val="TableParagraph"/>
              <w:spacing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Borders>
              <w:top w:val="nil"/>
            </w:tcBorders>
          </w:tcPr>
          <w:p w14:paraId="02082AA2" w14:textId="77777777" w:rsidR="005547FE" w:rsidRDefault="005547FE" w:rsidP="00D900A4">
            <w:pPr>
              <w:pStyle w:val="TableParagraph"/>
              <w:rPr>
                <w:rFonts w:ascii="Times New Roman"/>
                <w:sz w:val="10"/>
              </w:rPr>
            </w:pPr>
          </w:p>
        </w:tc>
      </w:tr>
      <w:tr w:rsidR="005547FE" w14:paraId="7F84F41C" w14:textId="77777777" w:rsidTr="00D900A4">
        <w:trPr>
          <w:trHeight w:val="1321"/>
        </w:trPr>
        <w:tc>
          <w:tcPr>
            <w:tcW w:w="735" w:type="dxa"/>
          </w:tcPr>
          <w:p w14:paraId="6A908E5E" w14:textId="77777777" w:rsidR="005547FE" w:rsidRDefault="005547FE" w:rsidP="00D900A4">
            <w:pPr>
              <w:pStyle w:val="TableParagraph"/>
              <w:rPr>
                <w:rFonts w:ascii="Arial"/>
                <w:b/>
                <w:sz w:val="10"/>
              </w:rPr>
            </w:pPr>
          </w:p>
          <w:p w14:paraId="46B2A2E9" w14:textId="77777777" w:rsidR="005547FE" w:rsidRDefault="005547FE" w:rsidP="00D900A4">
            <w:pPr>
              <w:pStyle w:val="TableParagraph"/>
              <w:rPr>
                <w:rFonts w:ascii="Arial"/>
                <w:b/>
                <w:sz w:val="10"/>
              </w:rPr>
            </w:pPr>
          </w:p>
          <w:p w14:paraId="4E209AA9" w14:textId="77777777" w:rsidR="005547FE" w:rsidRDefault="005547FE" w:rsidP="00D900A4">
            <w:pPr>
              <w:pStyle w:val="TableParagraph"/>
              <w:rPr>
                <w:rFonts w:ascii="Arial"/>
                <w:b/>
                <w:sz w:val="10"/>
              </w:rPr>
            </w:pPr>
          </w:p>
          <w:p w14:paraId="53DA3350" w14:textId="77777777" w:rsidR="005547FE" w:rsidRDefault="005547FE" w:rsidP="00D900A4">
            <w:pPr>
              <w:pStyle w:val="TableParagraph"/>
              <w:rPr>
                <w:rFonts w:ascii="Arial"/>
                <w:b/>
                <w:sz w:val="10"/>
              </w:rPr>
            </w:pPr>
          </w:p>
          <w:p w14:paraId="74EF6FCE" w14:textId="77777777" w:rsidR="005547FE" w:rsidRDefault="005547FE" w:rsidP="00D900A4">
            <w:pPr>
              <w:pStyle w:val="TableParagraph"/>
              <w:spacing w:before="19"/>
              <w:rPr>
                <w:rFonts w:ascii="Arial"/>
                <w:b/>
                <w:sz w:val="10"/>
              </w:rPr>
            </w:pPr>
          </w:p>
          <w:p w14:paraId="20A139AF" w14:textId="070584F9"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24</w:t>
            </w:r>
          </w:p>
        </w:tc>
        <w:tc>
          <w:tcPr>
            <w:tcW w:w="847" w:type="dxa"/>
          </w:tcPr>
          <w:p w14:paraId="642EAE30" w14:textId="77777777" w:rsidR="005547FE" w:rsidRDefault="005547FE" w:rsidP="00D900A4">
            <w:pPr>
              <w:pStyle w:val="TableParagraph"/>
              <w:rPr>
                <w:rFonts w:ascii="Arial"/>
                <w:b/>
                <w:sz w:val="10"/>
              </w:rPr>
            </w:pPr>
          </w:p>
          <w:p w14:paraId="6DDD4971" w14:textId="77777777" w:rsidR="005547FE" w:rsidRDefault="005547FE" w:rsidP="00D900A4">
            <w:pPr>
              <w:pStyle w:val="TableParagraph"/>
              <w:rPr>
                <w:rFonts w:ascii="Arial"/>
                <w:b/>
                <w:sz w:val="10"/>
              </w:rPr>
            </w:pPr>
          </w:p>
          <w:p w14:paraId="5D57645E" w14:textId="77777777" w:rsidR="005547FE" w:rsidRDefault="005547FE" w:rsidP="00D900A4">
            <w:pPr>
              <w:pStyle w:val="TableParagraph"/>
              <w:rPr>
                <w:rFonts w:ascii="Arial"/>
                <w:b/>
                <w:sz w:val="10"/>
              </w:rPr>
            </w:pPr>
          </w:p>
          <w:p w14:paraId="7CB24EC6" w14:textId="77777777" w:rsidR="005547FE" w:rsidRDefault="005547FE" w:rsidP="00D900A4">
            <w:pPr>
              <w:pStyle w:val="TableParagraph"/>
              <w:rPr>
                <w:rFonts w:ascii="Arial"/>
                <w:b/>
                <w:sz w:val="10"/>
              </w:rPr>
            </w:pPr>
          </w:p>
          <w:p w14:paraId="5F84FFF5" w14:textId="77777777" w:rsidR="005547FE" w:rsidRDefault="005547FE" w:rsidP="00D900A4">
            <w:pPr>
              <w:pStyle w:val="TableParagraph"/>
              <w:spacing w:before="19"/>
              <w:rPr>
                <w:rFonts w:ascii="Arial"/>
                <w:b/>
                <w:sz w:val="10"/>
              </w:rPr>
            </w:pPr>
          </w:p>
          <w:p w14:paraId="0C5C47ED" w14:textId="77777777" w:rsidR="005547FE" w:rsidRDefault="005547FE" w:rsidP="00D900A4">
            <w:pPr>
              <w:pStyle w:val="TableParagraph"/>
              <w:spacing w:before="1"/>
              <w:ind w:left="31" w:right="24"/>
              <w:jc w:val="center"/>
              <w:rPr>
                <w:sz w:val="10"/>
              </w:rPr>
            </w:pPr>
            <w:r>
              <w:rPr>
                <w:sz w:val="10"/>
              </w:rPr>
              <w:t>cartas</w:t>
            </w:r>
            <w:r>
              <w:rPr>
                <w:spacing w:val="-3"/>
                <w:sz w:val="10"/>
              </w:rPr>
              <w:t xml:space="preserve"> </w:t>
            </w:r>
            <w:r>
              <w:rPr>
                <w:spacing w:val="-2"/>
                <w:sz w:val="10"/>
              </w:rPr>
              <w:t>poder</w:t>
            </w:r>
          </w:p>
        </w:tc>
        <w:tc>
          <w:tcPr>
            <w:tcW w:w="789" w:type="dxa"/>
          </w:tcPr>
          <w:p w14:paraId="4B40147B" w14:textId="77777777" w:rsidR="005547FE" w:rsidRDefault="005547FE" w:rsidP="00D900A4">
            <w:pPr>
              <w:pStyle w:val="TableParagraph"/>
              <w:rPr>
                <w:rFonts w:ascii="Arial"/>
                <w:b/>
                <w:sz w:val="10"/>
              </w:rPr>
            </w:pPr>
          </w:p>
          <w:p w14:paraId="745E942A" w14:textId="77777777" w:rsidR="005547FE" w:rsidRDefault="005547FE" w:rsidP="00D900A4">
            <w:pPr>
              <w:pStyle w:val="TableParagraph"/>
              <w:rPr>
                <w:rFonts w:ascii="Arial"/>
                <w:b/>
                <w:sz w:val="10"/>
              </w:rPr>
            </w:pPr>
          </w:p>
          <w:p w14:paraId="6B66F528" w14:textId="77777777" w:rsidR="005547FE" w:rsidRDefault="005547FE" w:rsidP="00D900A4">
            <w:pPr>
              <w:pStyle w:val="TableParagraph"/>
              <w:rPr>
                <w:rFonts w:ascii="Arial"/>
                <w:b/>
                <w:sz w:val="10"/>
              </w:rPr>
            </w:pPr>
          </w:p>
          <w:p w14:paraId="67D800EE" w14:textId="77777777" w:rsidR="005547FE" w:rsidRDefault="005547FE" w:rsidP="00D900A4">
            <w:pPr>
              <w:pStyle w:val="TableParagraph"/>
              <w:spacing w:before="70"/>
              <w:rPr>
                <w:rFonts w:ascii="Arial"/>
                <w:b/>
                <w:sz w:val="10"/>
              </w:rPr>
            </w:pPr>
          </w:p>
          <w:p w14:paraId="64A89EF9"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33E7A19B" w14:textId="77777777" w:rsidR="005547FE" w:rsidRDefault="005547FE" w:rsidP="00D900A4">
            <w:pPr>
              <w:pStyle w:val="TableParagraph"/>
              <w:rPr>
                <w:rFonts w:ascii="Arial"/>
                <w:b/>
                <w:sz w:val="10"/>
              </w:rPr>
            </w:pPr>
          </w:p>
          <w:p w14:paraId="582F8768" w14:textId="77777777" w:rsidR="005547FE" w:rsidRDefault="005547FE" w:rsidP="00D900A4">
            <w:pPr>
              <w:pStyle w:val="TableParagraph"/>
              <w:rPr>
                <w:rFonts w:ascii="Arial"/>
                <w:b/>
                <w:sz w:val="10"/>
              </w:rPr>
            </w:pPr>
          </w:p>
          <w:p w14:paraId="326A814A" w14:textId="77777777" w:rsidR="005547FE" w:rsidRDefault="005547FE" w:rsidP="00D900A4">
            <w:pPr>
              <w:pStyle w:val="TableParagraph"/>
              <w:rPr>
                <w:rFonts w:ascii="Arial"/>
                <w:b/>
                <w:sz w:val="10"/>
              </w:rPr>
            </w:pPr>
          </w:p>
          <w:p w14:paraId="3AEECBED" w14:textId="77777777" w:rsidR="005547FE" w:rsidRDefault="005547FE" w:rsidP="00D900A4">
            <w:pPr>
              <w:pStyle w:val="TableParagraph"/>
              <w:spacing w:before="2"/>
              <w:rPr>
                <w:rFonts w:ascii="Arial"/>
                <w:b/>
                <w:sz w:val="10"/>
              </w:rPr>
            </w:pPr>
          </w:p>
          <w:p w14:paraId="761206FB"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2CA2BAC1" w14:textId="77777777" w:rsidR="005547FE" w:rsidRDefault="005547FE" w:rsidP="00D900A4">
            <w:pPr>
              <w:pStyle w:val="TableParagraph"/>
              <w:rPr>
                <w:rFonts w:ascii="Arial"/>
                <w:b/>
                <w:sz w:val="10"/>
              </w:rPr>
            </w:pPr>
          </w:p>
          <w:p w14:paraId="79E3436B" w14:textId="77777777" w:rsidR="005547FE" w:rsidRDefault="005547FE" w:rsidP="00D900A4">
            <w:pPr>
              <w:pStyle w:val="TableParagraph"/>
              <w:rPr>
                <w:rFonts w:ascii="Arial"/>
                <w:b/>
                <w:sz w:val="10"/>
              </w:rPr>
            </w:pPr>
          </w:p>
          <w:p w14:paraId="1E9E60C0" w14:textId="77777777" w:rsidR="005547FE" w:rsidRDefault="005547FE" w:rsidP="00D900A4">
            <w:pPr>
              <w:pStyle w:val="TableParagraph"/>
              <w:spacing w:before="53"/>
              <w:rPr>
                <w:rFonts w:ascii="Arial"/>
                <w:b/>
                <w:sz w:val="10"/>
              </w:rPr>
            </w:pPr>
          </w:p>
          <w:p w14:paraId="3CF26969" w14:textId="7F8C936B"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123</w:t>
            </w:r>
          </w:p>
        </w:tc>
        <w:tc>
          <w:tcPr>
            <w:tcW w:w="729" w:type="dxa"/>
          </w:tcPr>
          <w:p w14:paraId="3AC2BBCF" w14:textId="77777777" w:rsidR="005547FE" w:rsidRDefault="005547FE" w:rsidP="00D900A4">
            <w:pPr>
              <w:pStyle w:val="TableParagraph"/>
              <w:rPr>
                <w:rFonts w:ascii="Arial"/>
                <w:b/>
                <w:sz w:val="10"/>
              </w:rPr>
            </w:pPr>
          </w:p>
          <w:p w14:paraId="5BABC5CB" w14:textId="77777777" w:rsidR="005547FE" w:rsidRDefault="005547FE" w:rsidP="00D900A4">
            <w:pPr>
              <w:pStyle w:val="TableParagraph"/>
              <w:rPr>
                <w:rFonts w:ascii="Arial"/>
                <w:b/>
                <w:sz w:val="10"/>
              </w:rPr>
            </w:pPr>
          </w:p>
          <w:p w14:paraId="67CFF587" w14:textId="77777777" w:rsidR="005547FE" w:rsidRDefault="005547FE" w:rsidP="00D900A4">
            <w:pPr>
              <w:pStyle w:val="TableParagraph"/>
              <w:spacing w:before="53"/>
              <w:rPr>
                <w:rFonts w:ascii="Arial"/>
                <w:b/>
                <w:sz w:val="10"/>
              </w:rPr>
            </w:pPr>
          </w:p>
          <w:p w14:paraId="300B34C1"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38F39B7E" w14:textId="77777777" w:rsidR="005547FE" w:rsidRDefault="005547FE" w:rsidP="00D900A4">
            <w:pPr>
              <w:pStyle w:val="TableParagraph"/>
              <w:rPr>
                <w:rFonts w:ascii="Arial"/>
                <w:b/>
                <w:sz w:val="10"/>
              </w:rPr>
            </w:pPr>
          </w:p>
          <w:p w14:paraId="74A10045" w14:textId="77777777" w:rsidR="005547FE" w:rsidRDefault="005547FE" w:rsidP="00D900A4">
            <w:pPr>
              <w:pStyle w:val="TableParagraph"/>
              <w:rPr>
                <w:rFonts w:ascii="Arial"/>
                <w:b/>
                <w:sz w:val="10"/>
              </w:rPr>
            </w:pPr>
          </w:p>
          <w:p w14:paraId="5F944C8D" w14:textId="77777777" w:rsidR="005547FE" w:rsidRDefault="005547FE" w:rsidP="00D900A4">
            <w:pPr>
              <w:pStyle w:val="TableParagraph"/>
              <w:rPr>
                <w:rFonts w:ascii="Arial"/>
                <w:b/>
                <w:sz w:val="10"/>
              </w:rPr>
            </w:pPr>
          </w:p>
          <w:p w14:paraId="5749B63B" w14:textId="77777777" w:rsidR="005547FE" w:rsidRDefault="005547FE" w:rsidP="00D900A4">
            <w:pPr>
              <w:pStyle w:val="TableParagraph"/>
              <w:rPr>
                <w:rFonts w:ascii="Arial"/>
                <w:b/>
                <w:sz w:val="10"/>
              </w:rPr>
            </w:pPr>
          </w:p>
          <w:p w14:paraId="41E0DCAF" w14:textId="77777777" w:rsidR="005547FE" w:rsidRDefault="005547FE" w:rsidP="00D900A4">
            <w:pPr>
              <w:pStyle w:val="TableParagraph"/>
              <w:spacing w:before="19"/>
              <w:rPr>
                <w:rFonts w:ascii="Arial"/>
                <w:b/>
                <w:sz w:val="10"/>
              </w:rPr>
            </w:pPr>
          </w:p>
          <w:p w14:paraId="6A7F0AF3"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26D40344" w14:textId="60764806"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2E8E0C44" w14:textId="459ACB0F"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1A7947E6" w14:textId="77777777" w:rsidR="005547FE" w:rsidRDefault="005547FE" w:rsidP="00D900A4">
            <w:pPr>
              <w:pStyle w:val="TableParagraph"/>
              <w:rPr>
                <w:rFonts w:ascii="Arial"/>
                <w:b/>
                <w:sz w:val="10"/>
              </w:rPr>
            </w:pPr>
          </w:p>
          <w:p w14:paraId="39C80910" w14:textId="77777777" w:rsidR="005547FE" w:rsidRDefault="005547FE" w:rsidP="00D900A4">
            <w:pPr>
              <w:pStyle w:val="TableParagraph"/>
              <w:spacing w:before="33"/>
              <w:rPr>
                <w:rFonts w:ascii="Arial"/>
                <w:b/>
                <w:sz w:val="10"/>
              </w:rPr>
            </w:pPr>
          </w:p>
          <w:p w14:paraId="4A1081BB" w14:textId="3FF5410C"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764DB161" w14:textId="77777777" w:rsidR="005547FE" w:rsidRDefault="005547FE" w:rsidP="00D900A4">
            <w:pPr>
              <w:pStyle w:val="TableParagraph"/>
              <w:rPr>
                <w:rFonts w:ascii="Arial"/>
                <w:b/>
                <w:sz w:val="10"/>
              </w:rPr>
            </w:pPr>
          </w:p>
          <w:p w14:paraId="1D9ADD43" w14:textId="77777777" w:rsidR="005547FE" w:rsidRDefault="005547FE" w:rsidP="00D900A4">
            <w:pPr>
              <w:pStyle w:val="TableParagraph"/>
              <w:rPr>
                <w:rFonts w:ascii="Arial"/>
                <w:b/>
                <w:sz w:val="10"/>
              </w:rPr>
            </w:pPr>
          </w:p>
          <w:p w14:paraId="5927131A" w14:textId="77777777" w:rsidR="005547FE" w:rsidRDefault="005547FE" w:rsidP="00D900A4">
            <w:pPr>
              <w:pStyle w:val="TableParagraph"/>
              <w:rPr>
                <w:rFonts w:ascii="Arial"/>
                <w:b/>
                <w:sz w:val="10"/>
              </w:rPr>
            </w:pPr>
          </w:p>
          <w:p w14:paraId="4B14BC63" w14:textId="77777777" w:rsidR="005547FE" w:rsidRDefault="005547FE" w:rsidP="00D900A4">
            <w:pPr>
              <w:pStyle w:val="TableParagraph"/>
              <w:rPr>
                <w:rFonts w:ascii="Arial"/>
                <w:b/>
                <w:sz w:val="10"/>
              </w:rPr>
            </w:pPr>
          </w:p>
          <w:p w14:paraId="758C0A0A" w14:textId="77777777" w:rsidR="005547FE" w:rsidRDefault="005547FE" w:rsidP="00D900A4">
            <w:pPr>
              <w:pStyle w:val="TableParagraph"/>
              <w:spacing w:before="19"/>
              <w:rPr>
                <w:rFonts w:ascii="Arial"/>
                <w:b/>
                <w:sz w:val="10"/>
              </w:rPr>
            </w:pPr>
          </w:p>
          <w:p w14:paraId="186A06F0" w14:textId="61F14035" w:rsidR="005547FE" w:rsidRDefault="00E806EB" w:rsidP="00D900A4">
            <w:pPr>
              <w:pStyle w:val="TableParagraph"/>
              <w:spacing w:before="1"/>
              <w:ind w:left="18"/>
              <w:jc w:val="center"/>
              <w:rPr>
                <w:sz w:val="10"/>
              </w:rPr>
            </w:pPr>
            <w:r>
              <w:rPr>
                <w:spacing w:val="-2"/>
                <w:sz w:val="10"/>
              </w:rPr>
              <w:t>Estratégico</w:t>
            </w:r>
          </w:p>
        </w:tc>
        <w:tc>
          <w:tcPr>
            <w:tcW w:w="715" w:type="dxa"/>
          </w:tcPr>
          <w:p w14:paraId="3698EED8" w14:textId="77777777" w:rsidR="005547FE" w:rsidRDefault="005547FE" w:rsidP="00D900A4">
            <w:pPr>
              <w:pStyle w:val="TableParagraph"/>
              <w:rPr>
                <w:rFonts w:ascii="Arial"/>
                <w:b/>
                <w:sz w:val="10"/>
              </w:rPr>
            </w:pPr>
          </w:p>
          <w:p w14:paraId="240F9D27" w14:textId="77777777" w:rsidR="005547FE" w:rsidRDefault="005547FE" w:rsidP="00D900A4">
            <w:pPr>
              <w:pStyle w:val="TableParagraph"/>
              <w:rPr>
                <w:rFonts w:ascii="Arial"/>
                <w:b/>
                <w:sz w:val="10"/>
              </w:rPr>
            </w:pPr>
          </w:p>
          <w:p w14:paraId="060C9BFE" w14:textId="77777777" w:rsidR="005547FE" w:rsidRDefault="005547FE" w:rsidP="00D900A4">
            <w:pPr>
              <w:pStyle w:val="TableParagraph"/>
              <w:rPr>
                <w:rFonts w:ascii="Arial"/>
                <w:b/>
                <w:sz w:val="10"/>
              </w:rPr>
            </w:pPr>
          </w:p>
          <w:p w14:paraId="2CC902F1" w14:textId="77777777" w:rsidR="005547FE" w:rsidRDefault="005547FE" w:rsidP="00D900A4">
            <w:pPr>
              <w:pStyle w:val="TableParagraph"/>
              <w:rPr>
                <w:rFonts w:ascii="Arial"/>
                <w:b/>
                <w:sz w:val="10"/>
              </w:rPr>
            </w:pPr>
          </w:p>
          <w:p w14:paraId="36829CB6" w14:textId="77777777" w:rsidR="005547FE" w:rsidRDefault="005547FE" w:rsidP="00D900A4">
            <w:pPr>
              <w:pStyle w:val="TableParagraph"/>
              <w:spacing w:before="19"/>
              <w:rPr>
                <w:rFonts w:ascii="Arial"/>
                <w:b/>
                <w:sz w:val="10"/>
              </w:rPr>
            </w:pPr>
          </w:p>
          <w:p w14:paraId="4BC2BEB2"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091A7E92" w14:textId="77777777" w:rsidR="005547FE" w:rsidRDefault="005547FE" w:rsidP="00D900A4">
            <w:pPr>
              <w:pStyle w:val="TableParagraph"/>
              <w:rPr>
                <w:rFonts w:ascii="Arial"/>
                <w:b/>
                <w:sz w:val="10"/>
              </w:rPr>
            </w:pPr>
          </w:p>
          <w:p w14:paraId="58765A97" w14:textId="77777777" w:rsidR="005547FE" w:rsidRDefault="005547FE" w:rsidP="00D900A4">
            <w:pPr>
              <w:pStyle w:val="TableParagraph"/>
              <w:rPr>
                <w:rFonts w:ascii="Arial"/>
                <w:b/>
                <w:sz w:val="10"/>
              </w:rPr>
            </w:pPr>
          </w:p>
          <w:p w14:paraId="4F7E2B7F" w14:textId="77777777" w:rsidR="005547FE" w:rsidRDefault="005547FE" w:rsidP="00D900A4">
            <w:pPr>
              <w:pStyle w:val="TableParagraph"/>
              <w:rPr>
                <w:rFonts w:ascii="Arial"/>
                <w:b/>
                <w:sz w:val="10"/>
              </w:rPr>
            </w:pPr>
          </w:p>
          <w:p w14:paraId="36577C68" w14:textId="77777777" w:rsidR="005547FE" w:rsidRDefault="005547FE" w:rsidP="00D900A4">
            <w:pPr>
              <w:pStyle w:val="TableParagraph"/>
              <w:spacing w:before="2"/>
              <w:rPr>
                <w:rFonts w:ascii="Arial"/>
                <w:b/>
                <w:sz w:val="10"/>
              </w:rPr>
            </w:pPr>
          </w:p>
          <w:p w14:paraId="554C7061"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708027D4" w14:textId="77777777" w:rsidR="005547FE" w:rsidRDefault="005547FE" w:rsidP="00D900A4">
            <w:pPr>
              <w:pStyle w:val="TableParagraph"/>
              <w:rPr>
                <w:rFonts w:ascii="Times New Roman"/>
                <w:sz w:val="10"/>
              </w:rPr>
            </w:pPr>
          </w:p>
        </w:tc>
      </w:tr>
      <w:tr w:rsidR="005547FE" w14:paraId="718179E6" w14:textId="77777777" w:rsidTr="00D900A4">
        <w:trPr>
          <w:trHeight w:val="1322"/>
        </w:trPr>
        <w:tc>
          <w:tcPr>
            <w:tcW w:w="735" w:type="dxa"/>
          </w:tcPr>
          <w:p w14:paraId="2A95DF5E" w14:textId="77777777" w:rsidR="005547FE" w:rsidRDefault="005547FE" w:rsidP="00D900A4">
            <w:pPr>
              <w:pStyle w:val="TableParagraph"/>
              <w:rPr>
                <w:rFonts w:ascii="Arial"/>
                <w:b/>
                <w:sz w:val="10"/>
              </w:rPr>
            </w:pPr>
          </w:p>
          <w:p w14:paraId="52A6E31A" w14:textId="77777777" w:rsidR="005547FE" w:rsidRDefault="005547FE" w:rsidP="00D900A4">
            <w:pPr>
              <w:pStyle w:val="TableParagraph"/>
              <w:rPr>
                <w:rFonts w:ascii="Arial"/>
                <w:b/>
                <w:sz w:val="10"/>
              </w:rPr>
            </w:pPr>
          </w:p>
          <w:p w14:paraId="676340FF" w14:textId="77777777" w:rsidR="005547FE" w:rsidRDefault="005547FE" w:rsidP="00D900A4">
            <w:pPr>
              <w:pStyle w:val="TableParagraph"/>
              <w:rPr>
                <w:rFonts w:ascii="Arial"/>
                <w:b/>
                <w:sz w:val="10"/>
              </w:rPr>
            </w:pPr>
          </w:p>
          <w:p w14:paraId="65C16DB2" w14:textId="77777777" w:rsidR="005547FE" w:rsidRDefault="005547FE" w:rsidP="00D900A4">
            <w:pPr>
              <w:pStyle w:val="TableParagraph"/>
              <w:rPr>
                <w:rFonts w:ascii="Arial"/>
                <w:b/>
                <w:sz w:val="10"/>
              </w:rPr>
            </w:pPr>
          </w:p>
          <w:p w14:paraId="489A378E" w14:textId="77777777" w:rsidR="005547FE" w:rsidRDefault="005547FE" w:rsidP="00D900A4">
            <w:pPr>
              <w:pStyle w:val="TableParagraph"/>
              <w:spacing w:before="19"/>
              <w:rPr>
                <w:rFonts w:ascii="Arial"/>
                <w:b/>
                <w:sz w:val="10"/>
              </w:rPr>
            </w:pPr>
          </w:p>
          <w:p w14:paraId="5F522005" w14:textId="7576052A"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25</w:t>
            </w:r>
          </w:p>
        </w:tc>
        <w:tc>
          <w:tcPr>
            <w:tcW w:w="847" w:type="dxa"/>
          </w:tcPr>
          <w:p w14:paraId="6CA34D0F" w14:textId="77777777" w:rsidR="005547FE" w:rsidRDefault="005547FE" w:rsidP="00D900A4">
            <w:pPr>
              <w:pStyle w:val="TableParagraph"/>
              <w:rPr>
                <w:rFonts w:ascii="Arial"/>
                <w:b/>
                <w:sz w:val="10"/>
              </w:rPr>
            </w:pPr>
          </w:p>
          <w:p w14:paraId="4FD03235" w14:textId="77777777" w:rsidR="005547FE" w:rsidRDefault="005547FE" w:rsidP="00D900A4">
            <w:pPr>
              <w:pStyle w:val="TableParagraph"/>
              <w:rPr>
                <w:rFonts w:ascii="Arial"/>
                <w:b/>
                <w:sz w:val="10"/>
              </w:rPr>
            </w:pPr>
          </w:p>
          <w:p w14:paraId="0122FB8A" w14:textId="77777777" w:rsidR="005547FE" w:rsidRDefault="005547FE" w:rsidP="00D900A4">
            <w:pPr>
              <w:pStyle w:val="TableParagraph"/>
              <w:rPr>
                <w:rFonts w:ascii="Arial"/>
                <w:b/>
                <w:sz w:val="10"/>
              </w:rPr>
            </w:pPr>
          </w:p>
          <w:p w14:paraId="3618A045" w14:textId="77777777" w:rsidR="005547FE" w:rsidRDefault="005547FE" w:rsidP="00D900A4">
            <w:pPr>
              <w:pStyle w:val="TableParagraph"/>
              <w:spacing w:before="70"/>
              <w:rPr>
                <w:rFonts w:ascii="Arial"/>
                <w:b/>
                <w:sz w:val="10"/>
              </w:rPr>
            </w:pPr>
          </w:p>
          <w:p w14:paraId="69C94750" w14:textId="77777777" w:rsidR="005547FE" w:rsidRDefault="005547FE" w:rsidP="00D900A4">
            <w:pPr>
              <w:pStyle w:val="TableParagraph"/>
              <w:spacing w:line="276" w:lineRule="auto"/>
              <w:ind w:left="167" w:right="125" w:hanging="24"/>
              <w:rPr>
                <w:sz w:val="10"/>
              </w:rPr>
            </w:pPr>
            <w:r>
              <w:rPr>
                <w:sz w:val="10"/>
              </w:rPr>
              <w:t>testimonial</w:t>
            </w:r>
            <w:r>
              <w:rPr>
                <w:spacing w:val="-7"/>
                <w:sz w:val="10"/>
              </w:rPr>
              <w:t xml:space="preserve"> </w:t>
            </w:r>
            <w:r>
              <w:rPr>
                <w:sz w:val="10"/>
              </w:rPr>
              <w:t>y</w:t>
            </w:r>
            <w:r>
              <w:rPr>
                <w:spacing w:val="40"/>
                <w:sz w:val="10"/>
              </w:rPr>
              <w:t xml:space="preserve"> </w:t>
            </w:r>
            <w:r>
              <w:rPr>
                <w:spacing w:val="-2"/>
                <w:sz w:val="10"/>
              </w:rPr>
              <w:t>confesional</w:t>
            </w:r>
          </w:p>
        </w:tc>
        <w:tc>
          <w:tcPr>
            <w:tcW w:w="789" w:type="dxa"/>
          </w:tcPr>
          <w:p w14:paraId="69C1C1F8" w14:textId="77777777" w:rsidR="005547FE" w:rsidRDefault="005547FE" w:rsidP="00D900A4">
            <w:pPr>
              <w:pStyle w:val="TableParagraph"/>
              <w:rPr>
                <w:rFonts w:ascii="Arial"/>
                <w:b/>
                <w:sz w:val="10"/>
              </w:rPr>
            </w:pPr>
          </w:p>
          <w:p w14:paraId="493B353D" w14:textId="77777777" w:rsidR="005547FE" w:rsidRDefault="005547FE" w:rsidP="00D900A4">
            <w:pPr>
              <w:pStyle w:val="TableParagraph"/>
              <w:rPr>
                <w:rFonts w:ascii="Arial"/>
                <w:b/>
                <w:sz w:val="10"/>
              </w:rPr>
            </w:pPr>
          </w:p>
          <w:p w14:paraId="7F763F72" w14:textId="77777777" w:rsidR="005547FE" w:rsidRDefault="005547FE" w:rsidP="00D900A4">
            <w:pPr>
              <w:pStyle w:val="TableParagraph"/>
              <w:rPr>
                <w:rFonts w:ascii="Arial"/>
                <w:b/>
                <w:sz w:val="10"/>
              </w:rPr>
            </w:pPr>
          </w:p>
          <w:p w14:paraId="766CF3E5" w14:textId="77777777" w:rsidR="005547FE" w:rsidRDefault="005547FE" w:rsidP="00D900A4">
            <w:pPr>
              <w:pStyle w:val="TableParagraph"/>
              <w:spacing w:before="70"/>
              <w:rPr>
                <w:rFonts w:ascii="Arial"/>
                <w:b/>
                <w:sz w:val="10"/>
              </w:rPr>
            </w:pPr>
          </w:p>
          <w:p w14:paraId="4CD57F38"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357E57E5" w14:textId="77777777" w:rsidR="005547FE" w:rsidRDefault="005547FE" w:rsidP="00D900A4">
            <w:pPr>
              <w:pStyle w:val="TableParagraph"/>
              <w:rPr>
                <w:rFonts w:ascii="Arial"/>
                <w:b/>
                <w:sz w:val="10"/>
              </w:rPr>
            </w:pPr>
          </w:p>
          <w:p w14:paraId="4AFEA9C8" w14:textId="77777777" w:rsidR="005547FE" w:rsidRDefault="005547FE" w:rsidP="00D900A4">
            <w:pPr>
              <w:pStyle w:val="TableParagraph"/>
              <w:rPr>
                <w:rFonts w:ascii="Arial"/>
                <w:b/>
                <w:sz w:val="10"/>
              </w:rPr>
            </w:pPr>
          </w:p>
          <w:p w14:paraId="26C44356" w14:textId="77777777" w:rsidR="005547FE" w:rsidRDefault="005547FE" w:rsidP="00D900A4">
            <w:pPr>
              <w:pStyle w:val="TableParagraph"/>
              <w:rPr>
                <w:rFonts w:ascii="Arial"/>
                <w:b/>
                <w:sz w:val="10"/>
              </w:rPr>
            </w:pPr>
          </w:p>
          <w:p w14:paraId="52580060" w14:textId="77777777" w:rsidR="005547FE" w:rsidRDefault="005547FE" w:rsidP="00D900A4">
            <w:pPr>
              <w:pStyle w:val="TableParagraph"/>
              <w:spacing w:before="2"/>
              <w:rPr>
                <w:rFonts w:ascii="Arial"/>
                <w:b/>
                <w:sz w:val="10"/>
              </w:rPr>
            </w:pPr>
          </w:p>
          <w:p w14:paraId="15133D51"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1E24091F" w14:textId="77777777" w:rsidR="005547FE" w:rsidRDefault="005547FE" w:rsidP="00D900A4">
            <w:pPr>
              <w:pStyle w:val="TableParagraph"/>
              <w:rPr>
                <w:rFonts w:ascii="Arial"/>
                <w:b/>
                <w:sz w:val="10"/>
              </w:rPr>
            </w:pPr>
          </w:p>
          <w:p w14:paraId="677EA2AE" w14:textId="77777777" w:rsidR="005547FE" w:rsidRDefault="005547FE" w:rsidP="00D900A4">
            <w:pPr>
              <w:pStyle w:val="TableParagraph"/>
              <w:rPr>
                <w:rFonts w:ascii="Arial"/>
                <w:b/>
                <w:sz w:val="10"/>
              </w:rPr>
            </w:pPr>
          </w:p>
          <w:p w14:paraId="0033E4CD" w14:textId="77777777" w:rsidR="005547FE" w:rsidRDefault="005547FE" w:rsidP="00D900A4">
            <w:pPr>
              <w:pStyle w:val="TableParagraph"/>
              <w:spacing w:before="53"/>
              <w:rPr>
                <w:rFonts w:ascii="Arial"/>
                <w:b/>
                <w:sz w:val="10"/>
              </w:rPr>
            </w:pPr>
          </w:p>
          <w:p w14:paraId="61DD3C0D" w14:textId="064F721A"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124</w:t>
            </w:r>
          </w:p>
        </w:tc>
        <w:tc>
          <w:tcPr>
            <w:tcW w:w="729" w:type="dxa"/>
          </w:tcPr>
          <w:p w14:paraId="7F55A5AC" w14:textId="77777777" w:rsidR="005547FE" w:rsidRDefault="005547FE" w:rsidP="00D900A4">
            <w:pPr>
              <w:pStyle w:val="TableParagraph"/>
              <w:rPr>
                <w:rFonts w:ascii="Arial"/>
                <w:b/>
                <w:sz w:val="10"/>
              </w:rPr>
            </w:pPr>
          </w:p>
          <w:p w14:paraId="13C1B5BE" w14:textId="77777777" w:rsidR="005547FE" w:rsidRDefault="005547FE" w:rsidP="00D900A4">
            <w:pPr>
              <w:pStyle w:val="TableParagraph"/>
              <w:rPr>
                <w:rFonts w:ascii="Arial"/>
                <w:b/>
                <w:sz w:val="10"/>
              </w:rPr>
            </w:pPr>
          </w:p>
          <w:p w14:paraId="0965F00D" w14:textId="77777777" w:rsidR="005547FE" w:rsidRDefault="005547FE" w:rsidP="00D900A4">
            <w:pPr>
              <w:pStyle w:val="TableParagraph"/>
              <w:spacing w:before="53"/>
              <w:rPr>
                <w:rFonts w:ascii="Arial"/>
                <w:b/>
                <w:sz w:val="10"/>
              </w:rPr>
            </w:pPr>
          </w:p>
          <w:p w14:paraId="26B6D4C7"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4F0D96A8" w14:textId="77777777" w:rsidR="005547FE" w:rsidRDefault="005547FE" w:rsidP="00D900A4">
            <w:pPr>
              <w:pStyle w:val="TableParagraph"/>
              <w:rPr>
                <w:rFonts w:ascii="Arial"/>
                <w:b/>
                <w:sz w:val="10"/>
              </w:rPr>
            </w:pPr>
          </w:p>
          <w:p w14:paraId="575985FE" w14:textId="77777777" w:rsidR="005547FE" w:rsidRDefault="005547FE" w:rsidP="00D900A4">
            <w:pPr>
              <w:pStyle w:val="TableParagraph"/>
              <w:rPr>
                <w:rFonts w:ascii="Arial"/>
                <w:b/>
                <w:sz w:val="10"/>
              </w:rPr>
            </w:pPr>
          </w:p>
          <w:p w14:paraId="20764EBF" w14:textId="77777777" w:rsidR="005547FE" w:rsidRDefault="005547FE" w:rsidP="00D900A4">
            <w:pPr>
              <w:pStyle w:val="TableParagraph"/>
              <w:rPr>
                <w:rFonts w:ascii="Arial"/>
                <w:b/>
                <w:sz w:val="10"/>
              </w:rPr>
            </w:pPr>
          </w:p>
          <w:p w14:paraId="75B7B752" w14:textId="77777777" w:rsidR="005547FE" w:rsidRDefault="005547FE" w:rsidP="00D900A4">
            <w:pPr>
              <w:pStyle w:val="TableParagraph"/>
              <w:rPr>
                <w:rFonts w:ascii="Arial"/>
                <w:b/>
                <w:sz w:val="10"/>
              </w:rPr>
            </w:pPr>
          </w:p>
          <w:p w14:paraId="2400BF00" w14:textId="77777777" w:rsidR="005547FE" w:rsidRDefault="005547FE" w:rsidP="00D900A4">
            <w:pPr>
              <w:pStyle w:val="TableParagraph"/>
              <w:spacing w:before="19"/>
              <w:rPr>
                <w:rFonts w:ascii="Arial"/>
                <w:b/>
                <w:sz w:val="10"/>
              </w:rPr>
            </w:pPr>
          </w:p>
          <w:p w14:paraId="4BAC205E"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256286EC" w14:textId="0DDF459A"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4FDEDE3B" w14:textId="7E3A5E01"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340056C0" w14:textId="77777777" w:rsidR="005547FE" w:rsidRDefault="005547FE" w:rsidP="00D900A4">
            <w:pPr>
              <w:pStyle w:val="TableParagraph"/>
              <w:rPr>
                <w:rFonts w:ascii="Arial"/>
                <w:b/>
                <w:sz w:val="10"/>
              </w:rPr>
            </w:pPr>
          </w:p>
          <w:p w14:paraId="0C0CCB03" w14:textId="77777777" w:rsidR="005547FE" w:rsidRDefault="005547FE" w:rsidP="00D900A4">
            <w:pPr>
              <w:pStyle w:val="TableParagraph"/>
              <w:spacing w:before="36"/>
              <w:rPr>
                <w:rFonts w:ascii="Arial"/>
                <w:b/>
                <w:sz w:val="10"/>
              </w:rPr>
            </w:pPr>
          </w:p>
          <w:p w14:paraId="61D4DB99" w14:textId="1891676C"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3DF96E8C" w14:textId="77777777" w:rsidR="005547FE" w:rsidRDefault="005547FE" w:rsidP="00D900A4">
            <w:pPr>
              <w:pStyle w:val="TableParagraph"/>
              <w:rPr>
                <w:rFonts w:ascii="Arial"/>
                <w:b/>
                <w:sz w:val="10"/>
              </w:rPr>
            </w:pPr>
          </w:p>
          <w:p w14:paraId="2512D544" w14:textId="77777777" w:rsidR="005547FE" w:rsidRDefault="005547FE" w:rsidP="00D900A4">
            <w:pPr>
              <w:pStyle w:val="TableParagraph"/>
              <w:rPr>
                <w:rFonts w:ascii="Arial"/>
                <w:b/>
                <w:sz w:val="10"/>
              </w:rPr>
            </w:pPr>
          </w:p>
          <w:p w14:paraId="5E8C5476" w14:textId="77777777" w:rsidR="005547FE" w:rsidRDefault="005547FE" w:rsidP="00D900A4">
            <w:pPr>
              <w:pStyle w:val="TableParagraph"/>
              <w:rPr>
                <w:rFonts w:ascii="Arial"/>
                <w:b/>
                <w:sz w:val="10"/>
              </w:rPr>
            </w:pPr>
          </w:p>
          <w:p w14:paraId="48912D00" w14:textId="77777777" w:rsidR="005547FE" w:rsidRDefault="005547FE" w:rsidP="00D900A4">
            <w:pPr>
              <w:pStyle w:val="TableParagraph"/>
              <w:rPr>
                <w:rFonts w:ascii="Arial"/>
                <w:b/>
                <w:sz w:val="10"/>
              </w:rPr>
            </w:pPr>
          </w:p>
          <w:p w14:paraId="047835B1" w14:textId="77777777" w:rsidR="005547FE" w:rsidRDefault="005547FE" w:rsidP="00D900A4">
            <w:pPr>
              <w:pStyle w:val="TableParagraph"/>
              <w:spacing w:before="19"/>
              <w:rPr>
                <w:rFonts w:ascii="Arial"/>
                <w:b/>
                <w:sz w:val="10"/>
              </w:rPr>
            </w:pPr>
          </w:p>
          <w:p w14:paraId="12B06EDE" w14:textId="3C6999A4" w:rsidR="005547FE" w:rsidRDefault="00E806EB" w:rsidP="00D900A4">
            <w:pPr>
              <w:pStyle w:val="TableParagraph"/>
              <w:spacing w:before="1"/>
              <w:ind w:left="18"/>
              <w:jc w:val="center"/>
              <w:rPr>
                <w:sz w:val="10"/>
              </w:rPr>
            </w:pPr>
            <w:r>
              <w:rPr>
                <w:spacing w:val="-2"/>
                <w:sz w:val="10"/>
              </w:rPr>
              <w:t>Estratégico</w:t>
            </w:r>
          </w:p>
        </w:tc>
        <w:tc>
          <w:tcPr>
            <w:tcW w:w="715" w:type="dxa"/>
          </w:tcPr>
          <w:p w14:paraId="1599EA88" w14:textId="77777777" w:rsidR="005547FE" w:rsidRDefault="005547FE" w:rsidP="00D900A4">
            <w:pPr>
              <w:pStyle w:val="TableParagraph"/>
              <w:rPr>
                <w:rFonts w:ascii="Arial"/>
                <w:b/>
                <w:sz w:val="10"/>
              </w:rPr>
            </w:pPr>
          </w:p>
          <w:p w14:paraId="4CC71981" w14:textId="77777777" w:rsidR="005547FE" w:rsidRDefault="005547FE" w:rsidP="00D900A4">
            <w:pPr>
              <w:pStyle w:val="TableParagraph"/>
              <w:rPr>
                <w:rFonts w:ascii="Arial"/>
                <w:b/>
                <w:sz w:val="10"/>
              </w:rPr>
            </w:pPr>
          </w:p>
          <w:p w14:paraId="0D2A4940" w14:textId="77777777" w:rsidR="005547FE" w:rsidRDefault="005547FE" w:rsidP="00D900A4">
            <w:pPr>
              <w:pStyle w:val="TableParagraph"/>
              <w:rPr>
                <w:rFonts w:ascii="Arial"/>
                <w:b/>
                <w:sz w:val="10"/>
              </w:rPr>
            </w:pPr>
          </w:p>
          <w:p w14:paraId="2A48D87E" w14:textId="77777777" w:rsidR="005547FE" w:rsidRDefault="005547FE" w:rsidP="00D900A4">
            <w:pPr>
              <w:pStyle w:val="TableParagraph"/>
              <w:rPr>
                <w:rFonts w:ascii="Arial"/>
                <w:b/>
                <w:sz w:val="10"/>
              </w:rPr>
            </w:pPr>
          </w:p>
          <w:p w14:paraId="47A6351C" w14:textId="77777777" w:rsidR="005547FE" w:rsidRDefault="005547FE" w:rsidP="00D900A4">
            <w:pPr>
              <w:pStyle w:val="TableParagraph"/>
              <w:spacing w:before="19"/>
              <w:rPr>
                <w:rFonts w:ascii="Arial"/>
                <w:b/>
                <w:sz w:val="10"/>
              </w:rPr>
            </w:pPr>
          </w:p>
          <w:p w14:paraId="4E505D1F"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7C1141F4" w14:textId="77777777" w:rsidR="005547FE" w:rsidRDefault="005547FE" w:rsidP="00D900A4">
            <w:pPr>
              <w:pStyle w:val="TableParagraph"/>
              <w:rPr>
                <w:rFonts w:ascii="Arial"/>
                <w:b/>
                <w:sz w:val="10"/>
              </w:rPr>
            </w:pPr>
          </w:p>
          <w:p w14:paraId="3D1C29B9" w14:textId="77777777" w:rsidR="005547FE" w:rsidRDefault="005547FE" w:rsidP="00D900A4">
            <w:pPr>
              <w:pStyle w:val="TableParagraph"/>
              <w:rPr>
                <w:rFonts w:ascii="Arial"/>
                <w:b/>
                <w:sz w:val="10"/>
              </w:rPr>
            </w:pPr>
          </w:p>
          <w:p w14:paraId="7C797040" w14:textId="77777777" w:rsidR="005547FE" w:rsidRDefault="005547FE" w:rsidP="00D900A4">
            <w:pPr>
              <w:pStyle w:val="TableParagraph"/>
              <w:rPr>
                <w:rFonts w:ascii="Arial"/>
                <w:b/>
                <w:sz w:val="10"/>
              </w:rPr>
            </w:pPr>
          </w:p>
          <w:p w14:paraId="59D4437B" w14:textId="77777777" w:rsidR="005547FE" w:rsidRDefault="005547FE" w:rsidP="00D900A4">
            <w:pPr>
              <w:pStyle w:val="TableParagraph"/>
              <w:spacing w:before="2"/>
              <w:rPr>
                <w:rFonts w:ascii="Arial"/>
                <w:b/>
                <w:sz w:val="10"/>
              </w:rPr>
            </w:pPr>
          </w:p>
          <w:p w14:paraId="3F2DA5D1"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553F1E7D" w14:textId="77777777" w:rsidR="005547FE" w:rsidRDefault="005547FE" w:rsidP="00D900A4">
            <w:pPr>
              <w:pStyle w:val="TableParagraph"/>
              <w:rPr>
                <w:rFonts w:ascii="Times New Roman"/>
                <w:sz w:val="10"/>
              </w:rPr>
            </w:pPr>
          </w:p>
        </w:tc>
      </w:tr>
      <w:tr w:rsidR="005547FE" w14:paraId="54C331C1" w14:textId="77777777" w:rsidTr="00D900A4">
        <w:trPr>
          <w:trHeight w:val="1365"/>
        </w:trPr>
        <w:tc>
          <w:tcPr>
            <w:tcW w:w="735" w:type="dxa"/>
          </w:tcPr>
          <w:p w14:paraId="0F2E5A41" w14:textId="77777777" w:rsidR="005547FE" w:rsidRDefault="005547FE" w:rsidP="00D900A4">
            <w:pPr>
              <w:pStyle w:val="TableParagraph"/>
              <w:rPr>
                <w:rFonts w:ascii="Arial"/>
                <w:b/>
                <w:sz w:val="10"/>
              </w:rPr>
            </w:pPr>
          </w:p>
          <w:p w14:paraId="00492019" w14:textId="77777777" w:rsidR="005547FE" w:rsidRDefault="005547FE" w:rsidP="00D900A4">
            <w:pPr>
              <w:pStyle w:val="TableParagraph"/>
              <w:rPr>
                <w:rFonts w:ascii="Arial"/>
                <w:b/>
                <w:sz w:val="10"/>
              </w:rPr>
            </w:pPr>
          </w:p>
          <w:p w14:paraId="10610034" w14:textId="77777777" w:rsidR="005547FE" w:rsidRDefault="005547FE" w:rsidP="00D900A4">
            <w:pPr>
              <w:pStyle w:val="TableParagraph"/>
              <w:rPr>
                <w:rFonts w:ascii="Arial"/>
                <w:b/>
                <w:sz w:val="10"/>
              </w:rPr>
            </w:pPr>
          </w:p>
          <w:p w14:paraId="7451894E" w14:textId="77777777" w:rsidR="005547FE" w:rsidRDefault="005547FE" w:rsidP="00D900A4">
            <w:pPr>
              <w:pStyle w:val="TableParagraph"/>
              <w:rPr>
                <w:rFonts w:ascii="Arial"/>
                <w:b/>
                <w:sz w:val="10"/>
              </w:rPr>
            </w:pPr>
          </w:p>
          <w:p w14:paraId="770D694E" w14:textId="77777777" w:rsidR="005547FE" w:rsidRDefault="005547FE" w:rsidP="00D900A4">
            <w:pPr>
              <w:pStyle w:val="TableParagraph"/>
              <w:spacing w:before="41"/>
              <w:rPr>
                <w:rFonts w:ascii="Arial"/>
                <w:b/>
                <w:sz w:val="10"/>
              </w:rPr>
            </w:pPr>
          </w:p>
          <w:p w14:paraId="588DBE02" w14:textId="4E979155" w:rsidR="005547FE" w:rsidRDefault="005547FE" w:rsidP="00D900A4">
            <w:pPr>
              <w:pStyle w:val="TableParagraph"/>
              <w:ind w:left="11" w:right="4"/>
              <w:jc w:val="center"/>
              <w:rPr>
                <w:sz w:val="10"/>
              </w:rPr>
            </w:pPr>
            <w:r>
              <w:rPr>
                <w:spacing w:val="-2"/>
                <w:sz w:val="10"/>
              </w:rPr>
              <w:t>C</w:t>
            </w:r>
            <w:r w:rsidR="00E806EB">
              <w:rPr>
                <w:spacing w:val="-2"/>
                <w:sz w:val="10"/>
              </w:rPr>
              <w:t>1. A</w:t>
            </w:r>
            <w:r>
              <w:rPr>
                <w:spacing w:val="-2"/>
                <w:sz w:val="10"/>
              </w:rPr>
              <w:t>26</w:t>
            </w:r>
          </w:p>
        </w:tc>
        <w:tc>
          <w:tcPr>
            <w:tcW w:w="847" w:type="dxa"/>
          </w:tcPr>
          <w:p w14:paraId="50BF497D" w14:textId="77777777" w:rsidR="005547FE" w:rsidRDefault="005547FE" w:rsidP="00D900A4">
            <w:pPr>
              <w:pStyle w:val="TableParagraph"/>
              <w:spacing w:before="105"/>
              <w:rPr>
                <w:rFonts w:ascii="Arial"/>
                <w:b/>
                <w:sz w:val="10"/>
              </w:rPr>
            </w:pPr>
          </w:p>
          <w:p w14:paraId="5573166D" w14:textId="77777777" w:rsidR="005547FE" w:rsidRDefault="005547FE" w:rsidP="00D900A4">
            <w:pPr>
              <w:pStyle w:val="TableParagraph"/>
              <w:spacing w:line="276" w:lineRule="auto"/>
              <w:ind w:left="87" w:right="78"/>
              <w:jc w:val="center"/>
              <w:rPr>
                <w:sz w:val="10"/>
              </w:rPr>
            </w:pPr>
            <w:r>
              <w:rPr>
                <w:sz w:val="10"/>
              </w:rPr>
              <w:t>Pases</w:t>
            </w:r>
            <w:r>
              <w:rPr>
                <w:spacing w:val="-7"/>
                <w:sz w:val="10"/>
              </w:rPr>
              <w:t xml:space="preserve"> </w:t>
            </w:r>
            <w:r>
              <w:rPr>
                <w:sz w:val="10"/>
              </w:rPr>
              <w:t>de</w:t>
            </w:r>
            <w:r>
              <w:rPr>
                <w:spacing w:val="40"/>
                <w:sz w:val="10"/>
              </w:rPr>
              <w:t xml:space="preserve"> </w:t>
            </w:r>
            <w:r>
              <w:rPr>
                <w:sz w:val="10"/>
              </w:rPr>
              <w:t>Ganado</w:t>
            </w:r>
            <w:r>
              <w:rPr>
                <w:spacing w:val="-7"/>
                <w:sz w:val="10"/>
              </w:rPr>
              <w:t xml:space="preserve"> </w:t>
            </w:r>
            <w:r>
              <w:rPr>
                <w:sz w:val="10"/>
              </w:rPr>
              <w:t>Mayor</w:t>
            </w:r>
            <w:r>
              <w:rPr>
                <w:spacing w:val="40"/>
                <w:sz w:val="10"/>
              </w:rPr>
              <w:t xml:space="preserve"> </w:t>
            </w:r>
            <w:r>
              <w:rPr>
                <w:sz w:val="10"/>
              </w:rPr>
              <w:t>o</w:t>
            </w:r>
            <w:r>
              <w:rPr>
                <w:spacing w:val="40"/>
                <w:sz w:val="10"/>
              </w:rPr>
              <w:t xml:space="preserve"> </w:t>
            </w:r>
            <w:r>
              <w:rPr>
                <w:sz w:val="10"/>
              </w:rPr>
              <w:t>Menor (en</w:t>
            </w:r>
            <w:r>
              <w:rPr>
                <w:spacing w:val="40"/>
                <w:sz w:val="10"/>
              </w:rPr>
              <w:t xml:space="preserve"> </w:t>
            </w:r>
            <w:r>
              <w:rPr>
                <w:sz w:val="10"/>
              </w:rPr>
              <w:t>caso de no</w:t>
            </w:r>
            <w:r>
              <w:rPr>
                <w:spacing w:val="40"/>
                <w:sz w:val="10"/>
              </w:rPr>
              <w:t xml:space="preserve"> </w:t>
            </w:r>
            <w:r>
              <w:rPr>
                <w:sz w:val="10"/>
              </w:rPr>
              <w:t>haber</w:t>
            </w:r>
            <w:r>
              <w:rPr>
                <w:spacing w:val="-7"/>
                <w:sz w:val="10"/>
              </w:rPr>
              <w:t xml:space="preserve"> </w:t>
            </w:r>
            <w:r>
              <w:rPr>
                <w:sz w:val="10"/>
              </w:rPr>
              <w:t>Juez</w:t>
            </w:r>
            <w:r>
              <w:rPr>
                <w:spacing w:val="40"/>
                <w:sz w:val="10"/>
              </w:rPr>
              <w:t xml:space="preserve"> </w:t>
            </w:r>
            <w:r>
              <w:rPr>
                <w:sz w:val="10"/>
              </w:rPr>
              <w:t>Auxiliar en la</w:t>
            </w:r>
            <w:r>
              <w:rPr>
                <w:spacing w:val="40"/>
                <w:sz w:val="10"/>
              </w:rPr>
              <w:t xml:space="preserve"> </w:t>
            </w:r>
            <w:r>
              <w:rPr>
                <w:spacing w:val="-2"/>
                <w:sz w:val="10"/>
              </w:rPr>
              <w:t>localidad)</w:t>
            </w:r>
          </w:p>
        </w:tc>
        <w:tc>
          <w:tcPr>
            <w:tcW w:w="789" w:type="dxa"/>
          </w:tcPr>
          <w:p w14:paraId="3B304185" w14:textId="77777777" w:rsidR="005547FE" w:rsidRDefault="005547FE" w:rsidP="00D900A4">
            <w:pPr>
              <w:pStyle w:val="TableParagraph"/>
              <w:rPr>
                <w:rFonts w:ascii="Arial"/>
                <w:b/>
                <w:sz w:val="10"/>
              </w:rPr>
            </w:pPr>
          </w:p>
          <w:p w14:paraId="454E50B3" w14:textId="77777777" w:rsidR="005547FE" w:rsidRDefault="005547FE" w:rsidP="00D900A4">
            <w:pPr>
              <w:pStyle w:val="TableParagraph"/>
              <w:rPr>
                <w:rFonts w:ascii="Arial"/>
                <w:b/>
                <w:sz w:val="10"/>
              </w:rPr>
            </w:pPr>
          </w:p>
          <w:p w14:paraId="687AC482" w14:textId="77777777" w:rsidR="005547FE" w:rsidRDefault="005547FE" w:rsidP="00D900A4">
            <w:pPr>
              <w:pStyle w:val="TableParagraph"/>
              <w:rPr>
                <w:rFonts w:ascii="Arial"/>
                <w:b/>
                <w:sz w:val="10"/>
              </w:rPr>
            </w:pPr>
          </w:p>
          <w:p w14:paraId="48D19521" w14:textId="77777777" w:rsidR="005547FE" w:rsidRDefault="005547FE" w:rsidP="00D900A4">
            <w:pPr>
              <w:pStyle w:val="TableParagraph"/>
              <w:spacing w:before="91"/>
              <w:rPr>
                <w:rFonts w:ascii="Arial"/>
                <w:b/>
                <w:sz w:val="10"/>
              </w:rPr>
            </w:pPr>
          </w:p>
          <w:p w14:paraId="2B52EE07"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2782509F" w14:textId="77777777" w:rsidR="005547FE" w:rsidRDefault="005547FE" w:rsidP="00D900A4">
            <w:pPr>
              <w:pStyle w:val="TableParagraph"/>
              <w:rPr>
                <w:rFonts w:ascii="Arial"/>
                <w:b/>
                <w:sz w:val="10"/>
              </w:rPr>
            </w:pPr>
          </w:p>
          <w:p w14:paraId="4D5BA194" w14:textId="77777777" w:rsidR="005547FE" w:rsidRDefault="005547FE" w:rsidP="00D900A4">
            <w:pPr>
              <w:pStyle w:val="TableParagraph"/>
              <w:rPr>
                <w:rFonts w:ascii="Arial"/>
                <w:b/>
                <w:sz w:val="10"/>
              </w:rPr>
            </w:pPr>
          </w:p>
          <w:p w14:paraId="4F527EFC" w14:textId="77777777" w:rsidR="005547FE" w:rsidRDefault="005547FE" w:rsidP="00D900A4">
            <w:pPr>
              <w:pStyle w:val="TableParagraph"/>
              <w:rPr>
                <w:rFonts w:ascii="Arial"/>
                <w:b/>
                <w:sz w:val="10"/>
              </w:rPr>
            </w:pPr>
          </w:p>
          <w:p w14:paraId="2ADE69AE" w14:textId="77777777" w:rsidR="005547FE" w:rsidRDefault="005547FE" w:rsidP="00D900A4">
            <w:pPr>
              <w:pStyle w:val="TableParagraph"/>
              <w:spacing w:before="24"/>
              <w:rPr>
                <w:rFonts w:ascii="Arial"/>
                <w:b/>
                <w:sz w:val="10"/>
              </w:rPr>
            </w:pPr>
          </w:p>
          <w:p w14:paraId="318913C6" w14:textId="77777777" w:rsidR="005547FE" w:rsidRDefault="005547FE" w:rsidP="00D900A4">
            <w:pPr>
              <w:pStyle w:val="TableParagraph"/>
              <w:spacing w:line="278"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72C86B6B" w14:textId="77777777" w:rsidR="005547FE" w:rsidRDefault="005547FE" w:rsidP="00D900A4">
            <w:pPr>
              <w:pStyle w:val="TableParagraph"/>
              <w:rPr>
                <w:rFonts w:ascii="Arial"/>
                <w:b/>
                <w:sz w:val="10"/>
              </w:rPr>
            </w:pPr>
          </w:p>
          <w:p w14:paraId="0DCDD592" w14:textId="77777777" w:rsidR="005547FE" w:rsidRDefault="005547FE" w:rsidP="00D900A4">
            <w:pPr>
              <w:pStyle w:val="TableParagraph"/>
              <w:rPr>
                <w:rFonts w:ascii="Arial"/>
                <w:b/>
                <w:sz w:val="10"/>
              </w:rPr>
            </w:pPr>
          </w:p>
          <w:p w14:paraId="2C86F285" w14:textId="77777777" w:rsidR="005547FE" w:rsidRDefault="005547FE" w:rsidP="00D900A4">
            <w:pPr>
              <w:pStyle w:val="TableParagraph"/>
              <w:spacing w:before="74"/>
              <w:rPr>
                <w:rFonts w:ascii="Arial"/>
                <w:b/>
                <w:sz w:val="10"/>
              </w:rPr>
            </w:pPr>
          </w:p>
          <w:p w14:paraId="50129FCC" w14:textId="6B94A092"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125</w:t>
            </w:r>
          </w:p>
        </w:tc>
        <w:tc>
          <w:tcPr>
            <w:tcW w:w="729" w:type="dxa"/>
          </w:tcPr>
          <w:p w14:paraId="758939E3" w14:textId="77777777" w:rsidR="005547FE" w:rsidRDefault="005547FE" w:rsidP="00D900A4">
            <w:pPr>
              <w:pStyle w:val="TableParagraph"/>
              <w:rPr>
                <w:rFonts w:ascii="Arial"/>
                <w:b/>
                <w:sz w:val="10"/>
              </w:rPr>
            </w:pPr>
          </w:p>
          <w:p w14:paraId="2C7E9F12" w14:textId="77777777" w:rsidR="005547FE" w:rsidRDefault="005547FE" w:rsidP="00D900A4">
            <w:pPr>
              <w:pStyle w:val="TableParagraph"/>
              <w:rPr>
                <w:rFonts w:ascii="Arial"/>
                <w:b/>
                <w:sz w:val="10"/>
              </w:rPr>
            </w:pPr>
          </w:p>
          <w:p w14:paraId="10A934B5" w14:textId="77777777" w:rsidR="005547FE" w:rsidRDefault="005547FE" w:rsidP="00D900A4">
            <w:pPr>
              <w:pStyle w:val="TableParagraph"/>
              <w:spacing w:before="74"/>
              <w:rPr>
                <w:rFonts w:ascii="Arial"/>
                <w:b/>
                <w:sz w:val="10"/>
              </w:rPr>
            </w:pPr>
          </w:p>
          <w:p w14:paraId="4657BBF3"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2ED23BF6" w14:textId="77777777" w:rsidR="005547FE" w:rsidRDefault="005547FE" w:rsidP="00D900A4">
            <w:pPr>
              <w:pStyle w:val="TableParagraph"/>
              <w:rPr>
                <w:rFonts w:ascii="Arial"/>
                <w:b/>
                <w:sz w:val="10"/>
              </w:rPr>
            </w:pPr>
          </w:p>
          <w:p w14:paraId="5253084F" w14:textId="77777777" w:rsidR="005547FE" w:rsidRDefault="005547FE" w:rsidP="00D900A4">
            <w:pPr>
              <w:pStyle w:val="TableParagraph"/>
              <w:rPr>
                <w:rFonts w:ascii="Arial"/>
                <w:b/>
                <w:sz w:val="10"/>
              </w:rPr>
            </w:pPr>
          </w:p>
          <w:p w14:paraId="5672A487" w14:textId="77777777" w:rsidR="005547FE" w:rsidRDefault="005547FE" w:rsidP="00D900A4">
            <w:pPr>
              <w:pStyle w:val="TableParagraph"/>
              <w:rPr>
                <w:rFonts w:ascii="Arial"/>
                <w:b/>
                <w:sz w:val="10"/>
              </w:rPr>
            </w:pPr>
          </w:p>
          <w:p w14:paraId="071EA31E" w14:textId="77777777" w:rsidR="005547FE" w:rsidRDefault="005547FE" w:rsidP="00D900A4">
            <w:pPr>
              <w:pStyle w:val="TableParagraph"/>
              <w:rPr>
                <w:rFonts w:ascii="Arial"/>
                <w:b/>
                <w:sz w:val="10"/>
              </w:rPr>
            </w:pPr>
          </w:p>
          <w:p w14:paraId="3D6461BB" w14:textId="77777777" w:rsidR="005547FE" w:rsidRDefault="005547FE" w:rsidP="00D900A4">
            <w:pPr>
              <w:pStyle w:val="TableParagraph"/>
              <w:spacing w:before="41"/>
              <w:rPr>
                <w:rFonts w:ascii="Arial"/>
                <w:b/>
                <w:sz w:val="10"/>
              </w:rPr>
            </w:pPr>
          </w:p>
          <w:p w14:paraId="4F0626BD" w14:textId="77777777" w:rsidR="005547FE" w:rsidRDefault="005547FE" w:rsidP="00D900A4">
            <w:pPr>
              <w:pStyle w:val="TableParagraph"/>
              <w:ind w:left="16"/>
              <w:jc w:val="center"/>
              <w:rPr>
                <w:sz w:val="10"/>
              </w:rPr>
            </w:pPr>
            <w:r>
              <w:rPr>
                <w:spacing w:val="-2"/>
                <w:sz w:val="10"/>
              </w:rPr>
              <w:t>Porcentaje</w:t>
            </w:r>
          </w:p>
        </w:tc>
        <w:tc>
          <w:tcPr>
            <w:tcW w:w="662" w:type="dxa"/>
          </w:tcPr>
          <w:p w14:paraId="3A08F867" w14:textId="3CB1A03A" w:rsidR="005547FE" w:rsidRDefault="005547FE" w:rsidP="00D900A4">
            <w:pPr>
              <w:pStyle w:val="TableParagraph"/>
              <w:spacing w:before="21"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916" w:type="dxa"/>
          </w:tcPr>
          <w:p w14:paraId="052E55CC" w14:textId="77777777" w:rsidR="005547FE" w:rsidRDefault="005547FE" w:rsidP="00D900A4">
            <w:pPr>
              <w:pStyle w:val="TableParagraph"/>
              <w:rPr>
                <w:rFonts w:ascii="Arial"/>
                <w:b/>
                <w:sz w:val="10"/>
              </w:rPr>
            </w:pPr>
          </w:p>
          <w:p w14:paraId="5D9E266F" w14:textId="77777777" w:rsidR="005547FE" w:rsidRDefault="005547FE" w:rsidP="00D900A4">
            <w:pPr>
              <w:pStyle w:val="TableParagraph"/>
              <w:spacing w:before="57"/>
              <w:rPr>
                <w:rFonts w:ascii="Arial"/>
                <w:b/>
                <w:sz w:val="10"/>
              </w:rPr>
            </w:pPr>
          </w:p>
          <w:p w14:paraId="17355A6D" w14:textId="1929892D"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74DAC2DD" w14:textId="77777777" w:rsidR="005547FE" w:rsidRDefault="005547FE" w:rsidP="00D900A4">
            <w:pPr>
              <w:pStyle w:val="TableParagraph"/>
              <w:rPr>
                <w:rFonts w:ascii="Arial"/>
                <w:b/>
                <w:sz w:val="10"/>
              </w:rPr>
            </w:pPr>
          </w:p>
          <w:p w14:paraId="07728C21" w14:textId="77777777" w:rsidR="005547FE" w:rsidRDefault="005547FE" w:rsidP="00D900A4">
            <w:pPr>
              <w:pStyle w:val="TableParagraph"/>
              <w:rPr>
                <w:rFonts w:ascii="Arial"/>
                <w:b/>
                <w:sz w:val="10"/>
              </w:rPr>
            </w:pPr>
          </w:p>
          <w:p w14:paraId="50767A92" w14:textId="77777777" w:rsidR="005547FE" w:rsidRDefault="005547FE" w:rsidP="00D900A4">
            <w:pPr>
              <w:pStyle w:val="TableParagraph"/>
              <w:rPr>
                <w:rFonts w:ascii="Arial"/>
                <w:b/>
                <w:sz w:val="10"/>
              </w:rPr>
            </w:pPr>
          </w:p>
          <w:p w14:paraId="6C490FCC" w14:textId="77777777" w:rsidR="005547FE" w:rsidRDefault="005547FE" w:rsidP="00D900A4">
            <w:pPr>
              <w:pStyle w:val="TableParagraph"/>
              <w:rPr>
                <w:rFonts w:ascii="Arial"/>
                <w:b/>
                <w:sz w:val="10"/>
              </w:rPr>
            </w:pPr>
          </w:p>
          <w:p w14:paraId="49F0005E" w14:textId="77777777" w:rsidR="005547FE" w:rsidRDefault="005547FE" w:rsidP="00D900A4">
            <w:pPr>
              <w:pStyle w:val="TableParagraph"/>
              <w:spacing w:before="41"/>
              <w:rPr>
                <w:rFonts w:ascii="Arial"/>
                <w:b/>
                <w:sz w:val="10"/>
              </w:rPr>
            </w:pPr>
          </w:p>
          <w:p w14:paraId="174AE859" w14:textId="7A282744" w:rsidR="005547FE" w:rsidRDefault="00E806EB" w:rsidP="00D900A4">
            <w:pPr>
              <w:pStyle w:val="TableParagraph"/>
              <w:ind w:left="18"/>
              <w:jc w:val="center"/>
              <w:rPr>
                <w:sz w:val="10"/>
              </w:rPr>
            </w:pPr>
            <w:r>
              <w:rPr>
                <w:spacing w:val="-2"/>
                <w:sz w:val="10"/>
              </w:rPr>
              <w:t>Estratégico</w:t>
            </w:r>
          </w:p>
        </w:tc>
        <w:tc>
          <w:tcPr>
            <w:tcW w:w="715" w:type="dxa"/>
          </w:tcPr>
          <w:p w14:paraId="2FC05BC6" w14:textId="77777777" w:rsidR="005547FE" w:rsidRDefault="005547FE" w:rsidP="00D900A4">
            <w:pPr>
              <w:pStyle w:val="TableParagraph"/>
              <w:rPr>
                <w:rFonts w:ascii="Arial"/>
                <w:b/>
                <w:sz w:val="10"/>
              </w:rPr>
            </w:pPr>
          </w:p>
          <w:p w14:paraId="018D92AD" w14:textId="77777777" w:rsidR="005547FE" w:rsidRDefault="005547FE" w:rsidP="00D900A4">
            <w:pPr>
              <w:pStyle w:val="TableParagraph"/>
              <w:rPr>
                <w:rFonts w:ascii="Arial"/>
                <w:b/>
                <w:sz w:val="10"/>
              </w:rPr>
            </w:pPr>
          </w:p>
          <w:p w14:paraId="2F409EDC" w14:textId="77777777" w:rsidR="005547FE" w:rsidRDefault="005547FE" w:rsidP="00D900A4">
            <w:pPr>
              <w:pStyle w:val="TableParagraph"/>
              <w:rPr>
                <w:rFonts w:ascii="Arial"/>
                <w:b/>
                <w:sz w:val="10"/>
              </w:rPr>
            </w:pPr>
          </w:p>
          <w:p w14:paraId="5D1B379C" w14:textId="77777777" w:rsidR="005547FE" w:rsidRDefault="005547FE" w:rsidP="00D900A4">
            <w:pPr>
              <w:pStyle w:val="TableParagraph"/>
              <w:rPr>
                <w:rFonts w:ascii="Arial"/>
                <w:b/>
                <w:sz w:val="10"/>
              </w:rPr>
            </w:pPr>
          </w:p>
          <w:p w14:paraId="78315145" w14:textId="77777777" w:rsidR="005547FE" w:rsidRDefault="005547FE" w:rsidP="00D900A4">
            <w:pPr>
              <w:pStyle w:val="TableParagraph"/>
              <w:spacing w:before="41"/>
              <w:rPr>
                <w:rFonts w:ascii="Arial"/>
                <w:b/>
                <w:sz w:val="10"/>
              </w:rPr>
            </w:pPr>
          </w:p>
          <w:p w14:paraId="1707B450" w14:textId="77777777" w:rsidR="005547FE" w:rsidRDefault="005547FE" w:rsidP="00D900A4">
            <w:pPr>
              <w:pStyle w:val="TableParagraph"/>
              <w:ind w:left="23"/>
              <w:jc w:val="center"/>
              <w:rPr>
                <w:sz w:val="10"/>
              </w:rPr>
            </w:pPr>
            <w:r>
              <w:rPr>
                <w:spacing w:val="-2"/>
                <w:sz w:val="10"/>
              </w:rPr>
              <w:t>Eficacia</w:t>
            </w:r>
          </w:p>
        </w:tc>
        <w:tc>
          <w:tcPr>
            <w:tcW w:w="717" w:type="dxa"/>
          </w:tcPr>
          <w:p w14:paraId="1D9D1870" w14:textId="77777777" w:rsidR="005547FE" w:rsidRDefault="005547FE" w:rsidP="00D900A4">
            <w:pPr>
              <w:pStyle w:val="TableParagraph"/>
              <w:rPr>
                <w:rFonts w:ascii="Arial"/>
                <w:b/>
                <w:sz w:val="10"/>
              </w:rPr>
            </w:pPr>
          </w:p>
          <w:p w14:paraId="2EBF3D15" w14:textId="77777777" w:rsidR="005547FE" w:rsidRDefault="005547FE" w:rsidP="00D900A4">
            <w:pPr>
              <w:pStyle w:val="TableParagraph"/>
              <w:rPr>
                <w:rFonts w:ascii="Arial"/>
                <w:b/>
                <w:sz w:val="10"/>
              </w:rPr>
            </w:pPr>
          </w:p>
          <w:p w14:paraId="79971189" w14:textId="77777777" w:rsidR="005547FE" w:rsidRDefault="005547FE" w:rsidP="00D900A4">
            <w:pPr>
              <w:pStyle w:val="TableParagraph"/>
              <w:rPr>
                <w:rFonts w:ascii="Arial"/>
                <w:b/>
                <w:sz w:val="10"/>
              </w:rPr>
            </w:pPr>
          </w:p>
          <w:p w14:paraId="3388BCD7" w14:textId="77777777" w:rsidR="005547FE" w:rsidRDefault="005547FE" w:rsidP="00D900A4">
            <w:pPr>
              <w:pStyle w:val="TableParagraph"/>
              <w:spacing w:before="24"/>
              <w:rPr>
                <w:rFonts w:ascii="Arial"/>
                <w:b/>
                <w:sz w:val="10"/>
              </w:rPr>
            </w:pPr>
          </w:p>
          <w:p w14:paraId="1FC1588D" w14:textId="77777777" w:rsidR="005547FE" w:rsidRDefault="005547FE" w:rsidP="00D900A4">
            <w:pPr>
              <w:pStyle w:val="TableParagraph"/>
              <w:spacing w:line="278"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576EE7E5" w14:textId="77777777" w:rsidR="005547FE" w:rsidRDefault="005547FE" w:rsidP="00D900A4">
            <w:pPr>
              <w:pStyle w:val="TableParagraph"/>
              <w:rPr>
                <w:rFonts w:ascii="Times New Roman"/>
                <w:sz w:val="10"/>
              </w:rPr>
            </w:pPr>
          </w:p>
        </w:tc>
      </w:tr>
      <w:tr w:rsidR="005547FE" w14:paraId="1B7FE118" w14:textId="77777777" w:rsidTr="00D900A4">
        <w:trPr>
          <w:trHeight w:val="1324"/>
        </w:trPr>
        <w:tc>
          <w:tcPr>
            <w:tcW w:w="735" w:type="dxa"/>
          </w:tcPr>
          <w:p w14:paraId="5F5892BA" w14:textId="77777777" w:rsidR="005547FE" w:rsidRDefault="005547FE" w:rsidP="00D900A4">
            <w:pPr>
              <w:pStyle w:val="TableParagraph"/>
              <w:rPr>
                <w:rFonts w:ascii="Arial"/>
                <w:b/>
                <w:sz w:val="10"/>
              </w:rPr>
            </w:pPr>
          </w:p>
          <w:p w14:paraId="6401CCB3" w14:textId="77777777" w:rsidR="005547FE" w:rsidRDefault="005547FE" w:rsidP="00D900A4">
            <w:pPr>
              <w:pStyle w:val="TableParagraph"/>
              <w:rPr>
                <w:rFonts w:ascii="Arial"/>
                <w:b/>
                <w:sz w:val="10"/>
              </w:rPr>
            </w:pPr>
          </w:p>
          <w:p w14:paraId="3416D4C8" w14:textId="77777777" w:rsidR="005547FE" w:rsidRDefault="005547FE" w:rsidP="00D900A4">
            <w:pPr>
              <w:pStyle w:val="TableParagraph"/>
              <w:rPr>
                <w:rFonts w:ascii="Arial"/>
                <w:b/>
                <w:sz w:val="10"/>
              </w:rPr>
            </w:pPr>
          </w:p>
          <w:p w14:paraId="6AEDC9C1" w14:textId="77777777" w:rsidR="005547FE" w:rsidRDefault="005547FE" w:rsidP="00D900A4">
            <w:pPr>
              <w:pStyle w:val="TableParagraph"/>
              <w:rPr>
                <w:rFonts w:ascii="Arial"/>
                <w:b/>
                <w:sz w:val="10"/>
              </w:rPr>
            </w:pPr>
          </w:p>
          <w:p w14:paraId="3F61EDCB" w14:textId="77777777" w:rsidR="005547FE" w:rsidRDefault="005547FE" w:rsidP="00D900A4">
            <w:pPr>
              <w:pStyle w:val="TableParagraph"/>
              <w:spacing w:before="19"/>
              <w:rPr>
                <w:rFonts w:ascii="Arial"/>
                <w:b/>
                <w:sz w:val="10"/>
              </w:rPr>
            </w:pPr>
          </w:p>
          <w:p w14:paraId="2AEC682D" w14:textId="35B0E758"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27</w:t>
            </w:r>
          </w:p>
        </w:tc>
        <w:tc>
          <w:tcPr>
            <w:tcW w:w="847" w:type="dxa"/>
          </w:tcPr>
          <w:p w14:paraId="4A65619C" w14:textId="77777777" w:rsidR="005547FE" w:rsidRDefault="005547FE" w:rsidP="00D900A4">
            <w:pPr>
              <w:pStyle w:val="TableParagraph"/>
              <w:rPr>
                <w:rFonts w:ascii="Arial"/>
                <w:b/>
                <w:sz w:val="10"/>
              </w:rPr>
            </w:pPr>
          </w:p>
          <w:p w14:paraId="2E5E80A7" w14:textId="77777777" w:rsidR="005547FE" w:rsidRDefault="005547FE" w:rsidP="00D900A4">
            <w:pPr>
              <w:pStyle w:val="TableParagraph"/>
              <w:rPr>
                <w:rFonts w:ascii="Arial"/>
                <w:b/>
                <w:sz w:val="10"/>
              </w:rPr>
            </w:pPr>
          </w:p>
          <w:p w14:paraId="7A7A5E7B" w14:textId="77777777" w:rsidR="005547FE" w:rsidRDefault="005547FE" w:rsidP="00D900A4">
            <w:pPr>
              <w:pStyle w:val="TableParagraph"/>
              <w:rPr>
                <w:rFonts w:ascii="Arial"/>
                <w:b/>
                <w:sz w:val="10"/>
              </w:rPr>
            </w:pPr>
          </w:p>
          <w:p w14:paraId="43879064" w14:textId="77777777" w:rsidR="005547FE" w:rsidRDefault="005547FE" w:rsidP="00D900A4">
            <w:pPr>
              <w:pStyle w:val="TableParagraph"/>
              <w:spacing w:before="70"/>
              <w:rPr>
                <w:rFonts w:ascii="Arial"/>
                <w:b/>
                <w:sz w:val="10"/>
              </w:rPr>
            </w:pPr>
          </w:p>
          <w:p w14:paraId="42BB21F9" w14:textId="77777777" w:rsidR="005547FE" w:rsidRDefault="005547FE" w:rsidP="00D900A4">
            <w:pPr>
              <w:pStyle w:val="TableParagraph"/>
              <w:spacing w:line="276" w:lineRule="auto"/>
              <w:ind w:left="263" w:right="135" w:hanging="108"/>
              <w:rPr>
                <w:sz w:val="10"/>
              </w:rPr>
            </w:pPr>
            <w:r>
              <w:rPr>
                <w:sz w:val="10"/>
              </w:rPr>
              <w:t>sesiones</w:t>
            </w:r>
            <w:r>
              <w:rPr>
                <w:spacing w:val="-7"/>
                <w:sz w:val="10"/>
              </w:rPr>
              <w:t xml:space="preserve"> </w:t>
            </w:r>
            <w:r>
              <w:rPr>
                <w:sz w:val="10"/>
              </w:rPr>
              <w:t>de</w:t>
            </w:r>
            <w:r>
              <w:rPr>
                <w:spacing w:val="40"/>
                <w:sz w:val="10"/>
              </w:rPr>
              <w:t xml:space="preserve"> </w:t>
            </w:r>
            <w:r>
              <w:rPr>
                <w:spacing w:val="-2"/>
                <w:sz w:val="10"/>
              </w:rPr>
              <w:t>cabildo</w:t>
            </w:r>
          </w:p>
        </w:tc>
        <w:tc>
          <w:tcPr>
            <w:tcW w:w="789" w:type="dxa"/>
          </w:tcPr>
          <w:p w14:paraId="2013188A" w14:textId="77777777" w:rsidR="005547FE" w:rsidRDefault="005547FE" w:rsidP="00D900A4">
            <w:pPr>
              <w:pStyle w:val="TableParagraph"/>
              <w:rPr>
                <w:rFonts w:ascii="Arial"/>
                <w:b/>
                <w:sz w:val="10"/>
              </w:rPr>
            </w:pPr>
          </w:p>
          <w:p w14:paraId="17A119C3" w14:textId="77777777" w:rsidR="005547FE" w:rsidRDefault="005547FE" w:rsidP="00D900A4">
            <w:pPr>
              <w:pStyle w:val="TableParagraph"/>
              <w:rPr>
                <w:rFonts w:ascii="Arial"/>
                <w:b/>
                <w:sz w:val="10"/>
              </w:rPr>
            </w:pPr>
          </w:p>
          <w:p w14:paraId="1A660716" w14:textId="77777777" w:rsidR="005547FE" w:rsidRDefault="005547FE" w:rsidP="00D900A4">
            <w:pPr>
              <w:pStyle w:val="TableParagraph"/>
              <w:rPr>
                <w:rFonts w:ascii="Arial"/>
                <w:b/>
                <w:sz w:val="10"/>
              </w:rPr>
            </w:pPr>
          </w:p>
          <w:p w14:paraId="572AA823" w14:textId="77777777" w:rsidR="005547FE" w:rsidRDefault="005547FE" w:rsidP="00D900A4">
            <w:pPr>
              <w:pStyle w:val="TableParagraph"/>
              <w:spacing w:before="70"/>
              <w:rPr>
                <w:rFonts w:ascii="Arial"/>
                <w:b/>
                <w:sz w:val="10"/>
              </w:rPr>
            </w:pPr>
          </w:p>
          <w:p w14:paraId="1A813C0E"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6AE9A9CB" w14:textId="77777777" w:rsidR="005547FE" w:rsidRDefault="005547FE" w:rsidP="00D900A4">
            <w:pPr>
              <w:pStyle w:val="TableParagraph"/>
              <w:rPr>
                <w:rFonts w:ascii="Arial"/>
                <w:b/>
                <w:sz w:val="10"/>
              </w:rPr>
            </w:pPr>
          </w:p>
          <w:p w14:paraId="2123C03E" w14:textId="77777777" w:rsidR="005547FE" w:rsidRDefault="005547FE" w:rsidP="00D900A4">
            <w:pPr>
              <w:pStyle w:val="TableParagraph"/>
              <w:rPr>
                <w:rFonts w:ascii="Arial"/>
                <w:b/>
                <w:sz w:val="10"/>
              </w:rPr>
            </w:pPr>
          </w:p>
          <w:p w14:paraId="7392C8C9" w14:textId="77777777" w:rsidR="005547FE" w:rsidRDefault="005547FE" w:rsidP="00D900A4">
            <w:pPr>
              <w:pStyle w:val="TableParagraph"/>
              <w:rPr>
                <w:rFonts w:ascii="Arial"/>
                <w:b/>
                <w:sz w:val="10"/>
              </w:rPr>
            </w:pPr>
          </w:p>
          <w:p w14:paraId="612DC50C" w14:textId="77777777" w:rsidR="005547FE" w:rsidRDefault="005547FE" w:rsidP="00D900A4">
            <w:pPr>
              <w:pStyle w:val="TableParagraph"/>
              <w:spacing w:before="2"/>
              <w:rPr>
                <w:rFonts w:ascii="Arial"/>
                <w:b/>
                <w:sz w:val="10"/>
              </w:rPr>
            </w:pPr>
          </w:p>
          <w:p w14:paraId="33ED4B48" w14:textId="77777777" w:rsidR="005547FE" w:rsidRDefault="005547FE" w:rsidP="00D900A4">
            <w:pPr>
              <w:pStyle w:val="TableParagraph"/>
              <w:spacing w:before="1" w:line="278"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316DCE8B" w14:textId="77777777" w:rsidR="005547FE" w:rsidRDefault="005547FE" w:rsidP="00D900A4">
            <w:pPr>
              <w:pStyle w:val="TableParagraph"/>
              <w:rPr>
                <w:rFonts w:ascii="Arial"/>
                <w:b/>
                <w:sz w:val="10"/>
              </w:rPr>
            </w:pPr>
          </w:p>
          <w:p w14:paraId="5C99659D" w14:textId="77777777" w:rsidR="005547FE" w:rsidRDefault="005547FE" w:rsidP="00D900A4">
            <w:pPr>
              <w:pStyle w:val="TableParagraph"/>
              <w:rPr>
                <w:rFonts w:ascii="Arial"/>
                <w:b/>
                <w:sz w:val="10"/>
              </w:rPr>
            </w:pPr>
          </w:p>
          <w:p w14:paraId="03DC1DF1" w14:textId="77777777" w:rsidR="005547FE" w:rsidRDefault="005547FE" w:rsidP="00D900A4">
            <w:pPr>
              <w:pStyle w:val="TableParagraph"/>
              <w:spacing w:before="53"/>
              <w:rPr>
                <w:rFonts w:ascii="Arial"/>
                <w:b/>
                <w:sz w:val="10"/>
              </w:rPr>
            </w:pPr>
          </w:p>
          <w:p w14:paraId="2E755B3A" w14:textId="5D4AF010"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126</w:t>
            </w:r>
          </w:p>
        </w:tc>
        <w:tc>
          <w:tcPr>
            <w:tcW w:w="729" w:type="dxa"/>
          </w:tcPr>
          <w:p w14:paraId="67398E25" w14:textId="77777777" w:rsidR="005547FE" w:rsidRDefault="005547FE" w:rsidP="00D900A4">
            <w:pPr>
              <w:pStyle w:val="TableParagraph"/>
              <w:rPr>
                <w:rFonts w:ascii="Arial"/>
                <w:b/>
                <w:sz w:val="10"/>
              </w:rPr>
            </w:pPr>
          </w:p>
          <w:p w14:paraId="260F059F" w14:textId="77777777" w:rsidR="005547FE" w:rsidRDefault="005547FE" w:rsidP="00D900A4">
            <w:pPr>
              <w:pStyle w:val="TableParagraph"/>
              <w:rPr>
                <w:rFonts w:ascii="Arial"/>
                <w:b/>
                <w:sz w:val="10"/>
              </w:rPr>
            </w:pPr>
          </w:p>
          <w:p w14:paraId="295778FC" w14:textId="77777777" w:rsidR="005547FE" w:rsidRDefault="005547FE" w:rsidP="00D900A4">
            <w:pPr>
              <w:pStyle w:val="TableParagraph"/>
              <w:spacing w:before="53"/>
              <w:rPr>
                <w:rFonts w:ascii="Arial"/>
                <w:b/>
                <w:sz w:val="10"/>
              </w:rPr>
            </w:pPr>
          </w:p>
          <w:p w14:paraId="1BC91552"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0C439FFE" w14:textId="77777777" w:rsidR="005547FE" w:rsidRDefault="005547FE" w:rsidP="00D900A4">
            <w:pPr>
              <w:pStyle w:val="TableParagraph"/>
              <w:rPr>
                <w:rFonts w:ascii="Arial"/>
                <w:b/>
                <w:sz w:val="10"/>
              </w:rPr>
            </w:pPr>
          </w:p>
          <w:p w14:paraId="195D8567" w14:textId="77777777" w:rsidR="005547FE" w:rsidRDefault="005547FE" w:rsidP="00D900A4">
            <w:pPr>
              <w:pStyle w:val="TableParagraph"/>
              <w:rPr>
                <w:rFonts w:ascii="Arial"/>
                <w:b/>
                <w:sz w:val="10"/>
              </w:rPr>
            </w:pPr>
          </w:p>
          <w:p w14:paraId="33D387C0" w14:textId="77777777" w:rsidR="005547FE" w:rsidRDefault="005547FE" w:rsidP="00D900A4">
            <w:pPr>
              <w:pStyle w:val="TableParagraph"/>
              <w:rPr>
                <w:rFonts w:ascii="Arial"/>
                <w:b/>
                <w:sz w:val="10"/>
              </w:rPr>
            </w:pPr>
          </w:p>
          <w:p w14:paraId="550BA797" w14:textId="77777777" w:rsidR="005547FE" w:rsidRDefault="005547FE" w:rsidP="00D900A4">
            <w:pPr>
              <w:pStyle w:val="TableParagraph"/>
              <w:rPr>
                <w:rFonts w:ascii="Arial"/>
                <w:b/>
                <w:sz w:val="10"/>
              </w:rPr>
            </w:pPr>
          </w:p>
          <w:p w14:paraId="3B2939B3" w14:textId="77777777" w:rsidR="005547FE" w:rsidRDefault="005547FE" w:rsidP="00D900A4">
            <w:pPr>
              <w:pStyle w:val="TableParagraph"/>
              <w:spacing w:before="19"/>
              <w:rPr>
                <w:rFonts w:ascii="Arial"/>
                <w:b/>
                <w:sz w:val="10"/>
              </w:rPr>
            </w:pPr>
          </w:p>
          <w:p w14:paraId="37976CCF"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47360070" w14:textId="575D9C56" w:rsidR="005547FE" w:rsidRDefault="005547FE" w:rsidP="00D900A4">
            <w:pPr>
              <w:pStyle w:val="TableParagraph"/>
              <w:spacing w:before="2"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7DBBAE36" w14:textId="612B3962"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2417528B" w14:textId="77777777" w:rsidR="005547FE" w:rsidRDefault="005547FE" w:rsidP="00D900A4">
            <w:pPr>
              <w:pStyle w:val="TableParagraph"/>
              <w:rPr>
                <w:rFonts w:ascii="Arial"/>
                <w:b/>
                <w:sz w:val="10"/>
              </w:rPr>
            </w:pPr>
          </w:p>
          <w:p w14:paraId="2DC65AF7" w14:textId="77777777" w:rsidR="005547FE" w:rsidRDefault="005547FE" w:rsidP="00D900A4">
            <w:pPr>
              <w:pStyle w:val="TableParagraph"/>
              <w:spacing w:before="36"/>
              <w:rPr>
                <w:rFonts w:ascii="Arial"/>
                <w:b/>
                <w:sz w:val="10"/>
              </w:rPr>
            </w:pPr>
          </w:p>
          <w:p w14:paraId="2D9C7F9C" w14:textId="33103A30"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67D86141" w14:textId="77777777" w:rsidR="005547FE" w:rsidRDefault="005547FE" w:rsidP="00D900A4">
            <w:pPr>
              <w:pStyle w:val="TableParagraph"/>
              <w:rPr>
                <w:rFonts w:ascii="Arial"/>
                <w:b/>
                <w:sz w:val="10"/>
              </w:rPr>
            </w:pPr>
          </w:p>
          <w:p w14:paraId="7317F5CB" w14:textId="77777777" w:rsidR="005547FE" w:rsidRDefault="005547FE" w:rsidP="00D900A4">
            <w:pPr>
              <w:pStyle w:val="TableParagraph"/>
              <w:rPr>
                <w:rFonts w:ascii="Arial"/>
                <w:b/>
                <w:sz w:val="10"/>
              </w:rPr>
            </w:pPr>
          </w:p>
          <w:p w14:paraId="793D5E42" w14:textId="77777777" w:rsidR="005547FE" w:rsidRDefault="005547FE" w:rsidP="00D900A4">
            <w:pPr>
              <w:pStyle w:val="TableParagraph"/>
              <w:rPr>
                <w:rFonts w:ascii="Arial"/>
                <w:b/>
                <w:sz w:val="10"/>
              </w:rPr>
            </w:pPr>
          </w:p>
          <w:p w14:paraId="4256115F" w14:textId="77777777" w:rsidR="005547FE" w:rsidRDefault="005547FE" w:rsidP="00D900A4">
            <w:pPr>
              <w:pStyle w:val="TableParagraph"/>
              <w:rPr>
                <w:rFonts w:ascii="Arial"/>
                <w:b/>
                <w:sz w:val="10"/>
              </w:rPr>
            </w:pPr>
          </w:p>
          <w:p w14:paraId="7AE54C0A" w14:textId="77777777" w:rsidR="005547FE" w:rsidRDefault="005547FE" w:rsidP="00D900A4">
            <w:pPr>
              <w:pStyle w:val="TableParagraph"/>
              <w:spacing w:before="19"/>
              <w:rPr>
                <w:rFonts w:ascii="Arial"/>
                <w:b/>
                <w:sz w:val="10"/>
              </w:rPr>
            </w:pPr>
          </w:p>
          <w:p w14:paraId="49A3165D" w14:textId="3FEDA85E" w:rsidR="005547FE" w:rsidRDefault="00E806EB" w:rsidP="00D900A4">
            <w:pPr>
              <w:pStyle w:val="TableParagraph"/>
              <w:spacing w:before="1"/>
              <w:ind w:left="18"/>
              <w:jc w:val="center"/>
              <w:rPr>
                <w:sz w:val="10"/>
              </w:rPr>
            </w:pPr>
            <w:r>
              <w:rPr>
                <w:spacing w:val="-2"/>
                <w:sz w:val="10"/>
              </w:rPr>
              <w:t>Estratégico</w:t>
            </w:r>
          </w:p>
        </w:tc>
        <w:tc>
          <w:tcPr>
            <w:tcW w:w="715" w:type="dxa"/>
          </w:tcPr>
          <w:p w14:paraId="109DDC02" w14:textId="77777777" w:rsidR="005547FE" w:rsidRDefault="005547FE" w:rsidP="00D900A4">
            <w:pPr>
              <w:pStyle w:val="TableParagraph"/>
              <w:rPr>
                <w:rFonts w:ascii="Arial"/>
                <w:b/>
                <w:sz w:val="10"/>
              </w:rPr>
            </w:pPr>
          </w:p>
          <w:p w14:paraId="130DF3A0" w14:textId="77777777" w:rsidR="005547FE" w:rsidRDefault="005547FE" w:rsidP="00D900A4">
            <w:pPr>
              <w:pStyle w:val="TableParagraph"/>
              <w:rPr>
                <w:rFonts w:ascii="Arial"/>
                <w:b/>
                <w:sz w:val="10"/>
              </w:rPr>
            </w:pPr>
          </w:p>
          <w:p w14:paraId="1947EBC3" w14:textId="77777777" w:rsidR="005547FE" w:rsidRDefault="005547FE" w:rsidP="00D900A4">
            <w:pPr>
              <w:pStyle w:val="TableParagraph"/>
              <w:rPr>
                <w:rFonts w:ascii="Arial"/>
                <w:b/>
                <w:sz w:val="10"/>
              </w:rPr>
            </w:pPr>
          </w:p>
          <w:p w14:paraId="772C58E0" w14:textId="77777777" w:rsidR="005547FE" w:rsidRDefault="005547FE" w:rsidP="00D900A4">
            <w:pPr>
              <w:pStyle w:val="TableParagraph"/>
              <w:rPr>
                <w:rFonts w:ascii="Arial"/>
                <w:b/>
                <w:sz w:val="10"/>
              </w:rPr>
            </w:pPr>
          </w:p>
          <w:p w14:paraId="7B5A7CB0" w14:textId="77777777" w:rsidR="005547FE" w:rsidRDefault="005547FE" w:rsidP="00D900A4">
            <w:pPr>
              <w:pStyle w:val="TableParagraph"/>
              <w:spacing w:before="19"/>
              <w:rPr>
                <w:rFonts w:ascii="Arial"/>
                <w:b/>
                <w:sz w:val="10"/>
              </w:rPr>
            </w:pPr>
          </w:p>
          <w:p w14:paraId="596E5AC1"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799C90D3" w14:textId="77777777" w:rsidR="005547FE" w:rsidRDefault="005547FE" w:rsidP="00D900A4">
            <w:pPr>
              <w:pStyle w:val="TableParagraph"/>
              <w:rPr>
                <w:rFonts w:ascii="Arial"/>
                <w:b/>
                <w:sz w:val="10"/>
              </w:rPr>
            </w:pPr>
          </w:p>
          <w:p w14:paraId="066CF261" w14:textId="77777777" w:rsidR="005547FE" w:rsidRDefault="005547FE" w:rsidP="00D900A4">
            <w:pPr>
              <w:pStyle w:val="TableParagraph"/>
              <w:rPr>
                <w:rFonts w:ascii="Arial"/>
                <w:b/>
                <w:sz w:val="10"/>
              </w:rPr>
            </w:pPr>
          </w:p>
          <w:p w14:paraId="1C9B334E" w14:textId="77777777" w:rsidR="005547FE" w:rsidRDefault="005547FE" w:rsidP="00D900A4">
            <w:pPr>
              <w:pStyle w:val="TableParagraph"/>
              <w:rPr>
                <w:rFonts w:ascii="Arial"/>
                <w:b/>
                <w:sz w:val="10"/>
              </w:rPr>
            </w:pPr>
          </w:p>
          <w:p w14:paraId="090BF66E" w14:textId="77777777" w:rsidR="005547FE" w:rsidRDefault="005547FE" w:rsidP="00D900A4">
            <w:pPr>
              <w:pStyle w:val="TableParagraph"/>
              <w:spacing w:before="2"/>
              <w:rPr>
                <w:rFonts w:ascii="Arial"/>
                <w:b/>
                <w:sz w:val="10"/>
              </w:rPr>
            </w:pPr>
          </w:p>
          <w:p w14:paraId="2AF98B31" w14:textId="77777777" w:rsidR="005547FE" w:rsidRDefault="005547FE" w:rsidP="00D900A4">
            <w:pPr>
              <w:pStyle w:val="TableParagraph"/>
              <w:spacing w:before="1" w:line="278"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425D973D" w14:textId="77777777" w:rsidR="005547FE" w:rsidRDefault="005547FE" w:rsidP="00D900A4">
            <w:pPr>
              <w:pStyle w:val="TableParagraph"/>
              <w:rPr>
                <w:rFonts w:ascii="Times New Roman"/>
                <w:sz w:val="10"/>
              </w:rPr>
            </w:pPr>
          </w:p>
        </w:tc>
      </w:tr>
      <w:tr w:rsidR="005547FE" w14:paraId="655CDCFD" w14:textId="77777777" w:rsidTr="00D900A4">
        <w:trPr>
          <w:trHeight w:val="1322"/>
        </w:trPr>
        <w:tc>
          <w:tcPr>
            <w:tcW w:w="735" w:type="dxa"/>
          </w:tcPr>
          <w:p w14:paraId="13EB18B5" w14:textId="77777777" w:rsidR="005547FE" w:rsidRDefault="005547FE" w:rsidP="00D900A4">
            <w:pPr>
              <w:pStyle w:val="TableParagraph"/>
              <w:rPr>
                <w:rFonts w:ascii="Arial"/>
                <w:b/>
                <w:sz w:val="10"/>
              </w:rPr>
            </w:pPr>
          </w:p>
          <w:p w14:paraId="3D1F9A11" w14:textId="77777777" w:rsidR="005547FE" w:rsidRDefault="005547FE" w:rsidP="00D900A4">
            <w:pPr>
              <w:pStyle w:val="TableParagraph"/>
              <w:rPr>
                <w:rFonts w:ascii="Arial"/>
                <w:b/>
                <w:sz w:val="10"/>
              </w:rPr>
            </w:pPr>
          </w:p>
          <w:p w14:paraId="00664E81" w14:textId="77777777" w:rsidR="005547FE" w:rsidRDefault="005547FE" w:rsidP="00D900A4">
            <w:pPr>
              <w:pStyle w:val="TableParagraph"/>
              <w:rPr>
                <w:rFonts w:ascii="Arial"/>
                <w:b/>
                <w:sz w:val="10"/>
              </w:rPr>
            </w:pPr>
          </w:p>
          <w:p w14:paraId="6FDE538C" w14:textId="77777777" w:rsidR="005547FE" w:rsidRDefault="005547FE" w:rsidP="00D900A4">
            <w:pPr>
              <w:pStyle w:val="TableParagraph"/>
              <w:rPr>
                <w:rFonts w:ascii="Arial"/>
                <w:b/>
                <w:sz w:val="10"/>
              </w:rPr>
            </w:pPr>
          </w:p>
          <w:p w14:paraId="3F3813E7" w14:textId="77777777" w:rsidR="005547FE" w:rsidRDefault="005547FE" w:rsidP="00D900A4">
            <w:pPr>
              <w:pStyle w:val="TableParagraph"/>
              <w:spacing w:before="20"/>
              <w:rPr>
                <w:rFonts w:ascii="Arial"/>
                <w:b/>
                <w:sz w:val="10"/>
              </w:rPr>
            </w:pPr>
          </w:p>
          <w:p w14:paraId="65605850" w14:textId="39A8331C" w:rsidR="005547FE" w:rsidRDefault="005547FE" w:rsidP="00D900A4">
            <w:pPr>
              <w:pStyle w:val="TableParagraph"/>
              <w:ind w:left="11" w:right="4"/>
              <w:jc w:val="center"/>
              <w:rPr>
                <w:sz w:val="10"/>
              </w:rPr>
            </w:pPr>
            <w:r>
              <w:rPr>
                <w:spacing w:val="-2"/>
                <w:sz w:val="10"/>
              </w:rPr>
              <w:t>C</w:t>
            </w:r>
            <w:r w:rsidR="00E806EB">
              <w:rPr>
                <w:spacing w:val="-2"/>
                <w:sz w:val="10"/>
              </w:rPr>
              <w:t>1. A</w:t>
            </w:r>
            <w:r>
              <w:rPr>
                <w:spacing w:val="-2"/>
                <w:sz w:val="10"/>
              </w:rPr>
              <w:t>28</w:t>
            </w:r>
          </w:p>
        </w:tc>
        <w:tc>
          <w:tcPr>
            <w:tcW w:w="847" w:type="dxa"/>
          </w:tcPr>
          <w:p w14:paraId="3C28D545" w14:textId="77777777" w:rsidR="005547FE" w:rsidRDefault="005547FE" w:rsidP="00D900A4">
            <w:pPr>
              <w:pStyle w:val="TableParagraph"/>
              <w:rPr>
                <w:rFonts w:ascii="Arial"/>
                <w:b/>
                <w:sz w:val="10"/>
              </w:rPr>
            </w:pPr>
          </w:p>
          <w:p w14:paraId="058A9A9A" w14:textId="77777777" w:rsidR="005547FE" w:rsidRDefault="005547FE" w:rsidP="00D900A4">
            <w:pPr>
              <w:pStyle w:val="TableParagraph"/>
              <w:rPr>
                <w:rFonts w:ascii="Arial"/>
                <w:b/>
                <w:sz w:val="10"/>
              </w:rPr>
            </w:pPr>
          </w:p>
          <w:p w14:paraId="3159B3F4" w14:textId="77777777" w:rsidR="005547FE" w:rsidRDefault="005547FE" w:rsidP="00D900A4">
            <w:pPr>
              <w:pStyle w:val="TableParagraph"/>
              <w:rPr>
                <w:rFonts w:ascii="Arial"/>
                <w:b/>
                <w:sz w:val="10"/>
              </w:rPr>
            </w:pPr>
          </w:p>
          <w:p w14:paraId="59595F59" w14:textId="77777777" w:rsidR="005547FE" w:rsidRDefault="005547FE" w:rsidP="00D900A4">
            <w:pPr>
              <w:pStyle w:val="TableParagraph"/>
              <w:rPr>
                <w:rFonts w:ascii="Arial"/>
                <w:b/>
                <w:sz w:val="10"/>
              </w:rPr>
            </w:pPr>
          </w:p>
          <w:p w14:paraId="54ABACA7" w14:textId="77777777" w:rsidR="005547FE" w:rsidRDefault="005547FE" w:rsidP="00D900A4">
            <w:pPr>
              <w:pStyle w:val="TableParagraph"/>
              <w:spacing w:before="20"/>
              <w:rPr>
                <w:rFonts w:ascii="Arial"/>
                <w:b/>
                <w:sz w:val="10"/>
              </w:rPr>
            </w:pPr>
          </w:p>
          <w:p w14:paraId="590B5BE8" w14:textId="77777777" w:rsidR="005547FE" w:rsidRDefault="005547FE" w:rsidP="00D900A4">
            <w:pPr>
              <w:pStyle w:val="TableParagraph"/>
              <w:ind w:left="31" w:right="24"/>
              <w:jc w:val="center"/>
              <w:rPr>
                <w:sz w:val="10"/>
              </w:rPr>
            </w:pPr>
            <w:r>
              <w:rPr>
                <w:spacing w:val="-2"/>
                <w:sz w:val="10"/>
              </w:rPr>
              <w:t>constancias</w:t>
            </w:r>
          </w:p>
        </w:tc>
        <w:tc>
          <w:tcPr>
            <w:tcW w:w="789" w:type="dxa"/>
          </w:tcPr>
          <w:p w14:paraId="23D1B9EF" w14:textId="77777777" w:rsidR="005547FE" w:rsidRDefault="005547FE" w:rsidP="00D900A4">
            <w:pPr>
              <w:pStyle w:val="TableParagraph"/>
              <w:rPr>
                <w:rFonts w:ascii="Arial"/>
                <w:b/>
                <w:sz w:val="10"/>
              </w:rPr>
            </w:pPr>
          </w:p>
          <w:p w14:paraId="3FD6D9D2" w14:textId="77777777" w:rsidR="005547FE" w:rsidRDefault="005547FE" w:rsidP="00D900A4">
            <w:pPr>
              <w:pStyle w:val="TableParagraph"/>
              <w:rPr>
                <w:rFonts w:ascii="Arial"/>
                <w:b/>
                <w:sz w:val="10"/>
              </w:rPr>
            </w:pPr>
          </w:p>
          <w:p w14:paraId="306F1885" w14:textId="77777777" w:rsidR="005547FE" w:rsidRDefault="005547FE" w:rsidP="00D900A4">
            <w:pPr>
              <w:pStyle w:val="TableParagraph"/>
              <w:rPr>
                <w:rFonts w:ascii="Arial"/>
                <w:b/>
                <w:sz w:val="10"/>
              </w:rPr>
            </w:pPr>
          </w:p>
          <w:p w14:paraId="310C67E1" w14:textId="77777777" w:rsidR="005547FE" w:rsidRDefault="005547FE" w:rsidP="00D900A4">
            <w:pPr>
              <w:pStyle w:val="TableParagraph"/>
              <w:spacing w:before="68"/>
              <w:rPr>
                <w:rFonts w:ascii="Arial"/>
                <w:b/>
                <w:sz w:val="10"/>
              </w:rPr>
            </w:pPr>
          </w:p>
          <w:p w14:paraId="43F9FA1B"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67FCAFB4" w14:textId="77777777" w:rsidR="005547FE" w:rsidRDefault="005547FE" w:rsidP="00D900A4">
            <w:pPr>
              <w:pStyle w:val="TableParagraph"/>
              <w:rPr>
                <w:rFonts w:ascii="Arial"/>
                <w:b/>
                <w:sz w:val="10"/>
              </w:rPr>
            </w:pPr>
          </w:p>
          <w:p w14:paraId="63ED7AAF" w14:textId="77777777" w:rsidR="005547FE" w:rsidRDefault="005547FE" w:rsidP="00D900A4">
            <w:pPr>
              <w:pStyle w:val="TableParagraph"/>
              <w:rPr>
                <w:rFonts w:ascii="Arial"/>
                <w:b/>
                <w:sz w:val="10"/>
              </w:rPr>
            </w:pPr>
          </w:p>
          <w:p w14:paraId="288873CD" w14:textId="77777777" w:rsidR="005547FE" w:rsidRDefault="005547FE" w:rsidP="00D900A4">
            <w:pPr>
              <w:pStyle w:val="TableParagraph"/>
              <w:rPr>
                <w:rFonts w:ascii="Arial"/>
                <w:b/>
                <w:sz w:val="10"/>
              </w:rPr>
            </w:pPr>
          </w:p>
          <w:p w14:paraId="15CF4C5A" w14:textId="77777777" w:rsidR="005547FE" w:rsidRDefault="005547FE" w:rsidP="00D900A4">
            <w:pPr>
              <w:pStyle w:val="TableParagraph"/>
              <w:spacing w:before="3"/>
              <w:rPr>
                <w:rFonts w:ascii="Arial"/>
                <w:b/>
                <w:sz w:val="10"/>
              </w:rPr>
            </w:pPr>
          </w:p>
          <w:p w14:paraId="4CB0DA1B" w14:textId="77777777" w:rsidR="005547FE" w:rsidRDefault="005547FE" w:rsidP="00D900A4">
            <w:pPr>
              <w:pStyle w:val="TableParagraph"/>
              <w:spacing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37AC2D9A" w14:textId="77777777" w:rsidR="005547FE" w:rsidRDefault="005547FE" w:rsidP="00D900A4">
            <w:pPr>
              <w:pStyle w:val="TableParagraph"/>
              <w:rPr>
                <w:rFonts w:ascii="Arial"/>
                <w:b/>
                <w:sz w:val="10"/>
              </w:rPr>
            </w:pPr>
          </w:p>
          <w:p w14:paraId="635E4715" w14:textId="77777777" w:rsidR="005547FE" w:rsidRDefault="005547FE" w:rsidP="00D900A4">
            <w:pPr>
              <w:pStyle w:val="TableParagraph"/>
              <w:rPr>
                <w:rFonts w:ascii="Arial"/>
                <w:b/>
                <w:sz w:val="10"/>
              </w:rPr>
            </w:pPr>
          </w:p>
          <w:p w14:paraId="32D9DE2D" w14:textId="77777777" w:rsidR="005547FE" w:rsidRDefault="005547FE" w:rsidP="00D900A4">
            <w:pPr>
              <w:pStyle w:val="TableParagraph"/>
              <w:spacing w:before="51"/>
              <w:rPr>
                <w:rFonts w:ascii="Arial"/>
                <w:b/>
                <w:sz w:val="10"/>
              </w:rPr>
            </w:pPr>
          </w:p>
          <w:p w14:paraId="6B2D2D40" w14:textId="2B240C09"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127</w:t>
            </w:r>
          </w:p>
        </w:tc>
        <w:tc>
          <w:tcPr>
            <w:tcW w:w="729" w:type="dxa"/>
          </w:tcPr>
          <w:p w14:paraId="3F2DE656" w14:textId="77777777" w:rsidR="005547FE" w:rsidRDefault="005547FE" w:rsidP="00D900A4">
            <w:pPr>
              <w:pStyle w:val="TableParagraph"/>
              <w:rPr>
                <w:rFonts w:ascii="Arial"/>
                <w:b/>
                <w:sz w:val="10"/>
              </w:rPr>
            </w:pPr>
          </w:p>
          <w:p w14:paraId="5EEA5545" w14:textId="77777777" w:rsidR="005547FE" w:rsidRDefault="005547FE" w:rsidP="00D900A4">
            <w:pPr>
              <w:pStyle w:val="TableParagraph"/>
              <w:rPr>
                <w:rFonts w:ascii="Arial"/>
                <w:b/>
                <w:sz w:val="10"/>
              </w:rPr>
            </w:pPr>
          </w:p>
          <w:p w14:paraId="5ED624B6" w14:textId="77777777" w:rsidR="005547FE" w:rsidRDefault="005547FE" w:rsidP="00D900A4">
            <w:pPr>
              <w:pStyle w:val="TableParagraph"/>
              <w:spacing w:before="51"/>
              <w:rPr>
                <w:rFonts w:ascii="Arial"/>
                <w:b/>
                <w:sz w:val="10"/>
              </w:rPr>
            </w:pPr>
          </w:p>
          <w:p w14:paraId="584B427E"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5A42B696" w14:textId="77777777" w:rsidR="005547FE" w:rsidRDefault="005547FE" w:rsidP="00D900A4">
            <w:pPr>
              <w:pStyle w:val="TableParagraph"/>
              <w:rPr>
                <w:rFonts w:ascii="Arial"/>
                <w:b/>
                <w:sz w:val="10"/>
              </w:rPr>
            </w:pPr>
          </w:p>
          <w:p w14:paraId="4C637806" w14:textId="77777777" w:rsidR="005547FE" w:rsidRDefault="005547FE" w:rsidP="00D900A4">
            <w:pPr>
              <w:pStyle w:val="TableParagraph"/>
              <w:rPr>
                <w:rFonts w:ascii="Arial"/>
                <w:b/>
                <w:sz w:val="10"/>
              </w:rPr>
            </w:pPr>
          </w:p>
          <w:p w14:paraId="1F006EB9" w14:textId="77777777" w:rsidR="005547FE" w:rsidRDefault="005547FE" w:rsidP="00D900A4">
            <w:pPr>
              <w:pStyle w:val="TableParagraph"/>
              <w:rPr>
                <w:rFonts w:ascii="Arial"/>
                <w:b/>
                <w:sz w:val="10"/>
              </w:rPr>
            </w:pPr>
          </w:p>
          <w:p w14:paraId="6EA4824D" w14:textId="77777777" w:rsidR="005547FE" w:rsidRDefault="005547FE" w:rsidP="00D900A4">
            <w:pPr>
              <w:pStyle w:val="TableParagraph"/>
              <w:rPr>
                <w:rFonts w:ascii="Arial"/>
                <w:b/>
                <w:sz w:val="10"/>
              </w:rPr>
            </w:pPr>
          </w:p>
          <w:p w14:paraId="3827AEAC" w14:textId="77777777" w:rsidR="005547FE" w:rsidRDefault="005547FE" w:rsidP="00D900A4">
            <w:pPr>
              <w:pStyle w:val="TableParagraph"/>
              <w:spacing w:before="20"/>
              <w:rPr>
                <w:rFonts w:ascii="Arial"/>
                <w:b/>
                <w:sz w:val="10"/>
              </w:rPr>
            </w:pPr>
          </w:p>
          <w:p w14:paraId="6564C922" w14:textId="77777777" w:rsidR="005547FE" w:rsidRDefault="005547FE" w:rsidP="00D900A4">
            <w:pPr>
              <w:pStyle w:val="TableParagraph"/>
              <w:ind w:left="16"/>
              <w:jc w:val="center"/>
              <w:rPr>
                <w:sz w:val="10"/>
              </w:rPr>
            </w:pPr>
            <w:r>
              <w:rPr>
                <w:spacing w:val="-2"/>
                <w:sz w:val="10"/>
              </w:rPr>
              <w:t>Porcentaje</w:t>
            </w:r>
          </w:p>
        </w:tc>
        <w:tc>
          <w:tcPr>
            <w:tcW w:w="662" w:type="dxa"/>
          </w:tcPr>
          <w:p w14:paraId="66851695" w14:textId="7B11B58C"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1AC04E4A" w14:textId="3FB30940"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5E881F88" w14:textId="77777777" w:rsidR="005547FE" w:rsidRDefault="005547FE" w:rsidP="00D900A4">
            <w:pPr>
              <w:pStyle w:val="TableParagraph"/>
              <w:rPr>
                <w:rFonts w:ascii="Arial"/>
                <w:b/>
                <w:sz w:val="10"/>
              </w:rPr>
            </w:pPr>
          </w:p>
          <w:p w14:paraId="272E9C85" w14:textId="77777777" w:rsidR="005547FE" w:rsidRDefault="005547FE" w:rsidP="00D900A4">
            <w:pPr>
              <w:pStyle w:val="TableParagraph"/>
              <w:spacing w:before="34"/>
              <w:rPr>
                <w:rFonts w:ascii="Arial"/>
                <w:b/>
                <w:sz w:val="10"/>
              </w:rPr>
            </w:pPr>
          </w:p>
          <w:p w14:paraId="42375450" w14:textId="2E357782"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5FAA4B2A" w14:textId="77777777" w:rsidR="005547FE" w:rsidRDefault="005547FE" w:rsidP="00D900A4">
            <w:pPr>
              <w:pStyle w:val="TableParagraph"/>
              <w:rPr>
                <w:rFonts w:ascii="Arial"/>
                <w:b/>
                <w:sz w:val="10"/>
              </w:rPr>
            </w:pPr>
          </w:p>
          <w:p w14:paraId="23127CC0" w14:textId="77777777" w:rsidR="005547FE" w:rsidRDefault="005547FE" w:rsidP="00D900A4">
            <w:pPr>
              <w:pStyle w:val="TableParagraph"/>
              <w:rPr>
                <w:rFonts w:ascii="Arial"/>
                <w:b/>
                <w:sz w:val="10"/>
              </w:rPr>
            </w:pPr>
          </w:p>
          <w:p w14:paraId="17489A35" w14:textId="77777777" w:rsidR="005547FE" w:rsidRDefault="005547FE" w:rsidP="00D900A4">
            <w:pPr>
              <w:pStyle w:val="TableParagraph"/>
              <w:rPr>
                <w:rFonts w:ascii="Arial"/>
                <w:b/>
                <w:sz w:val="10"/>
              </w:rPr>
            </w:pPr>
          </w:p>
          <w:p w14:paraId="5750AF88" w14:textId="77777777" w:rsidR="005547FE" w:rsidRDefault="005547FE" w:rsidP="00D900A4">
            <w:pPr>
              <w:pStyle w:val="TableParagraph"/>
              <w:rPr>
                <w:rFonts w:ascii="Arial"/>
                <w:b/>
                <w:sz w:val="10"/>
              </w:rPr>
            </w:pPr>
          </w:p>
          <w:p w14:paraId="4D6ACACC" w14:textId="77777777" w:rsidR="005547FE" w:rsidRDefault="005547FE" w:rsidP="00D900A4">
            <w:pPr>
              <w:pStyle w:val="TableParagraph"/>
              <w:spacing w:before="20"/>
              <w:rPr>
                <w:rFonts w:ascii="Arial"/>
                <w:b/>
                <w:sz w:val="10"/>
              </w:rPr>
            </w:pPr>
          </w:p>
          <w:p w14:paraId="14F2DE83" w14:textId="48D7D52A" w:rsidR="005547FE" w:rsidRDefault="00E806EB" w:rsidP="00D900A4">
            <w:pPr>
              <w:pStyle w:val="TableParagraph"/>
              <w:ind w:left="18"/>
              <w:jc w:val="center"/>
              <w:rPr>
                <w:sz w:val="10"/>
              </w:rPr>
            </w:pPr>
            <w:r>
              <w:rPr>
                <w:spacing w:val="-2"/>
                <w:sz w:val="10"/>
              </w:rPr>
              <w:t>Estratégico</w:t>
            </w:r>
          </w:p>
        </w:tc>
        <w:tc>
          <w:tcPr>
            <w:tcW w:w="715" w:type="dxa"/>
          </w:tcPr>
          <w:p w14:paraId="444EF85E" w14:textId="77777777" w:rsidR="005547FE" w:rsidRDefault="005547FE" w:rsidP="00D900A4">
            <w:pPr>
              <w:pStyle w:val="TableParagraph"/>
              <w:rPr>
                <w:rFonts w:ascii="Arial"/>
                <w:b/>
                <w:sz w:val="10"/>
              </w:rPr>
            </w:pPr>
          </w:p>
          <w:p w14:paraId="249B1181" w14:textId="77777777" w:rsidR="005547FE" w:rsidRDefault="005547FE" w:rsidP="00D900A4">
            <w:pPr>
              <w:pStyle w:val="TableParagraph"/>
              <w:rPr>
                <w:rFonts w:ascii="Arial"/>
                <w:b/>
                <w:sz w:val="10"/>
              </w:rPr>
            </w:pPr>
          </w:p>
          <w:p w14:paraId="6BFB5628" w14:textId="77777777" w:rsidR="005547FE" w:rsidRDefault="005547FE" w:rsidP="00D900A4">
            <w:pPr>
              <w:pStyle w:val="TableParagraph"/>
              <w:rPr>
                <w:rFonts w:ascii="Arial"/>
                <w:b/>
                <w:sz w:val="10"/>
              </w:rPr>
            </w:pPr>
          </w:p>
          <w:p w14:paraId="242523A2" w14:textId="77777777" w:rsidR="005547FE" w:rsidRDefault="005547FE" w:rsidP="00D900A4">
            <w:pPr>
              <w:pStyle w:val="TableParagraph"/>
              <w:rPr>
                <w:rFonts w:ascii="Arial"/>
                <w:b/>
                <w:sz w:val="10"/>
              </w:rPr>
            </w:pPr>
          </w:p>
          <w:p w14:paraId="3FD4D54B" w14:textId="77777777" w:rsidR="005547FE" w:rsidRDefault="005547FE" w:rsidP="00D900A4">
            <w:pPr>
              <w:pStyle w:val="TableParagraph"/>
              <w:spacing w:before="20"/>
              <w:rPr>
                <w:rFonts w:ascii="Arial"/>
                <w:b/>
                <w:sz w:val="10"/>
              </w:rPr>
            </w:pPr>
          </w:p>
          <w:p w14:paraId="6307771C" w14:textId="77777777" w:rsidR="005547FE" w:rsidRDefault="005547FE" w:rsidP="00D900A4">
            <w:pPr>
              <w:pStyle w:val="TableParagraph"/>
              <w:ind w:left="23" w:right="1"/>
              <w:jc w:val="center"/>
              <w:rPr>
                <w:sz w:val="10"/>
              </w:rPr>
            </w:pPr>
            <w:r>
              <w:rPr>
                <w:spacing w:val="-2"/>
                <w:sz w:val="10"/>
              </w:rPr>
              <w:t>Eficacia</w:t>
            </w:r>
          </w:p>
        </w:tc>
        <w:tc>
          <w:tcPr>
            <w:tcW w:w="717" w:type="dxa"/>
          </w:tcPr>
          <w:p w14:paraId="30715759" w14:textId="77777777" w:rsidR="005547FE" w:rsidRDefault="005547FE" w:rsidP="00D900A4">
            <w:pPr>
              <w:pStyle w:val="TableParagraph"/>
              <w:rPr>
                <w:rFonts w:ascii="Arial"/>
                <w:b/>
                <w:sz w:val="10"/>
              </w:rPr>
            </w:pPr>
          </w:p>
          <w:p w14:paraId="0730B393" w14:textId="77777777" w:rsidR="005547FE" w:rsidRDefault="005547FE" w:rsidP="00D900A4">
            <w:pPr>
              <w:pStyle w:val="TableParagraph"/>
              <w:rPr>
                <w:rFonts w:ascii="Arial"/>
                <w:b/>
                <w:sz w:val="10"/>
              </w:rPr>
            </w:pPr>
          </w:p>
          <w:p w14:paraId="7265B164" w14:textId="77777777" w:rsidR="005547FE" w:rsidRDefault="005547FE" w:rsidP="00D900A4">
            <w:pPr>
              <w:pStyle w:val="TableParagraph"/>
              <w:rPr>
                <w:rFonts w:ascii="Arial"/>
                <w:b/>
                <w:sz w:val="10"/>
              </w:rPr>
            </w:pPr>
          </w:p>
          <w:p w14:paraId="425342DD" w14:textId="77777777" w:rsidR="005547FE" w:rsidRDefault="005547FE" w:rsidP="00D900A4">
            <w:pPr>
              <w:pStyle w:val="TableParagraph"/>
              <w:spacing w:before="3"/>
              <w:rPr>
                <w:rFonts w:ascii="Arial"/>
                <w:b/>
                <w:sz w:val="10"/>
              </w:rPr>
            </w:pPr>
          </w:p>
          <w:p w14:paraId="0F38E3BE" w14:textId="77777777" w:rsidR="005547FE" w:rsidRDefault="005547FE" w:rsidP="00D900A4">
            <w:pPr>
              <w:pStyle w:val="TableParagraph"/>
              <w:spacing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1485A021" w14:textId="77777777" w:rsidR="005547FE" w:rsidRDefault="005547FE" w:rsidP="00D900A4">
            <w:pPr>
              <w:pStyle w:val="TableParagraph"/>
              <w:rPr>
                <w:rFonts w:ascii="Times New Roman"/>
                <w:sz w:val="10"/>
              </w:rPr>
            </w:pPr>
          </w:p>
        </w:tc>
      </w:tr>
      <w:tr w:rsidR="005547FE" w14:paraId="391AFCC8" w14:textId="77777777" w:rsidTr="00D900A4">
        <w:trPr>
          <w:trHeight w:val="1322"/>
        </w:trPr>
        <w:tc>
          <w:tcPr>
            <w:tcW w:w="735" w:type="dxa"/>
          </w:tcPr>
          <w:p w14:paraId="3696CF4B" w14:textId="77777777" w:rsidR="005547FE" w:rsidRDefault="005547FE" w:rsidP="00D900A4">
            <w:pPr>
              <w:pStyle w:val="TableParagraph"/>
              <w:rPr>
                <w:rFonts w:ascii="Arial"/>
                <w:b/>
                <w:sz w:val="10"/>
              </w:rPr>
            </w:pPr>
          </w:p>
          <w:p w14:paraId="529B53FA" w14:textId="77777777" w:rsidR="005547FE" w:rsidRDefault="005547FE" w:rsidP="00D900A4">
            <w:pPr>
              <w:pStyle w:val="TableParagraph"/>
              <w:rPr>
                <w:rFonts w:ascii="Arial"/>
                <w:b/>
                <w:sz w:val="10"/>
              </w:rPr>
            </w:pPr>
          </w:p>
          <w:p w14:paraId="2BF16E98" w14:textId="77777777" w:rsidR="005547FE" w:rsidRDefault="005547FE" w:rsidP="00D900A4">
            <w:pPr>
              <w:pStyle w:val="TableParagraph"/>
              <w:rPr>
                <w:rFonts w:ascii="Arial"/>
                <w:b/>
                <w:sz w:val="10"/>
              </w:rPr>
            </w:pPr>
          </w:p>
          <w:p w14:paraId="682C8FB6" w14:textId="77777777" w:rsidR="005547FE" w:rsidRDefault="005547FE" w:rsidP="00D900A4">
            <w:pPr>
              <w:pStyle w:val="TableParagraph"/>
              <w:rPr>
                <w:rFonts w:ascii="Arial"/>
                <w:b/>
                <w:sz w:val="10"/>
              </w:rPr>
            </w:pPr>
          </w:p>
          <w:p w14:paraId="109238CC" w14:textId="77777777" w:rsidR="005547FE" w:rsidRDefault="005547FE" w:rsidP="00D900A4">
            <w:pPr>
              <w:pStyle w:val="TableParagraph"/>
              <w:spacing w:before="19"/>
              <w:rPr>
                <w:rFonts w:ascii="Arial"/>
                <w:b/>
                <w:sz w:val="10"/>
              </w:rPr>
            </w:pPr>
          </w:p>
          <w:p w14:paraId="5499B15E" w14:textId="18770368"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29</w:t>
            </w:r>
          </w:p>
        </w:tc>
        <w:tc>
          <w:tcPr>
            <w:tcW w:w="847" w:type="dxa"/>
          </w:tcPr>
          <w:p w14:paraId="27363306" w14:textId="77777777" w:rsidR="005547FE" w:rsidRDefault="005547FE" w:rsidP="00D900A4">
            <w:pPr>
              <w:pStyle w:val="TableParagraph"/>
              <w:rPr>
                <w:rFonts w:ascii="Arial"/>
                <w:b/>
                <w:sz w:val="10"/>
              </w:rPr>
            </w:pPr>
          </w:p>
          <w:p w14:paraId="655038C8" w14:textId="77777777" w:rsidR="005547FE" w:rsidRDefault="005547FE" w:rsidP="00D900A4">
            <w:pPr>
              <w:pStyle w:val="TableParagraph"/>
              <w:rPr>
                <w:rFonts w:ascii="Arial"/>
                <w:b/>
                <w:sz w:val="10"/>
              </w:rPr>
            </w:pPr>
          </w:p>
          <w:p w14:paraId="519F350F" w14:textId="77777777" w:rsidR="005547FE" w:rsidRDefault="005547FE" w:rsidP="00D900A4">
            <w:pPr>
              <w:pStyle w:val="TableParagraph"/>
              <w:rPr>
                <w:rFonts w:ascii="Arial"/>
                <w:b/>
                <w:sz w:val="10"/>
              </w:rPr>
            </w:pPr>
          </w:p>
          <w:p w14:paraId="63C36992" w14:textId="77777777" w:rsidR="005547FE" w:rsidRDefault="005547FE" w:rsidP="00D900A4">
            <w:pPr>
              <w:pStyle w:val="TableParagraph"/>
              <w:spacing w:before="67"/>
              <w:rPr>
                <w:rFonts w:ascii="Arial"/>
                <w:b/>
                <w:sz w:val="10"/>
              </w:rPr>
            </w:pPr>
          </w:p>
          <w:p w14:paraId="5AB6002C" w14:textId="77777777" w:rsidR="005547FE" w:rsidRDefault="005547FE" w:rsidP="00D900A4">
            <w:pPr>
              <w:pStyle w:val="TableParagraph"/>
              <w:spacing w:line="276" w:lineRule="auto"/>
              <w:ind w:left="218" w:right="211" w:firstLine="64"/>
              <w:rPr>
                <w:sz w:val="10"/>
              </w:rPr>
            </w:pPr>
            <w:r>
              <w:rPr>
                <w:spacing w:val="-2"/>
                <w:sz w:val="10"/>
              </w:rPr>
              <w:t>juicios</w:t>
            </w:r>
            <w:r>
              <w:rPr>
                <w:spacing w:val="40"/>
                <w:sz w:val="10"/>
              </w:rPr>
              <w:t xml:space="preserve"> </w:t>
            </w:r>
            <w:r>
              <w:rPr>
                <w:spacing w:val="-2"/>
                <w:sz w:val="10"/>
              </w:rPr>
              <w:t>laborales</w:t>
            </w:r>
          </w:p>
        </w:tc>
        <w:tc>
          <w:tcPr>
            <w:tcW w:w="789" w:type="dxa"/>
          </w:tcPr>
          <w:p w14:paraId="133174AC" w14:textId="77777777" w:rsidR="005547FE" w:rsidRDefault="005547FE" w:rsidP="00D900A4">
            <w:pPr>
              <w:pStyle w:val="TableParagraph"/>
              <w:rPr>
                <w:rFonts w:ascii="Arial"/>
                <w:b/>
                <w:sz w:val="10"/>
              </w:rPr>
            </w:pPr>
          </w:p>
          <w:p w14:paraId="6B55B868" w14:textId="77777777" w:rsidR="005547FE" w:rsidRDefault="005547FE" w:rsidP="00D900A4">
            <w:pPr>
              <w:pStyle w:val="TableParagraph"/>
              <w:rPr>
                <w:rFonts w:ascii="Arial"/>
                <w:b/>
                <w:sz w:val="10"/>
              </w:rPr>
            </w:pPr>
          </w:p>
          <w:p w14:paraId="52906A63" w14:textId="77777777" w:rsidR="005547FE" w:rsidRDefault="005547FE" w:rsidP="00D900A4">
            <w:pPr>
              <w:pStyle w:val="TableParagraph"/>
              <w:rPr>
                <w:rFonts w:ascii="Arial"/>
                <w:b/>
                <w:sz w:val="10"/>
              </w:rPr>
            </w:pPr>
          </w:p>
          <w:p w14:paraId="094E3481" w14:textId="77777777" w:rsidR="005547FE" w:rsidRDefault="005547FE" w:rsidP="00D900A4">
            <w:pPr>
              <w:pStyle w:val="TableParagraph"/>
              <w:spacing w:before="67"/>
              <w:rPr>
                <w:rFonts w:ascii="Arial"/>
                <w:b/>
                <w:sz w:val="10"/>
              </w:rPr>
            </w:pPr>
          </w:p>
          <w:p w14:paraId="1840F8DB"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0F97A1AF" w14:textId="77777777" w:rsidR="005547FE" w:rsidRDefault="005547FE" w:rsidP="00D900A4">
            <w:pPr>
              <w:pStyle w:val="TableParagraph"/>
              <w:rPr>
                <w:rFonts w:ascii="Arial"/>
                <w:b/>
                <w:sz w:val="10"/>
              </w:rPr>
            </w:pPr>
          </w:p>
          <w:p w14:paraId="47226BEC" w14:textId="77777777" w:rsidR="005547FE" w:rsidRDefault="005547FE" w:rsidP="00D900A4">
            <w:pPr>
              <w:pStyle w:val="TableParagraph"/>
              <w:rPr>
                <w:rFonts w:ascii="Arial"/>
                <w:b/>
                <w:sz w:val="10"/>
              </w:rPr>
            </w:pPr>
          </w:p>
          <w:p w14:paraId="0E93232A" w14:textId="77777777" w:rsidR="005547FE" w:rsidRDefault="005547FE" w:rsidP="00D900A4">
            <w:pPr>
              <w:pStyle w:val="TableParagraph"/>
              <w:rPr>
                <w:rFonts w:ascii="Arial"/>
                <w:b/>
                <w:sz w:val="10"/>
              </w:rPr>
            </w:pPr>
          </w:p>
          <w:p w14:paraId="3DB8C159" w14:textId="77777777" w:rsidR="005547FE" w:rsidRDefault="005547FE" w:rsidP="00D900A4">
            <w:pPr>
              <w:pStyle w:val="TableParagraph"/>
              <w:spacing w:before="2"/>
              <w:rPr>
                <w:rFonts w:ascii="Arial"/>
                <w:b/>
                <w:sz w:val="10"/>
              </w:rPr>
            </w:pPr>
          </w:p>
          <w:p w14:paraId="73DE4AEC"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31ED268A" w14:textId="77777777" w:rsidR="005547FE" w:rsidRDefault="005547FE" w:rsidP="00D900A4">
            <w:pPr>
              <w:pStyle w:val="TableParagraph"/>
              <w:rPr>
                <w:rFonts w:ascii="Arial"/>
                <w:b/>
                <w:sz w:val="10"/>
              </w:rPr>
            </w:pPr>
          </w:p>
          <w:p w14:paraId="71EC37B3" w14:textId="77777777" w:rsidR="005547FE" w:rsidRDefault="005547FE" w:rsidP="00D900A4">
            <w:pPr>
              <w:pStyle w:val="TableParagraph"/>
              <w:rPr>
                <w:rFonts w:ascii="Arial"/>
                <w:b/>
                <w:sz w:val="10"/>
              </w:rPr>
            </w:pPr>
          </w:p>
          <w:p w14:paraId="0E21B761" w14:textId="77777777" w:rsidR="005547FE" w:rsidRDefault="005547FE" w:rsidP="00D900A4">
            <w:pPr>
              <w:pStyle w:val="TableParagraph"/>
              <w:spacing w:before="50"/>
              <w:rPr>
                <w:rFonts w:ascii="Arial"/>
                <w:b/>
                <w:sz w:val="10"/>
              </w:rPr>
            </w:pPr>
          </w:p>
          <w:p w14:paraId="3E84C6B3" w14:textId="37C1E52E"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128</w:t>
            </w:r>
          </w:p>
        </w:tc>
        <w:tc>
          <w:tcPr>
            <w:tcW w:w="729" w:type="dxa"/>
          </w:tcPr>
          <w:p w14:paraId="06C79F4A" w14:textId="77777777" w:rsidR="005547FE" w:rsidRDefault="005547FE" w:rsidP="00D900A4">
            <w:pPr>
              <w:pStyle w:val="TableParagraph"/>
              <w:rPr>
                <w:rFonts w:ascii="Arial"/>
                <w:b/>
                <w:sz w:val="10"/>
              </w:rPr>
            </w:pPr>
          </w:p>
          <w:p w14:paraId="3336A0B1" w14:textId="77777777" w:rsidR="005547FE" w:rsidRDefault="005547FE" w:rsidP="00D900A4">
            <w:pPr>
              <w:pStyle w:val="TableParagraph"/>
              <w:rPr>
                <w:rFonts w:ascii="Arial"/>
                <w:b/>
                <w:sz w:val="10"/>
              </w:rPr>
            </w:pPr>
          </w:p>
          <w:p w14:paraId="51BF72BA" w14:textId="77777777" w:rsidR="005547FE" w:rsidRDefault="005547FE" w:rsidP="00D900A4">
            <w:pPr>
              <w:pStyle w:val="TableParagraph"/>
              <w:spacing w:before="50"/>
              <w:rPr>
                <w:rFonts w:ascii="Arial"/>
                <w:b/>
                <w:sz w:val="10"/>
              </w:rPr>
            </w:pPr>
          </w:p>
          <w:p w14:paraId="38A12DE6"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1A6AB2B7" w14:textId="77777777" w:rsidR="005547FE" w:rsidRDefault="005547FE" w:rsidP="00D900A4">
            <w:pPr>
              <w:pStyle w:val="TableParagraph"/>
              <w:rPr>
                <w:rFonts w:ascii="Arial"/>
                <w:b/>
                <w:sz w:val="10"/>
              </w:rPr>
            </w:pPr>
          </w:p>
          <w:p w14:paraId="0A56C803" w14:textId="77777777" w:rsidR="005547FE" w:rsidRDefault="005547FE" w:rsidP="00D900A4">
            <w:pPr>
              <w:pStyle w:val="TableParagraph"/>
              <w:rPr>
                <w:rFonts w:ascii="Arial"/>
                <w:b/>
                <w:sz w:val="10"/>
              </w:rPr>
            </w:pPr>
          </w:p>
          <w:p w14:paraId="3E43D10A" w14:textId="77777777" w:rsidR="005547FE" w:rsidRDefault="005547FE" w:rsidP="00D900A4">
            <w:pPr>
              <w:pStyle w:val="TableParagraph"/>
              <w:rPr>
                <w:rFonts w:ascii="Arial"/>
                <w:b/>
                <w:sz w:val="10"/>
              </w:rPr>
            </w:pPr>
          </w:p>
          <w:p w14:paraId="4AB73E14" w14:textId="77777777" w:rsidR="005547FE" w:rsidRDefault="005547FE" w:rsidP="00D900A4">
            <w:pPr>
              <w:pStyle w:val="TableParagraph"/>
              <w:rPr>
                <w:rFonts w:ascii="Arial"/>
                <w:b/>
                <w:sz w:val="10"/>
              </w:rPr>
            </w:pPr>
          </w:p>
          <w:p w14:paraId="72D5701C" w14:textId="77777777" w:rsidR="005547FE" w:rsidRDefault="005547FE" w:rsidP="00D900A4">
            <w:pPr>
              <w:pStyle w:val="TableParagraph"/>
              <w:spacing w:before="19"/>
              <w:rPr>
                <w:rFonts w:ascii="Arial"/>
                <w:b/>
                <w:sz w:val="10"/>
              </w:rPr>
            </w:pPr>
          </w:p>
          <w:p w14:paraId="013AE321"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4B280D54" w14:textId="23C4F474"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5A942D07" w14:textId="79C3485B"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01903EDD" w14:textId="77777777" w:rsidR="005547FE" w:rsidRDefault="005547FE" w:rsidP="00D900A4">
            <w:pPr>
              <w:pStyle w:val="TableParagraph"/>
              <w:rPr>
                <w:rFonts w:ascii="Arial"/>
                <w:b/>
                <w:sz w:val="10"/>
              </w:rPr>
            </w:pPr>
          </w:p>
          <w:p w14:paraId="15C8452E" w14:textId="77777777" w:rsidR="005547FE" w:rsidRDefault="005547FE" w:rsidP="00D900A4">
            <w:pPr>
              <w:pStyle w:val="TableParagraph"/>
              <w:spacing w:before="33"/>
              <w:rPr>
                <w:rFonts w:ascii="Arial"/>
                <w:b/>
                <w:sz w:val="10"/>
              </w:rPr>
            </w:pPr>
          </w:p>
          <w:p w14:paraId="3F12C596" w14:textId="2D40948C"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4E32E299" w14:textId="77777777" w:rsidR="005547FE" w:rsidRDefault="005547FE" w:rsidP="00D900A4">
            <w:pPr>
              <w:pStyle w:val="TableParagraph"/>
              <w:rPr>
                <w:rFonts w:ascii="Arial"/>
                <w:b/>
                <w:sz w:val="10"/>
              </w:rPr>
            </w:pPr>
          </w:p>
          <w:p w14:paraId="112BD450" w14:textId="77777777" w:rsidR="005547FE" w:rsidRDefault="005547FE" w:rsidP="00D900A4">
            <w:pPr>
              <w:pStyle w:val="TableParagraph"/>
              <w:rPr>
                <w:rFonts w:ascii="Arial"/>
                <w:b/>
                <w:sz w:val="10"/>
              </w:rPr>
            </w:pPr>
          </w:p>
          <w:p w14:paraId="597CB489" w14:textId="77777777" w:rsidR="005547FE" w:rsidRDefault="005547FE" w:rsidP="00D900A4">
            <w:pPr>
              <w:pStyle w:val="TableParagraph"/>
              <w:rPr>
                <w:rFonts w:ascii="Arial"/>
                <w:b/>
                <w:sz w:val="10"/>
              </w:rPr>
            </w:pPr>
          </w:p>
          <w:p w14:paraId="2026E3CF" w14:textId="77777777" w:rsidR="005547FE" w:rsidRDefault="005547FE" w:rsidP="00D900A4">
            <w:pPr>
              <w:pStyle w:val="TableParagraph"/>
              <w:rPr>
                <w:rFonts w:ascii="Arial"/>
                <w:b/>
                <w:sz w:val="10"/>
              </w:rPr>
            </w:pPr>
          </w:p>
          <w:p w14:paraId="0EFE2F3B" w14:textId="77777777" w:rsidR="005547FE" w:rsidRDefault="005547FE" w:rsidP="00D900A4">
            <w:pPr>
              <w:pStyle w:val="TableParagraph"/>
              <w:spacing w:before="19"/>
              <w:rPr>
                <w:rFonts w:ascii="Arial"/>
                <w:b/>
                <w:sz w:val="10"/>
              </w:rPr>
            </w:pPr>
          </w:p>
          <w:p w14:paraId="4866924C" w14:textId="1B2450BF" w:rsidR="005547FE" w:rsidRDefault="00E806EB" w:rsidP="00D900A4">
            <w:pPr>
              <w:pStyle w:val="TableParagraph"/>
              <w:spacing w:before="1"/>
              <w:ind w:left="18"/>
              <w:jc w:val="center"/>
              <w:rPr>
                <w:sz w:val="10"/>
              </w:rPr>
            </w:pPr>
            <w:r>
              <w:rPr>
                <w:spacing w:val="-2"/>
                <w:sz w:val="10"/>
              </w:rPr>
              <w:t>Estratégico</w:t>
            </w:r>
          </w:p>
        </w:tc>
        <w:tc>
          <w:tcPr>
            <w:tcW w:w="715" w:type="dxa"/>
          </w:tcPr>
          <w:p w14:paraId="2207395D" w14:textId="77777777" w:rsidR="005547FE" w:rsidRDefault="005547FE" w:rsidP="00D900A4">
            <w:pPr>
              <w:pStyle w:val="TableParagraph"/>
              <w:rPr>
                <w:rFonts w:ascii="Arial"/>
                <w:b/>
                <w:sz w:val="10"/>
              </w:rPr>
            </w:pPr>
          </w:p>
          <w:p w14:paraId="0A3070C4" w14:textId="77777777" w:rsidR="005547FE" w:rsidRDefault="005547FE" w:rsidP="00D900A4">
            <w:pPr>
              <w:pStyle w:val="TableParagraph"/>
              <w:rPr>
                <w:rFonts w:ascii="Arial"/>
                <w:b/>
                <w:sz w:val="10"/>
              </w:rPr>
            </w:pPr>
          </w:p>
          <w:p w14:paraId="7F62C9B8" w14:textId="77777777" w:rsidR="005547FE" w:rsidRDefault="005547FE" w:rsidP="00D900A4">
            <w:pPr>
              <w:pStyle w:val="TableParagraph"/>
              <w:rPr>
                <w:rFonts w:ascii="Arial"/>
                <w:b/>
                <w:sz w:val="10"/>
              </w:rPr>
            </w:pPr>
          </w:p>
          <w:p w14:paraId="0BE192BB" w14:textId="77777777" w:rsidR="005547FE" w:rsidRDefault="005547FE" w:rsidP="00D900A4">
            <w:pPr>
              <w:pStyle w:val="TableParagraph"/>
              <w:rPr>
                <w:rFonts w:ascii="Arial"/>
                <w:b/>
                <w:sz w:val="10"/>
              </w:rPr>
            </w:pPr>
          </w:p>
          <w:p w14:paraId="67C6BF36" w14:textId="77777777" w:rsidR="005547FE" w:rsidRDefault="005547FE" w:rsidP="00D900A4">
            <w:pPr>
              <w:pStyle w:val="TableParagraph"/>
              <w:spacing w:before="19"/>
              <w:rPr>
                <w:rFonts w:ascii="Arial"/>
                <w:b/>
                <w:sz w:val="10"/>
              </w:rPr>
            </w:pPr>
          </w:p>
          <w:p w14:paraId="4EA26C0F"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48185570" w14:textId="77777777" w:rsidR="005547FE" w:rsidRDefault="005547FE" w:rsidP="00D900A4">
            <w:pPr>
              <w:pStyle w:val="TableParagraph"/>
              <w:rPr>
                <w:rFonts w:ascii="Arial"/>
                <w:b/>
                <w:sz w:val="10"/>
              </w:rPr>
            </w:pPr>
          </w:p>
          <w:p w14:paraId="6892894B" w14:textId="77777777" w:rsidR="005547FE" w:rsidRDefault="005547FE" w:rsidP="00D900A4">
            <w:pPr>
              <w:pStyle w:val="TableParagraph"/>
              <w:rPr>
                <w:rFonts w:ascii="Arial"/>
                <w:b/>
                <w:sz w:val="10"/>
              </w:rPr>
            </w:pPr>
          </w:p>
          <w:p w14:paraId="58A9F9C1" w14:textId="77777777" w:rsidR="005547FE" w:rsidRDefault="005547FE" w:rsidP="00D900A4">
            <w:pPr>
              <w:pStyle w:val="TableParagraph"/>
              <w:rPr>
                <w:rFonts w:ascii="Arial"/>
                <w:b/>
                <w:sz w:val="10"/>
              </w:rPr>
            </w:pPr>
          </w:p>
          <w:p w14:paraId="0BDF5674" w14:textId="77777777" w:rsidR="005547FE" w:rsidRDefault="005547FE" w:rsidP="00D900A4">
            <w:pPr>
              <w:pStyle w:val="TableParagraph"/>
              <w:spacing w:before="2"/>
              <w:rPr>
                <w:rFonts w:ascii="Arial"/>
                <w:b/>
                <w:sz w:val="10"/>
              </w:rPr>
            </w:pPr>
          </w:p>
          <w:p w14:paraId="120464DA"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4D9DC853" w14:textId="77777777" w:rsidR="005547FE" w:rsidRDefault="005547FE" w:rsidP="00D900A4">
            <w:pPr>
              <w:pStyle w:val="TableParagraph"/>
              <w:rPr>
                <w:rFonts w:ascii="Times New Roman"/>
                <w:sz w:val="10"/>
              </w:rPr>
            </w:pPr>
          </w:p>
        </w:tc>
      </w:tr>
      <w:tr w:rsidR="005547FE" w14:paraId="412BE34B" w14:textId="77777777" w:rsidTr="00D900A4">
        <w:trPr>
          <w:trHeight w:val="1322"/>
        </w:trPr>
        <w:tc>
          <w:tcPr>
            <w:tcW w:w="735" w:type="dxa"/>
          </w:tcPr>
          <w:p w14:paraId="5B605C52" w14:textId="77777777" w:rsidR="005547FE" w:rsidRDefault="005547FE" w:rsidP="00D900A4">
            <w:pPr>
              <w:pStyle w:val="TableParagraph"/>
              <w:rPr>
                <w:rFonts w:ascii="Arial"/>
                <w:b/>
                <w:sz w:val="10"/>
              </w:rPr>
            </w:pPr>
          </w:p>
          <w:p w14:paraId="1AC2A390" w14:textId="77777777" w:rsidR="005547FE" w:rsidRDefault="005547FE" w:rsidP="00D900A4">
            <w:pPr>
              <w:pStyle w:val="TableParagraph"/>
              <w:rPr>
                <w:rFonts w:ascii="Arial"/>
                <w:b/>
                <w:sz w:val="10"/>
              </w:rPr>
            </w:pPr>
          </w:p>
          <w:p w14:paraId="380982C3" w14:textId="77777777" w:rsidR="005547FE" w:rsidRDefault="005547FE" w:rsidP="00D900A4">
            <w:pPr>
              <w:pStyle w:val="TableParagraph"/>
              <w:rPr>
                <w:rFonts w:ascii="Arial"/>
                <w:b/>
                <w:sz w:val="10"/>
              </w:rPr>
            </w:pPr>
          </w:p>
          <w:p w14:paraId="5FEA3633" w14:textId="77777777" w:rsidR="005547FE" w:rsidRDefault="005547FE" w:rsidP="00D900A4">
            <w:pPr>
              <w:pStyle w:val="TableParagraph"/>
              <w:rPr>
                <w:rFonts w:ascii="Arial"/>
                <w:b/>
                <w:sz w:val="10"/>
              </w:rPr>
            </w:pPr>
          </w:p>
          <w:p w14:paraId="372E27AE" w14:textId="77777777" w:rsidR="005547FE" w:rsidRDefault="005547FE" w:rsidP="00D900A4">
            <w:pPr>
              <w:pStyle w:val="TableParagraph"/>
              <w:spacing w:before="19"/>
              <w:rPr>
                <w:rFonts w:ascii="Arial"/>
                <w:b/>
                <w:sz w:val="10"/>
              </w:rPr>
            </w:pPr>
          </w:p>
          <w:p w14:paraId="00B5204C" w14:textId="017D97A5"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30</w:t>
            </w:r>
          </w:p>
        </w:tc>
        <w:tc>
          <w:tcPr>
            <w:tcW w:w="847" w:type="dxa"/>
          </w:tcPr>
          <w:p w14:paraId="3FA4AE2B" w14:textId="77777777" w:rsidR="005547FE" w:rsidRDefault="005547FE" w:rsidP="00D900A4">
            <w:pPr>
              <w:pStyle w:val="TableParagraph"/>
              <w:rPr>
                <w:rFonts w:ascii="Arial"/>
                <w:b/>
                <w:sz w:val="10"/>
              </w:rPr>
            </w:pPr>
          </w:p>
          <w:p w14:paraId="2BBA880E" w14:textId="77777777" w:rsidR="005547FE" w:rsidRDefault="005547FE" w:rsidP="00D900A4">
            <w:pPr>
              <w:pStyle w:val="TableParagraph"/>
              <w:rPr>
                <w:rFonts w:ascii="Arial"/>
                <w:b/>
                <w:sz w:val="10"/>
              </w:rPr>
            </w:pPr>
          </w:p>
          <w:p w14:paraId="2E025DA0" w14:textId="77777777" w:rsidR="005547FE" w:rsidRDefault="005547FE" w:rsidP="00D900A4">
            <w:pPr>
              <w:pStyle w:val="TableParagraph"/>
              <w:rPr>
                <w:rFonts w:ascii="Arial"/>
                <w:b/>
                <w:sz w:val="10"/>
              </w:rPr>
            </w:pPr>
          </w:p>
          <w:p w14:paraId="2BCE831E" w14:textId="77777777" w:rsidR="005547FE" w:rsidRDefault="005547FE" w:rsidP="00D900A4">
            <w:pPr>
              <w:pStyle w:val="TableParagraph"/>
              <w:spacing w:before="67"/>
              <w:rPr>
                <w:rFonts w:ascii="Arial"/>
                <w:b/>
                <w:sz w:val="10"/>
              </w:rPr>
            </w:pPr>
          </w:p>
          <w:p w14:paraId="2C88CE05" w14:textId="77777777" w:rsidR="005547FE" w:rsidRDefault="005547FE" w:rsidP="00D900A4">
            <w:pPr>
              <w:pStyle w:val="TableParagraph"/>
              <w:spacing w:line="280" w:lineRule="auto"/>
              <w:ind w:left="119" w:right="78" w:firstLine="67"/>
              <w:rPr>
                <w:sz w:val="10"/>
              </w:rPr>
            </w:pPr>
            <w:r>
              <w:rPr>
                <w:sz w:val="10"/>
              </w:rPr>
              <w:t>exhortos</w:t>
            </w:r>
            <w:r>
              <w:rPr>
                <w:spacing w:val="-7"/>
                <w:sz w:val="10"/>
              </w:rPr>
              <w:t xml:space="preserve"> </w:t>
            </w:r>
            <w:r>
              <w:rPr>
                <w:sz w:val="10"/>
              </w:rPr>
              <w:t>o</w:t>
            </w:r>
            <w:r>
              <w:rPr>
                <w:spacing w:val="40"/>
                <w:sz w:val="10"/>
              </w:rPr>
              <w:t xml:space="preserve"> </w:t>
            </w:r>
            <w:r>
              <w:rPr>
                <w:spacing w:val="-2"/>
                <w:sz w:val="10"/>
              </w:rPr>
              <w:t>notificaciones</w:t>
            </w:r>
          </w:p>
        </w:tc>
        <w:tc>
          <w:tcPr>
            <w:tcW w:w="789" w:type="dxa"/>
          </w:tcPr>
          <w:p w14:paraId="17547188" w14:textId="77777777" w:rsidR="005547FE" w:rsidRDefault="005547FE" w:rsidP="00D900A4">
            <w:pPr>
              <w:pStyle w:val="TableParagraph"/>
              <w:rPr>
                <w:rFonts w:ascii="Arial"/>
                <w:b/>
                <w:sz w:val="10"/>
              </w:rPr>
            </w:pPr>
          </w:p>
          <w:p w14:paraId="1D942E79" w14:textId="77777777" w:rsidR="005547FE" w:rsidRDefault="005547FE" w:rsidP="00D900A4">
            <w:pPr>
              <w:pStyle w:val="TableParagraph"/>
              <w:rPr>
                <w:rFonts w:ascii="Arial"/>
                <w:b/>
                <w:sz w:val="10"/>
              </w:rPr>
            </w:pPr>
          </w:p>
          <w:p w14:paraId="58C7970C" w14:textId="77777777" w:rsidR="005547FE" w:rsidRDefault="005547FE" w:rsidP="00D900A4">
            <w:pPr>
              <w:pStyle w:val="TableParagraph"/>
              <w:rPr>
                <w:rFonts w:ascii="Arial"/>
                <w:b/>
                <w:sz w:val="10"/>
              </w:rPr>
            </w:pPr>
          </w:p>
          <w:p w14:paraId="7BFA7EF2" w14:textId="77777777" w:rsidR="005547FE" w:rsidRDefault="005547FE" w:rsidP="00D900A4">
            <w:pPr>
              <w:pStyle w:val="TableParagraph"/>
              <w:spacing w:before="67"/>
              <w:rPr>
                <w:rFonts w:ascii="Arial"/>
                <w:b/>
                <w:sz w:val="10"/>
              </w:rPr>
            </w:pPr>
          </w:p>
          <w:p w14:paraId="53E51714" w14:textId="77777777" w:rsidR="005547FE" w:rsidRDefault="005547FE" w:rsidP="00D900A4">
            <w:pPr>
              <w:pStyle w:val="TableParagraph"/>
              <w:spacing w:line="280"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16B33C33" w14:textId="77777777" w:rsidR="005547FE" w:rsidRDefault="005547FE" w:rsidP="00D900A4">
            <w:pPr>
              <w:pStyle w:val="TableParagraph"/>
              <w:rPr>
                <w:rFonts w:ascii="Arial"/>
                <w:b/>
                <w:sz w:val="10"/>
              </w:rPr>
            </w:pPr>
          </w:p>
          <w:p w14:paraId="75193383" w14:textId="77777777" w:rsidR="005547FE" w:rsidRDefault="005547FE" w:rsidP="00D900A4">
            <w:pPr>
              <w:pStyle w:val="TableParagraph"/>
              <w:rPr>
                <w:rFonts w:ascii="Arial"/>
                <w:b/>
                <w:sz w:val="10"/>
              </w:rPr>
            </w:pPr>
          </w:p>
          <w:p w14:paraId="62DA1143" w14:textId="77777777" w:rsidR="005547FE" w:rsidRDefault="005547FE" w:rsidP="00D900A4">
            <w:pPr>
              <w:pStyle w:val="TableParagraph"/>
              <w:rPr>
                <w:rFonts w:ascii="Arial"/>
                <w:b/>
                <w:sz w:val="10"/>
              </w:rPr>
            </w:pPr>
          </w:p>
          <w:p w14:paraId="62D52E19" w14:textId="77777777" w:rsidR="005547FE" w:rsidRDefault="005547FE" w:rsidP="00D900A4">
            <w:pPr>
              <w:pStyle w:val="TableParagraph"/>
              <w:spacing w:before="2"/>
              <w:rPr>
                <w:rFonts w:ascii="Arial"/>
                <w:b/>
                <w:sz w:val="10"/>
              </w:rPr>
            </w:pPr>
          </w:p>
          <w:p w14:paraId="27567177"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3A4BA9CA" w14:textId="77777777" w:rsidR="005547FE" w:rsidRDefault="005547FE" w:rsidP="00D900A4">
            <w:pPr>
              <w:pStyle w:val="TableParagraph"/>
              <w:rPr>
                <w:rFonts w:ascii="Arial"/>
                <w:b/>
                <w:sz w:val="10"/>
              </w:rPr>
            </w:pPr>
          </w:p>
          <w:p w14:paraId="03BD6FC5" w14:textId="77777777" w:rsidR="005547FE" w:rsidRDefault="005547FE" w:rsidP="00D900A4">
            <w:pPr>
              <w:pStyle w:val="TableParagraph"/>
              <w:rPr>
                <w:rFonts w:ascii="Arial"/>
                <w:b/>
                <w:sz w:val="10"/>
              </w:rPr>
            </w:pPr>
          </w:p>
          <w:p w14:paraId="157593B0" w14:textId="77777777" w:rsidR="005547FE" w:rsidRDefault="005547FE" w:rsidP="00D900A4">
            <w:pPr>
              <w:pStyle w:val="TableParagraph"/>
              <w:spacing w:before="50"/>
              <w:rPr>
                <w:rFonts w:ascii="Arial"/>
                <w:b/>
                <w:sz w:val="10"/>
              </w:rPr>
            </w:pPr>
          </w:p>
          <w:p w14:paraId="5AAF867A" w14:textId="7CD94978"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129</w:t>
            </w:r>
          </w:p>
        </w:tc>
        <w:tc>
          <w:tcPr>
            <w:tcW w:w="729" w:type="dxa"/>
          </w:tcPr>
          <w:p w14:paraId="1AC6D15C" w14:textId="77777777" w:rsidR="005547FE" w:rsidRDefault="005547FE" w:rsidP="00D900A4">
            <w:pPr>
              <w:pStyle w:val="TableParagraph"/>
              <w:rPr>
                <w:rFonts w:ascii="Arial"/>
                <w:b/>
                <w:sz w:val="10"/>
              </w:rPr>
            </w:pPr>
          </w:p>
          <w:p w14:paraId="585A847F" w14:textId="77777777" w:rsidR="005547FE" w:rsidRDefault="005547FE" w:rsidP="00D900A4">
            <w:pPr>
              <w:pStyle w:val="TableParagraph"/>
              <w:rPr>
                <w:rFonts w:ascii="Arial"/>
                <w:b/>
                <w:sz w:val="10"/>
              </w:rPr>
            </w:pPr>
          </w:p>
          <w:p w14:paraId="2399E051" w14:textId="77777777" w:rsidR="005547FE" w:rsidRDefault="005547FE" w:rsidP="00D900A4">
            <w:pPr>
              <w:pStyle w:val="TableParagraph"/>
              <w:spacing w:before="50"/>
              <w:rPr>
                <w:rFonts w:ascii="Arial"/>
                <w:b/>
                <w:sz w:val="10"/>
              </w:rPr>
            </w:pPr>
          </w:p>
          <w:p w14:paraId="613F57A5"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56123513" w14:textId="77777777" w:rsidR="005547FE" w:rsidRDefault="005547FE" w:rsidP="00D900A4">
            <w:pPr>
              <w:pStyle w:val="TableParagraph"/>
              <w:rPr>
                <w:rFonts w:ascii="Arial"/>
                <w:b/>
                <w:sz w:val="10"/>
              </w:rPr>
            </w:pPr>
          </w:p>
          <w:p w14:paraId="138AF578" w14:textId="77777777" w:rsidR="005547FE" w:rsidRDefault="005547FE" w:rsidP="00D900A4">
            <w:pPr>
              <w:pStyle w:val="TableParagraph"/>
              <w:rPr>
                <w:rFonts w:ascii="Arial"/>
                <w:b/>
                <w:sz w:val="10"/>
              </w:rPr>
            </w:pPr>
          </w:p>
          <w:p w14:paraId="54F7AEB8" w14:textId="77777777" w:rsidR="005547FE" w:rsidRDefault="005547FE" w:rsidP="00D900A4">
            <w:pPr>
              <w:pStyle w:val="TableParagraph"/>
              <w:rPr>
                <w:rFonts w:ascii="Arial"/>
                <w:b/>
                <w:sz w:val="10"/>
              </w:rPr>
            </w:pPr>
          </w:p>
          <w:p w14:paraId="3CF6B68A" w14:textId="77777777" w:rsidR="005547FE" w:rsidRDefault="005547FE" w:rsidP="00D900A4">
            <w:pPr>
              <w:pStyle w:val="TableParagraph"/>
              <w:rPr>
                <w:rFonts w:ascii="Arial"/>
                <w:b/>
                <w:sz w:val="10"/>
              </w:rPr>
            </w:pPr>
          </w:p>
          <w:p w14:paraId="5FC5A2F9" w14:textId="77777777" w:rsidR="005547FE" w:rsidRDefault="005547FE" w:rsidP="00D900A4">
            <w:pPr>
              <w:pStyle w:val="TableParagraph"/>
              <w:spacing w:before="19"/>
              <w:rPr>
                <w:rFonts w:ascii="Arial"/>
                <w:b/>
                <w:sz w:val="10"/>
              </w:rPr>
            </w:pPr>
          </w:p>
          <w:p w14:paraId="3C0A184D"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6A5326C0" w14:textId="76D7A7BC"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1302795B" w14:textId="30BC2365"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60F65739" w14:textId="77777777" w:rsidR="005547FE" w:rsidRDefault="005547FE" w:rsidP="00D900A4">
            <w:pPr>
              <w:pStyle w:val="TableParagraph"/>
              <w:rPr>
                <w:rFonts w:ascii="Arial"/>
                <w:b/>
                <w:sz w:val="10"/>
              </w:rPr>
            </w:pPr>
          </w:p>
          <w:p w14:paraId="657D0444" w14:textId="77777777" w:rsidR="005547FE" w:rsidRDefault="005547FE" w:rsidP="00D900A4">
            <w:pPr>
              <w:pStyle w:val="TableParagraph"/>
              <w:spacing w:before="33"/>
              <w:rPr>
                <w:rFonts w:ascii="Arial"/>
                <w:b/>
                <w:sz w:val="10"/>
              </w:rPr>
            </w:pPr>
          </w:p>
          <w:p w14:paraId="08198763" w14:textId="1FAC2E9B"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566B9CE8" w14:textId="77777777" w:rsidR="005547FE" w:rsidRDefault="005547FE" w:rsidP="00D900A4">
            <w:pPr>
              <w:pStyle w:val="TableParagraph"/>
              <w:rPr>
                <w:rFonts w:ascii="Arial"/>
                <w:b/>
                <w:sz w:val="10"/>
              </w:rPr>
            </w:pPr>
          </w:p>
          <w:p w14:paraId="796F561B" w14:textId="77777777" w:rsidR="005547FE" w:rsidRDefault="005547FE" w:rsidP="00D900A4">
            <w:pPr>
              <w:pStyle w:val="TableParagraph"/>
              <w:rPr>
                <w:rFonts w:ascii="Arial"/>
                <w:b/>
                <w:sz w:val="10"/>
              </w:rPr>
            </w:pPr>
          </w:p>
          <w:p w14:paraId="3F47443E" w14:textId="77777777" w:rsidR="005547FE" w:rsidRDefault="005547FE" w:rsidP="00D900A4">
            <w:pPr>
              <w:pStyle w:val="TableParagraph"/>
              <w:rPr>
                <w:rFonts w:ascii="Arial"/>
                <w:b/>
                <w:sz w:val="10"/>
              </w:rPr>
            </w:pPr>
          </w:p>
          <w:p w14:paraId="2C11D0DF" w14:textId="77777777" w:rsidR="005547FE" w:rsidRDefault="005547FE" w:rsidP="00D900A4">
            <w:pPr>
              <w:pStyle w:val="TableParagraph"/>
              <w:rPr>
                <w:rFonts w:ascii="Arial"/>
                <w:b/>
                <w:sz w:val="10"/>
              </w:rPr>
            </w:pPr>
          </w:p>
          <w:p w14:paraId="4286C664" w14:textId="77777777" w:rsidR="005547FE" w:rsidRDefault="005547FE" w:rsidP="00D900A4">
            <w:pPr>
              <w:pStyle w:val="TableParagraph"/>
              <w:spacing w:before="19"/>
              <w:rPr>
                <w:rFonts w:ascii="Arial"/>
                <w:b/>
                <w:sz w:val="10"/>
              </w:rPr>
            </w:pPr>
          </w:p>
          <w:p w14:paraId="4775B9D4" w14:textId="1A8947D3" w:rsidR="005547FE" w:rsidRDefault="00E806EB" w:rsidP="00D900A4">
            <w:pPr>
              <w:pStyle w:val="TableParagraph"/>
              <w:spacing w:before="1"/>
              <w:ind w:left="18"/>
              <w:jc w:val="center"/>
              <w:rPr>
                <w:sz w:val="10"/>
              </w:rPr>
            </w:pPr>
            <w:r>
              <w:rPr>
                <w:spacing w:val="-2"/>
                <w:sz w:val="10"/>
              </w:rPr>
              <w:t>Estratégico</w:t>
            </w:r>
          </w:p>
        </w:tc>
        <w:tc>
          <w:tcPr>
            <w:tcW w:w="715" w:type="dxa"/>
          </w:tcPr>
          <w:p w14:paraId="0A66C925" w14:textId="77777777" w:rsidR="005547FE" w:rsidRDefault="005547FE" w:rsidP="00D900A4">
            <w:pPr>
              <w:pStyle w:val="TableParagraph"/>
              <w:rPr>
                <w:rFonts w:ascii="Arial"/>
                <w:b/>
                <w:sz w:val="10"/>
              </w:rPr>
            </w:pPr>
          </w:p>
          <w:p w14:paraId="243F3CBA" w14:textId="77777777" w:rsidR="005547FE" w:rsidRDefault="005547FE" w:rsidP="00D900A4">
            <w:pPr>
              <w:pStyle w:val="TableParagraph"/>
              <w:rPr>
                <w:rFonts w:ascii="Arial"/>
                <w:b/>
                <w:sz w:val="10"/>
              </w:rPr>
            </w:pPr>
          </w:p>
          <w:p w14:paraId="29096C76" w14:textId="77777777" w:rsidR="005547FE" w:rsidRDefault="005547FE" w:rsidP="00D900A4">
            <w:pPr>
              <w:pStyle w:val="TableParagraph"/>
              <w:rPr>
                <w:rFonts w:ascii="Arial"/>
                <w:b/>
                <w:sz w:val="10"/>
              </w:rPr>
            </w:pPr>
          </w:p>
          <w:p w14:paraId="6992A9E1" w14:textId="77777777" w:rsidR="005547FE" w:rsidRDefault="005547FE" w:rsidP="00D900A4">
            <w:pPr>
              <w:pStyle w:val="TableParagraph"/>
              <w:rPr>
                <w:rFonts w:ascii="Arial"/>
                <w:b/>
                <w:sz w:val="10"/>
              </w:rPr>
            </w:pPr>
          </w:p>
          <w:p w14:paraId="3A8C13BA" w14:textId="77777777" w:rsidR="005547FE" w:rsidRDefault="005547FE" w:rsidP="00D900A4">
            <w:pPr>
              <w:pStyle w:val="TableParagraph"/>
              <w:spacing w:before="19"/>
              <w:rPr>
                <w:rFonts w:ascii="Arial"/>
                <w:b/>
                <w:sz w:val="10"/>
              </w:rPr>
            </w:pPr>
          </w:p>
          <w:p w14:paraId="2ADD8B22"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102F528C" w14:textId="77777777" w:rsidR="005547FE" w:rsidRDefault="005547FE" w:rsidP="00D900A4">
            <w:pPr>
              <w:pStyle w:val="TableParagraph"/>
              <w:rPr>
                <w:rFonts w:ascii="Arial"/>
                <w:b/>
                <w:sz w:val="10"/>
              </w:rPr>
            </w:pPr>
          </w:p>
          <w:p w14:paraId="027E8B5F" w14:textId="77777777" w:rsidR="005547FE" w:rsidRDefault="005547FE" w:rsidP="00D900A4">
            <w:pPr>
              <w:pStyle w:val="TableParagraph"/>
              <w:rPr>
                <w:rFonts w:ascii="Arial"/>
                <w:b/>
                <w:sz w:val="10"/>
              </w:rPr>
            </w:pPr>
          </w:p>
          <w:p w14:paraId="4BB56C11" w14:textId="77777777" w:rsidR="005547FE" w:rsidRDefault="005547FE" w:rsidP="00D900A4">
            <w:pPr>
              <w:pStyle w:val="TableParagraph"/>
              <w:rPr>
                <w:rFonts w:ascii="Arial"/>
                <w:b/>
                <w:sz w:val="10"/>
              </w:rPr>
            </w:pPr>
          </w:p>
          <w:p w14:paraId="09FF96A2" w14:textId="77777777" w:rsidR="005547FE" w:rsidRDefault="005547FE" w:rsidP="00D900A4">
            <w:pPr>
              <w:pStyle w:val="TableParagraph"/>
              <w:spacing w:before="2"/>
              <w:rPr>
                <w:rFonts w:ascii="Arial"/>
                <w:b/>
                <w:sz w:val="10"/>
              </w:rPr>
            </w:pPr>
          </w:p>
          <w:p w14:paraId="2D426FC9"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68C74EEE" w14:textId="77777777" w:rsidR="005547FE" w:rsidRDefault="005547FE" w:rsidP="00D900A4">
            <w:pPr>
              <w:pStyle w:val="TableParagraph"/>
              <w:rPr>
                <w:rFonts w:ascii="Times New Roman"/>
                <w:sz w:val="10"/>
              </w:rPr>
            </w:pPr>
          </w:p>
        </w:tc>
      </w:tr>
      <w:tr w:rsidR="005547FE" w14:paraId="67B32EDC" w14:textId="77777777" w:rsidTr="00D900A4">
        <w:trPr>
          <w:trHeight w:val="1322"/>
        </w:trPr>
        <w:tc>
          <w:tcPr>
            <w:tcW w:w="735" w:type="dxa"/>
          </w:tcPr>
          <w:p w14:paraId="4BBB7E20" w14:textId="77777777" w:rsidR="005547FE" w:rsidRDefault="005547FE" w:rsidP="00D900A4">
            <w:pPr>
              <w:pStyle w:val="TableParagraph"/>
              <w:rPr>
                <w:rFonts w:ascii="Arial"/>
                <w:b/>
                <w:sz w:val="10"/>
              </w:rPr>
            </w:pPr>
          </w:p>
          <w:p w14:paraId="72E26F35" w14:textId="77777777" w:rsidR="005547FE" w:rsidRDefault="005547FE" w:rsidP="00D900A4">
            <w:pPr>
              <w:pStyle w:val="TableParagraph"/>
              <w:rPr>
                <w:rFonts w:ascii="Arial"/>
                <w:b/>
                <w:sz w:val="10"/>
              </w:rPr>
            </w:pPr>
          </w:p>
          <w:p w14:paraId="73D13F6F" w14:textId="77777777" w:rsidR="005547FE" w:rsidRDefault="005547FE" w:rsidP="00D900A4">
            <w:pPr>
              <w:pStyle w:val="TableParagraph"/>
              <w:rPr>
                <w:rFonts w:ascii="Arial"/>
                <w:b/>
                <w:sz w:val="10"/>
              </w:rPr>
            </w:pPr>
          </w:p>
          <w:p w14:paraId="3D7B76D7" w14:textId="77777777" w:rsidR="005547FE" w:rsidRDefault="005547FE" w:rsidP="00D900A4">
            <w:pPr>
              <w:pStyle w:val="TableParagraph"/>
              <w:rPr>
                <w:rFonts w:ascii="Arial"/>
                <w:b/>
                <w:sz w:val="10"/>
              </w:rPr>
            </w:pPr>
          </w:p>
          <w:p w14:paraId="448AF723" w14:textId="77777777" w:rsidR="005547FE" w:rsidRDefault="005547FE" w:rsidP="00D900A4">
            <w:pPr>
              <w:pStyle w:val="TableParagraph"/>
              <w:spacing w:before="19"/>
              <w:rPr>
                <w:rFonts w:ascii="Arial"/>
                <w:b/>
                <w:sz w:val="10"/>
              </w:rPr>
            </w:pPr>
          </w:p>
          <w:p w14:paraId="2237DC2C" w14:textId="34830D6D" w:rsidR="005547FE" w:rsidRDefault="005547FE" w:rsidP="00D900A4">
            <w:pPr>
              <w:pStyle w:val="TableParagraph"/>
              <w:spacing w:before="1"/>
              <w:ind w:left="11" w:right="4"/>
              <w:jc w:val="center"/>
              <w:rPr>
                <w:sz w:val="10"/>
              </w:rPr>
            </w:pPr>
            <w:r>
              <w:rPr>
                <w:spacing w:val="-2"/>
                <w:sz w:val="10"/>
              </w:rPr>
              <w:t>C</w:t>
            </w:r>
            <w:r w:rsidR="00E806EB">
              <w:rPr>
                <w:spacing w:val="-2"/>
                <w:sz w:val="10"/>
              </w:rPr>
              <w:t>1. A</w:t>
            </w:r>
            <w:r>
              <w:rPr>
                <w:spacing w:val="-2"/>
                <w:sz w:val="10"/>
              </w:rPr>
              <w:t>31</w:t>
            </w:r>
          </w:p>
        </w:tc>
        <w:tc>
          <w:tcPr>
            <w:tcW w:w="847" w:type="dxa"/>
          </w:tcPr>
          <w:p w14:paraId="54065162" w14:textId="77777777" w:rsidR="005547FE" w:rsidRDefault="005547FE" w:rsidP="00D900A4">
            <w:pPr>
              <w:pStyle w:val="TableParagraph"/>
              <w:rPr>
                <w:rFonts w:ascii="Arial"/>
                <w:b/>
                <w:sz w:val="10"/>
              </w:rPr>
            </w:pPr>
          </w:p>
          <w:p w14:paraId="116D0ECC" w14:textId="77777777" w:rsidR="005547FE" w:rsidRDefault="005547FE" w:rsidP="00D900A4">
            <w:pPr>
              <w:pStyle w:val="TableParagraph"/>
              <w:rPr>
                <w:rFonts w:ascii="Arial"/>
                <w:b/>
                <w:sz w:val="10"/>
              </w:rPr>
            </w:pPr>
          </w:p>
          <w:p w14:paraId="1FDD54B2" w14:textId="77777777" w:rsidR="005547FE" w:rsidRDefault="005547FE" w:rsidP="00D900A4">
            <w:pPr>
              <w:pStyle w:val="TableParagraph"/>
              <w:rPr>
                <w:rFonts w:ascii="Arial"/>
                <w:b/>
                <w:sz w:val="10"/>
              </w:rPr>
            </w:pPr>
          </w:p>
          <w:p w14:paraId="0906E711" w14:textId="77777777" w:rsidR="005547FE" w:rsidRDefault="005547FE" w:rsidP="00D900A4">
            <w:pPr>
              <w:pStyle w:val="TableParagraph"/>
              <w:spacing w:before="70"/>
              <w:rPr>
                <w:rFonts w:ascii="Arial"/>
                <w:b/>
                <w:sz w:val="10"/>
              </w:rPr>
            </w:pPr>
          </w:p>
          <w:p w14:paraId="68DB25B4" w14:textId="77777777" w:rsidR="005547FE" w:rsidRDefault="005547FE" w:rsidP="00D900A4">
            <w:pPr>
              <w:pStyle w:val="TableParagraph"/>
              <w:spacing w:line="276" w:lineRule="auto"/>
              <w:ind w:left="114" w:right="107" w:firstLine="112"/>
              <w:rPr>
                <w:sz w:val="10"/>
              </w:rPr>
            </w:pPr>
            <w:r>
              <w:rPr>
                <w:spacing w:val="-2"/>
                <w:sz w:val="10"/>
              </w:rPr>
              <w:t>promesa</w:t>
            </w:r>
            <w:r>
              <w:rPr>
                <w:spacing w:val="40"/>
                <w:sz w:val="10"/>
              </w:rPr>
              <w:t xml:space="preserve"> </w:t>
            </w:r>
            <w:r>
              <w:rPr>
                <w:spacing w:val="-2"/>
                <w:sz w:val="10"/>
              </w:rPr>
              <w:t>compra-venta</w:t>
            </w:r>
          </w:p>
        </w:tc>
        <w:tc>
          <w:tcPr>
            <w:tcW w:w="789" w:type="dxa"/>
          </w:tcPr>
          <w:p w14:paraId="3A4262E0" w14:textId="77777777" w:rsidR="005547FE" w:rsidRDefault="005547FE" w:rsidP="00D900A4">
            <w:pPr>
              <w:pStyle w:val="TableParagraph"/>
              <w:rPr>
                <w:rFonts w:ascii="Arial"/>
                <w:b/>
                <w:sz w:val="10"/>
              </w:rPr>
            </w:pPr>
          </w:p>
          <w:p w14:paraId="1FD80837" w14:textId="77777777" w:rsidR="005547FE" w:rsidRDefault="005547FE" w:rsidP="00D900A4">
            <w:pPr>
              <w:pStyle w:val="TableParagraph"/>
              <w:rPr>
                <w:rFonts w:ascii="Arial"/>
                <w:b/>
                <w:sz w:val="10"/>
              </w:rPr>
            </w:pPr>
          </w:p>
          <w:p w14:paraId="3DBFDB7B" w14:textId="77777777" w:rsidR="005547FE" w:rsidRDefault="005547FE" w:rsidP="00D900A4">
            <w:pPr>
              <w:pStyle w:val="TableParagraph"/>
              <w:rPr>
                <w:rFonts w:ascii="Arial"/>
                <w:b/>
                <w:sz w:val="10"/>
              </w:rPr>
            </w:pPr>
          </w:p>
          <w:p w14:paraId="0453CBB0" w14:textId="77777777" w:rsidR="005547FE" w:rsidRDefault="005547FE" w:rsidP="00D900A4">
            <w:pPr>
              <w:pStyle w:val="TableParagraph"/>
              <w:spacing w:before="70"/>
              <w:rPr>
                <w:rFonts w:ascii="Arial"/>
                <w:b/>
                <w:sz w:val="10"/>
              </w:rPr>
            </w:pPr>
          </w:p>
          <w:p w14:paraId="1DB9D5CA" w14:textId="77777777" w:rsidR="005547FE" w:rsidRDefault="005547FE" w:rsidP="00D900A4">
            <w:pPr>
              <w:pStyle w:val="TableParagraph"/>
              <w:spacing w:line="276" w:lineRule="auto"/>
              <w:ind w:left="112" w:firstLine="69"/>
              <w:rPr>
                <w:sz w:val="10"/>
              </w:rPr>
            </w:pPr>
            <w:r>
              <w:rPr>
                <w:spacing w:val="-2"/>
                <w:sz w:val="10"/>
              </w:rPr>
              <w:t>Personas</w:t>
            </w:r>
            <w:r>
              <w:rPr>
                <w:spacing w:val="40"/>
                <w:sz w:val="10"/>
              </w:rPr>
              <w:t xml:space="preserve"> </w:t>
            </w:r>
            <w:r>
              <w:rPr>
                <w:spacing w:val="-2"/>
                <w:sz w:val="10"/>
              </w:rPr>
              <w:t>beneficiadas</w:t>
            </w:r>
          </w:p>
        </w:tc>
        <w:tc>
          <w:tcPr>
            <w:tcW w:w="792" w:type="dxa"/>
          </w:tcPr>
          <w:p w14:paraId="7D4B585B" w14:textId="77777777" w:rsidR="005547FE" w:rsidRDefault="005547FE" w:rsidP="00D900A4">
            <w:pPr>
              <w:pStyle w:val="TableParagraph"/>
              <w:rPr>
                <w:rFonts w:ascii="Arial"/>
                <w:b/>
                <w:sz w:val="10"/>
              </w:rPr>
            </w:pPr>
          </w:p>
          <w:p w14:paraId="4E89A12E" w14:textId="77777777" w:rsidR="005547FE" w:rsidRDefault="005547FE" w:rsidP="00D900A4">
            <w:pPr>
              <w:pStyle w:val="TableParagraph"/>
              <w:rPr>
                <w:rFonts w:ascii="Arial"/>
                <w:b/>
                <w:sz w:val="10"/>
              </w:rPr>
            </w:pPr>
          </w:p>
          <w:p w14:paraId="10F940F3" w14:textId="77777777" w:rsidR="005547FE" w:rsidRDefault="005547FE" w:rsidP="00D900A4">
            <w:pPr>
              <w:pStyle w:val="TableParagraph"/>
              <w:rPr>
                <w:rFonts w:ascii="Arial"/>
                <w:b/>
                <w:sz w:val="10"/>
              </w:rPr>
            </w:pPr>
          </w:p>
          <w:p w14:paraId="453D5895" w14:textId="77777777" w:rsidR="005547FE" w:rsidRDefault="005547FE" w:rsidP="00D900A4">
            <w:pPr>
              <w:pStyle w:val="TableParagraph"/>
              <w:spacing w:before="2"/>
              <w:rPr>
                <w:rFonts w:ascii="Arial"/>
                <w:b/>
                <w:sz w:val="10"/>
              </w:rPr>
            </w:pPr>
          </w:p>
          <w:p w14:paraId="5D7C2FB5" w14:textId="77777777" w:rsidR="005547FE" w:rsidRDefault="005547FE" w:rsidP="00D900A4">
            <w:pPr>
              <w:pStyle w:val="TableParagraph"/>
              <w:spacing w:before="1" w:line="276" w:lineRule="auto"/>
              <w:ind w:left="84" w:right="75"/>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personas</w:t>
            </w:r>
            <w:r>
              <w:rPr>
                <w:spacing w:val="40"/>
                <w:sz w:val="10"/>
              </w:rPr>
              <w:t xml:space="preserve"> </w:t>
            </w:r>
            <w:r>
              <w:rPr>
                <w:spacing w:val="-2"/>
                <w:sz w:val="10"/>
              </w:rPr>
              <w:t>beneficiadas</w:t>
            </w:r>
          </w:p>
        </w:tc>
        <w:tc>
          <w:tcPr>
            <w:tcW w:w="1151" w:type="dxa"/>
          </w:tcPr>
          <w:p w14:paraId="003F1BF5" w14:textId="77777777" w:rsidR="005547FE" w:rsidRDefault="005547FE" w:rsidP="00D900A4">
            <w:pPr>
              <w:pStyle w:val="TableParagraph"/>
              <w:rPr>
                <w:rFonts w:ascii="Arial"/>
                <w:b/>
                <w:sz w:val="10"/>
              </w:rPr>
            </w:pPr>
          </w:p>
          <w:p w14:paraId="10203A62" w14:textId="77777777" w:rsidR="005547FE" w:rsidRDefault="005547FE" w:rsidP="00D900A4">
            <w:pPr>
              <w:pStyle w:val="TableParagraph"/>
              <w:rPr>
                <w:rFonts w:ascii="Arial"/>
                <w:b/>
                <w:sz w:val="10"/>
              </w:rPr>
            </w:pPr>
          </w:p>
          <w:p w14:paraId="3F6C73CE" w14:textId="77777777" w:rsidR="005547FE" w:rsidRDefault="005547FE" w:rsidP="00D900A4">
            <w:pPr>
              <w:pStyle w:val="TableParagraph"/>
              <w:spacing w:before="53"/>
              <w:rPr>
                <w:rFonts w:ascii="Arial"/>
                <w:b/>
                <w:sz w:val="10"/>
              </w:rPr>
            </w:pPr>
          </w:p>
          <w:p w14:paraId="3EA38281" w14:textId="24CCF6F9" w:rsidR="005547FE" w:rsidRDefault="005547FE" w:rsidP="00D900A4">
            <w:pPr>
              <w:pStyle w:val="TableParagraph"/>
              <w:spacing w:line="276" w:lineRule="auto"/>
              <w:ind w:left="128" w:right="115"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130</w:t>
            </w:r>
          </w:p>
        </w:tc>
        <w:tc>
          <w:tcPr>
            <w:tcW w:w="729" w:type="dxa"/>
          </w:tcPr>
          <w:p w14:paraId="21D264A9" w14:textId="77777777" w:rsidR="005547FE" w:rsidRDefault="005547FE" w:rsidP="00D900A4">
            <w:pPr>
              <w:pStyle w:val="TableParagraph"/>
              <w:rPr>
                <w:rFonts w:ascii="Arial"/>
                <w:b/>
                <w:sz w:val="10"/>
              </w:rPr>
            </w:pPr>
          </w:p>
          <w:p w14:paraId="1F6C5A0C" w14:textId="77777777" w:rsidR="005547FE" w:rsidRDefault="005547FE" w:rsidP="00D900A4">
            <w:pPr>
              <w:pStyle w:val="TableParagraph"/>
              <w:rPr>
                <w:rFonts w:ascii="Arial"/>
                <w:b/>
                <w:sz w:val="10"/>
              </w:rPr>
            </w:pPr>
          </w:p>
          <w:p w14:paraId="1AC7501C" w14:textId="77777777" w:rsidR="005547FE" w:rsidRDefault="005547FE" w:rsidP="00D900A4">
            <w:pPr>
              <w:pStyle w:val="TableParagraph"/>
              <w:spacing w:before="53"/>
              <w:rPr>
                <w:rFonts w:ascii="Arial"/>
                <w:b/>
                <w:sz w:val="10"/>
              </w:rPr>
            </w:pPr>
          </w:p>
          <w:p w14:paraId="6B58FC2A"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4FCEC7B9" w14:textId="77777777" w:rsidR="005547FE" w:rsidRDefault="005547FE" w:rsidP="00D900A4">
            <w:pPr>
              <w:pStyle w:val="TableParagraph"/>
              <w:rPr>
                <w:rFonts w:ascii="Arial"/>
                <w:b/>
                <w:sz w:val="10"/>
              </w:rPr>
            </w:pPr>
          </w:p>
          <w:p w14:paraId="4AD0F6C6" w14:textId="77777777" w:rsidR="005547FE" w:rsidRDefault="005547FE" w:rsidP="00D900A4">
            <w:pPr>
              <w:pStyle w:val="TableParagraph"/>
              <w:rPr>
                <w:rFonts w:ascii="Arial"/>
                <w:b/>
                <w:sz w:val="10"/>
              </w:rPr>
            </w:pPr>
          </w:p>
          <w:p w14:paraId="4D97D95A" w14:textId="77777777" w:rsidR="005547FE" w:rsidRDefault="005547FE" w:rsidP="00D900A4">
            <w:pPr>
              <w:pStyle w:val="TableParagraph"/>
              <w:rPr>
                <w:rFonts w:ascii="Arial"/>
                <w:b/>
                <w:sz w:val="10"/>
              </w:rPr>
            </w:pPr>
          </w:p>
          <w:p w14:paraId="557A4037" w14:textId="77777777" w:rsidR="005547FE" w:rsidRDefault="005547FE" w:rsidP="00D900A4">
            <w:pPr>
              <w:pStyle w:val="TableParagraph"/>
              <w:rPr>
                <w:rFonts w:ascii="Arial"/>
                <w:b/>
                <w:sz w:val="10"/>
              </w:rPr>
            </w:pPr>
          </w:p>
          <w:p w14:paraId="4DFE54BF" w14:textId="77777777" w:rsidR="005547FE" w:rsidRDefault="005547FE" w:rsidP="00D900A4">
            <w:pPr>
              <w:pStyle w:val="TableParagraph"/>
              <w:spacing w:before="19"/>
              <w:rPr>
                <w:rFonts w:ascii="Arial"/>
                <w:b/>
                <w:sz w:val="10"/>
              </w:rPr>
            </w:pPr>
          </w:p>
          <w:p w14:paraId="31060A44"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4FC4953D" w14:textId="2CABB938"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439E2A63" w14:textId="75C29949"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25CD0104" w14:textId="77777777" w:rsidR="005547FE" w:rsidRDefault="005547FE" w:rsidP="00D900A4">
            <w:pPr>
              <w:pStyle w:val="TableParagraph"/>
              <w:rPr>
                <w:rFonts w:ascii="Arial"/>
                <w:b/>
                <w:sz w:val="10"/>
              </w:rPr>
            </w:pPr>
          </w:p>
          <w:p w14:paraId="44ACC341" w14:textId="77777777" w:rsidR="005547FE" w:rsidRDefault="005547FE" w:rsidP="00D900A4">
            <w:pPr>
              <w:pStyle w:val="TableParagraph"/>
              <w:spacing w:before="33"/>
              <w:rPr>
                <w:rFonts w:ascii="Arial"/>
                <w:b/>
                <w:sz w:val="10"/>
              </w:rPr>
            </w:pPr>
          </w:p>
          <w:p w14:paraId="32CB756C" w14:textId="159E5225" w:rsidR="005547FE" w:rsidRDefault="005547FE" w:rsidP="00D900A4">
            <w:pPr>
              <w:pStyle w:val="TableParagraph"/>
              <w:spacing w:line="276" w:lineRule="auto"/>
              <w:ind w:left="93" w:right="75"/>
              <w:jc w:val="center"/>
              <w:rPr>
                <w:sz w:val="10"/>
              </w:rPr>
            </w:pPr>
            <w:r>
              <w:rPr>
                <w:sz w:val="10"/>
              </w:rPr>
              <w:t>Incrementar</w:t>
            </w:r>
            <w:r>
              <w:rPr>
                <w:spacing w:val="-7"/>
                <w:sz w:val="10"/>
              </w:rPr>
              <w:t xml:space="preserve"> </w:t>
            </w:r>
            <w:r>
              <w:rPr>
                <w:sz w:val="10"/>
              </w:rPr>
              <w:t>en</w:t>
            </w:r>
            <w:r>
              <w:rPr>
                <w:spacing w:val="40"/>
                <w:sz w:val="10"/>
              </w:rPr>
              <w:t xml:space="preserve"> </w:t>
            </w:r>
            <w:r>
              <w:rPr>
                <w:sz w:val="10"/>
              </w:rPr>
              <w:t>un 20% las</w:t>
            </w:r>
            <w:r>
              <w:rPr>
                <w:spacing w:val="40"/>
                <w:sz w:val="10"/>
              </w:rPr>
              <w:t xml:space="preserve"> </w:t>
            </w:r>
            <w:r>
              <w:rPr>
                <w:sz w:val="10"/>
              </w:rPr>
              <w:t>acciones</w:t>
            </w:r>
            <w:r>
              <w:rPr>
                <w:spacing w:val="-7"/>
                <w:sz w:val="10"/>
              </w:rPr>
              <w:t xml:space="preserve"> </w:t>
            </w:r>
            <w:r>
              <w:rPr>
                <w:sz w:val="10"/>
              </w:rPr>
              <w:t>para</w:t>
            </w:r>
            <w:r>
              <w:rPr>
                <w:spacing w:val="40"/>
                <w:sz w:val="10"/>
              </w:rPr>
              <w:t xml:space="preserve"> </w:t>
            </w:r>
            <w:r>
              <w:rPr>
                <w:sz w:val="10"/>
              </w:rPr>
              <w:t>lograr</w:t>
            </w:r>
            <w:r>
              <w:rPr>
                <w:spacing w:val="-7"/>
                <w:sz w:val="10"/>
              </w:rPr>
              <w:t xml:space="preserve"> </w:t>
            </w:r>
            <w:r>
              <w:rPr>
                <w:sz w:val="10"/>
              </w:rPr>
              <w:t>una</w:t>
            </w:r>
            <w:r>
              <w:rPr>
                <w:spacing w:val="40"/>
                <w:sz w:val="10"/>
              </w:rPr>
              <w:t xml:space="preserve"> </w:t>
            </w:r>
            <w:r w:rsidR="00E806EB">
              <w:rPr>
                <w:spacing w:val="-2"/>
                <w:sz w:val="10"/>
              </w:rPr>
              <w:t>administración</w:t>
            </w:r>
            <w:r>
              <w:rPr>
                <w:spacing w:val="40"/>
                <w:sz w:val="10"/>
              </w:rPr>
              <w:t xml:space="preserve"> </w:t>
            </w:r>
            <w:r w:rsidR="00E806EB">
              <w:rPr>
                <w:spacing w:val="-2"/>
                <w:sz w:val="10"/>
              </w:rPr>
              <w:t>eficaz</w:t>
            </w:r>
          </w:p>
        </w:tc>
        <w:tc>
          <w:tcPr>
            <w:tcW w:w="911" w:type="dxa"/>
          </w:tcPr>
          <w:p w14:paraId="42647DC9" w14:textId="77777777" w:rsidR="005547FE" w:rsidRDefault="005547FE" w:rsidP="00D900A4">
            <w:pPr>
              <w:pStyle w:val="TableParagraph"/>
              <w:rPr>
                <w:rFonts w:ascii="Arial"/>
                <w:b/>
                <w:sz w:val="10"/>
              </w:rPr>
            </w:pPr>
          </w:p>
          <w:p w14:paraId="243A61C9" w14:textId="77777777" w:rsidR="005547FE" w:rsidRDefault="005547FE" w:rsidP="00D900A4">
            <w:pPr>
              <w:pStyle w:val="TableParagraph"/>
              <w:rPr>
                <w:rFonts w:ascii="Arial"/>
                <w:b/>
                <w:sz w:val="10"/>
              </w:rPr>
            </w:pPr>
          </w:p>
          <w:p w14:paraId="6EC626B8" w14:textId="77777777" w:rsidR="005547FE" w:rsidRDefault="005547FE" w:rsidP="00D900A4">
            <w:pPr>
              <w:pStyle w:val="TableParagraph"/>
              <w:rPr>
                <w:rFonts w:ascii="Arial"/>
                <w:b/>
                <w:sz w:val="10"/>
              </w:rPr>
            </w:pPr>
          </w:p>
          <w:p w14:paraId="42C864B8" w14:textId="77777777" w:rsidR="005547FE" w:rsidRDefault="005547FE" w:rsidP="00D900A4">
            <w:pPr>
              <w:pStyle w:val="TableParagraph"/>
              <w:rPr>
                <w:rFonts w:ascii="Arial"/>
                <w:b/>
                <w:sz w:val="10"/>
              </w:rPr>
            </w:pPr>
          </w:p>
          <w:p w14:paraId="1CCCB4B2" w14:textId="77777777" w:rsidR="005547FE" w:rsidRDefault="005547FE" w:rsidP="00D900A4">
            <w:pPr>
              <w:pStyle w:val="TableParagraph"/>
              <w:spacing w:before="19"/>
              <w:rPr>
                <w:rFonts w:ascii="Arial"/>
                <w:b/>
                <w:sz w:val="10"/>
              </w:rPr>
            </w:pPr>
          </w:p>
          <w:p w14:paraId="743CDFEF" w14:textId="2FBD5278" w:rsidR="005547FE" w:rsidRDefault="00E806EB" w:rsidP="00D900A4">
            <w:pPr>
              <w:pStyle w:val="TableParagraph"/>
              <w:spacing w:before="1"/>
              <w:ind w:left="18"/>
              <w:jc w:val="center"/>
              <w:rPr>
                <w:sz w:val="10"/>
              </w:rPr>
            </w:pPr>
            <w:r>
              <w:rPr>
                <w:spacing w:val="-2"/>
                <w:sz w:val="10"/>
              </w:rPr>
              <w:t>Estratégico</w:t>
            </w:r>
          </w:p>
        </w:tc>
        <w:tc>
          <w:tcPr>
            <w:tcW w:w="715" w:type="dxa"/>
          </w:tcPr>
          <w:p w14:paraId="5E67DAC5" w14:textId="77777777" w:rsidR="005547FE" w:rsidRDefault="005547FE" w:rsidP="00D900A4">
            <w:pPr>
              <w:pStyle w:val="TableParagraph"/>
              <w:rPr>
                <w:rFonts w:ascii="Arial"/>
                <w:b/>
                <w:sz w:val="10"/>
              </w:rPr>
            </w:pPr>
          </w:p>
          <w:p w14:paraId="514096A6" w14:textId="77777777" w:rsidR="005547FE" w:rsidRDefault="005547FE" w:rsidP="00D900A4">
            <w:pPr>
              <w:pStyle w:val="TableParagraph"/>
              <w:rPr>
                <w:rFonts w:ascii="Arial"/>
                <w:b/>
                <w:sz w:val="10"/>
              </w:rPr>
            </w:pPr>
          </w:p>
          <w:p w14:paraId="35E04B67" w14:textId="77777777" w:rsidR="005547FE" w:rsidRDefault="005547FE" w:rsidP="00D900A4">
            <w:pPr>
              <w:pStyle w:val="TableParagraph"/>
              <w:rPr>
                <w:rFonts w:ascii="Arial"/>
                <w:b/>
                <w:sz w:val="10"/>
              </w:rPr>
            </w:pPr>
          </w:p>
          <w:p w14:paraId="78B973E0" w14:textId="77777777" w:rsidR="005547FE" w:rsidRDefault="005547FE" w:rsidP="00D900A4">
            <w:pPr>
              <w:pStyle w:val="TableParagraph"/>
              <w:rPr>
                <w:rFonts w:ascii="Arial"/>
                <w:b/>
                <w:sz w:val="10"/>
              </w:rPr>
            </w:pPr>
          </w:p>
          <w:p w14:paraId="7D9F40D2" w14:textId="77777777" w:rsidR="005547FE" w:rsidRDefault="005547FE" w:rsidP="00D900A4">
            <w:pPr>
              <w:pStyle w:val="TableParagraph"/>
              <w:spacing w:before="19"/>
              <w:rPr>
                <w:rFonts w:ascii="Arial"/>
                <w:b/>
                <w:sz w:val="10"/>
              </w:rPr>
            </w:pPr>
          </w:p>
          <w:p w14:paraId="6186C095"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0996FD8F" w14:textId="77777777" w:rsidR="005547FE" w:rsidRDefault="005547FE" w:rsidP="00D900A4">
            <w:pPr>
              <w:pStyle w:val="TableParagraph"/>
              <w:rPr>
                <w:rFonts w:ascii="Arial"/>
                <w:b/>
                <w:sz w:val="10"/>
              </w:rPr>
            </w:pPr>
          </w:p>
          <w:p w14:paraId="0089F9DF" w14:textId="77777777" w:rsidR="005547FE" w:rsidRDefault="005547FE" w:rsidP="00D900A4">
            <w:pPr>
              <w:pStyle w:val="TableParagraph"/>
              <w:rPr>
                <w:rFonts w:ascii="Arial"/>
                <w:b/>
                <w:sz w:val="10"/>
              </w:rPr>
            </w:pPr>
          </w:p>
          <w:p w14:paraId="484385DA" w14:textId="77777777" w:rsidR="005547FE" w:rsidRDefault="005547FE" w:rsidP="00D900A4">
            <w:pPr>
              <w:pStyle w:val="TableParagraph"/>
              <w:rPr>
                <w:rFonts w:ascii="Arial"/>
                <w:b/>
                <w:sz w:val="10"/>
              </w:rPr>
            </w:pPr>
          </w:p>
          <w:p w14:paraId="6172CB9E" w14:textId="77777777" w:rsidR="005547FE" w:rsidRDefault="005547FE" w:rsidP="00D900A4">
            <w:pPr>
              <w:pStyle w:val="TableParagraph"/>
              <w:spacing w:before="2"/>
              <w:rPr>
                <w:rFonts w:ascii="Arial"/>
                <w:b/>
                <w:sz w:val="10"/>
              </w:rPr>
            </w:pPr>
          </w:p>
          <w:p w14:paraId="0BFA6663"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20368C5A" w14:textId="77777777" w:rsidR="005547FE" w:rsidRDefault="005547FE" w:rsidP="00D900A4">
            <w:pPr>
              <w:pStyle w:val="TableParagraph"/>
              <w:rPr>
                <w:rFonts w:ascii="Times New Roman"/>
                <w:sz w:val="10"/>
              </w:rPr>
            </w:pPr>
          </w:p>
        </w:tc>
      </w:tr>
    </w:tbl>
    <w:p w14:paraId="6019A9C7" w14:textId="77777777" w:rsidR="005547FE" w:rsidRDefault="005547FE" w:rsidP="005547FE">
      <w:pPr>
        <w:rPr>
          <w:rFonts w:ascii="Times New Roman"/>
          <w:sz w:val="10"/>
        </w:rPr>
        <w:sectPr w:rsidR="005547FE" w:rsidSect="005547FE">
          <w:pgSz w:w="12240" w:h="15840"/>
          <w:pgMar w:top="780" w:right="820" w:bottom="280" w:left="860" w:header="314" w:footer="0" w:gutter="0"/>
          <w:cols w:space="720"/>
        </w:sectPr>
      </w:pPr>
    </w:p>
    <w:p w14:paraId="53931ACC" w14:textId="77777777" w:rsidR="005547FE" w:rsidRDefault="005547FE" w:rsidP="005547FE">
      <w:pPr>
        <w:pStyle w:val="Textoindependiente"/>
        <w:rPr>
          <w:rFonts w:ascii="Arial"/>
          <w:b/>
          <w:sz w:val="20"/>
        </w:rPr>
      </w:pPr>
    </w:p>
    <w:p w14:paraId="4D77E657" w14:textId="77777777" w:rsidR="005547FE" w:rsidRDefault="005547FE" w:rsidP="005547FE">
      <w:pPr>
        <w:pStyle w:val="Textoindependiente"/>
        <w:spacing w:before="175"/>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847"/>
        <w:gridCol w:w="789"/>
        <w:gridCol w:w="792"/>
        <w:gridCol w:w="1151"/>
        <w:gridCol w:w="729"/>
        <w:gridCol w:w="619"/>
        <w:gridCol w:w="662"/>
        <w:gridCol w:w="916"/>
        <w:gridCol w:w="911"/>
        <w:gridCol w:w="715"/>
        <w:gridCol w:w="717"/>
        <w:gridCol w:w="715"/>
      </w:tblGrid>
      <w:tr w:rsidR="005547FE" w14:paraId="1F41D7FF" w14:textId="77777777" w:rsidTr="00D900A4">
        <w:trPr>
          <w:trHeight w:val="1439"/>
        </w:trPr>
        <w:tc>
          <w:tcPr>
            <w:tcW w:w="735" w:type="dxa"/>
            <w:tcBorders>
              <w:top w:val="nil"/>
            </w:tcBorders>
          </w:tcPr>
          <w:p w14:paraId="0BCC7678" w14:textId="77777777" w:rsidR="005547FE" w:rsidRDefault="005547FE" w:rsidP="00D900A4">
            <w:pPr>
              <w:pStyle w:val="TableParagraph"/>
              <w:rPr>
                <w:rFonts w:ascii="Arial"/>
                <w:b/>
                <w:sz w:val="10"/>
              </w:rPr>
            </w:pPr>
          </w:p>
          <w:p w14:paraId="3DE98B6C" w14:textId="77777777" w:rsidR="005547FE" w:rsidRDefault="005547FE" w:rsidP="00D900A4">
            <w:pPr>
              <w:pStyle w:val="TableParagraph"/>
              <w:rPr>
                <w:rFonts w:ascii="Arial"/>
                <w:b/>
                <w:sz w:val="10"/>
              </w:rPr>
            </w:pPr>
          </w:p>
          <w:p w14:paraId="4396800E" w14:textId="77777777" w:rsidR="005547FE" w:rsidRDefault="005547FE" w:rsidP="00D900A4">
            <w:pPr>
              <w:pStyle w:val="TableParagraph"/>
              <w:rPr>
                <w:rFonts w:ascii="Arial"/>
                <w:b/>
                <w:sz w:val="10"/>
              </w:rPr>
            </w:pPr>
          </w:p>
          <w:p w14:paraId="7FBB8069" w14:textId="77777777" w:rsidR="005547FE" w:rsidRDefault="005547FE" w:rsidP="00D900A4">
            <w:pPr>
              <w:pStyle w:val="TableParagraph"/>
              <w:rPr>
                <w:rFonts w:ascii="Arial"/>
                <w:b/>
                <w:sz w:val="10"/>
              </w:rPr>
            </w:pPr>
          </w:p>
          <w:p w14:paraId="573A287D" w14:textId="77777777" w:rsidR="005547FE" w:rsidRDefault="005547FE" w:rsidP="00D900A4">
            <w:pPr>
              <w:pStyle w:val="TableParagraph"/>
              <w:spacing w:before="80"/>
              <w:rPr>
                <w:rFonts w:ascii="Arial"/>
                <w:b/>
                <w:sz w:val="10"/>
              </w:rPr>
            </w:pPr>
          </w:p>
          <w:p w14:paraId="6D30366C" w14:textId="15914C63" w:rsidR="005547FE" w:rsidRDefault="005547FE" w:rsidP="00D900A4">
            <w:pPr>
              <w:pStyle w:val="TableParagraph"/>
              <w:ind w:left="11" w:right="2"/>
              <w:jc w:val="center"/>
              <w:rPr>
                <w:sz w:val="10"/>
              </w:rPr>
            </w:pPr>
            <w:r>
              <w:rPr>
                <w:spacing w:val="-2"/>
                <w:sz w:val="10"/>
              </w:rPr>
              <w:t>C</w:t>
            </w:r>
            <w:r w:rsidR="00E806EB">
              <w:rPr>
                <w:spacing w:val="-2"/>
                <w:sz w:val="10"/>
              </w:rPr>
              <w:t>2. A</w:t>
            </w:r>
            <w:r>
              <w:rPr>
                <w:spacing w:val="-2"/>
                <w:sz w:val="10"/>
              </w:rPr>
              <w:t>1</w:t>
            </w:r>
          </w:p>
        </w:tc>
        <w:tc>
          <w:tcPr>
            <w:tcW w:w="847" w:type="dxa"/>
            <w:tcBorders>
              <w:top w:val="single" w:sz="4" w:space="0" w:color="FFFFFF"/>
            </w:tcBorders>
          </w:tcPr>
          <w:p w14:paraId="6DA4C677" w14:textId="77777777" w:rsidR="005547FE" w:rsidRDefault="005547FE" w:rsidP="00D900A4">
            <w:pPr>
              <w:pStyle w:val="TableParagraph"/>
              <w:rPr>
                <w:rFonts w:ascii="Arial"/>
                <w:b/>
                <w:sz w:val="10"/>
              </w:rPr>
            </w:pPr>
          </w:p>
          <w:p w14:paraId="655EBF89" w14:textId="77777777" w:rsidR="005547FE" w:rsidRDefault="005547FE" w:rsidP="00D900A4">
            <w:pPr>
              <w:pStyle w:val="TableParagraph"/>
              <w:spacing w:before="94"/>
              <w:rPr>
                <w:rFonts w:ascii="Arial"/>
                <w:b/>
                <w:sz w:val="10"/>
              </w:rPr>
            </w:pPr>
          </w:p>
          <w:p w14:paraId="7EE6D1CB" w14:textId="75DB4CBC" w:rsidR="005547FE" w:rsidRDefault="005547FE" w:rsidP="00D900A4">
            <w:pPr>
              <w:pStyle w:val="TableParagraph"/>
              <w:spacing w:line="276" w:lineRule="auto"/>
              <w:ind w:left="90" w:right="84" w:hanging="1"/>
              <w:jc w:val="center"/>
              <w:rPr>
                <w:sz w:val="10"/>
              </w:rPr>
            </w:pPr>
            <w:r>
              <w:rPr>
                <w:sz w:val="10"/>
              </w:rPr>
              <w:t>Talleres</w:t>
            </w:r>
            <w:r>
              <w:rPr>
                <w:spacing w:val="-7"/>
                <w:sz w:val="10"/>
              </w:rPr>
              <w:t xml:space="preserve"> </w:t>
            </w:r>
            <w:r>
              <w:rPr>
                <w:sz w:val="10"/>
              </w:rPr>
              <w:t>y</w:t>
            </w:r>
            <w:r>
              <w:rPr>
                <w:spacing w:val="40"/>
                <w:sz w:val="10"/>
              </w:rPr>
              <w:t xml:space="preserve"> </w:t>
            </w:r>
            <w:r>
              <w:rPr>
                <w:spacing w:val="-2"/>
                <w:sz w:val="10"/>
              </w:rPr>
              <w:t>capacitaciones</w:t>
            </w:r>
            <w:r>
              <w:rPr>
                <w:spacing w:val="40"/>
                <w:sz w:val="10"/>
              </w:rPr>
              <w:t xml:space="preserve"> </w:t>
            </w:r>
            <w:r>
              <w:rPr>
                <w:sz w:val="10"/>
              </w:rPr>
              <w:t>a</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z w:val="10"/>
              </w:rPr>
              <w:t>públicos</w:t>
            </w:r>
            <w:r>
              <w:rPr>
                <w:spacing w:val="-7"/>
                <w:sz w:val="10"/>
              </w:rPr>
              <w:t xml:space="preserve"> </w:t>
            </w:r>
            <w:r>
              <w:rPr>
                <w:sz w:val="10"/>
              </w:rPr>
              <w:t>en</w:t>
            </w:r>
            <w:r>
              <w:rPr>
                <w:spacing w:val="40"/>
                <w:sz w:val="10"/>
              </w:rPr>
              <w:t xml:space="preserve"> </w:t>
            </w:r>
            <w:r>
              <w:rPr>
                <w:spacing w:val="-2"/>
                <w:sz w:val="10"/>
              </w:rPr>
              <w:t>transparencia</w:t>
            </w:r>
          </w:p>
        </w:tc>
        <w:tc>
          <w:tcPr>
            <w:tcW w:w="789" w:type="dxa"/>
            <w:tcBorders>
              <w:top w:val="nil"/>
            </w:tcBorders>
          </w:tcPr>
          <w:p w14:paraId="780B4F94" w14:textId="77777777" w:rsidR="005547FE" w:rsidRDefault="005547FE" w:rsidP="00D900A4">
            <w:pPr>
              <w:pStyle w:val="TableParagraph"/>
              <w:rPr>
                <w:rFonts w:ascii="Arial"/>
                <w:b/>
                <w:sz w:val="10"/>
              </w:rPr>
            </w:pPr>
          </w:p>
          <w:p w14:paraId="64F8E443" w14:textId="77777777" w:rsidR="005547FE" w:rsidRDefault="005547FE" w:rsidP="00D900A4">
            <w:pPr>
              <w:pStyle w:val="TableParagraph"/>
              <w:rPr>
                <w:rFonts w:ascii="Arial"/>
                <w:b/>
                <w:sz w:val="10"/>
              </w:rPr>
            </w:pPr>
          </w:p>
          <w:p w14:paraId="3B59D627" w14:textId="77777777" w:rsidR="005547FE" w:rsidRDefault="005547FE" w:rsidP="00D900A4">
            <w:pPr>
              <w:pStyle w:val="TableParagraph"/>
              <w:rPr>
                <w:rFonts w:ascii="Arial"/>
                <w:b/>
                <w:sz w:val="10"/>
              </w:rPr>
            </w:pPr>
          </w:p>
          <w:p w14:paraId="00795AA8" w14:textId="77777777" w:rsidR="005547FE" w:rsidRDefault="005547FE" w:rsidP="00D900A4">
            <w:pPr>
              <w:pStyle w:val="TableParagraph"/>
              <w:spacing w:before="60"/>
              <w:rPr>
                <w:rFonts w:ascii="Arial"/>
                <w:b/>
                <w:sz w:val="10"/>
              </w:rPr>
            </w:pPr>
          </w:p>
          <w:p w14:paraId="4A979342" w14:textId="35AEEFCD" w:rsidR="005547FE" w:rsidRDefault="005547FE" w:rsidP="00D900A4">
            <w:pPr>
              <w:pStyle w:val="TableParagraph"/>
              <w:spacing w:before="1" w:line="278" w:lineRule="auto"/>
              <w:ind w:left="69" w:right="56" w:firstLine="52"/>
              <w:rPr>
                <w:sz w:val="10"/>
              </w:rPr>
            </w:pPr>
            <w:r>
              <w:rPr>
                <w:sz w:val="10"/>
              </w:rPr>
              <w:t>Acciones</w:t>
            </w:r>
            <w:r>
              <w:rPr>
                <w:spacing w:val="-7"/>
                <w:sz w:val="10"/>
              </w:rPr>
              <w:t xml:space="preserve"> </w:t>
            </w:r>
            <w:r>
              <w:rPr>
                <w:sz w:val="10"/>
              </w:rPr>
              <w:t>de</w:t>
            </w:r>
            <w:r>
              <w:rPr>
                <w:spacing w:val="40"/>
                <w:sz w:val="10"/>
              </w:rPr>
              <w:t xml:space="preserve"> </w:t>
            </w:r>
            <w:r>
              <w:rPr>
                <w:spacing w:val="-2"/>
                <w:sz w:val="10"/>
              </w:rPr>
              <w:t>fortalecimiento</w:t>
            </w:r>
            <w:r>
              <w:rPr>
                <w:spacing w:val="40"/>
                <w:sz w:val="10"/>
              </w:rPr>
              <w:t xml:space="preserve"> </w:t>
            </w:r>
            <w:r>
              <w:rPr>
                <w:sz w:val="10"/>
              </w:rPr>
              <w:t xml:space="preserve">y </w:t>
            </w:r>
            <w:r w:rsidR="00E806EB">
              <w:rPr>
                <w:spacing w:val="-2"/>
                <w:sz w:val="10"/>
              </w:rPr>
              <w:t>capacitación</w:t>
            </w:r>
          </w:p>
        </w:tc>
        <w:tc>
          <w:tcPr>
            <w:tcW w:w="792" w:type="dxa"/>
            <w:tcBorders>
              <w:top w:val="nil"/>
            </w:tcBorders>
          </w:tcPr>
          <w:p w14:paraId="33F9159B" w14:textId="77777777" w:rsidR="005547FE" w:rsidRDefault="005547FE" w:rsidP="00D900A4">
            <w:pPr>
              <w:pStyle w:val="TableParagraph"/>
              <w:rPr>
                <w:rFonts w:ascii="Arial"/>
                <w:b/>
                <w:sz w:val="10"/>
              </w:rPr>
            </w:pPr>
          </w:p>
          <w:p w14:paraId="75BEBD50" w14:textId="77777777" w:rsidR="005547FE" w:rsidRDefault="005547FE" w:rsidP="00D900A4">
            <w:pPr>
              <w:pStyle w:val="TableParagraph"/>
              <w:rPr>
                <w:rFonts w:ascii="Arial"/>
                <w:b/>
                <w:sz w:val="10"/>
              </w:rPr>
            </w:pPr>
          </w:p>
          <w:p w14:paraId="31719662" w14:textId="77777777" w:rsidR="005547FE" w:rsidRDefault="005547FE" w:rsidP="00D900A4">
            <w:pPr>
              <w:pStyle w:val="TableParagraph"/>
              <w:spacing w:before="111"/>
              <w:rPr>
                <w:rFonts w:ascii="Arial"/>
                <w:b/>
                <w:sz w:val="10"/>
              </w:rPr>
            </w:pPr>
          </w:p>
          <w:p w14:paraId="6DA2EBDD" w14:textId="103A362B" w:rsidR="005547FE" w:rsidRDefault="005547FE" w:rsidP="00D900A4">
            <w:pPr>
              <w:pStyle w:val="TableParagraph"/>
              <w:spacing w:line="276" w:lineRule="auto"/>
              <w:ind w:left="69" w:right="58" w:hanging="3"/>
              <w:jc w:val="center"/>
              <w:rPr>
                <w:sz w:val="10"/>
              </w:rPr>
            </w:pPr>
            <w:r>
              <w:rPr>
                <w:sz w:val="10"/>
              </w:rPr>
              <w:t>Porcentaje</w:t>
            </w:r>
            <w:r>
              <w:rPr>
                <w:spacing w:val="-7"/>
                <w:sz w:val="10"/>
              </w:rPr>
              <w:t xml:space="preserve"> </w:t>
            </w:r>
            <w:r>
              <w:rPr>
                <w:sz w:val="10"/>
              </w:rPr>
              <w:t>de</w:t>
            </w:r>
            <w:r>
              <w:rPr>
                <w:spacing w:val="40"/>
                <w:sz w:val="10"/>
              </w:rPr>
              <w:t xml:space="preserve"> </w:t>
            </w:r>
            <w:r>
              <w:rPr>
                <w:sz w:val="10"/>
              </w:rPr>
              <w:t>acciones</w:t>
            </w:r>
            <w:r>
              <w:rPr>
                <w:spacing w:val="-7"/>
                <w:sz w:val="10"/>
              </w:rPr>
              <w:t xml:space="preserve"> </w:t>
            </w:r>
            <w:r>
              <w:rPr>
                <w:sz w:val="10"/>
              </w:rPr>
              <w:t>de</w:t>
            </w:r>
            <w:r>
              <w:rPr>
                <w:spacing w:val="40"/>
                <w:sz w:val="10"/>
              </w:rPr>
              <w:t xml:space="preserve"> </w:t>
            </w:r>
            <w:r>
              <w:rPr>
                <w:spacing w:val="-2"/>
                <w:sz w:val="10"/>
              </w:rPr>
              <w:t>fortalecimiento</w:t>
            </w:r>
            <w:r>
              <w:rPr>
                <w:spacing w:val="40"/>
                <w:sz w:val="10"/>
              </w:rPr>
              <w:t xml:space="preserve"> </w:t>
            </w:r>
            <w:r>
              <w:rPr>
                <w:sz w:val="10"/>
              </w:rPr>
              <w:t xml:space="preserve">y </w:t>
            </w:r>
            <w:r w:rsidR="00E806EB">
              <w:rPr>
                <w:spacing w:val="-2"/>
                <w:sz w:val="10"/>
              </w:rPr>
              <w:t>capacitación</w:t>
            </w:r>
          </w:p>
        </w:tc>
        <w:tc>
          <w:tcPr>
            <w:tcW w:w="1151" w:type="dxa"/>
          </w:tcPr>
          <w:p w14:paraId="1E3F7B51" w14:textId="77777777" w:rsidR="005547FE" w:rsidRDefault="005547FE" w:rsidP="00D900A4">
            <w:pPr>
              <w:pStyle w:val="TableParagraph"/>
              <w:rPr>
                <w:rFonts w:ascii="Arial"/>
                <w:b/>
                <w:sz w:val="10"/>
              </w:rPr>
            </w:pPr>
          </w:p>
          <w:p w14:paraId="046A99FC" w14:textId="77777777" w:rsidR="005547FE" w:rsidRDefault="005547FE" w:rsidP="00D900A4">
            <w:pPr>
              <w:pStyle w:val="TableParagraph"/>
              <w:rPr>
                <w:rFonts w:ascii="Arial"/>
                <w:b/>
                <w:sz w:val="10"/>
              </w:rPr>
            </w:pPr>
          </w:p>
          <w:p w14:paraId="08A21DEF" w14:textId="77777777" w:rsidR="005547FE" w:rsidRDefault="005547FE" w:rsidP="00D900A4">
            <w:pPr>
              <w:pStyle w:val="TableParagraph"/>
              <w:rPr>
                <w:rFonts w:ascii="Arial"/>
                <w:b/>
                <w:sz w:val="10"/>
              </w:rPr>
            </w:pPr>
          </w:p>
          <w:p w14:paraId="4E6314F1" w14:textId="77777777" w:rsidR="005547FE" w:rsidRDefault="005547FE" w:rsidP="00D900A4">
            <w:pPr>
              <w:pStyle w:val="TableParagraph"/>
              <w:spacing w:before="60"/>
              <w:rPr>
                <w:rFonts w:ascii="Arial"/>
                <w:b/>
                <w:sz w:val="10"/>
              </w:rPr>
            </w:pPr>
          </w:p>
          <w:p w14:paraId="4A274774" w14:textId="4FBA7651" w:rsidR="005547FE" w:rsidRDefault="005547FE" w:rsidP="00D900A4">
            <w:pPr>
              <w:pStyle w:val="TableParagraph"/>
              <w:spacing w:before="1" w:line="278" w:lineRule="auto"/>
              <w:ind w:left="13"/>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E806EB">
              <w:rPr>
                <w:spacing w:val="-2"/>
                <w:sz w:val="10"/>
              </w:rPr>
              <w:t>realizadas) *</w:t>
            </w:r>
            <w:r>
              <w:rPr>
                <w:spacing w:val="-2"/>
                <w:sz w:val="10"/>
              </w:rPr>
              <w:t>100</w:t>
            </w:r>
          </w:p>
        </w:tc>
        <w:tc>
          <w:tcPr>
            <w:tcW w:w="729" w:type="dxa"/>
            <w:tcBorders>
              <w:top w:val="nil"/>
            </w:tcBorders>
          </w:tcPr>
          <w:p w14:paraId="5FED082D" w14:textId="77777777" w:rsidR="005547FE" w:rsidRDefault="005547FE" w:rsidP="00D900A4">
            <w:pPr>
              <w:pStyle w:val="TableParagraph"/>
              <w:rPr>
                <w:rFonts w:ascii="Arial"/>
                <w:b/>
                <w:sz w:val="10"/>
              </w:rPr>
            </w:pPr>
          </w:p>
          <w:p w14:paraId="235F9ACA" w14:textId="77777777" w:rsidR="005547FE" w:rsidRDefault="005547FE" w:rsidP="00D900A4">
            <w:pPr>
              <w:pStyle w:val="TableParagraph"/>
              <w:rPr>
                <w:rFonts w:ascii="Arial"/>
                <w:b/>
                <w:sz w:val="10"/>
              </w:rPr>
            </w:pPr>
          </w:p>
          <w:p w14:paraId="25C1F533" w14:textId="77777777" w:rsidR="005547FE" w:rsidRDefault="005547FE" w:rsidP="00D900A4">
            <w:pPr>
              <w:pStyle w:val="TableParagraph"/>
              <w:spacing w:before="111"/>
              <w:rPr>
                <w:rFonts w:ascii="Arial"/>
                <w:b/>
                <w:sz w:val="10"/>
              </w:rPr>
            </w:pPr>
          </w:p>
          <w:p w14:paraId="1CE879C0"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Borders>
              <w:top w:val="nil"/>
            </w:tcBorders>
          </w:tcPr>
          <w:p w14:paraId="1D937486" w14:textId="77777777" w:rsidR="005547FE" w:rsidRDefault="005547FE" w:rsidP="00D900A4">
            <w:pPr>
              <w:pStyle w:val="TableParagraph"/>
              <w:rPr>
                <w:rFonts w:ascii="Arial"/>
                <w:b/>
                <w:sz w:val="10"/>
              </w:rPr>
            </w:pPr>
          </w:p>
          <w:p w14:paraId="3CE9EDE1" w14:textId="77777777" w:rsidR="005547FE" w:rsidRDefault="005547FE" w:rsidP="00D900A4">
            <w:pPr>
              <w:pStyle w:val="TableParagraph"/>
              <w:rPr>
                <w:rFonts w:ascii="Arial"/>
                <w:b/>
                <w:sz w:val="10"/>
              </w:rPr>
            </w:pPr>
          </w:p>
          <w:p w14:paraId="7557A93A" w14:textId="77777777" w:rsidR="005547FE" w:rsidRDefault="005547FE" w:rsidP="00D900A4">
            <w:pPr>
              <w:pStyle w:val="TableParagraph"/>
              <w:rPr>
                <w:rFonts w:ascii="Arial"/>
                <w:b/>
                <w:sz w:val="10"/>
              </w:rPr>
            </w:pPr>
          </w:p>
          <w:p w14:paraId="3F0403C4" w14:textId="77777777" w:rsidR="005547FE" w:rsidRDefault="005547FE" w:rsidP="00D900A4">
            <w:pPr>
              <w:pStyle w:val="TableParagraph"/>
              <w:rPr>
                <w:rFonts w:ascii="Arial"/>
                <w:b/>
                <w:sz w:val="10"/>
              </w:rPr>
            </w:pPr>
          </w:p>
          <w:p w14:paraId="18114D0C" w14:textId="77777777" w:rsidR="005547FE" w:rsidRDefault="005547FE" w:rsidP="00D900A4">
            <w:pPr>
              <w:pStyle w:val="TableParagraph"/>
              <w:spacing w:before="80"/>
              <w:rPr>
                <w:rFonts w:ascii="Arial"/>
                <w:b/>
                <w:sz w:val="10"/>
              </w:rPr>
            </w:pPr>
          </w:p>
          <w:p w14:paraId="6AC58CD7" w14:textId="77777777" w:rsidR="005547FE" w:rsidRDefault="005547FE" w:rsidP="00D900A4">
            <w:pPr>
              <w:pStyle w:val="TableParagraph"/>
              <w:ind w:left="16"/>
              <w:jc w:val="center"/>
              <w:rPr>
                <w:sz w:val="10"/>
              </w:rPr>
            </w:pPr>
            <w:r>
              <w:rPr>
                <w:spacing w:val="-2"/>
                <w:sz w:val="10"/>
              </w:rPr>
              <w:t>Porcentaje</w:t>
            </w:r>
          </w:p>
        </w:tc>
        <w:tc>
          <w:tcPr>
            <w:tcW w:w="662" w:type="dxa"/>
          </w:tcPr>
          <w:p w14:paraId="37B8F8E3" w14:textId="79E268EC" w:rsidR="005547FE" w:rsidRDefault="005547FE" w:rsidP="00D900A4">
            <w:pPr>
              <w:pStyle w:val="TableParagraph"/>
              <w:spacing w:before="60"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916" w:type="dxa"/>
            <w:tcBorders>
              <w:top w:val="nil"/>
            </w:tcBorders>
          </w:tcPr>
          <w:p w14:paraId="4E30DBC7" w14:textId="77777777" w:rsidR="005547FE" w:rsidRDefault="005547FE" w:rsidP="00D900A4">
            <w:pPr>
              <w:pStyle w:val="TableParagraph"/>
              <w:rPr>
                <w:rFonts w:ascii="Arial"/>
                <w:b/>
                <w:sz w:val="10"/>
              </w:rPr>
            </w:pPr>
          </w:p>
          <w:p w14:paraId="436C4DCA" w14:textId="77777777" w:rsidR="005547FE" w:rsidRDefault="005547FE" w:rsidP="00D900A4">
            <w:pPr>
              <w:pStyle w:val="TableParagraph"/>
              <w:spacing w:before="26"/>
              <w:rPr>
                <w:rFonts w:ascii="Arial"/>
                <w:b/>
                <w:sz w:val="10"/>
              </w:rPr>
            </w:pPr>
          </w:p>
          <w:p w14:paraId="2CF118D3" w14:textId="31845D6B" w:rsidR="005547FE" w:rsidRDefault="00E806EB" w:rsidP="00D900A4">
            <w:pPr>
              <w:pStyle w:val="TableParagraph"/>
              <w:spacing w:before="1" w:line="276" w:lineRule="auto"/>
              <w:ind w:left="97" w:right="78" w:hanging="1"/>
              <w:jc w:val="center"/>
              <w:rPr>
                <w:sz w:val="10"/>
              </w:rPr>
            </w:pPr>
            <w:r>
              <w:rPr>
                <w:sz w:val="10"/>
              </w:rPr>
              <w:t>Alcanzar</w:t>
            </w:r>
            <w:r w:rsidR="005547FE">
              <w:rPr>
                <w:spacing w:val="-7"/>
                <w:sz w:val="10"/>
              </w:rPr>
              <w:t xml:space="preserve"> </w:t>
            </w:r>
            <w:r w:rsidR="005547FE">
              <w:rPr>
                <w:sz w:val="10"/>
              </w:rPr>
              <w:t>el</w:t>
            </w:r>
            <w:r w:rsidR="005547FE">
              <w:rPr>
                <w:spacing w:val="40"/>
                <w:sz w:val="10"/>
              </w:rPr>
              <w:t xml:space="preserve"> </w:t>
            </w:r>
            <w:r w:rsidR="005547FE">
              <w:rPr>
                <w:sz w:val="10"/>
              </w:rPr>
              <w:t>80% de las</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programadas</w:t>
            </w:r>
            <w:r w:rsidR="005547FE">
              <w:rPr>
                <w:spacing w:val="-5"/>
                <w:sz w:val="10"/>
              </w:rPr>
              <w:t xml:space="preserve"> </w:t>
            </w:r>
            <w:r w:rsidR="005547FE">
              <w:rPr>
                <w:spacing w:val="-2"/>
                <w:sz w:val="10"/>
              </w:rPr>
              <w:t>en</w:t>
            </w:r>
            <w:r w:rsidR="005547FE">
              <w:rPr>
                <w:spacing w:val="40"/>
                <w:sz w:val="10"/>
              </w:rPr>
              <w:t xml:space="preserve"> </w:t>
            </w:r>
            <w:r w:rsidR="005547FE">
              <w:rPr>
                <w:sz w:val="10"/>
              </w:rPr>
              <w:t>temas</w:t>
            </w:r>
            <w:r w:rsidR="005547FE">
              <w:rPr>
                <w:spacing w:val="-7"/>
                <w:sz w:val="10"/>
              </w:rPr>
              <w:t xml:space="preserve"> </w:t>
            </w:r>
            <w:r w:rsidR="005547FE">
              <w:rPr>
                <w:sz w:val="10"/>
              </w:rPr>
              <w:t>de</w:t>
            </w:r>
            <w:r w:rsidR="005547FE">
              <w:rPr>
                <w:spacing w:val="40"/>
                <w:sz w:val="10"/>
              </w:rPr>
              <w:t xml:space="preserve"> </w:t>
            </w:r>
            <w:r>
              <w:rPr>
                <w:sz w:val="10"/>
              </w:rPr>
              <w:t>transparencia</w:t>
            </w:r>
            <w:r w:rsidR="005547FE">
              <w:rPr>
                <w:spacing w:val="-7"/>
                <w:sz w:val="10"/>
              </w:rPr>
              <w:t xml:space="preserve"> </w:t>
            </w:r>
            <w:r w:rsidR="005547FE">
              <w:rPr>
                <w:sz w:val="10"/>
              </w:rPr>
              <w:t>y</w:t>
            </w:r>
            <w:r w:rsidR="005547FE">
              <w:rPr>
                <w:spacing w:val="40"/>
                <w:sz w:val="10"/>
              </w:rPr>
              <w:t xml:space="preserve"> </w:t>
            </w:r>
            <w:r>
              <w:rPr>
                <w:spacing w:val="-2"/>
                <w:sz w:val="10"/>
              </w:rPr>
              <w:t>capacitación</w:t>
            </w:r>
          </w:p>
        </w:tc>
        <w:tc>
          <w:tcPr>
            <w:tcW w:w="911" w:type="dxa"/>
          </w:tcPr>
          <w:p w14:paraId="38521358" w14:textId="77777777" w:rsidR="005547FE" w:rsidRDefault="005547FE" w:rsidP="00D900A4">
            <w:pPr>
              <w:pStyle w:val="TableParagraph"/>
              <w:rPr>
                <w:rFonts w:ascii="Arial"/>
                <w:b/>
                <w:sz w:val="10"/>
              </w:rPr>
            </w:pPr>
          </w:p>
          <w:p w14:paraId="3FBCF5C1" w14:textId="77777777" w:rsidR="005547FE" w:rsidRDefault="005547FE" w:rsidP="00D900A4">
            <w:pPr>
              <w:pStyle w:val="TableParagraph"/>
              <w:rPr>
                <w:rFonts w:ascii="Arial"/>
                <w:b/>
                <w:sz w:val="10"/>
              </w:rPr>
            </w:pPr>
          </w:p>
          <w:p w14:paraId="4F2CBE56" w14:textId="77777777" w:rsidR="005547FE" w:rsidRDefault="005547FE" w:rsidP="00D900A4">
            <w:pPr>
              <w:pStyle w:val="TableParagraph"/>
              <w:rPr>
                <w:rFonts w:ascii="Arial"/>
                <w:b/>
                <w:sz w:val="10"/>
              </w:rPr>
            </w:pPr>
          </w:p>
          <w:p w14:paraId="028EBF30" w14:textId="77777777" w:rsidR="005547FE" w:rsidRDefault="005547FE" w:rsidP="00D900A4">
            <w:pPr>
              <w:pStyle w:val="TableParagraph"/>
              <w:rPr>
                <w:rFonts w:ascii="Arial"/>
                <w:b/>
                <w:sz w:val="10"/>
              </w:rPr>
            </w:pPr>
          </w:p>
          <w:p w14:paraId="39495507" w14:textId="77777777" w:rsidR="005547FE" w:rsidRDefault="005547FE" w:rsidP="00D900A4">
            <w:pPr>
              <w:pStyle w:val="TableParagraph"/>
              <w:spacing w:before="80"/>
              <w:rPr>
                <w:rFonts w:ascii="Arial"/>
                <w:b/>
                <w:sz w:val="10"/>
              </w:rPr>
            </w:pPr>
          </w:p>
          <w:p w14:paraId="4D4FB70D" w14:textId="3A01DFB7" w:rsidR="005547FE" w:rsidRDefault="00E806EB" w:rsidP="00D900A4">
            <w:pPr>
              <w:pStyle w:val="TableParagraph"/>
              <w:ind w:left="18"/>
              <w:jc w:val="center"/>
              <w:rPr>
                <w:sz w:val="10"/>
              </w:rPr>
            </w:pPr>
            <w:r>
              <w:rPr>
                <w:spacing w:val="-2"/>
                <w:sz w:val="10"/>
              </w:rPr>
              <w:t>Estratégico</w:t>
            </w:r>
          </w:p>
        </w:tc>
        <w:tc>
          <w:tcPr>
            <w:tcW w:w="715" w:type="dxa"/>
          </w:tcPr>
          <w:p w14:paraId="062E3F79" w14:textId="77777777" w:rsidR="005547FE" w:rsidRDefault="005547FE" w:rsidP="00D900A4">
            <w:pPr>
              <w:pStyle w:val="TableParagraph"/>
              <w:rPr>
                <w:rFonts w:ascii="Arial"/>
                <w:b/>
                <w:sz w:val="10"/>
              </w:rPr>
            </w:pPr>
          </w:p>
          <w:p w14:paraId="3745BEF4" w14:textId="77777777" w:rsidR="005547FE" w:rsidRDefault="005547FE" w:rsidP="00D900A4">
            <w:pPr>
              <w:pStyle w:val="TableParagraph"/>
              <w:rPr>
                <w:rFonts w:ascii="Arial"/>
                <w:b/>
                <w:sz w:val="10"/>
              </w:rPr>
            </w:pPr>
          </w:p>
          <w:p w14:paraId="09BB60C0" w14:textId="77777777" w:rsidR="005547FE" w:rsidRDefault="005547FE" w:rsidP="00D900A4">
            <w:pPr>
              <w:pStyle w:val="TableParagraph"/>
              <w:rPr>
                <w:rFonts w:ascii="Arial"/>
                <w:b/>
                <w:sz w:val="10"/>
              </w:rPr>
            </w:pPr>
          </w:p>
          <w:p w14:paraId="747B4B83" w14:textId="77777777" w:rsidR="005547FE" w:rsidRDefault="005547FE" w:rsidP="00D900A4">
            <w:pPr>
              <w:pStyle w:val="TableParagraph"/>
              <w:rPr>
                <w:rFonts w:ascii="Arial"/>
                <w:b/>
                <w:sz w:val="10"/>
              </w:rPr>
            </w:pPr>
          </w:p>
          <w:p w14:paraId="390CCF69" w14:textId="77777777" w:rsidR="005547FE" w:rsidRDefault="005547FE" w:rsidP="00D900A4">
            <w:pPr>
              <w:pStyle w:val="TableParagraph"/>
              <w:spacing w:before="80"/>
              <w:rPr>
                <w:rFonts w:ascii="Arial"/>
                <w:b/>
                <w:sz w:val="10"/>
              </w:rPr>
            </w:pPr>
          </w:p>
          <w:p w14:paraId="3B7DBB7F" w14:textId="77777777" w:rsidR="005547FE" w:rsidRDefault="005547FE" w:rsidP="00D900A4">
            <w:pPr>
              <w:pStyle w:val="TableParagraph"/>
              <w:ind w:left="23" w:right="1"/>
              <w:jc w:val="center"/>
              <w:rPr>
                <w:sz w:val="10"/>
              </w:rPr>
            </w:pPr>
            <w:r>
              <w:rPr>
                <w:spacing w:val="-2"/>
                <w:sz w:val="10"/>
              </w:rPr>
              <w:t>Eficacia</w:t>
            </w:r>
          </w:p>
        </w:tc>
        <w:tc>
          <w:tcPr>
            <w:tcW w:w="717" w:type="dxa"/>
            <w:tcBorders>
              <w:top w:val="nil"/>
            </w:tcBorders>
          </w:tcPr>
          <w:p w14:paraId="618ED47F" w14:textId="77777777" w:rsidR="005547FE" w:rsidRDefault="005547FE" w:rsidP="00D900A4">
            <w:pPr>
              <w:pStyle w:val="TableParagraph"/>
              <w:rPr>
                <w:rFonts w:ascii="Arial"/>
                <w:b/>
                <w:sz w:val="10"/>
              </w:rPr>
            </w:pPr>
          </w:p>
          <w:p w14:paraId="3F7AF26A" w14:textId="77777777" w:rsidR="005547FE" w:rsidRDefault="005547FE" w:rsidP="00D900A4">
            <w:pPr>
              <w:pStyle w:val="TableParagraph"/>
              <w:rPr>
                <w:rFonts w:ascii="Arial"/>
                <w:b/>
                <w:sz w:val="10"/>
              </w:rPr>
            </w:pPr>
          </w:p>
          <w:p w14:paraId="6AB2A406" w14:textId="77777777" w:rsidR="005547FE" w:rsidRDefault="005547FE" w:rsidP="00D900A4">
            <w:pPr>
              <w:pStyle w:val="TableParagraph"/>
              <w:rPr>
                <w:rFonts w:ascii="Arial"/>
                <w:b/>
                <w:sz w:val="10"/>
              </w:rPr>
            </w:pPr>
          </w:p>
          <w:p w14:paraId="624B5A03" w14:textId="77777777" w:rsidR="005547FE" w:rsidRDefault="005547FE" w:rsidP="00D900A4">
            <w:pPr>
              <w:pStyle w:val="TableParagraph"/>
              <w:spacing w:before="60"/>
              <w:rPr>
                <w:rFonts w:ascii="Arial"/>
                <w:b/>
                <w:sz w:val="10"/>
              </w:rPr>
            </w:pPr>
          </w:p>
          <w:p w14:paraId="7FC90B23" w14:textId="77777777" w:rsidR="005547FE" w:rsidRDefault="005547FE" w:rsidP="00D900A4">
            <w:pPr>
              <w:pStyle w:val="TableParagraph"/>
              <w:spacing w:before="1" w:line="278"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Borders>
              <w:top w:val="nil"/>
            </w:tcBorders>
          </w:tcPr>
          <w:p w14:paraId="5EBD4D0D" w14:textId="77777777" w:rsidR="005547FE" w:rsidRDefault="005547FE" w:rsidP="00D900A4">
            <w:pPr>
              <w:pStyle w:val="TableParagraph"/>
              <w:rPr>
                <w:rFonts w:ascii="Times New Roman"/>
                <w:sz w:val="10"/>
              </w:rPr>
            </w:pPr>
          </w:p>
        </w:tc>
      </w:tr>
      <w:tr w:rsidR="005547FE" w14:paraId="16D660FD" w14:textId="77777777" w:rsidTr="00D900A4">
        <w:trPr>
          <w:trHeight w:val="1439"/>
        </w:trPr>
        <w:tc>
          <w:tcPr>
            <w:tcW w:w="735" w:type="dxa"/>
          </w:tcPr>
          <w:p w14:paraId="3C08172C" w14:textId="77777777" w:rsidR="005547FE" w:rsidRDefault="005547FE" w:rsidP="00D900A4">
            <w:pPr>
              <w:pStyle w:val="TableParagraph"/>
              <w:rPr>
                <w:rFonts w:ascii="Arial"/>
                <w:b/>
                <w:sz w:val="10"/>
              </w:rPr>
            </w:pPr>
          </w:p>
          <w:p w14:paraId="1D6DBC0B" w14:textId="77777777" w:rsidR="005547FE" w:rsidRDefault="005547FE" w:rsidP="00D900A4">
            <w:pPr>
              <w:pStyle w:val="TableParagraph"/>
              <w:rPr>
                <w:rFonts w:ascii="Arial"/>
                <w:b/>
                <w:sz w:val="10"/>
              </w:rPr>
            </w:pPr>
          </w:p>
          <w:p w14:paraId="15D3A94C" w14:textId="77777777" w:rsidR="005547FE" w:rsidRDefault="005547FE" w:rsidP="00D900A4">
            <w:pPr>
              <w:pStyle w:val="TableParagraph"/>
              <w:rPr>
                <w:rFonts w:ascii="Arial"/>
                <w:b/>
                <w:sz w:val="10"/>
              </w:rPr>
            </w:pPr>
          </w:p>
          <w:p w14:paraId="74127E08" w14:textId="77777777" w:rsidR="005547FE" w:rsidRDefault="005547FE" w:rsidP="00D900A4">
            <w:pPr>
              <w:pStyle w:val="TableParagraph"/>
              <w:rPr>
                <w:rFonts w:ascii="Arial"/>
                <w:b/>
                <w:sz w:val="10"/>
              </w:rPr>
            </w:pPr>
          </w:p>
          <w:p w14:paraId="0479E64E" w14:textId="77777777" w:rsidR="005547FE" w:rsidRDefault="005547FE" w:rsidP="00D900A4">
            <w:pPr>
              <w:pStyle w:val="TableParagraph"/>
              <w:spacing w:before="79"/>
              <w:rPr>
                <w:rFonts w:ascii="Arial"/>
                <w:b/>
                <w:sz w:val="10"/>
              </w:rPr>
            </w:pPr>
          </w:p>
          <w:p w14:paraId="5384F94E" w14:textId="1C5CABE7" w:rsidR="005547FE" w:rsidRDefault="005547FE" w:rsidP="00D900A4">
            <w:pPr>
              <w:pStyle w:val="TableParagraph"/>
              <w:spacing w:before="1"/>
              <w:ind w:left="11" w:right="2"/>
              <w:jc w:val="center"/>
              <w:rPr>
                <w:sz w:val="10"/>
              </w:rPr>
            </w:pPr>
            <w:r>
              <w:rPr>
                <w:spacing w:val="-2"/>
                <w:sz w:val="10"/>
              </w:rPr>
              <w:t>C</w:t>
            </w:r>
            <w:r w:rsidR="00E806EB">
              <w:rPr>
                <w:spacing w:val="-2"/>
                <w:sz w:val="10"/>
              </w:rPr>
              <w:t>2. A</w:t>
            </w:r>
            <w:r>
              <w:rPr>
                <w:spacing w:val="-2"/>
                <w:sz w:val="10"/>
              </w:rPr>
              <w:t>2</w:t>
            </w:r>
          </w:p>
        </w:tc>
        <w:tc>
          <w:tcPr>
            <w:tcW w:w="847" w:type="dxa"/>
          </w:tcPr>
          <w:p w14:paraId="2F5CFD4E" w14:textId="77777777" w:rsidR="005547FE" w:rsidRDefault="005547FE" w:rsidP="00D900A4">
            <w:pPr>
              <w:pStyle w:val="TableParagraph"/>
              <w:rPr>
                <w:rFonts w:ascii="Arial"/>
                <w:b/>
                <w:sz w:val="10"/>
              </w:rPr>
            </w:pPr>
          </w:p>
          <w:p w14:paraId="1D6E5641" w14:textId="77777777" w:rsidR="005547FE" w:rsidRDefault="005547FE" w:rsidP="00D900A4">
            <w:pPr>
              <w:pStyle w:val="TableParagraph"/>
              <w:rPr>
                <w:rFonts w:ascii="Arial"/>
                <w:b/>
                <w:sz w:val="10"/>
              </w:rPr>
            </w:pPr>
          </w:p>
          <w:p w14:paraId="2CEFC8F1" w14:textId="77777777" w:rsidR="005547FE" w:rsidRDefault="005547FE" w:rsidP="00D900A4">
            <w:pPr>
              <w:pStyle w:val="TableParagraph"/>
              <w:spacing w:before="110"/>
              <w:rPr>
                <w:rFonts w:ascii="Arial"/>
                <w:b/>
                <w:sz w:val="10"/>
              </w:rPr>
            </w:pPr>
          </w:p>
          <w:p w14:paraId="05FC8A6A" w14:textId="44A44C41" w:rsidR="005547FE" w:rsidRDefault="00E806EB" w:rsidP="00D900A4">
            <w:pPr>
              <w:pStyle w:val="TableParagraph"/>
              <w:spacing w:line="276" w:lineRule="auto"/>
              <w:ind w:left="31" w:right="23"/>
              <w:jc w:val="center"/>
              <w:rPr>
                <w:sz w:val="10"/>
              </w:rPr>
            </w:pPr>
            <w:r>
              <w:rPr>
                <w:spacing w:val="-2"/>
                <w:sz w:val="10"/>
              </w:rPr>
              <w:t>Elaboración</w:t>
            </w:r>
            <w:r w:rsidR="005547FE">
              <w:rPr>
                <w:spacing w:val="-5"/>
                <w:sz w:val="10"/>
              </w:rPr>
              <w:t xml:space="preserve"> </w:t>
            </w:r>
            <w:r w:rsidR="005547FE">
              <w:rPr>
                <w:spacing w:val="-2"/>
                <w:sz w:val="10"/>
              </w:rPr>
              <w:t>de</w:t>
            </w:r>
            <w:r w:rsidR="005547FE">
              <w:rPr>
                <w:spacing w:val="40"/>
                <w:sz w:val="10"/>
              </w:rPr>
              <w:t xml:space="preserve"> </w:t>
            </w:r>
            <w:r w:rsidR="005547FE">
              <w:rPr>
                <w:spacing w:val="-2"/>
                <w:sz w:val="10"/>
              </w:rPr>
              <w:t>documentos</w:t>
            </w:r>
            <w:r w:rsidR="005547FE">
              <w:rPr>
                <w:spacing w:val="40"/>
                <w:sz w:val="10"/>
              </w:rPr>
              <w:t xml:space="preserve"> </w:t>
            </w:r>
            <w:r w:rsidR="005547FE">
              <w:rPr>
                <w:sz w:val="10"/>
              </w:rPr>
              <w:t>normativos</w:t>
            </w:r>
            <w:r w:rsidR="005547FE">
              <w:rPr>
                <w:spacing w:val="-7"/>
                <w:sz w:val="10"/>
              </w:rPr>
              <w:t xml:space="preserve"> </w:t>
            </w:r>
            <w:r w:rsidR="005547FE">
              <w:rPr>
                <w:sz w:val="10"/>
              </w:rPr>
              <w:t>y</w:t>
            </w:r>
            <w:r w:rsidR="005547FE">
              <w:rPr>
                <w:spacing w:val="40"/>
                <w:sz w:val="10"/>
              </w:rPr>
              <w:t xml:space="preserve"> </w:t>
            </w:r>
            <w:r w:rsidR="005547FE">
              <w:rPr>
                <w:spacing w:val="-2"/>
                <w:sz w:val="10"/>
              </w:rPr>
              <w:t>proyectos</w:t>
            </w:r>
          </w:p>
        </w:tc>
        <w:tc>
          <w:tcPr>
            <w:tcW w:w="789" w:type="dxa"/>
          </w:tcPr>
          <w:p w14:paraId="4456B536" w14:textId="77777777" w:rsidR="005547FE" w:rsidRDefault="005547FE" w:rsidP="00D900A4">
            <w:pPr>
              <w:pStyle w:val="TableParagraph"/>
              <w:rPr>
                <w:rFonts w:ascii="Arial"/>
                <w:b/>
                <w:sz w:val="10"/>
              </w:rPr>
            </w:pPr>
          </w:p>
          <w:p w14:paraId="4D72B501" w14:textId="77777777" w:rsidR="005547FE" w:rsidRDefault="005547FE" w:rsidP="00D900A4">
            <w:pPr>
              <w:pStyle w:val="TableParagraph"/>
              <w:rPr>
                <w:rFonts w:ascii="Arial"/>
                <w:b/>
                <w:sz w:val="10"/>
              </w:rPr>
            </w:pPr>
          </w:p>
          <w:p w14:paraId="4496BFC7" w14:textId="77777777" w:rsidR="005547FE" w:rsidRDefault="005547FE" w:rsidP="00D900A4">
            <w:pPr>
              <w:pStyle w:val="TableParagraph"/>
              <w:rPr>
                <w:rFonts w:ascii="Arial"/>
                <w:b/>
                <w:sz w:val="10"/>
              </w:rPr>
            </w:pPr>
          </w:p>
          <w:p w14:paraId="66481C05" w14:textId="77777777" w:rsidR="005547FE" w:rsidRDefault="005547FE" w:rsidP="00D900A4">
            <w:pPr>
              <w:pStyle w:val="TableParagraph"/>
              <w:spacing w:before="62"/>
              <w:rPr>
                <w:rFonts w:ascii="Arial"/>
                <w:b/>
                <w:sz w:val="10"/>
              </w:rPr>
            </w:pPr>
          </w:p>
          <w:p w14:paraId="7767C6C7" w14:textId="2F353935" w:rsidR="005547FE" w:rsidRDefault="005547FE" w:rsidP="00D900A4">
            <w:pPr>
              <w:pStyle w:val="TableParagraph"/>
              <w:spacing w:before="1" w:line="276" w:lineRule="auto"/>
              <w:ind w:left="69" w:right="56" w:firstLine="52"/>
              <w:rPr>
                <w:sz w:val="10"/>
              </w:rPr>
            </w:pPr>
            <w:r>
              <w:rPr>
                <w:sz w:val="10"/>
              </w:rPr>
              <w:t>Acciones</w:t>
            </w:r>
            <w:r>
              <w:rPr>
                <w:spacing w:val="-7"/>
                <w:sz w:val="10"/>
              </w:rPr>
              <w:t xml:space="preserve"> </w:t>
            </w:r>
            <w:r>
              <w:rPr>
                <w:sz w:val="10"/>
              </w:rPr>
              <w:t>de</w:t>
            </w:r>
            <w:r>
              <w:rPr>
                <w:spacing w:val="40"/>
                <w:sz w:val="10"/>
              </w:rPr>
              <w:t xml:space="preserve"> </w:t>
            </w:r>
            <w:r>
              <w:rPr>
                <w:spacing w:val="-2"/>
                <w:sz w:val="10"/>
              </w:rPr>
              <w:t>fortalecimiento</w:t>
            </w:r>
            <w:r>
              <w:rPr>
                <w:spacing w:val="40"/>
                <w:sz w:val="10"/>
              </w:rPr>
              <w:t xml:space="preserve"> </w:t>
            </w:r>
            <w:r>
              <w:rPr>
                <w:sz w:val="10"/>
              </w:rPr>
              <w:t xml:space="preserve">y </w:t>
            </w:r>
            <w:r w:rsidR="00E806EB">
              <w:rPr>
                <w:spacing w:val="-2"/>
                <w:sz w:val="10"/>
              </w:rPr>
              <w:t>capacitación</w:t>
            </w:r>
          </w:p>
        </w:tc>
        <w:tc>
          <w:tcPr>
            <w:tcW w:w="792" w:type="dxa"/>
          </w:tcPr>
          <w:p w14:paraId="6341ADC3" w14:textId="77777777" w:rsidR="005547FE" w:rsidRDefault="005547FE" w:rsidP="00D900A4">
            <w:pPr>
              <w:pStyle w:val="TableParagraph"/>
              <w:rPr>
                <w:rFonts w:ascii="Arial"/>
                <w:b/>
                <w:sz w:val="10"/>
              </w:rPr>
            </w:pPr>
          </w:p>
          <w:p w14:paraId="69B3FA36" w14:textId="77777777" w:rsidR="005547FE" w:rsidRDefault="005547FE" w:rsidP="00D900A4">
            <w:pPr>
              <w:pStyle w:val="TableParagraph"/>
              <w:rPr>
                <w:rFonts w:ascii="Arial"/>
                <w:b/>
                <w:sz w:val="10"/>
              </w:rPr>
            </w:pPr>
          </w:p>
          <w:p w14:paraId="3892EACB" w14:textId="77777777" w:rsidR="005547FE" w:rsidRDefault="005547FE" w:rsidP="00D900A4">
            <w:pPr>
              <w:pStyle w:val="TableParagraph"/>
              <w:spacing w:before="110"/>
              <w:rPr>
                <w:rFonts w:ascii="Arial"/>
                <w:b/>
                <w:sz w:val="10"/>
              </w:rPr>
            </w:pPr>
          </w:p>
          <w:p w14:paraId="77464D47" w14:textId="66381D16" w:rsidR="005547FE" w:rsidRDefault="005547FE" w:rsidP="00D900A4">
            <w:pPr>
              <w:pStyle w:val="TableParagraph"/>
              <w:spacing w:line="276" w:lineRule="auto"/>
              <w:ind w:left="69" w:right="58" w:hanging="3"/>
              <w:jc w:val="center"/>
              <w:rPr>
                <w:sz w:val="10"/>
              </w:rPr>
            </w:pPr>
            <w:r>
              <w:rPr>
                <w:sz w:val="10"/>
              </w:rPr>
              <w:t>Porcentaje</w:t>
            </w:r>
            <w:r>
              <w:rPr>
                <w:spacing w:val="-7"/>
                <w:sz w:val="10"/>
              </w:rPr>
              <w:t xml:space="preserve"> </w:t>
            </w:r>
            <w:r>
              <w:rPr>
                <w:sz w:val="10"/>
              </w:rPr>
              <w:t>de</w:t>
            </w:r>
            <w:r>
              <w:rPr>
                <w:spacing w:val="40"/>
                <w:sz w:val="10"/>
              </w:rPr>
              <w:t xml:space="preserve"> </w:t>
            </w:r>
            <w:r>
              <w:rPr>
                <w:sz w:val="10"/>
              </w:rPr>
              <w:t>acciones</w:t>
            </w:r>
            <w:r>
              <w:rPr>
                <w:spacing w:val="-7"/>
                <w:sz w:val="10"/>
              </w:rPr>
              <w:t xml:space="preserve"> </w:t>
            </w:r>
            <w:r>
              <w:rPr>
                <w:sz w:val="10"/>
              </w:rPr>
              <w:t>de</w:t>
            </w:r>
            <w:r>
              <w:rPr>
                <w:spacing w:val="40"/>
                <w:sz w:val="10"/>
              </w:rPr>
              <w:t xml:space="preserve"> </w:t>
            </w:r>
            <w:r>
              <w:rPr>
                <w:spacing w:val="-2"/>
                <w:sz w:val="10"/>
              </w:rPr>
              <w:t>fortalecimiento</w:t>
            </w:r>
            <w:r>
              <w:rPr>
                <w:spacing w:val="40"/>
                <w:sz w:val="10"/>
              </w:rPr>
              <w:t xml:space="preserve"> </w:t>
            </w:r>
            <w:r>
              <w:rPr>
                <w:sz w:val="10"/>
              </w:rPr>
              <w:t xml:space="preserve">y </w:t>
            </w:r>
            <w:r w:rsidR="00E806EB">
              <w:rPr>
                <w:spacing w:val="-2"/>
                <w:sz w:val="10"/>
              </w:rPr>
              <w:t>capacitación</w:t>
            </w:r>
          </w:p>
        </w:tc>
        <w:tc>
          <w:tcPr>
            <w:tcW w:w="1151" w:type="dxa"/>
          </w:tcPr>
          <w:p w14:paraId="5F0F8D55" w14:textId="77777777" w:rsidR="005547FE" w:rsidRDefault="005547FE" w:rsidP="00D900A4">
            <w:pPr>
              <w:pStyle w:val="TableParagraph"/>
              <w:rPr>
                <w:rFonts w:ascii="Arial"/>
                <w:b/>
                <w:sz w:val="10"/>
              </w:rPr>
            </w:pPr>
          </w:p>
          <w:p w14:paraId="72ADEF7C" w14:textId="77777777" w:rsidR="005547FE" w:rsidRDefault="005547FE" w:rsidP="00D900A4">
            <w:pPr>
              <w:pStyle w:val="TableParagraph"/>
              <w:rPr>
                <w:rFonts w:ascii="Arial"/>
                <w:b/>
                <w:sz w:val="10"/>
              </w:rPr>
            </w:pPr>
          </w:p>
          <w:p w14:paraId="15C960AF" w14:textId="77777777" w:rsidR="005547FE" w:rsidRDefault="005547FE" w:rsidP="00D900A4">
            <w:pPr>
              <w:pStyle w:val="TableParagraph"/>
              <w:rPr>
                <w:rFonts w:ascii="Arial"/>
                <w:b/>
                <w:sz w:val="10"/>
              </w:rPr>
            </w:pPr>
          </w:p>
          <w:p w14:paraId="698EDE22" w14:textId="77777777" w:rsidR="005547FE" w:rsidRDefault="005547FE" w:rsidP="00D900A4">
            <w:pPr>
              <w:pStyle w:val="TableParagraph"/>
              <w:spacing w:before="62"/>
              <w:rPr>
                <w:rFonts w:ascii="Arial"/>
                <w:b/>
                <w:sz w:val="10"/>
              </w:rPr>
            </w:pPr>
          </w:p>
          <w:p w14:paraId="28EC9FE9" w14:textId="2ADCC1A6" w:rsidR="005547FE" w:rsidRDefault="005547FE" w:rsidP="00D900A4">
            <w:pPr>
              <w:pStyle w:val="TableParagraph"/>
              <w:spacing w:before="1" w:line="276" w:lineRule="auto"/>
              <w:ind w:left="70" w:right="57" w:hanging="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E806EB">
              <w:rPr>
                <w:spacing w:val="-2"/>
                <w:sz w:val="10"/>
              </w:rPr>
              <w:t>realizadas) *</w:t>
            </w:r>
            <w:r>
              <w:rPr>
                <w:spacing w:val="-2"/>
                <w:sz w:val="10"/>
              </w:rPr>
              <w:t>100</w:t>
            </w:r>
          </w:p>
        </w:tc>
        <w:tc>
          <w:tcPr>
            <w:tcW w:w="729" w:type="dxa"/>
          </w:tcPr>
          <w:p w14:paraId="18BF7428" w14:textId="77777777" w:rsidR="005547FE" w:rsidRDefault="005547FE" w:rsidP="00D900A4">
            <w:pPr>
              <w:pStyle w:val="TableParagraph"/>
              <w:rPr>
                <w:rFonts w:ascii="Arial"/>
                <w:b/>
                <w:sz w:val="10"/>
              </w:rPr>
            </w:pPr>
          </w:p>
          <w:p w14:paraId="03D7D317" w14:textId="77777777" w:rsidR="005547FE" w:rsidRDefault="005547FE" w:rsidP="00D900A4">
            <w:pPr>
              <w:pStyle w:val="TableParagraph"/>
              <w:rPr>
                <w:rFonts w:ascii="Arial"/>
                <w:b/>
                <w:sz w:val="10"/>
              </w:rPr>
            </w:pPr>
          </w:p>
          <w:p w14:paraId="09C9C172" w14:textId="77777777" w:rsidR="005547FE" w:rsidRDefault="005547FE" w:rsidP="00D900A4">
            <w:pPr>
              <w:pStyle w:val="TableParagraph"/>
              <w:spacing w:before="110"/>
              <w:rPr>
                <w:rFonts w:ascii="Arial"/>
                <w:b/>
                <w:sz w:val="10"/>
              </w:rPr>
            </w:pPr>
          </w:p>
          <w:p w14:paraId="1C0EECB6"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039BC1BC" w14:textId="77777777" w:rsidR="005547FE" w:rsidRDefault="005547FE" w:rsidP="00D900A4">
            <w:pPr>
              <w:pStyle w:val="TableParagraph"/>
              <w:rPr>
                <w:rFonts w:ascii="Arial"/>
                <w:b/>
                <w:sz w:val="10"/>
              </w:rPr>
            </w:pPr>
          </w:p>
          <w:p w14:paraId="096404F2" w14:textId="77777777" w:rsidR="005547FE" w:rsidRDefault="005547FE" w:rsidP="00D900A4">
            <w:pPr>
              <w:pStyle w:val="TableParagraph"/>
              <w:rPr>
                <w:rFonts w:ascii="Arial"/>
                <w:b/>
                <w:sz w:val="10"/>
              </w:rPr>
            </w:pPr>
          </w:p>
          <w:p w14:paraId="5D1E5B81" w14:textId="77777777" w:rsidR="005547FE" w:rsidRDefault="005547FE" w:rsidP="00D900A4">
            <w:pPr>
              <w:pStyle w:val="TableParagraph"/>
              <w:rPr>
                <w:rFonts w:ascii="Arial"/>
                <w:b/>
                <w:sz w:val="10"/>
              </w:rPr>
            </w:pPr>
          </w:p>
          <w:p w14:paraId="70A9486A" w14:textId="77777777" w:rsidR="005547FE" w:rsidRDefault="005547FE" w:rsidP="00D900A4">
            <w:pPr>
              <w:pStyle w:val="TableParagraph"/>
              <w:rPr>
                <w:rFonts w:ascii="Arial"/>
                <w:b/>
                <w:sz w:val="10"/>
              </w:rPr>
            </w:pPr>
          </w:p>
          <w:p w14:paraId="294C0192" w14:textId="77777777" w:rsidR="005547FE" w:rsidRDefault="005547FE" w:rsidP="00D900A4">
            <w:pPr>
              <w:pStyle w:val="TableParagraph"/>
              <w:spacing w:before="79"/>
              <w:rPr>
                <w:rFonts w:ascii="Arial"/>
                <w:b/>
                <w:sz w:val="10"/>
              </w:rPr>
            </w:pPr>
          </w:p>
          <w:p w14:paraId="63E509A4"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64AFBCFB" w14:textId="106A92A5" w:rsidR="005547FE" w:rsidRDefault="005547FE" w:rsidP="00D900A4">
            <w:pPr>
              <w:pStyle w:val="TableParagraph"/>
              <w:spacing w:before="59"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916" w:type="dxa"/>
          </w:tcPr>
          <w:p w14:paraId="44F1D24F" w14:textId="77777777" w:rsidR="005547FE" w:rsidRDefault="005547FE" w:rsidP="00D900A4">
            <w:pPr>
              <w:pStyle w:val="TableParagraph"/>
              <w:rPr>
                <w:rFonts w:ascii="Arial"/>
                <w:b/>
                <w:sz w:val="10"/>
              </w:rPr>
            </w:pPr>
          </w:p>
          <w:p w14:paraId="0C1DF479" w14:textId="77777777" w:rsidR="005547FE" w:rsidRDefault="005547FE" w:rsidP="00D900A4">
            <w:pPr>
              <w:pStyle w:val="TableParagraph"/>
              <w:spacing w:before="26"/>
              <w:rPr>
                <w:rFonts w:ascii="Arial"/>
                <w:b/>
                <w:sz w:val="10"/>
              </w:rPr>
            </w:pPr>
          </w:p>
          <w:p w14:paraId="74387C47" w14:textId="7FA9923F" w:rsidR="005547FE" w:rsidRDefault="00E806EB" w:rsidP="00D900A4">
            <w:pPr>
              <w:pStyle w:val="TableParagraph"/>
              <w:spacing w:line="276" w:lineRule="auto"/>
              <w:ind w:left="97" w:right="78" w:hanging="1"/>
              <w:jc w:val="center"/>
              <w:rPr>
                <w:sz w:val="10"/>
              </w:rPr>
            </w:pPr>
            <w:r>
              <w:rPr>
                <w:sz w:val="10"/>
              </w:rPr>
              <w:t>Alcanzar</w:t>
            </w:r>
            <w:r w:rsidR="005547FE">
              <w:rPr>
                <w:spacing w:val="-7"/>
                <w:sz w:val="10"/>
              </w:rPr>
              <w:t xml:space="preserve"> </w:t>
            </w:r>
            <w:r w:rsidR="005547FE">
              <w:rPr>
                <w:sz w:val="10"/>
              </w:rPr>
              <w:t>el</w:t>
            </w:r>
            <w:r w:rsidR="005547FE">
              <w:rPr>
                <w:spacing w:val="40"/>
                <w:sz w:val="10"/>
              </w:rPr>
              <w:t xml:space="preserve"> </w:t>
            </w:r>
            <w:r w:rsidR="005547FE">
              <w:rPr>
                <w:sz w:val="10"/>
              </w:rPr>
              <w:t>80% de las</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programadas</w:t>
            </w:r>
            <w:r w:rsidR="005547FE">
              <w:rPr>
                <w:spacing w:val="-5"/>
                <w:sz w:val="10"/>
              </w:rPr>
              <w:t xml:space="preserve"> </w:t>
            </w:r>
            <w:r w:rsidR="005547FE">
              <w:rPr>
                <w:spacing w:val="-2"/>
                <w:sz w:val="10"/>
              </w:rPr>
              <w:t>en</w:t>
            </w:r>
            <w:r w:rsidR="005547FE">
              <w:rPr>
                <w:spacing w:val="40"/>
                <w:sz w:val="10"/>
              </w:rPr>
              <w:t xml:space="preserve"> </w:t>
            </w:r>
            <w:r w:rsidR="005547FE">
              <w:rPr>
                <w:sz w:val="10"/>
              </w:rPr>
              <w:t>temas</w:t>
            </w:r>
            <w:r w:rsidR="005547FE">
              <w:rPr>
                <w:spacing w:val="-7"/>
                <w:sz w:val="10"/>
              </w:rPr>
              <w:t xml:space="preserve"> </w:t>
            </w:r>
            <w:r w:rsidR="005547FE">
              <w:rPr>
                <w:sz w:val="10"/>
              </w:rPr>
              <w:t>de</w:t>
            </w:r>
            <w:r w:rsidR="005547FE">
              <w:rPr>
                <w:spacing w:val="40"/>
                <w:sz w:val="10"/>
              </w:rPr>
              <w:t xml:space="preserve"> </w:t>
            </w:r>
            <w:r>
              <w:rPr>
                <w:sz w:val="10"/>
              </w:rPr>
              <w:t>transparencia</w:t>
            </w:r>
            <w:r w:rsidR="005547FE">
              <w:rPr>
                <w:spacing w:val="-7"/>
                <w:sz w:val="10"/>
              </w:rPr>
              <w:t xml:space="preserve"> </w:t>
            </w:r>
            <w:r w:rsidR="005547FE">
              <w:rPr>
                <w:sz w:val="10"/>
              </w:rPr>
              <w:t>y</w:t>
            </w:r>
            <w:r w:rsidR="005547FE">
              <w:rPr>
                <w:spacing w:val="40"/>
                <w:sz w:val="10"/>
              </w:rPr>
              <w:t xml:space="preserve"> </w:t>
            </w:r>
            <w:r>
              <w:rPr>
                <w:spacing w:val="-2"/>
                <w:sz w:val="10"/>
              </w:rPr>
              <w:t>capacitación</w:t>
            </w:r>
          </w:p>
        </w:tc>
        <w:tc>
          <w:tcPr>
            <w:tcW w:w="911" w:type="dxa"/>
          </w:tcPr>
          <w:p w14:paraId="3604A415" w14:textId="77777777" w:rsidR="005547FE" w:rsidRDefault="005547FE" w:rsidP="00D900A4">
            <w:pPr>
              <w:pStyle w:val="TableParagraph"/>
              <w:rPr>
                <w:rFonts w:ascii="Arial"/>
                <w:b/>
                <w:sz w:val="10"/>
              </w:rPr>
            </w:pPr>
          </w:p>
          <w:p w14:paraId="6B178FDE" w14:textId="77777777" w:rsidR="005547FE" w:rsidRDefault="005547FE" w:rsidP="00D900A4">
            <w:pPr>
              <w:pStyle w:val="TableParagraph"/>
              <w:rPr>
                <w:rFonts w:ascii="Arial"/>
                <w:b/>
                <w:sz w:val="10"/>
              </w:rPr>
            </w:pPr>
          </w:p>
          <w:p w14:paraId="01F73A7A" w14:textId="77777777" w:rsidR="005547FE" w:rsidRDefault="005547FE" w:rsidP="00D900A4">
            <w:pPr>
              <w:pStyle w:val="TableParagraph"/>
              <w:rPr>
                <w:rFonts w:ascii="Arial"/>
                <w:b/>
                <w:sz w:val="10"/>
              </w:rPr>
            </w:pPr>
          </w:p>
          <w:p w14:paraId="048B137F" w14:textId="77777777" w:rsidR="005547FE" w:rsidRDefault="005547FE" w:rsidP="00D900A4">
            <w:pPr>
              <w:pStyle w:val="TableParagraph"/>
              <w:rPr>
                <w:rFonts w:ascii="Arial"/>
                <w:b/>
                <w:sz w:val="10"/>
              </w:rPr>
            </w:pPr>
          </w:p>
          <w:p w14:paraId="667792F4" w14:textId="77777777" w:rsidR="005547FE" w:rsidRDefault="005547FE" w:rsidP="00D900A4">
            <w:pPr>
              <w:pStyle w:val="TableParagraph"/>
              <w:spacing w:before="79"/>
              <w:rPr>
                <w:rFonts w:ascii="Arial"/>
                <w:b/>
                <w:sz w:val="10"/>
              </w:rPr>
            </w:pPr>
          </w:p>
          <w:p w14:paraId="144D84BC" w14:textId="208962F0" w:rsidR="005547FE" w:rsidRDefault="00E806EB" w:rsidP="00D900A4">
            <w:pPr>
              <w:pStyle w:val="TableParagraph"/>
              <w:spacing w:before="1"/>
              <w:ind w:left="18"/>
              <w:jc w:val="center"/>
              <w:rPr>
                <w:sz w:val="10"/>
              </w:rPr>
            </w:pPr>
            <w:r>
              <w:rPr>
                <w:spacing w:val="-2"/>
                <w:sz w:val="10"/>
              </w:rPr>
              <w:t>Estratégico</w:t>
            </w:r>
          </w:p>
        </w:tc>
        <w:tc>
          <w:tcPr>
            <w:tcW w:w="715" w:type="dxa"/>
          </w:tcPr>
          <w:p w14:paraId="7CE9CC47" w14:textId="77777777" w:rsidR="005547FE" w:rsidRDefault="005547FE" w:rsidP="00D900A4">
            <w:pPr>
              <w:pStyle w:val="TableParagraph"/>
              <w:rPr>
                <w:rFonts w:ascii="Arial"/>
                <w:b/>
                <w:sz w:val="10"/>
              </w:rPr>
            </w:pPr>
          </w:p>
          <w:p w14:paraId="304EB189" w14:textId="77777777" w:rsidR="005547FE" w:rsidRDefault="005547FE" w:rsidP="00D900A4">
            <w:pPr>
              <w:pStyle w:val="TableParagraph"/>
              <w:rPr>
                <w:rFonts w:ascii="Arial"/>
                <w:b/>
                <w:sz w:val="10"/>
              </w:rPr>
            </w:pPr>
          </w:p>
          <w:p w14:paraId="55FDA46B" w14:textId="77777777" w:rsidR="005547FE" w:rsidRDefault="005547FE" w:rsidP="00D900A4">
            <w:pPr>
              <w:pStyle w:val="TableParagraph"/>
              <w:rPr>
                <w:rFonts w:ascii="Arial"/>
                <w:b/>
                <w:sz w:val="10"/>
              </w:rPr>
            </w:pPr>
          </w:p>
          <w:p w14:paraId="7E9979EE" w14:textId="77777777" w:rsidR="005547FE" w:rsidRDefault="005547FE" w:rsidP="00D900A4">
            <w:pPr>
              <w:pStyle w:val="TableParagraph"/>
              <w:rPr>
                <w:rFonts w:ascii="Arial"/>
                <w:b/>
                <w:sz w:val="10"/>
              </w:rPr>
            </w:pPr>
          </w:p>
          <w:p w14:paraId="60E7903A" w14:textId="77777777" w:rsidR="005547FE" w:rsidRDefault="005547FE" w:rsidP="00D900A4">
            <w:pPr>
              <w:pStyle w:val="TableParagraph"/>
              <w:spacing w:before="79"/>
              <w:rPr>
                <w:rFonts w:ascii="Arial"/>
                <w:b/>
                <w:sz w:val="10"/>
              </w:rPr>
            </w:pPr>
          </w:p>
          <w:p w14:paraId="2E94E926"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21C115BF" w14:textId="77777777" w:rsidR="005547FE" w:rsidRDefault="005547FE" w:rsidP="00D900A4">
            <w:pPr>
              <w:pStyle w:val="TableParagraph"/>
              <w:rPr>
                <w:rFonts w:ascii="Arial"/>
                <w:b/>
                <w:sz w:val="10"/>
              </w:rPr>
            </w:pPr>
          </w:p>
          <w:p w14:paraId="076C0A0C" w14:textId="77777777" w:rsidR="005547FE" w:rsidRDefault="005547FE" w:rsidP="00D900A4">
            <w:pPr>
              <w:pStyle w:val="TableParagraph"/>
              <w:rPr>
                <w:rFonts w:ascii="Arial"/>
                <w:b/>
                <w:sz w:val="10"/>
              </w:rPr>
            </w:pPr>
          </w:p>
          <w:p w14:paraId="56CA10AD" w14:textId="77777777" w:rsidR="005547FE" w:rsidRDefault="005547FE" w:rsidP="00D900A4">
            <w:pPr>
              <w:pStyle w:val="TableParagraph"/>
              <w:rPr>
                <w:rFonts w:ascii="Arial"/>
                <w:b/>
                <w:sz w:val="10"/>
              </w:rPr>
            </w:pPr>
          </w:p>
          <w:p w14:paraId="20EE9E08" w14:textId="77777777" w:rsidR="005547FE" w:rsidRDefault="005547FE" w:rsidP="00D900A4">
            <w:pPr>
              <w:pStyle w:val="TableParagraph"/>
              <w:spacing w:before="62"/>
              <w:rPr>
                <w:rFonts w:ascii="Arial"/>
                <w:b/>
                <w:sz w:val="10"/>
              </w:rPr>
            </w:pPr>
          </w:p>
          <w:p w14:paraId="7D3162EF"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6AAD5658" w14:textId="77777777" w:rsidR="005547FE" w:rsidRDefault="005547FE" w:rsidP="00D900A4">
            <w:pPr>
              <w:pStyle w:val="TableParagraph"/>
              <w:rPr>
                <w:rFonts w:ascii="Times New Roman"/>
                <w:sz w:val="10"/>
              </w:rPr>
            </w:pPr>
          </w:p>
        </w:tc>
      </w:tr>
      <w:tr w:rsidR="005547FE" w14:paraId="362600FB" w14:textId="77777777" w:rsidTr="00D900A4">
        <w:trPr>
          <w:trHeight w:val="1322"/>
        </w:trPr>
        <w:tc>
          <w:tcPr>
            <w:tcW w:w="735" w:type="dxa"/>
          </w:tcPr>
          <w:p w14:paraId="3953766B" w14:textId="77777777" w:rsidR="005547FE" w:rsidRDefault="005547FE" w:rsidP="00D900A4">
            <w:pPr>
              <w:pStyle w:val="TableParagraph"/>
              <w:rPr>
                <w:rFonts w:ascii="Arial"/>
                <w:b/>
                <w:sz w:val="10"/>
              </w:rPr>
            </w:pPr>
          </w:p>
          <w:p w14:paraId="51F2BCAA" w14:textId="77777777" w:rsidR="005547FE" w:rsidRDefault="005547FE" w:rsidP="00D900A4">
            <w:pPr>
              <w:pStyle w:val="TableParagraph"/>
              <w:rPr>
                <w:rFonts w:ascii="Arial"/>
                <w:b/>
                <w:sz w:val="10"/>
              </w:rPr>
            </w:pPr>
          </w:p>
          <w:p w14:paraId="683C9EC5" w14:textId="77777777" w:rsidR="005547FE" w:rsidRDefault="005547FE" w:rsidP="00D900A4">
            <w:pPr>
              <w:pStyle w:val="TableParagraph"/>
              <w:rPr>
                <w:rFonts w:ascii="Arial"/>
                <w:b/>
                <w:sz w:val="10"/>
              </w:rPr>
            </w:pPr>
          </w:p>
          <w:p w14:paraId="78A3E3AC" w14:textId="77777777" w:rsidR="005547FE" w:rsidRDefault="005547FE" w:rsidP="00D900A4">
            <w:pPr>
              <w:pStyle w:val="TableParagraph"/>
              <w:rPr>
                <w:rFonts w:ascii="Arial"/>
                <w:b/>
                <w:sz w:val="10"/>
              </w:rPr>
            </w:pPr>
          </w:p>
          <w:p w14:paraId="42624435" w14:textId="77777777" w:rsidR="005547FE" w:rsidRDefault="005547FE" w:rsidP="00D900A4">
            <w:pPr>
              <w:pStyle w:val="TableParagraph"/>
              <w:spacing w:before="20"/>
              <w:rPr>
                <w:rFonts w:ascii="Arial"/>
                <w:b/>
                <w:sz w:val="10"/>
              </w:rPr>
            </w:pPr>
          </w:p>
          <w:p w14:paraId="4EDF6F82" w14:textId="5F739316" w:rsidR="005547FE" w:rsidRDefault="005547FE" w:rsidP="00D900A4">
            <w:pPr>
              <w:pStyle w:val="TableParagraph"/>
              <w:ind w:left="11" w:right="2"/>
              <w:jc w:val="center"/>
              <w:rPr>
                <w:sz w:val="10"/>
              </w:rPr>
            </w:pPr>
            <w:r>
              <w:rPr>
                <w:spacing w:val="-2"/>
                <w:sz w:val="10"/>
              </w:rPr>
              <w:t>C</w:t>
            </w:r>
            <w:r w:rsidR="00E806EB">
              <w:rPr>
                <w:spacing w:val="-2"/>
                <w:sz w:val="10"/>
              </w:rPr>
              <w:t>2. A</w:t>
            </w:r>
            <w:r>
              <w:rPr>
                <w:spacing w:val="-2"/>
                <w:sz w:val="10"/>
              </w:rPr>
              <w:t>3</w:t>
            </w:r>
          </w:p>
        </w:tc>
        <w:tc>
          <w:tcPr>
            <w:tcW w:w="847" w:type="dxa"/>
          </w:tcPr>
          <w:p w14:paraId="6CC5A84A" w14:textId="77777777" w:rsidR="005547FE" w:rsidRDefault="005547FE" w:rsidP="00D900A4">
            <w:pPr>
              <w:pStyle w:val="TableParagraph"/>
              <w:rPr>
                <w:rFonts w:ascii="Arial"/>
                <w:b/>
                <w:sz w:val="10"/>
              </w:rPr>
            </w:pPr>
          </w:p>
          <w:p w14:paraId="75D60575" w14:textId="77777777" w:rsidR="005547FE" w:rsidRDefault="005547FE" w:rsidP="00D900A4">
            <w:pPr>
              <w:pStyle w:val="TableParagraph"/>
              <w:rPr>
                <w:rFonts w:ascii="Arial"/>
                <w:b/>
                <w:sz w:val="10"/>
              </w:rPr>
            </w:pPr>
          </w:p>
          <w:p w14:paraId="2E9C4CF8" w14:textId="77777777" w:rsidR="005547FE" w:rsidRDefault="005547FE" w:rsidP="00D900A4">
            <w:pPr>
              <w:pStyle w:val="TableParagraph"/>
              <w:spacing w:before="53"/>
              <w:rPr>
                <w:rFonts w:ascii="Arial"/>
                <w:b/>
                <w:sz w:val="10"/>
              </w:rPr>
            </w:pPr>
          </w:p>
          <w:p w14:paraId="3D419C7D" w14:textId="2B8AAC37" w:rsidR="005547FE" w:rsidRDefault="00E806EB" w:rsidP="00D900A4">
            <w:pPr>
              <w:pStyle w:val="TableParagraph"/>
              <w:spacing w:line="276" w:lineRule="auto"/>
              <w:ind w:left="31" w:right="23"/>
              <w:jc w:val="center"/>
              <w:rPr>
                <w:sz w:val="10"/>
              </w:rPr>
            </w:pPr>
            <w:r>
              <w:rPr>
                <w:spacing w:val="-2"/>
                <w:sz w:val="10"/>
              </w:rPr>
              <w:t>Elaboración</w:t>
            </w:r>
            <w:r w:rsidR="005547FE">
              <w:rPr>
                <w:spacing w:val="-5"/>
                <w:sz w:val="10"/>
              </w:rPr>
              <w:t xml:space="preserve"> </w:t>
            </w:r>
            <w:r w:rsidR="005547FE">
              <w:rPr>
                <w:spacing w:val="-2"/>
                <w:sz w:val="10"/>
              </w:rPr>
              <w:t>de</w:t>
            </w:r>
            <w:r w:rsidR="005547FE">
              <w:rPr>
                <w:spacing w:val="40"/>
                <w:sz w:val="10"/>
              </w:rPr>
              <w:t xml:space="preserve"> </w:t>
            </w:r>
            <w:r w:rsidR="005547FE">
              <w:rPr>
                <w:spacing w:val="-2"/>
                <w:sz w:val="10"/>
              </w:rPr>
              <w:t>informes,</w:t>
            </w:r>
            <w:r w:rsidR="005547FE">
              <w:rPr>
                <w:spacing w:val="40"/>
                <w:sz w:val="10"/>
              </w:rPr>
              <w:t xml:space="preserve"> </w:t>
            </w:r>
            <w:r>
              <w:rPr>
                <w:sz w:val="10"/>
              </w:rPr>
              <w:t>mensuales</w:t>
            </w:r>
            <w:r w:rsidR="005547FE">
              <w:rPr>
                <w:spacing w:val="-7"/>
                <w:sz w:val="10"/>
              </w:rPr>
              <w:t xml:space="preserve"> </w:t>
            </w:r>
            <w:r w:rsidR="005547FE">
              <w:rPr>
                <w:sz w:val="10"/>
              </w:rPr>
              <w:t>y</w:t>
            </w:r>
            <w:r w:rsidR="005547FE">
              <w:rPr>
                <w:spacing w:val="-7"/>
                <w:sz w:val="10"/>
              </w:rPr>
              <w:t xml:space="preserve"> </w:t>
            </w:r>
            <w:r w:rsidR="005547FE">
              <w:rPr>
                <w:sz w:val="10"/>
              </w:rPr>
              <w:t>de</w:t>
            </w:r>
            <w:r w:rsidR="005547FE">
              <w:rPr>
                <w:spacing w:val="40"/>
                <w:sz w:val="10"/>
              </w:rPr>
              <w:t xml:space="preserve"> </w:t>
            </w:r>
            <w:r w:rsidR="005547FE">
              <w:rPr>
                <w:spacing w:val="-2"/>
                <w:sz w:val="10"/>
              </w:rPr>
              <w:t>gobierno</w:t>
            </w:r>
          </w:p>
        </w:tc>
        <w:tc>
          <w:tcPr>
            <w:tcW w:w="789" w:type="dxa"/>
          </w:tcPr>
          <w:p w14:paraId="191D2B73" w14:textId="77777777" w:rsidR="005547FE" w:rsidRDefault="005547FE" w:rsidP="00D900A4">
            <w:pPr>
              <w:pStyle w:val="TableParagraph"/>
              <w:rPr>
                <w:rFonts w:ascii="Arial"/>
                <w:b/>
                <w:sz w:val="10"/>
              </w:rPr>
            </w:pPr>
          </w:p>
          <w:p w14:paraId="0F188B8F" w14:textId="77777777" w:rsidR="005547FE" w:rsidRDefault="005547FE" w:rsidP="00D900A4">
            <w:pPr>
              <w:pStyle w:val="TableParagraph"/>
              <w:rPr>
                <w:rFonts w:ascii="Arial"/>
                <w:b/>
                <w:sz w:val="10"/>
              </w:rPr>
            </w:pPr>
          </w:p>
          <w:p w14:paraId="3BAEA9F1" w14:textId="77777777" w:rsidR="005547FE" w:rsidRDefault="005547FE" w:rsidP="00D900A4">
            <w:pPr>
              <w:pStyle w:val="TableParagraph"/>
              <w:rPr>
                <w:rFonts w:ascii="Arial"/>
                <w:b/>
                <w:sz w:val="10"/>
              </w:rPr>
            </w:pPr>
          </w:p>
          <w:p w14:paraId="36BA56D9" w14:textId="77777777" w:rsidR="005547FE" w:rsidRDefault="005547FE" w:rsidP="00D900A4">
            <w:pPr>
              <w:pStyle w:val="TableParagraph"/>
              <w:spacing w:before="2"/>
              <w:rPr>
                <w:rFonts w:ascii="Arial"/>
                <w:b/>
                <w:sz w:val="10"/>
              </w:rPr>
            </w:pPr>
          </w:p>
          <w:p w14:paraId="25A28392" w14:textId="7414BF63" w:rsidR="005547FE" w:rsidRDefault="005547FE" w:rsidP="00D900A4">
            <w:pPr>
              <w:pStyle w:val="TableParagraph"/>
              <w:spacing w:before="1" w:line="276" w:lineRule="auto"/>
              <w:ind w:left="69" w:right="56" w:firstLine="52"/>
              <w:rPr>
                <w:sz w:val="10"/>
              </w:rPr>
            </w:pPr>
            <w:r>
              <w:rPr>
                <w:sz w:val="10"/>
              </w:rPr>
              <w:t>Acciones</w:t>
            </w:r>
            <w:r>
              <w:rPr>
                <w:spacing w:val="-7"/>
                <w:sz w:val="10"/>
              </w:rPr>
              <w:t xml:space="preserve"> </w:t>
            </w:r>
            <w:r>
              <w:rPr>
                <w:sz w:val="10"/>
              </w:rPr>
              <w:t>de</w:t>
            </w:r>
            <w:r>
              <w:rPr>
                <w:spacing w:val="40"/>
                <w:sz w:val="10"/>
              </w:rPr>
              <w:t xml:space="preserve"> </w:t>
            </w:r>
            <w:r>
              <w:rPr>
                <w:spacing w:val="-2"/>
                <w:sz w:val="10"/>
              </w:rPr>
              <w:t>fortalecimiento</w:t>
            </w:r>
            <w:r>
              <w:rPr>
                <w:spacing w:val="40"/>
                <w:sz w:val="10"/>
              </w:rPr>
              <w:t xml:space="preserve"> </w:t>
            </w:r>
            <w:r>
              <w:rPr>
                <w:sz w:val="10"/>
              </w:rPr>
              <w:t xml:space="preserve">y </w:t>
            </w:r>
            <w:r w:rsidR="00E806EB">
              <w:rPr>
                <w:spacing w:val="-2"/>
                <w:sz w:val="10"/>
              </w:rPr>
              <w:t>capacitación</w:t>
            </w:r>
          </w:p>
        </w:tc>
        <w:tc>
          <w:tcPr>
            <w:tcW w:w="792" w:type="dxa"/>
          </w:tcPr>
          <w:p w14:paraId="669E4F7A" w14:textId="77777777" w:rsidR="005547FE" w:rsidRDefault="005547FE" w:rsidP="00D900A4">
            <w:pPr>
              <w:pStyle w:val="TableParagraph"/>
              <w:rPr>
                <w:rFonts w:ascii="Arial"/>
                <w:b/>
                <w:sz w:val="10"/>
              </w:rPr>
            </w:pPr>
          </w:p>
          <w:p w14:paraId="625BFA8C" w14:textId="77777777" w:rsidR="005547FE" w:rsidRDefault="005547FE" w:rsidP="00D900A4">
            <w:pPr>
              <w:pStyle w:val="TableParagraph"/>
              <w:rPr>
                <w:rFonts w:ascii="Arial"/>
                <w:b/>
                <w:sz w:val="10"/>
              </w:rPr>
            </w:pPr>
          </w:p>
          <w:p w14:paraId="7DA7B708" w14:textId="77777777" w:rsidR="005547FE" w:rsidRDefault="005547FE" w:rsidP="00D900A4">
            <w:pPr>
              <w:pStyle w:val="TableParagraph"/>
              <w:spacing w:before="53"/>
              <w:rPr>
                <w:rFonts w:ascii="Arial"/>
                <w:b/>
                <w:sz w:val="10"/>
              </w:rPr>
            </w:pPr>
          </w:p>
          <w:p w14:paraId="26259682" w14:textId="09AECCFD" w:rsidR="005547FE" w:rsidRDefault="005547FE" w:rsidP="00D900A4">
            <w:pPr>
              <w:pStyle w:val="TableParagraph"/>
              <w:spacing w:line="276" w:lineRule="auto"/>
              <w:ind w:left="69" w:right="58" w:hanging="3"/>
              <w:jc w:val="center"/>
              <w:rPr>
                <w:sz w:val="10"/>
              </w:rPr>
            </w:pPr>
            <w:r>
              <w:rPr>
                <w:sz w:val="10"/>
              </w:rPr>
              <w:t>Porcentaje</w:t>
            </w:r>
            <w:r>
              <w:rPr>
                <w:spacing w:val="-7"/>
                <w:sz w:val="10"/>
              </w:rPr>
              <w:t xml:space="preserve"> </w:t>
            </w:r>
            <w:r>
              <w:rPr>
                <w:sz w:val="10"/>
              </w:rPr>
              <w:t>de</w:t>
            </w:r>
            <w:r>
              <w:rPr>
                <w:spacing w:val="40"/>
                <w:sz w:val="10"/>
              </w:rPr>
              <w:t xml:space="preserve"> </w:t>
            </w:r>
            <w:r>
              <w:rPr>
                <w:sz w:val="10"/>
              </w:rPr>
              <w:t>acciones</w:t>
            </w:r>
            <w:r>
              <w:rPr>
                <w:spacing w:val="-7"/>
                <w:sz w:val="10"/>
              </w:rPr>
              <w:t xml:space="preserve"> </w:t>
            </w:r>
            <w:r>
              <w:rPr>
                <w:sz w:val="10"/>
              </w:rPr>
              <w:t>de</w:t>
            </w:r>
            <w:r>
              <w:rPr>
                <w:spacing w:val="40"/>
                <w:sz w:val="10"/>
              </w:rPr>
              <w:t xml:space="preserve"> </w:t>
            </w:r>
            <w:r>
              <w:rPr>
                <w:spacing w:val="-2"/>
                <w:sz w:val="10"/>
              </w:rPr>
              <w:t>fortalecimiento</w:t>
            </w:r>
            <w:r>
              <w:rPr>
                <w:spacing w:val="40"/>
                <w:sz w:val="10"/>
              </w:rPr>
              <w:t xml:space="preserve"> </w:t>
            </w:r>
            <w:r>
              <w:rPr>
                <w:sz w:val="10"/>
              </w:rPr>
              <w:t xml:space="preserve">y </w:t>
            </w:r>
            <w:r w:rsidR="00E806EB">
              <w:rPr>
                <w:spacing w:val="-2"/>
                <w:sz w:val="10"/>
              </w:rPr>
              <w:t>capacitación</w:t>
            </w:r>
          </w:p>
        </w:tc>
        <w:tc>
          <w:tcPr>
            <w:tcW w:w="1151" w:type="dxa"/>
          </w:tcPr>
          <w:p w14:paraId="0B0BC296" w14:textId="77777777" w:rsidR="005547FE" w:rsidRDefault="005547FE" w:rsidP="00D900A4">
            <w:pPr>
              <w:pStyle w:val="TableParagraph"/>
              <w:rPr>
                <w:rFonts w:ascii="Arial"/>
                <w:b/>
                <w:sz w:val="10"/>
              </w:rPr>
            </w:pPr>
          </w:p>
          <w:p w14:paraId="5D34A14C" w14:textId="77777777" w:rsidR="005547FE" w:rsidRDefault="005547FE" w:rsidP="00D900A4">
            <w:pPr>
              <w:pStyle w:val="TableParagraph"/>
              <w:rPr>
                <w:rFonts w:ascii="Arial"/>
                <w:b/>
                <w:sz w:val="10"/>
              </w:rPr>
            </w:pPr>
          </w:p>
          <w:p w14:paraId="471CD247" w14:textId="77777777" w:rsidR="005547FE" w:rsidRDefault="005547FE" w:rsidP="00D900A4">
            <w:pPr>
              <w:pStyle w:val="TableParagraph"/>
              <w:rPr>
                <w:rFonts w:ascii="Arial"/>
                <w:b/>
                <w:sz w:val="10"/>
              </w:rPr>
            </w:pPr>
          </w:p>
          <w:p w14:paraId="37BBB653" w14:textId="77777777" w:rsidR="005547FE" w:rsidRDefault="005547FE" w:rsidP="00D900A4">
            <w:pPr>
              <w:pStyle w:val="TableParagraph"/>
              <w:spacing w:before="2"/>
              <w:rPr>
                <w:rFonts w:ascii="Arial"/>
                <w:b/>
                <w:sz w:val="10"/>
              </w:rPr>
            </w:pPr>
          </w:p>
          <w:p w14:paraId="374E6166" w14:textId="67821EC1" w:rsidR="005547FE" w:rsidRDefault="005547FE" w:rsidP="00D900A4">
            <w:pPr>
              <w:pStyle w:val="TableParagraph"/>
              <w:spacing w:before="1" w:line="276" w:lineRule="auto"/>
              <w:ind w:left="70" w:right="57" w:hanging="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E806EB">
              <w:rPr>
                <w:spacing w:val="-2"/>
                <w:sz w:val="10"/>
              </w:rPr>
              <w:t>realizadas) *</w:t>
            </w:r>
            <w:r>
              <w:rPr>
                <w:spacing w:val="-2"/>
                <w:sz w:val="10"/>
              </w:rPr>
              <w:t>100</w:t>
            </w:r>
          </w:p>
        </w:tc>
        <w:tc>
          <w:tcPr>
            <w:tcW w:w="729" w:type="dxa"/>
          </w:tcPr>
          <w:p w14:paraId="54FB5853" w14:textId="77777777" w:rsidR="005547FE" w:rsidRDefault="005547FE" w:rsidP="00D900A4">
            <w:pPr>
              <w:pStyle w:val="TableParagraph"/>
              <w:rPr>
                <w:rFonts w:ascii="Arial"/>
                <w:b/>
                <w:sz w:val="10"/>
              </w:rPr>
            </w:pPr>
          </w:p>
          <w:p w14:paraId="497852ED" w14:textId="77777777" w:rsidR="005547FE" w:rsidRDefault="005547FE" w:rsidP="00D900A4">
            <w:pPr>
              <w:pStyle w:val="TableParagraph"/>
              <w:rPr>
                <w:rFonts w:ascii="Arial"/>
                <w:b/>
                <w:sz w:val="10"/>
              </w:rPr>
            </w:pPr>
          </w:p>
          <w:p w14:paraId="281221B8" w14:textId="77777777" w:rsidR="005547FE" w:rsidRDefault="005547FE" w:rsidP="00D900A4">
            <w:pPr>
              <w:pStyle w:val="TableParagraph"/>
              <w:spacing w:before="53"/>
              <w:rPr>
                <w:rFonts w:ascii="Arial"/>
                <w:b/>
                <w:sz w:val="10"/>
              </w:rPr>
            </w:pPr>
          </w:p>
          <w:p w14:paraId="5AA45E98"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6ECDC362" w14:textId="77777777" w:rsidR="005547FE" w:rsidRDefault="005547FE" w:rsidP="00D900A4">
            <w:pPr>
              <w:pStyle w:val="TableParagraph"/>
              <w:rPr>
                <w:rFonts w:ascii="Arial"/>
                <w:b/>
                <w:sz w:val="10"/>
              </w:rPr>
            </w:pPr>
          </w:p>
          <w:p w14:paraId="66CD8275" w14:textId="77777777" w:rsidR="005547FE" w:rsidRDefault="005547FE" w:rsidP="00D900A4">
            <w:pPr>
              <w:pStyle w:val="TableParagraph"/>
              <w:rPr>
                <w:rFonts w:ascii="Arial"/>
                <w:b/>
                <w:sz w:val="10"/>
              </w:rPr>
            </w:pPr>
          </w:p>
          <w:p w14:paraId="7512A615" w14:textId="77777777" w:rsidR="005547FE" w:rsidRDefault="005547FE" w:rsidP="00D900A4">
            <w:pPr>
              <w:pStyle w:val="TableParagraph"/>
              <w:rPr>
                <w:rFonts w:ascii="Arial"/>
                <w:b/>
                <w:sz w:val="10"/>
              </w:rPr>
            </w:pPr>
          </w:p>
          <w:p w14:paraId="677A5CD3" w14:textId="77777777" w:rsidR="005547FE" w:rsidRDefault="005547FE" w:rsidP="00D900A4">
            <w:pPr>
              <w:pStyle w:val="TableParagraph"/>
              <w:rPr>
                <w:rFonts w:ascii="Arial"/>
                <w:b/>
                <w:sz w:val="10"/>
              </w:rPr>
            </w:pPr>
          </w:p>
          <w:p w14:paraId="5C480BC1" w14:textId="77777777" w:rsidR="005547FE" w:rsidRDefault="005547FE" w:rsidP="00D900A4">
            <w:pPr>
              <w:pStyle w:val="TableParagraph"/>
              <w:spacing w:before="20"/>
              <w:rPr>
                <w:rFonts w:ascii="Arial"/>
                <w:b/>
                <w:sz w:val="10"/>
              </w:rPr>
            </w:pPr>
          </w:p>
          <w:p w14:paraId="52F7C3AD" w14:textId="77777777" w:rsidR="005547FE" w:rsidRDefault="005547FE" w:rsidP="00D900A4">
            <w:pPr>
              <w:pStyle w:val="TableParagraph"/>
              <w:ind w:left="16"/>
              <w:jc w:val="center"/>
              <w:rPr>
                <w:sz w:val="10"/>
              </w:rPr>
            </w:pPr>
            <w:r>
              <w:rPr>
                <w:spacing w:val="-2"/>
                <w:sz w:val="10"/>
              </w:rPr>
              <w:t>Porcentaje</w:t>
            </w:r>
          </w:p>
        </w:tc>
        <w:tc>
          <w:tcPr>
            <w:tcW w:w="662" w:type="dxa"/>
          </w:tcPr>
          <w:p w14:paraId="061AB884" w14:textId="66022941"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4A254C4F" w14:textId="197F7D15"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13ED60EC" w14:textId="77777777" w:rsidR="005547FE" w:rsidRDefault="005547FE" w:rsidP="00D900A4">
            <w:pPr>
              <w:pStyle w:val="TableParagraph"/>
              <w:spacing w:before="83"/>
              <w:rPr>
                <w:rFonts w:ascii="Arial"/>
                <w:b/>
                <w:sz w:val="10"/>
              </w:rPr>
            </w:pPr>
          </w:p>
          <w:p w14:paraId="14ABF8A2" w14:textId="662C9984" w:rsidR="005547FE" w:rsidRDefault="00E806EB" w:rsidP="00D900A4">
            <w:pPr>
              <w:pStyle w:val="TableParagraph"/>
              <w:spacing w:before="1" w:line="276" w:lineRule="auto"/>
              <w:ind w:left="97" w:right="78" w:hanging="1"/>
              <w:jc w:val="center"/>
              <w:rPr>
                <w:sz w:val="10"/>
              </w:rPr>
            </w:pPr>
            <w:r>
              <w:rPr>
                <w:sz w:val="10"/>
              </w:rPr>
              <w:t>Alcanzar</w:t>
            </w:r>
            <w:r w:rsidR="005547FE">
              <w:rPr>
                <w:spacing w:val="-7"/>
                <w:sz w:val="10"/>
              </w:rPr>
              <w:t xml:space="preserve"> </w:t>
            </w:r>
            <w:r w:rsidR="005547FE">
              <w:rPr>
                <w:sz w:val="10"/>
              </w:rPr>
              <w:t>el</w:t>
            </w:r>
            <w:r w:rsidR="005547FE">
              <w:rPr>
                <w:spacing w:val="40"/>
                <w:sz w:val="10"/>
              </w:rPr>
              <w:t xml:space="preserve"> </w:t>
            </w:r>
            <w:r w:rsidR="005547FE">
              <w:rPr>
                <w:sz w:val="10"/>
              </w:rPr>
              <w:t>80% de las</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programadas</w:t>
            </w:r>
            <w:r w:rsidR="005547FE">
              <w:rPr>
                <w:spacing w:val="-5"/>
                <w:sz w:val="10"/>
              </w:rPr>
              <w:t xml:space="preserve"> </w:t>
            </w:r>
            <w:r w:rsidR="005547FE">
              <w:rPr>
                <w:spacing w:val="-2"/>
                <w:sz w:val="10"/>
              </w:rPr>
              <w:t>en</w:t>
            </w:r>
            <w:r w:rsidR="005547FE">
              <w:rPr>
                <w:spacing w:val="40"/>
                <w:sz w:val="10"/>
              </w:rPr>
              <w:t xml:space="preserve"> </w:t>
            </w:r>
            <w:r w:rsidR="005547FE">
              <w:rPr>
                <w:sz w:val="10"/>
              </w:rPr>
              <w:t>temas</w:t>
            </w:r>
            <w:r w:rsidR="005547FE">
              <w:rPr>
                <w:spacing w:val="-7"/>
                <w:sz w:val="10"/>
              </w:rPr>
              <w:t xml:space="preserve"> </w:t>
            </w:r>
            <w:r w:rsidR="005547FE">
              <w:rPr>
                <w:sz w:val="10"/>
              </w:rPr>
              <w:t>de</w:t>
            </w:r>
            <w:r w:rsidR="005547FE">
              <w:rPr>
                <w:spacing w:val="40"/>
                <w:sz w:val="10"/>
              </w:rPr>
              <w:t xml:space="preserve"> </w:t>
            </w:r>
            <w:r>
              <w:rPr>
                <w:sz w:val="10"/>
              </w:rPr>
              <w:t>transparencia</w:t>
            </w:r>
            <w:r w:rsidR="005547FE">
              <w:rPr>
                <w:spacing w:val="-7"/>
                <w:sz w:val="10"/>
              </w:rPr>
              <w:t xml:space="preserve"> </w:t>
            </w:r>
            <w:r w:rsidR="005547FE">
              <w:rPr>
                <w:sz w:val="10"/>
              </w:rPr>
              <w:t>y</w:t>
            </w:r>
            <w:r w:rsidR="005547FE">
              <w:rPr>
                <w:spacing w:val="40"/>
                <w:sz w:val="10"/>
              </w:rPr>
              <w:t xml:space="preserve"> </w:t>
            </w:r>
            <w:r>
              <w:rPr>
                <w:spacing w:val="-2"/>
                <w:sz w:val="10"/>
              </w:rPr>
              <w:t>capacitación</w:t>
            </w:r>
          </w:p>
        </w:tc>
        <w:tc>
          <w:tcPr>
            <w:tcW w:w="911" w:type="dxa"/>
          </w:tcPr>
          <w:p w14:paraId="246E097D" w14:textId="77777777" w:rsidR="005547FE" w:rsidRDefault="005547FE" w:rsidP="00D900A4">
            <w:pPr>
              <w:pStyle w:val="TableParagraph"/>
              <w:rPr>
                <w:rFonts w:ascii="Arial"/>
                <w:b/>
                <w:sz w:val="10"/>
              </w:rPr>
            </w:pPr>
          </w:p>
          <w:p w14:paraId="2C6EC173" w14:textId="77777777" w:rsidR="005547FE" w:rsidRDefault="005547FE" w:rsidP="00D900A4">
            <w:pPr>
              <w:pStyle w:val="TableParagraph"/>
              <w:rPr>
                <w:rFonts w:ascii="Arial"/>
                <w:b/>
                <w:sz w:val="10"/>
              </w:rPr>
            </w:pPr>
          </w:p>
          <w:p w14:paraId="300025BB" w14:textId="77777777" w:rsidR="005547FE" w:rsidRDefault="005547FE" w:rsidP="00D900A4">
            <w:pPr>
              <w:pStyle w:val="TableParagraph"/>
              <w:rPr>
                <w:rFonts w:ascii="Arial"/>
                <w:b/>
                <w:sz w:val="10"/>
              </w:rPr>
            </w:pPr>
          </w:p>
          <w:p w14:paraId="10B43F51" w14:textId="77777777" w:rsidR="005547FE" w:rsidRDefault="005547FE" w:rsidP="00D900A4">
            <w:pPr>
              <w:pStyle w:val="TableParagraph"/>
              <w:rPr>
                <w:rFonts w:ascii="Arial"/>
                <w:b/>
                <w:sz w:val="10"/>
              </w:rPr>
            </w:pPr>
          </w:p>
          <w:p w14:paraId="6DEDCBBB" w14:textId="77777777" w:rsidR="005547FE" w:rsidRDefault="005547FE" w:rsidP="00D900A4">
            <w:pPr>
              <w:pStyle w:val="TableParagraph"/>
              <w:spacing w:before="20"/>
              <w:rPr>
                <w:rFonts w:ascii="Arial"/>
                <w:b/>
                <w:sz w:val="10"/>
              </w:rPr>
            </w:pPr>
          </w:p>
          <w:p w14:paraId="56ADC5CF" w14:textId="1B1E58D6" w:rsidR="005547FE" w:rsidRDefault="00E806EB" w:rsidP="00D900A4">
            <w:pPr>
              <w:pStyle w:val="TableParagraph"/>
              <w:ind w:left="18"/>
              <w:jc w:val="center"/>
              <w:rPr>
                <w:sz w:val="10"/>
              </w:rPr>
            </w:pPr>
            <w:r>
              <w:rPr>
                <w:spacing w:val="-2"/>
                <w:sz w:val="10"/>
              </w:rPr>
              <w:t>Estratégico</w:t>
            </w:r>
          </w:p>
        </w:tc>
        <w:tc>
          <w:tcPr>
            <w:tcW w:w="715" w:type="dxa"/>
          </w:tcPr>
          <w:p w14:paraId="638A8039" w14:textId="77777777" w:rsidR="005547FE" w:rsidRDefault="005547FE" w:rsidP="00D900A4">
            <w:pPr>
              <w:pStyle w:val="TableParagraph"/>
              <w:rPr>
                <w:rFonts w:ascii="Arial"/>
                <w:b/>
                <w:sz w:val="10"/>
              </w:rPr>
            </w:pPr>
          </w:p>
          <w:p w14:paraId="5365E55F" w14:textId="77777777" w:rsidR="005547FE" w:rsidRDefault="005547FE" w:rsidP="00D900A4">
            <w:pPr>
              <w:pStyle w:val="TableParagraph"/>
              <w:rPr>
                <w:rFonts w:ascii="Arial"/>
                <w:b/>
                <w:sz w:val="10"/>
              </w:rPr>
            </w:pPr>
          </w:p>
          <w:p w14:paraId="071D3F1D" w14:textId="77777777" w:rsidR="005547FE" w:rsidRDefault="005547FE" w:rsidP="00D900A4">
            <w:pPr>
              <w:pStyle w:val="TableParagraph"/>
              <w:rPr>
                <w:rFonts w:ascii="Arial"/>
                <w:b/>
                <w:sz w:val="10"/>
              </w:rPr>
            </w:pPr>
          </w:p>
          <w:p w14:paraId="080AE799" w14:textId="77777777" w:rsidR="005547FE" w:rsidRDefault="005547FE" w:rsidP="00D900A4">
            <w:pPr>
              <w:pStyle w:val="TableParagraph"/>
              <w:rPr>
                <w:rFonts w:ascii="Arial"/>
                <w:b/>
                <w:sz w:val="10"/>
              </w:rPr>
            </w:pPr>
          </w:p>
          <w:p w14:paraId="25638491" w14:textId="77777777" w:rsidR="005547FE" w:rsidRDefault="005547FE" w:rsidP="00D900A4">
            <w:pPr>
              <w:pStyle w:val="TableParagraph"/>
              <w:spacing w:before="20"/>
              <w:rPr>
                <w:rFonts w:ascii="Arial"/>
                <w:b/>
                <w:sz w:val="10"/>
              </w:rPr>
            </w:pPr>
          </w:p>
          <w:p w14:paraId="75E17A0D" w14:textId="77777777" w:rsidR="005547FE" w:rsidRDefault="005547FE" w:rsidP="00D900A4">
            <w:pPr>
              <w:pStyle w:val="TableParagraph"/>
              <w:ind w:left="23" w:right="1"/>
              <w:jc w:val="center"/>
              <w:rPr>
                <w:sz w:val="10"/>
              </w:rPr>
            </w:pPr>
            <w:r>
              <w:rPr>
                <w:spacing w:val="-2"/>
                <w:sz w:val="10"/>
              </w:rPr>
              <w:t>Eficacia</w:t>
            </w:r>
          </w:p>
        </w:tc>
        <w:tc>
          <w:tcPr>
            <w:tcW w:w="717" w:type="dxa"/>
          </w:tcPr>
          <w:p w14:paraId="66143A95" w14:textId="77777777" w:rsidR="005547FE" w:rsidRDefault="005547FE" w:rsidP="00D900A4">
            <w:pPr>
              <w:pStyle w:val="TableParagraph"/>
              <w:rPr>
                <w:rFonts w:ascii="Arial"/>
                <w:b/>
                <w:sz w:val="10"/>
              </w:rPr>
            </w:pPr>
          </w:p>
          <w:p w14:paraId="31185BB1" w14:textId="77777777" w:rsidR="005547FE" w:rsidRDefault="005547FE" w:rsidP="00D900A4">
            <w:pPr>
              <w:pStyle w:val="TableParagraph"/>
              <w:rPr>
                <w:rFonts w:ascii="Arial"/>
                <w:b/>
                <w:sz w:val="10"/>
              </w:rPr>
            </w:pPr>
          </w:p>
          <w:p w14:paraId="0E826EEB" w14:textId="77777777" w:rsidR="005547FE" w:rsidRDefault="005547FE" w:rsidP="00D900A4">
            <w:pPr>
              <w:pStyle w:val="TableParagraph"/>
              <w:rPr>
                <w:rFonts w:ascii="Arial"/>
                <w:b/>
                <w:sz w:val="10"/>
              </w:rPr>
            </w:pPr>
          </w:p>
          <w:p w14:paraId="3CE5EA23" w14:textId="77777777" w:rsidR="005547FE" w:rsidRDefault="005547FE" w:rsidP="00D900A4">
            <w:pPr>
              <w:pStyle w:val="TableParagraph"/>
              <w:spacing w:before="2"/>
              <w:rPr>
                <w:rFonts w:ascii="Arial"/>
                <w:b/>
                <w:sz w:val="10"/>
              </w:rPr>
            </w:pPr>
          </w:p>
          <w:p w14:paraId="5B542677"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465496B2" w14:textId="77777777" w:rsidR="005547FE" w:rsidRDefault="005547FE" w:rsidP="00D900A4">
            <w:pPr>
              <w:pStyle w:val="TableParagraph"/>
              <w:rPr>
                <w:rFonts w:ascii="Times New Roman"/>
                <w:sz w:val="10"/>
              </w:rPr>
            </w:pPr>
          </w:p>
        </w:tc>
      </w:tr>
      <w:tr w:rsidR="005547FE" w14:paraId="4227821A" w14:textId="77777777" w:rsidTr="00D900A4">
        <w:trPr>
          <w:trHeight w:val="1324"/>
        </w:trPr>
        <w:tc>
          <w:tcPr>
            <w:tcW w:w="735" w:type="dxa"/>
          </w:tcPr>
          <w:p w14:paraId="6B00809C" w14:textId="77777777" w:rsidR="005547FE" w:rsidRDefault="005547FE" w:rsidP="00D900A4">
            <w:pPr>
              <w:pStyle w:val="TableParagraph"/>
              <w:rPr>
                <w:rFonts w:ascii="Arial"/>
                <w:b/>
                <w:sz w:val="10"/>
              </w:rPr>
            </w:pPr>
          </w:p>
          <w:p w14:paraId="0D52E24D" w14:textId="77777777" w:rsidR="005547FE" w:rsidRDefault="005547FE" w:rsidP="00D900A4">
            <w:pPr>
              <w:pStyle w:val="TableParagraph"/>
              <w:rPr>
                <w:rFonts w:ascii="Arial"/>
                <w:b/>
                <w:sz w:val="10"/>
              </w:rPr>
            </w:pPr>
          </w:p>
          <w:p w14:paraId="3FC060BD" w14:textId="77777777" w:rsidR="005547FE" w:rsidRDefault="005547FE" w:rsidP="00D900A4">
            <w:pPr>
              <w:pStyle w:val="TableParagraph"/>
              <w:rPr>
                <w:rFonts w:ascii="Arial"/>
                <w:b/>
                <w:sz w:val="10"/>
              </w:rPr>
            </w:pPr>
          </w:p>
          <w:p w14:paraId="524C1869" w14:textId="77777777" w:rsidR="005547FE" w:rsidRDefault="005547FE" w:rsidP="00D900A4">
            <w:pPr>
              <w:pStyle w:val="TableParagraph"/>
              <w:rPr>
                <w:rFonts w:ascii="Arial"/>
                <w:b/>
                <w:sz w:val="10"/>
              </w:rPr>
            </w:pPr>
          </w:p>
          <w:p w14:paraId="4C51679C" w14:textId="77777777" w:rsidR="005547FE" w:rsidRDefault="005547FE" w:rsidP="00D900A4">
            <w:pPr>
              <w:pStyle w:val="TableParagraph"/>
              <w:spacing w:before="22"/>
              <w:rPr>
                <w:rFonts w:ascii="Arial"/>
                <w:b/>
                <w:sz w:val="10"/>
              </w:rPr>
            </w:pPr>
          </w:p>
          <w:p w14:paraId="6A00A1FD" w14:textId="68278ACE" w:rsidR="005547FE" w:rsidRDefault="005547FE" w:rsidP="00D900A4">
            <w:pPr>
              <w:pStyle w:val="TableParagraph"/>
              <w:ind w:left="11" w:right="2"/>
              <w:jc w:val="center"/>
              <w:rPr>
                <w:sz w:val="10"/>
              </w:rPr>
            </w:pPr>
            <w:r>
              <w:rPr>
                <w:spacing w:val="-2"/>
                <w:sz w:val="10"/>
              </w:rPr>
              <w:t>C</w:t>
            </w:r>
            <w:r w:rsidR="00E806EB">
              <w:rPr>
                <w:spacing w:val="-2"/>
                <w:sz w:val="10"/>
              </w:rPr>
              <w:t>2. A</w:t>
            </w:r>
            <w:r>
              <w:rPr>
                <w:spacing w:val="-2"/>
                <w:sz w:val="10"/>
              </w:rPr>
              <w:t>4</w:t>
            </w:r>
          </w:p>
        </w:tc>
        <w:tc>
          <w:tcPr>
            <w:tcW w:w="847" w:type="dxa"/>
          </w:tcPr>
          <w:p w14:paraId="35534A57" w14:textId="77777777" w:rsidR="005547FE" w:rsidRDefault="005547FE" w:rsidP="00D900A4">
            <w:pPr>
              <w:pStyle w:val="TableParagraph"/>
              <w:rPr>
                <w:rFonts w:ascii="Arial"/>
                <w:b/>
                <w:sz w:val="10"/>
              </w:rPr>
            </w:pPr>
          </w:p>
          <w:p w14:paraId="5757C6DE" w14:textId="77777777" w:rsidR="005547FE" w:rsidRDefault="005547FE" w:rsidP="00D900A4">
            <w:pPr>
              <w:pStyle w:val="TableParagraph"/>
              <w:rPr>
                <w:rFonts w:ascii="Arial"/>
                <w:b/>
                <w:sz w:val="10"/>
              </w:rPr>
            </w:pPr>
          </w:p>
          <w:p w14:paraId="5D7515A1" w14:textId="77777777" w:rsidR="005547FE" w:rsidRDefault="005547FE" w:rsidP="00D900A4">
            <w:pPr>
              <w:pStyle w:val="TableParagraph"/>
              <w:rPr>
                <w:rFonts w:ascii="Arial"/>
                <w:b/>
                <w:sz w:val="10"/>
              </w:rPr>
            </w:pPr>
          </w:p>
          <w:p w14:paraId="6FCB994D" w14:textId="77777777" w:rsidR="005547FE" w:rsidRDefault="005547FE" w:rsidP="00D900A4">
            <w:pPr>
              <w:pStyle w:val="TableParagraph"/>
              <w:spacing w:before="2"/>
              <w:rPr>
                <w:rFonts w:ascii="Arial"/>
                <w:b/>
                <w:sz w:val="10"/>
              </w:rPr>
            </w:pPr>
          </w:p>
          <w:p w14:paraId="70C51AAD" w14:textId="6A703507" w:rsidR="005547FE" w:rsidRDefault="00E806EB" w:rsidP="00D900A4">
            <w:pPr>
              <w:pStyle w:val="TableParagraph"/>
              <w:spacing w:before="1" w:line="278" w:lineRule="auto"/>
              <w:ind w:left="81" w:right="71" w:hanging="3"/>
              <w:jc w:val="center"/>
              <w:rPr>
                <w:sz w:val="10"/>
              </w:rPr>
            </w:pPr>
            <w:r>
              <w:rPr>
                <w:sz w:val="10"/>
              </w:rPr>
              <w:t>Elaboración</w:t>
            </w:r>
            <w:r w:rsidR="005547FE">
              <w:rPr>
                <w:spacing w:val="-7"/>
                <w:sz w:val="10"/>
              </w:rPr>
              <w:t xml:space="preserve"> </w:t>
            </w:r>
            <w:r w:rsidR="005547FE">
              <w:rPr>
                <w:sz w:val="10"/>
              </w:rPr>
              <w:t>de</w:t>
            </w:r>
            <w:r w:rsidR="005547FE">
              <w:rPr>
                <w:spacing w:val="40"/>
                <w:sz w:val="10"/>
              </w:rPr>
              <w:t xml:space="preserve"> </w:t>
            </w:r>
            <w:r w:rsidR="005547FE">
              <w:rPr>
                <w:spacing w:val="-2"/>
                <w:sz w:val="10"/>
              </w:rPr>
              <w:t>evaluaciones</w:t>
            </w:r>
            <w:r w:rsidR="005547FE">
              <w:rPr>
                <w:spacing w:val="40"/>
                <w:sz w:val="10"/>
              </w:rPr>
              <w:t xml:space="preserve"> </w:t>
            </w:r>
            <w:r w:rsidR="005547FE">
              <w:rPr>
                <w:spacing w:val="-2"/>
                <w:sz w:val="10"/>
              </w:rPr>
              <w:t>del</w:t>
            </w:r>
            <w:r w:rsidR="005547FE">
              <w:rPr>
                <w:spacing w:val="-5"/>
                <w:sz w:val="10"/>
              </w:rPr>
              <w:t xml:space="preserve"> </w:t>
            </w:r>
            <w:r w:rsidR="005547FE">
              <w:rPr>
                <w:spacing w:val="-2"/>
                <w:sz w:val="10"/>
              </w:rPr>
              <w:t>desempeño</w:t>
            </w:r>
          </w:p>
        </w:tc>
        <w:tc>
          <w:tcPr>
            <w:tcW w:w="789" w:type="dxa"/>
          </w:tcPr>
          <w:p w14:paraId="549D5ADA" w14:textId="77777777" w:rsidR="005547FE" w:rsidRDefault="005547FE" w:rsidP="00D900A4">
            <w:pPr>
              <w:pStyle w:val="TableParagraph"/>
              <w:rPr>
                <w:rFonts w:ascii="Arial"/>
                <w:b/>
                <w:sz w:val="10"/>
              </w:rPr>
            </w:pPr>
          </w:p>
          <w:p w14:paraId="33B34EB6" w14:textId="77777777" w:rsidR="005547FE" w:rsidRDefault="005547FE" w:rsidP="00D900A4">
            <w:pPr>
              <w:pStyle w:val="TableParagraph"/>
              <w:rPr>
                <w:rFonts w:ascii="Arial"/>
                <w:b/>
                <w:sz w:val="10"/>
              </w:rPr>
            </w:pPr>
          </w:p>
          <w:p w14:paraId="00DF7D14" w14:textId="77777777" w:rsidR="005547FE" w:rsidRDefault="005547FE" w:rsidP="00D900A4">
            <w:pPr>
              <w:pStyle w:val="TableParagraph"/>
              <w:rPr>
                <w:rFonts w:ascii="Arial"/>
                <w:b/>
                <w:sz w:val="10"/>
              </w:rPr>
            </w:pPr>
          </w:p>
          <w:p w14:paraId="18CE1D64" w14:textId="77777777" w:rsidR="005547FE" w:rsidRDefault="005547FE" w:rsidP="00D900A4">
            <w:pPr>
              <w:pStyle w:val="TableParagraph"/>
              <w:spacing w:before="2"/>
              <w:rPr>
                <w:rFonts w:ascii="Arial"/>
                <w:b/>
                <w:sz w:val="10"/>
              </w:rPr>
            </w:pPr>
          </w:p>
          <w:p w14:paraId="364A56DA" w14:textId="76D3C640" w:rsidR="005547FE" w:rsidRDefault="005547FE" w:rsidP="00D900A4">
            <w:pPr>
              <w:pStyle w:val="TableParagraph"/>
              <w:spacing w:before="1" w:line="278" w:lineRule="auto"/>
              <w:ind w:left="69" w:right="56" w:firstLine="52"/>
              <w:rPr>
                <w:sz w:val="10"/>
              </w:rPr>
            </w:pPr>
            <w:r>
              <w:rPr>
                <w:sz w:val="10"/>
              </w:rPr>
              <w:t>Acciones</w:t>
            </w:r>
            <w:r>
              <w:rPr>
                <w:spacing w:val="-7"/>
                <w:sz w:val="10"/>
              </w:rPr>
              <w:t xml:space="preserve"> </w:t>
            </w:r>
            <w:r>
              <w:rPr>
                <w:sz w:val="10"/>
              </w:rPr>
              <w:t>de</w:t>
            </w:r>
            <w:r>
              <w:rPr>
                <w:spacing w:val="40"/>
                <w:sz w:val="10"/>
              </w:rPr>
              <w:t xml:space="preserve"> </w:t>
            </w:r>
            <w:r>
              <w:rPr>
                <w:spacing w:val="-2"/>
                <w:sz w:val="10"/>
              </w:rPr>
              <w:t>fortalecimiento</w:t>
            </w:r>
            <w:r>
              <w:rPr>
                <w:spacing w:val="40"/>
                <w:sz w:val="10"/>
              </w:rPr>
              <w:t xml:space="preserve"> </w:t>
            </w:r>
            <w:r>
              <w:rPr>
                <w:sz w:val="10"/>
              </w:rPr>
              <w:t xml:space="preserve">y </w:t>
            </w:r>
            <w:r w:rsidR="00E806EB">
              <w:rPr>
                <w:spacing w:val="-2"/>
                <w:sz w:val="10"/>
              </w:rPr>
              <w:t>capacitación</w:t>
            </w:r>
          </w:p>
        </w:tc>
        <w:tc>
          <w:tcPr>
            <w:tcW w:w="792" w:type="dxa"/>
          </w:tcPr>
          <w:p w14:paraId="5CF2C026" w14:textId="77777777" w:rsidR="005547FE" w:rsidRDefault="005547FE" w:rsidP="00D900A4">
            <w:pPr>
              <w:pStyle w:val="TableParagraph"/>
              <w:rPr>
                <w:rFonts w:ascii="Arial"/>
                <w:b/>
                <w:sz w:val="10"/>
              </w:rPr>
            </w:pPr>
          </w:p>
          <w:p w14:paraId="67C256F5" w14:textId="77777777" w:rsidR="005547FE" w:rsidRDefault="005547FE" w:rsidP="00D900A4">
            <w:pPr>
              <w:pStyle w:val="TableParagraph"/>
              <w:rPr>
                <w:rFonts w:ascii="Arial"/>
                <w:b/>
                <w:sz w:val="10"/>
              </w:rPr>
            </w:pPr>
          </w:p>
          <w:p w14:paraId="258ED716" w14:textId="77777777" w:rsidR="005547FE" w:rsidRDefault="005547FE" w:rsidP="00D900A4">
            <w:pPr>
              <w:pStyle w:val="TableParagraph"/>
              <w:spacing w:before="53"/>
              <w:rPr>
                <w:rFonts w:ascii="Arial"/>
                <w:b/>
                <w:sz w:val="10"/>
              </w:rPr>
            </w:pPr>
          </w:p>
          <w:p w14:paraId="73DE37E9" w14:textId="28C7AC34" w:rsidR="005547FE" w:rsidRDefault="005547FE" w:rsidP="00D900A4">
            <w:pPr>
              <w:pStyle w:val="TableParagraph"/>
              <w:spacing w:line="276" w:lineRule="auto"/>
              <w:ind w:left="69" w:right="58" w:hanging="3"/>
              <w:jc w:val="center"/>
              <w:rPr>
                <w:sz w:val="10"/>
              </w:rPr>
            </w:pPr>
            <w:r>
              <w:rPr>
                <w:sz w:val="10"/>
              </w:rPr>
              <w:t>Porcentaje</w:t>
            </w:r>
            <w:r>
              <w:rPr>
                <w:spacing w:val="-7"/>
                <w:sz w:val="10"/>
              </w:rPr>
              <w:t xml:space="preserve"> </w:t>
            </w:r>
            <w:r>
              <w:rPr>
                <w:sz w:val="10"/>
              </w:rPr>
              <w:t>de</w:t>
            </w:r>
            <w:r>
              <w:rPr>
                <w:spacing w:val="40"/>
                <w:sz w:val="10"/>
              </w:rPr>
              <w:t xml:space="preserve"> </w:t>
            </w:r>
            <w:r>
              <w:rPr>
                <w:sz w:val="10"/>
              </w:rPr>
              <w:t>acciones</w:t>
            </w:r>
            <w:r>
              <w:rPr>
                <w:spacing w:val="-7"/>
                <w:sz w:val="10"/>
              </w:rPr>
              <w:t xml:space="preserve"> </w:t>
            </w:r>
            <w:r>
              <w:rPr>
                <w:sz w:val="10"/>
              </w:rPr>
              <w:t>de</w:t>
            </w:r>
            <w:r>
              <w:rPr>
                <w:spacing w:val="40"/>
                <w:sz w:val="10"/>
              </w:rPr>
              <w:t xml:space="preserve"> </w:t>
            </w:r>
            <w:r>
              <w:rPr>
                <w:spacing w:val="-2"/>
                <w:sz w:val="10"/>
              </w:rPr>
              <w:t>fortalecimiento</w:t>
            </w:r>
            <w:r>
              <w:rPr>
                <w:spacing w:val="40"/>
                <w:sz w:val="10"/>
              </w:rPr>
              <w:t xml:space="preserve"> </w:t>
            </w:r>
            <w:r>
              <w:rPr>
                <w:sz w:val="10"/>
              </w:rPr>
              <w:t xml:space="preserve">y </w:t>
            </w:r>
            <w:r w:rsidR="00E806EB">
              <w:rPr>
                <w:spacing w:val="-2"/>
                <w:sz w:val="10"/>
              </w:rPr>
              <w:t>capacitación</w:t>
            </w:r>
          </w:p>
        </w:tc>
        <w:tc>
          <w:tcPr>
            <w:tcW w:w="1151" w:type="dxa"/>
          </w:tcPr>
          <w:p w14:paraId="2F13EC71" w14:textId="77777777" w:rsidR="005547FE" w:rsidRDefault="005547FE" w:rsidP="00D900A4">
            <w:pPr>
              <w:pStyle w:val="TableParagraph"/>
              <w:rPr>
                <w:rFonts w:ascii="Arial"/>
                <w:b/>
                <w:sz w:val="10"/>
              </w:rPr>
            </w:pPr>
          </w:p>
          <w:p w14:paraId="2A627C33" w14:textId="77777777" w:rsidR="005547FE" w:rsidRDefault="005547FE" w:rsidP="00D900A4">
            <w:pPr>
              <w:pStyle w:val="TableParagraph"/>
              <w:rPr>
                <w:rFonts w:ascii="Arial"/>
                <w:b/>
                <w:sz w:val="10"/>
              </w:rPr>
            </w:pPr>
          </w:p>
          <w:p w14:paraId="1F437F81" w14:textId="77777777" w:rsidR="005547FE" w:rsidRDefault="005547FE" w:rsidP="00D900A4">
            <w:pPr>
              <w:pStyle w:val="TableParagraph"/>
              <w:rPr>
                <w:rFonts w:ascii="Arial"/>
                <w:b/>
                <w:sz w:val="10"/>
              </w:rPr>
            </w:pPr>
          </w:p>
          <w:p w14:paraId="7B7F3C92" w14:textId="77777777" w:rsidR="005547FE" w:rsidRDefault="005547FE" w:rsidP="00D900A4">
            <w:pPr>
              <w:pStyle w:val="TableParagraph"/>
              <w:spacing w:before="2"/>
              <w:rPr>
                <w:rFonts w:ascii="Arial"/>
                <w:b/>
                <w:sz w:val="10"/>
              </w:rPr>
            </w:pPr>
          </w:p>
          <w:p w14:paraId="5B439C88" w14:textId="1CF87E6E" w:rsidR="005547FE" w:rsidRDefault="005547FE" w:rsidP="00D900A4">
            <w:pPr>
              <w:pStyle w:val="TableParagraph"/>
              <w:spacing w:before="1" w:line="278" w:lineRule="auto"/>
              <w:ind w:left="70" w:right="57" w:hanging="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E806EB">
              <w:rPr>
                <w:spacing w:val="-2"/>
                <w:sz w:val="10"/>
              </w:rPr>
              <w:t>realizadas) *</w:t>
            </w:r>
            <w:r>
              <w:rPr>
                <w:spacing w:val="-2"/>
                <w:sz w:val="10"/>
              </w:rPr>
              <w:t>100</w:t>
            </w:r>
          </w:p>
        </w:tc>
        <w:tc>
          <w:tcPr>
            <w:tcW w:w="729" w:type="dxa"/>
          </w:tcPr>
          <w:p w14:paraId="4BD8F209" w14:textId="77777777" w:rsidR="005547FE" w:rsidRDefault="005547FE" w:rsidP="00D900A4">
            <w:pPr>
              <w:pStyle w:val="TableParagraph"/>
              <w:rPr>
                <w:rFonts w:ascii="Arial"/>
                <w:b/>
                <w:sz w:val="10"/>
              </w:rPr>
            </w:pPr>
          </w:p>
          <w:p w14:paraId="5CCA1AEF" w14:textId="77777777" w:rsidR="005547FE" w:rsidRDefault="005547FE" w:rsidP="00D900A4">
            <w:pPr>
              <w:pStyle w:val="TableParagraph"/>
              <w:rPr>
                <w:rFonts w:ascii="Arial"/>
                <w:b/>
                <w:sz w:val="10"/>
              </w:rPr>
            </w:pPr>
          </w:p>
          <w:p w14:paraId="50783098" w14:textId="77777777" w:rsidR="005547FE" w:rsidRDefault="005547FE" w:rsidP="00D900A4">
            <w:pPr>
              <w:pStyle w:val="TableParagraph"/>
              <w:spacing w:before="53"/>
              <w:rPr>
                <w:rFonts w:ascii="Arial"/>
                <w:b/>
                <w:sz w:val="10"/>
              </w:rPr>
            </w:pPr>
          </w:p>
          <w:p w14:paraId="2DED1508"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7B4C9743" w14:textId="77777777" w:rsidR="005547FE" w:rsidRDefault="005547FE" w:rsidP="00D900A4">
            <w:pPr>
              <w:pStyle w:val="TableParagraph"/>
              <w:rPr>
                <w:rFonts w:ascii="Arial"/>
                <w:b/>
                <w:sz w:val="10"/>
              </w:rPr>
            </w:pPr>
          </w:p>
          <w:p w14:paraId="4453F0DB" w14:textId="77777777" w:rsidR="005547FE" w:rsidRDefault="005547FE" w:rsidP="00D900A4">
            <w:pPr>
              <w:pStyle w:val="TableParagraph"/>
              <w:rPr>
                <w:rFonts w:ascii="Arial"/>
                <w:b/>
                <w:sz w:val="10"/>
              </w:rPr>
            </w:pPr>
          </w:p>
          <w:p w14:paraId="634BE3CA" w14:textId="77777777" w:rsidR="005547FE" w:rsidRDefault="005547FE" w:rsidP="00D900A4">
            <w:pPr>
              <w:pStyle w:val="TableParagraph"/>
              <w:rPr>
                <w:rFonts w:ascii="Arial"/>
                <w:b/>
                <w:sz w:val="10"/>
              </w:rPr>
            </w:pPr>
          </w:p>
          <w:p w14:paraId="716E9B3D" w14:textId="77777777" w:rsidR="005547FE" w:rsidRDefault="005547FE" w:rsidP="00D900A4">
            <w:pPr>
              <w:pStyle w:val="TableParagraph"/>
              <w:rPr>
                <w:rFonts w:ascii="Arial"/>
                <w:b/>
                <w:sz w:val="10"/>
              </w:rPr>
            </w:pPr>
          </w:p>
          <w:p w14:paraId="3B4671B7" w14:textId="77777777" w:rsidR="005547FE" w:rsidRDefault="005547FE" w:rsidP="00D900A4">
            <w:pPr>
              <w:pStyle w:val="TableParagraph"/>
              <w:spacing w:before="22"/>
              <w:rPr>
                <w:rFonts w:ascii="Arial"/>
                <w:b/>
                <w:sz w:val="10"/>
              </w:rPr>
            </w:pPr>
          </w:p>
          <w:p w14:paraId="18854B61" w14:textId="77777777" w:rsidR="005547FE" w:rsidRDefault="005547FE" w:rsidP="00D900A4">
            <w:pPr>
              <w:pStyle w:val="TableParagraph"/>
              <w:ind w:left="16"/>
              <w:jc w:val="center"/>
              <w:rPr>
                <w:sz w:val="10"/>
              </w:rPr>
            </w:pPr>
            <w:r>
              <w:rPr>
                <w:spacing w:val="-2"/>
                <w:sz w:val="10"/>
              </w:rPr>
              <w:t>Porcentaje</w:t>
            </w:r>
          </w:p>
        </w:tc>
        <w:tc>
          <w:tcPr>
            <w:tcW w:w="662" w:type="dxa"/>
          </w:tcPr>
          <w:p w14:paraId="4CA9902B" w14:textId="04956487" w:rsidR="005547FE" w:rsidRDefault="005547FE" w:rsidP="00D900A4">
            <w:pPr>
              <w:pStyle w:val="TableParagraph"/>
              <w:spacing w:before="2"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200CA9D9" w14:textId="5C145CC2"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20DCB6B6" w14:textId="77777777" w:rsidR="005547FE" w:rsidRDefault="005547FE" w:rsidP="00D900A4">
            <w:pPr>
              <w:pStyle w:val="TableParagraph"/>
              <w:spacing w:before="83"/>
              <w:rPr>
                <w:rFonts w:ascii="Arial"/>
                <w:b/>
                <w:sz w:val="10"/>
              </w:rPr>
            </w:pPr>
          </w:p>
          <w:p w14:paraId="4E5A2587" w14:textId="0C92B062" w:rsidR="005547FE" w:rsidRDefault="00E806EB" w:rsidP="00D900A4">
            <w:pPr>
              <w:pStyle w:val="TableParagraph"/>
              <w:spacing w:before="1" w:line="276" w:lineRule="auto"/>
              <w:ind w:left="97" w:right="78" w:hanging="1"/>
              <w:jc w:val="center"/>
              <w:rPr>
                <w:sz w:val="10"/>
              </w:rPr>
            </w:pPr>
            <w:r>
              <w:rPr>
                <w:sz w:val="10"/>
              </w:rPr>
              <w:t>Alcanzar</w:t>
            </w:r>
            <w:r w:rsidR="005547FE">
              <w:rPr>
                <w:spacing w:val="-7"/>
                <w:sz w:val="10"/>
              </w:rPr>
              <w:t xml:space="preserve"> </w:t>
            </w:r>
            <w:r w:rsidR="005547FE">
              <w:rPr>
                <w:sz w:val="10"/>
              </w:rPr>
              <w:t>el</w:t>
            </w:r>
            <w:r w:rsidR="005547FE">
              <w:rPr>
                <w:spacing w:val="40"/>
                <w:sz w:val="10"/>
              </w:rPr>
              <w:t xml:space="preserve"> </w:t>
            </w:r>
            <w:r w:rsidR="005547FE">
              <w:rPr>
                <w:sz w:val="10"/>
              </w:rPr>
              <w:t>80% de las</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programadas</w:t>
            </w:r>
            <w:r w:rsidR="005547FE">
              <w:rPr>
                <w:spacing w:val="-5"/>
                <w:sz w:val="10"/>
              </w:rPr>
              <w:t xml:space="preserve"> </w:t>
            </w:r>
            <w:r w:rsidR="005547FE">
              <w:rPr>
                <w:spacing w:val="-2"/>
                <w:sz w:val="10"/>
              </w:rPr>
              <w:t>en</w:t>
            </w:r>
            <w:r w:rsidR="005547FE">
              <w:rPr>
                <w:spacing w:val="40"/>
                <w:sz w:val="10"/>
              </w:rPr>
              <w:t xml:space="preserve"> </w:t>
            </w:r>
            <w:r w:rsidR="005547FE">
              <w:rPr>
                <w:sz w:val="10"/>
              </w:rPr>
              <w:t>temas</w:t>
            </w:r>
            <w:r w:rsidR="005547FE">
              <w:rPr>
                <w:spacing w:val="-7"/>
                <w:sz w:val="10"/>
              </w:rPr>
              <w:t xml:space="preserve"> </w:t>
            </w:r>
            <w:r w:rsidR="005547FE">
              <w:rPr>
                <w:sz w:val="10"/>
              </w:rPr>
              <w:t>de</w:t>
            </w:r>
            <w:r w:rsidR="005547FE">
              <w:rPr>
                <w:spacing w:val="40"/>
                <w:sz w:val="10"/>
              </w:rPr>
              <w:t xml:space="preserve"> </w:t>
            </w:r>
            <w:r>
              <w:rPr>
                <w:sz w:val="10"/>
              </w:rPr>
              <w:t>transparencia</w:t>
            </w:r>
            <w:r w:rsidR="005547FE">
              <w:rPr>
                <w:spacing w:val="-7"/>
                <w:sz w:val="10"/>
              </w:rPr>
              <w:t xml:space="preserve"> </w:t>
            </w:r>
            <w:r w:rsidR="005547FE">
              <w:rPr>
                <w:sz w:val="10"/>
              </w:rPr>
              <w:t>y</w:t>
            </w:r>
            <w:r w:rsidR="005547FE">
              <w:rPr>
                <w:spacing w:val="40"/>
                <w:sz w:val="10"/>
              </w:rPr>
              <w:t xml:space="preserve"> </w:t>
            </w:r>
            <w:r>
              <w:rPr>
                <w:spacing w:val="-2"/>
                <w:sz w:val="10"/>
              </w:rPr>
              <w:t>capacitación</w:t>
            </w:r>
          </w:p>
        </w:tc>
        <w:tc>
          <w:tcPr>
            <w:tcW w:w="911" w:type="dxa"/>
          </w:tcPr>
          <w:p w14:paraId="735E9BD5" w14:textId="77777777" w:rsidR="005547FE" w:rsidRDefault="005547FE" w:rsidP="00D900A4">
            <w:pPr>
              <w:pStyle w:val="TableParagraph"/>
              <w:rPr>
                <w:rFonts w:ascii="Arial"/>
                <w:b/>
                <w:sz w:val="10"/>
              </w:rPr>
            </w:pPr>
          </w:p>
          <w:p w14:paraId="0F8D3AE2" w14:textId="77777777" w:rsidR="005547FE" w:rsidRDefault="005547FE" w:rsidP="00D900A4">
            <w:pPr>
              <w:pStyle w:val="TableParagraph"/>
              <w:rPr>
                <w:rFonts w:ascii="Arial"/>
                <w:b/>
                <w:sz w:val="10"/>
              </w:rPr>
            </w:pPr>
          </w:p>
          <w:p w14:paraId="3818B75C" w14:textId="77777777" w:rsidR="005547FE" w:rsidRDefault="005547FE" w:rsidP="00D900A4">
            <w:pPr>
              <w:pStyle w:val="TableParagraph"/>
              <w:rPr>
                <w:rFonts w:ascii="Arial"/>
                <w:b/>
                <w:sz w:val="10"/>
              </w:rPr>
            </w:pPr>
          </w:p>
          <w:p w14:paraId="273F144C" w14:textId="77777777" w:rsidR="005547FE" w:rsidRDefault="005547FE" w:rsidP="00D900A4">
            <w:pPr>
              <w:pStyle w:val="TableParagraph"/>
              <w:rPr>
                <w:rFonts w:ascii="Arial"/>
                <w:b/>
                <w:sz w:val="10"/>
              </w:rPr>
            </w:pPr>
          </w:p>
          <w:p w14:paraId="39FA7336" w14:textId="77777777" w:rsidR="005547FE" w:rsidRDefault="005547FE" w:rsidP="00D900A4">
            <w:pPr>
              <w:pStyle w:val="TableParagraph"/>
              <w:spacing w:before="22"/>
              <w:rPr>
                <w:rFonts w:ascii="Arial"/>
                <w:b/>
                <w:sz w:val="10"/>
              </w:rPr>
            </w:pPr>
          </w:p>
          <w:p w14:paraId="5822C305" w14:textId="7E9D65C6" w:rsidR="005547FE" w:rsidRDefault="00E806EB" w:rsidP="00D900A4">
            <w:pPr>
              <w:pStyle w:val="TableParagraph"/>
              <w:ind w:left="18"/>
              <w:jc w:val="center"/>
              <w:rPr>
                <w:sz w:val="10"/>
              </w:rPr>
            </w:pPr>
            <w:r>
              <w:rPr>
                <w:spacing w:val="-2"/>
                <w:sz w:val="10"/>
              </w:rPr>
              <w:t>Estratégico</w:t>
            </w:r>
          </w:p>
        </w:tc>
        <w:tc>
          <w:tcPr>
            <w:tcW w:w="715" w:type="dxa"/>
          </w:tcPr>
          <w:p w14:paraId="48A07FF1" w14:textId="77777777" w:rsidR="005547FE" w:rsidRDefault="005547FE" w:rsidP="00D900A4">
            <w:pPr>
              <w:pStyle w:val="TableParagraph"/>
              <w:rPr>
                <w:rFonts w:ascii="Arial"/>
                <w:b/>
                <w:sz w:val="10"/>
              </w:rPr>
            </w:pPr>
          </w:p>
          <w:p w14:paraId="50591452" w14:textId="77777777" w:rsidR="005547FE" w:rsidRDefault="005547FE" w:rsidP="00D900A4">
            <w:pPr>
              <w:pStyle w:val="TableParagraph"/>
              <w:rPr>
                <w:rFonts w:ascii="Arial"/>
                <w:b/>
                <w:sz w:val="10"/>
              </w:rPr>
            </w:pPr>
          </w:p>
          <w:p w14:paraId="046D6A7B" w14:textId="77777777" w:rsidR="005547FE" w:rsidRDefault="005547FE" w:rsidP="00D900A4">
            <w:pPr>
              <w:pStyle w:val="TableParagraph"/>
              <w:rPr>
                <w:rFonts w:ascii="Arial"/>
                <w:b/>
                <w:sz w:val="10"/>
              </w:rPr>
            </w:pPr>
          </w:p>
          <w:p w14:paraId="749A983E" w14:textId="77777777" w:rsidR="005547FE" w:rsidRDefault="005547FE" w:rsidP="00D900A4">
            <w:pPr>
              <w:pStyle w:val="TableParagraph"/>
              <w:rPr>
                <w:rFonts w:ascii="Arial"/>
                <w:b/>
                <w:sz w:val="10"/>
              </w:rPr>
            </w:pPr>
          </w:p>
          <w:p w14:paraId="69CF7F21" w14:textId="77777777" w:rsidR="005547FE" w:rsidRDefault="005547FE" w:rsidP="00D900A4">
            <w:pPr>
              <w:pStyle w:val="TableParagraph"/>
              <w:spacing w:before="22"/>
              <w:rPr>
                <w:rFonts w:ascii="Arial"/>
                <w:b/>
                <w:sz w:val="10"/>
              </w:rPr>
            </w:pPr>
          </w:p>
          <w:p w14:paraId="584CF186" w14:textId="77777777" w:rsidR="005547FE" w:rsidRDefault="005547FE" w:rsidP="00D900A4">
            <w:pPr>
              <w:pStyle w:val="TableParagraph"/>
              <w:ind w:left="23" w:right="1"/>
              <w:jc w:val="center"/>
              <w:rPr>
                <w:sz w:val="10"/>
              </w:rPr>
            </w:pPr>
            <w:r>
              <w:rPr>
                <w:spacing w:val="-2"/>
                <w:sz w:val="10"/>
              </w:rPr>
              <w:t>Eficacia</w:t>
            </w:r>
          </w:p>
        </w:tc>
        <w:tc>
          <w:tcPr>
            <w:tcW w:w="717" w:type="dxa"/>
          </w:tcPr>
          <w:p w14:paraId="1ADA8809" w14:textId="77777777" w:rsidR="005547FE" w:rsidRDefault="005547FE" w:rsidP="00D900A4">
            <w:pPr>
              <w:pStyle w:val="TableParagraph"/>
              <w:rPr>
                <w:rFonts w:ascii="Arial"/>
                <w:b/>
                <w:sz w:val="10"/>
              </w:rPr>
            </w:pPr>
          </w:p>
          <w:p w14:paraId="4CA17964" w14:textId="77777777" w:rsidR="005547FE" w:rsidRDefault="005547FE" w:rsidP="00D900A4">
            <w:pPr>
              <w:pStyle w:val="TableParagraph"/>
              <w:rPr>
                <w:rFonts w:ascii="Arial"/>
                <w:b/>
                <w:sz w:val="10"/>
              </w:rPr>
            </w:pPr>
          </w:p>
          <w:p w14:paraId="69BACD0A" w14:textId="77777777" w:rsidR="005547FE" w:rsidRDefault="005547FE" w:rsidP="00D900A4">
            <w:pPr>
              <w:pStyle w:val="TableParagraph"/>
              <w:rPr>
                <w:rFonts w:ascii="Arial"/>
                <w:b/>
                <w:sz w:val="10"/>
              </w:rPr>
            </w:pPr>
          </w:p>
          <w:p w14:paraId="3E58DF0F" w14:textId="77777777" w:rsidR="005547FE" w:rsidRDefault="005547FE" w:rsidP="00D900A4">
            <w:pPr>
              <w:pStyle w:val="TableParagraph"/>
              <w:spacing w:before="2"/>
              <w:rPr>
                <w:rFonts w:ascii="Arial"/>
                <w:b/>
                <w:sz w:val="10"/>
              </w:rPr>
            </w:pPr>
          </w:p>
          <w:p w14:paraId="727227E6" w14:textId="77777777" w:rsidR="005547FE" w:rsidRDefault="005547FE" w:rsidP="00D900A4">
            <w:pPr>
              <w:pStyle w:val="TableParagraph"/>
              <w:spacing w:before="1" w:line="278"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2071A083" w14:textId="77777777" w:rsidR="005547FE" w:rsidRDefault="005547FE" w:rsidP="00D900A4">
            <w:pPr>
              <w:pStyle w:val="TableParagraph"/>
              <w:rPr>
                <w:rFonts w:ascii="Times New Roman"/>
                <w:sz w:val="10"/>
              </w:rPr>
            </w:pPr>
          </w:p>
        </w:tc>
      </w:tr>
      <w:tr w:rsidR="005547FE" w14:paraId="4AEB9568" w14:textId="77777777" w:rsidTr="00D900A4">
        <w:trPr>
          <w:trHeight w:val="1322"/>
        </w:trPr>
        <w:tc>
          <w:tcPr>
            <w:tcW w:w="735" w:type="dxa"/>
          </w:tcPr>
          <w:p w14:paraId="00B70859" w14:textId="77777777" w:rsidR="005547FE" w:rsidRDefault="005547FE" w:rsidP="00D900A4">
            <w:pPr>
              <w:pStyle w:val="TableParagraph"/>
              <w:rPr>
                <w:rFonts w:ascii="Arial"/>
                <w:b/>
                <w:sz w:val="10"/>
              </w:rPr>
            </w:pPr>
          </w:p>
          <w:p w14:paraId="08C7FD33" w14:textId="77777777" w:rsidR="005547FE" w:rsidRDefault="005547FE" w:rsidP="00D900A4">
            <w:pPr>
              <w:pStyle w:val="TableParagraph"/>
              <w:rPr>
                <w:rFonts w:ascii="Arial"/>
                <w:b/>
                <w:sz w:val="10"/>
              </w:rPr>
            </w:pPr>
          </w:p>
          <w:p w14:paraId="7B495036" w14:textId="77777777" w:rsidR="005547FE" w:rsidRDefault="005547FE" w:rsidP="00D900A4">
            <w:pPr>
              <w:pStyle w:val="TableParagraph"/>
              <w:rPr>
                <w:rFonts w:ascii="Arial"/>
                <w:b/>
                <w:sz w:val="10"/>
              </w:rPr>
            </w:pPr>
          </w:p>
          <w:p w14:paraId="46972649" w14:textId="77777777" w:rsidR="005547FE" w:rsidRDefault="005547FE" w:rsidP="00D900A4">
            <w:pPr>
              <w:pStyle w:val="TableParagraph"/>
              <w:rPr>
                <w:rFonts w:ascii="Arial"/>
                <w:b/>
                <w:sz w:val="10"/>
              </w:rPr>
            </w:pPr>
          </w:p>
          <w:p w14:paraId="2FA487BA" w14:textId="77777777" w:rsidR="005547FE" w:rsidRDefault="005547FE" w:rsidP="00D900A4">
            <w:pPr>
              <w:pStyle w:val="TableParagraph"/>
              <w:spacing w:before="19"/>
              <w:rPr>
                <w:rFonts w:ascii="Arial"/>
                <w:b/>
                <w:sz w:val="10"/>
              </w:rPr>
            </w:pPr>
          </w:p>
          <w:p w14:paraId="55F7AFCE" w14:textId="39297361" w:rsidR="005547FE" w:rsidRDefault="005547FE" w:rsidP="00D900A4">
            <w:pPr>
              <w:pStyle w:val="TableParagraph"/>
              <w:spacing w:before="1"/>
              <w:ind w:left="11" w:right="2"/>
              <w:jc w:val="center"/>
              <w:rPr>
                <w:sz w:val="10"/>
              </w:rPr>
            </w:pPr>
            <w:r>
              <w:rPr>
                <w:spacing w:val="-2"/>
                <w:sz w:val="10"/>
              </w:rPr>
              <w:t>C</w:t>
            </w:r>
            <w:r w:rsidR="00E806EB">
              <w:rPr>
                <w:spacing w:val="-2"/>
                <w:sz w:val="10"/>
              </w:rPr>
              <w:t>3. A</w:t>
            </w:r>
            <w:r>
              <w:rPr>
                <w:spacing w:val="-2"/>
                <w:sz w:val="10"/>
              </w:rPr>
              <w:t>1</w:t>
            </w:r>
          </w:p>
        </w:tc>
        <w:tc>
          <w:tcPr>
            <w:tcW w:w="847" w:type="dxa"/>
          </w:tcPr>
          <w:p w14:paraId="1A204562" w14:textId="77777777" w:rsidR="005547FE" w:rsidRDefault="005547FE" w:rsidP="00D900A4">
            <w:pPr>
              <w:pStyle w:val="TableParagraph"/>
              <w:rPr>
                <w:rFonts w:ascii="Arial"/>
                <w:b/>
                <w:sz w:val="10"/>
              </w:rPr>
            </w:pPr>
          </w:p>
          <w:p w14:paraId="63128862" w14:textId="77777777" w:rsidR="005547FE" w:rsidRDefault="005547FE" w:rsidP="00D900A4">
            <w:pPr>
              <w:pStyle w:val="TableParagraph"/>
              <w:rPr>
                <w:rFonts w:ascii="Arial"/>
                <w:b/>
                <w:sz w:val="10"/>
              </w:rPr>
            </w:pPr>
          </w:p>
          <w:p w14:paraId="5906F1E4" w14:textId="77777777" w:rsidR="005547FE" w:rsidRDefault="005547FE" w:rsidP="00D900A4">
            <w:pPr>
              <w:pStyle w:val="TableParagraph"/>
              <w:rPr>
                <w:rFonts w:ascii="Arial"/>
                <w:b/>
                <w:sz w:val="10"/>
              </w:rPr>
            </w:pPr>
          </w:p>
          <w:p w14:paraId="7A7A8CF2" w14:textId="77777777" w:rsidR="005547FE" w:rsidRDefault="005547FE" w:rsidP="00D900A4">
            <w:pPr>
              <w:pStyle w:val="TableParagraph"/>
              <w:rPr>
                <w:rFonts w:ascii="Arial"/>
                <w:b/>
                <w:sz w:val="10"/>
              </w:rPr>
            </w:pPr>
          </w:p>
          <w:p w14:paraId="4A7E06F1" w14:textId="77777777" w:rsidR="005547FE" w:rsidRDefault="005547FE" w:rsidP="00D900A4">
            <w:pPr>
              <w:pStyle w:val="TableParagraph"/>
              <w:spacing w:before="19"/>
              <w:rPr>
                <w:rFonts w:ascii="Arial"/>
                <w:b/>
                <w:sz w:val="10"/>
              </w:rPr>
            </w:pPr>
          </w:p>
          <w:p w14:paraId="5FDD1C19" w14:textId="4E43A622" w:rsidR="005547FE" w:rsidRDefault="00E806EB" w:rsidP="00D900A4">
            <w:pPr>
              <w:pStyle w:val="TableParagraph"/>
              <w:spacing w:before="1"/>
              <w:ind w:left="129"/>
              <w:rPr>
                <w:sz w:val="10"/>
              </w:rPr>
            </w:pPr>
            <w:r>
              <w:rPr>
                <w:spacing w:val="-2"/>
                <w:sz w:val="10"/>
              </w:rPr>
              <w:t>Recaudación</w:t>
            </w:r>
          </w:p>
        </w:tc>
        <w:tc>
          <w:tcPr>
            <w:tcW w:w="789" w:type="dxa"/>
          </w:tcPr>
          <w:p w14:paraId="408BCF09" w14:textId="77777777" w:rsidR="005547FE" w:rsidRDefault="005547FE" w:rsidP="00D900A4">
            <w:pPr>
              <w:pStyle w:val="TableParagraph"/>
              <w:rPr>
                <w:rFonts w:ascii="Arial"/>
                <w:b/>
                <w:sz w:val="10"/>
              </w:rPr>
            </w:pPr>
          </w:p>
          <w:p w14:paraId="4E9271F2" w14:textId="77777777" w:rsidR="005547FE" w:rsidRDefault="005547FE" w:rsidP="00D900A4">
            <w:pPr>
              <w:pStyle w:val="TableParagraph"/>
              <w:rPr>
                <w:rFonts w:ascii="Arial"/>
                <w:b/>
                <w:sz w:val="10"/>
              </w:rPr>
            </w:pPr>
          </w:p>
          <w:p w14:paraId="632A3D69" w14:textId="77777777" w:rsidR="005547FE" w:rsidRDefault="005547FE" w:rsidP="00D900A4">
            <w:pPr>
              <w:pStyle w:val="TableParagraph"/>
              <w:rPr>
                <w:rFonts w:ascii="Arial"/>
                <w:b/>
                <w:sz w:val="10"/>
              </w:rPr>
            </w:pPr>
          </w:p>
          <w:p w14:paraId="6682BF95" w14:textId="77777777" w:rsidR="005547FE" w:rsidRDefault="005547FE" w:rsidP="00D900A4">
            <w:pPr>
              <w:pStyle w:val="TableParagraph"/>
              <w:spacing w:before="2"/>
              <w:rPr>
                <w:rFonts w:ascii="Arial"/>
                <w:b/>
                <w:sz w:val="10"/>
              </w:rPr>
            </w:pPr>
          </w:p>
          <w:p w14:paraId="40FC9A2F" w14:textId="5B38B210" w:rsidR="005547FE" w:rsidRDefault="005547FE" w:rsidP="00D900A4">
            <w:pPr>
              <w:pStyle w:val="TableParagraph"/>
              <w:spacing w:before="1" w:line="276" w:lineRule="auto"/>
              <w:ind w:left="13"/>
              <w:jc w:val="center"/>
              <w:rPr>
                <w:sz w:val="10"/>
              </w:rPr>
            </w:pPr>
            <w:r>
              <w:rPr>
                <w:sz w:val="10"/>
              </w:rPr>
              <w:t>Acciones</w:t>
            </w:r>
            <w:r>
              <w:rPr>
                <w:spacing w:val="-7"/>
                <w:sz w:val="10"/>
              </w:rPr>
              <w:t xml:space="preserve"> </w:t>
            </w:r>
            <w:r>
              <w:rPr>
                <w:sz w:val="10"/>
              </w:rPr>
              <w:t>de</w:t>
            </w:r>
            <w:r>
              <w:rPr>
                <w:spacing w:val="40"/>
                <w:sz w:val="10"/>
              </w:rPr>
              <w:t xml:space="preserve"> </w:t>
            </w:r>
            <w:r w:rsidR="00E806EB">
              <w:rPr>
                <w:sz w:val="10"/>
              </w:rPr>
              <w:t>rendición</w:t>
            </w:r>
            <w:r>
              <w:rPr>
                <w:spacing w:val="-7"/>
                <w:sz w:val="10"/>
              </w:rPr>
              <w:t xml:space="preserve"> </w:t>
            </w:r>
            <w:r>
              <w:rPr>
                <w:sz w:val="10"/>
              </w:rPr>
              <w:t>de</w:t>
            </w:r>
            <w:r>
              <w:rPr>
                <w:spacing w:val="40"/>
                <w:sz w:val="10"/>
              </w:rPr>
              <w:t xml:space="preserve"> </w:t>
            </w:r>
            <w:r>
              <w:rPr>
                <w:spacing w:val="-2"/>
                <w:sz w:val="10"/>
              </w:rPr>
              <w:t>cuentas</w:t>
            </w:r>
          </w:p>
        </w:tc>
        <w:tc>
          <w:tcPr>
            <w:tcW w:w="792" w:type="dxa"/>
          </w:tcPr>
          <w:p w14:paraId="35B3DBDC" w14:textId="77777777" w:rsidR="005547FE" w:rsidRDefault="005547FE" w:rsidP="00D900A4">
            <w:pPr>
              <w:pStyle w:val="TableParagraph"/>
              <w:rPr>
                <w:rFonts w:ascii="Arial"/>
                <w:b/>
                <w:sz w:val="10"/>
              </w:rPr>
            </w:pPr>
          </w:p>
          <w:p w14:paraId="50065825" w14:textId="77777777" w:rsidR="005547FE" w:rsidRDefault="005547FE" w:rsidP="00D900A4">
            <w:pPr>
              <w:pStyle w:val="TableParagraph"/>
              <w:spacing w:before="33"/>
              <w:rPr>
                <w:rFonts w:ascii="Arial"/>
                <w:b/>
                <w:sz w:val="10"/>
              </w:rPr>
            </w:pPr>
          </w:p>
          <w:p w14:paraId="1E705963" w14:textId="1642F8FE" w:rsidR="005547FE" w:rsidRDefault="00E806EB" w:rsidP="00D900A4">
            <w:pPr>
              <w:pStyle w:val="TableParagraph"/>
              <w:spacing w:line="276" w:lineRule="auto"/>
              <w:ind w:left="70" w:right="59"/>
              <w:jc w:val="center"/>
              <w:rPr>
                <w:sz w:val="10"/>
              </w:rPr>
            </w:pPr>
            <w:r>
              <w:rPr>
                <w:sz w:val="10"/>
              </w:rPr>
              <w:t>Porcentaje</w:t>
            </w:r>
            <w:r w:rsidR="005547FE">
              <w:rPr>
                <w:spacing w:val="-7"/>
                <w:sz w:val="10"/>
              </w:rPr>
              <w:t xml:space="preserve"> </w:t>
            </w:r>
            <w:r w:rsidR="005547FE">
              <w:rPr>
                <w:sz w:val="10"/>
              </w:rPr>
              <w:t>de</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realizadas</w:t>
            </w:r>
            <w:r w:rsidR="005547FE">
              <w:rPr>
                <w:spacing w:val="40"/>
                <w:sz w:val="10"/>
              </w:rPr>
              <w:t xml:space="preserve"> </w:t>
            </w:r>
            <w:r w:rsidR="005547FE">
              <w:rPr>
                <w:spacing w:val="-2"/>
                <w:sz w:val="10"/>
              </w:rPr>
              <w:t>para</w:t>
            </w:r>
            <w:r w:rsidR="005547FE">
              <w:rPr>
                <w:spacing w:val="-5"/>
                <w:sz w:val="10"/>
              </w:rPr>
              <w:t xml:space="preserve"> </w:t>
            </w:r>
            <w:r w:rsidR="005547FE">
              <w:rPr>
                <w:spacing w:val="-2"/>
                <w:sz w:val="10"/>
              </w:rPr>
              <w:t>promover</w:t>
            </w:r>
            <w:r w:rsidR="005547FE">
              <w:rPr>
                <w:spacing w:val="40"/>
                <w:sz w:val="10"/>
              </w:rPr>
              <w:t xml:space="preserve"> </w:t>
            </w:r>
            <w:r w:rsidR="005547FE">
              <w:rPr>
                <w:sz w:val="10"/>
              </w:rPr>
              <w:t>la</w:t>
            </w:r>
            <w:r w:rsidR="005547FE">
              <w:rPr>
                <w:spacing w:val="-7"/>
                <w:sz w:val="10"/>
              </w:rPr>
              <w:t xml:space="preserve"> </w:t>
            </w:r>
            <w:r>
              <w:rPr>
                <w:sz w:val="10"/>
              </w:rPr>
              <w:t>rendición</w:t>
            </w:r>
            <w:r w:rsidR="005547FE">
              <w:rPr>
                <w:spacing w:val="-7"/>
                <w:sz w:val="10"/>
              </w:rPr>
              <w:t xml:space="preserve"> </w:t>
            </w:r>
            <w:r w:rsidR="005547FE">
              <w:rPr>
                <w:sz w:val="10"/>
              </w:rPr>
              <w:t>de</w:t>
            </w:r>
            <w:r w:rsidR="005547FE">
              <w:rPr>
                <w:spacing w:val="40"/>
                <w:sz w:val="10"/>
              </w:rPr>
              <w:t xml:space="preserve"> </w:t>
            </w:r>
            <w:r w:rsidR="005547FE">
              <w:rPr>
                <w:spacing w:val="-2"/>
                <w:sz w:val="10"/>
              </w:rPr>
              <w:t>cuentas</w:t>
            </w:r>
          </w:p>
        </w:tc>
        <w:tc>
          <w:tcPr>
            <w:tcW w:w="1151" w:type="dxa"/>
          </w:tcPr>
          <w:p w14:paraId="5721EB8D" w14:textId="77777777" w:rsidR="005547FE" w:rsidRDefault="005547FE" w:rsidP="00D900A4">
            <w:pPr>
              <w:pStyle w:val="TableParagraph"/>
              <w:rPr>
                <w:rFonts w:ascii="Arial"/>
                <w:b/>
                <w:sz w:val="10"/>
              </w:rPr>
            </w:pPr>
          </w:p>
          <w:p w14:paraId="4B567017" w14:textId="77777777" w:rsidR="005547FE" w:rsidRDefault="005547FE" w:rsidP="00D900A4">
            <w:pPr>
              <w:pStyle w:val="TableParagraph"/>
              <w:rPr>
                <w:rFonts w:ascii="Arial"/>
                <w:b/>
                <w:sz w:val="10"/>
              </w:rPr>
            </w:pPr>
          </w:p>
          <w:p w14:paraId="4E170376" w14:textId="77777777" w:rsidR="005547FE" w:rsidRDefault="005547FE" w:rsidP="00D900A4">
            <w:pPr>
              <w:pStyle w:val="TableParagraph"/>
              <w:rPr>
                <w:rFonts w:ascii="Arial"/>
                <w:b/>
                <w:sz w:val="10"/>
              </w:rPr>
            </w:pPr>
          </w:p>
          <w:p w14:paraId="63ECAF4A" w14:textId="77777777" w:rsidR="005547FE" w:rsidRDefault="005547FE" w:rsidP="00D900A4">
            <w:pPr>
              <w:pStyle w:val="TableParagraph"/>
              <w:spacing w:before="2"/>
              <w:rPr>
                <w:rFonts w:ascii="Arial"/>
                <w:b/>
                <w:sz w:val="10"/>
              </w:rPr>
            </w:pPr>
          </w:p>
          <w:p w14:paraId="0A0D9988" w14:textId="3E4256A7" w:rsidR="005547FE" w:rsidRDefault="005547FE" w:rsidP="00D900A4">
            <w:pPr>
              <w:pStyle w:val="TableParagraph"/>
              <w:spacing w:before="1" w:line="276" w:lineRule="auto"/>
              <w:ind w:left="70" w:right="57" w:hanging="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E806EB">
              <w:rPr>
                <w:spacing w:val="-2"/>
                <w:sz w:val="10"/>
              </w:rPr>
              <w:t>realizadas) *</w:t>
            </w:r>
            <w:r>
              <w:rPr>
                <w:spacing w:val="-2"/>
                <w:sz w:val="10"/>
              </w:rPr>
              <w:t>100</w:t>
            </w:r>
          </w:p>
        </w:tc>
        <w:tc>
          <w:tcPr>
            <w:tcW w:w="729" w:type="dxa"/>
          </w:tcPr>
          <w:p w14:paraId="46C79C3F" w14:textId="77777777" w:rsidR="005547FE" w:rsidRDefault="005547FE" w:rsidP="00D900A4">
            <w:pPr>
              <w:pStyle w:val="TableParagraph"/>
              <w:rPr>
                <w:rFonts w:ascii="Arial"/>
                <w:b/>
                <w:sz w:val="10"/>
              </w:rPr>
            </w:pPr>
          </w:p>
          <w:p w14:paraId="72C1EC4F" w14:textId="77777777" w:rsidR="005547FE" w:rsidRDefault="005547FE" w:rsidP="00D900A4">
            <w:pPr>
              <w:pStyle w:val="TableParagraph"/>
              <w:rPr>
                <w:rFonts w:ascii="Arial"/>
                <w:b/>
                <w:sz w:val="10"/>
              </w:rPr>
            </w:pPr>
          </w:p>
          <w:p w14:paraId="14938139" w14:textId="77777777" w:rsidR="005547FE" w:rsidRDefault="005547FE" w:rsidP="00D900A4">
            <w:pPr>
              <w:pStyle w:val="TableParagraph"/>
              <w:spacing w:before="50"/>
              <w:rPr>
                <w:rFonts w:ascii="Arial"/>
                <w:b/>
                <w:sz w:val="10"/>
              </w:rPr>
            </w:pPr>
          </w:p>
          <w:p w14:paraId="79D1182F"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6599B0EB" w14:textId="77777777" w:rsidR="005547FE" w:rsidRDefault="005547FE" w:rsidP="00D900A4">
            <w:pPr>
              <w:pStyle w:val="TableParagraph"/>
              <w:rPr>
                <w:rFonts w:ascii="Arial"/>
                <w:b/>
                <w:sz w:val="10"/>
              </w:rPr>
            </w:pPr>
          </w:p>
          <w:p w14:paraId="54250C4C" w14:textId="77777777" w:rsidR="005547FE" w:rsidRDefault="005547FE" w:rsidP="00D900A4">
            <w:pPr>
              <w:pStyle w:val="TableParagraph"/>
              <w:rPr>
                <w:rFonts w:ascii="Arial"/>
                <w:b/>
                <w:sz w:val="10"/>
              </w:rPr>
            </w:pPr>
          </w:p>
          <w:p w14:paraId="2C55B326" w14:textId="77777777" w:rsidR="005547FE" w:rsidRDefault="005547FE" w:rsidP="00D900A4">
            <w:pPr>
              <w:pStyle w:val="TableParagraph"/>
              <w:rPr>
                <w:rFonts w:ascii="Arial"/>
                <w:b/>
                <w:sz w:val="10"/>
              </w:rPr>
            </w:pPr>
          </w:p>
          <w:p w14:paraId="6EC69616" w14:textId="77777777" w:rsidR="005547FE" w:rsidRDefault="005547FE" w:rsidP="00D900A4">
            <w:pPr>
              <w:pStyle w:val="TableParagraph"/>
              <w:rPr>
                <w:rFonts w:ascii="Arial"/>
                <w:b/>
                <w:sz w:val="10"/>
              </w:rPr>
            </w:pPr>
          </w:p>
          <w:p w14:paraId="5378CFAA" w14:textId="77777777" w:rsidR="005547FE" w:rsidRDefault="005547FE" w:rsidP="00D900A4">
            <w:pPr>
              <w:pStyle w:val="TableParagraph"/>
              <w:spacing w:before="19"/>
              <w:rPr>
                <w:rFonts w:ascii="Arial"/>
                <w:b/>
                <w:sz w:val="10"/>
              </w:rPr>
            </w:pPr>
          </w:p>
          <w:p w14:paraId="5CC38865" w14:textId="77777777" w:rsidR="005547FE" w:rsidRDefault="005547FE" w:rsidP="00D900A4">
            <w:pPr>
              <w:pStyle w:val="TableParagraph"/>
              <w:spacing w:before="1"/>
              <w:ind w:left="16"/>
              <w:jc w:val="center"/>
              <w:rPr>
                <w:sz w:val="10"/>
              </w:rPr>
            </w:pPr>
            <w:r>
              <w:rPr>
                <w:spacing w:val="-2"/>
                <w:sz w:val="10"/>
              </w:rPr>
              <w:t>Porcentaje</w:t>
            </w:r>
          </w:p>
        </w:tc>
        <w:tc>
          <w:tcPr>
            <w:tcW w:w="662" w:type="dxa"/>
          </w:tcPr>
          <w:p w14:paraId="54546A26" w14:textId="1A8E4BBB"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45791D61" w14:textId="63FC3D35"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5268E974" w14:textId="77777777" w:rsidR="005547FE" w:rsidRDefault="005547FE" w:rsidP="00D900A4">
            <w:pPr>
              <w:pStyle w:val="TableParagraph"/>
              <w:spacing w:before="81"/>
              <w:rPr>
                <w:rFonts w:ascii="Arial"/>
                <w:b/>
                <w:sz w:val="10"/>
              </w:rPr>
            </w:pPr>
          </w:p>
          <w:p w14:paraId="1DD0F177" w14:textId="5A8D7320" w:rsidR="005547FE" w:rsidRDefault="00E806EB" w:rsidP="00D900A4">
            <w:pPr>
              <w:pStyle w:val="TableParagraph"/>
              <w:spacing w:line="276" w:lineRule="auto"/>
              <w:ind w:left="97" w:right="78" w:hanging="1"/>
              <w:jc w:val="center"/>
              <w:rPr>
                <w:sz w:val="10"/>
              </w:rPr>
            </w:pPr>
            <w:r>
              <w:rPr>
                <w:sz w:val="10"/>
              </w:rPr>
              <w:t>Alcanzar</w:t>
            </w:r>
            <w:r w:rsidR="005547FE">
              <w:rPr>
                <w:spacing w:val="-7"/>
                <w:sz w:val="10"/>
              </w:rPr>
              <w:t xml:space="preserve"> </w:t>
            </w:r>
            <w:r w:rsidR="005547FE">
              <w:rPr>
                <w:sz w:val="10"/>
              </w:rPr>
              <w:t>el</w:t>
            </w:r>
            <w:r w:rsidR="005547FE">
              <w:rPr>
                <w:spacing w:val="40"/>
                <w:sz w:val="10"/>
              </w:rPr>
              <w:t xml:space="preserve"> </w:t>
            </w:r>
            <w:r w:rsidR="005547FE">
              <w:rPr>
                <w:sz w:val="10"/>
              </w:rPr>
              <w:t>80% de las</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programadas</w:t>
            </w:r>
            <w:r w:rsidR="005547FE">
              <w:rPr>
                <w:spacing w:val="-5"/>
                <w:sz w:val="10"/>
              </w:rPr>
              <w:t xml:space="preserve"> </w:t>
            </w:r>
            <w:r w:rsidR="005547FE">
              <w:rPr>
                <w:spacing w:val="-2"/>
                <w:sz w:val="10"/>
              </w:rPr>
              <w:t>en</w:t>
            </w:r>
            <w:r w:rsidR="005547FE">
              <w:rPr>
                <w:spacing w:val="40"/>
                <w:sz w:val="10"/>
              </w:rPr>
              <w:t xml:space="preserve"> </w:t>
            </w:r>
            <w:r w:rsidR="005547FE">
              <w:rPr>
                <w:sz w:val="10"/>
              </w:rPr>
              <w:t>temas</w:t>
            </w:r>
            <w:r w:rsidR="005547FE">
              <w:rPr>
                <w:spacing w:val="-7"/>
                <w:sz w:val="10"/>
              </w:rPr>
              <w:t xml:space="preserve"> </w:t>
            </w:r>
            <w:r w:rsidR="005547FE">
              <w:rPr>
                <w:sz w:val="10"/>
              </w:rPr>
              <w:t>de</w:t>
            </w:r>
            <w:r w:rsidR="005547FE">
              <w:rPr>
                <w:spacing w:val="40"/>
                <w:sz w:val="10"/>
              </w:rPr>
              <w:t xml:space="preserve"> </w:t>
            </w:r>
            <w:r>
              <w:rPr>
                <w:sz w:val="10"/>
              </w:rPr>
              <w:t>transparencia</w:t>
            </w:r>
            <w:r w:rsidR="005547FE">
              <w:rPr>
                <w:spacing w:val="-7"/>
                <w:sz w:val="10"/>
              </w:rPr>
              <w:t xml:space="preserve"> </w:t>
            </w:r>
            <w:r w:rsidR="005547FE">
              <w:rPr>
                <w:sz w:val="10"/>
              </w:rPr>
              <w:t>y</w:t>
            </w:r>
            <w:r w:rsidR="005547FE">
              <w:rPr>
                <w:spacing w:val="40"/>
                <w:sz w:val="10"/>
              </w:rPr>
              <w:t xml:space="preserve"> </w:t>
            </w:r>
            <w:r>
              <w:rPr>
                <w:spacing w:val="-2"/>
                <w:sz w:val="10"/>
              </w:rPr>
              <w:t>capacitación</w:t>
            </w:r>
          </w:p>
        </w:tc>
        <w:tc>
          <w:tcPr>
            <w:tcW w:w="911" w:type="dxa"/>
          </w:tcPr>
          <w:p w14:paraId="73CC3267" w14:textId="77777777" w:rsidR="005547FE" w:rsidRDefault="005547FE" w:rsidP="00D900A4">
            <w:pPr>
              <w:pStyle w:val="TableParagraph"/>
              <w:rPr>
                <w:rFonts w:ascii="Arial"/>
                <w:b/>
                <w:sz w:val="10"/>
              </w:rPr>
            </w:pPr>
          </w:p>
          <w:p w14:paraId="7BB680E4" w14:textId="77777777" w:rsidR="005547FE" w:rsidRDefault="005547FE" w:rsidP="00D900A4">
            <w:pPr>
              <w:pStyle w:val="TableParagraph"/>
              <w:rPr>
                <w:rFonts w:ascii="Arial"/>
                <w:b/>
                <w:sz w:val="10"/>
              </w:rPr>
            </w:pPr>
          </w:p>
          <w:p w14:paraId="237BA530" w14:textId="77777777" w:rsidR="005547FE" w:rsidRDefault="005547FE" w:rsidP="00D900A4">
            <w:pPr>
              <w:pStyle w:val="TableParagraph"/>
              <w:rPr>
                <w:rFonts w:ascii="Arial"/>
                <w:b/>
                <w:sz w:val="10"/>
              </w:rPr>
            </w:pPr>
          </w:p>
          <w:p w14:paraId="597CEDBD" w14:textId="77777777" w:rsidR="005547FE" w:rsidRDefault="005547FE" w:rsidP="00D900A4">
            <w:pPr>
              <w:pStyle w:val="TableParagraph"/>
              <w:rPr>
                <w:rFonts w:ascii="Arial"/>
                <w:b/>
                <w:sz w:val="10"/>
              </w:rPr>
            </w:pPr>
          </w:p>
          <w:p w14:paraId="28B95A8E" w14:textId="77777777" w:rsidR="005547FE" w:rsidRDefault="005547FE" w:rsidP="00D900A4">
            <w:pPr>
              <w:pStyle w:val="TableParagraph"/>
              <w:spacing w:before="19"/>
              <w:rPr>
                <w:rFonts w:ascii="Arial"/>
                <w:b/>
                <w:sz w:val="10"/>
              </w:rPr>
            </w:pPr>
          </w:p>
          <w:p w14:paraId="69D3CCD4" w14:textId="66A7D89C" w:rsidR="005547FE" w:rsidRDefault="00E806EB" w:rsidP="00D900A4">
            <w:pPr>
              <w:pStyle w:val="TableParagraph"/>
              <w:spacing w:before="1"/>
              <w:ind w:left="18"/>
              <w:jc w:val="center"/>
              <w:rPr>
                <w:sz w:val="10"/>
              </w:rPr>
            </w:pPr>
            <w:r>
              <w:rPr>
                <w:spacing w:val="-2"/>
                <w:sz w:val="10"/>
              </w:rPr>
              <w:t>Estratégico</w:t>
            </w:r>
          </w:p>
        </w:tc>
        <w:tc>
          <w:tcPr>
            <w:tcW w:w="715" w:type="dxa"/>
          </w:tcPr>
          <w:p w14:paraId="7D65D9A6" w14:textId="77777777" w:rsidR="005547FE" w:rsidRDefault="005547FE" w:rsidP="00D900A4">
            <w:pPr>
              <w:pStyle w:val="TableParagraph"/>
              <w:rPr>
                <w:rFonts w:ascii="Arial"/>
                <w:b/>
                <w:sz w:val="10"/>
              </w:rPr>
            </w:pPr>
          </w:p>
          <w:p w14:paraId="475BA014" w14:textId="77777777" w:rsidR="005547FE" w:rsidRDefault="005547FE" w:rsidP="00D900A4">
            <w:pPr>
              <w:pStyle w:val="TableParagraph"/>
              <w:rPr>
                <w:rFonts w:ascii="Arial"/>
                <w:b/>
                <w:sz w:val="10"/>
              </w:rPr>
            </w:pPr>
          </w:p>
          <w:p w14:paraId="2118F2F6" w14:textId="77777777" w:rsidR="005547FE" w:rsidRDefault="005547FE" w:rsidP="00D900A4">
            <w:pPr>
              <w:pStyle w:val="TableParagraph"/>
              <w:rPr>
                <w:rFonts w:ascii="Arial"/>
                <w:b/>
                <w:sz w:val="10"/>
              </w:rPr>
            </w:pPr>
          </w:p>
          <w:p w14:paraId="552D9D16" w14:textId="77777777" w:rsidR="005547FE" w:rsidRDefault="005547FE" w:rsidP="00D900A4">
            <w:pPr>
              <w:pStyle w:val="TableParagraph"/>
              <w:rPr>
                <w:rFonts w:ascii="Arial"/>
                <w:b/>
                <w:sz w:val="10"/>
              </w:rPr>
            </w:pPr>
          </w:p>
          <w:p w14:paraId="51F0270A" w14:textId="77777777" w:rsidR="005547FE" w:rsidRDefault="005547FE" w:rsidP="00D900A4">
            <w:pPr>
              <w:pStyle w:val="TableParagraph"/>
              <w:spacing w:before="19"/>
              <w:rPr>
                <w:rFonts w:ascii="Arial"/>
                <w:b/>
                <w:sz w:val="10"/>
              </w:rPr>
            </w:pPr>
          </w:p>
          <w:p w14:paraId="05168081" w14:textId="77777777" w:rsidR="005547FE" w:rsidRDefault="005547FE" w:rsidP="00D900A4">
            <w:pPr>
              <w:pStyle w:val="TableParagraph"/>
              <w:spacing w:before="1"/>
              <w:ind w:left="23" w:right="1"/>
              <w:jc w:val="center"/>
              <w:rPr>
                <w:sz w:val="10"/>
              </w:rPr>
            </w:pPr>
            <w:r>
              <w:rPr>
                <w:spacing w:val="-2"/>
                <w:sz w:val="10"/>
              </w:rPr>
              <w:t>Eficacia</w:t>
            </w:r>
          </w:p>
        </w:tc>
        <w:tc>
          <w:tcPr>
            <w:tcW w:w="717" w:type="dxa"/>
          </w:tcPr>
          <w:p w14:paraId="4B4C8E7C" w14:textId="77777777" w:rsidR="005547FE" w:rsidRDefault="005547FE" w:rsidP="00D900A4">
            <w:pPr>
              <w:pStyle w:val="TableParagraph"/>
              <w:rPr>
                <w:rFonts w:ascii="Arial"/>
                <w:b/>
                <w:sz w:val="10"/>
              </w:rPr>
            </w:pPr>
          </w:p>
          <w:p w14:paraId="5302F8AC" w14:textId="77777777" w:rsidR="005547FE" w:rsidRDefault="005547FE" w:rsidP="00D900A4">
            <w:pPr>
              <w:pStyle w:val="TableParagraph"/>
              <w:rPr>
                <w:rFonts w:ascii="Arial"/>
                <w:b/>
                <w:sz w:val="10"/>
              </w:rPr>
            </w:pPr>
          </w:p>
          <w:p w14:paraId="340ABF38" w14:textId="77777777" w:rsidR="005547FE" w:rsidRDefault="005547FE" w:rsidP="00D900A4">
            <w:pPr>
              <w:pStyle w:val="TableParagraph"/>
              <w:rPr>
                <w:rFonts w:ascii="Arial"/>
                <w:b/>
                <w:sz w:val="10"/>
              </w:rPr>
            </w:pPr>
          </w:p>
          <w:p w14:paraId="1B568DEE" w14:textId="77777777" w:rsidR="005547FE" w:rsidRDefault="005547FE" w:rsidP="00D900A4">
            <w:pPr>
              <w:pStyle w:val="TableParagraph"/>
              <w:spacing w:before="2"/>
              <w:rPr>
                <w:rFonts w:ascii="Arial"/>
                <w:b/>
                <w:sz w:val="10"/>
              </w:rPr>
            </w:pPr>
          </w:p>
          <w:p w14:paraId="628F9AFB" w14:textId="77777777" w:rsidR="005547FE" w:rsidRDefault="005547FE" w:rsidP="00D900A4">
            <w:pPr>
              <w:pStyle w:val="TableParagraph"/>
              <w:spacing w:before="1"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3A397FE0" w14:textId="77777777" w:rsidR="005547FE" w:rsidRDefault="005547FE" w:rsidP="00D900A4">
            <w:pPr>
              <w:pStyle w:val="TableParagraph"/>
              <w:rPr>
                <w:rFonts w:ascii="Times New Roman"/>
                <w:sz w:val="10"/>
              </w:rPr>
            </w:pPr>
          </w:p>
        </w:tc>
      </w:tr>
      <w:tr w:rsidR="005547FE" w14:paraId="33C91484" w14:textId="77777777" w:rsidTr="00D900A4">
        <w:trPr>
          <w:trHeight w:val="1322"/>
        </w:trPr>
        <w:tc>
          <w:tcPr>
            <w:tcW w:w="735" w:type="dxa"/>
          </w:tcPr>
          <w:p w14:paraId="4ACF993D" w14:textId="77777777" w:rsidR="005547FE" w:rsidRDefault="005547FE" w:rsidP="00D900A4">
            <w:pPr>
              <w:pStyle w:val="TableParagraph"/>
              <w:rPr>
                <w:rFonts w:ascii="Arial"/>
                <w:b/>
                <w:sz w:val="10"/>
              </w:rPr>
            </w:pPr>
          </w:p>
          <w:p w14:paraId="19368690" w14:textId="77777777" w:rsidR="005547FE" w:rsidRDefault="005547FE" w:rsidP="00D900A4">
            <w:pPr>
              <w:pStyle w:val="TableParagraph"/>
              <w:rPr>
                <w:rFonts w:ascii="Arial"/>
                <w:b/>
                <w:sz w:val="10"/>
              </w:rPr>
            </w:pPr>
          </w:p>
          <w:p w14:paraId="5BD50E23" w14:textId="77777777" w:rsidR="005547FE" w:rsidRDefault="005547FE" w:rsidP="00D900A4">
            <w:pPr>
              <w:pStyle w:val="TableParagraph"/>
              <w:rPr>
                <w:rFonts w:ascii="Arial"/>
                <w:b/>
                <w:sz w:val="10"/>
              </w:rPr>
            </w:pPr>
          </w:p>
          <w:p w14:paraId="178C4E07" w14:textId="77777777" w:rsidR="005547FE" w:rsidRDefault="005547FE" w:rsidP="00D900A4">
            <w:pPr>
              <w:pStyle w:val="TableParagraph"/>
              <w:rPr>
                <w:rFonts w:ascii="Arial"/>
                <w:b/>
                <w:sz w:val="10"/>
              </w:rPr>
            </w:pPr>
          </w:p>
          <w:p w14:paraId="7C9A18F0" w14:textId="77777777" w:rsidR="005547FE" w:rsidRDefault="005547FE" w:rsidP="00D900A4">
            <w:pPr>
              <w:pStyle w:val="TableParagraph"/>
              <w:spacing w:before="20"/>
              <w:rPr>
                <w:rFonts w:ascii="Arial"/>
                <w:b/>
                <w:sz w:val="10"/>
              </w:rPr>
            </w:pPr>
          </w:p>
          <w:p w14:paraId="3EBBAA72" w14:textId="2AD04067" w:rsidR="005547FE" w:rsidRDefault="005547FE" w:rsidP="00D900A4">
            <w:pPr>
              <w:pStyle w:val="TableParagraph"/>
              <w:ind w:left="11" w:right="2"/>
              <w:jc w:val="center"/>
              <w:rPr>
                <w:sz w:val="10"/>
              </w:rPr>
            </w:pPr>
            <w:r>
              <w:rPr>
                <w:spacing w:val="-2"/>
                <w:sz w:val="10"/>
              </w:rPr>
              <w:t>C</w:t>
            </w:r>
            <w:r w:rsidR="00E806EB">
              <w:rPr>
                <w:spacing w:val="-2"/>
                <w:sz w:val="10"/>
              </w:rPr>
              <w:t>3. A</w:t>
            </w:r>
            <w:r>
              <w:rPr>
                <w:spacing w:val="-2"/>
                <w:sz w:val="10"/>
              </w:rPr>
              <w:t>2</w:t>
            </w:r>
          </w:p>
        </w:tc>
        <w:tc>
          <w:tcPr>
            <w:tcW w:w="847" w:type="dxa"/>
          </w:tcPr>
          <w:p w14:paraId="4086A99C" w14:textId="77777777" w:rsidR="005547FE" w:rsidRDefault="005547FE" w:rsidP="00D900A4">
            <w:pPr>
              <w:pStyle w:val="TableParagraph"/>
              <w:rPr>
                <w:rFonts w:ascii="Arial"/>
                <w:b/>
                <w:sz w:val="10"/>
              </w:rPr>
            </w:pPr>
          </w:p>
          <w:p w14:paraId="0925A97B" w14:textId="77777777" w:rsidR="005547FE" w:rsidRDefault="005547FE" w:rsidP="00D900A4">
            <w:pPr>
              <w:pStyle w:val="TableParagraph"/>
              <w:rPr>
                <w:rFonts w:ascii="Arial"/>
                <w:b/>
                <w:sz w:val="10"/>
              </w:rPr>
            </w:pPr>
          </w:p>
          <w:p w14:paraId="04E38511" w14:textId="77777777" w:rsidR="005547FE" w:rsidRDefault="005547FE" w:rsidP="00D900A4">
            <w:pPr>
              <w:pStyle w:val="TableParagraph"/>
              <w:rPr>
                <w:rFonts w:ascii="Arial"/>
                <w:b/>
                <w:sz w:val="10"/>
              </w:rPr>
            </w:pPr>
          </w:p>
          <w:p w14:paraId="27748530" w14:textId="77777777" w:rsidR="005547FE" w:rsidRDefault="005547FE" w:rsidP="00D900A4">
            <w:pPr>
              <w:pStyle w:val="TableParagraph"/>
              <w:spacing w:before="3"/>
              <w:rPr>
                <w:rFonts w:ascii="Arial"/>
                <w:b/>
                <w:sz w:val="10"/>
              </w:rPr>
            </w:pPr>
          </w:p>
          <w:p w14:paraId="3C265C21" w14:textId="440999BE" w:rsidR="005547FE" w:rsidRDefault="00E806EB" w:rsidP="00D900A4">
            <w:pPr>
              <w:pStyle w:val="TableParagraph"/>
              <w:spacing w:line="276" w:lineRule="auto"/>
              <w:ind w:left="32" w:right="23"/>
              <w:jc w:val="center"/>
              <w:rPr>
                <w:sz w:val="10"/>
              </w:rPr>
            </w:pPr>
            <w:r>
              <w:rPr>
                <w:spacing w:val="-2"/>
                <w:sz w:val="10"/>
              </w:rPr>
              <w:t>Finezas</w:t>
            </w:r>
            <w:r w:rsidR="005547FE">
              <w:rPr>
                <w:spacing w:val="40"/>
                <w:sz w:val="10"/>
              </w:rPr>
              <w:t xml:space="preserve"> </w:t>
            </w:r>
            <w:r w:rsidR="005547FE">
              <w:rPr>
                <w:sz w:val="10"/>
              </w:rPr>
              <w:t>transparentes</w:t>
            </w:r>
            <w:r w:rsidR="005547FE">
              <w:rPr>
                <w:spacing w:val="-7"/>
                <w:sz w:val="10"/>
              </w:rPr>
              <w:t xml:space="preserve"> </w:t>
            </w:r>
            <w:r w:rsidR="005547FE">
              <w:rPr>
                <w:sz w:val="10"/>
              </w:rPr>
              <w:t>y</w:t>
            </w:r>
            <w:r w:rsidR="005547FE">
              <w:rPr>
                <w:spacing w:val="40"/>
                <w:sz w:val="10"/>
              </w:rPr>
              <w:t xml:space="preserve"> </w:t>
            </w:r>
            <w:r w:rsidR="005547FE">
              <w:rPr>
                <w:spacing w:val="-2"/>
                <w:sz w:val="10"/>
              </w:rPr>
              <w:t>responsables</w:t>
            </w:r>
          </w:p>
        </w:tc>
        <w:tc>
          <w:tcPr>
            <w:tcW w:w="789" w:type="dxa"/>
          </w:tcPr>
          <w:p w14:paraId="26A921BA" w14:textId="77777777" w:rsidR="005547FE" w:rsidRDefault="005547FE" w:rsidP="00D900A4">
            <w:pPr>
              <w:pStyle w:val="TableParagraph"/>
              <w:rPr>
                <w:rFonts w:ascii="Arial"/>
                <w:b/>
                <w:sz w:val="10"/>
              </w:rPr>
            </w:pPr>
          </w:p>
          <w:p w14:paraId="417F97D7" w14:textId="77777777" w:rsidR="005547FE" w:rsidRDefault="005547FE" w:rsidP="00D900A4">
            <w:pPr>
              <w:pStyle w:val="TableParagraph"/>
              <w:rPr>
                <w:rFonts w:ascii="Arial"/>
                <w:b/>
                <w:sz w:val="10"/>
              </w:rPr>
            </w:pPr>
          </w:p>
          <w:p w14:paraId="56F0E095" w14:textId="77777777" w:rsidR="005547FE" w:rsidRDefault="005547FE" w:rsidP="00D900A4">
            <w:pPr>
              <w:pStyle w:val="TableParagraph"/>
              <w:rPr>
                <w:rFonts w:ascii="Arial"/>
                <w:b/>
                <w:sz w:val="10"/>
              </w:rPr>
            </w:pPr>
          </w:p>
          <w:p w14:paraId="71E486EC" w14:textId="77777777" w:rsidR="005547FE" w:rsidRDefault="005547FE" w:rsidP="00D900A4">
            <w:pPr>
              <w:pStyle w:val="TableParagraph"/>
              <w:spacing w:before="3"/>
              <w:rPr>
                <w:rFonts w:ascii="Arial"/>
                <w:b/>
                <w:sz w:val="10"/>
              </w:rPr>
            </w:pPr>
          </w:p>
          <w:p w14:paraId="671900EC" w14:textId="4536AB4F" w:rsidR="005547FE" w:rsidRDefault="005547FE" w:rsidP="00D900A4">
            <w:pPr>
              <w:pStyle w:val="TableParagraph"/>
              <w:spacing w:line="276" w:lineRule="auto"/>
              <w:ind w:left="13"/>
              <w:jc w:val="center"/>
              <w:rPr>
                <w:sz w:val="10"/>
              </w:rPr>
            </w:pPr>
            <w:r>
              <w:rPr>
                <w:sz w:val="10"/>
              </w:rPr>
              <w:t>Acciones</w:t>
            </w:r>
            <w:r>
              <w:rPr>
                <w:spacing w:val="-7"/>
                <w:sz w:val="10"/>
              </w:rPr>
              <w:t xml:space="preserve"> </w:t>
            </w:r>
            <w:r>
              <w:rPr>
                <w:sz w:val="10"/>
              </w:rPr>
              <w:t>de</w:t>
            </w:r>
            <w:r>
              <w:rPr>
                <w:spacing w:val="40"/>
                <w:sz w:val="10"/>
              </w:rPr>
              <w:t xml:space="preserve"> </w:t>
            </w:r>
            <w:r w:rsidR="00E806EB">
              <w:rPr>
                <w:sz w:val="10"/>
              </w:rPr>
              <w:t>rendición</w:t>
            </w:r>
            <w:r>
              <w:rPr>
                <w:spacing w:val="-7"/>
                <w:sz w:val="10"/>
              </w:rPr>
              <w:t xml:space="preserve"> </w:t>
            </w:r>
            <w:r>
              <w:rPr>
                <w:sz w:val="10"/>
              </w:rPr>
              <w:t>de</w:t>
            </w:r>
            <w:r>
              <w:rPr>
                <w:spacing w:val="40"/>
                <w:sz w:val="10"/>
              </w:rPr>
              <w:t xml:space="preserve"> </w:t>
            </w:r>
            <w:r>
              <w:rPr>
                <w:spacing w:val="-2"/>
                <w:sz w:val="10"/>
              </w:rPr>
              <w:t>cuentas</w:t>
            </w:r>
          </w:p>
        </w:tc>
        <w:tc>
          <w:tcPr>
            <w:tcW w:w="792" w:type="dxa"/>
          </w:tcPr>
          <w:p w14:paraId="45453ADF" w14:textId="77777777" w:rsidR="005547FE" w:rsidRDefault="005547FE" w:rsidP="00D900A4">
            <w:pPr>
              <w:pStyle w:val="TableParagraph"/>
              <w:rPr>
                <w:rFonts w:ascii="Arial"/>
                <w:b/>
                <w:sz w:val="10"/>
              </w:rPr>
            </w:pPr>
          </w:p>
          <w:p w14:paraId="0BF04E63" w14:textId="77777777" w:rsidR="005547FE" w:rsidRDefault="005547FE" w:rsidP="00D900A4">
            <w:pPr>
              <w:pStyle w:val="TableParagraph"/>
              <w:spacing w:before="34"/>
              <w:rPr>
                <w:rFonts w:ascii="Arial"/>
                <w:b/>
                <w:sz w:val="10"/>
              </w:rPr>
            </w:pPr>
          </w:p>
          <w:p w14:paraId="1CFBE97C" w14:textId="46D00F84" w:rsidR="005547FE" w:rsidRDefault="00E806EB" w:rsidP="00D900A4">
            <w:pPr>
              <w:pStyle w:val="TableParagraph"/>
              <w:spacing w:line="276" w:lineRule="auto"/>
              <w:ind w:left="70" w:right="59"/>
              <w:jc w:val="center"/>
              <w:rPr>
                <w:sz w:val="10"/>
              </w:rPr>
            </w:pPr>
            <w:r>
              <w:rPr>
                <w:sz w:val="10"/>
              </w:rPr>
              <w:t>Porcentaje</w:t>
            </w:r>
            <w:r w:rsidR="005547FE">
              <w:rPr>
                <w:spacing w:val="-7"/>
                <w:sz w:val="10"/>
              </w:rPr>
              <w:t xml:space="preserve"> </w:t>
            </w:r>
            <w:r w:rsidR="005547FE">
              <w:rPr>
                <w:sz w:val="10"/>
              </w:rPr>
              <w:t>de</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realizadas</w:t>
            </w:r>
            <w:r w:rsidR="005547FE">
              <w:rPr>
                <w:spacing w:val="40"/>
                <w:sz w:val="10"/>
              </w:rPr>
              <w:t xml:space="preserve"> </w:t>
            </w:r>
            <w:r w:rsidR="005547FE">
              <w:rPr>
                <w:spacing w:val="-2"/>
                <w:sz w:val="10"/>
              </w:rPr>
              <w:t>para</w:t>
            </w:r>
            <w:r w:rsidR="005547FE">
              <w:rPr>
                <w:spacing w:val="-5"/>
                <w:sz w:val="10"/>
              </w:rPr>
              <w:t xml:space="preserve"> </w:t>
            </w:r>
            <w:r w:rsidR="005547FE">
              <w:rPr>
                <w:spacing w:val="-2"/>
                <w:sz w:val="10"/>
              </w:rPr>
              <w:t>promover</w:t>
            </w:r>
            <w:r w:rsidR="005547FE">
              <w:rPr>
                <w:spacing w:val="40"/>
                <w:sz w:val="10"/>
              </w:rPr>
              <w:t xml:space="preserve"> </w:t>
            </w:r>
            <w:r w:rsidR="005547FE">
              <w:rPr>
                <w:sz w:val="10"/>
              </w:rPr>
              <w:t>la</w:t>
            </w:r>
            <w:r w:rsidR="005547FE">
              <w:rPr>
                <w:spacing w:val="-7"/>
                <w:sz w:val="10"/>
              </w:rPr>
              <w:t xml:space="preserve"> </w:t>
            </w:r>
            <w:r>
              <w:rPr>
                <w:sz w:val="10"/>
              </w:rPr>
              <w:t>rendición</w:t>
            </w:r>
            <w:r w:rsidR="005547FE">
              <w:rPr>
                <w:spacing w:val="-7"/>
                <w:sz w:val="10"/>
              </w:rPr>
              <w:t xml:space="preserve"> </w:t>
            </w:r>
            <w:r w:rsidR="005547FE">
              <w:rPr>
                <w:sz w:val="10"/>
              </w:rPr>
              <w:t>de</w:t>
            </w:r>
            <w:r w:rsidR="005547FE">
              <w:rPr>
                <w:spacing w:val="40"/>
                <w:sz w:val="10"/>
              </w:rPr>
              <w:t xml:space="preserve"> </w:t>
            </w:r>
            <w:r w:rsidR="005547FE">
              <w:rPr>
                <w:spacing w:val="-2"/>
                <w:sz w:val="10"/>
              </w:rPr>
              <w:t>cuentas</w:t>
            </w:r>
          </w:p>
        </w:tc>
        <w:tc>
          <w:tcPr>
            <w:tcW w:w="1151" w:type="dxa"/>
          </w:tcPr>
          <w:p w14:paraId="0738F266" w14:textId="77777777" w:rsidR="005547FE" w:rsidRDefault="005547FE" w:rsidP="00D900A4">
            <w:pPr>
              <w:pStyle w:val="TableParagraph"/>
              <w:rPr>
                <w:rFonts w:ascii="Arial"/>
                <w:b/>
                <w:sz w:val="10"/>
              </w:rPr>
            </w:pPr>
          </w:p>
          <w:p w14:paraId="2EB7D6F2" w14:textId="77777777" w:rsidR="005547FE" w:rsidRDefault="005547FE" w:rsidP="00D900A4">
            <w:pPr>
              <w:pStyle w:val="TableParagraph"/>
              <w:rPr>
                <w:rFonts w:ascii="Arial"/>
                <w:b/>
                <w:sz w:val="10"/>
              </w:rPr>
            </w:pPr>
          </w:p>
          <w:p w14:paraId="5DBDDBFA" w14:textId="77777777" w:rsidR="005547FE" w:rsidRDefault="005547FE" w:rsidP="00D900A4">
            <w:pPr>
              <w:pStyle w:val="TableParagraph"/>
              <w:rPr>
                <w:rFonts w:ascii="Arial"/>
                <w:b/>
                <w:sz w:val="10"/>
              </w:rPr>
            </w:pPr>
          </w:p>
          <w:p w14:paraId="57ACEC65" w14:textId="77777777" w:rsidR="005547FE" w:rsidRDefault="005547FE" w:rsidP="00D900A4">
            <w:pPr>
              <w:pStyle w:val="TableParagraph"/>
              <w:spacing w:before="3"/>
              <w:rPr>
                <w:rFonts w:ascii="Arial"/>
                <w:b/>
                <w:sz w:val="10"/>
              </w:rPr>
            </w:pPr>
          </w:p>
          <w:p w14:paraId="1FF5D215" w14:textId="10593CE5" w:rsidR="005547FE" w:rsidRDefault="005547FE" w:rsidP="00D900A4">
            <w:pPr>
              <w:pStyle w:val="TableParagraph"/>
              <w:spacing w:line="276" w:lineRule="auto"/>
              <w:ind w:left="70" w:right="57" w:hanging="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E806EB">
              <w:rPr>
                <w:spacing w:val="-2"/>
                <w:sz w:val="10"/>
              </w:rPr>
              <w:t>realizadas) *</w:t>
            </w:r>
            <w:r>
              <w:rPr>
                <w:spacing w:val="-2"/>
                <w:sz w:val="10"/>
              </w:rPr>
              <w:t>100</w:t>
            </w:r>
          </w:p>
        </w:tc>
        <w:tc>
          <w:tcPr>
            <w:tcW w:w="729" w:type="dxa"/>
          </w:tcPr>
          <w:p w14:paraId="34893EFB" w14:textId="77777777" w:rsidR="005547FE" w:rsidRDefault="005547FE" w:rsidP="00D900A4">
            <w:pPr>
              <w:pStyle w:val="TableParagraph"/>
              <w:rPr>
                <w:rFonts w:ascii="Arial"/>
                <w:b/>
                <w:sz w:val="10"/>
              </w:rPr>
            </w:pPr>
          </w:p>
          <w:p w14:paraId="1041E460" w14:textId="77777777" w:rsidR="005547FE" w:rsidRDefault="005547FE" w:rsidP="00D900A4">
            <w:pPr>
              <w:pStyle w:val="TableParagraph"/>
              <w:rPr>
                <w:rFonts w:ascii="Arial"/>
                <w:b/>
                <w:sz w:val="10"/>
              </w:rPr>
            </w:pPr>
          </w:p>
          <w:p w14:paraId="4AE2EB66" w14:textId="77777777" w:rsidR="005547FE" w:rsidRDefault="005547FE" w:rsidP="00D900A4">
            <w:pPr>
              <w:pStyle w:val="TableParagraph"/>
              <w:spacing w:before="51"/>
              <w:rPr>
                <w:rFonts w:ascii="Arial"/>
                <w:b/>
                <w:sz w:val="10"/>
              </w:rPr>
            </w:pPr>
          </w:p>
          <w:p w14:paraId="7E6D8E8E"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4C02CA02" w14:textId="77777777" w:rsidR="005547FE" w:rsidRDefault="005547FE" w:rsidP="00D900A4">
            <w:pPr>
              <w:pStyle w:val="TableParagraph"/>
              <w:rPr>
                <w:rFonts w:ascii="Arial"/>
                <w:b/>
                <w:sz w:val="10"/>
              </w:rPr>
            </w:pPr>
          </w:p>
          <w:p w14:paraId="220C8246" w14:textId="77777777" w:rsidR="005547FE" w:rsidRDefault="005547FE" w:rsidP="00D900A4">
            <w:pPr>
              <w:pStyle w:val="TableParagraph"/>
              <w:rPr>
                <w:rFonts w:ascii="Arial"/>
                <w:b/>
                <w:sz w:val="10"/>
              </w:rPr>
            </w:pPr>
          </w:p>
          <w:p w14:paraId="54EE7F36" w14:textId="77777777" w:rsidR="005547FE" w:rsidRDefault="005547FE" w:rsidP="00D900A4">
            <w:pPr>
              <w:pStyle w:val="TableParagraph"/>
              <w:rPr>
                <w:rFonts w:ascii="Arial"/>
                <w:b/>
                <w:sz w:val="10"/>
              </w:rPr>
            </w:pPr>
          </w:p>
          <w:p w14:paraId="5C9314E8" w14:textId="77777777" w:rsidR="005547FE" w:rsidRDefault="005547FE" w:rsidP="00D900A4">
            <w:pPr>
              <w:pStyle w:val="TableParagraph"/>
              <w:rPr>
                <w:rFonts w:ascii="Arial"/>
                <w:b/>
                <w:sz w:val="10"/>
              </w:rPr>
            </w:pPr>
          </w:p>
          <w:p w14:paraId="1195DD67" w14:textId="77777777" w:rsidR="005547FE" w:rsidRDefault="005547FE" w:rsidP="00D900A4">
            <w:pPr>
              <w:pStyle w:val="TableParagraph"/>
              <w:spacing w:before="20"/>
              <w:rPr>
                <w:rFonts w:ascii="Arial"/>
                <w:b/>
                <w:sz w:val="10"/>
              </w:rPr>
            </w:pPr>
          </w:p>
          <w:p w14:paraId="3D5B7915" w14:textId="77777777" w:rsidR="005547FE" w:rsidRDefault="005547FE" w:rsidP="00D900A4">
            <w:pPr>
              <w:pStyle w:val="TableParagraph"/>
              <w:ind w:left="16"/>
              <w:jc w:val="center"/>
              <w:rPr>
                <w:sz w:val="10"/>
              </w:rPr>
            </w:pPr>
            <w:r>
              <w:rPr>
                <w:spacing w:val="-2"/>
                <w:sz w:val="10"/>
              </w:rPr>
              <w:t>Porcentaje</w:t>
            </w:r>
          </w:p>
        </w:tc>
        <w:tc>
          <w:tcPr>
            <w:tcW w:w="662" w:type="dxa"/>
          </w:tcPr>
          <w:p w14:paraId="7940EB19" w14:textId="73204B6B" w:rsidR="005547FE" w:rsidRDefault="005547FE" w:rsidP="00D900A4">
            <w:pPr>
              <w:pStyle w:val="TableParagraph"/>
              <w:spacing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4A88216E" w14:textId="713F1A2A" w:rsidR="005547FE" w:rsidRDefault="00E806EB" w:rsidP="00D900A4">
            <w:pPr>
              <w:pStyle w:val="TableParagraph"/>
              <w:spacing w:line="112" w:lineRule="exact"/>
              <w:ind w:left="12"/>
              <w:jc w:val="center"/>
              <w:rPr>
                <w:sz w:val="10"/>
              </w:rPr>
            </w:pPr>
            <w:r>
              <w:rPr>
                <w:spacing w:val="-2"/>
                <w:sz w:val="10"/>
              </w:rPr>
              <w:t>medición</w:t>
            </w:r>
          </w:p>
        </w:tc>
        <w:tc>
          <w:tcPr>
            <w:tcW w:w="916" w:type="dxa"/>
          </w:tcPr>
          <w:p w14:paraId="637762D5" w14:textId="77777777" w:rsidR="005547FE" w:rsidRDefault="005547FE" w:rsidP="00D900A4">
            <w:pPr>
              <w:pStyle w:val="TableParagraph"/>
              <w:spacing w:before="84"/>
              <w:rPr>
                <w:rFonts w:ascii="Arial"/>
                <w:b/>
                <w:sz w:val="10"/>
              </w:rPr>
            </w:pPr>
          </w:p>
          <w:p w14:paraId="76177877" w14:textId="6C1B37B1" w:rsidR="005547FE" w:rsidRDefault="00E806EB" w:rsidP="00D900A4">
            <w:pPr>
              <w:pStyle w:val="TableParagraph"/>
              <w:spacing w:line="276" w:lineRule="auto"/>
              <w:ind w:left="97" w:right="78" w:hanging="1"/>
              <w:jc w:val="center"/>
              <w:rPr>
                <w:sz w:val="10"/>
              </w:rPr>
            </w:pPr>
            <w:r>
              <w:rPr>
                <w:sz w:val="10"/>
              </w:rPr>
              <w:t>Alcanzar</w:t>
            </w:r>
            <w:r w:rsidR="005547FE">
              <w:rPr>
                <w:spacing w:val="-7"/>
                <w:sz w:val="10"/>
              </w:rPr>
              <w:t xml:space="preserve"> </w:t>
            </w:r>
            <w:r w:rsidR="005547FE">
              <w:rPr>
                <w:sz w:val="10"/>
              </w:rPr>
              <w:t>el</w:t>
            </w:r>
            <w:r w:rsidR="005547FE">
              <w:rPr>
                <w:spacing w:val="40"/>
                <w:sz w:val="10"/>
              </w:rPr>
              <w:t xml:space="preserve"> </w:t>
            </w:r>
            <w:r w:rsidR="005547FE">
              <w:rPr>
                <w:sz w:val="10"/>
              </w:rPr>
              <w:t>80% de las</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programadas</w:t>
            </w:r>
            <w:r w:rsidR="005547FE">
              <w:rPr>
                <w:spacing w:val="-5"/>
                <w:sz w:val="10"/>
              </w:rPr>
              <w:t xml:space="preserve"> </w:t>
            </w:r>
            <w:r w:rsidR="005547FE">
              <w:rPr>
                <w:spacing w:val="-2"/>
                <w:sz w:val="10"/>
              </w:rPr>
              <w:t>en</w:t>
            </w:r>
            <w:r w:rsidR="005547FE">
              <w:rPr>
                <w:spacing w:val="40"/>
                <w:sz w:val="10"/>
              </w:rPr>
              <w:t xml:space="preserve"> </w:t>
            </w:r>
            <w:r w:rsidR="005547FE">
              <w:rPr>
                <w:sz w:val="10"/>
              </w:rPr>
              <w:t>temas</w:t>
            </w:r>
            <w:r w:rsidR="005547FE">
              <w:rPr>
                <w:spacing w:val="-7"/>
                <w:sz w:val="10"/>
              </w:rPr>
              <w:t xml:space="preserve"> </w:t>
            </w:r>
            <w:r w:rsidR="005547FE">
              <w:rPr>
                <w:sz w:val="10"/>
              </w:rPr>
              <w:t>de</w:t>
            </w:r>
            <w:r w:rsidR="005547FE">
              <w:rPr>
                <w:spacing w:val="40"/>
                <w:sz w:val="10"/>
              </w:rPr>
              <w:t xml:space="preserve"> </w:t>
            </w:r>
            <w:r>
              <w:rPr>
                <w:sz w:val="10"/>
              </w:rPr>
              <w:t>transparencia</w:t>
            </w:r>
            <w:r w:rsidR="005547FE">
              <w:rPr>
                <w:spacing w:val="-7"/>
                <w:sz w:val="10"/>
              </w:rPr>
              <w:t xml:space="preserve"> </w:t>
            </w:r>
            <w:r w:rsidR="005547FE">
              <w:rPr>
                <w:sz w:val="10"/>
              </w:rPr>
              <w:t>y</w:t>
            </w:r>
            <w:r w:rsidR="005547FE">
              <w:rPr>
                <w:spacing w:val="40"/>
                <w:sz w:val="10"/>
              </w:rPr>
              <w:t xml:space="preserve"> </w:t>
            </w:r>
            <w:r>
              <w:rPr>
                <w:spacing w:val="-2"/>
                <w:sz w:val="10"/>
              </w:rPr>
              <w:t>capacitación</w:t>
            </w:r>
          </w:p>
        </w:tc>
        <w:tc>
          <w:tcPr>
            <w:tcW w:w="911" w:type="dxa"/>
          </w:tcPr>
          <w:p w14:paraId="7D756D6E" w14:textId="77777777" w:rsidR="005547FE" w:rsidRDefault="005547FE" w:rsidP="00D900A4">
            <w:pPr>
              <w:pStyle w:val="TableParagraph"/>
              <w:rPr>
                <w:rFonts w:ascii="Arial"/>
                <w:b/>
                <w:sz w:val="10"/>
              </w:rPr>
            </w:pPr>
          </w:p>
          <w:p w14:paraId="1CF40D13" w14:textId="77777777" w:rsidR="005547FE" w:rsidRDefault="005547FE" w:rsidP="00D900A4">
            <w:pPr>
              <w:pStyle w:val="TableParagraph"/>
              <w:rPr>
                <w:rFonts w:ascii="Arial"/>
                <w:b/>
                <w:sz w:val="10"/>
              </w:rPr>
            </w:pPr>
          </w:p>
          <w:p w14:paraId="59A64BF8" w14:textId="77777777" w:rsidR="005547FE" w:rsidRDefault="005547FE" w:rsidP="00D900A4">
            <w:pPr>
              <w:pStyle w:val="TableParagraph"/>
              <w:rPr>
                <w:rFonts w:ascii="Arial"/>
                <w:b/>
                <w:sz w:val="10"/>
              </w:rPr>
            </w:pPr>
          </w:p>
          <w:p w14:paraId="5BBD6087" w14:textId="77777777" w:rsidR="005547FE" w:rsidRDefault="005547FE" w:rsidP="00D900A4">
            <w:pPr>
              <w:pStyle w:val="TableParagraph"/>
              <w:rPr>
                <w:rFonts w:ascii="Arial"/>
                <w:b/>
                <w:sz w:val="10"/>
              </w:rPr>
            </w:pPr>
          </w:p>
          <w:p w14:paraId="0B2D096A" w14:textId="77777777" w:rsidR="005547FE" w:rsidRDefault="005547FE" w:rsidP="00D900A4">
            <w:pPr>
              <w:pStyle w:val="TableParagraph"/>
              <w:spacing w:before="20"/>
              <w:rPr>
                <w:rFonts w:ascii="Arial"/>
                <w:b/>
                <w:sz w:val="10"/>
              </w:rPr>
            </w:pPr>
          </w:p>
          <w:p w14:paraId="59CEF056" w14:textId="57AC8B5E" w:rsidR="005547FE" w:rsidRDefault="00E806EB" w:rsidP="00D900A4">
            <w:pPr>
              <w:pStyle w:val="TableParagraph"/>
              <w:ind w:left="18"/>
              <w:jc w:val="center"/>
              <w:rPr>
                <w:sz w:val="10"/>
              </w:rPr>
            </w:pPr>
            <w:r>
              <w:rPr>
                <w:spacing w:val="-2"/>
                <w:sz w:val="10"/>
              </w:rPr>
              <w:t>Estratégico</w:t>
            </w:r>
          </w:p>
        </w:tc>
        <w:tc>
          <w:tcPr>
            <w:tcW w:w="715" w:type="dxa"/>
          </w:tcPr>
          <w:p w14:paraId="72E7025C" w14:textId="77777777" w:rsidR="005547FE" w:rsidRDefault="005547FE" w:rsidP="00D900A4">
            <w:pPr>
              <w:pStyle w:val="TableParagraph"/>
              <w:rPr>
                <w:rFonts w:ascii="Arial"/>
                <w:b/>
                <w:sz w:val="10"/>
              </w:rPr>
            </w:pPr>
          </w:p>
          <w:p w14:paraId="23526B93" w14:textId="77777777" w:rsidR="005547FE" w:rsidRDefault="005547FE" w:rsidP="00D900A4">
            <w:pPr>
              <w:pStyle w:val="TableParagraph"/>
              <w:rPr>
                <w:rFonts w:ascii="Arial"/>
                <w:b/>
                <w:sz w:val="10"/>
              </w:rPr>
            </w:pPr>
          </w:p>
          <w:p w14:paraId="2BF5AC76" w14:textId="77777777" w:rsidR="005547FE" w:rsidRDefault="005547FE" w:rsidP="00D900A4">
            <w:pPr>
              <w:pStyle w:val="TableParagraph"/>
              <w:rPr>
                <w:rFonts w:ascii="Arial"/>
                <w:b/>
                <w:sz w:val="10"/>
              </w:rPr>
            </w:pPr>
          </w:p>
          <w:p w14:paraId="0AE5FE57" w14:textId="77777777" w:rsidR="005547FE" w:rsidRDefault="005547FE" w:rsidP="00D900A4">
            <w:pPr>
              <w:pStyle w:val="TableParagraph"/>
              <w:rPr>
                <w:rFonts w:ascii="Arial"/>
                <w:b/>
                <w:sz w:val="10"/>
              </w:rPr>
            </w:pPr>
          </w:p>
          <w:p w14:paraId="345B106B" w14:textId="77777777" w:rsidR="005547FE" w:rsidRDefault="005547FE" w:rsidP="00D900A4">
            <w:pPr>
              <w:pStyle w:val="TableParagraph"/>
              <w:spacing w:before="20"/>
              <w:rPr>
                <w:rFonts w:ascii="Arial"/>
                <w:b/>
                <w:sz w:val="10"/>
              </w:rPr>
            </w:pPr>
          </w:p>
          <w:p w14:paraId="2491B748" w14:textId="77777777" w:rsidR="005547FE" w:rsidRDefault="005547FE" w:rsidP="00D900A4">
            <w:pPr>
              <w:pStyle w:val="TableParagraph"/>
              <w:ind w:left="23"/>
              <w:jc w:val="center"/>
              <w:rPr>
                <w:sz w:val="10"/>
              </w:rPr>
            </w:pPr>
            <w:r>
              <w:rPr>
                <w:spacing w:val="-2"/>
                <w:sz w:val="10"/>
              </w:rPr>
              <w:t>Eficacia</w:t>
            </w:r>
          </w:p>
        </w:tc>
        <w:tc>
          <w:tcPr>
            <w:tcW w:w="717" w:type="dxa"/>
          </w:tcPr>
          <w:p w14:paraId="053119E7" w14:textId="77777777" w:rsidR="005547FE" w:rsidRDefault="005547FE" w:rsidP="00D900A4">
            <w:pPr>
              <w:pStyle w:val="TableParagraph"/>
              <w:rPr>
                <w:rFonts w:ascii="Arial"/>
                <w:b/>
                <w:sz w:val="10"/>
              </w:rPr>
            </w:pPr>
          </w:p>
          <w:p w14:paraId="47BB771A" w14:textId="77777777" w:rsidR="005547FE" w:rsidRDefault="005547FE" w:rsidP="00D900A4">
            <w:pPr>
              <w:pStyle w:val="TableParagraph"/>
              <w:rPr>
                <w:rFonts w:ascii="Arial"/>
                <w:b/>
                <w:sz w:val="10"/>
              </w:rPr>
            </w:pPr>
          </w:p>
          <w:p w14:paraId="7DD50585" w14:textId="77777777" w:rsidR="005547FE" w:rsidRDefault="005547FE" w:rsidP="00D900A4">
            <w:pPr>
              <w:pStyle w:val="TableParagraph"/>
              <w:rPr>
                <w:rFonts w:ascii="Arial"/>
                <w:b/>
                <w:sz w:val="10"/>
              </w:rPr>
            </w:pPr>
          </w:p>
          <w:p w14:paraId="7041C0CA" w14:textId="77777777" w:rsidR="005547FE" w:rsidRDefault="005547FE" w:rsidP="00D900A4">
            <w:pPr>
              <w:pStyle w:val="TableParagraph"/>
              <w:spacing w:before="3"/>
              <w:rPr>
                <w:rFonts w:ascii="Arial"/>
                <w:b/>
                <w:sz w:val="10"/>
              </w:rPr>
            </w:pPr>
          </w:p>
          <w:p w14:paraId="258E00CB" w14:textId="77777777" w:rsidR="005547FE" w:rsidRDefault="005547FE" w:rsidP="00D900A4">
            <w:pPr>
              <w:pStyle w:val="TableParagraph"/>
              <w:spacing w:line="276"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53C12584" w14:textId="77777777" w:rsidR="005547FE" w:rsidRDefault="005547FE" w:rsidP="00D900A4">
            <w:pPr>
              <w:pStyle w:val="TableParagraph"/>
              <w:rPr>
                <w:rFonts w:ascii="Times New Roman"/>
                <w:sz w:val="10"/>
              </w:rPr>
            </w:pPr>
          </w:p>
        </w:tc>
      </w:tr>
      <w:tr w:rsidR="005547FE" w14:paraId="252EC0D0" w14:textId="77777777" w:rsidTr="00D900A4">
        <w:trPr>
          <w:trHeight w:val="1425"/>
        </w:trPr>
        <w:tc>
          <w:tcPr>
            <w:tcW w:w="735" w:type="dxa"/>
          </w:tcPr>
          <w:p w14:paraId="4424E472" w14:textId="77777777" w:rsidR="005547FE" w:rsidRDefault="005547FE" w:rsidP="00D900A4">
            <w:pPr>
              <w:pStyle w:val="TableParagraph"/>
              <w:rPr>
                <w:rFonts w:ascii="Arial"/>
                <w:b/>
                <w:sz w:val="10"/>
              </w:rPr>
            </w:pPr>
          </w:p>
          <w:p w14:paraId="565CB0BF" w14:textId="77777777" w:rsidR="005547FE" w:rsidRDefault="005547FE" w:rsidP="00D900A4">
            <w:pPr>
              <w:pStyle w:val="TableParagraph"/>
              <w:rPr>
                <w:rFonts w:ascii="Arial"/>
                <w:b/>
                <w:sz w:val="10"/>
              </w:rPr>
            </w:pPr>
          </w:p>
          <w:p w14:paraId="3CF5663B" w14:textId="77777777" w:rsidR="005547FE" w:rsidRDefault="005547FE" w:rsidP="00D900A4">
            <w:pPr>
              <w:pStyle w:val="TableParagraph"/>
              <w:rPr>
                <w:rFonts w:ascii="Arial"/>
                <w:b/>
                <w:sz w:val="10"/>
              </w:rPr>
            </w:pPr>
          </w:p>
          <w:p w14:paraId="2D5FACEB" w14:textId="77777777" w:rsidR="005547FE" w:rsidRDefault="005547FE" w:rsidP="00D900A4">
            <w:pPr>
              <w:pStyle w:val="TableParagraph"/>
              <w:rPr>
                <w:rFonts w:ascii="Arial"/>
                <w:b/>
                <w:sz w:val="10"/>
              </w:rPr>
            </w:pPr>
          </w:p>
          <w:p w14:paraId="4A7971C9" w14:textId="77777777" w:rsidR="005547FE" w:rsidRDefault="005547FE" w:rsidP="00D900A4">
            <w:pPr>
              <w:pStyle w:val="TableParagraph"/>
              <w:spacing w:before="70"/>
              <w:rPr>
                <w:rFonts w:ascii="Arial"/>
                <w:b/>
                <w:sz w:val="10"/>
              </w:rPr>
            </w:pPr>
          </w:p>
          <w:p w14:paraId="300F11A0" w14:textId="32CD2FF8" w:rsidR="005547FE" w:rsidRDefault="005547FE" w:rsidP="00D900A4">
            <w:pPr>
              <w:pStyle w:val="TableParagraph"/>
              <w:ind w:left="11" w:right="2"/>
              <w:jc w:val="center"/>
              <w:rPr>
                <w:sz w:val="10"/>
              </w:rPr>
            </w:pPr>
            <w:r>
              <w:rPr>
                <w:spacing w:val="-2"/>
                <w:sz w:val="10"/>
              </w:rPr>
              <w:t>C</w:t>
            </w:r>
            <w:r w:rsidR="00E806EB">
              <w:rPr>
                <w:spacing w:val="-2"/>
                <w:sz w:val="10"/>
              </w:rPr>
              <w:t>3. A</w:t>
            </w:r>
            <w:r>
              <w:rPr>
                <w:spacing w:val="-2"/>
                <w:sz w:val="10"/>
              </w:rPr>
              <w:t>3</w:t>
            </w:r>
          </w:p>
        </w:tc>
        <w:tc>
          <w:tcPr>
            <w:tcW w:w="847" w:type="dxa"/>
          </w:tcPr>
          <w:p w14:paraId="4D23E64A" w14:textId="77777777" w:rsidR="005547FE" w:rsidRDefault="005547FE" w:rsidP="00D900A4">
            <w:pPr>
              <w:pStyle w:val="TableParagraph"/>
              <w:rPr>
                <w:rFonts w:ascii="Arial"/>
                <w:b/>
                <w:sz w:val="10"/>
              </w:rPr>
            </w:pPr>
          </w:p>
          <w:p w14:paraId="75468370" w14:textId="77777777" w:rsidR="005547FE" w:rsidRDefault="005547FE" w:rsidP="00D900A4">
            <w:pPr>
              <w:pStyle w:val="TableParagraph"/>
              <w:rPr>
                <w:rFonts w:ascii="Arial"/>
                <w:b/>
                <w:sz w:val="10"/>
              </w:rPr>
            </w:pPr>
          </w:p>
          <w:p w14:paraId="2D2D68BC" w14:textId="77777777" w:rsidR="005547FE" w:rsidRDefault="005547FE" w:rsidP="00D900A4">
            <w:pPr>
              <w:pStyle w:val="TableParagraph"/>
              <w:rPr>
                <w:rFonts w:ascii="Arial"/>
                <w:b/>
                <w:sz w:val="10"/>
              </w:rPr>
            </w:pPr>
          </w:p>
          <w:p w14:paraId="4217B051" w14:textId="77777777" w:rsidR="005547FE" w:rsidRDefault="005547FE" w:rsidP="00D900A4">
            <w:pPr>
              <w:pStyle w:val="TableParagraph"/>
              <w:rPr>
                <w:rFonts w:ascii="Arial"/>
                <w:b/>
                <w:sz w:val="10"/>
              </w:rPr>
            </w:pPr>
          </w:p>
          <w:p w14:paraId="21D3D9DC" w14:textId="77777777" w:rsidR="005547FE" w:rsidRDefault="005547FE" w:rsidP="00D900A4">
            <w:pPr>
              <w:pStyle w:val="TableParagraph"/>
              <w:spacing w:before="5"/>
              <w:rPr>
                <w:rFonts w:ascii="Arial"/>
                <w:b/>
                <w:sz w:val="10"/>
              </w:rPr>
            </w:pPr>
          </w:p>
          <w:p w14:paraId="57599CDF" w14:textId="575B8EDA" w:rsidR="005547FE" w:rsidRDefault="00E806EB" w:rsidP="00D900A4">
            <w:pPr>
              <w:pStyle w:val="TableParagraph"/>
              <w:spacing w:line="276" w:lineRule="auto"/>
              <w:ind w:left="246" w:right="113" w:hanging="116"/>
              <w:rPr>
                <w:sz w:val="10"/>
              </w:rPr>
            </w:pPr>
            <w:r>
              <w:rPr>
                <w:spacing w:val="-2"/>
                <w:sz w:val="10"/>
              </w:rPr>
              <w:t>Rendición</w:t>
            </w:r>
            <w:r w:rsidR="005547FE">
              <w:rPr>
                <w:spacing w:val="-5"/>
                <w:sz w:val="10"/>
              </w:rPr>
              <w:t xml:space="preserve"> </w:t>
            </w:r>
            <w:r w:rsidR="005547FE">
              <w:rPr>
                <w:spacing w:val="-2"/>
                <w:sz w:val="10"/>
              </w:rPr>
              <w:t>de</w:t>
            </w:r>
            <w:r w:rsidR="005547FE">
              <w:rPr>
                <w:spacing w:val="40"/>
                <w:sz w:val="10"/>
              </w:rPr>
              <w:t xml:space="preserve"> </w:t>
            </w:r>
            <w:r w:rsidR="005547FE">
              <w:rPr>
                <w:spacing w:val="-2"/>
                <w:sz w:val="10"/>
              </w:rPr>
              <w:t>cuentas</w:t>
            </w:r>
          </w:p>
        </w:tc>
        <w:tc>
          <w:tcPr>
            <w:tcW w:w="789" w:type="dxa"/>
          </w:tcPr>
          <w:p w14:paraId="23E3E996" w14:textId="77777777" w:rsidR="005547FE" w:rsidRDefault="005547FE" w:rsidP="00D900A4">
            <w:pPr>
              <w:pStyle w:val="TableParagraph"/>
              <w:rPr>
                <w:rFonts w:ascii="Arial"/>
                <w:b/>
                <w:sz w:val="10"/>
              </w:rPr>
            </w:pPr>
          </w:p>
          <w:p w14:paraId="7984D969" w14:textId="77777777" w:rsidR="005547FE" w:rsidRDefault="005547FE" w:rsidP="00D900A4">
            <w:pPr>
              <w:pStyle w:val="TableParagraph"/>
              <w:rPr>
                <w:rFonts w:ascii="Arial"/>
                <w:b/>
                <w:sz w:val="10"/>
              </w:rPr>
            </w:pPr>
          </w:p>
          <w:p w14:paraId="78957AA4" w14:textId="77777777" w:rsidR="005547FE" w:rsidRDefault="005547FE" w:rsidP="00D900A4">
            <w:pPr>
              <w:pStyle w:val="TableParagraph"/>
              <w:rPr>
                <w:rFonts w:ascii="Arial"/>
                <w:b/>
                <w:sz w:val="10"/>
              </w:rPr>
            </w:pPr>
          </w:p>
          <w:p w14:paraId="198EDC31" w14:textId="77777777" w:rsidR="005547FE" w:rsidRDefault="005547FE" w:rsidP="00D900A4">
            <w:pPr>
              <w:pStyle w:val="TableParagraph"/>
              <w:spacing w:before="53"/>
              <w:rPr>
                <w:rFonts w:ascii="Arial"/>
                <w:b/>
                <w:sz w:val="10"/>
              </w:rPr>
            </w:pPr>
          </w:p>
          <w:p w14:paraId="18A20BF6" w14:textId="5C8C9FC2" w:rsidR="005547FE" w:rsidRDefault="005547FE" w:rsidP="00D900A4">
            <w:pPr>
              <w:pStyle w:val="TableParagraph"/>
              <w:spacing w:line="278" w:lineRule="auto"/>
              <w:ind w:left="13"/>
              <w:jc w:val="center"/>
              <w:rPr>
                <w:sz w:val="10"/>
              </w:rPr>
            </w:pPr>
            <w:r>
              <w:rPr>
                <w:sz w:val="10"/>
              </w:rPr>
              <w:t>Acciones</w:t>
            </w:r>
            <w:r>
              <w:rPr>
                <w:spacing w:val="-7"/>
                <w:sz w:val="10"/>
              </w:rPr>
              <w:t xml:space="preserve"> </w:t>
            </w:r>
            <w:r>
              <w:rPr>
                <w:sz w:val="10"/>
              </w:rPr>
              <w:t>de</w:t>
            </w:r>
            <w:r>
              <w:rPr>
                <w:spacing w:val="40"/>
                <w:sz w:val="10"/>
              </w:rPr>
              <w:t xml:space="preserve"> </w:t>
            </w:r>
            <w:r w:rsidR="00E806EB">
              <w:rPr>
                <w:sz w:val="10"/>
              </w:rPr>
              <w:t>rendición</w:t>
            </w:r>
            <w:r>
              <w:rPr>
                <w:spacing w:val="-7"/>
                <w:sz w:val="10"/>
              </w:rPr>
              <w:t xml:space="preserve"> </w:t>
            </w:r>
            <w:r>
              <w:rPr>
                <w:sz w:val="10"/>
              </w:rPr>
              <w:t>de</w:t>
            </w:r>
            <w:r>
              <w:rPr>
                <w:spacing w:val="40"/>
                <w:sz w:val="10"/>
              </w:rPr>
              <w:t xml:space="preserve"> </w:t>
            </w:r>
            <w:r>
              <w:rPr>
                <w:spacing w:val="-2"/>
                <w:sz w:val="10"/>
              </w:rPr>
              <w:t>cuentas</w:t>
            </w:r>
          </w:p>
        </w:tc>
        <w:tc>
          <w:tcPr>
            <w:tcW w:w="792" w:type="dxa"/>
          </w:tcPr>
          <w:p w14:paraId="1BB18CC6" w14:textId="77777777" w:rsidR="005547FE" w:rsidRDefault="005547FE" w:rsidP="00D900A4">
            <w:pPr>
              <w:pStyle w:val="TableParagraph"/>
              <w:rPr>
                <w:rFonts w:ascii="Arial"/>
                <w:b/>
                <w:sz w:val="10"/>
              </w:rPr>
            </w:pPr>
          </w:p>
          <w:p w14:paraId="05724872" w14:textId="77777777" w:rsidR="005547FE" w:rsidRDefault="005547FE" w:rsidP="00D900A4">
            <w:pPr>
              <w:pStyle w:val="TableParagraph"/>
              <w:spacing w:before="86"/>
              <w:rPr>
                <w:rFonts w:ascii="Arial"/>
                <w:b/>
                <w:sz w:val="10"/>
              </w:rPr>
            </w:pPr>
          </w:p>
          <w:p w14:paraId="0C51FFF4" w14:textId="68590C8B" w:rsidR="005547FE" w:rsidRDefault="00E806EB" w:rsidP="00D900A4">
            <w:pPr>
              <w:pStyle w:val="TableParagraph"/>
              <w:spacing w:line="276" w:lineRule="auto"/>
              <w:ind w:left="70" w:right="59"/>
              <w:jc w:val="center"/>
              <w:rPr>
                <w:sz w:val="10"/>
              </w:rPr>
            </w:pPr>
            <w:r>
              <w:rPr>
                <w:sz w:val="10"/>
              </w:rPr>
              <w:t>Porcentaje</w:t>
            </w:r>
            <w:r w:rsidR="005547FE">
              <w:rPr>
                <w:spacing w:val="-7"/>
                <w:sz w:val="10"/>
              </w:rPr>
              <w:t xml:space="preserve"> </w:t>
            </w:r>
            <w:r w:rsidR="005547FE">
              <w:rPr>
                <w:sz w:val="10"/>
              </w:rPr>
              <w:t>de</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realizadas</w:t>
            </w:r>
            <w:r w:rsidR="005547FE">
              <w:rPr>
                <w:spacing w:val="40"/>
                <w:sz w:val="10"/>
              </w:rPr>
              <w:t xml:space="preserve"> </w:t>
            </w:r>
            <w:r w:rsidR="005547FE">
              <w:rPr>
                <w:spacing w:val="-2"/>
                <w:sz w:val="10"/>
              </w:rPr>
              <w:t>para</w:t>
            </w:r>
            <w:r w:rsidR="005547FE">
              <w:rPr>
                <w:spacing w:val="-5"/>
                <w:sz w:val="10"/>
              </w:rPr>
              <w:t xml:space="preserve"> </w:t>
            </w:r>
            <w:r w:rsidR="005547FE">
              <w:rPr>
                <w:spacing w:val="-2"/>
                <w:sz w:val="10"/>
              </w:rPr>
              <w:t>promover</w:t>
            </w:r>
            <w:r w:rsidR="005547FE">
              <w:rPr>
                <w:spacing w:val="40"/>
                <w:sz w:val="10"/>
              </w:rPr>
              <w:t xml:space="preserve"> </w:t>
            </w:r>
            <w:r w:rsidR="005547FE">
              <w:rPr>
                <w:sz w:val="10"/>
              </w:rPr>
              <w:t>la</w:t>
            </w:r>
            <w:r w:rsidR="005547FE">
              <w:rPr>
                <w:spacing w:val="-7"/>
                <w:sz w:val="10"/>
              </w:rPr>
              <w:t xml:space="preserve"> </w:t>
            </w:r>
            <w:r>
              <w:rPr>
                <w:sz w:val="10"/>
              </w:rPr>
              <w:t>rendición</w:t>
            </w:r>
            <w:r w:rsidR="005547FE">
              <w:rPr>
                <w:spacing w:val="-7"/>
                <w:sz w:val="10"/>
              </w:rPr>
              <w:t xml:space="preserve"> </w:t>
            </w:r>
            <w:r w:rsidR="005547FE">
              <w:rPr>
                <w:sz w:val="10"/>
              </w:rPr>
              <w:t>de</w:t>
            </w:r>
            <w:r w:rsidR="005547FE">
              <w:rPr>
                <w:spacing w:val="40"/>
                <w:sz w:val="10"/>
              </w:rPr>
              <w:t xml:space="preserve"> </w:t>
            </w:r>
            <w:r w:rsidR="005547FE">
              <w:rPr>
                <w:spacing w:val="-2"/>
                <w:sz w:val="10"/>
              </w:rPr>
              <w:t>cuentas</w:t>
            </w:r>
          </w:p>
        </w:tc>
        <w:tc>
          <w:tcPr>
            <w:tcW w:w="1151" w:type="dxa"/>
          </w:tcPr>
          <w:p w14:paraId="40D4F281" w14:textId="77777777" w:rsidR="005547FE" w:rsidRDefault="005547FE" w:rsidP="00D900A4">
            <w:pPr>
              <w:pStyle w:val="TableParagraph"/>
              <w:rPr>
                <w:rFonts w:ascii="Arial"/>
                <w:b/>
                <w:sz w:val="10"/>
              </w:rPr>
            </w:pPr>
          </w:p>
          <w:p w14:paraId="446827EA" w14:textId="77777777" w:rsidR="005547FE" w:rsidRDefault="005547FE" w:rsidP="00D900A4">
            <w:pPr>
              <w:pStyle w:val="TableParagraph"/>
              <w:rPr>
                <w:rFonts w:ascii="Arial"/>
                <w:b/>
                <w:sz w:val="10"/>
              </w:rPr>
            </w:pPr>
          </w:p>
          <w:p w14:paraId="6AD008CF" w14:textId="77777777" w:rsidR="005547FE" w:rsidRDefault="005547FE" w:rsidP="00D900A4">
            <w:pPr>
              <w:pStyle w:val="TableParagraph"/>
              <w:rPr>
                <w:rFonts w:ascii="Arial"/>
                <w:b/>
                <w:sz w:val="10"/>
              </w:rPr>
            </w:pPr>
          </w:p>
          <w:p w14:paraId="49EECE02" w14:textId="77777777" w:rsidR="005547FE" w:rsidRDefault="005547FE" w:rsidP="00D900A4">
            <w:pPr>
              <w:pStyle w:val="TableParagraph"/>
              <w:spacing w:before="53"/>
              <w:rPr>
                <w:rFonts w:ascii="Arial"/>
                <w:b/>
                <w:sz w:val="10"/>
              </w:rPr>
            </w:pPr>
          </w:p>
          <w:p w14:paraId="6961F046" w14:textId="41AD9809" w:rsidR="005547FE" w:rsidRDefault="005547FE" w:rsidP="00D900A4">
            <w:pPr>
              <w:pStyle w:val="TableParagraph"/>
              <w:spacing w:line="278" w:lineRule="auto"/>
              <w:ind w:left="70" w:right="57" w:hanging="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E806EB">
              <w:rPr>
                <w:spacing w:val="-2"/>
                <w:sz w:val="10"/>
              </w:rPr>
              <w:t>realizadas) *</w:t>
            </w:r>
            <w:r>
              <w:rPr>
                <w:spacing w:val="-2"/>
                <w:sz w:val="10"/>
              </w:rPr>
              <w:t>100</w:t>
            </w:r>
          </w:p>
        </w:tc>
        <w:tc>
          <w:tcPr>
            <w:tcW w:w="729" w:type="dxa"/>
          </w:tcPr>
          <w:p w14:paraId="6D4BAD8E" w14:textId="77777777" w:rsidR="005547FE" w:rsidRDefault="005547FE" w:rsidP="00D900A4">
            <w:pPr>
              <w:pStyle w:val="TableParagraph"/>
              <w:rPr>
                <w:rFonts w:ascii="Arial"/>
                <w:b/>
                <w:sz w:val="10"/>
              </w:rPr>
            </w:pPr>
          </w:p>
          <w:p w14:paraId="0B4E11A8" w14:textId="77777777" w:rsidR="005547FE" w:rsidRDefault="005547FE" w:rsidP="00D900A4">
            <w:pPr>
              <w:pStyle w:val="TableParagraph"/>
              <w:rPr>
                <w:rFonts w:ascii="Arial"/>
                <w:b/>
                <w:sz w:val="10"/>
              </w:rPr>
            </w:pPr>
          </w:p>
          <w:p w14:paraId="4D081141" w14:textId="77777777" w:rsidR="005547FE" w:rsidRDefault="005547FE" w:rsidP="00D900A4">
            <w:pPr>
              <w:pStyle w:val="TableParagraph"/>
              <w:spacing w:before="103"/>
              <w:rPr>
                <w:rFonts w:ascii="Arial"/>
                <w:b/>
                <w:sz w:val="10"/>
              </w:rPr>
            </w:pPr>
          </w:p>
          <w:p w14:paraId="498ABF6F" w14:textId="77777777" w:rsidR="005547FE" w:rsidRDefault="005547FE" w:rsidP="00D900A4">
            <w:pPr>
              <w:pStyle w:val="TableParagraph"/>
              <w:spacing w:line="276" w:lineRule="auto"/>
              <w:ind w:left="71" w:right="57"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19" w:type="dxa"/>
          </w:tcPr>
          <w:p w14:paraId="6ADED07A" w14:textId="77777777" w:rsidR="005547FE" w:rsidRDefault="005547FE" w:rsidP="00D900A4">
            <w:pPr>
              <w:pStyle w:val="TableParagraph"/>
              <w:rPr>
                <w:rFonts w:ascii="Arial"/>
                <w:b/>
                <w:sz w:val="10"/>
              </w:rPr>
            </w:pPr>
          </w:p>
          <w:p w14:paraId="00F0B948" w14:textId="77777777" w:rsidR="005547FE" w:rsidRDefault="005547FE" w:rsidP="00D900A4">
            <w:pPr>
              <w:pStyle w:val="TableParagraph"/>
              <w:rPr>
                <w:rFonts w:ascii="Arial"/>
                <w:b/>
                <w:sz w:val="10"/>
              </w:rPr>
            </w:pPr>
          </w:p>
          <w:p w14:paraId="2E00B46F" w14:textId="77777777" w:rsidR="005547FE" w:rsidRDefault="005547FE" w:rsidP="00D900A4">
            <w:pPr>
              <w:pStyle w:val="TableParagraph"/>
              <w:rPr>
                <w:rFonts w:ascii="Arial"/>
                <w:b/>
                <w:sz w:val="10"/>
              </w:rPr>
            </w:pPr>
          </w:p>
          <w:p w14:paraId="6C16BF6B" w14:textId="77777777" w:rsidR="005547FE" w:rsidRDefault="005547FE" w:rsidP="00D900A4">
            <w:pPr>
              <w:pStyle w:val="TableParagraph"/>
              <w:rPr>
                <w:rFonts w:ascii="Arial"/>
                <w:b/>
                <w:sz w:val="10"/>
              </w:rPr>
            </w:pPr>
          </w:p>
          <w:p w14:paraId="3FBA60F2" w14:textId="77777777" w:rsidR="005547FE" w:rsidRDefault="005547FE" w:rsidP="00D900A4">
            <w:pPr>
              <w:pStyle w:val="TableParagraph"/>
              <w:spacing w:before="70"/>
              <w:rPr>
                <w:rFonts w:ascii="Arial"/>
                <w:b/>
                <w:sz w:val="10"/>
              </w:rPr>
            </w:pPr>
          </w:p>
          <w:p w14:paraId="6C2609E4" w14:textId="77777777" w:rsidR="005547FE" w:rsidRDefault="005547FE" w:rsidP="00D900A4">
            <w:pPr>
              <w:pStyle w:val="TableParagraph"/>
              <w:ind w:left="16"/>
              <w:jc w:val="center"/>
              <w:rPr>
                <w:sz w:val="10"/>
              </w:rPr>
            </w:pPr>
            <w:r>
              <w:rPr>
                <w:spacing w:val="-2"/>
                <w:sz w:val="10"/>
              </w:rPr>
              <w:t>Porcentaje</w:t>
            </w:r>
          </w:p>
        </w:tc>
        <w:tc>
          <w:tcPr>
            <w:tcW w:w="662" w:type="dxa"/>
          </w:tcPr>
          <w:p w14:paraId="0A5651D7" w14:textId="2471185E" w:rsidR="005547FE" w:rsidRDefault="005547FE" w:rsidP="00D900A4">
            <w:pPr>
              <w:pStyle w:val="TableParagraph"/>
              <w:spacing w:before="50" w:line="276" w:lineRule="auto"/>
              <w:ind w:left="72" w:right="55"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916" w:type="dxa"/>
          </w:tcPr>
          <w:p w14:paraId="2C8E48B3" w14:textId="77777777" w:rsidR="005547FE" w:rsidRDefault="005547FE" w:rsidP="00D900A4">
            <w:pPr>
              <w:pStyle w:val="TableParagraph"/>
              <w:rPr>
                <w:rFonts w:ascii="Arial"/>
                <w:b/>
                <w:sz w:val="10"/>
              </w:rPr>
            </w:pPr>
          </w:p>
          <w:p w14:paraId="6987B937" w14:textId="77777777" w:rsidR="005547FE" w:rsidRDefault="005547FE" w:rsidP="00D900A4">
            <w:pPr>
              <w:pStyle w:val="TableParagraph"/>
              <w:spacing w:before="19"/>
              <w:rPr>
                <w:rFonts w:ascii="Arial"/>
                <w:b/>
                <w:sz w:val="10"/>
              </w:rPr>
            </w:pPr>
          </w:p>
          <w:p w14:paraId="16D96A0B" w14:textId="3ABF116E" w:rsidR="005547FE" w:rsidRDefault="00E806EB" w:rsidP="00D900A4">
            <w:pPr>
              <w:pStyle w:val="TableParagraph"/>
              <w:spacing w:line="276" w:lineRule="auto"/>
              <w:ind w:left="97" w:right="78" w:hanging="1"/>
              <w:jc w:val="center"/>
              <w:rPr>
                <w:sz w:val="10"/>
              </w:rPr>
            </w:pPr>
            <w:r>
              <w:rPr>
                <w:sz w:val="10"/>
              </w:rPr>
              <w:t>Alcanzar</w:t>
            </w:r>
            <w:r w:rsidR="005547FE">
              <w:rPr>
                <w:spacing w:val="-7"/>
                <w:sz w:val="10"/>
              </w:rPr>
              <w:t xml:space="preserve"> </w:t>
            </w:r>
            <w:r w:rsidR="005547FE">
              <w:rPr>
                <w:sz w:val="10"/>
              </w:rPr>
              <w:t>el</w:t>
            </w:r>
            <w:r w:rsidR="005547FE">
              <w:rPr>
                <w:spacing w:val="40"/>
                <w:sz w:val="10"/>
              </w:rPr>
              <w:t xml:space="preserve"> </w:t>
            </w:r>
            <w:r w:rsidR="005547FE">
              <w:rPr>
                <w:sz w:val="10"/>
              </w:rPr>
              <w:t>80% de las</w:t>
            </w:r>
            <w:r w:rsidR="005547FE">
              <w:rPr>
                <w:spacing w:val="40"/>
                <w:sz w:val="10"/>
              </w:rPr>
              <w:t xml:space="preserve"> </w:t>
            </w:r>
            <w:r w:rsidR="005547FE">
              <w:rPr>
                <w:spacing w:val="-2"/>
                <w:sz w:val="10"/>
              </w:rPr>
              <w:t>acciones</w:t>
            </w:r>
            <w:r w:rsidR="005547FE">
              <w:rPr>
                <w:spacing w:val="40"/>
                <w:sz w:val="10"/>
              </w:rPr>
              <w:t xml:space="preserve"> </w:t>
            </w:r>
            <w:r w:rsidR="005547FE">
              <w:rPr>
                <w:spacing w:val="-2"/>
                <w:sz w:val="10"/>
              </w:rPr>
              <w:t>programadas</w:t>
            </w:r>
            <w:r w:rsidR="005547FE">
              <w:rPr>
                <w:spacing w:val="-5"/>
                <w:sz w:val="10"/>
              </w:rPr>
              <w:t xml:space="preserve"> </w:t>
            </w:r>
            <w:r w:rsidR="005547FE">
              <w:rPr>
                <w:spacing w:val="-2"/>
                <w:sz w:val="10"/>
              </w:rPr>
              <w:t>en</w:t>
            </w:r>
            <w:r w:rsidR="005547FE">
              <w:rPr>
                <w:spacing w:val="40"/>
                <w:sz w:val="10"/>
              </w:rPr>
              <w:t xml:space="preserve"> </w:t>
            </w:r>
            <w:r w:rsidR="005547FE">
              <w:rPr>
                <w:sz w:val="10"/>
              </w:rPr>
              <w:t>temas</w:t>
            </w:r>
            <w:r w:rsidR="005547FE">
              <w:rPr>
                <w:spacing w:val="-7"/>
                <w:sz w:val="10"/>
              </w:rPr>
              <w:t xml:space="preserve"> </w:t>
            </w:r>
            <w:r w:rsidR="005547FE">
              <w:rPr>
                <w:sz w:val="10"/>
              </w:rPr>
              <w:t>de</w:t>
            </w:r>
            <w:r w:rsidR="005547FE">
              <w:rPr>
                <w:spacing w:val="40"/>
                <w:sz w:val="10"/>
              </w:rPr>
              <w:t xml:space="preserve"> </w:t>
            </w:r>
            <w:r>
              <w:rPr>
                <w:sz w:val="10"/>
              </w:rPr>
              <w:t>transparencia</w:t>
            </w:r>
            <w:r w:rsidR="005547FE">
              <w:rPr>
                <w:spacing w:val="-7"/>
                <w:sz w:val="10"/>
              </w:rPr>
              <w:t xml:space="preserve"> </w:t>
            </w:r>
            <w:r w:rsidR="005547FE">
              <w:rPr>
                <w:sz w:val="10"/>
              </w:rPr>
              <w:t>y</w:t>
            </w:r>
            <w:r w:rsidR="005547FE">
              <w:rPr>
                <w:spacing w:val="40"/>
                <w:sz w:val="10"/>
              </w:rPr>
              <w:t xml:space="preserve"> </w:t>
            </w:r>
            <w:r>
              <w:rPr>
                <w:spacing w:val="-2"/>
                <w:sz w:val="10"/>
              </w:rPr>
              <w:t>capacitación</w:t>
            </w:r>
          </w:p>
        </w:tc>
        <w:tc>
          <w:tcPr>
            <w:tcW w:w="911" w:type="dxa"/>
          </w:tcPr>
          <w:p w14:paraId="2DC5F386" w14:textId="77777777" w:rsidR="005547FE" w:rsidRDefault="005547FE" w:rsidP="00D900A4">
            <w:pPr>
              <w:pStyle w:val="TableParagraph"/>
              <w:rPr>
                <w:rFonts w:ascii="Arial"/>
                <w:b/>
                <w:sz w:val="10"/>
              </w:rPr>
            </w:pPr>
          </w:p>
          <w:p w14:paraId="1E1C391E" w14:textId="77777777" w:rsidR="005547FE" w:rsidRDefault="005547FE" w:rsidP="00D900A4">
            <w:pPr>
              <w:pStyle w:val="TableParagraph"/>
              <w:rPr>
                <w:rFonts w:ascii="Arial"/>
                <w:b/>
                <w:sz w:val="10"/>
              </w:rPr>
            </w:pPr>
          </w:p>
          <w:p w14:paraId="3BC7FAC8" w14:textId="77777777" w:rsidR="005547FE" w:rsidRDefault="005547FE" w:rsidP="00D900A4">
            <w:pPr>
              <w:pStyle w:val="TableParagraph"/>
              <w:rPr>
                <w:rFonts w:ascii="Arial"/>
                <w:b/>
                <w:sz w:val="10"/>
              </w:rPr>
            </w:pPr>
          </w:p>
          <w:p w14:paraId="01EC9E0E" w14:textId="77777777" w:rsidR="005547FE" w:rsidRDefault="005547FE" w:rsidP="00D900A4">
            <w:pPr>
              <w:pStyle w:val="TableParagraph"/>
              <w:rPr>
                <w:rFonts w:ascii="Arial"/>
                <w:b/>
                <w:sz w:val="10"/>
              </w:rPr>
            </w:pPr>
          </w:p>
          <w:p w14:paraId="6D7838EE" w14:textId="77777777" w:rsidR="005547FE" w:rsidRDefault="005547FE" w:rsidP="00D900A4">
            <w:pPr>
              <w:pStyle w:val="TableParagraph"/>
              <w:spacing w:before="70"/>
              <w:rPr>
                <w:rFonts w:ascii="Arial"/>
                <w:b/>
                <w:sz w:val="10"/>
              </w:rPr>
            </w:pPr>
          </w:p>
          <w:p w14:paraId="382CE4FF" w14:textId="2F44B5A9" w:rsidR="005547FE" w:rsidRDefault="00E806EB" w:rsidP="00D900A4">
            <w:pPr>
              <w:pStyle w:val="TableParagraph"/>
              <w:ind w:left="18"/>
              <w:jc w:val="center"/>
              <w:rPr>
                <w:sz w:val="10"/>
              </w:rPr>
            </w:pPr>
            <w:r>
              <w:rPr>
                <w:spacing w:val="-2"/>
                <w:sz w:val="10"/>
              </w:rPr>
              <w:t>Estratégico</w:t>
            </w:r>
          </w:p>
        </w:tc>
        <w:tc>
          <w:tcPr>
            <w:tcW w:w="715" w:type="dxa"/>
          </w:tcPr>
          <w:p w14:paraId="2D59CFA6" w14:textId="77777777" w:rsidR="005547FE" w:rsidRDefault="005547FE" w:rsidP="00D900A4">
            <w:pPr>
              <w:pStyle w:val="TableParagraph"/>
              <w:rPr>
                <w:rFonts w:ascii="Arial"/>
                <w:b/>
                <w:sz w:val="10"/>
              </w:rPr>
            </w:pPr>
          </w:p>
          <w:p w14:paraId="697FD1F1" w14:textId="77777777" w:rsidR="005547FE" w:rsidRDefault="005547FE" w:rsidP="00D900A4">
            <w:pPr>
              <w:pStyle w:val="TableParagraph"/>
              <w:rPr>
                <w:rFonts w:ascii="Arial"/>
                <w:b/>
                <w:sz w:val="10"/>
              </w:rPr>
            </w:pPr>
          </w:p>
          <w:p w14:paraId="67A6050E" w14:textId="77777777" w:rsidR="005547FE" w:rsidRDefault="005547FE" w:rsidP="00D900A4">
            <w:pPr>
              <w:pStyle w:val="TableParagraph"/>
              <w:rPr>
                <w:rFonts w:ascii="Arial"/>
                <w:b/>
                <w:sz w:val="10"/>
              </w:rPr>
            </w:pPr>
          </w:p>
          <w:p w14:paraId="671CE99D" w14:textId="77777777" w:rsidR="005547FE" w:rsidRDefault="005547FE" w:rsidP="00D900A4">
            <w:pPr>
              <w:pStyle w:val="TableParagraph"/>
              <w:rPr>
                <w:rFonts w:ascii="Arial"/>
                <w:b/>
                <w:sz w:val="10"/>
              </w:rPr>
            </w:pPr>
          </w:p>
          <w:p w14:paraId="5B3B0BB8" w14:textId="77777777" w:rsidR="005547FE" w:rsidRDefault="005547FE" w:rsidP="00D900A4">
            <w:pPr>
              <w:pStyle w:val="TableParagraph"/>
              <w:spacing w:before="70"/>
              <w:rPr>
                <w:rFonts w:ascii="Arial"/>
                <w:b/>
                <w:sz w:val="10"/>
              </w:rPr>
            </w:pPr>
          </w:p>
          <w:p w14:paraId="033D69F7" w14:textId="77777777" w:rsidR="005547FE" w:rsidRDefault="005547FE" w:rsidP="00D900A4">
            <w:pPr>
              <w:pStyle w:val="TableParagraph"/>
              <w:ind w:left="23" w:right="1"/>
              <w:jc w:val="center"/>
              <w:rPr>
                <w:sz w:val="10"/>
              </w:rPr>
            </w:pPr>
            <w:r>
              <w:rPr>
                <w:spacing w:val="-2"/>
                <w:sz w:val="10"/>
              </w:rPr>
              <w:t>Eficacia</w:t>
            </w:r>
          </w:p>
        </w:tc>
        <w:tc>
          <w:tcPr>
            <w:tcW w:w="717" w:type="dxa"/>
          </w:tcPr>
          <w:p w14:paraId="6616CD38" w14:textId="77777777" w:rsidR="005547FE" w:rsidRDefault="005547FE" w:rsidP="00D900A4">
            <w:pPr>
              <w:pStyle w:val="TableParagraph"/>
              <w:rPr>
                <w:rFonts w:ascii="Arial"/>
                <w:b/>
                <w:sz w:val="10"/>
              </w:rPr>
            </w:pPr>
          </w:p>
          <w:p w14:paraId="13CBC8CC" w14:textId="77777777" w:rsidR="005547FE" w:rsidRDefault="005547FE" w:rsidP="00D900A4">
            <w:pPr>
              <w:pStyle w:val="TableParagraph"/>
              <w:rPr>
                <w:rFonts w:ascii="Arial"/>
                <w:b/>
                <w:sz w:val="10"/>
              </w:rPr>
            </w:pPr>
          </w:p>
          <w:p w14:paraId="0BE2F05C" w14:textId="77777777" w:rsidR="005547FE" w:rsidRDefault="005547FE" w:rsidP="00D900A4">
            <w:pPr>
              <w:pStyle w:val="TableParagraph"/>
              <w:rPr>
                <w:rFonts w:ascii="Arial"/>
                <w:b/>
                <w:sz w:val="10"/>
              </w:rPr>
            </w:pPr>
          </w:p>
          <w:p w14:paraId="1C2BC062" w14:textId="77777777" w:rsidR="005547FE" w:rsidRDefault="005547FE" w:rsidP="00D900A4">
            <w:pPr>
              <w:pStyle w:val="TableParagraph"/>
              <w:spacing w:before="53"/>
              <w:rPr>
                <w:rFonts w:ascii="Arial"/>
                <w:b/>
                <w:sz w:val="10"/>
              </w:rPr>
            </w:pPr>
          </w:p>
          <w:p w14:paraId="5580239A" w14:textId="77777777" w:rsidR="005547FE" w:rsidRDefault="005547FE" w:rsidP="00D900A4">
            <w:pPr>
              <w:pStyle w:val="TableParagraph"/>
              <w:spacing w:line="278" w:lineRule="auto"/>
              <w:ind w:left="104" w:firstLine="81"/>
              <w:rPr>
                <w:sz w:val="10"/>
              </w:rPr>
            </w:pPr>
            <w:r>
              <w:rPr>
                <w:spacing w:val="-2"/>
                <w:sz w:val="10"/>
              </w:rPr>
              <w:t>Reporte</w:t>
            </w:r>
            <w:r>
              <w:rPr>
                <w:spacing w:val="40"/>
                <w:sz w:val="10"/>
              </w:rPr>
              <w:t xml:space="preserve"> </w:t>
            </w:r>
            <w:r>
              <w:rPr>
                <w:spacing w:val="-2"/>
                <w:sz w:val="10"/>
              </w:rPr>
              <w:t>mensual</w:t>
            </w:r>
            <w:r>
              <w:rPr>
                <w:spacing w:val="-5"/>
                <w:sz w:val="10"/>
              </w:rPr>
              <w:t xml:space="preserve"> </w:t>
            </w:r>
            <w:r>
              <w:rPr>
                <w:spacing w:val="-2"/>
                <w:sz w:val="10"/>
              </w:rPr>
              <w:t>de</w:t>
            </w:r>
            <w:r>
              <w:rPr>
                <w:spacing w:val="40"/>
                <w:sz w:val="10"/>
              </w:rPr>
              <w:t xml:space="preserve"> </w:t>
            </w:r>
            <w:r>
              <w:rPr>
                <w:spacing w:val="-2"/>
                <w:sz w:val="10"/>
              </w:rPr>
              <w:t>actividades</w:t>
            </w:r>
          </w:p>
        </w:tc>
        <w:tc>
          <w:tcPr>
            <w:tcW w:w="715" w:type="dxa"/>
          </w:tcPr>
          <w:p w14:paraId="2FE2A709" w14:textId="77777777" w:rsidR="005547FE" w:rsidRDefault="005547FE" w:rsidP="00D900A4">
            <w:pPr>
              <w:pStyle w:val="TableParagraph"/>
              <w:rPr>
                <w:rFonts w:ascii="Times New Roman"/>
                <w:sz w:val="10"/>
              </w:rPr>
            </w:pPr>
          </w:p>
        </w:tc>
      </w:tr>
    </w:tbl>
    <w:p w14:paraId="0DA7BC6A" w14:textId="77777777" w:rsidR="005547FE" w:rsidRDefault="005547FE" w:rsidP="005547FE">
      <w:pPr>
        <w:pStyle w:val="Textoindependiente"/>
        <w:spacing w:before="10"/>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1219"/>
        <w:gridCol w:w="703"/>
        <w:gridCol w:w="701"/>
        <w:gridCol w:w="1152"/>
        <w:gridCol w:w="730"/>
        <w:gridCol w:w="620"/>
        <w:gridCol w:w="665"/>
        <w:gridCol w:w="672"/>
        <w:gridCol w:w="914"/>
        <w:gridCol w:w="612"/>
        <w:gridCol w:w="789"/>
        <w:gridCol w:w="791"/>
      </w:tblGrid>
      <w:tr w:rsidR="005547FE" w14:paraId="19F8C714" w14:textId="77777777" w:rsidTr="00D900A4">
        <w:trPr>
          <w:trHeight w:val="299"/>
        </w:trPr>
        <w:tc>
          <w:tcPr>
            <w:tcW w:w="5860" w:type="dxa"/>
            <w:gridSpan w:val="7"/>
            <w:shd w:val="clear" w:color="auto" w:fill="BEBEBE"/>
          </w:tcPr>
          <w:p w14:paraId="76F3E19B" w14:textId="77777777" w:rsidR="005547FE" w:rsidRPr="005E1FA4" w:rsidRDefault="005547FE" w:rsidP="00D900A4">
            <w:pPr>
              <w:pStyle w:val="TableParagraph"/>
              <w:spacing w:before="52"/>
              <w:rPr>
                <w:rFonts w:ascii="Arial"/>
                <w:b/>
                <w:sz w:val="10"/>
                <w:szCs w:val="10"/>
              </w:rPr>
            </w:pPr>
          </w:p>
          <w:p w14:paraId="0522F2DF" w14:textId="03F60851" w:rsidR="005547FE" w:rsidRPr="005E1FA4" w:rsidRDefault="005547FE" w:rsidP="00D900A4">
            <w:pPr>
              <w:pStyle w:val="TableParagraph"/>
              <w:spacing w:line="112" w:lineRule="exact"/>
              <w:ind w:left="69"/>
              <w:rPr>
                <w:sz w:val="10"/>
                <w:szCs w:val="10"/>
              </w:rPr>
            </w:pPr>
            <w:r w:rsidRPr="005E1FA4">
              <w:rPr>
                <w:sz w:val="10"/>
                <w:szCs w:val="10"/>
              </w:rPr>
              <w:t>Nombre</w:t>
            </w:r>
            <w:r w:rsidRPr="005E1FA4">
              <w:rPr>
                <w:spacing w:val="-5"/>
                <w:sz w:val="10"/>
                <w:szCs w:val="10"/>
              </w:rPr>
              <w:t xml:space="preserve"> </w:t>
            </w:r>
            <w:r w:rsidRPr="005E1FA4">
              <w:rPr>
                <w:sz w:val="10"/>
                <w:szCs w:val="10"/>
              </w:rPr>
              <w:t>del</w:t>
            </w:r>
            <w:r w:rsidRPr="005E1FA4">
              <w:rPr>
                <w:spacing w:val="-5"/>
                <w:sz w:val="10"/>
                <w:szCs w:val="10"/>
              </w:rPr>
              <w:t xml:space="preserve"> </w:t>
            </w:r>
            <w:r w:rsidRPr="005E1FA4">
              <w:rPr>
                <w:sz w:val="10"/>
                <w:szCs w:val="10"/>
              </w:rPr>
              <w:t>programa</w:t>
            </w:r>
            <w:r w:rsidRPr="005E1FA4">
              <w:rPr>
                <w:spacing w:val="-4"/>
                <w:sz w:val="10"/>
                <w:szCs w:val="10"/>
              </w:rPr>
              <w:t xml:space="preserve"> </w:t>
            </w:r>
            <w:r w:rsidRPr="005E1FA4">
              <w:rPr>
                <w:spacing w:val="-2"/>
                <w:sz w:val="10"/>
                <w:szCs w:val="10"/>
              </w:rPr>
              <w:t>presupuestario</w:t>
            </w:r>
            <w:r w:rsidR="005E1FA4" w:rsidRPr="005E1FA4">
              <w:rPr>
                <w:spacing w:val="-2"/>
                <w:sz w:val="10"/>
                <w:szCs w:val="10"/>
              </w:rPr>
              <w:t>:</w:t>
            </w:r>
            <w:r w:rsidR="00321DD9">
              <w:rPr>
                <w:rFonts w:eastAsia="Times New Roman" w:cs="Tahoma"/>
                <w:color w:val="000000"/>
                <w:sz w:val="10"/>
                <w:szCs w:val="10"/>
                <w:lang w:eastAsia="es-MX"/>
              </w:rPr>
              <w:t xml:space="preserve"> </w:t>
            </w:r>
            <w:r w:rsidR="00321DD9" w:rsidRPr="00DE0EB5">
              <w:rPr>
                <w:rFonts w:eastAsia="Times New Roman" w:cs="Tahoma"/>
                <w:color w:val="000000"/>
                <w:sz w:val="10"/>
                <w:szCs w:val="10"/>
                <w:lang w:eastAsia="es-MX"/>
              </w:rPr>
              <w:t>3</w:t>
            </w:r>
            <w:r w:rsidR="00E806EB">
              <w:rPr>
                <w:rFonts w:eastAsia="Times New Roman" w:cs="Tahoma"/>
                <w:color w:val="000000"/>
                <w:sz w:val="10"/>
                <w:szCs w:val="10"/>
                <w:lang w:eastAsia="es-MX"/>
              </w:rPr>
              <w:t xml:space="preserve"> </w:t>
            </w:r>
            <w:r w:rsidR="00321DD9" w:rsidRPr="00DE0EB5">
              <w:rPr>
                <w:rFonts w:eastAsia="Times New Roman" w:cs="Tahoma"/>
                <w:color w:val="000000"/>
                <w:sz w:val="10"/>
                <w:szCs w:val="10"/>
                <w:lang w:eastAsia="es-MX"/>
              </w:rPr>
              <w:t>OBRAS Y ACCIONES (PROYECTOS A FUTURO DE PROGRAMA DE CONVENIOS FEDERALES) </w:t>
            </w:r>
          </w:p>
        </w:tc>
        <w:tc>
          <w:tcPr>
            <w:tcW w:w="2251" w:type="dxa"/>
            <w:gridSpan w:val="3"/>
            <w:shd w:val="clear" w:color="auto" w:fill="BEBEBE"/>
          </w:tcPr>
          <w:p w14:paraId="28CBF65B" w14:textId="77777777" w:rsidR="005547FE" w:rsidRDefault="005547FE" w:rsidP="00D900A4">
            <w:pPr>
              <w:pStyle w:val="TableParagraph"/>
              <w:spacing w:before="52"/>
              <w:rPr>
                <w:rFonts w:ascii="Arial"/>
                <w:b/>
                <w:sz w:val="10"/>
              </w:rPr>
            </w:pPr>
          </w:p>
          <w:p w14:paraId="33B6D461" w14:textId="0ABDAC6A" w:rsidR="005547FE" w:rsidRDefault="005547FE" w:rsidP="00321DD9">
            <w:pPr>
              <w:rPr>
                <w:sz w:val="10"/>
              </w:rPr>
            </w:pPr>
            <w:r>
              <w:rPr>
                <w:sz w:val="10"/>
              </w:rPr>
              <w:t>Clave</w:t>
            </w:r>
            <w:r>
              <w:rPr>
                <w:spacing w:val="-4"/>
                <w:sz w:val="10"/>
              </w:rPr>
              <w:t xml:space="preserve"> </w:t>
            </w:r>
            <w:r>
              <w:rPr>
                <w:spacing w:val="-2"/>
                <w:sz w:val="10"/>
              </w:rPr>
              <w:t>presupuestaria:</w:t>
            </w:r>
            <w:r w:rsidR="007B6548">
              <w:rPr>
                <w:rFonts w:eastAsia="Times New Roman" w:cs="Tahoma"/>
                <w:bCs/>
                <w:color w:val="000000"/>
                <w:sz w:val="16"/>
                <w:szCs w:val="16"/>
                <w:lang w:eastAsia="es-MX"/>
              </w:rPr>
              <w:t xml:space="preserve"> </w:t>
            </w:r>
            <w:r w:rsidR="00321DD9" w:rsidRPr="00DE0EB5">
              <w:rPr>
                <w:rFonts w:eastAsia="Times New Roman" w:cs="Tahoma"/>
                <w:bCs/>
                <w:color w:val="000000"/>
                <w:sz w:val="10"/>
                <w:szCs w:val="10"/>
                <w:lang w:eastAsia="es-MX"/>
              </w:rPr>
              <w:t>202</w:t>
            </w:r>
            <w:r w:rsidR="00A30D15">
              <w:rPr>
                <w:rFonts w:eastAsia="Times New Roman" w:cs="Tahoma"/>
                <w:bCs/>
                <w:color w:val="000000"/>
                <w:sz w:val="10"/>
                <w:szCs w:val="10"/>
                <w:lang w:eastAsia="es-MX"/>
              </w:rPr>
              <w:t>6</w:t>
            </w:r>
            <w:r w:rsidR="00321DD9" w:rsidRPr="00DE0EB5">
              <w:rPr>
                <w:rFonts w:eastAsia="Times New Roman" w:cs="Tahoma"/>
                <w:bCs/>
                <w:color w:val="000000"/>
                <w:sz w:val="10"/>
                <w:szCs w:val="10"/>
                <w:lang w:eastAsia="es-MX"/>
              </w:rPr>
              <w:t>-8210-04-01001-04FED-4000-,6000</w:t>
            </w:r>
          </w:p>
        </w:tc>
        <w:tc>
          <w:tcPr>
            <w:tcW w:w="612" w:type="dxa"/>
            <w:shd w:val="clear" w:color="auto" w:fill="BEBEBE"/>
          </w:tcPr>
          <w:p w14:paraId="07FE667B" w14:textId="77777777" w:rsidR="005547FE" w:rsidRDefault="005547FE" w:rsidP="00D900A4">
            <w:pPr>
              <w:pStyle w:val="TableParagraph"/>
              <w:spacing w:before="52"/>
              <w:rPr>
                <w:rFonts w:ascii="Arial"/>
                <w:b/>
                <w:sz w:val="10"/>
              </w:rPr>
            </w:pPr>
          </w:p>
          <w:p w14:paraId="45AE3CF9" w14:textId="77777777" w:rsidR="005547FE" w:rsidRDefault="005547FE" w:rsidP="00D900A4">
            <w:pPr>
              <w:pStyle w:val="TableParagraph"/>
              <w:spacing w:line="112" w:lineRule="exact"/>
              <w:ind w:left="9" w:right="101"/>
              <w:jc w:val="center"/>
              <w:rPr>
                <w:sz w:val="10"/>
              </w:rPr>
            </w:pPr>
            <w:r>
              <w:rPr>
                <w:spacing w:val="-2"/>
                <w:sz w:val="10"/>
              </w:rPr>
              <w:t>Importe:</w:t>
            </w:r>
          </w:p>
        </w:tc>
        <w:tc>
          <w:tcPr>
            <w:tcW w:w="1580" w:type="dxa"/>
            <w:gridSpan w:val="2"/>
            <w:shd w:val="clear" w:color="auto" w:fill="BEBEBE"/>
          </w:tcPr>
          <w:p w14:paraId="4865F074" w14:textId="77777777" w:rsidR="005547FE" w:rsidRDefault="005547FE" w:rsidP="00D900A4">
            <w:pPr>
              <w:pStyle w:val="TableParagraph"/>
              <w:spacing w:before="52"/>
              <w:rPr>
                <w:rFonts w:ascii="Arial"/>
                <w:b/>
                <w:sz w:val="10"/>
              </w:rPr>
            </w:pPr>
          </w:p>
          <w:p w14:paraId="09C65D5F" w14:textId="439744F1" w:rsidR="005547FE" w:rsidRDefault="00321DD9" w:rsidP="00D900A4">
            <w:pPr>
              <w:pStyle w:val="TableParagraph"/>
              <w:spacing w:line="112" w:lineRule="exact"/>
              <w:ind w:left="470"/>
              <w:rPr>
                <w:sz w:val="10"/>
              </w:rPr>
            </w:pPr>
            <w:r>
              <w:rPr>
                <w:spacing w:val="-2"/>
                <w:sz w:val="10"/>
              </w:rPr>
              <w:t>30,000.000.00</w:t>
            </w:r>
          </w:p>
        </w:tc>
      </w:tr>
      <w:tr w:rsidR="005547FE" w14:paraId="613C5BAF" w14:textId="77777777" w:rsidTr="00D900A4">
        <w:trPr>
          <w:trHeight w:val="602"/>
        </w:trPr>
        <w:tc>
          <w:tcPr>
            <w:tcW w:w="3358" w:type="dxa"/>
            <w:gridSpan w:val="4"/>
            <w:shd w:val="clear" w:color="auto" w:fill="BEBEBE"/>
          </w:tcPr>
          <w:p w14:paraId="77F9FB44" w14:textId="77777777" w:rsidR="005547FE" w:rsidRDefault="005547FE" w:rsidP="00D900A4">
            <w:pPr>
              <w:pStyle w:val="TableParagraph"/>
              <w:rPr>
                <w:rFonts w:ascii="Arial"/>
                <w:b/>
                <w:sz w:val="10"/>
              </w:rPr>
            </w:pPr>
          </w:p>
          <w:p w14:paraId="4C2957F6" w14:textId="77777777" w:rsidR="005547FE" w:rsidRDefault="005547FE" w:rsidP="00D900A4">
            <w:pPr>
              <w:pStyle w:val="TableParagraph"/>
              <w:spacing w:before="91"/>
              <w:rPr>
                <w:rFonts w:ascii="Arial"/>
                <w:b/>
                <w:sz w:val="10"/>
              </w:rPr>
            </w:pPr>
          </w:p>
          <w:p w14:paraId="692066BC" w14:textId="1A7F4F50" w:rsidR="005547FE" w:rsidRDefault="005547FE" w:rsidP="00D900A4">
            <w:pPr>
              <w:pStyle w:val="TableParagraph"/>
              <w:spacing w:line="130" w:lineRule="atLeast"/>
              <w:ind w:left="1178" w:right="167" w:hanging="1002"/>
              <w:rPr>
                <w:sz w:val="10"/>
              </w:rPr>
            </w:pPr>
            <w:r>
              <w:rPr>
                <w:sz w:val="10"/>
              </w:rPr>
              <w:t>Eje</w:t>
            </w:r>
            <w:r>
              <w:rPr>
                <w:spacing w:val="-4"/>
                <w:sz w:val="10"/>
              </w:rPr>
              <w:t xml:space="preserve"> </w:t>
            </w:r>
            <w:r>
              <w:rPr>
                <w:sz w:val="10"/>
              </w:rPr>
              <w:t>del</w:t>
            </w:r>
            <w:r>
              <w:rPr>
                <w:spacing w:val="-4"/>
                <w:sz w:val="10"/>
              </w:rPr>
              <w:t xml:space="preserve"> </w:t>
            </w:r>
            <w:r>
              <w:rPr>
                <w:sz w:val="10"/>
              </w:rPr>
              <w:t>Plan</w:t>
            </w:r>
            <w:r>
              <w:rPr>
                <w:spacing w:val="-4"/>
                <w:sz w:val="10"/>
              </w:rPr>
              <w:t xml:space="preserve"> </w:t>
            </w:r>
            <w:r>
              <w:rPr>
                <w:sz w:val="10"/>
              </w:rPr>
              <w:t>Municipal</w:t>
            </w:r>
            <w:r>
              <w:rPr>
                <w:spacing w:val="-4"/>
                <w:sz w:val="10"/>
              </w:rPr>
              <w:t xml:space="preserve"> </w:t>
            </w:r>
            <w:r>
              <w:rPr>
                <w:sz w:val="10"/>
              </w:rPr>
              <w:t>de</w:t>
            </w:r>
            <w:r>
              <w:rPr>
                <w:spacing w:val="-4"/>
                <w:sz w:val="10"/>
              </w:rPr>
              <w:t xml:space="preserve"> </w:t>
            </w:r>
            <w:r>
              <w:rPr>
                <w:sz w:val="10"/>
              </w:rPr>
              <w:t>Desarrollo</w:t>
            </w:r>
            <w:r>
              <w:rPr>
                <w:spacing w:val="-4"/>
                <w:sz w:val="10"/>
              </w:rPr>
              <w:t xml:space="preserve"> </w:t>
            </w:r>
            <w:r>
              <w:rPr>
                <w:sz w:val="10"/>
              </w:rPr>
              <w:t>al</w:t>
            </w:r>
            <w:r>
              <w:rPr>
                <w:spacing w:val="-4"/>
                <w:sz w:val="10"/>
              </w:rPr>
              <w:t xml:space="preserve"> </w:t>
            </w:r>
            <w:r>
              <w:rPr>
                <w:sz w:val="10"/>
              </w:rPr>
              <w:t>cual</w:t>
            </w:r>
            <w:r>
              <w:rPr>
                <w:spacing w:val="-4"/>
                <w:sz w:val="10"/>
              </w:rPr>
              <w:t xml:space="preserve"> </w:t>
            </w:r>
            <w:r>
              <w:rPr>
                <w:sz w:val="10"/>
              </w:rPr>
              <w:t>contribuye</w:t>
            </w:r>
            <w:r>
              <w:rPr>
                <w:spacing w:val="-4"/>
                <w:sz w:val="10"/>
              </w:rPr>
              <w:t xml:space="preserve"> </w:t>
            </w:r>
            <w:r>
              <w:rPr>
                <w:sz w:val="10"/>
              </w:rPr>
              <w:t>el</w:t>
            </w:r>
            <w:r>
              <w:rPr>
                <w:spacing w:val="-4"/>
                <w:sz w:val="10"/>
              </w:rPr>
              <w:t xml:space="preserve"> </w:t>
            </w:r>
            <w:r>
              <w:rPr>
                <w:sz w:val="10"/>
              </w:rPr>
              <w:t>programa:</w:t>
            </w:r>
            <w:r>
              <w:rPr>
                <w:spacing w:val="40"/>
                <w:sz w:val="10"/>
              </w:rPr>
              <w:t xml:space="preserve"> </w:t>
            </w:r>
            <w:r w:rsidR="00E806EB">
              <w:rPr>
                <w:sz w:val="10"/>
              </w:rPr>
              <w:t>Bienestar. -</w:t>
            </w:r>
            <w:r w:rsidR="007B6548">
              <w:rPr>
                <w:sz w:val="10"/>
              </w:rPr>
              <w:t xml:space="preserve">Seguridad y </w:t>
            </w:r>
            <w:r w:rsidR="00E806EB">
              <w:rPr>
                <w:sz w:val="10"/>
              </w:rPr>
              <w:t>Justicia. -</w:t>
            </w:r>
            <w:r w:rsidR="007B6548">
              <w:rPr>
                <w:sz w:val="10"/>
              </w:rPr>
              <w:t xml:space="preserve">Economía </w:t>
            </w:r>
            <w:r w:rsidR="00E806EB">
              <w:rPr>
                <w:sz w:val="10"/>
              </w:rPr>
              <w:t>Sustentable. -</w:t>
            </w:r>
            <w:r w:rsidR="007B6548">
              <w:rPr>
                <w:sz w:val="10"/>
              </w:rPr>
              <w:t>Gobierno Responsable para Ahualulco del Sonido 13</w:t>
            </w:r>
          </w:p>
        </w:tc>
        <w:tc>
          <w:tcPr>
            <w:tcW w:w="3839" w:type="dxa"/>
            <w:gridSpan w:val="5"/>
            <w:shd w:val="clear" w:color="auto" w:fill="BEBEBE"/>
          </w:tcPr>
          <w:p w14:paraId="1B12297E" w14:textId="77777777" w:rsidR="005547FE" w:rsidRDefault="005547FE" w:rsidP="00D900A4">
            <w:pPr>
              <w:pStyle w:val="TableParagraph"/>
              <w:rPr>
                <w:rFonts w:ascii="Arial"/>
                <w:b/>
                <w:sz w:val="10"/>
              </w:rPr>
            </w:pPr>
          </w:p>
          <w:p w14:paraId="22CE8F88" w14:textId="77777777" w:rsidR="005547FE" w:rsidRDefault="005547FE" w:rsidP="00D900A4">
            <w:pPr>
              <w:pStyle w:val="TableParagraph"/>
              <w:spacing w:before="5"/>
              <w:rPr>
                <w:rFonts w:ascii="Arial"/>
                <w:b/>
                <w:sz w:val="10"/>
              </w:rPr>
            </w:pPr>
          </w:p>
          <w:p w14:paraId="69651631" w14:textId="77777777" w:rsidR="005547FE" w:rsidRDefault="005547FE" w:rsidP="00D900A4">
            <w:pPr>
              <w:pStyle w:val="TableParagraph"/>
              <w:ind w:left="70"/>
              <w:rPr>
                <w:sz w:val="10"/>
              </w:rPr>
            </w:pPr>
            <w:r>
              <w:rPr>
                <w:sz w:val="10"/>
              </w:rPr>
              <w:t>Vertiente</w:t>
            </w:r>
            <w:r>
              <w:rPr>
                <w:spacing w:val="-4"/>
                <w:sz w:val="10"/>
              </w:rPr>
              <w:t xml:space="preserve"> </w:t>
            </w:r>
            <w:r>
              <w:rPr>
                <w:sz w:val="10"/>
              </w:rPr>
              <w:t>al</w:t>
            </w:r>
            <w:r>
              <w:rPr>
                <w:spacing w:val="-4"/>
                <w:sz w:val="10"/>
              </w:rPr>
              <w:t xml:space="preserve"> </w:t>
            </w:r>
            <w:r>
              <w:rPr>
                <w:sz w:val="10"/>
              </w:rPr>
              <w:t>cual</w:t>
            </w:r>
            <w:r>
              <w:rPr>
                <w:spacing w:val="-3"/>
                <w:sz w:val="10"/>
              </w:rPr>
              <w:t xml:space="preserve"> </w:t>
            </w:r>
            <w:r>
              <w:rPr>
                <w:sz w:val="10"/>
              </w:rPr>
              <w:t>contribuye</w:t>
            </w:r>
            <w:r>
              <w:rPr>
                <w:spacing w:val="-4"/>
                <w:sz w:val="10"/>
              </w:rPr>
              <w:t xml:space="preserve"> </w:t>
            </w:r>
            <w:r>
              <w:rPr>
                <w:sz w:val="10"/>
              </w:rPr>
              <w:t>el</w:t>
            </w:r>
            <w:r>
              <w:rPr>
                <w:spacing w:val="-3"/>
                <w:sz w:val="10"/>
              </w:rPr>
              <w:t xml:space="preserve"> </w:t>
            </w:r>
            <w:r>
              <w:rPr>
                <w:spacing w:val="-2"/>
                <w:sz w:val="10"/>
              </w:rPr>
              <w:t>programa:</w:t>
            </w:r>
          </w:p>
        </w:tc>
        <w:tc>
          <w:tcPr>
            <w:tcW w:w="3106" w:type="dxa"/>
            <w:gridSpan w:val="4"/>
            <w:shd w:val="clear" w:color="auto" w:fill="BEBEBE"/>
          </w:tcPr>
          <w:p w14:paraId="66114212" w14:textId="77777777" w:rsidR="005547FE" w:rsidRDefault="005547FE" w:rsidP="00D900A4">
            <w:pPr>
              <w:pStyle w:val="TableParagraph"/>
              <w:rPr>
                <w:rFonts w:ascii="Arial"/>
                <w:b/>
                <w:sz w:val="10"/>
              </w:rPr>
            </w:pPr>
          </w:p>
          <w:p w14:paraId="3F209870" w14:textId="77777777" w:rsidR="005547FE" w:rsidRDefault="005547FE" w:rsidP="00D900A4">
            <w:pPr>
              <w:pStyle w:val="TableParagraph"/>
              <w:spacing w:before="5"/>
              <w:rPr>
                <w:rFonts w:ascii="Arial"/>
                <w:b/>
                <w:sz w:val="10"/>
              </w:rPr>
            </w:pPr>
          </w:p>
          <w:p w14:paraId="6084C9BE" w14:textId="0E98E77E" w:rsidR="005547FE" w:rsidRDefault="00E806EB" w:rsidP="00D900A4">
            <w:pPr>
              <w:pStyle w:val="TableParagraph"/>
              <w:ind w:left="68"/>
              <w:rPr>
                <w:sz w:val="10"/>
              </w:rPr>
            </w:pPr>
            <w:r>
              <w:rPr>
                <w:sz w:val="10"/>
              </w:rPr>
              <w:t>Línea</w:t>
            </w:r>
            <w:r w:rsidR="005547FE">
              <w:rPr>
                <w:spacing w:val="-4"/>
                <w:sz w:val="10"/>
              </w:rPr>
              <w:t xml:space="preserve"> </w:t>
            </w:r>
            <w:r w:rsidR="005547FE">
              <w:rPr>
                <w:sz w:val="10"/>
              </w:rPr>
              <w:t>de</w:t>
            </w:r>
            <w:r w:rsidR="005547FE">
              <w:rPr>
                <w:spacing w:val="-3"/>
                <w:sz w:val="10"/>
              </w:rPr>
              <w:t xml:space="preserve"> </w:t>
            </w:r>
            <w:r>
              <w:rPr>
                <w:sz w:val="10"/>
              </w:rPr>
              <w:t>acción</w:t>
            </w:r>
            <w:r w:rsidR="005547FE">
              <w:rPr>
                <w:spacing w:val="-3"/>
                <w:sz w:val="10"/>
              </w:rPr>
              <w:t xml:space="preserve"> </w:t>
            </w:r>
            <w:r w:rsidR="005547FE">
              <w:rPr>
                <w:sz w:val="10"/>
              </w:rPr>
              <w:t>o</w:t>
            </w:r>
            <w:r w:rsidR="005547FE">
              <w:rPr>
                <w:spacing w:val="-3"/>
                <w:sz w:val="10"/>
              </w:rPr>
              <w:t xml:space="preserve"> </w:t>
            </w:r>
            <w:r w:rsidR="005547FE">
              <w:rPr>
                <w:sz w:val="10"/>
              </w:rPr>
              <w:t>estrategia</w:t>
            </w:r>
            <w:r w:rsidR="005547FE">
              <w:rPr>
                <w:spacing w:val="-4"/>
                <w:sz w:val="10"/>
              </w:rPr>
              <w:t xml:space="preserve"> </w:t>
            </w:r>
            <w:r w:rsidR="005547FE">
              <w:rPr>
                <w:sz w:val="10"/>
              </w:rPr>
              <w:t>al</w:t>
            </w:r>
            <w:r w:rsidR="005547FE">
              <w:rPr>
                <w:spacing w:val="-3"/>
                <w:sz w:val="10"/>
              </w:rPr>
              <w:t xml:space="preserve"> </w:t>
            </w:r>
            <w:r w:rsidR="005547FE">
              <w:rPr>
                <w:sz w:val="10"/>
              </w:rPr>
              <w:t>cual</w:t>
            </w:r>
            <w:r w:rsidR="005547FE">
              <w:rPr>
                <w:spacing w:val="-3"/>
                <w:sz w:val="10"/>
              </w:rPr>
              <w:t xml:space="preserve"> </w:t>
            </w:r>
            <w:r w:rsidR="005547FE">
              <w:rPr>
                <w:sz w:val="10"/>
              </w:rPr>
              <w:t>contribuye</w:t>
            </w:r>
            <w:r w:rsidR="005547FE">
              <w:rPr>
                <w:spacing w:val="-3"/>
                <w:sz w:val="10"/>
              </w:rPr>
              <w:t xml:space="preserve"> </w:t>
            </w:r>
            <w:r w:rsidR="005547FE">
              <w:rPr>
                <w:sz w:val="10"/>
              </w:rPr>
              <w:t>el</w:t>
            </w:r>
            <w:r w:rsidR="005547FE">
              <w:rPr>
                <w:spacing w:val="-3"/>
                <w:sz w:val="10"/>
              </w:rPr>
              <w:t xml:space="preserve"> </w:t>
            </w:r>
            <w:r w:rsidR="005547FE">
              <w:rPr>
                <w:spacing w:val="-2"/>
                <w:sz w:val="10"/>
              </w:rPr>
              <w:t>programa:</w:t>
            </w:r>
          </w:p>
        </w:tc>
      </w:tr>
      <w:tr w:rsidR="005547FE" w14:paraId="456ABB4B" w14:textId="77777777" w:rsidTr="00D900A4">
        <w:trPr>
          <w:trHeight w:val="299"/>
        </w:trPr>
        <w:tc>
          <w:tcPr>
            <w:tcW w:w="1954" w:type="dxa"/>
            <w:gridSpan w:val="2"/>
            <w:vMerge w:val="restart"/>
          </w:tcPr>
          <w:p w14:paraId="6396245C" w14:textId="77777777" w:rsidR="005547FE" w:rsidRDefault="005547FE" w:rsidP="00D900A4">
            <w:pPr>
              <w:pStyle w:val="TableParagraph"/>
              <w:rPr>
                <w:rFonts w:ascii="Arial"/>
                <w:b/>
                <w:sz w:val="10"/>
              </w:rPr>
            </w:pPr>
          </w:p>
          <w:p w14:paraId="11FDCAD2" w14:textId="77777777" w:rsidR="005547FE" w:rsidRDefault="005547FE" w:rsidP="00D900A4">
            <w:pPr>
              <w:pStyle w:val="TableParagraph"/>
              <w:spacing w:before="98"/>
              <w:rPr>
                <w:rFonts w:ascii="Arial"/>
                <w:b/>
                <w:sz w:val="10"/>
              </w:rPr>
            </w:pPr>
          </w:p>
          <w:p w14:paraId="505A9542" w14:textId="77777777" w:rsidR="005547FE" w:rsidRDefault="005547FE" w:rsidP="00D900A4">
            <w:pPr>
              <w:pStyle w:val="TableParagraph"/>
              <w:ind w:left="357"/>
              <w:rPr>
                <w:sz w:val="10"/>
              </w:rPr>
            </w:pPr>
            <w:r>
              <w:rPr>
                <w:sz w:val="10"/>
              </w:rPr>
              <w:t>Resumen</w:t>
            </w:r>
            <w:r>
              <w:rPr>
                <w:spacing w:val="-6"/>
                <w:sz w:val="10"/>
              </w:rPr>
              <w:t xml:space="preserve"> </w:t>
            </w:r>
            <w:r>
              <w:rPr>
                <w:spacing w:val="-2"/>
                <w:sz w:val="10"/>
              </w:rPr>
              <w:t>narrativo/Objetivo</w:t>
            </w:r>
          </w:p>
        </w:tc>
        <w:tc>
          <w:tcPr>
            <w:tcW w:w="6769" w:type="dxa"/>
            <w:gridSpan w:val="9"/>
          </w:tcPr>
          <w:p w14:paraId="3E1CDCF1" w14:textId="77777777" w:rsidR="005547FE" w:rsidRDefault="005547FE" w:rsidP="00D900A4">
            <w:pPr>
              <w:pStyle w:val="TableParagraph"/>
              <w:spacing w:before="52"/>
              <w:rPr>
                <w:rFonts w:ascii="Arial"/>
                <w:b/>
                <w:sz w:val="10"/>
              </w:rPr>
            </w:pPr>
          </w:p>
          <w:p w14:paraId="7454ECD4" w14:textId="77777777" w:rsidR="005547FE" w:rsidRDefault="005547FE" w:rsidP="00D900A4">
            <w:pPr>
              <w:pStyle w:val="TableParagraph"/>
              <w:spacing w:line="112" w:lineRule="exact"/>
              <w:ind w:left="7"/>
              <w:jc w:val="center"/>
              <w:rPr>
                <w:sz w:val="10"/>
              </w:rPr>
            </w:pPr>
            <w:r>
              <w:rPr>
                <w:spacing w:val="-2"/>
                <w:sz w:val="10"/>
              </w:rPr>
              <w:t>Indicadores</w:t>
            </w:r>
          </w:p>
        </w:tc>
        <w:tc>
          <w:tcPr>
            <w:tcW w:w="789" w:type="dxa"/>
            <w:vMerge w:val="restart"/>
          </w:tcPr>
          <w:p w14:paraId="790E74B4" w14:textId="77777777" w:rsidR="005547FE" w:rsidRDefault="005547FE" w:rsidP="00D900A4">
            <w:pPr>
              <w:pStyle w:val="TableParagraph"/>
              <w:rPr>
                <w:rFonts w:ascii="Arial"/>
                <w:b/>
                <w:sz w:val="10"/>
              </w:rPr>
            </w:pPr>
          </w:p>
          <w:p w14:paraId="3AA0089D" w14:textId="77777777" w:rsidR="005547FE" w:rsidRDefault="005547FE" w:rsidP="00D900A4">
            <w:pPr>
              <w:pStyle w:val="TableParagraph"/>
              <w:spacing w:before="31"/>
              <w:rPr>
                <w:rFonts w:ascii="Arial"/>
                <w:b/>
                <w:sz w:val="10"/>
              </w:rPr>
            </w:pPr>
          </w:p>
          <w:p w14:paraId="2877462E" w14:textId="58EF55C8" w:rsidR="005547FE" w:rsidRDefault="005547FE" w:rsidP="00D900A4">
            <w:pPr>
              <w:pStyle w:val="TableParagraph"/>
              <w:spacing w:line="276" w:lineRule="auto"/>
              <w:ind w:left="144" w:right="132" w:firstLine="19"/>
              <w:rPr>
                <w:sz w:val="10"/>
              </w:rPr>
            </w:pPr>
            <w:r>
              <w:rPr>
                <w:sz w:val="10"/>
              </w:rPr>
              <w:t>Medios</w:t>
            </w:r>
            <w:r>
              <w:rPr>
                <w:spacing w:val="-7"/>
                <w:sz w:val="10"/>
              </w:rPr>
              <w:t xml:space="preserve"> </w:t>
            </w:r>
            <w:r>
              <w:rPr>
                <w:sz w:val="10"/>
              </w:rPr>
              <w:t>de</w:t>
            </w:r>
            <w:r>
              <w:rPr>
                <w:spacing w:val="40"/>
                <w:sz w:val="10"/>
              </w:rPr>
              <w:t xml:space="preserve"> </w:t>
            </w:r>
            <w:r w:rsidR="00E806EB">
              <w:rPr>
                <w:spacing w:val="-2"/>
                <w:sz w:val="10"/>
              </w:rPr>
              <w:t>verificación</w:t>
            </w:r>
          </w:p>
        </w:tc>
        <w:tc>
          <w:tcPr>
            <w:tcW w:w="791" w:type="dxa"/>
            <w:vMerge w:val="restart"/>
          </w:tcPr>
          <w:p w14:paraId="02CC0FB5" w14:textId="77777777" w:rsidR="005547FE" w:rsidRDefault="005547FE" w:rsidP="00D900A4">
            <w:pPr>
              <w:pStyle w:val="TableParagraph"/>
              <w:rPr>
                <w:rFonts w:ascii="Arial"/>
                <w:b/>
                <w:sz w:val="10"/>
              </w:rPr>
            </w:pPr>
          </w:p>
          <w:p w14:paraId="698340AF" w14:textId="77777777" w:rsidR="005547FE" w:rsidRDefault="005547FE" w:rsidP="00D900A4">
            <w:pPr>
              <w:pStyle w:val="TableParagraph"/>
              <w:spacing w:before="98"/>
              <w:rPr>
                <w:rFonts w:ascii="Arial"/>
                <w:b/>
                <w:sz w:val="10"/>
              </w:rPr>
            </w:pPr>
          </w:p>
          <w:p w14:paraId="6B5560AD" w14:textId="77777777" w:rsidR="005547FE" w:rsidRDefault="005547FE" w:rsidP="00D900A4">
            <w:pPr>
              <w:pStyle w:val="TableParagraph"/>
              <w:ind w:left="159"/>
              <w:rPr>
                <w:sz w:val="10"/>
              </w:rPr>
            </w:pPr>
            <w:r>
              <w:rPr>
                <w:spacing w:val="-2"/>
                <w:sz w:val="10"/>
              </w:rPr>
              <w:t>Supuestos</w:t>
            </w:r>
          </w:p>
        </w:tc>
      </w:tr>
      <w:tr w:rsidR="005547FE" w14:paraId="5E311564" w14:textId="77777777" w:rsidTr="00D900A4">
        <w:trPr>
          <w:trHeight w:val="479"/>
        </w:trPr>
        <w:tc>
          <w:tcPr>
            <w:tcW w:w="1954" w:type="dxa"/>
            <w:gridSpan w:val="2"/>
            <w:vMerge/>
            <w:tcBorders>
              <w:top w:val="nil"/>
            </w:tcBorders>
          </w:tcPr>
          <w:p w14:paraId="2A9FFC32" w14:textId="77777777" w:rsidR="005547FE" w:rsidRDefault="005547FE" w:rsidP="00D900A4">
            <w:pPr>
              <w:rPr>
                <w:sz w:val="2"/>
                <w:szCs w:val="2"/>
              </w:rPr>
            </w:pPr>
          </w:p>
        </w:tc>
        <w:tc>
          <w:tcPr>
            <w:tcW w:w="703" w:type="dxa"/>
          </w:tcPr>
          <w:p w14:paraId="569ADCBC" w14:textId="77777777" w:rsidR="005547FE" w:rsidRDefault="005547FE" w:rsidP="00D900A4">
            <w:pPr>
              <w:pStyle w:val="TableParagraph"/>
              <w:spacing w:before="57"/>
              <w:rPr>
                <w:rFonts w:ascii="Arial"/>
                <w:b/>
                <w:sz w:val="10"/>
              </w:rPr>
            </w:pPr>
          </w:p>
          <w:p w14:paraId="0E12F895" w14:textId="77777777" w:rsidR="005547FE" w:rsidRDefault="005547FE" w:rsidP="00D900A4">
            <w:pPr>
              <w:pStyle w:val="TableParagraph"/>
              <w:ind w:left="172"/>
              <w:rPr>
                <w:sz w:val="10"/>
              </w:rPr>
            </w:pPr>
            <w:r>
              <w:rPr>
                <w:spacing w:val="-2"/>
                <w:sz w:val="10"/>
              </w:rPr>
              <w:t>Nombre</w:t>
            </w:r>
          </w:p>
        </w:tc>
        <w:tc>
          <w:tcPr>
            <w:tcW w:w="701" w:type="dxa"/>
          </w:tcPr>
          <w:p w14:paraId="08D72F45" w14:textId="77777777" w:rsidR="005547FE" w:rsidRDefault="005547FE" w:rsidP="00D900A4">
            <w:pPr>
              <w:pStyle w:val="TableParagraph"/>
              <w:spacing w:before="57"/>
              <w:rPr>
                <w:rFonts w:ascii="Arial"/>
                <w:b/>
                <w:sz w:val="10"/>
              </w:rPr>
            </w:pPr>
          </w:p>
          <w:p w14:paraId="423D13F4" w14:textId="46091ADC" w:rsidR="005547FE" w:rsidRDefault="00E806EB" w:rsidP="00D900A4">
            <w:pPr>
              <w:pStyle w:val="TableParagraph"/>
              <w:ind w:left="88"/>
              <w:rPr>
                <w:sz w:val="10"/>
              </w:rPr>
            </w:pPr>
            <w:r>
              <w:rPr>
                <w:spacing w:val="-2"/>
                <w:sz w:val="10"/>
              </w:rPr>
              <w:t>Descripción</w:t>
            </w:r>
          </w:p>
        </w:tc>
        <w:tc>
          <w:tcPr>
            <w:tcW w:w="1152" w:type="dxa"/>
          </w:tcPr>
          <w:p w14:paraId="3C333FB9" w14:textId="77777777" w:rsidR="005547FE" w:rsidRDefault="005547FE" w:rsidP="00D900A4">
            <w:pPr>
              <w:pStyle w:val="TableParagraph"/>
              <w:spacing w:before="57"/>
              <w:rPr>
                <w:rFonts w:ascii="Arial"/>
                <w:b/>
                <w:sz w:val="10"/>
              </w:rPr>
            </w:pPr>
          </w:p>
          <w:p w14:paraId="15206C02" w14:textId="77777777" w:rsidR="005547FE" w:rsidRDefault="005547FE" w:rsidP="00D900A4">
            <w:pPr>
              <w:pStyle w:val="TableParagraph"/>
              <w:ind w:left="9"/>
              <w:jc w:val="center"/>
              <w:rPr>
                <w:sz w:val="10"/>
              </w:rPr>
            </w:pPr>
            <w:r>
              <w:rPr>
                <w:spacing w:val="-2"/>
                <w:sz w:val="10"/>
              </w:rPr>
              <w:t>Formula</w:t>
            </w:r>
          </w:p>
        </w:tc>
        <w:tc>
          <w:tcPr>
            <w:tcW w:w="730" w:type="dxa"/>
          </w:tcPr>
          <w:p w14:paraId="17DC4D5D" w14:textId="77777777" w:rsidR="005547FE" w:rsidRDefault="005547FE" w:rsidP="00D900A4">
            <w:pPr>
              <w:pStyle w:val="TableParagraph"/>
              <w:spacing w:before="57"/>
              <w:rPr>
                <w:rFonts w:ascii="Arial"/>
                <w:b/>
                <w:sz w:val="10"/>
              </w:rPr>
            </w:pPr>
          </w:p>
          <w:p w14:paraId="7990AAF2" w14:textId="77777777" w:rsidR="005547FE" w:rsidRDefault="005547FE" w:rsidP="00D900A4">
            <w:pPr>
              <w:pStyle w:val="TableParagraph"/>
              <w:ind w:left="180"/>
              <w:rPr>
                <w:sz w:val="10"/>
              </w:rPr>
            </w:pPr>
            <w:r>
              <w:rPr>
                <w:spacing w:val="-2"/>
                <w:sz w:val="10"/>
              </w:rPr>
              <w:t>Variable</w:t>
            </w:r>
          </w:p>
        </w:tc>
        <w:tc>
          <w:tcPr>
            <w:tcW w:w="620" w:type="dxa"/>
          </w:tcPr>
          <w:p w14:paraId="3DFAEEAA" w14:textId="77777777" w:rsidR="005547FE" w:rsidRDefault="005547FE" w:rsidP="00D900A4">
            <w:pPr>
              <w:pStyle w:val="TableParagraph"/>
              <w:spacing w:before="107" w:line="276" w:lineRule="auto"/>
              <w:ind w:left="146" w:hanging="65"/>
              <w:rPr>
                <w:sz w:val="10"/>
              </w:rPr>
            </w:pPr>
            <w:r>
              <w:rPr>
                <w:spacing w:val="-2"/>
                <w:sz w:val="10"/>
              </w:rPr>
              <w:t>Unidad</w:t>
            </w:r>
            <w:r>
              <w:rPr>
                <w:spacing w:val="-5"/>
                <w:sz w:val="10"/>
              </w:rPr>
              <w:t xml:space="preserve"> </w:t>
            </w:r>
            <w:r>
              <w:rPr>
                <w:spacing w:val="-2"/>
                <w:sz w:val="10"/>
              </w:rPr>
              <w:t>de</w:t>
            </w:r>
            <w:r>
              <w:rPr>
                <w:spacing w:val="40"/>
                <w:sz w:val="10"/>
              </w:rPr>
              <w:t xml:space="preserve"> </w:t>
            </w:r>
            <w:r>
              <w:rPr>
                <w:spacing w:val="-2"/>
                <w:sz w:val="10"/>
              </w:rPr>
              <w:t>Medida</w:t>
            </w:r>
          </w:p>
        </w:tc>
        <w:tc>
          <w:tcPr>
            <w:tcW w:w="665" w:type="dxa"/>
          </w:tcPr>
          <w:p w14:paraId="5EA2C733" w14:textId="77777777" w:rsidR="005547FE" w:rsidRDefault="005547FE" w:rsidP="00D900A4">
            <w:pPr>
              <w:pStyle w:val="TableParagraph"/>
              <w:spacing w:before="57"/>
              <w:rPr>
                <w:rFonts w:ascii="Arial"/>
                <w:b/>
                <w:sz w:val="10"/>
              </w:rPr>
            </w:pPr>
          </w:p>
          <w:p w14:paraId="25C0C865" w14:textId="63715E68" w:rsidR="005547FE" w:rsidRDefault="00E806EB" w:rsidP="00D900A4">
            <w:pPr>
              <w:pStyle w:val="TableParagraph"/>
              <w:ind w:left="86"/>
              <w:rPr>
                <w:sz w:val="10"/>
              </w:rPr>
            </w:pPr>
            <w:r>
              <w:rPr>
                <w:sz w:val="10"/>
              </w:rPr>
              <w:t>Línea</w:t>
            </w:r>
            <w:r w:rsidR="005547FE">
              <w:rPr>
                <w:spacing w:val="-4"/>
                <w:sz w:val="10"/>
              </w:rPr>
              <w:t xml:space="preserve"> base</w:t>
            </w:r>
          </w:p>
        </w:tc>
        <w:tc>
          <w:tcPr>
            <w:tcW w:w="672" w:type="dxa"/>
          </w:tcPr>
          <w:p w14:paraId="6FD48E80" w14:textId="77777777" w:rsidR="005547FE" w:rsidRDefault="005547FE" w:rsidP="00D900A4">
            <w:pPr>
              <w:pStyle w:val="TableParagraph"/>
              <w:spacing w:before="57"/>
              <w:rPr>
                <w:rFonts w:ascii="Arial"/>
                <w:b/>
                <w:sz w:val="10"/>
              </w:rPr>
            </w:pPr>
          </w:p>
          <w:p w14:paraId="486BAD1A" w14:textId="77777777" w:rsidR="005547FE" w:rsidRDefault="005547FE" w:rsidP="00D900A4">
            <w:pPr>
              <w:pStyle w:val="TableParagraph"/>
              <w:ind w:left="220"/>
              <w:rPr>
                <w:sz w:val="10"/>
              </w:rPr>
            </w:pPr>
            <w:r>
              <w:rPr>
                <w:spacing w:val="-4"/>
                <w:sz w:val="10"/>
              </w:rPr>
              <w:t>Meta</w:t>
            </w:r>
          </w:p>
        </w:tc>
        <w:tc>
          <w:tcPr>
            <w:tcW w:w="914" w:type="dxa"/>
          </w:tcPr>
          <w:p w14:paraId="65DC87CC" w14:textId="77777777" w:rsidR="005547FE" w:rsidRDefault="005547FE" w:rsidP="00D900A4">
            <w:pPr>
              <w:pStyle w:val="TableParagraph"/>
              <w:spacing w:before="57"/>
              <w:rPr>
                <w:rFonts w:ascii="Arial"/>
                <w:b/>
                <w:sz w:val="10"/>
              </w:rPr>
            </w:pPr>
          </w:p>
          <w:p w14:paraId="585296A4" w14:textId="77777777" w:rsidR="005547FE" w:rsidRDefault="005547FE" w:rsidP="00D900A4">
            <w:pPr>
              <w:pStyle w:val="TableParagraph"/>
              <w:ind w:left="10" w:right="4"/>
              <w:jc w:val="center"/>
              <w:rPr>
                <w:sz w:val="10"/>
              </w:rPr>
            </w:pPr>
            <w:r>
              <w:rPr>
                <w:sz w:val="10"/>
              </w:rPr>
              <w:t>Tipo</w:t>
            </w:r>
            <w:r>
              <w:rPr>
                <w:spacing w:val="-2"/>
                <w:sz w:val="10"/>
              </w:rPr>
              <w:t xml:space="preserve"> </w:t>
            </w:r>
            <w:r>
              <w:rPr>
                <w:sz w:val="10"/>
              </w:rPr>
              <w:t>de</w:t>
            </w:r>
            <w:r>
              <w:rPr>
                <w:spacing w:val="-1"/>
                <w:sz w:val="10"/>
              </w:rPr>
              <w:t xml:space="preserve"> </w:t>
            </w:r>
            <w:r>
              <w:rPr>
                <w:spacing w:val="-2"/>
                <w:sz w:val="10"/>
              </w:rPr>
              <w:t>Indicador</w:t>
            </w:r>
          </w:p>
        </w:tc>
        <w:tc>
          <w:tcPr>
            <w:tcW w:w="612" w:type="dxa"/>
          </w:tcPr>
          <w:p w14:paraId="736A033E" w14:textId="77777777" w:rsidR="005547FE" w:rsidRDefault="005547FE" w:rsidP="00D900A4">
            <w:pPr>
              <w:pStyle w:val="TableParagraph"/>
              <w:spacing w:before="57"/>
              <w:rPr>
                <w:rFonts w:ascii="Arial"/>
                <w:b/>
                <w:sz w:val="10"/>
              </w:rPr>
            </w:pPr>
          </w:p>
          <w:p w14:paraId="450B506B" w14:textId="17B76B47" w:rsidR="005547FE" w:rsidRDefault="00E806EB" w:rsidP="00D900A4">
            <w:pPr>
              <w:pStyle w:val="TableParagraph"/>
              <w:ind w:left="9" w:right="1"/>
              <w:jc w:val="center"/>
              <w:rPr>
                <w:sz w:val="10"/>
              </w:rPr>
            </w:pPr>
            <w:r>
              <w:rPr>
                <w:spacing w:val="-2"/>
                <w:sz w:val="10"/>
              </w:rPr>
              <w:t>Dimensión</w:t>
            </w:r>
          </w:p>
        </w:tc>
        <w:tc>
          <w:tcPr>
            <w:tcW w:w="789" w:type="dxa"/>
            <w:vMerge/>
            <w:tcBorders>
              <w:top w:val="nil"/>
            </w:tcBorders>
          </w:tcPr>
          <w:p w14:paraId="5E18EC1D" w14:textId="77777777" w:rsidR="005547FE" w:rsidRDefault="005547FE" w:rsidP="00D900A4">
            <w:pPr>
              <w:rPr>
                <w:sz w:val="2"/>
                <w:szCs w:val="2"/>
              </w:rPr>
            </w:pPr>
          </w:p>
        </w:tc>
        <w:tc>
          <w:tcPr>
            <w:tcW w:w="791" w:type="dxa"/>
            <w:vMerge/>
            <w:tcBorders>
              <w:top w:val="nil"/>
            </w:tcBorders>
          </w:tcPr>
          <w:p w14:paraId="7D270D2B" w14:textId="77777777" w:rsidR="005547FE" w:rsidRDefault="005547FE" w:rsidP="00D900A4">
            <w:pPr>
              <w:rPr>
                <w:sz w:val="2"/>
                <w:szCs w:val="2"/>
              </w:rPr>
            </w:pPr>
          </w:p>
        </w:tc>
      </w:tr>
      <w:tr w:rsidR="005547FE" w14:paraId="497D76A6" w14:textId="77777777" w:rsidTr="00D900A4">
        <w:trPr>
          <w:trHeight w:val="1321"/>
        </w:trPr>
        <w:tc>
          <w:tcPr>
            <w:tcW w:w="735" w:type="dxa"/>
          </w:tcPr>
          <w:p w14:paraId="1C0E9764" w14:textId="77777777" w:rsidR="005547FE" w:rsidRDefault="005547FE" w:rsidP="00D900A4">
            <w:pPr>
              <w:pStyle w:val="TableParagraph"/>
              <w:rPr>
                <w:rFonts w:ascii="Arial"/>
                <w:b/>
                <w:sz w:val="10"/>
              </w:rPr>
            </w:pPr>
          </w:p>
          <w:p w14:paraId="76D286AE" w14:textId="77777777" w:rsidR="005547FE" w:rsidRDefault="005547FE" w:rsidP="00D900A4">
            <w:pPr>
              <w:pStyle w:val="TableParagraph"/>
              <w:rPr>
                <w:rFonts w:ascii="Arial"/>
                <w:b/>
                <w:sz w:val="10"/>
              </w:rPr>
            </w:pPr>
          </w:p>
          <w:p w14:paraId="0585B9A0" w14:textId="77777777" w:rsidR="005547FE" w:rsidRDefault="005547FE" w:rsidP="00D900A4">
            <w:pPr>
              <w:pStyle w:val="TableParagraph"/>
              <w:rPr>
                <w:rFonts w:ascii="Arial"/>
                <w:b/>
                <w:sz w:val="10"/>
              </w:rPr>
            </w:pPr>
          </w:p>
          <w:p w14:paraId="762EDEB4" w14:textId="77777777" w:rsidR="005547FE" w:rsidRDefault="005547FE" w:rsidP="00D900A4">
            <w:pPr>
              <w:pStyle w:val="TableParagraph"/>
              <w:rPr>
                <w:rFonts w:ascii="Arial"/>
                <w:b/>
                <w:sz w:val="10"/>
              </w:rPr>
            </w:pPr>
          </w:p>
          <w:p w14:paraId="7F228657" w14:textId="77777777" w:rsidR="005547FE" w:rsidRDefault="005547FE" w:rsidP="00D900A4">
            <w:pPr>
              <w:pStyle w:val="TableParagraph"/>
              <w:spacing w:before="19"/>
              <w:rPr>
                <w:rFonts w:ascii="Arial"/>
                <w:b/>
                <w:sz w:val="10"/>
              </w:rPr>
            </w:pPr>
          </w:p>
          <w:p w14:paraId="6A88A79F" w14:textId="77777777" w:rsidR="005547FE" w:rsidRDefault="005547FE" w:rsidP="00D900A4">
            <w:pPr>
              <w:pStyle w:val="TableParagraph"/>
              <w:ind w:left="11"/>
              <w:jc w:val="center"/>
              <w:rPr>
                <w:sz w:val="10"/>
              </w:rPr>
            </w:pPr>
            <w:r>
              <w:rPr>
                <w:spacing w:val="-5"/>
                <w:sz w:val="10"/>
              </w:rPr>
              <w:t>FIN</w:t>
            </w:r>
          </w:p>
        </w:tc>
        <w:tc>
          <w:tcPr>
            <w:tcW w:w="1219" w:type="dxa"/>
          </w:tcPr>
          <w:p w14:paraId="17936DE2" w14:textId="77777777" w:rsidR="005547FE" w:rsidRDefault="005547FE" w:rsidP="00D900A4">
            <w:pPr>
              <w:pStyle w:val="TableParagraph"/>
              <w:rPr>
                <w:rFonts w:ascii="Arial"/>
                <w:b/>
                <w:sz w:val="10"/>
              </w:rPr>
            </w:pPr>
          </w:p>
          <w:p w14:paraId="0DEB38E4" w14:textId="77777777" w:rsidR="005547FE" w:rsidRDefault="005547FE" w:rsidP="00D900A4">
            <w:pPr>
              <w:pStyle w:val="TableParagraph"/>
              <w:rPr>
                <w:rFonts w:ascii="Arial"/>
                <w:b/>
                <w:sz w:val="10"/>
              </w:rPr>
            </w:pPr>
          </w:p>
          <w:p w14:paraId="13F248BD" w14:textId="77777777" w:rsidR="005547FE" w:rsidRDefault="005547FE" w:rsidP="00D900A4">
            <w:pPr>
              <w:pStyle w:val="TableParagraph"/>
              <w:rPr>
                <w:rFonts w:ascii="Arial"/>
                <w:b/>
                <w:sz w:val="10"/>
              </w:rPr>
            </w:pPr>
          </w:p>
          <w:p w14:paraId="50DD4031" w14:textId="77777777" w:rsidR="005547FE" w:rsidRDefault="005547FE" w:rsidP="00D900A4">
            <w:pPr>
              <w:pStyle w:val="TableParagraph"/>
              <w:spacing w:before="2"/>
              <w:rPr>
                <w:rFonts w:ascii="Arial"/>
                <w:b/>
                <w:sz w:val="10"/>
              </w:rPr>
            </w:pPr>
          </w:p>
          <w:p w14:paraId="52F48738" w14:textId="49F62A49" w:rsidR="005547FE" w:rsidRDefault="005547FE" w:rsidP="00D900A4">
            <w:pPr>
              <w:pStyle w:val="TableParagraph"/>
              <w:spacing w:before="1" w:line="276" w:lineRule="auto"/>
              <w:ind w:left="83" w:right="59" w:hanging="15"/>
              <w:jc w:val="both"/>
              <w:rPr>
                <w:sz w:val="10"/>
              </w:rPr>
            </w:pPr>
            <w:r>
              <w:rPr>
                <w:sz w:val="10"/>
              </w:rPr>
              <w:t>Contar</w:t>
            </w:r>
            <w:r>
              <w:rPr>
                <w:spacing w:val="-7"/>
                <w:sz w:val="10"/>
              </w:rPr>
              <w:t xml:space="preserve"> </w:t>
            </w:r>
            <w:r>
              <w:rPr>
                <w:sz w:val="10"/>
              </w:rPr>
              <w:t>con</w:t>
            </w:r>
            <w:r>
              <w:rPr>
                <w:spacing w:val="-7"/>
                <w:sz w:val="10"/>
              </w:rPr>
              <w:t xml:space="preserve"> </w:t>
            </w:r>
            <w:r>
              <w:rPr>
                <w:sz w:val="10"/>
              </w:rPr>
              <w:t>un</w:t>
            </w:r>
            <w:r>
              <w:rPr>
                <w:spacing w:val="-7"/>
                <w:sz w:val="10"/>
              </w:rPr>
              <w:t xml:space="preserve"> </w:t>
            </w:r>
            <w:r>
              <w:rPr>
                <w:sz w:val="10"/>
              </w:rPr>
              <w:t>municipio</w:t>
            </w:r>
            <w:r>
              <w:rPr>
                <w:spacing w:val="40"/>
                <w:sz w:val="10"/>
              </w:rPr>
              <w:t xml:space="preserve"> </w:t>
            </w:r>
            <w:r w:rsidR="00E806EB">
              <w:rPr>
                <w:sz w:val="10"/>
              </w:rPr>
              <w:t>económicamente</w:t>
            </w:r>
            <w:r>
              <w:rPr>
                <w:spacing w:val="-7"/>
                <w:sz w:val="10"/>
              </w:rPr>
              <w:t xml:space="preserve"> </w:t>
            </w:r>
            <w:r>
              <w:rPr>
                <w:sz w:val="10"/>
              </w:rPr>
              <w:t>activo</w:t>
            </w:r>
            <w:r>
              <w:rPr>
                <w:spacing w:val="40"/>
                <w:sz w:val="10"/>
              </w:rPr>
              <w:t xml:space="preserve"> </w:t>
            </w:r>
            <w:r>
              <w:rPr>
                <w:sz w:val="10"/>
              </w:rPr>
              <w:t>y que genere empleos</w:t>
            </w:r>
          </w:p>
        </w:tc>
        <w:tc>
          <w:tcPr>
            <w:tcW w:w="703" w:type="dxa"/>
          </w:tcPr>
          <w:p w14:paraId="09F44D02" w14:textId="77777777" w:rsidR="005547FE" w:rsidRDefault="005547FE" w:rsidP="00D900A4">
            <w:pPr>
              <w:pStyle w:val="TableParagraph"/>
              <w:rPr>
                <w:rFonts w:ascii="Arial"/>
                <w:b/>
                <w:sz w:val="10"/>
              </w:rPr>
            </w:pPr>
          </w:p>
          <w:p w14:paraId="7C3AFB26" w14:textId="77777777" w:rsidR="005547FE" w:rsidRDefault="005547FE" w:rsidP="00D900A4">
            <w:pPr>
              <w:pStyle w:val="TableParagraph"/>
              <w:rPr>
                <w:rFonts w:ascii="Arial"/>
                <w:b/>
                <w:sz w:val="10"/>
              </w:rPr>
            </w:pPr>
          </w:p>
          <w:p w14:paraId="7DC1CE32" w14:textId="77777777" w:rsidR="005547FE" w:rsidRDefault="005547FE" w:rsidP="00D900A4">
            <w:pPr>
              <w:pStyle w:val="TableParagraph"/>
              <w:rPr>
                <w:rFonts w:ascii="Arial"/>
                <w:b/>
                <w:sz w:val="10"/>
              </w:rPr>
            </w:pPr>
          </w:p>
          <w:p w14:paraId="0F105BDD" w14:textId="77777777" w:rsidR="005547FE" w:rsidRDefault="005547FE" w:rsidP="00D900A4">
            <w:pPr>
              <w:pStyle w:val="TableParagraph"/>
              <w:spacing w:before="67"/>
              <w:rPr>
                <w:rFonts w:ascii="Arial"/>
                <w:b/>
                <w:sz w:val="10"/>
              </w:rPr>
            </w:pPr>
          </w:p>
          <w:p w14:paraId="01A0DEF7" w14:textId="77777777" w:rsidR="005547FE" w:rsidRDefault="005547FE" w:rsidP="00D900A4">
            <w:pPr>
              <w:pStyle w:val="TableParagraph"/>
              <w:spacing w:line="280" w:lineRule="auto"/>
              <w:ind w:left="69" w:firstLine="69"/>
              <w:rPr>
                <w:sz w:val="10"/>
              </w:rPr>
            </w:pPr>
            <w:r>
              <w:rPr>
                <w:spacing w:val="-2"/>
                <w:sz w:val="10"/>
              </w:rPr>
              <w:t>Personas</w:t>
            </w:r>
            <w:r>
              <w:rPr>
                <w:spacing w:val="40"/>
                <w:sz w:val="10"/>
              </w:rPr>
              <w:t xml:space="preserve"> </w:t>
            </w:r>
            <w:r>
              <w:rPr>
                <w:spacing w:val="-2"/>
                <w:sz w:val="10"/>
              </w:rPr>
              <w:t>beneficiadas</w:t>
            </w:r>
          </w:p>
        </w:tc>
        <w:tc>
          <w:tcPr>
            <w:tcW w:w="701" w:type="dxa"/>
          </w:tcPr>
          <w:p w14:paraId="13966D9E" w14:textId="77777777" w:rsidR="005547FE" w:rsidRDefault="005547FE" w:rsidP="00D900A4">
            <w:pPr>
              <w:pStyle w:val="TableParagraph"/>
              <w:rPr>
                <w:rFonts w:ascii="Arial"/>
                <w:b/>
                <w:sz w:val="10"/>
              </w:rPr>
            </w:pPr>
          </w:p>
          <w:p w14:paraId="0CF80F9C" w14:textId="77777777" w:rsidR="005547FE" w:rsidRDefault="005547FE" w:rsidP="00D900A4">
            <w:pPr>
              <w:pStyle w:val="TableParagraph"/>
              <w:rPr>
                <w:rFonts w:ascii="Arial"/>
                <w:b/>
                <w:sz w:val="10"/>
              </w:rPr>
            </w:pPr>
          </w:p>
          <w:p w14:paraId="237B7E0C" w14:textId="77777777" w:rsidR="005547FE" w:rsidRDefault="005547FE" w:rsidP="00D900A4">
            <w:pPr>
              <w:pStyle w:val="TableParagraph"/>
              <w:rPr>
                <w:rFonts w:ascii="Arial"/>
                <w:b/>
                <w:sz w:val="10"/>
              </w:rPr>
            </w:pPr>
          </w:p>
          <w:p w14:paraId="539F4E30" w14:textId="77777777" w:rsidR="005547FE" w:rsidRDefault="005547FE" w:rsidP="00D900A4">
            <w:pPr>
              <w:pStyle w:val="TableParagraph"/>
              <w:spacing w:before="2"/>
              <w:rPr>
                <w:rFonts w:ascii="Arial"/>
                <w:b/>
                <w:sz w:val="10"/>
              </w:rPr>
            </w:pPr>
          </w:p>
          <w:p w14:paraId="218775FF" w14:textId="77777777" w:rsidR="005547FE" w:rsidRDefault="005547FE" w:rsidP="00D900A4">
            <w:pPr>
              <w:pStyle w:val="TableParagraph"/>
              <w:spacing w:before="1" w:line="276" w:lineRule="auto"/>
              <w:ind w:left="69" w:right="58" w:firstLine="40"/>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64C67EAB" w14:textId="77777777" w:rsidR="005547FE" w:rsidRDefault="005547FE" w:rsidP="00D900A4">
            <w:pPr>
              <w:pStyle w:val="TableParagraph"/>
              <w:rPr>
                <w:rFonts w:ascii="Arial"/>
                <w:b/>
                <w:sz w:val="10"/>
              </w:rPr>
            </w:pPr>
          </w:p>
          <w:p w14:paraId="2DF64774" w14:textId="77777777" w:rsidR="005547FE" w:rsidRDefault="005547FE" w:rsidP="00D900A4">
            <w:pPr>
              <w:pStyle w:val="TableParagraph"/>
              <w:rPr>
                <w:rFonts w:ascii="Arial"/>
                <w:b/>
                <w:sz w:val="10"/>
              </w:rPr>
            </w:pPr>
          </w:p>
          <w:p w14:paraId="5C20051B" w14:textId="77777777" w:rsidR="005547FE" w:rsidRDefault="005547FE" w:rsidP="00D900A4">
            <w:pPr>
              <w:pStyle w:val="TableParagraph"/>
              <w:rPr>
                <w:rFonts w:ascii="Arial"/>
                <w:b/>
                <w:sz w:val="10"/>
              </w:rPr>
            </w:pPr>
          </w:p>
          <w:p w14:paraId="5370C016" w14:textId="77777777" w:rsidR="005547FE" w:rsidRDefault="005547FE" w:rsidP="00D900A4">
            <w:pPr>
              <w:pStyle w:val="TableParagraph"/>
              <w:spacing w:before="2"/>
              <w:rPr>
                <w:rFonts w:ascii="Arial"/>
                <w:b/>
                <w:sz w:val="10"/>
              </w:rPr>
            </w:pPr>
          </w:p>
          <w:p w14:paraId="2785FFAF" w14:textId="15C748FE" w:rsidR="005547FE" w:rsidRDefault="005547FE" w:rsidP="00D900A4">
            <w:pPr>
              <w:pStyle w:val="TableParagraph"/>
              <w:spacing w:before="1" w:line="276" w:lineRule="auto"/>
              <w:ind w:left="101" w:right="88" w:hanging="3"/>
              <w:jc w:val="center"/>
              <w:rPr>
                <w:sz w:val="10"/>
              </w:rPr>
            </w:pPr>
            <w:r>
              <w:rPr>
                <w:spacing w:val="-2"/>
                <w:sz w:val="10"/>
              </w:rPr>
              <w:t>(Apoyos</w:t>
            </w:r>
            <w:r>
              <w:rPr>
                <w:spacing w:val="40"/>
                <w:sz w:val="10"/>
              </w:rPr>
              <w:t xml:space="preserve"> </w:t>
            </w:r>
            <w:r>
              <w:rPr>
                <w:spacing w:val="-2"/>
                <w:sz w:val="10"/>
              </w:rPr>
              <w:t>programados/Apoyos</w:t>
            </w:r>
            <w:r>
              <w:rPr>
                <w:spacing w:val="40"/>
                <w:sz w:val="10"/>
              </w:rPr>
              <w:t xml:space="preserve"> </w:t>
            </w:r>
            <w:r w:rsidR="00E806EB">
              <w:rPr>
                <w:spacing w:val="-2"/>
                <w:sz w:val="10"/>
              </w:rPr>
              <w:t>otorgados) *</w:t>
            </w:r>
            <w:r>
              <w:rPr>
                <w:spacing w:val="-2"/>
                <w:sz w:val="10"/>
              </w:rPr>
              <w:t>100</w:t>
            </w:r>
          </w:p>
        </w:tc>
        <w:tc>
          <w:tcPr>
            <w:tcW w:w="730" w:type="dxa"/>
          </w:tcPr>
          <w:p w14:paraId="5AAEA16F" w14:textId="77777777" w:rsidR="005547FE" w:rsidRDefault="005547FE" w:rsidP="00D900A4">
            <w:pPr>
              <w:pStyle w:val="TableParagraph"/>
              <w:rPr>
                <w:rFonts w:ascii="Arial"/>
                <w:b/>
                <w:sz w:val="10"/>
              </w:rPr>
            </w:pPr>
          </w:p>
          <w:p w14:paraId="7873F663" w14:textId="77777777" w:rsidR="005547FE" w:rsidRDefault="005547FE" w:rsidP="00D900A4">
            <w:pPr>
              <w:pStyle w:val="TableParagraph"/>
              <w:rPr>
                <w:rFonts w:ascii="Arial"/>
                <w:b/>
                <w:sz w:val="10"/>
              </w:rPr>
            </w:pPr>
          </w:p>
          <w:p w14:paraId="13C036B8" w14:textId="77777777" w:rsidR="005547FE" w:rsidRDefault="005547FE" w:rsidP="00D900A4">
            <w:pPr>
              <w:pStyle w:val="TableParagraph"/>
              <w:spacing w:before="50"/>
              <w:rPr>
                <w:rFonts w:ascii="Arial"/>
                <w:b/>
                <w:sz w:val="10"/>
              </w:rPr>
            </w:pPr>
          </w:p>
          <w:p w14:paraId="4FFFE2F8" w14:textId="77777777" w:rsidR="005547FE" w:rsidRDefault="005547FE" w:rsidP="00D900A4">
            <w:pPr>
              <w:pStyle w:val="TableParagraph"/>
              <w:spacing w:line="276" w:lineRule="auto"/>
              <w:ind w:left="70"/>
              <w:rPr>
                <w:sz w:val="10"/>
              </w:rPr>
            </w:pPr>
            <w:r>
              <w:rPr>
                <w:sz w:val="10"/>
              </w:rPr>
              <w:t>v1:</w:t>
            </w:r>
            <w:r>
              <w:rPr>
                <w:spacing w:val="-7"/>
                <w:sz w:val="10"/>
              </w:rPr>
              <w:t xml:space="preserve"> </w:t>
            </w:r>
            <w:r>
              <w:rPr>
                <w:sz w:val="10"/>
              </w:rPr>
              <w:t>Apoyos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Apoyos</w:t>
            </w:r>
            <w:r>
              <w:rPr>
                <w:spacing w:val="40"/>
                <w:sz w:val="10"/>
              </w:rPr>
              <w:t xml:space="preserve"> </w:t>
            </w:r>
            <w:r>
              <w:rPr>
                <w:spacing w:val="-2"/>
                <w:sz w:val="10"/>
              </w:rPr>
              <w:t>otorgados</w:t>
            </w:r>
          </w:p>
        </w:tc>
        <w:tc>
          <w:tcPr>
            <w:tcW w:w="620" w:type="dxa"/>
          </w:tcPr>
          <w:p w14:paraId="26B331CA" w14:textId="77777777" w:rsidR="005547FE" w:rsidRDefault="005547FE" w:rsidP="00D900A4">
            <w:pPr>
              <w:pStyle w:val="TableParagraph"/>
              <w:rPr>
                <w:rFonts w:ascii="Arial"/>
                <w:b/>
                <w:sz w:val="10"/>
              </w:rPr>
            </w:pPr>
          </w:p>
          <w:p w14:paraId="4389E93A" w14:textId="77777777" w:rsidR="005547FE" w:rsidRDefault="005547FE" w:rsidP="00D900A4">
            <w:pPr>
              <w:pStyle w:val="TableParagraph"/>
              <w:rPr>
                <w:rFonts w:ascii="Arial"/>
                <w:b/>
                <w:sz w:val="10"/>
              </w:rPr>
            </w:pPr>
          </w:p>
          <w:p w14:paraId="1CC51D8E" w14:textId="77777777" w:rsidR="005547FE" w:rsidRDefault="005547FE" w:rsidP="00D900A4">
            <w:pPr>
              <w:pStyle w:val="TableParagraph"/>
              <w:rPr>
                <w:rFonts w:ascii="Arial"/>
                <w:b/>
                <w:sz w:val="10"/>
              </w:rPr>
            </w:pPr>
          </w:p>
          <w:p w14:paraId="510B8F00" w14:textId="77777777" w:rsidR="005547FE" w:rsidRDefault="005547FE" w:rsidP="00D900A4">
            <w:pPr>
              <w:pStyle w:val="TableParagraph"/>
              <w:rPr>
                <w:rFonts w:ascii="Arial"/>
                <w:b/>
                <w:sz w:val="10"/>
              </w:rPr>
            </w:pPr>
          </w:p>
          <w:p w14:paraId="4379D89A" w14:textId="77777777" w:rsidR="005547FE" w:rsidRDefault="005547FE" w:rsidP="00D900A4">
            <w:pPr>
              <w:pStyle w:val="TableParagraph"/>
              <w:spacing w:before="19"/>
              <w:rPr>
                <w:rFonts w:ascii="Arial"/>
                <w:b/>
                <w:sz w:val="10"/>
              </w:rPr>
            </w:pPr>
          </w:p>
          <w:p w14:paraId="34777179" w14:textId="77777777" w:rsidR="005547FE" w:rsidRDefault="005547FE" w:rsidP="00D900A4">
            <w:pPr>
              <w:pStyle w:val="TableParagraph"/>
              <w:ind w:left="69"/>
              <w:rPr>
                <w:sz w:val="10"/>
              </w:rPr>
            </w:pPr>
            <w:r>
              <w:rPr>
                <w:spacing w:val="-2"/>
                <w:sz w:val="10"/>
              </w:rPr>
              <w:t>Porcentaje</w:t>
            </w:r>
          </w:p>
        </w:tc>
        <w:tc>
          <w:tcPr>
            <w:tcW w:w="665" w:type="dxa"/>
          </w:tcPr>
          <w:p w14:paraId="65490D84" w14:textId="7A0335B3" w:rsidR="005547FE" w:rsidRDefault="005547FE" w:rsidP="00D900A4">
            <w:pPr>
              <w:pStyle w:val="TableParagraph"/>
              <w:spacing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3E9863A2" w14:textId="166E19CE" w:rsidR="005547FE" w:rsidRDefault="00E806EB" w:rsidP="00D900A4">
            <w:pPr>
              <w:pStyle w:val="TableParagraph"/>
              <w:spacing w:line="112" w:lineRule="exact"/>
              <w:ind w:left="2"/>
              <w:jc w:val="center"/>
              <w:rPr>
                <w:sz w:val="10"/>
              </w:rPr>
            </w:pPr>
            <w:r>
              <w:rPr>
                <w:spacing w:val="-2"/>
                <w:sz w:val="10"/>
              </w:rPr>
              <w:t>medición</w:t>
            </w:r>
          </w:p>
        </w:tc>
        <w:tc>
          <w:tcPr>
            <w:tcW w:w="672" w:type="dxa"/>
          </w:tcPr>
          <w:p w14:paraId="77332028" w14:textId="77777777" w:rsidR="005547FE" w:rsidRDefault="005547FE" w:rsidP="00D900A4">
            <w:pPr>
              <w:pStyle w:val="TableParagraph"/>
              <w:rPr>
                <w:rFonts w:ascii="Arial"/>
                <w:b/>
                <w:sz w:val="10"/>
              </w:rPr>
            </w:pPr>
          </w:p>
          <w:p w14:paraId="7F65845B" w14:textId="77777777" w:rsidR="005547FE" w:rsidRDefault="005547FE" w:rsidP="00D900A4">
            <w:pPr>
              <w:pStyle w:val="TableParagraph"/>
              <w:rPr>
                <w:rFonts w:ascii="Arial"/>
                <w:b/>
                <w:sz w:val="10"/>
              </w:rPr>
            </w:pPr>
          </w:p>
          <w:p w14:paraId="74939190" w14:textId="77777777" w:rsidR="005547FE" w:rsidRDefault="005547FE" w:rsidP="00D900A4">
            <w:pPr>
              <w:pStyle w:val="TableParagraph"/>
              <w:rPr>
                <w:rFonts w:ascii="Arial"/>
                <w:b/>
                <w:sz w:val="10"/>
              </w:rPr>
            </w:pPr>
          </w:p>
          <w:p w14:paraId="5C4440EA" w14:textId="77777777" w:rsidR="005547FE" w:rsidRDefault="005547FE" w:rsidP="00D900A4">
            <w:pPr>
              <w:pStyle w:val="TableParagraph"/>
              <w:spacing w:before="2"/>
              <w:rPr>
                <w:rFonts w:ascii="Arial"/>
                <w:b/>
                <w:sz w:val="10"/>
              </w:rPr>
            </w:pPr>
          </w:p>
          <w:p w14:paraId="417B37BC" w14:textId="77777777" w:rsidR="005547FE" w:rsidRDefault="005547FE" w:rsidP="00D900A4">
            <w:pPr>
              <w:pStyle w:val="TableParagraph"/>
              <w:spacing w:before="1" w:line="276" w:lineRule="auto"/>
              <w:ind w:left="66" w:right="104"/>
              <w:rPr>
                <w:sz w:val="10"/>
              </w:rPr>
            </w:pPr>
            <w:r>
              <w:rPr>
                <w:sz w:val="10"/>
              </w:rPr>
              <w:t>Reducir</w:t>
            </w:r>
            <w:r>
              <w:rPr>
                <w:spacing w:val="-7"/>
                <w:sz w:val="10"/>
              </w:rPr>
              <w:t xml:space="preserve"> </w:t>
            </w:r>
            <w:r>
              <w:rPr>
                <w:sz w:val="10"/>
              </w:rPr>
              <w:t>el</w:t>
            </w:r>
            <w:r>
              <w:rPr>
                <w:spacing w:val="40"/>
                <w:sz w:val="10"/>
              </w:rPr>
              <w:t xml:space="preserve"> </w:t>
            </w:r>
            <w:r>
              <w:rPr>
                <w:spacing w:val="-2"/>
                <w:sz w:val="10"/>
              </w:rPr>
              <w:t>desempleo</w:t>
            </w:r>
            <w:r>
              <w:rPr>
                <w:spacing w:val="40"/>
                <w:sz w:val="10"/>
              </w:rPr>
              <w:t xml:space="preserve"> </w:t>
            </w:r>
            <w:r>
              <w:rPr>
                <w:sz w:val="10"/>
              </w:rPr>
              <w:t>en</w:t>
            </w:r>
            <w:r>
              <w:rPr>
                <w:spacing w:val="-1"/>
                <w:sz w:val="10"/>
              </w:rPr>
              <w:t xml:space="preserve"> </w:t>
            </w:r>
            <w:r>
              <w:rPr>
                <w:sz w:val="10"/>
              </w:rPr>
              <w:t>un</w:t>
            </w:r>
            <w:r>
              <w:rPr>
                <w:spacing w:val="-1"/>
                <w:sz w:val="10"/>
              </w:rPr>
              <w:t xml:space="preserve"> </w:t>
            </w:r>
            <w:r>
              <w:rPr>
                <w:spacing w:val="-5"/>
                <w:sz w:val="10"/>
              </w:rPr>
              <w:t>20%</w:t>
            </w:r>
          </w:p>
        </w:tc>
        <w:tc>
          <w:tcPr>
            <w:tcW w:w="914" w:type="dxa"/>
          </w:tcPr>
          <w:p w14:paraId="2F160243" w14:textId="77777777" w:rsidR="005547FE" w:rsidRDefault="005547FE" w:rsidP="00D900A4">
            <w:pPr>
              <w:pStyle w:val="TableParagraph"/>
              <w:rPr>
                <w:rFonts w:ascii="Arial"/>
                <w:b/>
                <w:sz w:val="10"/>
              </w:rPr>
            </w:pPr>
          </w:p>
          <w:p w14:paraId="7A618B72" w14:textId="77777777" w:rsidR="005547FE" w:rsidRDefault="005547FE" w:rsidP="00D900A4">
            <w:pPr>
              <w:pStyle w:val="TableParagraph"/>
              <w:rPr>
                <w:rFonts w:ascii="Arial"/>
                <w:b/>
                <w:sz w:val="10"/>
              </w:rPr>
            </w:pPr>
          </w:p>
          <w:p w14:paraId="0B2F7CB8" w14:textId="77777777" w:rsidR="005547FE" w:rsidRDefault="005547FE" w:rsidP="00D900A4">
            <w:pPr>
              <w:pStyle w:val="TableParagraph"/>
              <w:rPr>
                <w:rFonts w:ascii="Arial"/>
                <w:b/>
                <w:sz w:val="10"/>
              </w:rPr>
            </w:pPr>
          </w:p>
          <w:p w14:paraId="37D04C53" w14:textId="77777777" w:rsidR="005547FE" w:rsidRDefault="005547FE" w:rsidP="00D900A4">
            <w:pPr>
              <w:pStyle w:val="TableParagraph"/>
              <w:rPr>
                <w:rFonts w:ascii="Arial"/>
                <w:b/>
                <w:sz w:val="10"/>
              </w:rPr>
            </w:pPr>
          </w:p>
          <w:p w14:paraId="4D0CEFCE" w14:textId="77777777" w:rsidR="005547FE" w:rsidRDefault="005547FE" w:rsidP="00D900A4">
            <w:pPr>
              <w:pStyle w:val="TableParagraph"/>
              <w:spacing w:before="19"/>
              <w:rPr>
                <w:rFonts w:ascii="Arial"/>
                <w:b/>
                <w:sz w:val="10"/>
              </w:rPr>
            </w:pPr>
          </w:p>
          <w:p w14:paraId="0458A202" w14:textId="7C2F28DD" w:rsidR="005547FE" w:rsidRDefault="00E806EB" w:rsidP="00D900A4">
            <w:pPr>
              <w:pStyle w:val="TableParagraph"/>
              <w:ind w:left="10" w:right="1"/>
              <w:jc w:val="center"/>
              <w:rPr>
                <w:sz w:val="10"/>
              </w:rPr>
            </w:pPr>
            <w:r>
              <w:rPr>
                <w:spacing w:val="-2"/>
                <w:sz w:val="10"/>
              </w:rPr>
              <w:t>Estratégico</w:t>
            </w:r>
          </w:p>
        </w:tc>
        <w:tc>
          <w:tcPr>
            <w:tcW w:w="612" w:type="dxa"/>
          </w:tcPr>
          <w:p w14:paraId="574BD6FB" w14:textId="77777777" w:rsidR="005547FE" w:rsidRDefault="005547FE" w:rsidP="00D900A4">
            <w:pPr>
              <w:pStyle w:val="TableParagraph"/>
              <w:rPr>
                <w:rFonts w:ascii="Arial"/>
                <w:b/>
                <w:sz w:val="10"/>
              </w:rPr>
            </w:pPr>
          </w:p>
          <w:p w14:paraId="13833420" w14:textId="77777777" w:rsidR="005547FE" w:rsidRDefault="005547FE" w:rsidP="00D900A4">
            <w:pPr>
              <w:pStyle w:val="TableParagraph"/>
              <w:rPr>
                <w:rFonts w:ascii="Arial"/>
                <w:b/>
                <w:sz w:val="10"/>
              </w:rPr>
            </w:pPr>
          </w:p>
          <w:p w14:paraId="2B737A68" w14:textId="77777777" w:rsidR="005547FE" w:rsidRDefault="005547FE" w:rsidP="00D900A4">
            <w:pPr>
              <w:pStyle w:val="TableParagraph"/>
              <w:rPr>
                <w:rFonts w:ascii="Arial"/>
                <w:b/>
                <w:sz w:val="10"/>
              </w:rPr>
            </w:pPr>
          </w:p>
          <w:p w14:paraId="082BA5E7" w14:textId="77777777" w:rsidR="005547FE" w:rsidRDefault="005547FE" w:rsidP="00D900A4">
            <w:pPr>
              <w:pStyle w:val="TableParagraph"/>
              <w:rPr>
                <w:rFonts w:ascii="Arial"/>
                <w:b/>
                <w:sz w:val="10"/>
              </w:rPr>
            </w:pPr>
          </w:p>
          <w:p w14:paraId="0D88324A" w14:textId="77777777" w:rsidR="005547FE" w:rsidRDefault="005547FE" w:rsidP="00D900A4">
            <w:pPr>
              <w:pStyle w:val="TableParagraph"/>
              <w:spacing w:before="19"/>
              <w:rPr>
                <w:rFonts w:ascii="Arial"/>
                <w:b/>
                <w:sz w:val="10"/>
              </w:rPr>
            </w:pPr>
          </w:p>
          <w:p w14:paraId="3CFDEA2B" w14:textId="77777777" w:rsidR="005547FE" w:rsidRDefault="005547FE" w:rsidP="00D900A4">
            <w:pPr>
              <w:pStyle w:val="TableParagraph"/>
              <w:ind w:left="9"/>
              <w:jc w:val="center"/>
              <w:rPr>
                <w:sz w:val="10"/>
              </w:rPr>
            </w:pPr>
            <w:r>
              <w:rPr>
                <w:spacing w:val="-2"/>
                <w:sz w:val="10"/>
              </w:rPr>
              <w:t>Eficacia</w:t>
            </w:r>
          </w:p>
        </w:tc>
        <w:tc>
          <w:tcPr>
            <w:tcW w:w="789" w:type="dxa"/>
          </w:tcPr>
          <w:p w14:paraId="740D50AE" w14:textId="77777777" w:rsidR="005547FE" w:rsidRDefault="005547FE" w:rsidP="00D900A4">
            <w:pPr>
              <w:pStyle w:val="TableParagraph"/>
              <w:rPr>
                <w:rFonts w:ascii="Arial"/>
                <w:b/>
                <w:sz w:val="10"/>
              </w:rPr>
            </w:pPr>
          </w:p>
          <w:p w14:paraId="3DDD13FA" w14:textId="77777777" w:rsidR="005547FE" w:rsidRDefault="005547FE" w:rsidP="00D900A4">
            <w:pPr>
              <w:pStyle w:val="TableParagraph"/>
              <w:rPr>
                <w:rFonts w:ascii="Arial"/>
                <w:b/>
                <w:sz w:val="10"/>
              </w:rPr>
            </w:pPr>
          </w:p>
          <w:p w14:paraId="655445E5" w14:textId="77777777" w:rsidR="005547FE" w:rsidRDefault="005547FE" w:rsidP="00D900A4">
            <w:pPr>
              <w:pStyle w:val="TableParagraph"/>
              <w:rPr>
                <w:rFonts w:ascii="Arial"/>
                <w:b/>
                <w:sz w:val="10"/>
              </w:rPr>
            </w:pPr>
          </w:p>
          <w:p w14:paraId="6D0A477E" w14:textId="77777777" w:rsidR="005547FE" w:rsidRDefault="005547FE" w:rsidP="00D900A4">
            <w:pPr>
              <w:pStyle w:val="TableParagraph"/>
              <w:spacing w:before="2"/>
              <w:rPr>
                <w:rFonts w:ascii="Arial"/>
                <w:b/>
                <w:sz w:val="10"/>
              </w:rPr>
            </w:pPr>
          </w:p>
          <w:p w14:paraId="3E659CCB" w14:textId="77777777" w:rsidR="005547FE" w:rsidRDefault="005547FE" w:rsidP="00D900A4">
            <w:pPr>
              <w:pStyle w:val="TableParagraph"/>
              <w:spacing w:before="1" w:line="276" w:lineRule="auto"/>
              <w:ind w:left="81" w:right="74" w:firstLine="1"/>
              <w:jc w:val="center"/>
              <w:rPr>
                <w:sz w:val="10"/>
              </w:rPr>
            </w:pPr>
            <w:r>
              <w:rPr>
                <w:sz w:val="10"/>
              </w:rPr>
              <w:t>Informes</w:t>
            </w:r>
            <w:r>
              <w:rPr>
                <w:spacing w:val="-7"/>
                <w:sz w:val="10"/>
              </w:rPr>
              <w:t xml:space="preserve"> </w:t>
            </w:r>
            <w:r>
              <w:rPr>
                <w:sz w:val="10"/>
              </w:rPr>
              <w:t>de</w:t>
            </w:r>
            <w:r>
              <w:rPr>
                <w:spacing w:val="40"/>
                <w:sz w:val="10"/>
              </w:rPr>
              <w:t xml:space="preserve"> </w:t>
            </w:r>
            <w:r>
              <w:rPr>
                <w:spacing w:val="-2"/>
                <w:sz w:val="10"/>
              </w:rPr>
              <w:t>dependencias</w:t>
            </w:r>
            <w:r>
              <w:rPr>
                <w:spacing w:val="40"/>
                <w:sz w:val="10"/>
              </w:rPr>
              <w:t xml:space="preserve"> </w:t>
            </w:r>
            <w:r>
              <w:rPr>
                <w:spacing w:val="-2"/>
                <w:sz w:val="10"/>
              </w:rPr>
              <w:t>estatales</w:t>
            </w:r>
          </w:p>
        </w:tc>
        <w:tc>
          <w:tcPr>
            <w:tcW w:w="791" w:type="dxa"/>
          </w:tcPr>
          <w:p w14:paraId="5B3CE080" w14:textId="77777777" w:rsidR="005547FE" w:rsidRDefault="005547FE" w:rsidP="00D900A4">
            <w:pPr>
              <w:pStyle w:val="TableParagraph"/>
              <w:rPr>
                <w:rFonts w:ascii="Times New Roman"/>
                <w:sz w:val="10"/>
              </w:rPr>
            </w:pPr>
          </w:p>
        </w:tc>
      </w:tr>
    </w:tbl>
    <w:p w14:paraId="6D3DAA93" w14:textId="77777777" w:rsidR="005547FE" w:rsidRDefault="005547FE" w:rsidP="005547FE">
      <w:pPr>
        <w:rPr>
          <w:rFonts w:ascii="Times New Roman"/>
          <w:sz w:val="10"/>
        </w:rPr>
        <w:sectPr w:rsidR="005547FE" w:rsidSect="005547FE">
          <w:pgSz w:w="12240" w:h="15840"/>
          <w:pgMar w:top="880" w:right="820" w:bottom="280" w:left="860" w:header="411" w:footer="0" w:gutter="0"/>
          <w:cols w:space="720"/>
        </w:sectPr>
      </w:pPr>
    </w:p>
    <w:p w14:paraId="71C5B54C" w14:textId="77777777" w:rsidR="005547FE" w:rsidRDefault="005547FE" w:rsidP="005547FE">
      <w:pPr>
        <w:pStyle w:val="Textoindependiente"/>
        <w:rPr>
          <w:rFonts w:ascii="Arial"/>
          <w:b/>
          <w:sz w:val="20"/>
        </w:rPr>
      </w:pPr>
    </w:p>
    <w:p w14:paraId="48C91407" w14:textId="77777777" w:rsidR="005547FE" w:rsidRDefault="005547FE" w:rsidP="005547FE">
      <w:pPr>
        <w:pStyle w:val="Textoindependiente"/>
        <w:rPr>
          <w:rFonts w:ascii="Arial"/>
          <w:b/>
          <w:sz w:val="20"/>
        </w:rPr>
      </w:pPr>
    </w:p>
    <w:p w14:paraId="65122E47" w14:textId="77777777" w:rsidR="005547FE" w:rsidRDefault="005547FE" w:rsidP="005547FE">
      <w:pPr>
        <w:pStyle w:val="Textoindependiente"/>
        <w:spacing w:before="44" w:after="1"/>
        <w:rPr>
          <w:rFonts w:ascii="Arial"/>
          <w:b/>
          <w:sz w:val="20"/>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1219"/>
        <w:gridCol w:w="703"/>
        <w:gridCol w:w="701"/>
        <w:gridCol w:w="1152"/>
        <w:gridCol w:w="730"/>
        <w:gridCol w:w="620"/>
        <w:gridCol w:w="665"/>
        <w:gridCol w:w="672"/>
        <w:gridCol w:w="914"/>
        <w:gridCol w:w="612"/>
        <w:gridCol w:w="789"/>
        <w:gridCol w:w="791"/>
      </w:tblGrid>
      <w:tr w:rsidR="005547FE" w14:paraId="168629F8" w14:textId="77777777" w:rsidTr="00D900A4">
        <w:trPr>
          <w:trHeight w:val="1514"/>
        </w:trPr>
        <w:tc>
          <w:tcPr>
            <w:tcW w:w="735" w:type="dxa"/>
            <w:tcBorders>
              <w:top w:val="nil"/>
            </w:tcBorders>
          </w:tcPr>
          <w:p w14:paraId="05863C8D" w14:textId="77777777" w:rsidR="005547FE" w:rsidRDefault="005547FE" w:rsidP="00D900A4">
            <w:pPr>
              <w:pStyle w:val="TableParagraph"/>
              <w:rPr>
                <w:rFonts w:ascii="Arial"/>
                <w:b/>
                <w:sz w:val="10"/>
              </w:rPr>
            </w:pPr>
          </w:p>
          <w:p w14:paraId="09CDB023" w14:textId="77777777" w:rsidR="005547FE" w:rsidRDefault="005547FE" w:rsidP="00D900A4">
            <w:pPr>
              <w:pStyle w:val="TableParagraph"/>
              <w:rPr>
                <w:rFonts w:ascii="Arial"/>
                <w:b/>
                <w:sz w:val="10"/>
              </w:rPr>
            </w:pPr>
          </w:p>
          <w:p w14:paraId="32EAEA0F" w14:textId="77777777" w:rsidR="005547FE" w:rsidRDefault="005547FE" w:rsidP="00D900A4">
            <w:pPr>
              <w:pStyle w:val="TableParagraph"/>
              <w:rPr>
                <w:rFonts w:ascii="Arial"/>
                <w:b/>
                <w:sz w:val="10"/>
              </w:rPr>
            </w:pPr>
          </w:p>
          <w:p w14:paraId="792215E4" w14:textId="77777777" w:rsidR="005547FE" w:rsidRDefault="005547FE" w:rsidP="00D900A4">
            <w:pPr>
              <w:pStyle w:val="TableParagraph"/>
              <w:rPr>
                <w:rFonts w:ascii="Arial"/>
                <w:b/>
                <w:sz w:val="10"/>
              </w:rPr>
            </w:pPr>
          </w:p>
          <w:p w14:paraId="2BAEC0DE" w14:textId="77777777" w:rsidR="005547FE" w:rsidRDefault="005547FE" w:rsidP="00D900A4">
            <w:pPr>
              <w:pStyle w:val="TableParagraph"/>
              <w:rPr>
                <w:rFonts w:ascii="Arial"/>
                <w:b/>
                <w:sz w:val="10"/>
              </w:rPr>
            </w:pPr>
          </w:p>
          <w:p w14:paraId="6A29D3FF" w14:textId="77777777" w:rsidR="005547FE" w:rsidRDefault="005547FE" w:rsidP="00D900A4">
            <w:pPr>
              <w:pStyle w:val="TableParagraph"/>
              <w:spacing w:before="1"/>
              <w:rPr>
                <w:rFonts w:ascii="Arial"/>
                <w:b/>
                <w:sz w:val="10"/>
              </w:rPr>
            </w:pPr>
          </w:p>
          <w:p w14:paraId="61B6C530" w14:textId="77777777" w:rsidR="005547FE" w:rsidRDefault="005547FE" w:rsidP="00D900A4">
            <w:pPr>
              <w:pStyle w:val="TableParagraph"/>
              <w:ind w:left="69"/>
              <w:rPr>
                <w:sz w:val="10"/>
              </w:rPr>
            </w:pPr>
            <w:r>
              <w:rPr>
                <w:spacing w:val="-2"/>
                <w:sz w:val="10"/>
              </w:rPr>
              <w:t>PROPOSITO</w:t>
            </w:r>
          </w:p>
        </w:tc>
        <w:tc>
          <w:tcPr>
            <w:tcW w:w="1219" w:type="dxa"/>
            <w:tcBorders>
              <w:top w:val="nil"/>
            </w:tcBorders>
          </w:tcPr>
          <w:p w14:paraId="3BB79D53" w14:textId="77777777" w:rsidR="005547FE" w:rsidRDefault="005547FE" w:rsidP="00D900A4">
            <w:pPr>
              <w:pStyle w:val="TableParagraph"/>
              <w:rPr>
                <w:rFonts w:ascii="Arial"/>
                <w:b/>
                <w:sz w:val="10"/>
              </w:rPr>
            </w:pPr>
          </w:p>
          <w:p w14:paraId="0E1B5FA8" w14:textId="77777777" w:rsidR="005547FE" w:rsidRDefault="005547FE" w:rsidP="00D900A4">
            <w:pPr>
              <w:pStyle w:val="TableParagraph"/>
              <w:rPr>
                <w:rFonts w:ascii="Arial"/>
                <w:b/>
                <w:sz w:val="10"/>
              </w:rPr>
            </w:pPr>
          </w:p>
          <w:p w14:paraId="4B317617" w14:textId="77777777" w:rsidR="005547FE" w:rsidRDefault="005547FE" w:rsidP="00D900A4">
            <w:pPr>
              <w:pStyle w:val="TableParagraph"/>
              <w:rPr>
                <w:rFonts w:ascii="Arial"/>
                <w:b/>
                <w:sz w:val="10"/>
              </w:rPr>
            </w:pPr>
          </w:p>
          <w:p w14:paraId="438C23D3" w14:textId="77777777" w:rsidR="005547FE" w:rsidRDefault="005547FE" w:rsidP="00D900A4">
            <w:pPr>
              <w:pStyle w:val="TableParagraph"/>
              <w:spacing w:before="34"/>
              <w:rPr>
                <w:rFonts w:ascii="Arial"/>
                <w:b/>
                <w:sz w:val="10"/>
              </w:rPr>
            </w:pPr>
          </w:p>
          <w:p w14:paraId="72473CD3" w14:textId="0DCE4CBB" w:rsidR="005547FE" w:rsidRDefault="005547FE" w:rsidP="00D900A4">
            <w:pPr>
              <w:pStyle w:val="TableParagraph"/>
              <w:spacing w:line="276" w:lineRule="auto"/>
              <w:ind w:left="74" w:right="61" w:hanging="1"/>
              <w:jc w:val="center"/>
              <w:rPr>
                <w:sz w:val="10"/>
              </w:rPr>
            </w:pPr>
            <w:r>
              <w:rPr>
                <w:sz w:val="10"/>
              </w:rPr>
              <w:t>Generar acciones para</w:t>
            </w:r>
            <w:r>
              <w:rPr>
                <w:spacing w:val="40"/>
                <w:sz w:val="10"/>
              </w:rPr>
              <w:t xml:space="preserve"> </w:t>
            </w:r>
            <w:r>
              <w:rPr>
                <w:sz w:val="10"/>
              </w:rPr>
              <w:t>desarrollar</w:t>
            </w:r>
            <w:r>
              <w:rPr>
                <w:spacing w:val="-7"/>
                <w:sz w:val="10"/>
              </w:rPr>
              <w:t xml:space="preserve"> </w:t>
            </w:r>
            <w:r>
              <w:rPr>
                <w:sz w:val="10"/>
              </w:rPr>
              <w:t>crecimiento</w:t>
            </w:r>
            <w:r>
              <w:rPr>
                <w:spacing w:val="40"/>
                <w:sz w:val="10"/>
              </w:rPr>
              <w:t xml:space="preserve"> </w:t>
            </w:r>
            <w:r w:rsidR="00E806EB">
              <w:rPr>
                <w:sz w:val="10"/>
              </w:rPr>
              <w:t>económico</w:t>
            </w:r>
            <w:r>
              <w:rPr>
                <w:spacing w:val="-7"/>
                <w:sz w:val="10"/>
              </w:rPr>
              <w:t xml:space="preserve"> </w:t>
            </w:r>
            <w:r>
              <w:rPr>
                <w:sz w:val="10"/>
              </w:rPr>
              <w:t>a</w:t>
            </w:r>
            <w:r>
              <w:rPr>
                <w:spacing w:val="-7"/>
                <w:sz w:val="10"/>
              </w:rPr>
              <w:t xml:space="preserve"> </w:t>
            </w:r>
            <w:r>
              <w:rPr>
                <w:sz w:val="10"/>
              </w:rPr>
              <w:t>la</w:t>
            </w:r>
            <w:r>
              <w:rPr>
                <w:spacing w:val="-7"/>
                <w:sz w:val="10"/>
              </w:rPr>
              <w:t xml:space="preserve"> </w:t>
            </w:r>
            <w:r w:rsidR="00E806EB">
              <w:rPr>
                <w:sz w:val="10"/>
              </w:rPr>
              <w:t>población</w:t>
            </w:r>
            <w:r>
              <w:rPr>
                <w:spacing w:val="40"/>
                <w:sz w:val="10"/>
              </w:rPr>
              <w:t xml:space="preserve"> </w:t>
            </w:r>
            <w:r>
              <w:rPr>
                <w:sz w:val="10"/>
              </w:rPr>
              <w:t>de</w:t>
            </w:r>
            <w:r>
              <w:rPr>
                <w:spacing w:val="-7"/>
                <w:sz w:val="10"/>
              </w:rPr>
              <w:t xml:space="preserve"> </w:t>
            </w:r>
            <w:r w:rsidR="00DE0EB5">
              <w:rPr>
                <w:sz w:val="10"/>
              </w:rPr>
              <w:t>Ahualulco del Sonido 13</w:t>
            </w:r>
          </w:p>
        </w:tc>
        <w:tc>
          <w:tcPr>
            <w:tcW w:w="703" w:type="dxa"/>
            <w:tcBorders>
              <w:top w:val="nil"/>
            </w:tcBorders>
          </w:tcPr>
          <w:p w14:paraId="31F56F6D" w14:textId="77777777" w:rsidR="005547FE" w:rsidRDefault="005547FE" w:rsidP="00D900A4">
            <w:pPr>
              <w:pStyle w:val="TableParagraph"/>
              <w:rPr>
                <w:rFonts w:ascii="Arial"/>
                <w:b/>
                <w:sz w:val="10"/>
              </w:rPr>
            </w:pPr>
          </w:p>
          <w:p w14:paraId="2FC07D58" w14:textId="77777777" w:rsidR="005547FE" w:rsidRDefault="005547FE" w:rsidP="00D900A4">
            <w:pPr>
              <w:pStyle w:val="TableParagraph"/>
              <w:rPr>
                <w:rFonts w:ascii="Arial"/>
                <w:b/>
                <w:sz w:val="10"/>
              </w:rPr>
            </w:pPr>
          </w:p>
          <w:p w14:paraId="06955D28" w14:textId="77777777" w:rsidR="005547FE" w:rsidRDefault="005547FE" w:rsidP="00D900A4">
            <w:pPr>
              <w:pStyle w:val="TableParagraph"/>
              <w:rPr>
                <w:rFonts w:ascii="Arial"/>
                <w:b/>
                <w:sz w:val="10"/>
              </w:rPr>
            </w:pPr>
          </w:p>
          <w:p w14:paraId="2B23863F" w14:textId="77777777" w:rsidR="005547FE" w:rsidRDefault="005547FE" w:rsidP="00D900A4">
            <w:pPr>
              <w:pStyle w:val="TableParagraph"/>
              <w:rPr>
                <w:rFonts w:ascii="Arial"/>
                <w:b/>
                <w:sz w:val="10"/>
              </w:rPr>
            </w:pPr>
          </w:p>
          <w:p w14:paraId="0CE1FA01" w14:textId="77777777" w:rsidR="005547FE" w:rsidRDefault="005547FE" w:rsidP="00D900A4">
            <w:pPr>
              <w:pStyle w:val="TableParagraph"/>
              <w:spacing w:before="51"/>
              <w:rPr>
                <w:rFonts w:ascii="Arial"/>
                <w:b/>
                <w:sz w:val="10"/>
              </w:rPr>
            </w:pPr>
          </w:p>
          <w:p w14:paraId="5440A70B" w14:textId="77777777" w:rsidR="005547FE" w:rsidRDefault="005547FE" w:rsidP="00D900A4">
            <w:pPr>
              <w:pStyle w:val="TableParagraph"/>
              <w:spacing w:line="276" w:lineRule="auto"/>
              <w:ind w:left="112" w:right="106" w:firstLine="33"/>
              <w:rPr>
                <w:sz w:val="10"/>
              </w:rPr>
            </w:pPr>
            <w:r>
              <w:rPr>
                <w:spacing w:val="-2"/>
                <w:sz w:val="10"/>
              </w:rPr>
              <w:t>Acciones</w:t>
            </w:r>
            <w:r>
              <w:rPr>
                <w:spacing w:val="40"/>
                <w:sz w:val="10"/>
              </w:rPr>
              <w:t xml:space="preserve"> </w:t>
            </w:r>
            <w:r>
              <w:rPr>
                <w:spacing w:val="-2"/>
                <w:sz w:val="10"/>
              </w:rPr>
              <w:t>generadas</w:t>
            </w:r>
          </w:p>
        </w:tc>
        <w:tc>
          <w:tcPr>
            <w:tcW w:w="701" w:type="dxa"/>
            <w:tcBorders>
              <w:top w:val="nil"/>
            </w:tcBorders>
          </w:tcPr>
          <w:p w14:paraId="4F55310E" w14:textId="77777777" w:rsidR="005547FE" w:rsidRDefault="005547FE" w:rsidP="00D900A4">
            <w:pPr>
              <w:pStyle w:val="TableParagraph"/>
              <w:rPr>
                <w:rFonts w:ascii="Arial"/>
                <w:b/>
                <w:sz w:val="10"/>
              </w:rPr>
            </w:pPr>
          </w:p>
          <w:p w14:paraId="1247BAAF" w14:textId="77777777" w:rsidR="005547FE" w:rsidRDefault="005547FE" w:rsidP="00D900A4">
            <w:pPr>
              <w:pStyle w:val="TableParagraph"/>
              <w:rPr>
                <w:rFonts w:ascii="Arial"/>
                <w:b/>
                <w:sz w:val="10"/>
              </w:rPr>
            </w:pPr>
          </w:p>
          <w:p w14:paraId="64D181D2" w14:textId="77777777" w:rsidR="005547FE" w:rsidRDefault="005547FE" w:rsidP="00D900A4">
            <w:pPr>
              <w:pStyle w:val="TableParagraph"/>
              <w:rPr>
                <w:rFonts w:ascii="Arial"/>
                <w:b/>
                <w:sz w:val="10"/>
              </w:rPr>
            </w:pPr>
          </w:p>
          <w:p w14:paraId="546E429C" w14:textId="77777777" w:rsidR="005547FE" w:rsidRDefault="005547FE" w:rsidP="00D900A4">
            <w:pPr>
              <w:pStyle w:val="TableParagraph"/>
              <w:spacing w:before="99"/>
              <w:rPr>
                <w:rFonts w:ascii="Arial"/>
                <w:b/>
                <w:sz w:val="10"/>
              </w:rPr>
            </w:pPr>
          </w:p>
          <w:p w14:paraId="24FE350A" w14:textId="77777777" w:rsidR="005547FE" w:rsidRDefault="005547FE" w:rsidP="00D900A4">
            <w:pPr>
              <w:pStyle w:val="TableParagraph"/>
              <w:spacing w:line="276" w:lineRule="auto"/>
              <w:ind w:left="83" w:right="72" w:firstLine="26"/>
              <w:jc w:val="both"/>
              <w:rPr>
                <w:sz w:val="10"/>
              </w:rPr>
            </w:pPr>
            <w:r>
              <w:rPr>
                <w:spacing w:val="-2"/>
                <w:sz w:val="10"/>
              </w:rPr>
              <w:t>Porcentaje</w:t>
            </w:r>
            <w:r>
              <w:rPr>
                <w:spacing w:val="40"/>
                <w:sz w:val="10"/>
              </w:rPr>
              <w:t xml:space="preserve"> </w:t>
            </w:r>
            <w:r>
              <w:rPr>
                <w:spacing w:val="-2"/>
                <w:sz w:val="10"/>
              </w:rPr>
              <w:t>de</w:t>
            </w:r>
            <w:r>
              <w:rPr>
                <w:spacing w:val="-5"/>
                <w:sz w:val="10"/>
              </w:rPr>
              <w:t xml:space="preserve"> </w:t>
            </w:r>
            <w:r>
              <w:rPr>
                <w:spacing w:val="-2"/>
                <w:sz w:val="10"/>
              </w:rPr>
              <w:t>acciones</w:t>
            </w:r>
            <w:r>
              <w:rPr>
                <w:spacing w:val="40"/>
                <w:sz w:val="10"/>
              </w:rPr>
              <w:t xml:space="preserve"> </w:t>
            </w:r>
            <w:r>
              <w:rPr>
                <w:spacing w:val="-2"/>
                <w:sz w:val="10"/>
              </w:rPr>
              <w:t>realizadas</w:t>
            </w:r>
          </w:p>
        </w:tc>
        <w:tc>
          <w:tcPr>
            <w:tcW w:w="1152" w:type="dxa"/>
          </w:tcPr>
          <w:p w14:paraId="4745765B" w14:textId="77777777" w:rsidR="005547FE" w:rsidRDefault="005547FE" w:rsidP="00D900A4">
            <w:pPr>
              <w:pStyle w:val="TableParagraph"/>
              <w:rPr>
                <w:rFonts w:ascii="Arial"/>
                <w:b/>
                <w:sz w:val="10"/>
              </w:rPr>
            </w:pPr>
          </w:p>
          <w:p w14:paraId="4EDA63F7" w14:textId="77777777" w:rsidR="005547FE" w:rsidRDefault="005547FE" w:rsidP="00D900A4">
            <w:pPr>
              <w:pStyle w:val="TableParagraph"/>
              <w:rPr>
                <w:rFonts w:ascii="Arial"/>
                <w:b/>
                <w:sz w:val="10"/>
              </w:rPr>
            </w:pPr>
          </w:p>
          <w:p w14:paraId="2B39CB94" w14:textId="77777777" w:rsidR="005547FE" w:rsidRDefault="005547FE" w:rsidP="00D900A4">
            <w:pPr>
              <w:pStyle w:val="TableParagraph"/>
              <w:rPr>
                <w:rFonts w:ascii="Arial"/>
                <w:b/>
                <w:sz w:val="10"/>
              </w:rPr>
            </w:pPr>
          </w:p>
          <w:p w14:paraId="6343C63A" w14:textId="77777777" w:rsidR="005547FE" w:rsidRDefault="005547FE" w:rsidP="00D900A4">
            <w:pPr>
              <w:pStyle w:val="TableParagraph"/>
              <w:spacing w:before="99"/>
              <w:rPr>
                <w:rFonts w:ascii="Arial"/>
                <w:b/>
                <w:sz w:val="10"/>
              </w:rPr>
            </w:pPr>
          </w:p>
          <w:p w14:paraId="3A189AA1" w14:textId="5D64C1DA" w:rsidR="005547FE" w:rsidRDefault="005547FE" w:rsidP="00D900A4">
            <w:pPr>
              <w:pStyle w:val="TableParagraph"/>
              <w:spacing w:line="276" w:lineRule="auto"/>
              <w:ind w:left="70" w:right="59" w:hanging="1"/>
              <w:jc w:val="center"/>
              <w:rPr>
                <w:sz w:val="10"/>
              </w:rPr>
            </w:pPr>
            <w:r>
              <w:rPr>
                <w:spacing w:val="-2"/>
                <w:sz w:val="10"/>
              </w:rPr>
              <w:t>(Acciones</w:t>
            </w:r>
            <w:r>
              <w:rPr>
                <w:spacing w:val="40"/>
                <w:sz w:val="10"/>
              </w:rPr>
              <w:t xml:space="preserve"> </w:t>
            </w:r>
            <w:r>
              <w:rPr>
                <w:spacing w:val="-2"/>
                <w:sz w:val="10"/>
              </w:rPr>
              <w:t>programadas/acciones</w:t>
            </w:r>
            <w:r>
              <w:rPr>
                <w:spacing w:val="40"/>
                <w:sz w:val="10"/>
              </w:rPr>
              <w:t xml:space="preserve"> </w:t>
            </w:r>
            <w:r w:rsidR="00E806EB">
              <w:rPr>
                <w:spacing w:val="-2"/>
                <w:sz w:val="10"/>
              </w:rPr>
              <w:t>realizadas) *</w:t>
            </w:r>
            <w:r>
              <w:rPr>
                <w:spacing w:val="-2"/>
                <w:sz w:val="10"/>
              </w:rPr>
              <w:t>100</w:t>
            </w:r>
          </w:p>
        </w:tc>
        <w:tc>
          <w:tcPr>
            <w:tcW w:w="730" w:type="dxa"/>
            <w:tcBorders>
              <w:top w:val="nil"/>
            </w:tcBorders>
          </w:tcPr>
          <w:p w14:paraId="5CF0DA1E" w14:textId="77777777" w:rsidR="005547FE" w:rsidRDefault="005547FE" w:rsidP="00D900A4">
            <w:pPr>
              <w:pStyle w:val="TableParagraph"/>
              <w:rPr>
                <w:rFonts w:ascii="Arial"/>
                <w:b/>
                <w:sz w:val="10"/>
              </w:rPr>
            </w:pPr>
          </w:p>
          <w:p w14:paraId="1EECA39E" w14:textId="77777777" w:rsidR="005547FE" w:rsidRDefault="005547FE" w:rsidP="00D900A4">
            <w:pPr>
              <w:pStyle w:val="TableParagraph"/>
              <w:rPr>
                <w:rFonts w:ascii="Arial"/>
                <w:b/>
                <w:sz w:val="10"/>
              </w:rPr>
            </w:pPr>
          </w:p>
          <w:p w14:paraId="774D9B65" w14:textId="77777777" w:rsidR="005547FE" w:rsidRDefault="005547FE" w:rsidP="00D900A4">
            <w:pPr>
              <w:pStyle w:val="TableParagraph"/>
              <w:rPr>
                <w:rFonts w:ascii="Arial"/>
                <w:b/>
                <w:sz w:val="10"/>
              </w:rPr>
            </w:pPr>
          </w:p>
          <w:p w14:paraId="774F57F7" w14:textId="77777777" w:rsidR="005547FE" w:rsidRDefault="005547FE" w:rsidP="00D900A4">
            <w:pPr>
              <w:pStyle w:val="TableParagraph"/>
              <w:spacing w:before="34"/>
              <w:rPr>
                <w:rFonts w:ascii="Arial"/>
                <w:b/>
                <w:sz w:val="10"/>
              </w:rPr>
            </w:pPr>
          </w:p>
          <w:p w14:paraId="39EE9CB0" w14:textId="77777777" w:rsidR="005547FE" w:rsidRDefault="005547FE" w:rsidP="00D900A4">
            <w:pPr>
              <w:pStyle w:val="TableParagraph"/>
              <w:spacing w:line="276" w:lineRule="auto"/>
              <w:ind w:left="70" w:right="59"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Borders>
              <w:top w:val="nil"/>
            </w:tcBorders>
          </w:tcPr>
          <w:p w14:paraId="11FDCC74" w14:textId="77777777" w:rsidR="005547FE" w:rsidRDefault="005547FE" w:rsidP="00D900A4">
            <w:pPr>
              <w:pStyle w:val="TableParagraph"/>
              <w:rPr>
                <w:rFonts w:ascii="Arial"/>
                <w:b/>
                <w:sz w:val="10"/>
              </w:rPr>
            </w:pPr>
          </w:p>
          <w:p w14:paraId="509940AD" w14:textId="77777777" w:rsidR="005547FE" w:rsidRDefault="005547FE" w:rsidP="00D900A4">
            <w:pPr>
              <w:pStyle w:val="TableParagraph"/>
              <w:rPr>
                <w:rFonts w:ascii="Arial"/>
                <w:b/>
                <w:sz w:val="10"/>
              </w:rPr>
            </w:pPr>
          </w:p>
          <w:p w14:paraId="22531214" w14:textId="77777777" w:rsidR="005547FE" w:rsidRDefault="005547FE" w:rsidP="00D900A4">
            <w:pPr>
              <w:pStyle w:val="TableParagraph"/>
              <w:rPr>
                <w:rFonts w:ascii="Arial"/>
                <w:b/>
                <w:sz w:val="10"/>
              </w:rPr>
            </w:pPr>
          </w:p>
          <w:p w14:paraId="67E94BF3" w14:textId="77777777" w:rsidR="005547FE" w:rsidRDefault="005547FE" w:rsidP="00D900A4">
            <w:pPr>
              <w:pStyle w:val="TableParagraph"/>
              <w:rPr>
                <w:rFonts w:ascii="Arial"/>
                <w:b/>
                <w:sz w:val="10"/>
              </w:rPr>
            </w:pPr>
          </w:p>
          <w:p w14:paraId="7C139C70" w14:textId="77777777" w:rsidR="005547FE" w:rsidRDefault="005547FE" w:rsidP="00D900A4">
            <w:pPr>
              <w:pStyle w:val="TableParagraph"/>
              <w:rPr>
                <w:rFonts w:ascii="Arial"/>
                <w:b/>
                <w:sz w:val="10"/>
              </w:rPr>
            </w:pPr>
          </w:p>
          <w:p w14:paraId="17657BDC" w14:textId="77777777" w:rsidR="005547FE" w:rsidRDefault="005547FE" w:rsidP="00D900A4">
            <w:pPr>
              <w:pStyle w:val="TableParagraph"/>
              <w:spacing w:before="1"/>
              <w:rPr>
                <w:rFonts w:ascii="Arial"/>
                <w:b/>
                <w:sz w:val="10"/>
              </w:rPr>
            </w:pPr>
          </w:p>
          <w:p w14:paraId="2B4D7479" w14:textId="77777777" w:rsidR="005547FE" w:rsidRDefault="005547FE" w:rsidP="00D900A4">
            <w:pPr>
              <w:pStyle w:val="TableParagraph"/>
              <w:ind w:left="9"/>
              <w:jc w:val="center"/>
              <w:rPr>
                <w:sz w:val="10"/>
              </w:rPr>
            </w:pPr>
            <w:r>
              <w:rPr>
                <w:spacing w:val="-2"/>
                <w:sz w:val="10"/>
              </w:rPr>
              <w:t>Porcentaje</w:t>
            </w:r>
          </w:p>
        </w:tc>
        <w:tc>
          <w:tcPr>
            <w:tcW w:w="665" w:type="dxa"/>
          </w:tcPr>
          <w:p w14:paraId="557A1FB8" w14:textId="48D02AF0" w:rsidR="005547FE" w:rsidRDefault="005547FE" w:rsidP="00D900A4">
            <w:pPr>
              <w:pStyle w:val="TableParagraph"/>
              <w:spacing w:before="96"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Borders>
              <w:top w:val="nil"/>
            </w:tcBorders>
          </w:tcPr>
          <w:p w14:paraId="491FC6E9" w14:textId="77777777" w:rsidR="005547FE" w:rsidRDefault="005547FE" w:rsidP="00D900A4">
            <w:pPr>
              <w:pStyle w:val="TableParagraph"/>
              <w:rPr>
                <w:rFonts w:ascii="Arial"/>
                <w:b/>
                <w:sz w:val="10"/>
              </w:rPr>
            </w:pPr>
          </w:p>
          <w:p w14:paraId="631EB627" w14:textId="77777777" w:rsidR="005547FE" w:rsidRDefault="005547FE" w:rsidP="00D900A4">
            <w:pPr>
              <w:pStyle w:val="TableParagraph"/>
              <w:spacing w:before="65"/>
              <w:rPr>
                <w:rFonts w:ascii="Arial"/>
                <w:b/>
                <w:sz w:val="10"/>
              </w:rPr>
            </w:pPr>
          </w:p>
          <w:p w14:paraId="2C3EEA62" w14:textId="6C9E9590"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04B280E1" w14:textId="77777777" w:rsidR="005547FE" w:rsidRDefault="005547FE" w:rsidP="00D900A4">
            <w:pPr>
              <w:pStyle w:val="TableParagraph"/>
              <w:rPr>
                <w:rFonts w:ascii="Arial"/>
                <w:b/>
                <w:sz w:val="10"/>
              </w:rPr>
            </w:pPr>
          </w:p>
          <w:p w14:paraId="4F06F1F5" w14:textId="77777777" w:rsidR="005547FE" w:rsidRDefault="005547FE" w:rsidP="00D900A4">
            <w:pPr>
              <w:pStyle w:val="TableParagraph"/>
              <w:rPr>
                <w:rFonts w:ascii="Arial"/>
                <w:b/>
                <w:sz w:val="10"/>
              </w:rPr>
            </w:pPr>
          </w:p>
          <w:p w14:paraId="587D2303" w14:textId="77777777" w:rsidR="005547FE" w:rsidRDefault="005547FE" w:rsidP="00D900A4">
            <w:pPr>
              <w:pStyle w:val="TableParagraph"/>
              <w:rPr>
                <w:rFonts w:ascii="Arial"/>
                <w:b/>
                <w:sz w:val="10"/>
              </w:rPr>
            </w:pPr>
          </w:p>
          <w:p w14:paraId="53B51037" w14:textId="77777777" w:rsidR="005547FE" w:rsidRDefault="005547FE" w:rsidP="00D900A4">
            <w:pPr>
              <w:pStyle w:val="TableParagraph"/>
              <w:rPr>
                <w:rFonts w:ascii="Arial"/>
                <w:b/>
                <w:sz w:val="10"/>
              </w:rPr>
            </w:pPr>
          </w:p>
          <w:p w14:paraId="643BFDEC" w14:textId="77777777" w:rsidR="005547FE" w:rsidRDefault="005547FE" w:rsidP="00D900A4">
            <w:pPr>
              <w:pStyle w:val="TableParagraph"/>
              <w:rPr>
                <w:rFonts w:ascii="Arial"/>
                <w:b/>
                <w:sz w:val="10"/>
              </w:rPr>
            </w:pPr>
          </w:p>
          <w:p w14:paraId="6C892ECF" w14:textId="77777777" w:rsidR="005547FE" w:rsidRDefault="005547FE" w:rsidP="00D900A4">
            <w:pPr>
              <w:pStyle w:val="TableParagraph"/>
              <w:spacing w:before="1"/>
              <w:rPr>
                <w:rFonts w:ascii="Arial"/>
                <w:b/>
                <w:sz w:val="10"/>
              </w:rPr>
            </w:pPr>
          </w:p>
          <w:p w14:paraId="65D5A080" w14:textId="2020DB38" w:rsidR="005547FE" w:rsidRDefault="00E806EB" w:rsidP="00D900A4">
            <w:pPr>
              <w:pStyle w:val="TableParagraph"/>
              <w:ind w:left="10" w:right="1"/>
              <w:jc w:val="center"/>
              <w:rPr>
                <w:sz w:val="10"/>
              </w:rPr>
            </w:pPr>
            <w:r>
              <w:rPr>
                <w:spacing w:val="-2"/>
                <w:sz w:val="10"/>
              </w:rPr>
              <w:t>Estratégico</w:t>
            </w:r>
          </w:p>
        </w:tc>
        <w:tc>
          <w:tcPr>
            <w:tcW w:w="612" w:type="dxa"/>
          </w:tcPr>
          <w:p w14:paraId="4F7B3E84" w14:textId="77777777" w:rsidR="005547FE" w:rsidRDefault="005547FE" w:rsidP="00D900A4">
            <w:pPr>
              <w:pStyle w:val="TableParagraph"/>
              <w:rPr>
                <w:rFonts w:ascii="Arial"/>
                <w:b/>
                <w:sz w:val="10"/>
              </w:rPr>
            </w:pPr>
          </w:p>
          <w:p w14:paraId="461A3CFF" w14:textId="77777777" w:rsidR="005547FE" w:rsidRDefault="005547FE" w:rsidP="00D900A4">
            <w:pPr>
              <w:pStyle w:val="TableParagraph"/>
              <w:rPr>
                <w:rFonts w:ascii="Arial"/>
                <w:b/>
                <w:sz w:val="10"/>
              </w:rPr>
            </w:pPr>
          </w:p>
          <w:p w14:paraId="77A2E3D1" w14:textId="77777777" w:rsidR="005547FE" w:rsidRDefault="005547FE" w:rsidP="00D900A4">
            <w:pPr>
              <w:pStyle w:val="TableParagraph"/>
              <w:rPr>
                <w:rFonts w:ascii="Arial"/>
                <w:b/>
                <w:sz w:val="10"/>
              </w:rPr>
            </w:pPr>
          </w:p>
          <w:p w14:paraId="3F0AB952" w14:textId="77777777" w:rsidR="005547FE" w:rsidRDefault="005547FE" w:rsidP="00D900A4">
            <w:pPr>
              <w:pStyle w:val="TableParagraph"/>
              <w:rPr>
                <w:rFonts w:ascii="Arial"/>
                <w:b/>
                <w:sz w:val="10"/>
              </w:rPr>
            </w:pPr>
          </w:p>
          <w:p w14:paraId="197443F3" w14:textId="77777777" w:rsidR="005547FE" w:rsidRDefault="005547FE" w:rsidP="00D900A4">
            <w:pPr>
              <w:pStyle w:val="TableParagraph"/>
              <w:rPr>
                <w:rFonts w:ascii="Arial"/>
                <w:b/>
                <w:sz w:val="10"/>
              </w:rPr>
            </w:pPr>
          </w:p>
          <w:p w14:paraId="1C5F8DDB" w14:textId="77777777" w:rsidR="005547FE" w:rsidRDefault="005547FE" w:rsidP="00D900A4">
            <w:pPr>
              <w:pStyle w:val="TableParagraph"/>
              <w:spacing w:before="1"/>
              <w:rPr>
                <w:rFonts w:ascii="Arial"/>
                <w:b/>
                <w:sz w:val="10"/>
              </w:rPr>
            </w:pPr>
          </w:p>
          <w:p w14:paraId="18D1D677" w14:textId="77777777" w:rsidR="005547FE" w:rsidRDefault="005547FE" w:rsidP="00D900A4">
            <w:pPr>
              <w:pStyle w:val="TableParagraph"/>
              <w:ind w:left="9" w:right="2"/>
              <w:jc w:val="center"/>
              <w:rPr>
                <w:sz w:val="10"/>
              </w:rPr>
            </w:pPr>
            <w:r>
              <w:rPr>
                <w:spacing w:val="-2"/>
                <w:sz w:val="10"/>
              </w:rPr>
              <w:t>Eficiencia</w:t>
            </w:r>
          </w:p>
        </w:tc>
        <w:tc>
          <w:tcPr>
            <w:tcW w:w="789" w:type="dxa"/>
            <w:tcBorders>
              <w:top w:val="nil"/>
            </w:tcBorders>
          </w:tcPr>
          <w:p w14:paraId="451D46C8" w14:textId="77777777" w:rsidR="005547FE" w:rsidRDefault="005547FE" w:rsidP="00D900A4">
            <w:pPr>
              <w:pStyle w:val="TableParagraph"/>
              <w:rPr>
                <w:rFonts w:ascii="Arial"/>
                <w:b/>
                <w:sz w:val="10"/>
              </w:rPr>
            </w:pPr>
          </w:p>
          <w:p w14:paraId="0F313F4D" w14:textId="77777777" w:rsidR="005547FE" w:rsidRDefault="005547FE" w:rsidP="00D900A4">
            <w:pPr>
              <w:pStyle w:val="TableParagraph"/>
              <w:rPr>
                <w:rFonts w:ascii="Arial"/>
                <w:b/>
                <w:sz w:val="10"/>
              </w:rPr>
            </w:pPr>
          </w:p>
          <w:p w14:paraId="6F561BE0" w14:textId="77777777" w:rsidR="005547FE" w:rsidRDefault="005547FE" w:rsidP="00D900A4">
            <w:pPr>
              <w:pStyle w:val="TableParagraph"/>
              <w:rPr>
                <w:rFonts w:ascii="Arial"/>
                <w:b/>
                <w:sz w:val="10"/>
              </w:rPr>
            </w:pPr>
          </w:p>
          <w:p w14:paraId="55785556" w14:textId="77777777" w:rsidR="005547FE" w:rsidRDefault="005547FE" w:rsidP="00D900A4">
            <w:pPr>
              <w:pStyle w:val="TableParagraph"/>
              <w:spacing w:before="99"/>
              <w:rPr>
                <w:rFonts w:ascii="Arial"/>
                <w:b/>
                <w:sz w:val="10"/>
              </w:rPr>
            </w:pPr>
          </w:p>
          <w:p w14:paraId="046EB2EA" w14:textId="5EE4D9B2"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Borders>
              <w:top w:val="nil"/>
            </w:tcBorders>
          </w:tcPr>
          <w:p w14:paraId="25D2795A" w14:textId="77777777" w:rsidR="005547FE" w:rsidRDefault="005547FE" w:rsidP="00D900A4">
            <w:pPr>
              <w:pStyle w:val="TableParagraph"/>
              <w:rPr>
                <w:rFonts w:ascii="Times New Roman"/>
                <w:sz w:val="10"/>
              </w:rPr>
            </w:pPr>
          </w:p>
        </w:tc>
      </w:tr>
      <w:tr w:rsidR="005547FE" w14:paraId="1A2E6270" w14:textId="77777777" w:rsidTr="00D900A4">
        <w:trPr>
          <w:trHeight w:val="302"/>
        </w:trPr>
        <w:tc>
          <w:tcPr>
            <w:tcW w:w="10303" w:type="dxa"/>
            <w:gridSpan w:val="13"/>
            <w:tcBorders>
              <w:left w:val="nil"/>
              <w:right w:val="nil"/>
            </w:tcBorders>
            <w:shd w:val="clear" w:color="auto" w:fill="BEBEBE"/>
          </w:tcPr>
          <w:p w14:paraId="3404D261" w14:textId="77777777" w:rsidR="005547FE" w:rsidRDefault="005547FE" w:rsidP="00D900A4">
            <w:pPr>
              <w:pStyle w:val="TableParagraph"/>
              <w:spacing w:before="52"/>
              <w:rPr>
                <w:rFonts w:ascii="Arial"/>
                <w:b/>
                <w:sz w:val="10"/>
              </w:rPr>
            </w:pPr>
          </w:p>
          <w:p w14:paraId="3807B16D" w14:textId="77777777" w:rsidR="005547FE" w:rsidRDefault="005547FE" w:rsidP="00D900A4">
            <w:pPr>
              <w:pStyle w:val="TableParagraph"/>
              <w:spacing w:line="114" w:lineRule="exact"/>
              <w:ind w:left="11"/>
              <w:jc w:val="center"/>
              <w:rPr>
                <w:rFonts w:ascii="Arial"/>
                <w:b/>
                <w:sz w:val="10"/>
              </w:rPr>
            </w:pPr>
            <w:r>
              <w:rPr>
                <w:rFonts w:ascii="Arial"/>
                <w:b/>
                <w:spacing w:val="-2"/>
                <w:sz w:val="10"/>
              </w:rPr>
              <w:t>COMPONENTES</w:t>
            </w:r>
          </w:p>
        </w:tc>
      </w:tr>
      <w:tr w:rsidR="005547FE" w14:paraId="304008D9" w14:textId="77777777" w:rsidTr="00D900A4">
        <w:trPr>
          <w:trHeight w:val="1573"/>
        </w:trPr>
        <w:tc>
          <w:tcPr>
            <w:tcW w:w="735" w:type="dxa"/>
          </w:tcPr>
          <w:p w14:paraId="0083333D" w14:textId="77777777" w:rsidR="005547FE" w:rsidRDefault="005547FE" w:rsidP="00D900A4">
            <w:pPr>
              <w:pStyle w:val="TableParagraph"/>
              <w:rPr>
                <w:rFonts w:ascii="Arial"/>
                <w:b/>
                <w:sz w:val="10"/>
              </w:rPr>
            </w:pPr>
          </w:p>
          <w:p w14:paraId="445168C0" w14:textId="77777777" w:rsidR="005547FE" w:rsidRDefault="005547FE" w:rsidP="00D900A4">
            <w:pPr>
              <w:pStyle w:val="TableParagraph"/>
              <w:rPr>
                <w:rFonts w:ascii="Arial"/>
                <w:b/>
                <w:sz w:val="10"/>
              </w:rPr>
            </w:pPr>
          </w:p>
          <w:p w14:paraId="022C736F" w14:textId="77777777" w:rsidR="005547FE" w:rsidRDefault="005547FE" w:rsidP="00D900A4">
            <w:pPr>
              <w:pStyle w:val="TableParagraph"/>
              <w:rPr>
                <w:rFonts w:ascii="Arial"/>
                <w:b/>
                <w:sz w:val="10"/>
              </w:rPr>
            </w:pPr>
          </w:p>
          <w:p w14:paraId="7E55148E" w14:textId="77777777" w:rsidR="005547FE" w:rsidRDefault="005547FE" w:rsidP="00D900A4">
            <w:pPr>
              <w:pStyle w:val="TableParagraph"/>
              <w:rPr>
                <w:rFonts w:ascii="Arial"/>
                <w:b/>
                <w:sz w:val="10"/>
              </w:rPr>
            </w:pPr>
          </w:p>
          <w:p w14:paraId="21028460" w14:textId="77777777" w:rsidR="005547FE" w:rsidRDefault="005547FE" w:rsidP="00D900A4">
            <w:pPr>
              <w:pStyle w:val="TableParagraph"/>
              <w:rPr>
                <w:rFonts w:ascii="Arial"/>
                <w:b/>
                <w:sz w:val="10"/>
              </w:rPr>
            </w:pPr>
          </w:p>
          <w:p w14:paraId="789D19EF" w14:textId="77777777" w:rsidR="005547FE" w:rsidRDefault="005547FE" w:rsidP="00D900A4">
            <w:pPr>
              <w:pStyle w:val="TableParagraph"/>
              <w:rPr>
                <w:rFonts w:ascii="Arial"/>
                <w:b/>
                <w:sz w:val="10"/>
              </w:rPr>
            </w:pPr>
          </w:p>
          <w:p w14:paraId="3DF8D578" w14:textId="77777777" w:rsidR="005547FE" w:rsidRDefault="005547FE" w:rsidP="00D900A4">
            <w:pPr>
              <w:pStyle w:val="TableParagraph"/>
              <w:rPr>
                <w:rFonts w:ascii="Arial"/>
                <w:b/>
                <w:sz w:val="10"/>
              </w:rPr>
            </w:pPr>
          </w:p>
          <w:p w14:paraId="0E2228F3" w14:textId="77777777" w:rsidR="005547FE" w:rsidRDefault="005547FE" w:rsidP="00D900A4">
            <w:pPr>
              <w:pStyle w:val="TableParagraph"/>
              <w:rPr>
                <w:rFonts w:ascii="Arial"/>
                <w:b/>
                <w:sz w:val="10"/>
              </w:rPr>
            </w:pPr>
          </w:p>
          <w:p w14:paraId="4F89A946" w14:textId="77777777" w:rsidR="005547FE" w:rsidRDefault="005547FE" w:rsidP="00D900A4">
            <w:pPr>
              <w:pStyle w:val="TableParagraph"/>
              <w:rPr>
                <w:rFonts w:ascii="Arial"/>
                <w:b/>
                <w:sz w:val="10"/>
              </w:rPr>
            </w:pPr>
          </w:p>
          <w:p w14:paraId="6F2FC8B4" w14:textId="77777777" w:rsidR="005547FE" w:rsidRDefault="005547FE" w:rsidP="00D900A4">
            <w:pPr>
              <w:pStyle w:val="TableParagraph"/>
              <w:rPr>
                <w:rFonts w:ascii="Arial"/>
                <w:b/>
                <w:sz w:val="10"/>
              </w:rPr>
            </w:pPr>
          </w:p>
          <w:p w14:paraId="17339F46" w14:textId="77777777" w:rsidR="005547FE" w:rsidRDefault="005547FE" w:rsidP="00D900A4">
            <w:pPr>
              <w:pStyle w:val="TableParagraph"/>
              <w:rPr>
                <w:rFonts w:ascii="Arial"/>
                <w:b/>
                <w:sz w:val="10"/>
              </w:rPr>
            </w:pPr>
          </w:p>
          <w:p w14:paraId="3271F9E7" w14:textId="77777777" w:rsidR="005547FE" w:rsidRDefault="005547FE" w:rsidP="00D900A4">
            <w:pPr>
              <w:pStyle w:val="TableParagraph"/>
              <w:spacing w:before="62"/>
              <w:rPr>
                <w:rFonts w:ascii="Arial"/>
                <w:b/>
                <w:sz w:val="10"/>
              </w:rPr>
            </w:pPr>
          </w:p>
          <w:p w14:paraId="598CD29B" w14:textId="77777777" w:rsidR="005547FE" w:rsidRDefault="005547FE" w:rsidP="00D900A4">
            <w:pPr>
              <w:pStyle w:val="TableParagraph"/>
              <w:spacing w:line="112" w:lineRule="exact"/>
              <w:ind w:left="69"/>
              <w:rPr>
                <w:sz w:val="10"/>
              </w:rPr>
            </w:pPr>
            <w:r>
              <w:rPr>
                <w:spacing w:val="-5"/>
                <w:sz w:val="10"/>
              </w:rPr>
              <w:t>C1</w:t>
            </w:r>
          </w:p>
        </w:tc>
        <w:tc>
          <w:tcPr>
            <w:tcW w:w="1219" w:type="dxa"/>
          </w:tcPr>
          <w:p w14:paraId="0A786D49" w14:textId="77777777" w:rsidR="005547FE" w:rsidRDefault="005547FE" w:rsidP="00D900A4">
            <w:pPr>
              <w:pStyle w:val="TableParagraph"/>
              <w:rPr>
                <w:rFonts w:ascii="Arial"/>
                <w:b/>
                <w:sz w:val="10"/>
              </w:rPr>
            </w:pPr>
          </w:p>
          <w:p w14:paraId="49054F5A" w14:textId="77777777" w:rsidR="005547FE" w:rsidRDefault="005547FE" w:rsidP="00D900A4">
            <w:pPr>
              <w:pStyle w:val="TableParagraph"/>
              <w:rPr>
                <w:rFonts w:ascii="Arial"/>
                <w:b/>
                <w:sz w:val="10"/>
              </w:rPr>
            </w:pPr>
          </w:p>
          <w:p w14:paraId="6BC2149F" w14:textId="77777777" w:rsidR="005547FE" w:rsidRDefault="005547FE" w:rsidP="00D900A4">
            <w:pPr>
              <w:pStyle w:val="TableParagraph"/>
              <w:rPr>
                <w:rFonts w:ascii="Arial"/>
                <w:b/>
                <w:sz w:val="10"/>
              </w:rPr>
            </w:pPr>
          </w:p>
          <w:p w14:paraId="0F9E0B4E" w14:textId="77777777" w:rsidR="005547FE" w:rsidRDefault="005547FE" w:rsidP="00D900A4">
            <w:pPr>
              <w:pStyle w:val="TableParagraph"/>
              <w:rPr>
                <w:rFonts w:ascii="Arial"/>
                <w:b/>
                <w:sz w:val="10"/>
              </w:rPr>
            </w:pPr>
          </w:p>
          <w:p w14:paraId="3D246669" w14:textId="77777777" w:rsidR="005547FE" w:rsidRDefault="005547FE" w:rsidP="00D900A4">
            <w:pPr>
              <w:pStyle w:val="TableParagraph"/>
              <w:rPr>
                <w:rFonts w:ascii="Arial"/>
                <w:b/>
                <w:sz w:val="10"/>
              </w:rPr>
            </w:pPr>
          </w:p>
          <w:p w14:paraId="38799107" w14:textId="77777777" w:rsidR="005547FE" w:rsidRDefault="005547FE" w:rsidP="00D900A4">
            <w:pPr>
              <w:pStyle w:val="TableParagraph"/>
              <w:spacing w:before="29"/>
              <w:rPr>
                <w:rFonts w:ascii="Arial"/>
                <w:b/>
                <w:sz w:val="10"/>
              </w:rPr>
            </w:pPr>
          </w:p>
          <w:p w14:paraId="2ABD8CF1" w14:textId="77777777" w:rsidR="005547FE" w:rsidRDefault="005547FE" w:rsidP="00D900A4">
            <w:pPr>
              <w:pStyle w:val="TableParagraph"/>
              <w:ind w:left="170"/>
              <w:rPr>
                <w:sz w:val="10"/>
              </w:rPr>
            </w:pPr>
            <w:r>
              <w:rPr>
                <w:spacing w:val="-2"/>
                <w:sz w:val="10"/>
              </w:rPr>
              <w:t>Servicios</w:t>
            </w:r>
            <w:r>
              <w:rPr>
                <w:spacing w:val="10"/>
                <w:sz w:val="10"/>
              </w:rPr>
              <w:t xml:space="preserve"> </w:t>
            </w:r>
            <w:r>
              <w:rPr>
                <w:spacing w:val="-2"/>
                <w:sz w:val="10"/>
              </w:rPr>
              <w:t>otorgados</w:t>
            </w:r>
          </w:p>
        </w:tc>
        <w:tc>
          <w:tcPr>
            <w:tcW w:w="703" w:type="dxa"/>
          </w:tcPr>
          <w:p w14:paraId="44D4B365" w14:textId="77777777" w:rsidR="005547FE" w:rsidRDefault="005547FE" w:rsidP="00D900A4">
            <w:pPr>
              <w:pStyle w:val="TableParagraph"/>
              <w:rPr>
                <w:rFonts w:ascii="Arial"/>
                <w:b/>
                <w:sz w:val="10"/>
              </w:rPr>
            </w:pPr>
          </w:p>
          <w:p w14:paraId="2EF30C39" w14:textId="77777777" w:rsidR="005547FE" w:rsidRDefault="005547FE" w:rsidP="00D900A4">
            <w:pPr>
              <w:pStyle w:val="TableParagraph"/>
              <w:rPr>
                <w:rFonts w:ascii="Arial"/>
                <w:b/>
                <w:sz w:val="10"/>
              </w:rPr>
            </w:pPr>
          </w:p>
          <w:p w14:paraId="3D28BB14" w14:textId="77777777" w:rsidR="005547FE" w:rsidRDefault="005547FE" w:rsidP="00D900A4">
            <w:pPr>
              <w:pStyle w:val="TableParagraph"/>
              <w:rPr>
                <w:rFonts w:ascii="Arial"/>
                <w:b/>
                <w:sz w:val="10"/>
              </w:rPr>
            </w:pPr>
          </w:p>
          <w:p w14:paraId="5E9DB5F8" w14:textId="77777777" w:rsidR="005547FE" w:rsidRDefault="005547FE" w:rsidP="00D900A4">
            <w:pPr>
              <w:pStyle w:val="TableParagraph"/>
              <w:rPr>
                <w:rFonts w:ascii="Arial"/>
                <w:b/>
                <w:sz w:val="10"/>
              </w:rPr>
            </w:pPr>
          </w:p>
          <w:p w14:paraId="635AE4C7" w14:textId="77777777" w:rsidR="005547FE" w:rsidRDefault="005547FE" w:rsidP="00D900A4">
            <w:pPr>
              <w:pStyle w:val="TableParagraph"/>
              <w:spacing w:before="79"/>
              <w:rPr>
                <w:rFonts w:ascii="Arial"/>
                <w:b/>
                <w:sz w:val="10"/>
              </w:rPr>
            </w:pPr>
          </w:p>
          <w:p w14:paraId="31077F89" w14:textId="77777777" w:rsidR="005547FE" w:rsidRDefault="005547FE" w:rsidP="00D900A4">
            <w:pPr>
              <w:pStyle w:val="TableParagraph"/>
              <w:spacing w:before="1"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07B46B10" w14:textId="77777777" w:rsidR="005547FE" w:rsidRDefault="005547FE" w:rsidP="00D900A4">
            <w:pPr>
              <w:pStyle w:val="TableParagraph"/>
              <w:rPr>
                <w:rFonts w:ascii="Arial"/>
                <w:b/>
                <w:sz w:val="10"/>
              </w:rPr>
            </w:pPr>
          </w:p>
          <w:p w14:paraId="2F7BF272" w14:textId="77777777" w:rsidR="005547FE" w:rsidRDefault="005547FE" w:rsidP="00D900A4">
            <w:pPr>
              <w:pStyle w:val="TableParagraph"/>
              <w:rPr>
                <w:rFonts w:ascii="Arial"/>
                <w:b/>
                <w:sz w:val="10"/>
              </w:rPr>
            </w:pPr>
          </w:p>
          <w:p w14:paraId="4110CAA4" w14:textId="77777777" w:rsidR="005547FE" w:rsidRDefault="005547FE" w:rsidP="00D900A4">
            <w:pPr>
              <w:pStyle w:val="TableParagraph"/>
              <w:rPr>
                <w:rFonts w:ascii="Arial"/>
                <w:b/>
                <w:sz w:val="10"/>
              </w:rPr>
            </w:pPr>
          </w:p>
          <w:p w14:paraId="3C3ADD81" w14:textId="77777777" w:rsidR="005547FE" w:rsidRDefault="005547FE" w:rsidP="00D900A4">
            <w:pPr>
              <w:pStyle w:val="TableParagraph"/>
              <w:rPr>
                <w:rFonts w:ascii="Arial"/>
                <w:b/>
                <w:sz w:val="10"/>
              </w:rPr>
            </w:pPr>
          </w:p>
          <w:p w14:paraId="3950753B" w14:textId="77777777" w:rsidR="005547FE" w:rsidRDefault="005547FE" w:rsidP="00D900A4">
            <w:pPr>
              <w:pStyle w:val="TableParagraph"/>
              <w:spacing w:before="12"/>
              <w:rPr>
                <w:rFonts w:ascii="Arial"/>
                <w:b/>
                <w:sz w:val="10"/>
              </w:rPr>
            </w:pPr>
          </w:p>
          <w:p w14:paraId="5EAE2A54" w14:textId="77777777" w:rsidR="005547FE" w:rsidRDefault="005547FE" w:rsidP="00D900A4">
            <w:pPr>
              <w:pStyle w:val="TableParagraph"/>
              <w:spacing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5A9AC6CF" w14:textId="77777777" w:rsidR="005547FE" w:rsidRDefault="005547FE" w:rsidP="00D900A4">
            <w:pPr>
              <w:pStyle w:val="TableParagraph"/>
              <w:rPr>
                <w:rFonts w:ascii="Arial"/>
                <w:b/>
                <w:sz w:val="10"/>
              </w:rPr>
            </w:pPr>
          </w:p>
          <w:p w14:paraId="7EC9DB6C" w14:textId="77777777" w:rsidR="005547FE" w:rsidRDefault="005547FE" w:rsidP="00D900A4">
            <w:pPr>
              <w:pStyle w:val="TableParagraph"/>
              <w:rPr>
                <w:rFonts w:ascii="Arial"/>
                <w:b/>
                <w:sz w:val="10"/>
              </w:rPr>
            </w:pPr>
          </w:p>
          <w:p w14:paraId="20F3B17A" w14:textId="77777777" w:rsidR="005547FE" w:rsidRDefault="005547FE" w:rsidP="00D900A4">
            <w:pPr>
              <w:pStyle w:val="TableParagraph"/>
              <w:rPr>
                <w:rFonts w:ascii="Arial"/>
                <w:b/>
                <w:sz w:val="10"/>
              </w:rPr>
            </w:pPr>
          </w:p>
          <w:p w14:paraId="3FEC56E2" w14:textId="77777777" w:rsidR="005547FE" w:rsidRDefault="005547FE" w:rsidP="00D900A4">
            <w:pPr>
              <w:pStyle w:val="TableParagraph"/>
              <w:spacing w:before="62"/>
              <w:rPr>
                <w:rFonts w:ascii="Arial"/>
                <w:b/>
                <w:sz w:val="10"/>
              </w:rPr>
            </w:pPr>
          </w:p>
          <w:p w14:paraId="68CDF377" w14:textId="792ADC51" w:rsidR="005547FE" w:rsidRDefault="005547FE" w:rsidP="00D900A4">
            <w:pPr>
              <w:pStyle w:val="TableParagraph"/>
              <w:spacing w:before="1"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4002147E" w14:textId="77777777" w:rsidR="005547FE" w:rsidRDefault="005547FE" w:rsidP="00D900A4">
            <w:pPr>
              <w:pStyle w:val="TableParagraph"/>
              <w:rPr>
                <w:rFonts w:ascii="Arial"/>
                <w:b/>
                <w:sz w:val="10"/>
              </w:rPr>
            </w:pPr>
          </w:p>
          <w:p w14:paraId="2AD8EDB5" w14:textId="77777777" w:rsidR="005547FE" w:rsidRDefault="005547FE" w:rsidP="00D900A4">
            <w:pPr>
              <w:pStyle w:val="TableParagraph"/>
              <w:rPr>
                <w:rFonts w:ascii="Arial"/>
                <w:b/>
                <w:sz w:val="10"/>
              </w:rPr>
            </w:pPr>
          </w:p>
          <w:p w14:paraId="5F23FA9D" w14:textId="77777777" w:rsidR="005547FE" w:rsidRDefault="005547FE" w:rsidP="00D900A4">
            <w:pPr>
              <w:pStyle w:val="TableParagraph"/>
              <w:rPr>
                <w:rFonts w:ascii="Arial"/>
                <w:b/>
                <w:sz w:val="10"/>
              </w:rPr>
            </w:pPr>
          </w:p>
          <w:p w14:paraId="02524C47" w14:textId="77777777" w:rsidR="005547FE" w:rsidRDefault="005547FE" w:rsidP="00D900A4">
            <w:pPr>
              <w:pStyle w:val="TableParagraph"/>
              <w:spacing w:before="62"/>
              <w:rPr>
                <w:rFonts w:ascii="Arial"/>
                <w:b/>
                <w:sz w:val="10"/>
              </w:rPr>
            </w:pPr>
          </w:p>
          <w:p w14:paraId="2A450135" w14:textId="77777777" w:rsidR="005547FE" w:rsidRDefault="005547FE" w:rsidP="00D900A4">
            <w:pPr>
              <w:pStyle w:val="TableParagraph"/>
              <w:spacing w:before="1" w:line="276" w:lineRule="auto"/>
              <w:ind w:left="70" w:right="59"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344C17B0" w14:textId="77777777" w:rsidR="005547FE" w:rsidRDefault="005547FE" w:rsidP="00D900A4">
            <w:pPr>
              <w:pStyle w:val="TableParagraph"/>
              <w:rPr>
                <w:rFonts w:ascii="Arial"/>
                <w:b/>
                <w:sz w:val="10"/>
              </w:rPr>
            </w:pPr>
          </w:p>
          <w:p w14:paraId="663585B7" w14:textId="77777777" w:rsidR="005547FE" w:rsidRDefault="005547FE" w:rsidP="00D900A4">
            <w:pPr>
              <w:pStyle w:val="TableParagraph"/>
              <w:rPr>
                <w:rFonts w:ascii="Arial"/>
                <w:b/>
                <w:sz w:val="10"/>
              </w:rPr>
            </w:pPr>
          </w:p>
          <w:p w14:paraId="2E57A1F6" w14:textId="77777777" w:rsidR="005547FE" w:rsidRDefault="005547FE" w:rsidP="00D900A4">
            <w:pPr>
              <w:pStyle w:val="TableParagraph"/>
              <w:rPr>
                <w:rFonts w:ascii="Arial"/>
                <w:b/>
                <w:sz w:val="10"/>
              </w:rPr>
            </w:pPr>
          </w:p>
          <w:p w14:paraId="72ED2418" w14:textId="77777777" w:rsidR="005547FE" w:rsidRDefault="005547FE" w:rsidP="00D900A4">
            <w:pPr>
              <w:pStyle w:val="TableParagraph"/>
              <w:rPr>
                <w:rFonts w:ascii="Arial"/>
                <w:b/>
                <w:sz w:val="10"/>
              </w:rPr>
            </w:pPr>
          </w:p>
          <w:p w14:paraId="0E8EA2BC" w14:textId="77777777" w:rsidR="005547FE" w:rsidRDefault="005547FE" w:rsidP="00D900A4">
            <w:pPr>
              <w:pStyle w:val="TableParagraph"/>
              <w:rPr>
                <w:rFonts w:ascii="Arial"/>
                <w:b/>
                <w:sz w:val="10"/>
              </w:rPr>
            </w:pPr>
          </w:p>
          <w:p w14:paraId="1105BD13" w14:textId="77777777" w:rsidR="005547FE" w:rsidRDefault="005547FE" w:rsidP="00D900A4">
            <w:pPr>
              <w:pStyle w:val="TableParagraph"/>
              <w:spacing w:before="29"/>
              <w:rPr>
                <w:rFonts w:ascii="Arial"/>
                <w:b/>
                <w:sz w:val="10"/>
              </w:rPr>
            </w:pPr>
          </w:p>
          <w:p w14:paraId="24332CEA" w14:textId="77777777" w:rsidR="005547FE" w:rsidRDefault="005547FE" w:rsidP="00D900A4">
            <w:pPr>
              <w:pStyle w:val="TableParagraph"/>
              <w:ind w:left="9"/>
              <w:jc w:val="center"/>
              <w:rPr>
                <w:sz w:val="10"/>
              </w:rPr>
            </w:pPr>
            <w:r>
              <w:rPr>
                <w:spacing w:val="-2"/>
                <w:sz w:val="10"/>
              </w:rPr>
              <w:t>Porcentaje</w:t>
            </w:r>
          </w:p>
        </w:tc>
        <w:tc>
          <w:tcPr>
            <w:tcW w:w="665" w:type="dxa"/>
          </w:tcPr>
          <w:p w14:paraId="5A4ECA86" w14:textId="77777777" w:rsidR="005547FE" w:rsidRDefault="005547FE" w:rsidP="00D900A4">
            <w:pPr>
              <w:pStyle w:val="TableParagraph"/>
              <w:spacing w:before="9"/>
              <w:rPr>
                <w:rFonts w:ascii="Arial"/>
                <w:b/>
                <w:sz w:val="10"/>
              </w:rPr>
            </w:pPr>
          </w:p>
          <w:p w14:paraId="1BBC5564" w14:textId="26950966" w:rsidR="005547FE" w:rsidRDefault="005547FE" w:rsidP="00D900A4">
            <w:pPr>
              <w:pStyle w:val="TableParagraph"/>
              <w:spacing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2324A796" w14:textId="77777777" w:rsidR="005547FE" w:rsidRDefault="005547FE" w:rsidP="00D900A4">
            <w:pPr>
              <w:pStyle w:val="TableParagraph"/>
              <w:rPr>
                <w:rFonts w:ascii="Arial"/>
                <w:b/>
                <w:sz w:val="10"/>
              </w:rPr>
            </w:pPr>
          </w:p>
          <w:p w14:paraId="503DD931" w14:textId="77777777" w:rsidR="005547FE" w:rsidRDefault="005547FE" w:rsidP="00D900A4">
            <w:pPr>
              <w:pStyle w:val="TableParagraph"/>
              <w:spacing w:before="93"/>
              <w:rPr>
                <w:rFonts w:ascii="Arial"/>
                <w:b/>
                <w:sz w:val="10"/>
              </w:rPr>
            </w:pPr>
          </w:p>
          <w:p w14:paraId="6FC21360" w14:textId="2808F14D"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036E3D45" w14:textId="77777777" w:rsidR="005547FE" w:rsidRDefault="005547FE" w:rsidP="00D900A4">
            <w:pPr>
              <w:pStyle w:val="TableParagraph"/>
              <w:rPr>
                <w:rFonts w:ascii="Arial"/>
                <w:b/>
                <w:sz w:val="10"/>
              </w:rPr>
            </w:pPr>
          </w:p>
          <w:p w14:paraId="3731290E" w14:textId="77777777" w:rsidR="005547FE" w:rsidRDefault="005547FE" w:rsidP="00D900A4">
            <w:pPr>
              <w:pStyle w:val="TableParagraph"/>
              <w:rPr>
                <w:rFonts w:ascii="Arial"/>
                <w:b/>
                <w:sz w:val="10"/>
              </w:rPr>
            </w:pPr>
          </w:p>
          <w:p w14:paraId="7400BF45" w14:textId="77777777" w:rsidR="005547FE" w:rsidRDefault="005547FE" w:rsidP="00D900A4">
            <w:pPr>
              <w:pStyle w:val="TableParagraph"/>
              <w:rPr>
                <w:rFonts w:ascii="Arial"/>
                <w:b/>
                <w:sz w:val="10"/>
              </w:rPr>
            </w:pPr>
          </w:p>
          <w:p w14:paraId="5BB6BB51" w14:textId="77777777" w:rsidR="005547FE" w:rsidRDefault="005547FE" w:rsidP="00D900A4">
            <w:pPr>
              <w:pStyle w:val="TableParagraph"/>
              <w:rPr>
                <w:rFonts w:ascii="Arial"/>
                <w:b/>
                <w:sz w:val="10"/>
              </w:rPr>
            </w:pPr>
          </w:p>
          <w:p w14:paraId="0C3CF902" w14:textId="77777777" w:rsidR="005547FE" w:rsidRDefault="005547FE" w:rsidP="00D900A4">
            <w:pPr>
              <w:pStyle w:val="TableParagraph"/>
              <w:rPr>
                <w:rFonts w:ascii="Arial"/>
                <w:b/>
                <w:sz w:val="10"/>
              </w:rPr>
            </w:pPr>
          </w:p>
          <w:p w14:paraId="1A296864" w14:textId="77777777" w:rsidR="005547FE" w:rsidRDefault="005547FE" w:rsidP="00D900A4">
            <w:pPr>
              <w:pStyle w:val="TableParagraph"/>
              <w:spacing w:before="29"/>
              <w:rPr>
                <w:rFonts w:ascii="Arial"/>
                <w:b/>
                <w:sz w:val="10"/>
              </w:rPr>
            </w:pPr>
          </w:p>
          <w:p w14:paraId="419693AD" w14:textId="66595383" w:rsidR="005547FE" w:rsidRDefault="00E806EB" w:rsidP="00D900A4">
            <w:pPr>
              <w:pStyle w:val="TableParagraph"/>
              <w:ind w:left="10" w:right="1"/>
              <w:jc w:val="center"/>
              <w:rPr>
                <w:sz w:val="10"/>
              </w:rPr>
            </w:pPr>
            <w:r>
              <w:rPr>
                <w:spacing w:val="-2"/>
                <w:sz w:val="10"/>
              </w:rPr>
              <w:t>Estratégico</w:t>
            </w:r>
          </w:p>
        </w:tc>
        <w:tc>
          <w:tcPr>
            <w:tcW w:w="612" w:type="dxa"/>
          </w:tcPr>
          <w:p w14:paraId="48AC3B66" w14:textId="77777777" w:rsidR="005547FE" w:rsidRDefault="005547FE" w:rsidP="00D900A4">
            <w:pPr>
              <w:pStyle w:val="TableParagraph"/>
              <w:rPr>
                <w:rFonts w:ascii="Arial"/>
                <w:b/>
                <w:sz w:val="10"/>
              </w:rPr>
            </w:pPr>
          </w:p>
          <w:p w14:paraId="126F92F2" w14:textId="77777777" w:rsidR="005547FE" w:rsidRDefault="005547FE" w:rsidP="00D900A4">
            <w:pPr>
              <w:pStyle w:val="TableParagraph"/>
              <w:rPr>
                <w:rFonts w:ascii="Arial"/>
                <w:b/>
                <w:sz w:val="10"/>
              </w:rPr>
            </w:pPr>
          </w:p>
          <w:p w14:paraId="5D650E0D" w14:textId="77777777" w:rsidR="005547FE" w:rsidRDefault="005547FE" w:rsidP="00D900A4">
            <w:pPr>
              <w:pStyle w:val="TableParagraph"/>
              <w:rPr>
                <w:rFonts w:ascii="Arial"/>
                <w:b/>
                <w:sz w:val="10"/>
              </w:rPr>
            </w:pPr>
          </w:p>
          <w:p w14:paraId="08D8F526" w14:textId="77777777" w:rsidR="005547FE" w:rsidRDefault="005547FE" w:rsidP="00D900A4">
            <w:pPr>
              <w:pStyle w:val="TableParagraph"/>
              <w:rPr>
                <w:rFonts w:ascii="Arial"/>
                <w:b/>
                <w:sz w:val="10"/>
              </w:rPr>
            </w:pPr>
          </w:p>
          <w:p w14:paraId="06415FEA" w14:textId="77777777" w:rsidR="005547FE" w:rsidRDefault="005547FE" w:rsidP="00D900A4">
            <w:pPr>
              <w:pStyle w:val="TableParagraph"/>
              <w:rPr>
                <w:rFonts w:ascii="Arial"/>
                <w:b/>
                <w:sz w:val="10"/>
              </w:rPr>
            </w:pPr>
          </w:p>
          <w:p w14:paraId="150954D3" w14:textId="77777777" w:rsidR="005547FE" w:rsidRDefault="005547FE" w:rsidP="00D900A4">
            <w:pPr>
              <w:pStyle w:val="TableParagraph"/>
              <w:spacing w:before="29"/>
              <w:rPr>
                <w:rFonts w:ascii="Arial"/>
                <w:b/>
                <w:sz w:val="10"/>
              </w:rPr>
            </w:pPr>
          </w:p>
          <w:p w14:paraId="2207DAB3" w14:textId="77777777" w:rsidR="005547FE" w:rsidRDefault="005547FE" w:rsidP="00D900A4">
            <w:pPr>
              <w:pStyle w:val="TableParagraph"/>
              <w:ind w:left="9" w:right="2"/>
              <w:jc w:val="center"/>
              <w:rPr>
                <w:sz w:val="10"/>
              </w:rPr>
            </w:pPr>
            <w:r>
              <w:rPr>
                <w:spacing w:val="-2"/>
                <w:sz w:val="10"/>
              </w:rPr>
              <w:t>Eficiencia</w:t>
            </w:r>
          </w:p>
        </w:tc>
        <w:tc>
          <w:tcPr>
            <w:tcW w:w="789" w:type="dxa"/>
          </w:tcPr>
          <w:p w14:paraId="225DD9C6" w14:textId="77777777" w:rsidR="005547FE" w:rsidRDefault="005547FE" w:rsidP="00D900A4">
            <w:pPr>
              <w:pStyle w:val="TableParagraph"/>
              <w:rPr>
                <w:rFonts w:ascii="Arial"/>
                <w:b/>
                <w:sz w:val="10"/>
              </w:rPr>
            </w:pPr>
          </w:p>
          <w:p w14:paraId="0578451E" w14:textId="77777777" w:rsidR="005547FE" w:rsidRDefault="005547FE" w:rsidP="00D900A4">
            <w:pPr>
              <w:pStyle w:val="TableParagraph"/>
              <w:rPr>
                <w:rFonts w:ascii="Arial"/>
                <w:b/>
                <w:sz w:val="10"/>
              </w:rPr>
            </w:pPr>
          </w:p>
          <w:p w14:paraId="72004E9C" w14:textId="77777777" w:rsidR="005547FE" w:rsidRDefault="005547FE" w:rsidP="00D900A4">
            <w:pPr>
              <w:pStyle w:val="TableParagraph"/>
              <w:rPr>
                <w:rFonts w:ascii="Arial"/>
                <w:b/>
                <w:sz w:val="10"/>
              </w:rPr>
            </w:pPr>
          </w:p>
          <w:p w14:paraId="10D4B827" w14:textId="77777777" w:rsidR="005547FE" w:rsidRDefault="005547FE" w:rsidP="00D900A4">
            <w:pPr>
              <w:pStyle w:val="TableParagraph"/>
              <w:rPr>
                <w:rFonts w:ascii="Arial"/>
                <w:b/>
                <w:sz w:val="10"/>
              </w:rPr>
            </w:pPr>
          </w:p>
          <w:p w14:paraId="4BA95ED9" w14:textId="77777777" w:rsidR="005547FE" w:rsidRDefault="005547FE" w:rsidP="00D900A4">
            <w:pPr>
              <w:pStyle w:val="TableParagraph"/>
              <w:spacing w:before="12"/>
              <w:rPr>
                <w:rFonts w:ascii="Arial"/>
                <w:b/>
                <w:sz w:val="10"/>
              </w:rPr>
            </w:pPr>
          </w:p>
          <w:p w14:paraId="3BA88AE4" w14:textId="1A61B30C"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4BE5216C" w14:textId="77777777" w:rsidR="005547FE" w:rsidRDefault="005547FE" w:rsidP="00D900A4">
            <w:pPr>
              <w:pStyle w:val="TableParagraph"/>
              <w:rPr>
                <w:rFonts w:ascii="Times New Roman"/>
                <w:sz w:val="10"/>
              </w:rPr>
            </w:pPr>
          </w:p>
        </w:tc>
      </w:tr>
      <w:tr w:rsidR="005547FE" w14:paraId="72087800" w14:textId="77777777" w:rsidTr="00D900A4">
        <w:trPr>
          <w:trHeight w:val="1711"/>
        </w:trPr>
        <w:tc>
          <w:tcPr>
            <w:tcW w:w="735" w:type="dxa"/>
          </w:tcPr>
          <w:p w14:paraId="23A033CB" w14:textId="77777777" w:rsidR="005547FE" w:rsidRDefault="005547FE" w:rsidP="00D900A4">
            <w:pPr>
              <w:pStyle w:val="TableParagraph"/>
              <w:rPr>
                <w:rFonts w:ascii="Arial"/>
                <w:b/>
                <w:sz w:val="10"/>
              </w:rPr>
            </w:pPr>
          </w:p>
          <w:p w14:paraId="53EFA6BF" w14:textId="77777777" w:rsidR="005547FE" w:rsidRDefault="005547FE" w:rsidP="00D900A4">
            <w:pPr>
              <w:pStyle w:val="TableParagraph"/>
              <w:rPr>
                <w:rFonts w:ascii="Arial"/>
                <w:b/>
                <w:sz w:val="10"/>
              </w:rPr>
            </w:pPr>
          </w:p>
          <w:p w14:paraId="2BDCC97A" w14:textId="77777777" w:rsidR="005547FE" w:rsidRDefault="005547FE" w:rsidP="00D900A4">
            <w:pPr>
              <w:pStyle w:val="TableParagraph"/>
              <w:rPr>
                <w:rFonts w:ascii="Arial"/>
                <w:b/>
                <w:sz w:val="10"/>
              </w:rPr>
            </w:pPr>
          </w:p>
          <w:p w14:paraId="502A09DD" w14:textId="77777777" w:rsidR="005547FE" w:rsidRDefault="005547FE" w:rsidP="00D900A4">
            <w:pPr>
              <w:pStyle w:val="TableParagraph"/>
              <w:rPr>
                <w:rFonts w:ascii="Arial"/>
                <w:b/>
                <w:sz w:val="10"/>
              </w:rPr>
            </w:pPr>
          </w:p>
          <w:p w14:paraId="77C93421" w14:textId="77777777" w:rsidR="005547FE" w:rsidRDefault="005547FE" w:rsidP="00D900A4">
            <w:pPr>
              <w:pStyle w:val="TableParagraph"/>
              <w:rPr>
                <w:rFonts w:ascii="Arial"/>
                <w:b/>
                <w:sz w:val="10"/>
              </w:rPr>
            </w:pPr>
          </w:p>
          <w:p w14:paraId="7CE1D5D0" w14:textId="77777777" w:rsidR="005547FE" w:rsidRDefault="005547FE" w:rsidP="00D900A4">
            <w:pPr>
              <w:pStyle w:val="TableParagraph"/>
              <w:rPr>
                <w:rFonts w:ascii="Arial"/>
                <w:b/>
                <w:sz w:val="10"/>
              </w:rPr>
            </w:pPr>
          </w:p>
          <w:p w14:paraId="7ED48844" w14:textId="77777777" w:rsidR="005547FE" w:rsidRDefault="005547FE" w:rsidP="00D900A4">
            <w:pPr>
              <w:pStyle w:val="TableParagraph"/>
              <w:rPr>
                <w:rFonts w:ascii="Arial"/>
                <w:b/>
                <w:sz w:val="10"/>
              </w:rPr>
            </w:pPr>
          </w:p>
          <w:p w14:paraId="3A7C94B6" w14:textId="77777777" w:rsidR="005547FE" w:rsidRDefault="005547FE" w:rsidP="00D900A4">
            <w:pPr>
              <w:pStyle w:val="TableParagraph"/>
              <w:rPr>
                <w:rFonts w:ascii="Arial"/>
                <w:b/>
                <w:sz w:val="10"/>
              </w:rPr>
            </w:pPr>
          </w:p>
          <w:p w14:paraId="5861D545" w14:textId="77777777" w:rsidR="005547FE" w:rsidRDefault="005547FE" w:rsidP="00D900A4">
            <w:pPr>
              <w:pStyle w:val="TableParagraph"/>
              <w:rPr>
                <w:rFonts w:ascii="Arial"/>
                <w:b/>
                <w:sz w:val="10"/>
              </w:rPr>
            </w:pPr>
          </w:p>
          <w:p w14:paraId="3C3F9906" w14:textId="77777777" w:rsidR="005547FE" w:rsidRDefault="005547FE" w:rsidP="00D900A4">
            <w:pPr>
              <w:pStyle w:val="TableParagraph"/>
              <w:rPr>
                <w:rFonts w:ascii="Arial"/>
                <w:b/>
                <w:sz w:val="10"/>
              </w:rPr>
            </w:pPr>
          </w:p>
          <w:p w14:paraId="6EDE56AA" w14:textId="77777777" w:rsidR="005547FE" w:rsidRDefault="005547FE" w:rsidP="00D900A4">
            <w:pPr>
              <w:pStyle w:val="TableParagraph"/>
              <w:rPr>
                <w:rFonts w:ascii="Arial"/>
                <w:b/>
                <w:sz w:val="10"/>
              </w:rPr>
            </w:pPr>
          </w:p>
          <w:p w14:paraId="62AFAFA4" w14:textId="77777777" w:rsidR="005547FE" w:rsidRDefault="005547FE" w:rsidP="00D900A4">
            <w:pPr>
              <w:pStyle w:val="TableParagraph"/>
              <w:rPr>
                <w:rFonts w:ascii="Arial"/>
                <w:b/>
                <w:sz w:val="10"/>
              </w:rPr>
            </w:pPr>
          </w:p>
          <w:p w14:paraId="08F21866" w14:textId="77777777" w:rsidR="005547FE" w:rsidRDefault="005547FE" w:rsidP="00D900A4">
            <w:pPr>
              <w:pStyle w:val="TableParagraph"/>
              <w:spacing w:before="82"/>
              <w:rPr>
                <w:rFonts w:ascii="Arial"/>
                <w:b/>
                <w:sz w:val="10"/>
              </w:rPr>
            </w:pPr>
          </w:p>
          <w:p w14:paraId="4A9EB129" w14:textId="77777777" w:rsidR="005547FE" w:rsidRDefault="005547FE" w:rsidP="00D900A4">
            <w:pPr>
              <w:pStyle w:val="TableParagraph"/>
              <w:spacing w:line="114" w:lineRule="exact"/>
              <w:ind w:left="69"/>
              <w:rPr>
                <w:sz w:val="10"/>
              </w:rPr>
            </w:pPr>
            <w:r>
              <w:rPr>
                <w:spacing w:val="-5"/>
                <w:sz w:val="10"/>
              </w:rPr>
              <w:t>C2</w:t>
            </w:r>
          </w:p>
        </w:tc>
        <w:tc>
          <w:tcPr>
            <w:tcW w:w="1219" w:type="dxa"/>
          </w:tcPr>
          <w:p w14:paraId="44FF3CE6" w14:textId="77777777" w:rsidR="005547FE" w:rsidRDefault="005547FE" w:rsidP="00D900A4">
            <w:pPr>
              <w:pStyle w:val="TableParagraph"/>
              <w:rPr>
                <w:rFonts w:ascii="Arial"/>
                <w:b/>
                <w:sz w:val="10"/>
              </w:rPr>
            </w:pPr>
          </w:p>
          <w:p w14:paraId="0ED01694" w14:textId="77777777" w:rsidR="005547FE" w:rsidRDefault="005547FE" w:rsidP="00D900A4">
            <w:pPr>
              <w:pStyle w:val="TableParagraph"/>
              <w:rPr>
                <w:rFonts w:ascii="Arial"/>
                <w:b/>
                <w:sz w:val="10"/>
              </w:rPr>
            </w:pPr>
          </w:p>
          <w:p w14:paraId="5FFEE921" w14:textId="77777777" w:rsidR="005547FE" w:rsidRDefault="005547FE" w:rsidP="00D900A4">
            <w:pPr>
              <w:pStyle w:val="TableParagraph"/>
              <w:rPr>
                <w:rFonts w:ascii="Arial"/>
                <w:b/>
                <w:sz w:val="10"/>
              </w:rPr>
            </w:pPr>
          </w:p>
          <w:p w14:paraId="51428E20" w14:textId="77777777" w:rsidR="005547FE" w:rsidRDefault="005547FE" w:rsidP="00D900A4">
            <w:pPr>
              <w:pStyle w:val="TableParagraph"/>
              <w:rPr>
                <w:rFonts w:ascii="Arial"/>
                <w:b/>
                <w:sz w:val="10"/>
              </w:rPr>
            </w:pPr>
          </w:p>
          <w:p w14:paraId="01533420" w14:textId="77777777" w:rsidR="005547FE" w:rsidRDefault="005547FE" w:rsidP="00D900A4">
            <w:pPr>
              <w:pStyle w:val="TableParagraph"/>
              <w:rPr>
                <w:rFonts w:ascii="Arial"/>
                <w:b/>
                <w:sz w:val="10"/>
              </w:rPr>
            </w:pPr>
          </w:p>
          <w:p w14:paraId="70036293" w14:textId="77777777" w:rsidR="005547FE" w:rsidRDefault="005547FE" w:rsidP="00D900A4">
            <w:pPr>
              <w:pStyle w:val="TableParagraph"/>
              <w:spacing w:before="99"/>
              <w:rPr>
                <w:rFonts w:ascii="Arial"/>
                <w:b/>
                <w:sz w:val="10"/>
              </w:rPr>
            </w:pPr>
          </w:p>
          <w:p w14:paraId="4CE98F06" w14:textId="77777777" w:rsidR="005547FE" w:rsidRDefault="005547FE" w:rsidP="00D900A4">
            <w:pPr>
              <w:pStyle w:val="TableParagraph"/>
              <w:spacing w:before="1"/>
              <w:ind w:left="206"/>
              <w:rPr>
                <w:sz w:val="10"/>
              </w:rPr>
            </w:pPr>
            <w:r>
              <w:rPr>
                <w:sz w:val="10"/>
              </w:rPr>
              <w:t>Apoyos</w:t>
            </w:r>
            <w:r>
              <w:rPr>
                <w:spacing w:val="-5"/>
                <w:sz w:val="10"/>
              </w:rPr>
              <w:t xml:space="preserve"> </w:t>
            </w:r>
            <w:r>
              <w:rPr>
                <w:spacing w:val="-2"/>
                <w:sz w:val="10"/>
              </w:rPr>
              <w:t>otorgados</w:t>
            </w:r>
          </w:p>
        </w:tc>
        <w:tc>
          <w:tcPr>
            <w:tcW w:w="703" w:type="dxa"/>
          </w:tcPr>
          <w:p w14:paraId="3720B4AB" w14:textId="77777777" w:rsidR="005547FE" w:rsidRDefault="005547FE" w:rsidP="00D900A4">
            <w:pPr>
              <w:pStyle w:val="TableParagraph"/>
              <w:rPr>
                <w:rFonts w:ascii="Arial"/>
                <w:b/>
                <w:sz w:val="10"/>
              </w:rPr>
            </w:pPr>
          </w:p>
          <w:p w14:paraId="7CBFD5A4" w14:textId="77777777" w:rsidR="005547FE" w:rsidRDefault="005547FE" w:rsidP="00D900A4">
            <w:pPr>
              <w:pStyle w:val="TableParagraph"/>
              <w:rPr>
                <w:rFonts w:ascii="Arial"/>
                <w:b/>
                <w:sz w:val="10"/>
              </w:rPr>
            </w:pPr>
          </w:p>
          <w:p w14:paraId="6673E664" w14:textId="77777777" w:rsidR="005547FE" w:rsidRDefault="005547FE" w:rsidP="00D900A4">
            <w:pPr>
              <w:pStyle w:val="TableParagraph"/>
              <w:rPr>
                <w:rFonts w:ascii="Arial"/>
                <w:b/>
                <w:sz w:val="10"/>
              </w:rPr>
            </w:pPr>
          </w:p>
          <w:p w14:paraId="075A873D" w14:textId="77777777" w:rsidR="005547FE" w:rsidRDefault="005547FE" w:rsidP="00D900A4">
            <w:pPr>
              <w:pStyle w:val="TableParagraph"/>
              <w:rPr>
                <w:rFonts w:ascii="Arial"/>
                <w:b/>
                <w:sz w:val="10"/>
              </w:rPr>
            </w:pPr>
          </w:p>
          <w:p w14:paraId="3702DAC5" w14:textId="77777777" w:rsidR="005547FE" w:rsidRDefault="005547FE" w:rsidP="00D900A4">
            <w:pPr>
              <w:pStyle w:val="TableParagraph"/>
              <w:rPr>
                <w:rFonts w:ascii="Arial"/>
                <w:b/>
                <w:sz w:val="10"/>
              </w:rPr>
            </w:pPr>
          </w:p>
          <w:p w14:paraId="038F8678" w14:textId="77777777" w:rsidR="005547FE" w:rsidRDefault="005547FE" w:rsidP="00D900A4">
            <w:pPr>
              <w:pStyle w:val="TableParagraph"/>
              <w:spacing w:before="32"/>
              <w:rPr>
                <w:rFonts w:ascii="Arial"/>
                <w:b/>
                <w:sz w:val="10"/>
              </w:rPr>
            </w:pPr>
          </w:p>
          <w:p w14:paraId="34266756"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40571B7E" w14:textId="77777777" w:rsidR="005547FE" w:rsidRDefault="005547FE" w:rsidP="00D900A4">
            <w:pPr>
              <w:pStyle w:val="TableParagraph"/>
              <w:rPr>
                <w:rFonts w:ascii="Arial"/>
                <w:b/>
                <w:sz w:val="10"/>
              </w:rPr>
            </w:pPr>
          </w:p>
          <w:p w14:paraId="68C69506" w14:textId="77777777" w:rsidR="005547FE" w:rsidRDefault="005547FE" w:rsidP="00D900A4">
            <w:pPr>
              <w:pStyle w:val="TableParagraph"/>
              <w:rPr>
                <w:rFonts w:ascii="Arial"/>
                <w:b/>
                <w:sz w:val="10"/>
              </w:rPr>
            </w:pPr>
          </w:p>
          <w:p w14:paraId="255008BC" w14:textId="77777777" w:rsidR="005547FE" w:rsidRDefault="005547FE" w:rsidP="00D900A4">
            <w:pPr>
              <w:pStyle w:val="TableParagraph"/>
              <w:rPr>
                <w:rFonts w:ascii="Arial"/>
                <w:b/>
                <w:sz w:val="10"/>
              </w:rPr>
            </w:pPr>
          </w:p>
          <w:p w14:paraId="0A6BC9F3" w14:textId="77777777" w:rsidR="005547FE" w:rsidRDefault="005547FE" w:rsidP="00D900A4">
            <w:pPr>
              <w:pStyle w:val="TableParagraph"/>
              <w:rPr>
                <w:rFonts w:ascii="Arial"/>
                <w:b/>
                <w:sz w:val="10"/>
              </w:rPr>
            </w:pPr>
          </w:p>
          <w:p w14:paraId="642F24D9" w14:textId="77777777" w:rsidR="005547FE" w:rsidRDefault="005547FE" w:rsidP="00D900A4">
            <w:pPr>
              <w:pStyle w:val="TableParagraph"/>
              <w:spacing w:before="82"/>
              <w:rPr>
                <w:rFonts w:ascii="Arial"/>
                <w:b/>
                <w:sz w:val="10"/>
              </w:rPr>
            </w:pPr>
          </w:p>
          <w:p w14:paraId="7FA59429" w14:textId="77777777" w:rsidR="005547FE" w:rsidRDefault="005547FE" w:rsidP="00D900A4">
            <w:pPr>
              <w:pStyle w:val="TableParagraph"/>
              <w:spacing w:before="1"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0E31E85A" w14:textId="77777777" w:rsidR="005547FE" w:rsidRDefault="005547FE" w:rsidP="00D900A4">
            <w:pPr>
              <w:pStyle w:val="TableParagraph"/>
              <w:rPr>
                <w:rFonts w:ascii="Arial"/>
                <w:b/>
                <w:sz w:val="10"/>
              </w:rPr>
            </w:pPr>
          </w:p>
          <w:p w14:paraId="2BAB7720" w14:textId="77777777" w:rsidR="005547FE" w:rsidRDefault="005547FE" w:rsidP="00D900A4">
            <w:pPr>
              <w:pStyle w:val="TableParagraph"/>
              <w:rPr>
                <w:rFonts w:ascii="Arial"/>
                <w:b/>
                <w:sz w:val="10"/>
              </w:rPr>
            </w:pPr>
          </w:p>
          <w:p w14:paraId="6C05C377" w14:textId="77777777" w:rsidR="005547FE" w:rsidRDefault="005547FE" w:rsidP="00D900A4">
            <w:pPr>
              <w:pStyle w:val="TableParagraph"/>
              <w:rPr>
                <w:rFonts w:ascii="Arial"/>
                <w:b/>
                <w:sz w:val="10"/>
              </w:rPr>
            </w:pPr>
          </w:p>
          <w:p w14:paraId="342898F4" w14:textId="77777777" w:rsidR="005547FE" w:rsidRDefault="005547FE" w:rsidP="00D900A4">
            <w:pPr>
              <w:pStyle w:val="TableParagraph"/>
              <w:rPr>
                <w:rFonts w:ascii="Arial"/>
                <w:b/>
                <w:sz w:val="10"/>
              </w:rPr>
            </w:pPr>
          </w:p>
          <w:p w14:paraId="148091B3" w14:textId="77777777" w:rsidR="005547FE" w:rsidRDefault="005547FE" w:rsidP="00D900A4">
            <w:pPr>
              <w:pStyle w:val="TableParagraph"/>
              <w:spacing w:before="15"/>
              <w:rPr>
                <w:rFonts w:ascii="Arial"/>
                <w:b/>
                <w:sz w:val="10"/>
              </w:rPr>
            </w:pPr>
          </w:p>
          <w:p w14:paraId="23623754" w14:textId="675B61ED"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09F146F1" w14:textId="77777777" w:rsidR="005547FE" w:rsidRDefault="005547FE" w:rsidP="00D900A4">
            <w:pPr>
              <w:pStyle w:val="TableParagraph"/>
              <w:rPr>
                <w:rFonts w:ascii="Arial"/>
                <w:b/>
                <w:sz w:val="10"/>
              </w:rPr>
            </w:pPr>
          </w:p>
          <w:p w14:paraId="083B5296" w14:textId="77777777" w:rsidR="005547FE" w:rsidRDefault="005547FE" w:rsidP="00D900A4">
            <w:pPr>
              <w:pStyle w:val="TableParagraph"/>
              <w:rPr>
                <w:rFonts w:ascii="Arial"/>
                <w:b/>
                <w:sz w:val="10"/>
              </w:rPr>
            </w:pPr>
          </w:p>
          <w:p w14:paraId="66DBFF75" w14:textId="77777777" w:rsidR="005547FE" w:rsidRDefault="005547FE" w:rsidP="00D900A4">
            <w:pPr>
              <w:pStyle w:val="TableParagraph"/>
              <w:rPr>
                <w:rFonts w:ascii="Arial"/>
                <w:b/>
                <w:sz w:val="10"/>
              </w:rPr>
            </w:pPr>
          </w:p>
          <w:p w14:paraId="20E429D6" w14:textId="77777777" w:rsidR="005547FE" w:rsidRDefault="005547FE" w:rsidP="00D900A4">
            <w:pPr>
              <w:pStyle w:val="TableParagraph"/>
              <w:rPr>
                <w:rFonts w:ascii="Arial"/>
                <w:b/>
                <w:sz w:val="10"/>
              </w:rPr>
            </w:pPr>
          </w:p>
          <w:p w14:paraId="6C25B3A8" w14:textId="77777777" w:rsidR="005547FE" w:rsidRDefault="005547FE" w:rsidP="00D900A4">
            <w:pPr>
              <w:pStyle w:val="TableParagraph"/>
              <w:spacing w:before="15"/>
              <w:rPr>
                <w:rFonts w:ascii="Arial"/>
                <w:b/>
                <w:sz w:val="10"/>
              </w:rPr>
            </w:pPr>
          </w:p>
          <w:p w14:paraId="7D6A27B8" w14:textId="77777777" w:rsidR="005547FE" w:rsidRDefault="005547FE" w:rsidP="00D900A4">
            <w:pPr>
              <w:pStyle w:val="TableParagraph"/>
              <w:spacing w:line="276" w:lineRule="auto"/>
              <w:ind w:left="70" w:right="59" w:firstLine="2"/>
              <w:jc w:val="center"/>
              <w:rPr>
                <w:sz w:val="10"/>
              </w:rPr>
            </w:pPr>
            <w:r>
              <w:rPr>
                <w:sz w:val="10"/>
              </w:rPr>
              <w:t>V1:</w:t>
            </w:r>
            <w:r>
              <w:rPr>
                <w:spacing w:val="-7"/>
                <w:sz w:val="10"/>
              </w:rPr>
              <w:t xml:space="preserve"> </w:t>
            </w:r>
            <w:r>
              <w:rPr>
                <w:sz w:val="10"/>
              </w:rPr>
              <w:t>Acciones</w:t>
            </w:r>
            <w:r>
              <w:rPr>
                <w:spacing w:val="40"/>
                <w:sz w:val="10"/>
              </w:rPr>
              <w:t xml:space="preserve"> </w:t>
            </w:r>
            <w:r>
              <w:rPr>
                <w:spacing w:val="-2"/>
                <w:sz w:val="10"/>
              </w:rPr>
              <w:t>programadas</w:t>
            </w:r>
            <w:r>
              <w:rPr>
                <w:spacing w:val="40"/>
                <w:sz w:val="10"/>
              </w:rPr>
              <w:t xml:space="preserve"> </w:t>
            </w:r>
            <w:r>
              <w:rPr>
                <w:sz w:val="10"/>
              </w:rPr>
              <w:t>V2:</w:t>
            </w:r>
            <w:r>
              <w:rPr>
                <w:spacing w:val="-7"/>
                <w:sz w:val="10"/>
              </w:rPr>
              <w:t xml:space="preserve"> </w:t>
            </w:r>
            <w:r>
              <w:rPr>
                <w:sz w:val="10"/>
              </w:rPr>
              <w:t>Acciones</w:t>
            </w:r>
            <w:r>
              <w:rPr>
                <w:spacing w:val="40"/>
                <w:sz w:val="10"/>
              </w:rPr>
              <w:t xml:space="preserve"> </w:t>
            </w:r>
            <w:r>
              <w:rPr>
                <w:spacing w:val="-2"/>
                <w:sz w:val="10"/>
              </w:rPr>
              <w:t>realizadas</w:t>
            </w:r>
          </w:p>
        </w:tc>
        <w:tc>
          <w:tcPr>
            <w:tcW w:w="620" w:type="dxa"/>
          </w:tcPr>
          <w:p w14:paraId="6C82A910" w14:textId="77777777" w:rsidR="005547FE" w:rsidRDefault="005547FE" w:rsidP="00D900A4">
            <w:pPr>
              <w:pStyle w:val="TableParagraph"/>
              <w:rPr>
                <w:rFonts w:ascii="Arial"/>
                <w:b/>
                <w:sz w:val="10"/>
              </w:rPr>
            </w:pPr>
          </w:p>
          <w:p w14:paraId="6B9CC851" w14:textId="77777777" w:rsidR="005547FE" w:rsidRDefault="005547FE" w:rsidP="00D900A4">
            <w:pPr>
              <w:pStyle w:val="TableParagraph"/>
              <w:rPr>
                <w:rFonts w:ascii="Arial"/>
                <w:b/>
                <w:sz w:val="10"/>
              </w:rPr>
            </w:pPr>
          </w:p>
          <w:p w14:paraId="78BDAEDA" w14:textId="77777777" w:rsidR="005547FE" w:rsidRDefault="005547FE" w:rsidP="00D900A4">
            <w:pPr>
              <w:pStyle w:val="TableParagraph"/>
              <w:rPr>
                <w:rFonts w:ascii="Arial"/>
                <w:b/>
                <w:sz w:val="10"/>
              </w:rPr>
            </w:pPr>
          </w:p>
          <w:p w14:paraId="1FE9E2E6" w14:textId="77777777" w:rsidR="005547FE" w:rsidRDefault="005547FE" w:rsidP="00D900A4">
            <w:pPr>
              <w:pStyle w:val="TableParagraph"/>
              <w:rPr>
                <w:rFonts w:ascii="Arial"/>
                <w:b/>
                <w:sz w:val="10"/>
              </w:rPr>
            </w:pPr>
          </w:p>
          <w:p w14:paraId="6AB25536" w14:textId="77777777" w:rsidR="005547FE" w:rsidRDefault="005547FE" w:rsidP="00D900A4">
            <w:pPr>
              <w:pStyle w:val="TableParagraph"/>
              <w:rPr>
                <w:rFonts w:ascii="Arial"/>
                <w:b/>
                <w:sz w:val="10"/>
              </w:rPr>
            </w:pPr>
          </w:p>
          <w:p w14:paraId="567BF9A5" w14:textId="77777777" w:rsidR="005547FE" w:rsidRDefault="005547FE" w:rsidP="00D900A4">
            <w:pPr>
              <w:pStyle w:val="TableParagraph"/>
              <w:spacing w:before="99"/>
              <w:rPr>
                <w:rFonts w:ascii="Arial"/>
                <w:b/>
                <w:sz w:val="10"/>
              </w:rPr>
            </w:pPr>
          </w:p>
          <w:p w14:paraId="6D250089" w14:textId="77777777" w:rsidR="005547FE" w:rsidRDefault="005547FE" w:rsidP="00D900A4">
            <w:pPr>
              <w:pStyle w:val="TableParagraph"/>
              <w:spacing w:before="1"/>
              <w:ind w:left="9"/>
              <w:jc w:val="center"/>
              <w:rPr>
                <w:sz w:val="10"/>
              </w:rPr>
            </w:pPr>
            <w:r>
              <w:rPr>
                <w:spacing w:val="-2"/>
                <w:sz w:val="10"/>
              </w:rPr>
              <w:t>Porcentaje</w:t>
            </w:r>
          </w:p>
        </w:tc>
        <w:tc>
          <w:tcPr>
            <w:tcW w:w="665" w:type="dxa"/>
          </w:tcPr>
          <w:p w14:paraId="3F92808E" w14:textId="77777777" w:rsidR="005547FE" w:rsidRDefault="005547FE" w:rsidP="00D900A4">
            <w:pPr>
              <w:pStyle w:val="TableParagraph"/>
              <w:spacing w:before="79"/>
              <w:rPr>
                <w:rFonts w:ascii="Arial"/>
                <w:b/>
                <w:sz w:val="10"/>
              </w:rPr>
            </w:pPr>
          </w:p>
          <w:p w14:paraId="725A99EE" w14:textId="401BDC3E" w:rsidR="005547FE" w:rsidRDefault="005547FE" w:rsidP="00D900A4">
            <w:pPr>
              <w:pStyle w:val="TableParagraph"/>
              <w:spacing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18D03134" w14:textId="77777777" w:rsidR="005547FE" w:rsidRDefault="005547FE" w:rsidP="00D900A4">
            <w:pPr>
              <w:pStyle w:val="TableParagraph"/>
              <w:rPr>
                <w:rFonts w:ascii="Arial"/>
                <w:b/>
                <w:sz w:val="10"/>
              </w:rPr>
            </w:pPr>
          </w:p>
          <w:p w14:paraId="05FC678B" w14:textId="77777777" w:rsidR="005547FE" w:rsidRDefault="005547FE" w:rsidP="00D900A4">
            <w:pPr>
              <w:pStyle w:val="TableParagraph"/>
              <w:rPr>
                <w:rFonts w:ascii="Arial"/>
                <w:b/>
                <w:sz w:val="10"/>
              </w:rPr>
            </w:pPr>
          </w:p>
          <w:p w14:paraId="3F1CF632" w14:textId="77777777" w:rsidR="005547FE" w:rsidRDefault="005547FE" w:rsidP="00D900A4">
            <w:pPr>
              <w:pStyle w:val="TableParagraph"/>
              <w:spacing w:before="46"/>
              <w:rPr>
                <w:rFonts w:ascii="Arial"/>
                <w:b/>
                <w:sz w:val="10"/>
              </w:rPr>
            </w:pPr>
          </w:p>
          <w:p w14:paraId="551DA691" w14:textId="461D1937"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6D8BF0AC" w14:textId="77777777" w:rsidR="005547FE" w:rsidRDefault="005547FE" w:rsidP="00D900A4">
            <w:pPr>
              <w:pStyle w:val="TableParagraph"/>
              <w:rPr>
                <w:rFonts w:ascii="Arial"/>
                <w:b/>
                <w:sz w:val="10"/>
              </w:rPr>
            </w:pPr>
          </w:p>
          <w:p w14:paraId="2C9CFB2F" w14:textId="77777777" w:rsidR="005547FE" w:rsidRDefault="005547FE" w:rsidP="00D900A4">
            <w:pPr>
              <w:pStyle w:val="TableParagraph"/>
              <w:rPr>
                <w:rFonts w:ascii="Arial"/>
                <w:b/>
                <w:sz w:val="10"/>
              </w:rPr>
            </w:pPr>
          </w:p>
          <w:p w14:paraId="1D5D07ED" w14:textId="77777777" w:rsidR="005547FE" w:rsidRDefault="005547FE" w:rsidP="00D900A4">
            <w:pPr>
              <w:pStyle w:val="TableParagraph"/>
              <w:rPr>
                <w:rFonts w:ascii="Arial"/>
                <w:b/>
                <w:sz w:val="10"/>
              </w:rPr>
            </w:pPr>
          </w:p>
          <w:p w14:paraId="1505DE60" w14:textId="77777777" w:rsidR="005547FE" w:rsidRDefault="005547FE" w:rsidP="00D900A4">
            <w:pPr>
              <w:pStyle w:val="TableParagraph"/>
              <w:rPr>
                <w:rFonts w:ascii="Arial"/>
                <w:b/>
                <w:sz w:val="10"/>
              </w:rPr>
            </w:pPr>
          </w:p>
          <w:p w14:paraId="1D30C319" w14:textId="77777777" w:rsidR="005547FE" w:rsidRDefault="005547FE" w:rsidP="00D900A4">
            <w:pPr>
              <w:pStyle w:val="TableParagraph"/>
              <w:rPr>
                <w:rFonts w:ascii="Arial"/>
                <w:b/>
                <w:sz w:val="10"/>
              </w:rPr>
            </w:pPr>
          </w:p>
          <w:p w14:paraId="72B94EBA" w14:textId="77777777" w:rsidR="005547FE" w:rsidRDefault="005547FE" w:rsidP="00D900A4">
            <w:pPr>
              <w:pStyle w:val="TableParagraph"/>
              <w:spacing w:before="99"/>
              <w:rPr>
                <w:rFonts w:ascii="Arial"/>
                <w:b/>
                <w:sz w:val="10"/>
              </w:rPr>
            </w:pPr>
          </w:p>
          <w:p w14:paraId="4A0E1BB3" w14:textId="450B6940" w:rsidR="005547FE" w:rsidRDefault="00E806EB" w:rsidP="00D900A4">
            <w:pPr>
              <w:pStyle w:val="TableParagraph"/>
              <w:spacing w:before="1"/>
              <w:ind w:left="10" w:right="1"/>
              <w:jc w:val="center"/>
              <w:rPr>
                <w:sz w:val="10"/>
              </w:rPr>
            </w:pPr>
            <w:r>
              <w:rPr>
                <w:spacing w:val="-2"/>
                <w:sz w:val="10"/>
              </w:rPr>
              <w:t>Estratégico</w:t>
            </w:r>
          </w:p>
        </w:tc>
        <w:tc>
          <w:tcPr>
            <w:tcW w:w="612" w:type="dxa"/>
          </w:tcPr>
          <w:p w14:paraId="1A496BAF" w14:textId="77777777" w:rsidR="005547FE" w:rsidRDefault="005547FE" w:rsidP="00D900A4">
            <w:pPr>
              <w:pStyle w:val="TableParagraph"/>
              <w:rPr>
                <w:rFonts w:ascii="Arial"/>
                <w:b/>
                <w:sz w:val="10"/>
              </w:rPr>
            </w:pPr>
          </w:p>
          <w:p w14:paraId="0DB4E142" w14:textId="77777777" w:rsidR="005547FE" w:rsidRDefault="005547FE" w:rsidP="00D900A4">
            <w:pPr>
              <w:pStyle w:val="TableParagraph"/>
              <w:rPr>
                <w:rFonts w:ascii="Arial"/>
                <w:b/>
                <w:sz w:val="10"/>
              </w:rPr>
            </w:pPr>
          </w:p>
          <w:p w14:paraId="6F325BCB" w14:textId="77777777" w:rsidR="005547FE" w:rsidRDefault="005547FE" w:rsidP="00D900A4">
            <w:pPr>
              <w:pStyle w:val="TableParagraph"/>
              <w:rPr>
                <w:rFonts w:ascii="Arial"/>
                <w:b/>
                <w:sz w:val="10"/>
              </w:rPr>
            </w:pPr>
          </w:p>
          <w:p w14:paraId="79F86B23" w14:textId="77777777" w:rsidR="005547FE" w:rsidRDefault="005547FE" w:rsidP="00D900A4">
            <w:pPr>
              <w:pStyle w:val="TableParagraph"/>
              <w:rPr>
                <w:rFonts w:ascii="Arial"/>
                <w:b/>
                <w:sz w:val="10"/>
              </w:rPr>
            </w:pPr>
          </w:p>
          <w:p w14:paraId="4A33093D" w14:textId="77777777" w:rsidR="005547FE" w:rsidRDefault="005547FE" w:rsidP="00D900A4">
            <w:pPr>
              <w:pStyle w:val="TableParagraph"/>
              <w:rPr>
                <w:rFonts w:ascii="Arial"/>
                <w:b/>
                <w:sz w:val="10"/>
              </w:rPr>
            </w:pPr>
          </w:p>
          <w:p w14:paraId="22F635D0" w14:textId="77777777" w:rsidR="005547FE" w:rsidRDefault="005547FE" w:rsidP="00D900A4">
            <w:pPr>
              <w:pStyle w:val="TableParagraph"/>
              <w:spacing w:before="99"/>
              <w:rPr>
                <w:rFonts w:ascii="Arial"/>
                <w:b/>
                <w:sz w:val="10"/>
              </w:rPr>
            </w:pPr>
          </w:p>
          <w:p w14:paraId="5A7B3F6F" w14:textId="77777777" w:rsidR="005547FE" w:rsidRDefault="005547FE" w:rsidP="00D900A4">
            <w:pPr>
              <w:pStyle w:val="TableParagraph"/>
              <w:spacing w:before="1"/>
              <w:ind w:left="9" w:right="2"/>
              <w:jc w:val="center"/>
              <w:rPr>
                <w:sz w:val="10"/>
              </w:rPr>
            </w:pPr>
            <w:r>
              <w:rPr>
                <w:spacing w:val="-2"/>
                <w:sz w:val="10"/>
              </w:rPr>
              <w:t>Eficiencia</w:t>
            </w:r>
          </w:p>
        </w:tc>
        <w:tc>
          <w:tcPr>
            <w:tcW w:w="789" w:type="dxa"/>
          </w:tcPr>
          <w:p w14:paraId="453D5B1E" w14:textId="77777777" w:rsidR="005547FE" w:rsidRDefault="005547FE" w:rsidP="00D900A4">
            <w:pPr>
              <w:pStyle w:val="TableParagraph"/>
              <w:rPr>
                <w:rFonts w:ascii="Arial"/>
                <w:b/>
                <w:sz w:val="10"/>
              </w:rPr>
            </w:pPr>
          </w:p>
          <w:p w14:paraId="5DDD66E9" w14:textId="77777777" w:rsidR="005547FE" w:rsidRDefault="005547FE" w:rsidP="00D900A4">
            <w:pPr>
              <w:pStyle w:val="TableParagraph"/>
              <w:rPr>
                <w:rFonts w:ascii="Arial"/>
                <w:b/>
                <w:sz w:val="10"/>
              </w:rPr>
            </w:pPr>
          </w:p>
          <w:p w14:paraId="11C1F0C2" w14:textId="77777777" w:rsidR="005547FE" w:rsidRDefault="005547FE" w:rsidP="00D900A4">
            <w:pPr>
              <w:pStyle w:val="TableParagraph"/>
              <w:rPr>
                <w:rFonts w:ascii="Arial"/>
                <w:b/>
                <w:sz w:val="10"/>
              </w:rPr>
            </w:pPr>
          </w:p>
          <w:p w14:paraId="583DFC78" w14:textId="77777777" w:rsidR="005547FE" w:rsidRDefault="005547FE" w:rsidP="00D900A4">
            <w:pPr>
              <w:pStyle w:val="TableParagraph"/>
              <w:rPr>
                <w:rFonts w:ascii="Arial"/>
                <w:b/>
                <w:sz w:val="10"/>
              </w:rPr>
            </w:pPr>
          </w:p>
          <w:p w14:paraId="5D0B780F" w14:textId="77777777" w:rsidR="005547FE" w:rsidRDefault="005547FE" w:rsidP="00D900A4">
            <w:pPr>
              <w:pStyle w:val="TableParagraph"/>
              <w:spacing w:before="82"/>
              <w:rPr>
                <w:rFonts w:ascii="Arial"/>
                <w:b/>
                <w:sz w:val="10"/>
              </w:rPr>
            </w:pPr>
          </w:p>
          <w:p w14:paraId="1C09C9F1" w14:textId="0E019D91" w:rsidR="005547FE" w:rsidRDefault="005547FE" w:rsidP="00D900A4">
            <w:pPr>
              <w:pStyle w:val="TableParagraph"/>
              <w:spacing w:before="1"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3E94EB02" w14:textId="77777777" w:rsidR="005547FE" w:rsidRDefault="005547FE" w:rsidP="00D900A4">
            <w:pPr>
              <w:pStyle w:val="TableParagraph"/>
              <w:rPr>
                <w:rFonts w:ascii="Times New Roman"/>
                <w:sz w:val="10"/>
              </w:rPr>
            </w:pPr>
          </w:p>
        </w:tc>
      </w:tr>
      <w:tr w:rsidR="005547FE" w14:paraId="46424A9A" w14:textId="77777777" w:rsidTr="00D900A4">
        <w:trPr>
          <w:trHeight w:val="299"/>
        </w:trPr>
        <w:tc>
          <w:tcPr>
            <w:tcW w:w="10303" w:type="dxa"/>
            <w:gridSpan w:val="13"/>
            <w:tcBorders>
              <w:left w:val="nil"/>
              <w:right w:val="nil"/>
            </w:tcBorders>
            <w:shd w:val="clear" w:color="auto" w:fill="BEBEBE"/>
          </w:tcPr>
          <w:p w14:paraId="49F094C1" w14:textId="77777777" w:rsidR="005547FE" w:rsidRDefault="005547FE" w:rsidP="00D900A4">
            <w:pPr>
              <w:pStyle w:val="TableParagraph"/>
              <w:spacing w:before="52"/>
              <w:rPr>
                <w:rFonts w:ascii="Arial"/>
                <w:b/>
                <w:sz w:val="10"/>
              </w:rPr>
            </w:pPr>
          </w:p>
          <w:p w14:paraId="2D879A96" w14:textId="77777777" w:rsidR="005547FE" w:rsidRDefault="005547FE" w:rsidP="00D900A4">
            <w:pPr>
              <w:pStyle w:val="TableParagraph"/>
              <w:spacing w:line="112" w:lineRule="exact"/>
              <w:ind w:left="11"/>
              <w:jc w:val="center"/>
              <w:rPr>
                <w:rFonts w:ascii="Arial"/>
                <w:b/>
                <w:sz w:val="10"/>
              </w:rPr>
            </w:pPr>
            <w:r>
              <w:rPr>
                <w:rFonts w:ascii="Arial"/>
                <w:b/>
                <w:spacing w:val="-2"/>
                <w:sz w:val="10"/>
              </w:rPr>
              <w:t>ACTIVIDADES</w:t>
            </w:r>
          </w:p>
        </w:tc>
      </w:tr>
      <w:tr w:rsidR="005547FE" w14:paraId="34EE9D83" w14:textId="77777777" w:rsidTr="00D900A4">
        <w:trPr>
          <w:trHeight w:val="1513"/>
        </w:trPr>
        <w:tc>
          <w:tcPr>
            <w:tcW w:w="735" w:type="dxa"/>
          </w:tcPr>
          <w:p w14:paraId="7834D52D" w14:textId="77777777" w:rsidR="005547FE" w:rsidRDefault="005547FE" w:rsidP="00D900A4">
            <w:pPr>
              <w:pStyle w:val="TableParagraph"/>
              <w:rPr>
                <w:rFonts w:ascii="Arial"/>
                <w:b/>
                <w:sz w:val="10"/>
              </w:rPr>
            </w:pPr>
          </w:p>
          <w:p w14:paraId="1DE31A62" w14:textId="77777777" w:rsidR="005547FE" w:rsidRDefault="005547FE" w:rsidP="00D900A4">
            <w:pPr>
              <w:pStyle w:val="TableParagraph"/>
              <w:rPr>
                <w:rFonts w:ascii="Arial"/>
                <w:b/>
                <w:sz w:val="10"/>
              </w:rPr>
            </w:pPr>
          </w:p>
          <w:p w14:paraId="2C77DEF8" w14:textId="77777777" w:rsidR="005547FE" w:rsidRDefault="005547FE" w:rsidP="00D900A4">
            <w:pPr>
              <w:pStyle w:val="TableParagraph"/>
              <w:rPr>
                <w:rFonts w:ascii="Arial"/>
                <w:b/>
                <w:sz w:val="10"/>
              </w:rPr>
            </w:pPr>
          </w:p>
          <w:p w14:paraId="0DB1A0DF" w14:textId="77777777" w:rsidR="005547FE" w:rsidRDefault="005547FE" w:rsidP="00D900A4">
            <w:pPr>
              <w:pStyle w:val="TableParagraph"/>
              <w:rPr>
                <w:rFonts w:ascii="Arial"/>
                <w:b/>
                <w:sz w:val="10"/>
              </w:rPr>
            </w:pPr>
          </w:p>
          <w:p w14:paraId="72753724" w14:textId="77777777" w:rsidR="005547FE" w:rsidRDefault="005547FE" w:rsidP="00D900A4">
            <w:pPr>
              <w:pStyle w:val="TableParagraph"/>
              <w:rPr>
                <w:rFonts w:ascii="Arial"/>
                <w:b/>
                <w:sz w:val="10"/>
              </w:rPr>
            </w:pPr>
          </w:p>
          <w:p w14:paraId="15D15FC2" w14:textId="77777777" w:rsidR="005547FE" w:rsidRDefault="005547FE" w:rsidP="00D900A4">
            <w:pPr>
              <w:pStyle w:val="TableParagraph"/>
              <w:rPr>
                <w:rFonts w:ascii="Arial"/>
                <w:b/>
                <w:sz w:val="10"/>
              </w:rPr>
            </w:pPr>
          </w:p>
          <w:p w14:paraId="1C535CBC" w14:textId="77777777" w:rsidR="005547FE" w:rsidRDefault="005547FE" w:rsidP="00D900A4">
            <w:pPr>
              <w:pStyle w:val="TableParagraph"/>
              <w:rPr>
                <w:rFonts w:ascii="Arial"/>
                <w:b/>
                <w:sz w:val="10"/>
              </w:rPr>
            </w:pPr>
          </w:p>
          <w:p w14:paraId="4519682C" w14:textId="77777777" w:rsidR="005547FE" w:rsidRDefault="005547FE" w:rsidP="00D900A4">
            <w:pPr>
              <w:pStyle w:val="TableParagraph"/>
              <w:rPr>
                <w:rFonts w:ascii="Arial"/>
                <w:b/>
                <w:sz w:val="10"/>
              </w:rPr>
            </w:pPr>
          </w:p>
          <w:p w14:paraId="7ABE2B95" w14:textId="77777777" w:rsidR="005547FE" w:rsidRDefault="005547FE" w:rsidP="00D900A4">
            <w:pPr>
              <w:pStyle w:val="TableParagraph"/>
              <w:rPr>
                <w:rFonts w:ascii="Arial"/>
                <w:b/>
                <w:sz w:val="10"/>
              </w:rPr>
            </w:pPr>
          </w:p>
          <w:p w14:paraId="6C9AFDE5" w14:textId="77777777" w:rsidR="005547FE" w:rsidRDefault="005547FE" w:rsidP="00D900A4">
            <w:pPr>
              <w:pStyle w:val="TableParagraph"/>
              <w:rPr>
                <w:rFonts w:ascii="Arial"/>
                <w:b/>
                <w:sz w:val="10"/>
              </w:rPr>
            </w:pPr>
          </w:p>
          <w:p w14:paraId="110B2352" w14:textId="77777777" w:rsidR="005547FE" w:rsidRDefault="005547FE" w:rsidP="00D900A4">
            <w:pPr>
              <w:pStyle w:val="TableParagraph"/>
              <w:rPr>
                <w:rFonts w:ascii="Arial"/>
                <w:b/>
                <w:sz w:val="10"/>
              </w:rPr>
            </w:pPr>
          </w:p>
          <w:p w14:paraId="7356AE45" w14:textId="77777777" w:rsidR="005547FE" w:rsidRDefault="005547FE" w:rsidP="00D900A4">
            <w:pPr>
              <w:pStyle w:val="TableParagraph"/>
              <w:spacing w:before="2"/>
              <w:rPr>
                <w:rFonts w:ascii="Arial"/>
                <w:b/>
                <w:sz w:val="10"/>
              </w:rPr>
            </w:pPr>
          </w:p>
          <w:p w14:paraId="5F6870B8" w14:textId="1A9D3256"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1</w:t>
            </w:r>
          </w:p>
        </w:tc>
        <w:tc>
          <w:tcPr>
            <w:tcW w:w="1219" w:type="dxa"/>
          </w:tcPr>
          <w:p w14:paraId="44B93329" w14:textId="77777777" w:rsidR="005547FE" w:rsidRDefault="005547FE" w:rsidP="00D900A4">
            <w:pPr>
              <w:pStyle w:val="TableParagraph"/>
              <w:rPr>
                <w:rFonts w:ascii="Arial"/>
                <w:b/>
                <w:sz w:val="10"/>
              </w:rPr>
            </w:pPr>
          </w:p>
          <w:p w14:paraId="0FEC9074" w14:textId="77777777" w:rsidR="005547FE" w:rsidRDefault="005547FE" w:rsidP="00D900A4">
            <w:pPr>
              <w:pStyle w:val="TableParagraph"/>
              <w:rPr>
                <w:rFonts w:ascii="Arial"/>
                <w:b/>
                <w:sz w:val="10"/>
              </w:rPr>
            </w:pPr>
          </w:p>
          <w:p w14:paraId="016E5C7B" w14:textId="77777777" w:rsidR="005547FE" w:rsidRDefault="005547FE" w:rsidP="00D900A4">
            <w:pPr>
              <w:pStyle w:val="TableParagraph"/>
              <w:rPr>
                <w:rFonts w:ascii="Arial"/>
                <w:b/>
                <w:sz w:val="10"/>
              </w:rPr>
            </w:pPr>
          </w:p>
          <w:p w14:paraId="01DE7FDA" w14:textId="77777777" w:rsidR="005547FE" w:rsidRDefault="005547FE" w:rsidP="00D900A4">
            <w:pPr>
              <w:pStyle w:val="TableParagraph"/>
              <w:spacing w:before="31"/>
              <w:rPr>
                <w:rFonts w:ascii="Arial"/>
                <w:b/>
                <w:sz w:val="10"/>
              </w:rPr>
            </w:pPr>
          </w:p>
          <w:p w14:paraId="4FDB8545" w14:textId="022AB7B7" w:rsidR="005547FE" w:rsidRDefault="005547FE" w:rsidP="00D900A4">
            <w:pPr>
              <w:pStyle w:val="TableParagraph"/>
              <w:spacing w:line="276" w:lineRule="auto"/>
              <w:ind w:left="69" w:right="177"/>
              <w:rPr>
                <w:sz w:val="10"/>
              </w:rPr>
            </w:pPr>
            <w:r>
              <w:rPr>
                <w:sz w:val="10"/>
              </w:rPr>
              <w:t>Licencias</w:t>
            </w:r>
            <w:r>
              <w:rPr>
                <w:spacing w:val="-7"/>
                <w:sz w:val="10"/>
              </w:rPr>
              <w:t xml:space="preserve"> </w:t>
            </w:r>
            <w:r>
              <w:rPr>
                <w:sz w:val="10"/>
              </w:rPr>
              <w:t>de</w:t>
            </w:r>
            <w:r>
              <w:rPr>
                <w:spacing w:val="40"/>
                <w:sz w:val="10"/>
              </w:rPr>
              <w:t xml:space="preserve"> </w:t>
            </w:r>
            <w:r>
              <w:rPr>
                <w:spacing w:val="-2"/>
                <w:sz w:val="10"/>
              </w:rPr>
              <w:t>funcionamiento</w:t>
            </w:r>
            <w:r>
              <w:rPr>
                <w:spacing w:val="-5"/>
                <w:sz w:val="10"/>
              </w:rPr>
              <w:t xml:space="preserve"> </w:t>
            </w:r>
            <w:r>
              <w:rPr>
                <w:spacing w:val="-2"/>
                <w:sz w:val="10"/>
              </w:rPr>
              <w:t>para</w:t>
            </w:r>
            <w:r>
              <w:rPr>
                <w:spacing w:val="40"/>
                <w:sz w:val="10"/>
              </w:rPr>
              <w:t xml:space="preserve"> </w:t>
            </w:r>
            <w:r>
              <w:rPr>
                <w:sz w:val="10"/>
              </w:rPr>
              <w:t>venta de bebidas</w:t>
            </w:r>
            <w:r>
              <w:rPr>
                <w:spacing w:val="40"/>
                <w:sz w:val="10"/>
              </w:rPr>
              <w:t xml:space="preserve"> </w:t>
            </w:r>
            <w:r w:rsidR="00E806EB">
              <w:rPr>
                <w:spacing w:val="-2"/>
                <w:sz w:val="10"/>
              </w:rPr>
              <w:t>aldólicas</w:t>
            </w:r>
          </w:p>
        </w:tc>
        <w:tc>
          <w:tcPr>
            <w:tcW w:w="703" w:type="dxa"/>
          </w:tcPr>
          <w:p w14:paraId="33947A73" w14:textId="77777777" w:rsidR="005547FE" w:rsidRDefault="005547FE" w:rsidP="00D900A4">
            <w:pPr>
              <w:pStyle w:val="TableParagraph"/>
              <w:rPr>
                <w:rFonts w:ascii="Arial"/>
                <w:b/>
                <w:sz w:val="10"/>
              </w:rPr>
            </w:pPr>
          </w:p>
          <w:p w14:paraId="622A58DB" w14:textId="77777777" w:rsidR="005547FE" w:rsidRDefault="005547FE" w:rsidP="00D900A4">
            <w:pPr>
              <w:pStyle w:val="TableParagraph"/>
              <w:rPr>
                <w:rFonts w:ascii="Arial"/>
                <w:b/>
                <w:sz w:val="10"/>
              </w:rPr>
            </w:pPr>
          </w:p>
          <w:p w14:paraId="0D9FA38D" w14:textId="77777777" w:rsidR="005547FE" w:rsidRDefault="005547FE" w:rsidP="00D900A4">
            <w:pPr>
              <w:pStyle w:val="TableParagraph"/>
              <w:rPr>
                <w:rFonts w:ascii="Arial"/>
                <w:b/>
                <w:sz w:val="10"/>
              </w:rPr>
            </w:pPr>
          </w:p>
          <w:p w14:paraId="40521178" w14:textId="77777777" w:rsidR="005547FE" w:rsidRDefault="005547FE" w:rsidP="00D900A4">
            <w:pPr>
              <w:pStyle w:val="TableParagraph"/>
              <w:rPr>
                <w:rFonts w:ascii="Arial"/>
                <w:b/>
                <w:sz w:val="10"/>
              </w:rPr>
            </w:pPr>
          </w:p>
          <w:p w14:paraId="2774F9BE" w14:textId="77777777" w:rsidR="005547FE" w:rsidRDefault="005547FE" w:rsidP="00D900A4">
            <w:pPr>
              <w:pStyle w:val="TableParagraph"/>
              <w:spacing w:before="48"/>
              <w:rPr>
                <w:rFonts w:ascii="Arial"/>
                <w:b/>
                <w:sz w:val="10"/>
              </w:rPr>
            </w:pPr>
          </w:p>
          <w:p w14:paraId="4D9DBCFF" w14:textId="77777777" w:rsidR="005547FE" w:rsidRDefault="005547FE" w:rsidP="00D900A4">
            <w:pPr>
              <w:pStyle w:val="TableParagraph"/>
              <w:spacing w:line="280"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37686DB6" w14:textId="77777777" w:rsidR="005547FE" w:rsidRDefault="005547FE" w:rsidP="00D900A4">
            <w:pPr>
              <w:pStyle w:val="TableParagraph"/>
              <w:rPr>
                <w:rFonts w:ascii="Arial"/>
                <w:b/>
                <w:sz w:val="10"/>
              </w:rPr>
            </w:pPr>
          </w:p>
          <w:p w14:paraId="3C45A83F" w14:textId="77777777" w:rsidR="005547FE" w:rsidRDefault="005547FE" w:rsidP="00D900A4">
            <w:pPr>
              <w:pStyle w:val="TableParagraph"/>
              <w:rPr>
                <w:rFonts w:ascii="Arial"/>
                <w:b/>
                <w:sz w:val="10"/>
              </w:rPr>
            </w:pPr>
          </w:p>
          <w:p w14:paraId="57545D84" w14:textId="77777777" w:rsidR="005547FE" w:rsidRDefault="005547FE" w:rsidP="00D900A4">
            <w:pPr>
              <w:pStyle w:val="TableParagraph"/>
              <w:rPr>
                <w:rFonts w:ascii="Arial"/>
                <w:b/>
                <w:sz w:val="10"/>
              </w:rPr>
            </w:pPr>
          </w:p>
          <w:p w14:paraId="5A94689E" w14:textId="77777777" w:rsidR="005547FE" w:rsidRDefault="005547FE" w:rsidP="00D900A4">
            <w:pPr>
              <w:pStyle w:val="TableParagraph"/>
              <w:spacing w:before="98"/>
              <w:rPr>
                <w:rFonts w:ascii="Arial"/>
                <w:b/>
                <w:sz w:val="10"/>
              </w:rPr>
            </w:pPr>
          </w:p>
          <w:p w14:paraId="0A7E632C" w14:textId="77777777" w:rsidR="005547FE" w:rsidRDefault="005547FE" w:rsidP="00D900A4">
            <w:pPr>
              <w:pStyle w:val="TableParagraph"/>
              <w:spacing w:before="1"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2DAF466F" w14:textId="77777777" w:rsidR="005547FE" w:rsidRDefault="005547FE" w:rsidP="00D900A4">
            <w:pPr>
              <w:pStyle w:val="TableParagraph"/>
              <w:rPr>
                <w:rFonts w:ascii="Arial"/>
                <w:b/>
                <w:sz w:val="10"/>
              </w:rPr>
            </w:pPr>
          </w:p>
          <w:p w14:paraId="382DD3B0" w14:textId="77777777" w:rsidR="005547FE" w:rsidRDefault="005547FE" w:rsidP="00D900A4">
            <w:pPr>
              <w:pStyle w:val="TableParagraph"/>
              <w:rPr>
                <w:rFonts w:ascii="Arial"/>
                <w:b/>
                <w:sz w:val="10"/>
              </w:rPr>
            </w:pPr>
          </w:p>
          <w:p w14:paraId="511EC5BA" w14:textId="77777777" w:rsidR="005547FE" w:rsidRDefault="005547FE" w:rsidP="00D900A4">
            <w:pPr>
              <w:pStyle w:val="TableParagraph"/>
              <w:rPr>
                <w:rFonts w:ascii="Arial"/>
                <w:b/>
                <w:sz w:val="10"/>
              </w:rPr>
            </w:pPr>
          </w:p>
          <w:p w14:paraId="249452A7" w14:textId="77777777" w:rsidR="005547FE" w:rsidRDefault="005547FE" w:rsidP="00D900A4">
            <w:pPr>
              <w:pStyle w:val="TableParagraph"/>
              <w:spacing w:before="31"/>
              <w:rPr>
                <w:rFonts w:ascii="Arial"/>
                <w:b/>
                <w:sz w:val="10"/>
              </w:rPr>
            </w:pPr>
          </w:p>
          <w:p w14:paraId="6933A197" w14:textId="1F4F0D74"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7CCAFE49" w14:textId="77777777" w:rsidR="005547FE" w:rsidRDefault="005547FE" w:rsidP="00D900A4">
            <w:pPr>
              <w:pStyle w:val="TableParagraph"/>
              <w:rPr>
                <w:rFonts w:ascii="Arial"/>
                <w:b/>
                <w:sz w:val="10"/>
              </w:rPr>
            </w:pPr>
          </w:p>
          <w:p w14:paraId="128A2DF5" w14:textId="77777777" w:rsidR="005547FE" w:rsidRDefault="005547FE" w:rsidP="00D900A4">
            <w:pPr>
              <w:pStyle w:val="TableParagraph"/>
              <w:rPr>
                <w:rFonts w:ascii="Arial"/>
                <w:b/>
                <w:sz w:val="10"/>
              </w:rPr>
            </w:pPr>
          </w:p>
          <w:p w14:paraId="5A11D829" w14:textId="77777777" w:rsidR="005547FE" w:rsidRDefault="005547FE" w:rsidP="00D900A4">
            <w:pPr>
              <w:pStyle w:val="TableParagraph"/>
              <w:rPr>
                <w:rFonts w:ascii="Arial"/>
                <w:b/>
                <w:sz w:val="10"/>
              </w:rPr>
            </w:pPr>
          </w:p>
          <w:p w14:paraId="799E73A9" w14:textId="77777777" w:rsidR="005547FE" w:rsidRDefault="005547FE" w:rsidP="00D900A4">
            <w:pPr>
              <w:pStyle w:val="TableParagraph"/>
              <w:rPr>
                <w:rFonts w:ascii="Arial"/>
                <w:b/>
                <w:sz w:val="10"/>
              </w:rPr>
            </w:pPr>
          </w:p>
          <w:p w14:paraId="4EC80145" w14:textId="77777777" w:rsidR="005547FE" w:rsidRDefault="005547FE" w:rsidP="00D900A4">
            <w:pPr>
              <w:pStyle w:val="TableParagraph"/>
              <w:spacing w:before="12"/>
              <w:rPr>
                <w:rFonts w:ascii="Arial"/>
                <w:b/>
                <w:sz w:val="10"/>
              </w:rPr>
            </w:pPr>
          </w:p>
          <w:p w14:paraId="69E59D0A" w14:textId="77777777" w:rsidR="005547FE" w:rsidRDefault="005547FE" w:rsidP="00D900A4">
            <w:pPr>
              <w:pStyle w:val="TableParagraph"/>
              <w:ind w:left="70"/>
              <w:rPr>
                <w:sz w:val="10"/>
              </w:rPr>
            </w:pPr>
            <w:r>
              <w:rPr>
                <w:spacing w:val="-5"/>
                <w:sz w:val="10"/>
              </w:rPr>
              <w:t>V1:</w:t>
            </w:r>
          </w:p>
          <w:p w14:paraId="28C674D5" w14:textId="1D6467C0" w:rsidR="005547FE" w:rsidRDefault="00E806EB" w:rsidP="00D900A4">
            <w:pPr>
              <w:pStyle w:val="TableParagraph"/>
              <w:spacing w:before="20"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607CCDF1" w14:textId="77777777" w:rsidR="005547FE" w:rsidRDefault="005547FE" w:rsidP="00D900A4">
            <w:pPr>
              <w:pStyle w:val="TableParagraph"/>
              <w:spacing w:line="114" w:lineRule="exact"/>
              <w:ind w:left="70"/>
              <w:rPr>
                <w:sz w:val="10"/>
              </w:rPr>
            </w:pPr>
            <w:r>
              <w:rPr>
                <w:spacing w:val="-2"/>
                <w:sz w:val="10"/>
              </w:rPr>
              <w:t>Personas</w:t>
            </w:r>
          </w:p>
          <w:p w14:paraId="2EF58A17"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1CBF71A5" w14:textId="77777777" w:rsidR="005547FE" w:rsidRDefault="005547FE" w:rsidP="00D900A4">
            <w:pPr>
              <w:pStyle w:val="TableParagraph"/>
              <w:rPr>
                <w:rFonts w:ascii="Arial"/>
                <w:b/>
                <w:sz w:val="10"/>
              </w:rPr>
            </w:pPr>
          </w:p>
          <w:p w14:paraId="77777FE2" w14:textId="77777777" w:rsidR="005547FE" w:rsidRDefault="005547FE" w:rsidP="00D900A4">
            <w:pPr>
              <w:pStyle w:val="TableParagraph"/>
              <w:rPr>
                <w:rFonts w:ascii="Arial"/>
                <w:b/>
                <w:sz w:val="10"/>
              </w:rPr>
            </w:pPr>
          </w:p>
          <w:p w14:paraId="3E72031A" w14:textId="77777777" w:rsidR="005547FE" w:rsidRDefault="005547FE" w:rsidP="00D900A4">
            <w:pPr>
              <w:pStyle w:val="TableParagraph"/>
              <w:rPr>
                <w:rFonts w:ascii="Arial"/>
                <w:b/>
                <w:sz w:val="10"/>
              </w:rPr>
            </w:pPr>
          </w:p>
          <w:p w14:paraId="36EDDBFB" w14:textId="77777777" w:rsidR="005547FE" w:rsidRDefault="005547FE" w:rsidP="00D900A4">
            <w:pPr>
              <w:pStyle w:val="TableParagraph"/>
              <w:rPr>
                <w:rFonts w:ascii="Arial"/>
                <w:b/>
                <w:sz w:val="10"/>
              </w:rPr>
            </w:pPr>
          </w:p>
          <w:p w14:paraId="5E1CF65C" w14:textId="77777777" w:rsidR="005547FE" w:rsidRDefault="005547FE" w:rsidP="00D900A4">
            <w:pPr>
              <w:pStyle w:val="TableParagraph"/>
              <w:rPr>
                <w:rFonts w:ascii="Arial"/>
                <w:b/>
                <w:sz w:val="10"/>
              </w:rPr>
            </w:pPr>
          </w:p>
          <w:p w14:paraId="182420E2" w14:textId="77777777" w:rsidR="005547FE" w:rsidRDefault="005547FE" w:rsidP="00D900A4">
            <w:pPr>
              <w:pStyle w:val="TableParagraph"/>
              <w:rPr>
                <w:rFonts w:ascii="Arial"/>
                <w:b/>
                <w:sz w:val="10"/>
              </w:rPr>
            </w:pPr>
          </w:p>
          <w:p w14:paraId="3D0E4270" w14:textId="77777777" w:rsidR="005547FE" w:rsidRDefault="005547FE" w:rsidP="00D900A4">
            <w:pPr>
              <w:pStyle w:val="TableParagraph"/>
              <w:spacing w:before="1"/>
              <w:ind w:left="9"/>
              <w:jc w:val="center"/>
              <w:rPr>
                <w:sz w:val="10"/>
              </w:rPr>
            </w:pPr>
            <w:r>
              <w:rPr>
                <w:spacing w:val="-2"/>
                <w:sz w:val="10"/>
              </w:rPr>
              <w:t>Porcentaje</w:t>
            </w:r>
          </w:p>
        </w:tc>
        <w:tc>
          <w:tcPr>
            <w:tcW w:w="665" w:type="dxa"/>
          </w:tcPr>
          <w:p w14:paraId="67178F56" w14:textId="59932F93" w:rsidR="005547FE" w:rsidRDefault="005547FE" w:rsidP="00D900A4">
            <w:pPr>
              <w:pStyle w:val="TableParagraph"/>
              <w:spacing w:before="95"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0DE2CF7B" w14:textId="77777777" w:rsidR="005547FE" w:rsidRDefault="005547FE" w:rsidP="00D900A4">
            <w:pPr>
              <w:pStyle w:val="TableParagraph"/>
              <w:rPr>
                <w:rFonts w:ascii="Arial"/>
                <w:b/>
                <w:sz w:val="10"/>
              </w:rPr>
            </w:pPr>
          </w:p>
          <w:p w14:paraId="513E511D" w14:textId="77777777" w:rsidR="005547FE" w:rsidRDefault="005547FE" w:rsidP="00D900A4">
            <w:pPr>
              <w:pStyle w:val="TableParagraph"/>
              <w:spacing w:before="64"/>
              <w:rPr>
                <w:rFonts w:ascii="Arial"/>
                <w:b/>
                <w:sz w:val="10"/>
              </w:rPr>
            </w:pPr>
          </w:p>
          <w:p w14:paraId="5EBA9E8C" w14:textId="36E46835" w:rsidR="005547FE" w:rsidRDefault="005547FE" w:rsidP="00D900A4">
            <w:pPr>
              <w:pStyle w:val="TableParagraph"/>
              <w:spacing w:before="1"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386158F8" w14:textId="77777777" w:rsidR="005547FE" w:rsidRDefault="005547FE" w:rsidP="00D900A4">
            <w:pPr>
              <w:pStyle w:val="TableParagraph"/>
              <w:rPr>
                <w:rFonts w:ascii="Arial"/>
                <w:b/>
                <w:sz w:val="10"/>
              </w:rPr>
            </w:pPr>
          </w:p>
          <w:p w14:paraId="099F0275" w14:textId="77777777" w:rsidR="005547FE" w:rsidRDefault="005547FE" w:rsidP="00D900A4">
            <w:pPr>
              <w:pStyle w:val="TableParagraph"/>
              <w:rPr>
                <w:rFonts w:ascii="Arial"/>
                <w:b/>
                <w:sz w:val="10"/>
              </w:rPr>
            </w:pPr>
          </w:p>
          <w:p w14:paraId="342DE63F" w14:textId="77777777" w:rsidR="005547FE" w:rsidRDefault="005547FE" w:rsidP="00D900A4">
            <w:pPr>
              <w:pStyle w:val="TableParagraph"/>
              <w:rPr>
                <w:rFonts w:ascii="Arial"/>
                <w:b/>
                <w:sz w:val="10"/>
              </w:rPr>
            </w:pPr>
          </w:p>
          <w:p w14:paraId="5FE6CB03" w14:textId="77777777" w:rsidR="005547FE" w:rsidRDefault="005547FE" w:rsidP="00D900A4">
            <w:pPr>
              <w:pStyle w:val="TableParagraph"/>
              <w:rPr>
                <w:rFonts w:ascii="Arial"/>
                <w:b/>
                <w:sz w:val="10"/>
              </w:rPr>
            </w:pPr>
          </w:p>
          <w:p w14:paraId="340720E9" w14:textId="77777777" w:rsidR="005547FE" w:rsidRDefault="005547FE" w:rsidP="00D900A4">
            <w:pPr>
              <w:pStyle w:val="TableParagraph"/>
              <w:rPr>
                <w:rFonts w:ascii="Arial"/>
                <w:b/>
                <w:sz w:val="10"/>
              </w:rPr>
            </w:pPr>
          </w:p>
          <w:p w14:paraId="108656ED" w14:textId="77777777" w:rsidR="005547FE" w:rsidRDefault="005547FE" w:rsidP="00D900A4">
            <w:pPr>
              <w:pStyle w:val="TableParagraph"/>
              <w:rPr>
                <w:rFonts w:ascii="Arial"/>
                <w:b/>
                <w:sz w:val="10"/>
              </w:rPr>
            </w:pPr>
          </w:p>
          <w:p w14:paraId="0CC17221" w14:textId="58EC5C41" w:rsidR="005547FE" w:rsidRDefault="00E806EB" w:rsidP="00D900A4">
            <w:pPr>
              <w:pStyle w:val="TableParagraph"/>
              <w:spacing w:before="1"/>
              <w:ind w:left="10"/>
              <w:jc w:val="center"/>
              <w:rPr>
                <w:sz w:val="10"/>
              </w:rPr>
            </w:pPr>
            <w:r>
              <w:rPr>
                <w:spacing w:val="-2"/>
                <w:sz w:val="10"/>
              </w:rPr>
              <w:t>Estratégico</w:t>
            </w:r>
          </w:p>
        </w:tc>
        <w:tc>
          <w:tcPr>
            <w:tcW w:w="612" w:type="dxa"/>
          </w:tcPr>
          <w:p w14:paraId="74442005" w14:textId="77777777" w:rsidR="005547FE" w:rsidRDefault="005547FE" w:rsidP="00D900A4">
            <w:pPr>
              <w:pStyle w:val="TableParagraph"/>
              <w:rPr>
                <w:rFonts w:ascii="Arial"/>
                <w:b/>
                <w:sz w:val="10"/>
              </w:rPr>
            </w:pPr>
          </w:p>
          <w:p w14:paraId="748D5D52" w14:textId="77777777" w:rsidR="005547FE" w:rsidRDefault="005547FE" w:rsidP="00D900A4">
            <w:pPr>
              <w:pStyle w:val="TableParagraph"/>
              <w:rPr>
                <w:rFonts w:ascii="Arial"/>
                <w:b/>
                <w:sz w:val="10"/>
              </w:rPr>
            </w:pPr>
          </w:p>
          <w:p w14:paraId="6E41F637" w14:textId="77777777" w:rsidR="005547FE" w:rsidRDefault="005547FE" w:rsidP="00D900A4">
            <w:pPr>
              <w:pStyle w:val="TableParagraph"/>
              <w:rPr>
                <w:rFonts w:ascii="Arial"/>
                <w:b/>
                <w:sz w:val="10"/>
              </w:rPr>
            </w:pPr>
          </w:p>
          <w:p w14:paraId="738F9DAE" w14:textId="77777777" w:rsidR="005547FE" w:rsidRDefault="005547FE" w:rsidP="00D900A4">
            <w:pPr>
              <w:pStyle w:val="TableParagraph"/>
              <w:rPr>
                <w:rFonts w:ascii="Arial"/>
                <w:b/>
                <w:sz w:val="10"/>
              </w:rPr>
            </w:pPr>
          </w:p>
          <w:p w14:paraId="67A1063B" w14:textId="77777777" w:rsidR="005547FE" w:rsidRDefault="005547FE" w:rsidP="00D900A4">
            <w:pPr>
              <w:pStyle w:val="TableParagraph"/>
              <w:rPr>
                <w:rFonts w:ascii="Arial"/>
                <w:b/>
                <w:sz w:val="10"/>
              </w:rPr>
            </w:pPr>
          </w:p>
          <w:p w14:paraId="27790689" w14:textId="77777777" w:rsidR="005547FE" w:rsidRDefault="005547FE" w:rsidP="00D900A4">
            <w:pPr>
              <w:pStyle w:val="TableParagraph"/>
              <w:rPr>
                <w:rFonts w:ascii="Arial"/>
                <w:b/>
                <w:sz w:val="10"/>
              </w:rPr>
            </w:pPr>
          </w:p>
          <w:p w14:paraId="68FC8E55" w14:textId="77777777" w:rsidR="005547FE" w:rsidRDefault="005547FE" w:rsidP="00D900A4">
            <w:pPr>
              <w:pStyle w:val="TableParagraph"/>
              <w:spacing w:before="1"/>
              <w:ind w:left="9" w:right="2"/>
              <w:jc w:val="center"/>
              <w:rPr>
                <w:sz w:val="10"/>
              </w:rPr>
            </w:pPr>
            <w:r>
              <w:rPr>
                <w:spacing w:val="-2"/>
                <w:sz w:val="10"/>
              </w:rPr>
              <w:t>Eficiencia</w:t>
            </w:r>
          </w:p>
        </w:tc>
        <w:tc>
          <w:tcPr>
            <w:tcW w:w="789" w:type="dxa"/>
          </w:tcPr>
          <w:p w14:paraId="3BED478B" w14:textId="77777777" w:rsidR="005547FE" w:rsidRDefault="005547FE" w:rsidP="00D900A4">
            <w:pPr>
              <w:pStyle w:val="TableParagraph"/>
              <w:rPr>
                <w:rFonts w:ascii="Arial"/>
                <w:b/>
                <w:sz w:val="10"/>
              </w:rPr>
            </w:pPr>
          </w:p>
          <w:p w14:paraId="18DE7238" w14:textId="77777777" w:rsidR="005547FE" w:rsidRDefault="005547FE" w:rsidP="00D900A4">
            <w:pPr>
              <w:pStyle w:val="TableParagraph"/>
              <w:rPr>
                <w:rFonts w:ascii="Arial"/>
                <w:b/>
                <w:sz w:val="10"/>
              </w:rPr>
            </w:pPr>
          </w:p>
          <w:p w14:paraId="28D09634" w14:textId="77777777" w:rsidR="005547FE" w:rsidRDefault="005547FE" w:rsidP="00D900A4">
            <w:pPr>
              <w:pStyle w:val="TableParagraph"/>
              <w:rPr>
                <w:rFonts w:ascii="Arial"/>
                <w:b/>
                <w:sz w:val="10"/>
              </w:rPr>
            </w:pPr>
          </w:p>
          <w:p w14:paraId="651F03C8" w14:textId="77777777" w:rsidR="005547FE" w:rsidRDefault="005547FE" w:rsidP="00D900A4">
            <w:pPr>
              <w:pStyle w:val="TableParagraph"/>
              <w:spacing w:before="98"/>
              <w:rPr>
                <w:rFonts w:ascii="Arial"/>
                <w:b/>
                <w:sz w:val="10"/>
              </w:rPr>
            </w:pPr>
          </w:p>
          <w:p w14:paraId="71E10704" w14:textId="3CF70F0E" w:rsidR="005547FE" w:rsidRDefault="005547FE" w:rsidP="00D900A4">
            <w:pPr>
              <w:pStyle w:val="TableParagraph"/>
              <w:spacing w:before="1"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60D70BDA" w14:textId="77777777" w:rsidR="005547FE" w:rsidRDefault="005547FE" w:rsidP="00D900A4">
            <w:pPr>
              <w:pStyle w:val="TableParagraph"/>
              <w:rPr>
                <w:rFonts w:ascii="Times New Roman"/>
                <w:sz w:val="10"/>
              </w:rPr>
            </w:pPr>
          </w:p>
        </w:tc>
      </w:tr>
      <w:tr w:rsidR="005547FE" w14:paraId="695C6DA1" w14:textId="77777777" w:rsidTr="00D900A4">
        <w:trPr>
          <w:trHeight w:val="1380"/>
        </w:trPr>
        <w:tc>
          <w:tcPr>
            <w:tcW w:w="735" w:type="dxa"/>
          </w:tcPr>
          <w:p w14:paraId="411D72F9" w14:textId="77777777" w:rsidR="005547FE" w:rsidRDefault="005547FE" w:rsidP="00D900A4">
            <w:pPr>
              <w:pStyle w:val="TableParagraph"/>
              <w:rPr>
                <w:rFonts w:ascii="Arial"/>
                <w:b/>
                <w:sz w:val="10"/>
              </w:rPr>
            </w:pPr>
          </w:p>
          <w:p w14:paraId="21D07FC5" w14:textId="77777777" w:rsidR="005547FE" w:rsidRDefault="005547FE" w:rsidP="00D900A4">
            <w:pPr>
              <w:pStyle w:val="TableParagraph"/>
              <w:rPr>
                <w:rFonts w:ascii="Arial"/>
                <w:b/>
                <w:sz w:val="10"/>
              </w:rPr>
            </w:pPr>
          </w:p>
          <w:p w14:paraId="56C25CB7" w14:textId="77777777" w:rsidR="005547FE" w:rsidRDefault="005547FE" w:rsidP="00D900A4">
            <w:pPr>
              <w:pStyle w:val="TableParagraph"/>
              <w:rPr>
                <w:rFonts w:ascii="Arial"/>
                <w:b/>
                <w:sz w:val="10"/>
              </w:rPr>
            </w:pPr>
          </w:p>
          <w:p w14:paraId="796BC280" w14:textId="77777777" w:rsidR="005547FE" w:rsidRDefault="005547FE" w:rsidP="00D900A4">
            <w:pPr>
              <w:pStyle w:val="TableParagraph"/>
              <w:rPr>
                <w:rFonts w:ascii="Arial"/>
                <w:b/>
                <w:sz w:val="10"/>
              </w:rPr>
            </w:pPr>
          </w:p>
          <w:p w14:paraId="3611A987" w14:textId="77777777" w:rsidR="005547FE" w:rsidRDefault="005547FE" w:rsidP="00D900A4">
            <w:pPr>
              <w:pStyle w:val="TableParagraph"/>
              <w:rPr>
                <w:rFonts w:ascii="Arial"/>
                <w:b/>
                <w:sz w:val="10"/>
              </w:rPr>
            </w:pPr>
          </w:p>
          <w:p w14:paraId="5EA171CA" w14:textId="77777777" w:rsidR="005547FE" w:rsidRDefault="005547FE" w:rsidP="00D900A4">
            <w:pPr>
              <w:pStyle w:val="TableParagraph"/>
              <w:rPr>
                <w:rFonts w:ascii="Arial"/>
                <w:b/>
                <w:sz w:val="10"/>
              </w:rPr>
            </w:pPr>
          </w:p>
          <w:p w14:paraId="729732BD" w14:textId="77777777" w:rsidR="005547FE" w:rsidRDefault="005547FE" w:rsidP="00D900A4">
            <w:pPr>
              <w:pStyle w:val="TableParagraph"/>
              <w:rPr>
                <w:rFonts w:ascii="Arial"/>
                <w:b/>
                <w:sz w:val="10"/>
              </w:rPr>
            </w:pPr>
          </w:p>
          <w:p w14:paraId="2D826D21" w14:textId="77777777" w:rsidR="005547FE" w:rsidRDefault="005547FE" w:rsidP="00D900A4">
            <w:pPr>
              <w:pStyle w:val="TableParagraph"/>
              <w:rPr>
                <w:rFonts w:ascii="Arial"/>
                <w:b/>
                <w:sz w:val="10"/>
              </w:rPr>
            </w:pPr>
          </w:p>
          <w:p w14:paraId="7FA15730" w14:textId="77777777" w:rsidR="005547FE" w:rsidRDefault="005547FE" w:rsidP="00D900A4">
            <w:pPr>
              <w:pStyle w:val="TableParagraph"/>
              <w:rPr>
                <w:rFonts w:ascii="Arial"/>
                <w:b/>
                <w:sz w:val="10"/>
              </w:rPr>
            </w:pPr>
          </w:p>
          <w:p w14:paraId="6B9AC239" w14:textId="77777777" w:rsidR="005547FE" w:rsidRDefault="005547FE" w:rsidP="00D900A4">
            <w:pPr>
              <w:pStyle w:val="TableParagraph"/>
              <w:spacing w:before="98"/>
              <w:rPr>
                <w:rFonts w:ascii="Arial"/>
                <w:b/>
                <w:sz w:val="10"/>
              </w:rPr>
            </w:pPr>
          </w:p>
          <w:p w14:paraId="2B19F33A" w14:textId="29777F38"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2</w:t>
            </w:r>
          </w:p>
        </w:tc>
        <w:tc>
          <w:tcPr>
            <w:tcW w:w="1219" w:type="dxa"/>
          </w:tcPr>
          <w:p w14:paraId="1D94CEEA" w14:textId="77777777" w:rsidR="005547FE" w:rsidRDefault="005547FE" w:rsidP="00D900A4">
            <w:pPr>
              <w:pStyle w:val="TableParagraph"/>
              <w:rPr>
                <w:rFonts w:ascii="Arial"/>
                <w:b/>
                <w:sz w:val="10"/>
              </w:rPr>
            </w:pPr>
          </w:p>
          <w:p w14:paraId="70D2AE7D" w14:textId="77777777" w:rsidR="005547FE" w:rsidRDefault="005547FE" w:rsidP="00D900A4">
            <w:pPr>
              <w:pStyle w:val="TableParagraph"/>
              <w:rPr>
                <w:rFonts w:ascii="Arial"/>
                <w:b/>
                <w:sz w:val="10"/>
              </w:rPr>
            </w:pPr>
          </w:p>
          <w:p w14:paraId="5D7CD630" w14:textId="77777777" w:rsidR="005547FE" w:rsidRDefault="005547FE" w:rsidP="00D900A4">
            <w:pPr>
              <w:pStyle w:val="TableParagraph"/>
              <w:rPr>
                <w:rFonts w:ascii="Arial"/>
                <w:b/>
                <w:sz w:val="10"/>
              </w:rPr>
            </w:pPr>
          </w:p>
          <w:p w14:paraId="1931D51E" w14:textId="77777777" w:rsidR="005547FE" w:rsidRDefault="005547FE" w:rsidP="00D900A4">
            <w:pPr>
              <w:pStyle w:val="TableParagraph"/>
              <w:spacing w:before="32"/>
              <w:rPr>
                <w:rFonts w:ascii="Arial"/>
                <w:b/>
                <w:sz w:val="10"/>
              </w:rPr>
            </w:pPr>
          </w:p>
          <w:p w14:paraId="27C9A608" w14:textId="21A938D8" w:rsidR="005547FE" w:rsidRDefault="005547FE" w:rsidP="00D900A4">
            <w:pPr>
              <w:pStyle w:val="TableParagraph"/>
              <w:spacing w:line="276" w:lineRule="auto"/>
              <w:ind w:left="69" w:right="177"/>
              <w:rPr>
                <w:sz w:val="10"/>
              </w:rPr>
            </w:pPr>
            <w:r>
              <w:rPr>
                <w:sz w:val="10"/>
              </w:rPr>
              <w:t>Licencias</w:t>
            </w:r>
            <w:r>
              <w:rPr>
                <w:spacing w:val="-7"/>
                <w:sz w:val="10"/>
              </w:rPr>
              <w:t xml:space="preserve"> </w:t>
            </w:r>
            <w:r>
              <w:rPr>
                <w:sz w:val="10"/>
              </w:rPr>
              <w:t>de</w:t>
            </w:r>
            <w:r>
              <w:rPr>
                <w:spacing w:val="40"/>
                <w:sz w:val="10"/>
              </w:rPr>
              <w:t xml:space="preserve"> </w:t>
            </w:r>
            <w:r>
              <w:rPr>
                <w:spacing w:val="-2"/>
                <w:sz w:val="10"/>
              </w:rPr>
              <w:t>funcionamiento</w:t>
            </w:r>
            <w:r>
              <w:rPr>
                <w:spacing w:val="40"/>
                <w:sz w:val="10"/>
              </w:rPr>
              <w:t xml:space="preserve"> </w:t>
            </w:r>
            <w:r w:rsidR="00E806EB">
              <w:rPr>
                <w:spacing w:val="-2"/>
                <w:sz w:val="10"/>
              </w:rPr>
              <w:t>comerciales</w:t>
            </w:r>
          </w:p>
        </w:tc>
        <w:tc>
          <w:tcPr>
            <w:tcW w:w="703" w:type="dxa"/>
          </w:tcPr>
          <w:p w14:paraId="7DF35B57" w14:textId="77777777" w:rsidR="005547FE" w:rsidRDefault="005547FE" w:rsidP="00D900A4">
            <w:pPr>
              <w:pStyle w:val="TableParagraph"/>
              <w:rPr>
                <w:rFonts w:ascii="Arial"/>
                <w:b/>
                <w:sz w:val="10"/>
              </w:rPr>
            </w:pPr>
          </w:p>
          <w:p w14:paraId="7C042205" w14:textId="77777777" w:rsidR="005547FE" w:rsidRDefault="005547FE" w:rsidP="00D900A4">
            <w:pPr>
              <w:pStyle w:val="TableParagraph"/>
              <w:rPr>
                <w:rFonts w:ascii="Arial"/>
                <w:b/>
                <w:sz w:val="10"/>
              </w:rPr>
            </w:pPr>
          </w:p>
          <w:p w14:paraId="459A1F1D" w14:textId="77777777" w:rsidR="005547FE" w:rsidRDefault="005547FE" w:rsidP="00D900A4">
            <w:pPr>
              <w:pStyle w:val="TableParagraph"/>
              <w:rPr>
                <w:rFonts w:ascii="Arial"/>
                <w:b/>
                <w:sz w:val="10"/>
              </w:rPr>
            </w:pPr>
          </w:p>
          <w:p w14:paraId="44A87AC5" w14:textId="77777777" w:rsidR="005547FE" w:rsidRDefault="005547FE" w:rsidP="00D900A4">
            <w:pPr>
              <w:pStyle w:val="TableParagraph"/>
              <w:spacing w:before="99"/>
              <w:rPr>
                <w:rFonts w:ascii="Arial"/>
                <w:b/>
                <w:sz w:val="10"/>
              </w:rPr>
            </w:pPr>
          </w:p>
          <w:p w14:paraId="0E7AAC3D"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132E5D61" w14:textId="77777777" w:rsidR="005547FE" w:rsidRDefault="005547FE" w:rsidP="00D900A4">
            <w:pPr>
              <w:pStyle w:val="TableParagraph"/>
              <w:rPr>
                <w:rFonts w:ascii="Arial"/>
                <w:b/>
                <w:sz w:val="10"/>
              </w:rPr>
            </w:pPr>
          </w:p>
          <w:p w14:paraId="74C11512" w14:textId="77777777" w:rsidR="005547FE" w:rsidRDefault="005547FE" w:rsidP="00D900A4">
            <w:pPr>
              <w:pStyle w:val="TableParagraph"/>
              <w:rPr>
                <w:rFonts w:ascii="Arial"/>
                <w:b/>
                <w:sz w:val="10"/>
              </w:rPr>
            </w:pPr>
          </w:p>
          <w:p w14:paraId="2E5254A4" w14:textId="77777777" w:rsidR="005547FE" w:rsidRDefault="005547FE" w:rsidP="00D900A4">
            <w:pPr>
              <w:pStyle w:val="TableParagraph"/>
              <w:rPr>
                <w:rFonts w:ascii="Arial"/>
                <w:b/>
                <w:sz w:val="10"/>
              </w:rPr>
            </w:pPr>
          </w:p>
          <w:p w14:paraId="2785F038" w14:textId="77777777" w:rsidR="005547FE" w:rsidRDefault="005547FE" w:rsidP="00D900A4">
            <w:pPr>
              <w:pStyle w:val="TableParagraph"/>
              <w:spacing w:before="32"/>
              <w:rPr>
                <w:rFonts w:ascii="Arial"/>
                <w:b/>
                <w:sz w:val="10"/>
              </w:rPr>
            </w:pPr>
          </w:p>
          <w:p w14:paraId="585D699C" w14:textId="77777777" w:rsidR="005547FE" w:rsidRDefault="005547FE" w:rsidP="00D900A4">
            <w:pPr>
              <w:pStyle w:val="TableParagraph"/>
              <w:spacing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12A97AA3" w14:textId="77777777" w:rsidR="005547FE" w:rsidRDefault="005547FE" w:rsidP="00D900A4">
            <w:pPr>
              <w:pStyle w:val="TableParagraph"/>
              <w:rPr>
                <w:rFonts w:ascii="Arial"/>
                <w:b/>
                <w:sz w:val="10"/>
              </w:rPr>
            </w:pPr>
          </w:p>
          <w:p w14:paraId="0AD28773" w14:textId="77777777" w:rsidR="005547FE" w:rsidRDefault="005547FE" w:rsidP="00D900A4">
            <w:pPr>
              <w:pStyle w:val="TableParagraph"/>
              <w:rPr>
                <w:rFonts w:ascii="Arial"/>
                <w:b/>
                <w:sz w:val="10"/>
              </w:rPr>
            </w:pPr>
          </w:p>
          <w:p w14:paraId="49A2FE26" w14:textId="77777777" w:rsidR="005547FE" w:rsidRDefault="005547FE" w:rsidP="00D900A4">
            <w:pPr>
              <w:pStyle w:val="TableParagraph"/>
              <w:spacing w:before="82"/>
              <w:rPr>
                <w:rFonts w:ascii="Arial"/>
                <w:b/>
                <w:sz w:val="10"/>
              </w:rPr>
            </w:pPr>
          </w:p>
          <w:p w14:paraId="0CFCDA90" w14:textId="335B72BA"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5B598939" w14:textId="77777777" w:rsidR="005547FE" w:rsidRDefault="005547FE" w:rsidP="00D900A4">
            <w:pPr>
              <w:pStyle w:val="TableParagraph"/>
              <w:rPr>
                <w:rFonts w:ascii="Arial"/>
                <w:b/>
                <w:sz w:val="10"/>
              </w:rPr>
            </w:pPr>
          </w:p>
          <w:p w14:paraId="14F2316B" w14:textId="77777777" w:rsidR="005547FE" w:rsidRDefault="005547FE" w:rsidP="00D900A4">
            <w:pPr>
              <w:pStyle w:val="TableParagraph"/>
              <w:rPr>
                <w:rFonts w:ascii="Arial"/>
                <w:b/>
                <w:sz w:val="10"/>
              </w:rPr>
            </w:pPr>
          </w:p>
          <w:p w14:paraId="2A5E83F4" w14:textId="77777777" w:rsidR="005547FE" w:rsidRDefault="005547FE" w:rsidP="00D900A4">
            <w:pPr>
              <w:pStyle w:val="TableParagraph"/>
              <w:spacing w:before="111"/>
              <w:rPr>
                <w:rFonts w:ascii="Arial"/>
                <w:b/>
                <w:sz w:val="10"/>
              </w:rPr>
            </w:pPr>
          </w:p>
          <w:p w14:paraId="06F8F652" w14:textId="77777777" w:rsidR="005547FE" w:rsidRDefault="005547FE" w:rsidP="00D900A4">
            <w:pPr>
              <w:pStyle w:val="TableParagraph"/>
              <w:ind w:left="70"/>
              <w:rPr>
                <w:sz w:val="10"/>
              </w:rPr>
            </w:pPr>
            <w:r>
              <w:rPr>
                <w:spacing w:val="-5"/>
                <w:sz w:val="10"/>
              </w:rPr>
              <w:t>V1:</w:t>
            </w:r>
          </w:p>
          <w:p w14:paraId="180E50A1" w14:textId="3F31124A"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7837E3BC" w14:textId="77777777" w:rsidR="005547FE" w:rsidRDefault="005547FE" w:rsidP="00D900A4">
            <w:pPr>
              <w:pStyle w:val="TableParagraph"/>
              <w:spacing w:line="114" w:lineRule="exact"/>
              <w:ind w:left="70"/>
              <w:rPr>
                <w:sz w:val="10"/>
              </w:rPr>
            </w:pPr>
            <w:r>
              <w:rPr>
                <w:spacing w:val="-2"/>
                <w:sz w:val="10"/>
              </w:rPr>
              <w:t>Personas</w:t>
            </w:r>
          </w:p>
          <w:p w14:paraId="1328ACCB"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1A79A737" w14:textId="77777777" w:rsidR="005547FE" w:rsidRDefault="005547FE" w:rsidP="00D900A4">
            <w:pPr>
              <w:pStyle w:val="TableParagraph"/>
              <w:rPr>
                <w:rFonts w:ascii="Arial"/>
                <w:b/>
                <w:sz w:val="10"/>
              </w:rPr>
            </w:pPr>
          </w:p>
          <w:p w14:paraId="481096B0" w14:textId="77777777" w:rsidR="005547FE" w:rsidRDefault="005547FE" w:rsidP="00D900A4">
            <w:pPr>
              <w:pStyle w:val="TableParagraph"/>
              <w:rPr>
                <w:rFonts w:ascii="Arial"/>
                <w:b/>
                <w:sz w:val="10"/>
              </w:rPr>
            </w:pPr>
          </w:p>
          <w:p w14:paraId="3F71B022" w14:textId="77777777" w:rsidR="005547FE" w:rsidRDefault="005547FE" w:rsidP="00D900A4">
            <w:pPr>
              <w:pStyle w:val="TableParagraph"/>
              <w:rPr>
                <w:rFonts w:ascii="Arial"/>
                <w:b/>
                <w:sz w:val="10"/>
              </w:rPr>
            </w:pPr>
          </w:p>
          <w:p w14:paraId="077EEC29" w14:textId="77777777" w:rsidR="005547FE" w:rsidRDefault="005547FE" w:rsidP="00D900A4">
            <w:pPr>
              <w:pStyle w:val="TableParagraph"/>
              <w:rPr>
                <w:rFonts w:ascii="Arial"/>
                <w:b/>
                <w:sz w:val="10"/>
              </w:rPr>
            </w:pPr>
          </w:p>
          <w:p w14:paraId="2B369246" w14:textId="77777777" w:rsidR="005547FE" w:rsidRDefault="005547FE" w:rsidP="00D900A4">
            <w:pPr>
              <w:pStyle w:val="TableParagraph"/>
              <w:spacing w:before="49"/>
              <w:rPr>
                <w:rFonts w:ascii="Arial"/>
                <w:b/>
                <w:sz w:val="10"/>
              </w:rPr>
            </w:pPr>
          </w:p>
          <w:p w14:paraId="679655CD" w14:textId="77777777" w:rsidR="005547FE" w:rsidRDefault="005547FE" w:rsidP="00D900A4">
            <w:pPr>
              <w:pStyle w:val="TableParagraph"/>
              <w:ind w:left="9"/>
              <w:jc w:val="center"/>
              <w:rPr>
                <w:sz w:val="10"/>
              </w:rPr>
            </w:pPr>
            <w:r>
              <w:rPr>
                <w:spacing w:val="-2"/>
                <w:sz w:val="10"/>
              </w:rPr>
              <w:t>Porcentaje</w:t>
            </w:r>
          </w:p>
        </w:tc>
        <w:tc>
          <w:tcPr>
            <w:tcW w:w="665" w:type="dxa"/>
          </w:tcPr>
          <w:p w14:paraId="0D669987" w14:textId="4F734318" w:rsidR="005547FE" w:rsidRDefault="005547FE" w:rsidP="00D900A4">
            <w:pPr>
              <w:pStyle w:val="TableParagraph"/>
              <w:spacing w:before="29"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341C93C7" w14:textId="77777777" w:rsidR="005547FE" w:rsidRDefault="005547FE" w:rsidP="00D900A4">
            <w:pPr>
              <w:pStyle w:val="TableParagraph"/>
              <w:spacing w:before="113"/>
              <w:rPr>
                <w:rFonts w:ascii="Arial"/>
                <w:b/>
                <w:sz w:val="10"/>
              </w:rPr>
            </w:pPr>
          </w:p>
          <w:p w14:paraId="475E1AED" w14:textId="575D4BDD"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003BC394" w14:textId="77777777" w:rsidR="005547FE" w:rsidRDefault="005547FE" w:rsidP="00D900A4">
            <w:pPr>
              <w:pStyle w:val="TableParagraph"/>
              <w:rPr>
                <w:rFonts w:ascii="Arial"/>
                <w:b/>
                <w:sz w:val="10"/>
              </w:rPr>
            </w:pPr>
          </w:p>
          <w:p w14:paraId="0FCAB134" w14:textId="77777777" w:rsidR="005547FE" w:rsidRDefault="005547FE" w:rsidP="00D900A4">
            <w:pPr>
              <w:pStyle w:val="TableParagraph"/>
              <w:rPr>
                <w:rFonts w:ascii="Arial"/>
                <w:b/>
                <w:sz w:val="10"/>
              </w:rPr>
            </w:pPr>
          </w:p>
          <w:p w14:paraId="6DFCC05A" w14:textId="77777777" w:rsidR="005547FE" w:rsidRDefault="005547FE" w:rsidP="00D900A4">
            <w:pPr>
              <w:pStyle w:val="TableParagraph"/>
              <w:rPr>
                <w:rFonts w:ascii="Arial"/>
                <w:b/>
                <w:sz w:val="10"/>
              </w:rPr>
            </w:pPr>
          </w:p>
          <w:p w14:paraId="146C2834" w14:textId="77777777" w:rsidR="005547FE" w:rsidRDefault="005547FE" w:rsidP="00D900A4">
            <w:pPr>
              <w:pStyle w:val="TableParagraph"/>
              <w:rPr>
                <w:rFonts w:ascii="Arial"/>
                <w:b/>
                <w:sz w:val="10"/>
              </w:rPr>
            </w:pPr>
          </w:p>
          <w:p w14:paraId="144F00F9" w14:textId="77777777" w:rsidR="005547FE" w:rsidRDefault="005547FE" w:rsidP="00D900A4">
            <w:pPr>
              <w:pStyle w:val="TableParagraph"/>
              <w:spacing w:before="49"/>
              <w:rPr>
                <w:rFonts w:ascii="Arial"/>
                <w:b/>
                <w:sz w:val="10"/>
              </w:rPr>
            </w:pPr>
          </w:p>
          <w:p w14:paraId="35E51F22" w14:textId="3B39580A" w:rsidR="005547FE" w:rsidRDefault="00E806EB" w:rsidP="00D900A4">
            <w:pPr>
              <w:pStyle w:val="TableParagraph"/>
              <w:ind w:left="10" w:right="1"/>
              <w:jc w:val="center"/>
              <w:rPr>
                <w:sz w:val="10"/>
              </w:rPr>
            </w:pPr>
            <w:r>
              <w:rPr>
                <w:spacing w:val="-2"/>
                <w:sz w:val="10"/>
              </w:rPr>
              <w:t>Estratégico</w:t>
            </w:r>
          </w:p>
        </w:tc>
        <w:tc>
          <w:tcPr>
            <w:tcW w:w="612" w:type="dxa"/>
          </w:tcPr>
          <w:p w14:paraId="31E82A8D" w14:textId="77777777" w:rsidR="005547FE" w:rsidRDefault="005547FE" w:rsidP="00D900A4">
            <w:pPr>
              <w:pStyle w:val="TableParagraph"/>
              <w:rPr>
                <w:rFonts w:ascii="Arial"/>
                <w:b/>
                <w:sz w:val="10"/>
              </w:rPr>
            </w:pPr>
          </w:p>
          <w:p w14:paraId="32B53CD7" w14:textId="77777777" w:rsidR="005547FE" w:rsidRDefault="005547FE" w:rsidP="00D900A4">
            <w:pPr>
              <w:pStyle w:val="TableParagraph"/>
              <w:rPr>
                <w:rFonts w:ascii="Arial"/>
                <w:b/>
                <w:sz w:val="10"/>
              </w:rPr>
            </w:pPr>
          </w:p>
          <w:p w14:paraId="6DEBC0DF" w14:textId="77777777" w:rsidR="005547FE" w:rsidRDefault="005547FE" w:rsidP="00D900A4">
            <w:pPr>
              <w:pStyle w:val="TableParagraph"/>
              <w:rPr>
                <w:rFonts w:ascii="Arial"/>
                <w:b/>
                <w:sz w:val="10"/>
              </w:rPr>
            </w:pPr>
          </w:p>
          <w:p w14:paraId="085310C5" w14:textId="77777777" w:rsidR="005547FE" w:rsidRDefault="005547FE" w:rsidP="00D900A4">
            <w:pPr>
              <w:pStyle w:val="TableParagraph"/>
              <w:rPr>
                <w:rFonts w:ascii="Arial"/>
                <w:b/>
                <w:sz w:val="10"/>
              </w:rPr>
            </w:pPr>
          </w:p>
          <w:p w14:paraId="75B6FC74" w14:textId="77777777" w:rsidR="005547FE" w:rsidRDefault="005547FE" w:rsidP="00D900A4">
            <w:pPr>
              <w:pStyle w:val="TableParagraph"/>
              <w:spacing w:before="49"/>
              <w:rPr>
                <w:rFonts w:ascii="Arial"/>
                <w:b/>
                <w:sz w:val="10"/>
              </w:rPr>
            </w:pPr>
          </w:p>
          <w:p w14:paraId="07FFD266" w14:textId="77777777" w:rsidR="005547FE" w:rsidRDefault="005547FE" w:rsidP="00D900A4">
            <w:pPr>
              <w:pStyle w:val="TableParagraph"/>
              <w:ind w:left="9" w:right="2"/>
              <w:jc w:val="center"/>
              <w:rPr>
                <w:sz w:val="10"/>
              </w:rPr>
            </w:pPr>
            <w:r>
              <w:rPr>
                <w:spacing w:val="-2"/>
                <w:sz w:val="10"/>
              </w:rPr>
              <w:t>Eficiencia</w:t>
            </w:r>
          </w:p>
        </w:tc>
        <w:tc>
          <w:tcPr>
            <w:tcW w:w="789" w:type="dxa"/>
          </w:tcPr>
          <w:p w14:paraId="7C374807" w14:textId="77777777" w:rsidR="005547FE" w:rsidRDefault="005547FE" w:rsidP="00D900A4">
            <w:pPr>
              <w:pStyle w:val="TableParagraph"/>
              <w:rPr>
                <w:rFonts w:ascii="Arial"/>
                <w:b/>
                <w:sz w:val="10"/>
              </w:rPr>
            </w:pPr>
          </w:p>
          <w:p w14:paraId="6FD31E7D" w14:textId="77777777" w:rsidR="005547FE" w:rsidRDefault="005547FE" w:rsidP="00D900A4">
            <w:pPr>
              <w:pStyle w:val="TableParagraph"/>
              <w:rPr>
                <w:rFonts w:ascii="Arial"/>
                <w:b/>
                <w:sz w:val="10"/>
              </w:rPr>
            </w:pPr>
          </w:p>
          <w:p w14:paraId="11459B9F" w14:textId="77777777" w:rsidR="005547FE" w:rsidRDefault="005547FE" w:rsidP="00D900A4">
            <w:pPr>
              <w:pStyle w:val="TableParagraph"/>
              <w:rPr>
                <w:rFonts w:ascii="Arial"/>
                <w:b/>
                <w:sz w:val="10"/>
              </w:rPr>
            </w:pPr>
          </w:p>
          <w:p w14:paraId="366FE021" w14:textId="77777777" w:rsidR="005547FE" w:rsidRDefault="005547FE" w:rsidP="00D900A4">
            <w:pPr>
              <w:pStyle w:val="TableParagraph"/>
              <w:spacing w:before="32"/>
              <w:rPr>
                <w:rFonts w:ascii="Arial"/>
                <w:b/>
                <w:sz w:val="10"/>
              </w:rPr>
            </w:pPr>
          </w:p>
          <w:p w14:paraId="7CF622C2" w14:textId="465AECF4"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09A06557" w14:textId="77777777" w:rsidR="005547FE" w:rsidRDefault="005547FE" w:rsidP="00D900A4">
            <w:pPr>
              <w:pStyle w:val="TableParagraph"/>
              <w:rPr>
                <w:rFonts w:ascii="Times New Roman"/>
                <w:sz w:val="10"/>
              </w:rPr>
            </w:pPr>
          </w:p>
        </w:tc>
      </w:tr>
      <w:tr w:rsidR="005547FE" w14:paraId="6B8C3CA2" w14:textId="77777777" w:rsidTr="00D900A4">
        <w:trPr>
          <w:trHeight w:val="1470"/>
        </w:trPr>
        <w:tc>
          <w:tcPr>
            <w:tcW w:w="735" w:type="dxa"/>
          </w:tcPr>
          <w:p w14:paraId="19E6AE14" w14:textId="77777777" w:rsidR="005547FE" w:rsidRDefault="005547FE" w:rsidP="00D900A4">
            <w:pPr>
              <w:pStyle w:val="TableParagraph"/>
              <w:rPr>
                <w:rFonts w:ascii="Arial"/>
                <w:b/>
                <w:sz w:val="10"/>
              </w:rPr>
            </w:pPr>
          </w:p>
          <w:p w14:paraId="41B10105" w14:textId="77777777" w:rsidR="005547FE" w:rsidRDefault="005547FE" w:rsidP="00D900A4">
            <w:pPr>
              <w:pStyle w:val="TableParagraph"/>
              <w:rPr>
                <w:rFonts w:ascii="Arial"/>
                <w:b/>
                <w:sz w:val="10"/>
              </w:rPr>
            </w:pPr>
          </w:p>
          <w:p w14:paraId="3E80E8CB" w14:textId="77777777" w:rsidR="005547FE" w:rsidRDefault="005547FE" w:rsidP="00D900A4">
            <w:pPr>
              <w:pStyle w:val="TableParagraph"/>
              <w:rPr>
                <w:rFonts w:ascii="Arial"/>
                <w:b/>
                <w:sz w:val="10"/>
              </w:rPr>
            </w:pPr>
          </w:p>
          <w:p w14:paraId="726F94A0" w14:textId="77777777" w:rsidR="005547FE" w:rsidRDefault="005547FE" w:rsidP="00D900A4">
            <w:pPr>
              <w:pStyle w:val="TableParagraph"/>
              <w:rPr>
                <w:rFonts w:ascii="Arial"/>
                <w:b/>
                <w:sz w:val="10"/>
              </w:rPr>
            </w:pPr>
          </w:p>
          <w:p w14:paraId="3DA5B902" w14:textId="77777777" w:rsidR="005547FE" w:rsidRDefault="005547FE" w:rsidP="00D900A4">
            <w:pPr>
              <w:pStyle w:val="TableParagraph"/>
              <w:rPr>
                <w:rFonts w:ascii="Arial"/>
                <w:b/>
                <w:sz w:val="10"/>
              </w:rPr>
            </w:pPr>
          </w:p>
          <w:p w14:paraId="19B7575F" w14:textId="77777777" w:rsidR="005547FE" w:rsidRDefault="005547FE" w:rsidP="00D900A4">
            <w:pPr>
              <w:pStyle w:val="TableParagraph"/>
              <w:rPr>
                <w:rFonts w:ascii="Arial"/>
                <w:b/>
                <w:sz w:val="10"/>
              </w:rPr>
            </w:pPr>
          </w:p>
          <w:p w14:paraId="299FA297" w14:textId="77777777" w:rsidR="005547FE" w:rsidRDefault="005547FE" w:rsidP="00D900A4">
            <w:pPr>
              <w:pStyle w:val="TableParagraph"/>
              <w:rPr>
                <w:rFonts w:ascii="Arial"/>
                <w:b/>
                <w:sz w:val="10"/>
              </w:rPr>
            </w:pPr>
          </w:p>
          <w:p w14:paraId="6C2D54D8" w14:textId="77777777" w:rsidR="005547FE" w:rsidRDefault="005547FE" w:rsidP="00D900A4">
            <w:pPr>
              <w:pStyle w:val="TableParagraph"/>
              <w:rPr>
                <w:rFonts w:ascii="Arial"/>
                <w:b/>
                <w:sz w:val="10"/>
              </w:rPr>
            </w:pPr>
          </w:p>
          <w:p w14:paraId="221CC214" w14:textId="77777777" w:rsidR="005547FE" w:rsidRDefault="005547FE" w:rsidP="00D900A4">
            <w:pPr>
              <w:pStyle w:val="TableParagraph"/>
              <w:rPr>
                <w:rFonts w:ascii="Arial"/>
                <w:b/>
                <w:sz w:val="10"/>
              </w:rPr>
            </w:pPr>
          </w:p>
          <w:p w14:paraId="444E4A6A" w14:textId="77777777" w:rsidR="005547FE" w:rsidRDefault="005547FE" w:rsidP="00D900A4">
            <w:pPr>
              <w:pStyle w:val="TableParagraph"/>
              <w:rPr>
                <w:rFonts w:ascii="Arial"/>
                <w:b/>
                <w:sz w:val="10"/>
              </w:rPr>
            </w:pPr>
          </w:p>
          <w:p w14:paraId="0A89937C" w14:textId="77777777" w:rsidR="005547FE" w:rsidRDefault="005547FE" w:rsidP="00D900A4">
            <w:pPr>
              <w:pStyle w:val="TableParagraph"/>
              <w:spacing w:before="73"/>
              <w:rPr>
                <w:rFonts w:ascii="Arial"/>
                <w:b/>
                <w:sz w:val="10"/>
              </w:rPr>
            </w:pPr>
          </w:p>
          <w:p w14:paraId="5AEBC0C1" w14:textId="09CC1565" w:rsidR="005547FE" w:rsidRDefault="005547FE" w:rsidP="00D900A4">
            <w:pPr>
              <w:pStyle w:val="TableParagraph"/>
              <w:spacing w:before="1" w:line="112" w:lineRule="exact"/>
              <w:ind w:left="69"/>
              <w:rPr>
                <w:sz w:val="10"/>
              </w:rPr>
            </w:pPr>
            <w:r>
              <w:rPr>
                <w:spacing w:val="-2"/>
                <w:sz w:val="10"/>
              </w:rPr>
              <w:t>C</w:t>
            </w:r>
            <w:r w:rsidR="00E806EB">
              <w:rPr>
                <w:spacing w:val="-2"/>
                <w:sz w:val="10"/>
              </w:rPr>
              <w:t>1. A</w:t>
            </w:r>
            <w:r>
              <w:rPr>
                <w:spacing w:val="-2"/>
                <w:sz w:val="10"/>
              </w:rPr>
              <w:t>3</w:t>
            </w:r>
          </w:p>
        </w:tc>
        <w:tc>
          <w:tcPr>
            <w:tcW w:w="1219" w:type="dxa"/>
          </w:tcPr>
          <w:p w14:paraId="214E9B9C" w14:textId="77777777" w:rsidR="005547FE" w:rsidRDefault="005547FE" w:rsidP="00D900A4">
            <w:pPr>
              <w:pStyle w:val="TableParagraph"/>
              <w:rPr>
                <w:rFonts w:ascii="Arial"/>
                <w:b/>
                <w:sz w:val="10"/>
              </w:rPr>
            </w:pPr>
          </w:p>
          <w:p w14:paraId="5FB46DF0" w14:textId="77777777" w:rsidR="005547FE" w:rsidRDefault="005547FE" w:rsidP="00D900A4">
            <w:pPr>
              <w:pStyle w:val="TableParagraph"/>
              <w:rPr>
                <w:rFonts w:ascii="Arial"/>
                <w:b/>
                <w:sz w:val="10"/>
              </w:rPr>
            </w:pPr>
          </w:p>
          <w:p w14:paraId="27EA67DB" w14:textId="77777777" w:rsidR="005547FE" w:rsidRDefault="005547FE" w:rsidP="00D900A4">
            <w:pPr>
              <w:pStyle w:val="TableParagraph"/>
              <w:rPr>
                <w:rFonts w:ascii="Arial"/>
                <w:b/>
                <w:sz w:val="10"/>
              </w:rPr>
            </w:pPr>
          </w:p>
          <w:p w14:paraId="669F03F7" w14:textId="77777777" w:rsidR="005547FE" w:rsidRDefault="005547FE" w:rsidP="00D900A4">
            <w:pPr>
              <w:pStyle w:val="TableParagraph"/>
              <w:rPr>
                <w:rFonts w:ascii="Arial"/>
                <w:b/>
                <w:sz w:val="10"/>
              </w:rPr>
            </w:pPr>
          </w:p>
          <w:p w14:paraId="7D67F88A" w14:textId="77777777" w:rsidR="005547FE" w:rsidRDefault="005547FE" w:rsidP="00D900A4">
            <w:pPr>
              <w:pStyle w:val="TableParagraph"/>
              <w:spacing w:before="94"/>
              <w:rPr>
                <w:rFonts w:ascii="Arial"/>
                <w:b/>
                <w:sz w:val="10"/>
              </w:rPr>
            </w:pPr>
          </w:p>
          <w:p w14:paraId="18B6AFDC" w14:textId="77777777" w:rsidR="005547FE" w:rsidRDefault="005547FE" w:rsidP="00D900A4">
            <w:pPr>
              <w:pStyle w:val="TableParagraph"/>
              <w:ind w:left="69"/>
              <w:rPr>
                <w:sz w:val="10"/>
              </w:rPr>
            </w:pPr>
            <w:r>
              <w:rPr>
                <w:spacing w:val="-2"/>
                <w:sz w:val="10"/>
              </w:rPr>
              <w:t>Permisos</w:t>
            </w:r>
          </w:p>
        </w:tc>
        <w:tc>
          <w:tcPr>
            <w:tcW w:w="703" w:type="dxa"/>
          </w:tcPr>
          <w:p w14:paraId="338549CA" w14:textId="77777777" w:rsidR="005547FE" w:rsidRDefault="005547FE" w:rsidP="00D900A4">
            <w:pPr>
              <w:pStyle w:val="TableParagraph"/>
              <w:rPr>
                <w:rFonts w:ascii="Arial"/>
                <w:b/>
                <w:sz w:val="10"/>
              </w:rPr>
            </w:pPr>
          </w:p>
          <w:p w14:paraId="1B6C8D12" w14:textId="77777777" w:rsidR="005547FE" w:rsidRDefault="005547FE" w:rsidP="00D900A4">
            <w:pPr>
              <w:pStyle w:val="TableParagraph"/>
              <w:rPr>
                <w:rFonts w:ascii="Arial"/>
                <w:b/>
                <w:sz w:val="10"/>
              </w:rPr>
            </w:pPr>
          </w:p>
          <w:p w14:paraId="2E6CB858" w14:textId="77777777" w:rsidR="005547FE" w:rsidRDefault="005547FE" w:rsidP="00D900A4">
            <w:pPr>
              <w:pStyle w:val="TableParagraph"/>
              <w:rPr>
                <w:rFonts w:ascii="Arial"/>
                <w:b/>
                <w:sz w:val="10"/>
              </w:rPr>
            </w:pPr>
          </w:p>
          <w:p w14:paraId="1BE8C26A" w14:textId="77777777" w:rsidR="005547FE" w:rsidRDefault="005547FE" w:rsidP="00D900A4">
            <w:pPr>
              <w:pStyle w:val="TableParagraph"/>
              <w:rPr>
                <w:rFonts w:ascii="Arial"/>
                <w:b/>
                <w:sz w:val="10"/>
              </w:rPr>
            </w:pPr>
          </w:p>
          <w:p w14:paraId="4B772A0F" w14:textId="77777777" w:rsidR="005547FE" w:rsidRDefault="005547FE" w:rsidP="00D900A4">
            <w:pPr>
              <w:pStyle w:val="TableParagraph"/>
              <w:spacing w:before="29"/>
              <w:rPr>
                <w:rFonts w:ascii="Arial"/>
                <w:b/>
                <w:sz w:val="10"/>
              </w:rPr>
            </w:pPr>
          </w:p>
          <w:p w14:paraId="35955B37"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3DD917AF" w14:textId="77777777" w:rsidR="005547FE" w:rsidRDefault="005547FE" w:rsidP="00D900A4">
            <w:pPr>
              <w:pStyle w:val="TableParagraph"/>
              <w:rPr>
                <w:rFonts w:ascii="Arial"/>
                <w:b/>
                <w:sz w:val="10"/>
              </w:rPr>
            </w:pPr>
          </w:p>
          <w:p w14:paraId="4C6E7216" w14:textId="77777777" w:rsidR="005547FE" w:rsidRDefault="005547FE" w:rsidP="00D900A4">
            <w:pPr>
              <w:pStyle w:val="TableParagraph"/>
              <w:rPr>
                <w:rFonts w:ascii="Arial"/>
                <w:b/>
                <w:sz w:val="10"/>
              </w:rPr>
            </w:pPr>
          </w:p>
          <w:p w14:paraId="441B83D8" w14:textId="77777777" w:rsidR="005547FE" w:rsidRDefault="005547FE" w:rsidP="00D900A4">
            <w:pPr>
              <w:pStyle w:val="TableParagraph"/>
              <w:rPr>
                <w:rFonts w:ascii="Arial"/>
                <w:b/>
                <w:sz w:val="10"/>
              </w:rPr>
            </w:pPr>
          </w:p>
          <w:p w14:paraId="6E9DC4BE" w14:textId="77777777" w:rsidR="005547FE" w:rsidRDefault="005547FE" w:rsidP="00D900A4">
            <w:pPr>
              <w:pStyle w:val="TableParagraph"/>
              <w:spacing w:before="77"/>
              <w:rPr>
                <w:rFonts w:ascii="Arial"/>
                <w:b/>
                <w:sz w:val="10"/>
              </w:rPr>
            </w:pPr>
          </w:p>
          <w:p w14:paraId="35918D9B" w14:textId="77777777" w:rsidR="005547FE" w:rsidRDefault="005547FE" w:rsidP="00D900A4">
            <w:pPr>
              <w:pStyle w:val="TableParagraph"/>
              <w:spacing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2BF25265" w14:textId="77777777" w:rsidR="005547FE" w:rsidRDefault="005547FE" w:rsidP="00D900A4">
            <w:pPr>
              <w:pStyle w:val="TableParagraph"/>
              <w:rPr>
                <w:rFonts w:ascii="Arial"/>
                <w:b/>
                <w:sz w:val="10"/>
              </w:rPr>
            </w:pPr>
          </w:p>
          <w:p w14:paraId="0A4FB36D" w14:textId="77777777" w:rsidR="005547FE" w:rsidRDefault="005547FE" w:rsidP="00D900A4">
            <w:pPr>
              <w:pStyle w:val="TableParagraph"/>
              <w:rPr>
                <w:rFonts w:ascii="Arial"/>
                <w:b/>
                <w:sz w:val="10"/>
              </w:rPr>
            </w:pPr>
          </w:p>
          <w:p w14:paraId="2EA3220F" w14:textId="77777777" w:rsidR="005547FE" w:rsidRDefault="005547FE" w:rsidP="00D900A4">
            <w:pPr>
              <w:pStyle w:val="TableParagraph"/>
              <w:rPr>
                <w:rFonts w:ascii="Arial"/>
                <w:b/>
                <w:sz w:val="10"/>
              </w:rPr>
            </w:pPr>
          </w:p>
          <w:p w14:paraId="435E5B89" w14:textId="77777777" w:rsidR="005547FE" w:rsidRDefault="005547FE" w:rsidP="00D900A4">
            <w:pPr>
              <w:pStyle w:val="TableParagraph"/>
              <w:spacing w:before="12"/>
              <w:rPr>
                <w:rFonts w:ascii="Arial"/>
                <w:b/>
                <w:sz w:val="10"/>
              </w:rPr>
            </w:pPr>
          </w:p>
          <w:p w14:paraId="15EA788E" w14:textId="7A8BA3B8"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5F1F94A2" w14:textId="77777777" w:rsidR="005547FE" w:rsidRDefault="005547FE" w:rsidP="00D900A4">
            <w:pPr>
              <w:pStyle w:val="TableParagraph"/>
              <w:rPr>
                <w:rFonts w:ascii="Arial"/>
                <w:b/>
                <w:sz w:val="10"/>
              </w:rPr>
            </w:pPr>
          </w:p>
          <w:p w14:paraId="5995FBC4" w14:textId="77777777" w:rsidR="005547FE" w:rsidRDefault="005547FE" w:rsidP="00D900A4">
            <w:pPr>
              <w:pStyle w:val="TableParagraph"/>
              <w:rPr>
                <w:rFonts w:ascii="Arial"/>
                <w:b/>
                <w:sz w:val="10"/>
              </w:rPr>
            </w:pPr>
          </w:p>
          <w:p w14:paraId="69E88423" w14:textId="77777777" w:rsidR="005547FE" w:rsidRDefault="005547FE" w:rsidP="00D900A4">
            <w:pPr>
              <w:pStyle w:val="TableParagraph"/>
              <w:rPr>
                <w:rFonts w:ascii="Arial"/>
                <w:b/>
                <w:sz w:val="10"/>
              </w:rPr>
            </w:pPr>
          </w:p>
          <w:p w14:paraId="18222F2C" w14:textId="77777777" w:rsidR="005547FE" w:rsidRDefault="005547FE" w:rsidP="00D900A4">
            <w:pPr>
              <w:pStyle w:val="TableParagraph"/>
              <w:spacing w:before="84"/>
              <w:rPr>
                <w:rFonts w:ascii="Arial"/>
                <w:b/>
                <w:sz w:val="10"/>
              </w:rPr>
            </w:pPr>
          </w:p>
          <w:p w14:paraId="72787982" w14:textId="77777777" w:rsidR="005547FE" w:rsidRDefault="005547FE" w:rsidP="00D900A4">
            <w:pPr>
              <w:pStyle w:val="TableParagraph"/>
              <w:ind w:left="70"/>
              <w:rPr>
                <w:sz w:val="10"/>
              </w:rPr>
            </w:pPr>
            <w:r>
              <w:rPr>
                <w:spacing w:val="-5"/>
                <w:sz w:val="10"/>
              </w:rPr>
              <w:t>V1:</w:t>
            </w:r>
          </w:p>
          <w:p w14:paraId="12DA57DB" w14:textId="2C957C99"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5D692820" w14:textId="77777777" w:rsidR="005547FE" w:rsidRDefault="005547FE" w:rsidP="00D900A4">
            <w:pPr>
              <w:pStyle w:val="TableParagraph"/>
              <w:spacing w:before="2"/>
              <w:ind w:left="70"/>
              <w:rPr>
                <w:sz w:val="10"/>
              </w:rPr>
            </w:pPr>
            <w:r>
              <w:rPr>
                <w:spacing w:val="-2"/>
                <w:sz w:val="10"/>
              </w:rPr>
              <w:t>Personas</w:t>
            </w:r>
          </w:p>
          <w:p w14:paraId="26353CFA"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63710521" w14:textId="77777777" w:rsidR="005547FE" w:rsidRDefault="005547FE" w:rsidP="00D900A4">
            <w:pPr>
              <w:pStyle w:val="TableParagraph"/>
              <w:rPr>
                <w:rFonts w:ascii="Arial"/>
                <w:b/>
                <w:sz w:val="10"/>
              </w:rPr>
            </w:pPr>
          </w:p>
          <w:p w14:paraId="01DEB9AE" w14:textId="77777777" w:rsidR="005547FE" w:rsidRDefault="005547FE" w:rsidP="00D900A4">
            <w:pPr>
              <w:pStyle w:val="TableParagraph"/>
              <w:rPr>
                <w:rFonts w:ascii="Arial"/>
                <w:b/>
                <w:sz w:val="10"/>
              </w:rPr>
            </w:pPr>
          </w:p>
          <w:p w14:paraId="5885F0E5" w14:textId="77777777" w:rsidR="005547FE" w:rsidRDefault="005547FE" w:rsidP="00D900A4">
            <w:pPr>
              <w:pStyle w:val="TableParagraph"/>
              <w:rPr>
                <w:rFonts w:ascii="Arial"/>
                <w:b/>
                <w:sz w:val="10"/>
              </w:rPr>
            </w:pPr>
          </w:p>
          <w:p w14:paraId="2577733D" w14:textId="77777777" w:rsidR="005547FE" w:rsidRDefault="005547FE" w:rsidP="00D900A4">
            <w:pPr>
              <w:pStyle w:val="TableParagraph"/>
              <w:rPr>
                <w:rFonts w:ascii="Arial"/>
                <w:b/>
                <w:sz w:val="10"/>
              </w:rPr>
            </w:pPr>
          </w:p>
          <w:p w14:paraId="728CA0CE" w14:textId="77777777" w:rsidR="005547FE" w:rsidRDefault="005547FE" w:rsidP="00D900A4">
            <w:pPr>
              <w:pStyle w:val="TableParagraph"/>
              <w:spacing w:before="94"/>
              <w:rPr>
                <w:rFonts w:ascii="Arial"/>
                <w:b/>
                <w:sz w:val="10"/>
              </w:rPr>
            </w:pPr>
          </w:p>
          <w:p w14:paraId="18020124" w14:textId="77777777" w:rsidR="005547FE" w:rsidRDefault="005547FE" w:rsidP="00D900A4">
            <w:pPr>
              <w:pStyle w:val="TableParagraph"/>
              <w:ind w:left="9"/>
              <w:jc w:val="center"/>
              <w:rPr>
                <w:sz w:val="10"/>
              </w:rPr>
            </w:pPr>
            <w:r>
              <w:rPr>
                <w:spacing w:val="-2"/>
                <w:sz w:val="10"/>
              </w:rPr>
              <w:t>Porcentaje</w:t>
            </w:r>
          </w:p>
        </w:tc>
        <w:tc>
          <w:tcPr>
            <w:tcW w:w="665" w:type="dxa"/>
          </w:tcPr>
          <w:p w14:paraId="1FF270C3" w14:textId="6D367F9E" w:rsidR="005547FE" w:rsidRDefault="005547FE" w:rsidP="00D900A4">
            <w:pPr>
              <w:pStyle w:val="TableParagraph"/>
              <w:spacing w:before="74"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32DCA289" w14:textId="77777777" w:rsidR="005547FE" w:rsidRDefault="005547FE" w:rsidP="00D900A4">
            <w:pPr>
              <w:pStyle w:val="TableParagraph"/>
              <w:rPr>
                <w:rFonts w:ascii="Arial"/>
                <w:b/>
                <w:sz w:val="10"/>
              </w:rPr>
            </w:pPr>
          </w:p>
          <w:p w14:paraId="5554365D" w14:textId="77777777" w:rsidR="005547FE" w:rsidRDefault="005547FE" w:rsidP="00D900A4">
            <w:pPr>
              <w:pStyle w:val="TableParagraph"/>
              <w:spacing w:before="43"/>
              <w:rPr>
                <w:rFonts w:ascii="Arial"/>
                <w:b/>
                <w:sz w:val="10"/>
              </w:rPr>
            </w:pPr>
          </w:p>
          <w:p w14:paraId="1AB66A66" w14:textId="2572388A"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631C9203" w14:textId="77777777" w:rsidR="005547FE" w:rsidRDefault="005547FE" w:rsidP="00D900A4">
            <w:pPr>
              <w:pStyle w:val="TableParagraph"/>
              <w:rPr>
                <w:rFonts w:ascii="Arial"/>
                <w:b/>
                <w:sz w:val="10"/>
              </w:rPr>
            </w:pPr>
          </w:p>
          <w:p w14:paraId="5A1A5774" w14:textId="77777777" w:rsidR="005547FE" w:rsidRDefault="005547FE" w:rsidP="00D900A4">
            <w:pPr>
              <w:pStyle w:val="TableParagraph"/>
              <w:rPr>
                <w:rFonts w:ascii="Arial"/>
                <w:b/>
                <w:sz w:val="10"/>
              </w:rPr>
            </w:pPr>
          </w:p>
          <w:p w14:paraId="3F99D93A" w14:textId="77777777" w:rsidR="005547FE" w:rsidRDefault="005547FE" w:rsidP="00D900A4">
            <w:pPr>
              <w:pStyle w:val="TableParagraph"/>
              <w:rPr>
                <w:rFonts w:ascii="Arial"/>
                <w:b/>
                <w:sz w:val="10"/>
              </w:rPr>
            </w:pPr>
          </w:p>
          <w:p w14:paraId="0C2F68FB" w14:textId="77777777" w:rsidR="005547FE" w:rsidRDefault="005547FE" w:rsidP="00D900A4">
            <w:pPr>
              <w:pStyle w:val="TableParagraph"/>
              <w:rPr>
                <w:rFonts w:ascii="Arial"/>
                <w:b/>
                <w:sz w:val="10"/>
              </w:rPr>
            </w:pPr>
          </w:p>
          <w:p w14:paraId="11DB0FAC" w14:textId="77777777" w:rsidR="005547FE" w:rsidRDefault="005547FE" w:rsidP="00D900A4">
            <w:pPr>
              <w:pStyle w:val="TableParagraph"/>
              <w:spacing w:before="94"/>
              <w:rPr>
                <w:rFonts w:ascii="Arial"/>
                <w:b/>
                <w:sz w:val="10"/>
              </w:rPr>
            </w:pPr>
          </w:p>
          <w:p w14:paraId="1BF4EC97" w14:textId="6FC12409" w:rsidR="005547FE" w:rsidRDefault="00E806EB" w:rsidP="00D900A4">
            <w:pPr>
              <w:pStyle w:val="TableParagraph"/>
              <w:ind w:left="10" w:right="1"/>
              <w:jc w:val="center"/>
              <w:rPr>
                <w:sz w:val="10"/>
              </w:rPr>
            </w:pPr>
            <w:r>
              <w:rPr>
                <w:spacing w:val="-2"/>
                <w:sz w:val="10"/>
              </w:rPr>
              <w:t>Estratégico</w:t>
            </w:r>
          </w:p>
        </w:tc>
        <w:tc>
          <w:tcPr>
            <w:tcW w:w="612" w:type="dxa"/>
          </w:tcPr>
          <w:p w14:paraId="1E250BB0" w14:textId="77777777" w:rsidR="005547FE" w:rsidRDefault="005547FE" w:rsidP="00D900A4">
            <w:pPr>
              <w:pStyle w:val="TableParagraph"/>
              <w:rPr>
                <w:rFonts w:ascii="Arial"/>
                <w:b/>
                <w:sz w:val="10"/>
              </w:rPr>
            </w:pPr>
          </w:p>
          <w:p w14:paraId="0E3E2693" w14:textId="77777777" w:rsidR="005547FE" w:rsidRDefault="005547FE" w:rsidP="00D900A4">
            <w:pPr>
              <w:pStyle w:val="TableParagraph"/>
              <w:rPr>
                <w:rFonts w:ascii="Arial"/>
                <w:b/>
                <w:sz w:val="10"/>
              </w:rPr>
            </w:pPr>
          </w:p>
          <w:p w14:paraId="015A7B65" w14:textId="77777777" w:rsidR="005547FE" w:rsidRDefault="005547FE" w:rsidP="00D900A4">
            <w:pPr>
              <w:pStyle w:val="TableParagraph"/>
              <w:rPr>
                <w:rFonts w:ascii="Arial"/>
                <w:b/>
                <w:sz w:val="10"/>
              </w:rPr>
            </w:pPr>
          </w:p>
          <w:p w14:paraId="073C88B1" w14:textId="77777777" w:rsidR="005547FE" w:rsidRDefault="005547FE" w:rsidP="00D900A4">
            <w:pPr>
              <w:pStyle w:val="TableParagraph"/>
              <w:rPr>
                <w:rFonts w:ascii="Arial"/>
                <w:b/>
                <w:sz w:val="10"/>
              </w:rPr>
            </w:pPr>
          </w:p>
          <w:p w14:paraId="3854AE37" w14:textId="77777777" w:rsidR="005547FE" w:rsidRDefault="005547FE" w:rsidP="00D900A4">
            <w:pPr>
              <w:pStyle w:val="TableParagraph"/>
              <w:spacing w:before="94"/>
              <w:rPr>
                <w:rFonts w:ascii="Arial"/>
                <w:b/>
                <w:sz w:val="10"/>
              </w:rPr>
            </w:pPr>
          </w:p>
          <w:p w14:paraId="23AC5700" w14:textId="77777777" w:rsidR="005547FE" w:rsidRDefault="005547FE" w:rsidP="00D900A4">
            <w:pPr>
              <w:pStyle w:val="TableParagraph"/>
              <w:ind w:left="9" w:right="2"/>
              <w:jc w:val="center"/>
              <w:rPr>
                <w:sz w:val="10"/>
              </w:rPr>
            </w:pPr>
            <w:r>
              <w:rPr>
                <w:spacing w:val="-2"/>
                <w:sz w:val="10"/>
              </w:rPr>
              <w:t>Eficiencia</w:t>
            </w:r>
          </w:p>
        </w:tc>
        <w:tc>
          <w:tcPr>
            <w:tcW w:w="789" w:type="dxa"/>
          </w:tcPr>
          <w:p w14:paraId="25926315" w14:textId="77777777" w:rsidR="005547FE" w:rsidRDefault="005547FE" w:rsidP="00D900A4">
            <w:pPr>
              <w:pStyle w:val="TableParagraph"/>
              <w:rPr>
                <w:rFonts w:ascii="Arial"/>
                <w:b/>
                <w:sz w:val="10"/>
              </w:rPr>
            </w:pPr>
          </w:p>
          <w:p w14:paraId="7BEFEC6D" w14:textId="77777777" w:rsidR="005547FE" w:rsidRDefault="005547FE" w:rsidP="00D900A4">
            <w:pPr>
              <w:pStyle w:val="TableParagraph"/>
              <w:rPr>
                <w:rFonts w:ascii="Arial"/>
                <w:b/>
                <w:sz w:val="10"/>
              </w:rPr>
            </w:pPr>
          </w:p>
          <w:p w14:paraId="3E4DFC98" w14:textId="77777777" w:rsidR="005547FE" w:rsidRDefault="005547FE" w:rsidP="00D900A4">
            <w:pPr>
              <w:pStyle w:val="TableParagraph"/>
              <w:rPr>
                <w:rFonts w:ascii="Arial"/>
                <w:b/>
                <w:sz w:val="10"/>
              </w:rPr>
            </w:pPr>
          </w:p>
          <w:p w14:paraId="50E03BBE" w14:textId="77777777" w:rsidR="005547FE" w:rsidRDefault="005547FE" w:rsidP="00D900A4">
            <w:pPr>
              <w:pStyle w:val="TableParagraph"/>
              <w:spacing w:before="77"/>
              <w:rPr>
                <w:rFonts w:ascii="Arial"/>
                <w:b/>
                <w:sz w:val="10"/>
              </w:rPr>
            </w:pPr>
          </w:p>
          <w:p w14:paraId="4560D0C6" w14:textId="27DAA1F3"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2E361339" w14:textId="77777777" w:rsidR="005547FE" w:rsidRDefault="005547FE" w:rsidP="00D900A4">
            <w:pPr>
              <w:pStyle w:val="TableParagraph"/>
              <w:rPr>
                <w:rFonts w:ascii="Times New Roman"/>
                <w:sz w:val="10"/>
              </w:rPr>
            </w:pPr>
          </w:p>
        </w:tc>
      </w:tr>
      <w:tr w:rsidR="005547FE" w14:paraId="28203AF6" w14:textId="77777777" w:rsidTr="00D900A4">
        <w:trPr>
          <w:trHeight w:val="1411"/>
        </w:trPr>
        <w:tc>
          <w:tcPr>
            <w:tcW w:w="735" w:type="dxa"/>
          </w:tcPr>
          <w:p w14:paraId="7DFF0543" w14:textId="77777777" w:rsidR="005547FE" w:rsidRDefault="005547FE" w:rsidP="00D900A4">
            <w:pPr>
              <w:pStyle w:val="TableParagraph"/>
              <w:rPr>
                <w:rFonts w:ascii="Arial"/>
                <w:b/>
                <w:sz w:val="10"/>
              </w:rPr>
            </w:pPr>
          </w:p>
          <w:p w14:paraId="3B79E9A1" w14:textId="77777777" w:rsidR="005547FE" w:rsidRDefault="005547FE" w:rsidP="00D900A4">
            <w:pPr>
              <w:pStyle w:val="TableParagraph"/>
              <w:rPr>
                <w:rFonts w:ascii="Arial"/>
                <w:b/>
                <w:sz w:val="10"/>
              </w:rPr>
            </w:pPr>
          </w:p>
          <w:p w14:paraId="4F049CEE" w14:textId="77777777" w:rsidR="005547FE" w:rsidRDefault="005547FE" w:rsidP="00D900A4">
            <w:pPr>
              <w:pStyle w:val="TableParagraph"/>
              <w:rPr>
                <w:rFonts w:ascii="Arial"/>
                <w:b/>
                <w:sz w:val="10"/>
              </w:rPr>
            </w:pPr>
          </w:p>
          <w:p w14:paraId="7F052F53" w14:textId="77777777" w:rsidR="005547FE" w:rsidRDefault="005547FE" w:rsidP="00D900A4">
            <w:pPr>
              <w:pStyle w:val="TableParagraph"/>
              <w:rPr>
                <w:rFonts w:ascii="Arial"/>
                <w:b/>
                <w:sz w:val="10"/>
              </w:rPr>
            </w:pPr>
          </w:p>
          <w:p w14:paraId="04F56D54" w14:textId="77777777" w:rsidR="005547FE" w:rsidRDefault="005547FE" w:rsidP="00D900A4">
            <w:pPr>
              <w:pStyle w:val="TableParagraph"/>
              <w:rPr>
                <w:rFonts w:ascii="Arial"/>
                <w:b/>
                <w:sz w:val="10"/>
              </w:rPr>
            </w:pPr>
          </w:p>
          <w:p w14:paraId="566FF1D3" w14:textId="77777777" w:rsidR="005547FE" w:rsidRDefault="005547FE" w:rsidP="00D900A4">
            <w:pPr>
              <w:pStyle w:val="TableParagraph"/>
              <w:rPr>
                <w:rFonts w:ascii="Arial"/>
                <w:b/>
                <w:sz w:val="10"/>
              </w:rPr>
            </w:pPr>
          </w:p>
          <w:p w14:paraId="1F9D2257" w14:textId="77777777" w:rsidR="005547FE" w:rsidRDefault="005547FE" w:rsidP="00D900A4">
            <w:pPr>
              <w:pStyle w:val="TableParagraph"/>
              <w:rPr>
                <w:rFonts w:ascii="Arial"/>
                <w:b/>
                <w:sz w:val="10"/>
              </w:rPr>
            </w:pPr>
          </w:p>
          <w:p w14:paraId="6A3B32A7" w14:textId="77777777" w:rsidR="005547FE" w:rsidRDefault="005547FE" w:rsidP="00D900A4">
            <w:pPr>
              <w:pStyle w:val="TableParagraph"/>
              <w:rPr>
                <w:rFonts w:ascii="Arial"/>
                <w:b/>
                <w:sz w:val="10"/>
              </w:rPr>
            </w:pPr>
          </w:p>
          <w:p w14:paraId="7C1322B5" w14:textId="77777777" w:rsidR="005547FE" w:rsidRDefault="005547FE" w:rsidP="00D900A4">
            <w:pPr>
              <w:pStyle w:val="TableParagraph"/>
              <w:rPr>
                <w:rFonts w:ascii="Arial"/>
                <w:b/>
                <w:sz w:val="10"/>
              </w:rPr>
            </w:pPr>
          </w:p>
          <w:p w14:paraId="05276521" w14:textId="77777777" w:rsidR="005547FE" w:rsidRDefault="005547FE" w:rsidP="00D900A4">
            <w:pPr>
              <w:pStyle w:val="TableParagraph"/>
              <w:rPr>
                <w:rFonts w:ascii="Arial"/>
                <w:b/>
                <w:sz w:val="10"/>
              </w:rPr>
            </w:pPr>
          </w:p>
          <w:p w14:paraId="535F61B4" w14:textId="77777777" w:rsidR="005547FE" w:rsidRDefault="005547FE" w:rsidP="00D900A4">
            <w:pPr>
              <w:pStyle w:val="TableParagraph"/>
              <w:spacing w:before="14"/>
              <w:rPr>
                <w:rFonts w:ascii="Arial"/>
                <w:b/>
                <w:sz w:val="10"/>
              </w:rPr>
            </w:pPr>
          </w:p>
          <w:p w14:paraId="0D341182" w14:textId="39A6C458"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4</w:t>
            </w:r>
          </w:p>
        </w:tc>
        <w:tc>
          <w:tcPr>
            <w:tcW w:w="1219" w:type="dxa"/>
          </w:tcPr>
          <w:p w14:paraId="219056E9" w14:textId="77777777" w:rsidR="005547FE" w:rsidRDefault="005547FE" w:rsidP="00D900A4">
            <w:pPr>
              <w:pStyle w:val="TableParagraph"/>
              <w:rPr>
                <w:rFonts w:ascii="Arial"/>
                <w:b/>
                <w:sz w:val="10"/>
              </w:rPr>
            </w:pPr>
          </w:p>
          <w:p w14:paraId="3962E257" w14:textId="77777777" w:rsidR="005547FE" w:rsidRDefault="005547FE" w:rsidP="00D900A4">
            <w:pPr>
              <w:pStyle w:val="TableParagraph"/>
              <w:rPr>
                <w:rFonts w:ascii="Arial"/>
                <w:b/>
                <w:sz w:val="10"/>
              </w:rPr>
            </w:pPr>
          </w:p>
          <w:p w14:paraId="2191F834" w14:textId="77777777" w:rsidR="005547FE" w:rsidRDefault="005547FE" w:rsidP="00D900A4">
            <w:pPr>
              <w:pStyle w:val="TableParagraph"/>
              <w:rPr>
                <w:rFonts w:ascii="Arial"/>
                <w:b/>
                <w:sz w:val="10"/>
              </w:rPr>
            </w:pPr>
          </w:p>
          <w:p w14:paraId="77EB9923" w14:textId="77777777" w:rsidR="005547FE" w:rsidRDefault="005547FE" w:rsidP="00D900A4">
            <w:pPr>
              <w:pStyle w:val="TableParagraph"/>
              <w:rPr>
                <w:rFonts w:ascii="Arial"/>
                <w:b/>
                <w:sz w:val="10"/>
              </w:rPr>
            </w:pPr>
          </w:p>
          <w:p w14:paraId="245EC10A" w14:textId="77777777" w:rsidR="005547FE" w:rsidRDefault="005547FE" w:rsidP="00D900A4">
            <w:pPr>
              <w:pStyle w:val="TableParagraph"/>
              <w:spacing w:before="63"/>
              <w:rPr>
                <w:rFonts w:ascii="Arial"/>
                <w:b/>
                <w:sz w:val="10"/>
              </w:rPr>
            </w:pPr>
          </w:p>
          <w:p w14:paraId="622050B5" w14:textId="61708EF6" w:rsidR="005547FE" w:rsidRDefault="00E806EB" w:rsidP="00D900A4">
            <w:pPr>
              <w:pStyle w:val="TableParagraph"/>
              <w:ind w:left="69"/>
              <w:rPr>
                <w:sz w:val="10"/>
              </w:rPr>
            </w:pPr>
            <w:r>
              <w:rPr>
                <w:sz w:val="10"/>
              </w:rPr>
              <w:t>Constancias</w:t>
            </w:r>
            <w:r w:rsidR="005547FE">
              <w:rPr>
                <w:spacing w:val="-4"/>
                <w:sz w:val="10"/>
              </w:rPr>
              <w:t xml:space="preserve"> </w:t>
            </w:r>
            <w:r w:rsidR="005547FE">
              <w:rPr>
                <w:sz w:val="10"/>
              </w:rPr>
              <w:t>de</w:t>
            </w:r>
            <w:r w:rsidR="005547FE">
              <w:rPr>
                <w:spacing w:val="-4"/>
                <w:sz w:val="10"/>
              </w:rPr>
              <w:t xml:space="preserve"> </w:t>
            </w:r>
            <w:r w:rsidR="005547FE">
              <w:rPr>
                <w:spacing w:val="-2"/>
                <w:sz w:val="10"/>
              </w:rPr>
              <w:t>comercio</w:t>
            </w:r>
          </w:p>
        </w:tc>
        <w:tc>
          <w:tcPr>
            <w:tcW w:w="703" w:type="dxa"/>
          </w:tcPr>
          <w:p w14:paraId="0CC512D0" w14:textId="77777777" w:rsidR="005547FE" w:rsidRDefault="005547FE" w:rsidP="00D900A4">
            <w:pPr>
              <w:pStyle w:val="TableParagraph"/>
              <w:rPr>
                <w:rFonts w:ascii="Arial"/>
                <w:b/>
                <w:sz w:val="10"/>
              </w:rPr>
            </w:pPr>
          </w:p>
          <w:p w14:paraId="7F6F6DFB" w14:textId="77777777" w:rsidR="005547FE" w:rsidRDefault="005547FE" w:rsidP="00D900A4">
            <w:pPr>
              <w:pStyle w:val="TableParagraph"/>
              <w:rPr>
                <w:rFonts w:ascii="Arial"/>
                <w:b/>
                <w:sz w:val="10"/>
              </w:rPr>
            </w:pPr>
          </w:p>
          <w:p w14:paraId="70DB2DC4" w14:textId="77777777" w:rsidR="005547FE" w:rsidRDefault="005547FE" w:rsidP="00D900A4">
            <w:pPr>
              <w:pStyle w:val="TableParagraph"/>
              <w:rPr>
                <w:rFonts w:ascii="Arial"/>
                <w:b/>
                <w:sz w:val="10"/>
              </w:rPr>
            </w:pPr>
          </w:p>
          <w:p w14:paraId="2377B483" w14:textId="77777777" w:rsidR="005547FE" w:rsidRDefault="005547FE" w:rsidP="00D900A4">
            <w:pPr>
              <w:pStyle w:val="TableParagraph"/>
              <w:spacing w:before="113"/>
              <w:rPr>
                <w:rFonts w:ascii="Arial"/>
                <w:b/>
                <w:sz w:val="10"/>
              </w:rPr>
            </w:pPr>
          </w:p>
          <w:p w14:paraId="4254C641" w14:textId="77777777" w:rsidR="005547FE" w:rsidRDefault="005547FE" w:rsidP="00D900A4">
            <w:pPr>
              <w:pStyle w:val="TableParagraph"/>
              <w:spacing w:before="1"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49467C16" w14:textId="77777777" w:rsidR="005547FE" w:rsidRDefault="005547FE" w:rsidP="00D900A4">
            <w:pPr>
              <w:pStyle w:val="TableParagraph"/>
              <w:rPr>
                <w:rFonts w:ascii="Arial"/>
                <w:b/>
                <w:sz w:val="10"/>
              </w:rPr>
            </w:pPr>
          </w:p>
          <w:p w14:paraId="301334FB" w14:textId="77777777" w:rsidR="005547FE" w:rsidRDefault="005547FE" w:rsidP="00D900A4">
            <w:pPr>
              <w:pStyle w:val="TableParagraph"/>
              <w:rPr>
                <w:rFonts w:ascii="Arial"/>
                <w:b/>
                <w:sz w:val="10"/>
              </w:rPr>
            </w:pPr>
          </w:p>
          <w:p w14:paraId="6BE4449E" w14:textId="77777777" w:rsidR="005547FE" w:rsidRDefault="005547FE" w:rsidP="00D900A4">
            <w:pPr>
              <w:pStyle w:val="TableParagraph"/>
              <w:rPr>
                <w:rFonts w:ascii="Arial"/>
                <w:b/>
                <w:sz w:val="10"/>
              </w:rPr>
            </w:pPr>
          </w:p>
          <w:p w14:paraId="2F294D85" w14:textId="77777777" w:rsidR="005547FE" w:rsidRDefault="005547FE" w:rsidP="00D900A4">
            <w:pPr>
              <w:pStyle w:val="TableParagraph"/>
              <w:spacing w:before="46"/>
              <w:rPr>
                <w:rFonts w:ascii="Arial"/>
                <w:b/>
                <w:sz w:val="10"/>
              </w:rPr>
            </w:pPr>
          </w:p>
          <w:p w14:paraId="5E8FC55A" w14:textId="77777777" w:rsidR="005547FE" w:rsidRDefault="005547FE" w:rsidP="00D900A4">
            <w:pPr>
              <w:pStyle w:val="TableParagraph"/>
              <w:spacing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4C92E5F6" w14:textId="77777777" w:rsidR="005547FE" w:rsidRDefault="005547FE" w:rsidP="00D900A4">
            <w:pPr>
              <w:pStyle w:val="TableParagraph"/>
              <w:rPr>
                <w:rFonts w:ascii="Arial"/>
                <w:b/>
                <w:sz w:val="10"/>
              </w:rPr>
            </w:pPr>
          </w:p>
          <w:p w14:paraId="3A8CE728" w14:textId="77777777" w:rsidR="005547FE" w:rsidRDefault="005547FE" w:rsidP="00D900A4">
            <w:pPr>
              <w:pStyle w:val="TableParagraph"/>
              <w:rPr>
                <w:rFonts w:ascii="Arial"/>
                <w:b/>
                <w:sz w:val="10"/>
              </w:rPr>
            </w:pPr>
          </w:p>
          <w:p w14:paraId="4A8CCCBC" w14:textId="77777777" w:rsidR="005547FE" w:rsidRDefault="005547FE" w:rsidP="00D900A4">
            <w:pPr>
              <w:pStyle w:val="TableParagraph"/>
              <w:spacing w:before="96"/>
              <w:rPr>
                <w:rFonts w:ascii="Arial"/>
                <w:b/>
                <w:sz w:val="10"/>
              </w:rPr>
            </w:pPr>
          </w:p>
          <w:p w14:paraId="16973505" w14:textId="51C5A728"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41D9C9CC" w14:textId="77777777" w:rsidR="005547FE" w:rsidRDefault="005547FE" w:rsidP="00D900A4">
            <w:pPr>
              <w:pStyle w:val="TableParagraph"/>
              <w:rPr>
                <w:rFonts w:ascii="Arial"/>
                <w:b/>
                <w:sz w:val="10"/>
              </w:rPr>
            </w:pPr>
          </w:p>
          <w:p w14:paraId="5B1F6DCD" w14:textId="77777777" w:rsidR="005547FE" w:rsidRDefault="005547FE" w:rsidP="00D900A4">
            <w:pPr>
              <w:pStyle w:val="TableParagraph"/>
              <w:rPr>
                <w:rFonts w:ascii="Arial"/>
                <w:b/>
                <w:sz w:val="10"/>
              </w:rPr>
            </w:pPr>
          </w:p>
          <w:p w14:paraId="5FC43161" w14:textId="77777777" w:rsidR="005547FE" w:rsidRDefault="005547FE" w:rsidP="00D900A4">
            <w:pPr>
              <w:pStyle w:val="TableParagraph"/>
              <w:rPr>
                <w:rFonts w:ascii="Arial"/>
                <w:b/>
                <w:sz w:val="10"/>
              </w:rPr>
            </w:pPr>
          </w:p>
          <w:p w14:paraId="04A74343" w14:textId="77777777" w:rsidR="005547FE" w:rsidRDefault="005547FE" w:rsidP="00D900A4">
            <w:pPr>
              <w:pStyle w:val="TableParagraph"/>
              <w:spacing w:before="24"/>
              <w:rPr>
                <w:rFonts w:ascii="Arial"/>
                <w:b/>
                <w:sz w:val="10"/>
              </w:rPr>
            </w:pPr>
          </w:p>
          <w:p w14:paraId="1FCC1FD5" w14:textId="77777777" w:rsidR="005547FE" w:rsidRDefault="005547FE" w:rsidP="00D900A4">
            <w:pPr>
              <w:pStyle w:val="TableParagraph"/>
              <w:ind w:left="70"/>
              <w:rPr>
                <w:sz w:val="10"/>
              </w:rPr>
            </w:pPr>
            <w:r>
              <w:rPr>
                <w:spacing w:val="-5"/>
                <w:sz w:val="10"/>
              </w:rPr>
              <w:t>V1:</w:t>
            </w:r>
          </w:p>
          <w:p w14:paraId="74EDF495" w14:textId="1D147BB2" w:rsidR="005547FE" w:rsidRDefault="00E806EB" w:rsidP="00D900A4">
            <w:pPr>
              <w:pStyle w:val="TableParagraph"/>
              <w:spacing w:before="18"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67CCFFE6" w14:textId="77777777" w:rsidR="005547FE" w:rsidRDefault="005547FE" w:rsidP="00D900A4">
            <w:pPr>
              <w:pStyle w:val="TableParagraph"/>
              <w:spacing w:line="114" w:lineRule="exact"/>
              <w:ind w:left="70"/>
              <w:rPr>
                <w:sz w:val="10"/>
              </w:rPr>
            </w:pPr>
            <w:r>
              <w:rPr>
                <w:spacing w:val="-2"/>
                <w:sz w:val="10"/>
              </w:rPr>
              <w:t>Personas</w:t>
            </w:r>
          </w:p>
          <w:p w14:paraId="3E81F97D" w14:textId="77777777" w:rsidR="005547FE" w:rsidRDefault="005547FE" w:rsidP="00D900A4">
            <w:pPr>
              <w:pStyle w:val="TableParagraph"/>
              <w:spacing w:before="19" w:line="112" w:lineRule="exact"/>
              <w:ind w:left="70"/>
              <w:rPr>
                <w:sz w:val="10"/>
              </w:rPr>
            </w:pPr>
            <w:r>
              <w:rPr>
                <w:spacing w:val="-2"/>
                <w:sz w:val="10"/>
              </w:rPr>
              <w:t>beneficiadas</w:t>
            </w:r>
          </w:p>
        </w:tc>
        <w:tc>
          <w:tcPr>
            <w:tcW w:w="620" w:type="dxa"/>
          </w:tcPr>
          <w:p w14:paraId="1B4D0F92" w14:textId="77777777" w:rsidR="005547FE" w:rsidRDefault="005547FE" w:rsidP="00D900A4">
            <w:pPr>
              <w:pStyle w:val="TableParagraph"/>
              <w:rPr>
                <w:rFonts w:ascii="Arial"/>
                <w:b/>
                <w:sz w:val="10"/>
              </w:rPr>
            </w:pPr>
          </w:p>
          <w:p w14:paraId="765B21BD" w14:textId="77777777" w:rsidR="005547FE" w:rsidRDefault="005547FE" w:rsidP="00D900A4">
            <w:pPr>
              <w:pStyle w:val="TableParagraph"/>
              <w:rPr>
                <w:rFonts w:ascii="Arial"/>
                <w:b/>
                <w:sz w:val="10"/>
              </w:rPr>
            </w:pPr>
          </w:p>
          <w:p w14:paraId="212A375D" w14:textId="77777777" w:rsidR="005547FE" w:rsidRDefault="005547FE" w:rsidP="00D900A4">
            <w:pPr>
              <w:pStyle w:val="TableParagraph"/>
              <w:rPr>
                <w:rFonts w:ascii="Arial"/>
                <w:b/>
                <w:sz w:val="10"/>
              </w:rPr>
            </w:pPr>
          </w:p>
          <w:p w14:paraId="6B9AAD3F" w14:textId="77777777" w:rsidR="005547FE" w:rsidRDefault="005547FE" w:rsidP="00D900A4">
            <w:pPr>
              <w:pStyle w:val="TableParagraph"/>
              <w:rPr>
                <w:rFonts w:ascii="Arial"/>
                <w:b/>
                <w:sz w:val="10"/>
              </w:rPr>
            </w:pPr>
          </w:p>
          <w:p w14:paraId="27F52826" w14:textId="77777777" w:rsidR="005547FE" w:rsidRDefault="005547FE" w:rsidP="00D900A4">
            <w:pPr>
              <w:pStyle w:val="TableParagraph"/>
              <w:spacing w:before="63"/>
              <w:rPr>
                <w:rFonts w:ascii="Arial"/>
                <w:b/>
                <w:sz w:val="10"/>
              </w:rPr>
            </w:pPr>
          </w:p>
          <w:p w14:paraId="031200C4" w14:textId="77777777" w:rsidR="005547FE" w:rsidRDefault="005547FE" w:rsidP="00D900A4">
            <w:pPr>
              <w:pStyle w:val="TableParagraph"/>
              <w:ind w:left="9"/>
              <w:jc w:val="center"/>
              <w:rPr>
                <w:sz w:val="10"/>
              </w:rPr>
            </w:pPr>
            <w:r>
              <w:rPr>
                <w:spacing w:val="-2"/>
                <w:sz w:val="10"/>
              </w:rPr>
              <w:t>Porcentaje</w:t>
            </w:r>
          </w:p>
        </w:tc>
        <w:tc>
          <w:tcPr>
            <w:tcW w:w="665" w:type="dxa"/>
          </w:tcPr>
          <w:p w14:paraId="64B41334" w14:textId="6E7C6752" w:rsidR="005547FE" w:rsidRDefault="005547FE" w:rsidP="00D900A4">
            <w:pPr>
              <w:pStyle w:val="TableParagraph"/>
              <w:spacing w:before="43"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6B518DFA" w14:textId="77777777" w:rsidR="005547FE" w:rsidRDefault="005547FE" w:rsidP="00D900A4">
            <w:pPr>
              <w:pStyle w:val="TableParagraph"/>
              <w:rPr>
                <w:rFonts w:ascii="Arial"/>
                <w:b/>
                <w:sz w:val="10"/>
              </w:rPr>
            </w:pPr>
          </w:p>
          <w:p w14:paraId="32C0A9BB" w14:textId="77777777" w:rsidR="005547FE" w:rsidRDefault="005547FE" w:rsidP="00D900A4">
            <w:pPr>
              <w:pStyle w:val="TableParagraph"/>
              <w:spacing w:before="12"/>
              <w:rPr>
                <w:rFonts w:ascii="Arial"/>
                <w:b/>
                <w:sz w:val="10"/>
              </w:rPr>
            </w:pPr>
          </w:p>
          <w:p w14:paraId="243C32CB" w14:textId="21610F18"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347550A4" w14:textId="77777777" w:rsidR="005547FE" w:rsidRDefault="005547FE" w:rsidP="00D900A4">
            <w:pPr>
              <w:pStyle w:val="TableParagraph"/>
              <w:rPr>
                <w:rFonts w:ascii="Arial"/>
                <w:b/>
                <w:sz w:val="10"/>
              </w:rPr>
            </w:pPr>
          </w:p>
          <w:p w14:paraId="13A37494" w14:textId="77777777" w:rsidR="005547FE" w:rsidRDefault="005547FE" w:rsidP="00D900A4">
            <w:pPr>
              <w:pStyle w:val="TableParagraph"/>
              <w:rPr>
                <w:rFonts w:ascii="Arial"/>
                <w:b/>
                <w:sz w:val="10"/>
              </w:rPr>
            </w:pPr>
          </w:p>
          <w:p w14:paraId="00BC12CF" w14:textId="77777777" w:rsidR="005547FE" w:rsidRDefault="005547FE" w:rsidP="00D900A4">
            <w:pPr>
              <w:pStyle w:val="TableParagraph"/>
              <w:rPr>
                <w:rFonts w:ascii="Arial"/>
                <w:b/>
                <w:sz w:val="10"/>
              </w:rPr>
            </w:pPr>
          </w:p>
          <w:p w14:paraId="4A2A35C9" w14:textId="77777777" w:rsidR="005547FE" w:rsidRDefault="005547FE" w:rsidP="00D900A4">
            <w:pPr>
              <w:pStyle w:val="TableParagraph"/>
              <w:rPr>
                <w:rFonts w:ascii="Arial"/>
                <w:b/>
                <w:sz w:val="10"/>
              </w:rPr>
            </w:pPr>
          </w:p>
          <w:p w14:paraId="505E4EC4" w14:textId="77777777" w:rsidR="005547FE" w:rsidRDefault="005547FE" w:rsidP="00D900A4">
            <w:pPr>
              <w:pStyle w:val="TableParagraph"/>
              <w:spacing w:before="63"/>
              <w:rPr>
                <w:rFonts w:ascii="Arial"/>
                <w:b/>
                <w:sz w:val="10"/>
              </w:rPr>
            </w:pPr>
          </w:p>
          <w:p w14:paraId="4D0085FA" w14:textId="6BE2B810" w:rsidR="005547FE" w:rsidRDefault="00E806EB" w:rsidP="00D900A4">
            <w:pPr>
              <w:pStyle w:val="TableParagraph"/>
              <w:ind w:left="10" w:right="1"/>
              <w:jc w:val="center"/>
              <w:rPr>
                <w:sz w:val="10"/>
              </w:rPr>
            </w:pPr>
            <w:r>
              <w:rPr>
                <w:spacing w:val="-2"/>
                <w:sz w:val="10"/>
              </w:rPr>
              <w:t>Estratégico</w:t>
            </w:r>
          </w:p>
        </w:tc>
        <w:tc>
          <w:tcPr>
            <w:tcW w:w="612" w:type="dxa"/>
          </w:tcPr>
          <w:p w14:paraId="28209A51" w14:textId="77777777" w:rsidR="005547FE" w:rsidRDefault="005547FE" w:rsidP="00D900A4">
            <w:pPr>
              <w:pStyle w:val="TableParagraph"/>
              <w:rPr>
                <w:rFonts w:ascii="Arial"/>
                <w:b/>
                <w:sz w:val="10"/>
              </w:rPr>
            </w:pPr>
          </w:p>
          <w:p w14:paraId="05CCEEBF" w14:textId="77777777" w:rsidR="005547FE" w:rsidRDefault="005547FE" w:rsidP="00D900A4">
            <w:pPr>
              <w:pStyle w:val="TableParagraph"/>
              <w:rPr>
                <w:rFonts w:ascii="Arial"/>
                <w:b/>
                <w:sz w:val="10"/>
              </w:rPr>
            </w:pPr>
          </w:p>
          <w:p w14:paraId="21EFB648" w14:textId="77777777" w:rsidR="005547FE" w:rsidRDefault="005547FE" w:rsidP="00D900A4">
            <w:pPr>
              <w:pStyle w:val="TableParagraph"/>
              <w:rPr>
                <w:rFonts w:ascii="Arial"/>
                <w:b/>
                <w:sz w:val="10"/>
              </w:rPr>
            </w:pPr>
          </w:p>
          <w:p w14:paraId="0430B809" w14:textId="77777777" w:rsidR="005547FE" w:rsidRDefault="005547FE" w:rsidP="00D900A4">
            <w:pPr>
              <w:pStyle w:val="TableParagraph"/>
              <w:rPr>
                <w:rFonts w:ascii="Arial"/>
                <w:b/>
                <w:sz w:val="10"/>
              </w:rPr>
            </w:pPr>
          </w:p>
          <w:p w14:paraId="5C10D682" w14:textId="77777777" w:rsidR="005547FE" w:rsidRDefault="005547FE" w:rsidP="00D900A4">
            <w:pPr>
              <w:pStyle w:val="TableParagraph"/>
              <w:spacing w:before="63"/>
              <w:rPr>
                <w:rFonts w:ascii="Arial"/>
                <w:b/>
                <w:sz w:val="10"/>
              </w:rPr>
            </w:pPr>
          </w:p>
          <w:p w14:paraId="0D021DA2" w14:textId="77777777" w:rsidR="005547FE" w:rsidRDefault="005547FE" w:rsidP="00D900A4">
            <w:pPr>
              <w:pStyle w:val="TableParagraph"/>
              <w:ind w:left="9" w:right="2"/>
              <w:jc w:val="center"/>
              <w:rPr>
                <w:sz w:val="10"/>
              </w:rPr>
            </w:pPr>
            <w:r>
              <w:rPr>
                <w:spacing w:val="-2"/>
                <w:sz w:val="10"/>
              </w:rPr>
              <w:t>Eficiencia</w:t>
            </w:r>
          </w:p>
        </w:tc>
        <w:tc>
          <w:tcPr>
            <w:tcW w:w="789" w:type="dxa"/>
          </w:tcPr>
          <w:p w14:paraId="2537929D" w14:textId="77777777" w:rsidR="005547FE" w:rsidRDefault="005547FE" w:rsidP="00D900A4">
            <w:pPr>
              <w:pStyle w:val="TableParagraph"/>
              <w:rPr>
                <w:rFonts w:ascii="Arial"/>
                <w:b/>
                <w:sz w:val="10"/>
              </w:rPr>
            </w:pPr>
          </w:p>
          <w:p w14:paraId="600064CE" w14:textId="77777777" w:rsidR="005547FE" w:rsidRDefault="005547FE" w:rsidP="00D900A4">
            <w:pPr>
              <w:pStyle w:val="TableParagraph"/>
              <w:rPr>
                <w:rFonts w:ascii="Arial"/>
                <w:b/>
                <w:sz w:val="10"/>
              </w:rPr>
            </w:pPr>
          </w:p>
          <w:p w14:paraId="0A280F87" w14:textId="77777777" w:rsidR="005547FE" w:rsidRDefault="005547FE" w:rsidP="00D900A4">
            <w:pPr>
              <w:pStyle w:val="TableParagraph"/>
              <w:rPr>
                <w:rFonts w:ascii="Arial"/>
                <w:b/>
                <w:sz w:val="10"/>
              </w:rPr>
            </w:pPr>
          </w:p>
          <w:p w14:paraId="3DE8559B" w14:textId="77777777" w:rsidR="005547FE" w:rsidRDefault="005547FE" w:rsidP="00D900A4">
            <w:pPr>
              <w:pStyle w:val="TableParagraph"/>
              <w:spacing w:before="46"/>
              <w:rPr>
                <w:rFonts w:ascii="Arial"/>
                <w:b/>
                <w:sz w:val="10"/>
              </w:rPr>
            </w:pPr>
          </w:p>
          <w:p w14:paraId="1528F18E" w14:textId="03756DCC"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5EC78AAF" w14:textId="77777777" w:rsidR="005547FE" w:rsidRDefault="005547FE" w:rsidP="00D900A4">
            <w:pPr>
              <w:pStyle w:val="TableParagraph"/>
              <w:rPr>
                <w:rFonts w:ascii="Times New Roman"/>
                <w:sz w:val="10"/>
              </w:rPr>
            </w:pPr>
          </w:p>
        </w:tc>
      </w:tr>
      <w:tr w:rsidR="005547FE" w14:paraId="72D46F49" w14:textId="77777777" w:rsidTr="00D900A4">
        <w:trPr>
          <w:trHeight w:val="1439"/>
        </w:trPr>
        <w:tc>
          <w:tcPr>
            <w:tcW w:w="735" w:type="dxa"/>
          </w:tcPr>
          <w:p w14:paraId="7782AB9B" w14:textId="77777777" w:rsidR="005547FE" w:rsidRDefault="005547FE" w:rsidP="00D900A4">
            <w:pPr>
              <w:pStyle w:val="TableParagraph"/>
              <w:rPr>
                <w:rFonts w:ascii="Arial"/>
                <w:b/>
                <w:sz w:val="10"/>
              </w:rPr>
            </w:pPr>
          </w:p>
          <w:p w14:paraId="6AFE5B02" w14:textId="77777777" w:rsidR="005547FE" w:rsidRDefault="005547FE" w:rsidP="00D900A4">
            <w:pPr>
              <w:pStyle w:val="TableParagraph"/>
              <w:rPr>
                <w:rFonts w:ascii="Arial"/>
                <w:b/>
                <w:sz w:val="10"/>
              </w:rPr>
            </w:pPr>
          </w:p>
          <w:p w14:paraId="3AF645C0" w14:textId="77777777" w:rsidR="005547FE" w:rsidRDefault="005547FE" w:rsidP="00D900A4">
            <w:pPr>
              <w:pStyle w:val="TableParagraph"/>
              <w:rPr>
                <w:rFonts w:ascii="Arial"/>
                <w:b/>
                <w:sz w:val="10"/>
              </w:rPr>
            </w:pPr>
          </w:p>
          <w:p w14:paraId="14DEB17E" w14:textId="77777777" w:rsidR="005547FE" w:rsidRDefault="005547FE" w:rsidP="00D900A4">
            <w:pPr>
              <w:pStyle w:val="TableParagraph"/>
              <w:rPr>
                <w:rFonts w:ascii="Arial"/>
                <w:b/>
                <w:sz w:val="10"/>
              </w:rPr>
            </w:pPr>
          </w:p>
          <w:p w14:paraId="3E4BE0FA" w14:textId="77777777" w:rsidR="005547FE" w:rsidRDefault="005547FE" w:rsidP="00D900A4">
            <w:pPr>
              <w:pStyle w:val="TableParagraph"/>
              <w:rPr>
                <w:rFonts w:ascii="Arial"/>
                <w:b/>
                <w:sz w:val="10"/>
              </w:rPr>
            </w:pPr>
          </w:p>
          <w:p w14:paraId="0002A520" w14:textId="77777777" w:rsidR="005547FE" w:rsidRDefault="005547FE" w:rsidP="00D900A4">
            <w:pPr>
              <w:pStyle w:val="TableParagraph"/>
              <w:rPr>
                <w:rFonts w:ascii="Arial"/>
                <w:b/>
                <w:sz w:val="10"/>
              </w:rPr>
            </w:pPr>
          </w:p>
          <w:p w14:paraId="008568FD" w14:textId="77777777" w:rsidR="005547FE" w:rsidRDefault="005547FE" w:rsidP="00D900A4">
            <w:pPr>
              <w:pStyle w:val="TableParagraph"/>
              <w:rPr>
                <w:rFonts w:ascii="Arial"/>
                <w:b/>
                <w:sz w:val="10"/>
              </w:rPr>
            </w:pPr>
          </w:p>
          <w:p w14:paraId="19195368" w14:textId="77777777" w:rsidR="005547FE" w:rsidRDefault="005547FE" w:rsidP="00D900A4">
            <w:pPr>
              <w:pStyle w:val="TableParagraph"/>
              <w:rPr>
                <w:rFonts w:ascii="Arial"/>
                <w:b/>
                <w:sz w:val="10"/>
              </w:rPr>
            </w:pPr>
          </w:p>
          <w:p w14:paraId="7BA18582" w14:textId="77777777" w:rsidR="005547FE" w:rsidRDefault="005547FE" w:rsidP="00D900A4">
            <w:pPr>
              <w:pStyle w:val="TableParagraph"/>
              <w:rPr>
                <w:rFonts w:ascii="Arial"/>
                <w:b/>
                <w:sz w:val="10"/>
              </w:rPr>
            </w:pPr>
          </w:p>
          <w:p w14:paraId="7E8BB875" w14:textId="77777777" w:rsidR="005547FE" w:rsidRDefault="005547FE" w:rsidP="00D900A4">
            <w:pPr>
              <w:pStyle w:val="TableParagraph"/>
              <w:rPr>
                <w:rFonts w:ascii="Arial"/>
                <w:b/>
                <w:sz w:val="10"/>
              </w:rPr>
            </w:pPr>
          </w:p>
          <w:p w14:paraId="51305C36" w14:textId="77777777" w:rsidR="005547FE" w:rsidRDefault="005547FE" w:rsidP="00D900A4">
            <w:pPr>
              <w:pStyle w:val="TableParagraph"/>
              <w:spacing w:before="42"/>
              <w:rPr>
                <w:rFonts w:ascii="Arial"/>
                <w:b/>
                <w:sz w:val="10"/>
              </w:rPr>
            </w:pPr>
          </w:p>
          <w:p w14:paraId="474E5943" w14:textId="7C23E4C4"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5</w:t>
            </w:r>
          </w:p>
        </w:tc>
        <w:tc>
          <w:tcPr>
            <w:tcW w:w="1219" w:type="dxa"/>
          </w:tcPr>
          <w:p w14:paraId="23C32A6C" w14:textId="77777777" w:rsidR="005547FE" w:rsidRDefault="005547FE" w:rsidP="00D900A4">
            <w:pPr>
              <w:pStyle w:val="TableParagraph"/>
              <w:rPr>
                <w:rFonts w:ascii="Arial"/>
                <w:b/>
                <w:sz w:val="10"/>
              </w:rPr>
            </w:pPr>
          </w:p>
          <w:p w14:paraId="113F24DD" w14:textId="77777777" w:rsidR="005547FE" w:rsidRDefault="005547FE" w:rsidP="00D900A4">
            <w:pPr>
              <w:pStyle w:val="TableParagraph"/>
              <w:rPr>
                <w:rFonts w:ascii="Arial"/>
                <w:b/>
                <w:sz w:val="10"/>
              </w:rPr>
            </w:pPr>
          </w:p>
          <w:p w14:paraId="3E75EB88" w14:textId="77777777" w:rsidR="005547FE" w:rsidRDefault="005547FE" w:rsidP="00D900A4">
            <w:pPr>
              <w:pStyle w:val="TableParagraph"/>
              <w:rPr>
                <w:rFonts w:ascii="Arial"/>
                <w:b/>
                <w:sz w:val="10"/>
              </w:rPr>
            </w:pPr>
          </w:p>
          <w:p w14:paraId="4CD9918E" w14:textId="77777777" w:rsidR="005547FE" w:rsidRDefault="005547FE" w:rsidP="00D900A4">
            <w:pPr>
              <w:pStyle w:val="TableParagraph"/>
              <w:rPr>
                <w:rFonts w:ascii="Arial"/>
                <w:b/>
                <w:sz w:val="10"/>
              </w:rPr>
            </w:pPr>
          </w:p>
          <w:p w14:paraId="51B1C38F" w14:textId="77777777" w:rsidR="005547FE" w:rsidRDefault="005547FE" w:rsidP="00D900A4">
            <w:pPr>
              <w:pStyle w:val="TableParagraph"/>
              <w:spacing w:before="12"/>
              <w:rPr>
                <w:rFonts w:ascii="Arial"/>
                <w:b/>
                <w:sz w:val="10"/>
              </w:rPr>
            </w:pPr>
          </w:p>
          <w:p w14:paraId="2BA83006" w14:textId="77777777" w:rsidR="005547FE" w:rsidRDefault="005547FE" w:rsidP="00D900A4">
            <w:pPr>
              <w:pStyle w:val="TableParagraph"/>
              <w:spacing w:line="276" w:lineRule="auto"/>
              <w:ind w:left="69" w:right="177"/>
              <w:rPr>
                <w:sz w:val="10"/>
              </w:rPr>
            </w:pPr>
            <w:r>
              <w:rPr>
                <w:spacing w:val="-2"/>
                <w:sz w:val="10"/>
              </w:rPr>
              <w:t>Inspecciones</w:t>
            </w:r>
            <w:r>
              <w:rPr>
                <w:spacing w:val="40"/>
                <w:sz w:val="10"/>
              </w:rPr>
              <w:t xml:space="preserve"> </w:t>
            </w:r>
            <w:r>
              <w:rPr>
                <w:spacing w:val="-2"/>
                <w:sz w:val="10"/>
              </w:rPr>
              <w:t>especiales</w:t>
            </w:r>
          </w:p>
        </w:tc>
        <w:tc>
          <w:tcPr>
            <w:tcW w:w="703" w:type="dxa"/>
          </w:tcPr>
          <w:p w14:paraId="6E471F4F" w14:textId="77777777" w:rsidR="005547FE" w:rsidRDefault="005547FE" w:rsidP="00D900A4">
            <w:pPr>
              <w:pStyle w:val="TableParagraph"/>
              <w:rPr>
                <w:rFonts w:ascii="Arial"/>
                <w:b/>
                <w:sz w:val="10"/>
              </w:rPr>
            </w:pPr>
          </w:p>
          <w:p w14:paraId="3988FE54" w14:textId="77777777" w:rsidR="005547FE" w:rsidRDefault="005547FE" w:rsidP="00D900A4">
            <w:pPr>
              <w:pStyle w:val="TableParagraph"/>
              <w:rPr>
                <w:rFonts w:ascii="Arial"/>
                <w:b/>
                <w:sz w:val="10"/>
              </w:rPr>
            </w:pPr>
          </w:p>
          <w:p w14:paraId="5791B441" w14:textId="77777777" w:rsidR="005547FE" w:rsidRDefault="005547FE" w:rsidP="00D900A4">
            <w:pPr>
              <w:pStyle w:val="TableParagraph"/>
              <w:rPr>
                <w:rFonts w:ascii="Arial"/>
                <w:b/>
                <w:sz w:val="10"/>
              </w:rPr>
            </w:pPr>
          </w:p>
          <w:p w14:paraId="0BBD165B" w14:textId="77777777" w:rsidR="005547FE" w:rsidRDefault="005547FE" w:rsidP="00D900A4">
            <w:pPr>
              <w:pStyle w:val="TableParagraph"/>
              <w:rPr>
                <w:rFonts w:ascii="Arial"/>
                <w:b/>
                <w:sz w:val="10"/>
              </w:rPr>
            </w:pPr>
          </w:p>
          <w:p w14:paraId="700F5462" w14:textId="77777777" w:rsidR="005547FE" w:rsidRDefault="005547FE" w:rsidP="00D900A4">
            <w:pPr>
              <w:pStyle w:val="TableParagraph"/>
              <w:spacing w:before="12"/>
              <w:rPr>
                <w:rFonts w:ascii="Arial"/>
                <w:b/>
                <w:sz w:val="10"/>
              </w:rPr>
            </w:pPr>
          </w:p>
          <w:p w14:paraId="17251DB4"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05F13DAA" w14:textId="77777777" w:rsidR="005547FE" w:rsidRDefault="005547FE" w:rsidP="00D900A4">
            <w:pPr>
              <w:pStyle w:val="TableParagraph"/>
              <w:rPr>
                <w:rFonts w:ascii="Arial"/>
                <w:b/>
                <w:sz w:val="10"/>
              </w:rPr>
            </w:pPr>
          </w:p>
          <w:p w14:paraId="12D749E0" w14:textId="77777777" w:rsidR="005547FE" w:rsidRDefault="005547FE" w:rsidP="00D900A4">
            <w:pPr>
              <w:pStyle w:val="TableParagraph"/>
              <w:rPr>
                <w:rFonts w:ascii="Arial"/>
                <w:b/>
                <w:sz w:val="10"/>
              </w:rPr>
            </w:pPr>
          </w:p>
          <w:p w14:paraId="6839C2CE" w14:textId="77777777" w:rsidR="005547FE" w:rsidRDefault="005547FE" w:rsidP="00D900A4">
            <w:pPr>
              <w:pStyle w:val="TableParagraph"/>
              <w:rPr>
                <w:rFonts w:ascii="Arial"/>
                <w:b/>
                <w:sz w:val="10"/>
              </w:rPr>
            </w:pPr>
          </w:p>
          <w:p w14:paraId="0AF34E07" w14:textId="77777777" w:rsidR="005547FE" w:rsidRDefault="005547FE" w:rsidP="00D900A4">
            <w:pPr>
              <w:pStyle w:val="TableParagraph"/>
              <w:spacing w:before="60"/>
              <w:rPr>
                <w:rFonts w:ascii="Arial"/>
                <w:b/>
                <w:sz w:val="10"/>
              </w:rPr>
            </w:pPr>
          </w:p>
          <w:p w14:paraId="33051951" w14:textId="77777777" w:rsidR="005547FE" w:rsidRDefault="005547FE" w:rsidP="00D900A4">
            <w:pPr>
              <w:pStyle w:val="TableParagraph"/>
              <w:spacing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65A909CC" w14:textId="77777777" w:rsidR="005547FE" w:rsidRDefault="005547FE" w:rsidP="00D900A4">
            <w:pPr>
              <w:pStyle w:val="TableParagraph"/>
              <w:rPr>
                <w:rFonts w:ascii="Arial"/>
                <w:b/>
                <w:sz w:val="10"/>
              </w:rPr>
            </w:pPr>
          </w:p>
          <w:p w14:paraId="20E9BAFE" w14:textId="77777777" w:rsidR="005547FE" w:rsidRDefault="005547FE" w:rsidP="00D900A4">
            <w:pPr>
              <w:pStyle w:val="TableParagraph"/>
              <w:rPr>
                <w:rFonts w:ascii="Arial"/>
                <w:b/>
                <w:sz w:val="10"/>
              </w:rPr>
            </w:pPr>
          </w:p>
          <w:p w14:paraId="41B75A9F" w14:textId="77777777" w:rsidR="005547FE" w:rsidRDefault="005547FE" w:rsidP="00D900A4">
            <w:pPr>
              <w:pStyle w:val="TableParagraph"/>
              <w:spacing w:before="110"/>
              <w:rPr>
                <w:rFonts w:ascii="Arial"/>
                <w:b/>
                <w:sz w:val="10"/>
              </w:rPr>
            </w:pPr>
          </w:p>
          <w:p w14:paraId="321C5004" w14:textId="37228B1D"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03368385" w14:textId="77777777" w:rsidR="005547FE" w:rsidRDefault="005547FE" w:rsidP="00D900A4">
            <w:pPr>
              <w:pStyle w:val="TableParagraph"/>
              <w:rPr>
                <w:rFonts w:ascii="Arial"/>
                <w:b/>
                <w:sz w:val="10"/>
              </w:rPr>
            </w:pPr>
          </w:p>
          <w:p w14:paraId="5D604587" w14:textId="77777777" w:rsidR="005547FE" w:rsidRDefault="005547FE" w:rsidP="00D900A4">
            <w:pPr>
              <w:pStyle w:val="TableParagraph"/>
              <w:rPr>
                <w:rFonts w:ascii="Arial"/>
                <w:b/>
                <w:sz w:val="10"/>
              </w:rPr>
            </w:pPr>
          </w:p>
          <w:p w14:paraId="51583F6F" w14:textId="77777777" w:rsidR="005547FE" w:rsidRDefault="005547FE" w:rsidP="00D900A4">
            <w:pPr>
              <w:pStyle w:val="TableParagraph"/>
              <w:rPr>
                <w:rFonts w:ascii="Arial"/>
                <w:b/>
                <w:sz w:val="10"/>
              </w:rPr>
            </w:pPr>
          </w:p>
          <w:p w14:paraId="41866BAD" w14:textId="77777777" w:rsidR="005547FE" w:rsidRDefault="005547FE" w:rsidP="00D900A4">
            <w:pPr>
              <w:pStyle w:val="TableParagraph"/>
              <w:spacing w:before="53"/>
              <w:rPr>
                <w:rFonts w:ascii="Arial"/>
                <w:b/>
                <w:sz w:val="10"/>
              </w:rPr>
            </w:pPr>
          </w:p>
          <w:p w14:paraId="5CDDAA55" w14:textId="77777777" w:rsidR="005547FE" w:rsidRDefault="005547FE" w:rsidP="00D900A4">
            <w:pPr>
              <w:pStyle w:val="TableParagraph"/>
              <w:ind w:left="70"/>
              <w:rPr>
                <w:sz w:val="10"/>
              </w:rPr>
            </w:pPr>
            <w:r>
              <w:rPr>
                <w:spacing w:val="-5"/>
                <w:sz w:val="10"/>
              </w:rPr>
              <w:t>V1:</w:t>
            </w:r>
          </w:p>
          <w:p w14:paraId="3EDC5A97" w14:textId="127FBF03"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268C3949" w14:textId="77777777" w:rsidR="005547FE" w:rsidRDefault="005547FE" w:rsidP="00D900A4">
            <w:pPr>
              <w:pStyle w:val="TableParagraph"/>
              <w:spacing w:before="1"/>
              <w:ind w:left="70"/>
              <w:rPr>
                <w:sz w:val="10"/>
              </w:rPr>
            </w:pPr>
            <w:r>
              <w:rPr>
                <w:spacing w:val="-2"/>
                <w:sz w:val="10"/>
              </w:rPr>
              <w:t>Personas</w:t>
            </w:r>
          </w:p>
          <w:p w14:paraId="6C7E649B"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47E68C43" w14:textId="77777777" w:rsidR="005547FE" w:rsidRDefault="005547FE" w:rsidP="00D900A4">
            <w:pPr>
              <w:pStyle w:val="TableParagraph"/>
              <w:rPr>
                <w:rFonts w:ascii="Arial"/>
                <w:b/>
                <w:sz w:val="10"/>
              </w:rPr>
            </w:pPr>
          </w:p>
          <w:p w14:paraId="729FCD37" w14:textId="77777777" w:rsidR="005547FE" w:rsidRDefault="005547FE" w:rsidP="00D900A4">
            <w:pPr>
              <w:pStyle w:val="TableParagraph"/>
              <w:rPr>
                <w:rFonts w:ascii="Arial"/>
                <w:b/>
                <w:sz w:val="10"/>
              </w:rPr>
            </w:pPr>
          </w:p>
          <w:p w14:paraId="77909FE1" w14:textId="77777777" w:rsidR="005547FE" w:rsidRDefault="005547FE" w:rsidP="00D900A4">
            <w:pPr>
              <w:pStyle w:val="TableParagraph"/>
              <w:rPr>
                <w:rFonts w:ascii="Arial"/>
                <w:b/>
                <w:sz w:val="10"/>
              </w:rPr>
            </w:pPr>
          </w:p>
          <w:p w14:paraId="02525FF8" w14:textId="77777777" w:rsidR="005547FE" w:rsidRDefault="005547FE" w:rsidP="00D900A4">
            <w:pPr>
              <w:pStyle w:val="TableParagraph"/>
              <w:rPr>
                <w:rFonts w:ascii="Arial"/>
                <w:b/>
                <w:sz w:val="10"/>
              </w:rPr>
            </w:pPr>
          </w:p>
          <w:p w14:paraId="2D386FDB" w14:textId="77777777" w:rsidR="005547FE" w:rsidRDefault="005547FE" w:rsidP="00D900A4">
            <w:pPr>
              <w:pStyle w:val="TableParagraph"/>
              <w:spacing w:before="77"/>
              <w:rPr>
                <w:rFonts w:ascii="Arial"/>
                <w:b/>
                <w:sz w:val="10"/>
              </w:rPr>
            </w:pPr>
          </w:p>
          <w:p w14:paraId="6927F854" w14:textId="77777777" w:rsidR="005547FE" w:rsidRDefault="005547FE" w:rsidP="00D900A4">
            <w:pPr>
              <w:pStyle w:val="TableParagraph"/>
              <w:ind w:left="9"/>
              <w:jc w:val="center"/>
              <w:rPr>
                <w:sz w:val="10"/>
              </w:rPr>
            </w:pPr>
            <w:r>
              <w:rPr>
                <w:spacing w:val="-2"/>
                <w:sz w:val="10"/>
              </w:rPr>
              <w:t>Porcentaje</w:t>
            </w:r>
          </w:p>
        </w:tc>
        <w:tc>
          <w:tcPr>
            <w:tcW w:w="665" w:type="dxa"/>
          </w:tcPr>
          <w:p w14:paraId="3D6EA235" w14:textId="43DE4EA6" w:rsidR="005547FE" w:rsidRDefault="005547FE" w:rsidP="00D900A4">
            <w:pPr>
              <w:pStyle w:val="TableParagraph"/>
              <w:spacing w:before="57"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5851901D" w14:textId="77777777" w:rsidR="005547FE" w:rsidRDefault="005547FE" w:rsidP="00D900A4">
            <w:pPr>
              <w:pStyle w:val="TableParagraph"/>
              <w:rPr>
                <w:rFonts w:ascii="Arial"/>
                <w:b/>
                <w:sz w:val="10"/>
              </w:rPr>
            </w:pPr>
          </w:p>
          <w:p w14:paraId="4C127F9A" w14:textId="77777777" w:rsidR="005547FE" w:rsidRDefault="005547FE" w:rsidP="00D900A4">
            <w:pPr>
              <w:pStyle w:val="TableParagraph"/>
              <w:spacing w:before="26"/>
              <w:rPr>
                <w:rFonts w:ascii="Arial"/>
                <w:b/>
                <w:sz w:val="10"/>
              </w:rPr>
            </w:pPr>
          </w:p>
          <w:p w14:paraId="7CB61354" w14:textId="2D8F8116"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70107C4B" w14:textId="77777777" w:rsidR="005547FE" w:rsidRDefault="005547FE" w:rsidP="00D900A4">
            <w:pPr>
              <w:pStyle w:val="TableParagraph"/>
              <w:rPr>
                <w:rFonts w:ascii="Arial"/>
                <w:b/>
                <w:sz w:val="10"/>
              </w:rPr>
            </w:pPr>
          </w:p>
          <w:p w14:paraId="437D2FF9" w14:textId="77777777" w:rsidR="005547FE" w:rsidRDefault="005547FE" w:rsidP="00D900A4">
            <w:pPr>
              <w:pStyle w:val="TableParagraph"/>
              <w:rPr>
                <w:rFonts w:ascii="Arial"/>
                <w:b/>
                <w:sz w:val="10"/>
              </w:rPr>
            </w:pPr>
          </w:p>
          <w:p w14:paraId="34A63E7F" w14:textId="77777777" w:rsidR="005547FE" w:rsidRDefault="005547FE" w:rsidP="00D900A4">
            <w:pPr>
              <w:pStyle w:val="TableParagraph"/>
              <w:rPr>
                <w:rFonts w:ascii="Arial"/>
                <w:b/>
                <w:sz w:val="10"/>
              </w:rPr>
            </w:pPr>
          </w:p>
          <w:p w14:paraId="68B85C36" w14:textId="77777777" w:rsidR="005547FE" w:rsidRDefault="005547FE" w:rsidP="00D900A4">
            <w:pPr>
              <w:pStyle w:val="TableParagraph"/>
              <w:rPr>
                <w:rFonts w:ascii="Arial"/>
                <w:b/>
                <w:sz w:val="10"/>
              </w:rPr>
            </w:pPr>
          </w:p>
          <w:p w14:paraId="03B667CD" w14:textId="77777777" w:rsidR="005547FE" w:rsidRDefault="005547FE" w:rsidP="00D900A4">
            <w:pPr>
              <w:pStyle w:val="TableParagraph"/>
              <w:spacing w:before="77"/>
              <w:rPr>
                <w:rFonts w:ascii="Arial"/>
                <w:b/>
                <w:sz w:val="10"/>
              </w:rPr>
            </w:pPr>
          </w:p>
          <w:p w14:paraId="07B8D155" w14:textId="4C6E972E" w:rsidR="005547FE" w:rsidRDefault="00E806EB" w:rsidP="00D900A4">
            <w:pPr>
              <w:pStyle w:val="TableParagraph"/>
              <w:ind w:left="10" w:right="1"/>
              <w:jc w:val="center"/>
              <w:rPr>
                <w:sz w:val="10"/>
              </w:rPr>
            </w:pPr>
            <w:r>
              <w:rPr>
                <w:spacing w:val="-2"/>
                <w:sz w:val="10"/>
              </w:rPr>
              <w:t>Estratégico</w:t>
            </w:r>
          </w:p>
        </w:tc>
        <w:tc>
          <w:tcPr>
            <w:tcW w:w="612" w:type="dxa"/>
          </w:tcPr>
          <w:p w14:paraId="584363A6" w14:textId="77777777" w:rsidR="005547FE" w:rsidRDefault="005547FE" w:rsidP="00D900A4">
            <w:pPr>
              <w:pStyle w:val="TableParagraph"/>
              <w:rPr>
                <w:rFonts w:ascii="Arial"/>
                <w:b/>
                <w:sz w:val="10"/>
              </w:rPr>
            </w:pPr>
          </w:p>
          <w:p w14:paraId="2C52B2DE" w14:textId="77777777" w:rsidR="005547FE" w:rsidRDefault="005547FE" w:rsidP="00D900A4">
            <w:pPr>
              <w:pStyle w:val="TableParagraph"/>
              <w:rPr>
                <w:rFonts w:ascii="Arial"/>
                <w:b/>
                <w:sz w:val="10"/>
              </w:rPr>
            </w:pPr>
          </w:p>
          <w:p w14:paraId="7BA4C723" w14:textId="77777777" w:rsidR="005547FE" w:rsidRDefault="005547FE" w:rsidP="00D900A4">
            <w:pPr>
              <w:pStyle w:val="TableParagraph"/>
              <w:rPr>
                <w:rFonts w:ascii="Arial"/>
                <w:b/>
                <w:sz w:val="10"/>
              </w:rPr>
            </w:pPr>
          </w:p>
          <w:p w14:paraId="7B787768" w14:textId="77777777" w:rsidR="005547FE" w:rsidRDefault="005547FE" w:rsidP="00D900A4">
            <w:pPr>
              <w:pStyle w:val="TableParagraph"/>
              <w:rPr>
                <w:rFonts w:ascii="Arial"/>
                <w:b/>
                <w:sz w:val="10"/>
              </w:rPr>
            </w:pPr>
          </w:p>
          <w:p w14:paraId="5789CDFC" w14:textId="77777777" w:rsidR="005547FE" w:rsidRDefault="005547FE" w:rsidP="00D900A4">
            <w:pPr>
              <w:pStyle w:val="TableParagraph"/>
              <w:spacing w:before="77"/>
              <w:rPr>
                <w:rFonts w:ascii="Arial"/>
                <w:b/>
                <w:sz w:val="10"/>
              </w:rPr>
            </w:pPr>
          </w:p>
          <w:p w14:paraId="5CB02A77" w14:textId="77777777" w:rsidR="005547FE" w:rsidRDefault="005547FE" w:rsidP="00D900A4">
            <w:pPr>
              <w:pStyle w:val="TableParagraph"/>
              <w:ind w:left="9" w:right="2"/>
              <w:jc w:val="center"/>
              <w:rPr>
                <w:sz w:val="10"/>
              </w:rPr>
            </w:pPr>
            <w:r>
              <w:rPr>
                <w:spacing w:val="-2"/>
                <w:sz w:val="10"/>
              </w:rPr>
              <w:t>Eficiencia</w:t>
            </w:r>
          </w:p>
        </w:tc>
        <w:tc>
          <w:tcPr>
            <w:tcW w:w="789" w:type="dxa"/>
          </w:tcPr>
          <w:p w14:paraId="6D5A02FA" w14:textId="77777777" w:rsidR="005547FE" w:rsidRDefault="005547FE" w:rsidP="00D900A4">
            <w:pPr>
              <w:pStyle w:val="TableParagraph"/>
              <w:rPr>
                <w:rFonts w:ascii="Arial"/>
                <w:b/>
                <w:sz w:val="10"/>
              </w:rPr>
            </w:pPr>
          </w:p>
          <w:p w14:paraId="3131124E" w14:textId="77777777" w:rsidR="005547FE" w:rsidRDefault="005547FE" w:rsidP="00D900A4">
            <w:pPr>
              <w:pStyle w:val="TableParagraph"/>
              <w:rPr>
                <w:rFonts w:ascii="Arial"/>
                <w:b/>
                <w:sz w:val="10"/>
              </w:rPr>
            </w:pPr>
          </w:p>
          <w:p w14:paraId="4297F9F3" w14:textId="77777777" w:rsidR="005547FE" w:rsidRDefault="005547FE" w:rsidP="00D900A4">
            <w:pPr>
              <w:pStyle w:val="TableParagraph"/>
              <w:rPr>
                <w:rFonts w:ascii="Arial"/>
                <w:b/>
                <w:sz w:val="10"/>
              </w:rPr>
            </w:pPr>
          </w:p>
          <w:p w14:paraId="5B5CC148" w14:textId="77777777" w:rsidR="005547FE" w:rsidRDefault="005547FE" w:rsidP="00D900A4">
            <w:pPr>
              <w:pStyle w:val="TableParagraph"/>
              <w:spacing w:before="60"/>
              <w:rPr>
                <w:rFonts w:ascii="Arial"/>
                <w:b/>
                <w:sz w:val="10"/>
              </w:rPr>
            </w:pPr>
          </w:p>
          <w:p w14:paraId="106FD77A" w14:textId="27E4799B"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2DAA2183" w14:textId="77777777" w:rsidR="005547FE" w:rsidRDefault="005547FE" w:rsidP="00D900A4">
            <w:pPr>
              <w:pStyle w:val="TableParagraph"/>
              <w:rPr>
                <w:rFonts w:ascii="Times New Roman"/>
                <w:sz w:val="10"/>
              </w:rPr>
            </w:pPr>
          </w:p>
        </w:tc>
      </w:tr>
    </w:tbl>
    <w:p w14:paraId="5ABE3569" w14:textId="77777777" w:rsidR="005547FE" w:rsidRDefault="005547FE" w:rsidP="005547FE">
      <w:pPr>
        <w:rPr>
          <w:rFonts w:ascii="Times New Roman"/>
          <w:sz w:val="10"/>
        </w:rPr>
        <w:sectPr w:rsidR="005547FE" w:rsidSect="005547FE">
          <w:pgSz w:w="12240" w:h="15840"/>
          <w:pgMar w:top="780" w:right="820" w:bottom="280" w:left="860" w:header="314" w:footer="0" w:gutter="0"/>
          <w:cols w:space="720"/>
        </w:sectPr>
      </w:pPr>
    </w:p>
    <w:p w14:paraId="4E13DA94" w14:textId="77777777" w:rsidR="005547FE" w:rsidRDefault="005547FE" w:rsidP="005547FE">
      <w:pPr>
        <w:pStyle w:val="Textoindependiente"/>
        <w:rPr>
          <w:rFonts w:ascii="Arial"/>
          <w:b/>
          <w:sz w:val="20"/>
        </w:rPr>
      </w:pPr>
    </w:p>
    <w:p w14:paraId="6AB54D02" w14:textId="77777777" w:rsidR="005547FE" w:rsidRDefault="005547FE" w:rsidP="005547FE">
      <w:pPr>
        <w:pStyle w:val="Textoindependiente"/>
        <w:spacing w:before="175"/>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1219"/>
        <w:gridCol w:w="703"/>
        <w:gridCol w:w="701"/>
        <w:gridCol w:w="1152"/>
        <w:gridCol w:w="730"/>
        <w:gridCol w:w="620"/>
        <w:gridCol w:w="665"/>
        <w:gridCol w:w="672"/>
        <w:gridCol w:w="914"/>
        <w:gridCol w:w="612"/>
        <w:gridCol w:w="789"/>
        <w:gridCol w:w="791"/>
      </w:tblGrid>
      <w:tr w:rsidR="005547FE" w14:paraId="5E329FCB" w14:textId="77777777" w:rsidTr="00D900A4">
        <w:trPr>
          <w:trHeight w:val="1545"/>
        </w:trPr>
        <w:tc>
          <w:tcPr>
            <w:tcW w:w="735" w:type="dxa"/>
            <w:tcBorders>
              <w:top w:val="nil"/>
            </w:tcBorders>
          </w:tcPr>
          <w:p w14:paraId="48583F7C" w14:textId="77777777" w:rsidR="005547FE" w:rsidRDefault="005547FE" w:rsidP="00D900A4">
            <w:pPr>
              <w:pStyle w:val="TableParagraph"/>
              <w:rPr>
                <w:rFonts w:ascii="Arial"/>
                <w:b/>
                <w:sz w:val="10"/>
              </w:rPr>
            </w:pPr>
          </w:p>
          <w:p w14:paraId="7C885840" w14:textId="77777777" w:rsidR="005547FE" w:rsidRDefault="005547FE" w:rsidP="00D900A4">
            <w:pPr>
              <w:pStyle w:val="TableParagraph"/>
              <w:rPr>
                <w:rFonts w:ascii="Arial"/>
                <w:b/>
                <w:sz w:val="10"/>
              </w:rPr>
            </w:pPr>
          </w:p>
          <w:p w14:paraId="15AE9826" w14:textId="77777777" w:rsidR="005547FE" w:rsidRDefault="005547FE" w:rsidP="00D900A4">
            <w:pPr>
              <w:pStyle w:val="TableParagraph"/>
              <w:rPr>
                <w:rFonts w:ascii="Arial"/>
                <w:b/>
                <w:sz w:val="10"/>
              </w:rPr>
            </w:pPr>
          </w:p>
          <w:p w14:paraId="660F97E2" w14:textId="77777777" w:rsidR="005547FE" w:rsidRDefault="005547FE" w:rsidP="00D900A4">
            <w:pPr>
              <w:pStyle w:val="TableParagraph"/>
              <w:rPr>
                <w:rFonts w:ascii="Arial"/>
                <w:b/>
                <w:sz w:val="10"/>
              </w:rPr>
            </w:pPr>
          </w:p>
          <w:p w14:paraId="7F42AE23" w14:textId="77777777" w:rsidR="005547FE" w:rsidRDefault="005547FE" w:rsidP="00D900A4">
            <w:pPr>
              <w:pStyle w:val="TableParagraph"/>
              <w:rPr>
                <w:rFonts w:ascii="Arial"/>
                <w:b/>
                <w:sz w:val="10"/>
              </w:rPr>
            </w:pPr>
          </w:p>
          <w:p w14:paraId="3C1F6A47" w14:textId="77777777" w:rsidR="005547FE" w:rsidRDefault="005547FE" w:rsidP="00D900A4">
            <w:pPr>
              <w:pStyle w:val="TableParagraph"/>
              <w:rPr>
                <w:rFonts w:ascii="Arial"/>
                <w:b/>
                <w:sz w:val="10"/>
              </w:rPr>
            </w:pPr>
          </w:p>
          <w:p w14:paraId="1C3CFF7C" w14:textId="77777777" w:rsidR="005547FE" w:rsidRDefault="005547FE" w:rsidP="00D900A4">
            <w:pPr>
              <w:pStyle w:val="TableParagraph"/>
              <w:rPr>
                <w:rFonts w:ascii="Arial"/>
                <w:b/>
                <w:sz w:val="10"/>
              </w:rPr>
            </w:pPr>
          </w:p>
          <w:p w14:paraId="6B21FBC8" w14:textId="77777777" w:rsidR="005547FE" w:rsidRDefault="005547FE" w:rsidP="00D900A4">
            <w:pPr>
              <w:pStyle w:val="TableParagraph"/>
              <w:rPr>
                <w:rFonts w:ascii="Arial"/>
                <w:b/>
                <w:sz w:val="10"/>
              </w:rPr>
            </w:pPr>
          </w:p>
          <w:p w14:paraId="11C5094A" w14:textId="77777777" w:rsidR="005547FE" w:rsidRDefault="005547FE" w:rsidP="00D900A4">
            <w:pPr>
              <w:pStyle w:val="TableParagraph"/>
              <w:rPr>
                <w:rFonts w:ascii="Arial"/>
                <w:b/>
                <w:sz w:val="10"/>
              </w:rPr>
            </w:pPr>
          </w:p>
          <w:p w14:paraId="4F02296F" w14:textId="77777777" w:rsidR="005547FE" w:rsidRDefault="005547FE" w:rsidP="00D900A4">
            <w:pPr>
              <w:pStyle w:val="TableParagraph"/>
              <w:rPr>
                <w:rFonts w:ascii="Arial"/>
                <w:b/>
                <w:sz w:val="10"/>
              </w:rPr>
            </w:pPr>
          </w:p>
          <w:p w14:paraId="20FC6117" w14:textId="77777777" w:rsidR="005547FE" w:rsidRDefault="005547FE" w:rsidP="00D900A4">
            <w:pPr>
              <w:pStyle w:val="TableParagraph"/>
              <w:rPr>
                <w:rFonts w:ascii="Arial"/>
                <w:b/>
                <w:sz w:val="10"/>
              </w:rPr>
            </w:pPr>
          </w:p>
          <w:p w14:paraId="0D257A10" w14:textId="77777777" w:rsidR="005547FE" w:rsidRDefault="005547FE" w:rsidP="00D900A4">
            <w:pPr>
              <w:pStyle w:val="TableParagraph"/>
              <w:spacing w:before="33"/>
              <w:rPr>
                <w:rFonts w:ascii="Arial"/>
                <w:b/>
                <w:sz w:val="10"/>
              </w:rPr>
            </w:pPr>
          </w:p>
          <w:p w14:paraId="71C86EF5" w14:textId="784FDEBB"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6</w:t>
            </w:r>
          </w:p>
        </w:tc>
        <w:tc>
          <w:tcPr>
            <w:tcW w:w="1219" w:type="dxa"/>
            <w:tcBorders>
              <w:top w:val="single" w:sz="4" w:space="0" w:color="FFFFFF"/>
            </w:tcBorders>
          </w:tcPr>
          <w:p w14:paraId="3155A138" w14:textId="77777777" w:rsidR="005547FE" w:rsidRDefault="005547FE" w:rsidP="00D900A4">
            <w:pPr>
              <w:pStyle w:val="TableParagraph"/>
              <w:rPr>
                <w:rFonts w:ascii="Arial"/>
                <w:b/>
                <w:sz w:val="10"/>
              </w:rPr>
            </w:pPr>
          </w:p>
          <w:p w14:paraId="3D16B0B1" w14:textId="77777777" w:rsidR="005547FE" w:rsidRDefault="005547FE" w:rsidP="00D900A4">
            <w:pPr>
              <w:pStyle w:val="TableParagraph"/>
              <w:rPr>
                <w:rFonts w:ascii="Arial"/>
                <w:b/>
                <w:sz w:val="10"/>
              </w:rPr>
            </w:pPr>
          </w:p>
          <w:p w14:paraId="2A855DDA" w14:textId="77777777" w:rsidR="005547FE" w:rsidRDefault="005547FE" w:rsidP="00D900A4">
            <w:pPr>
              <w:pStyle w:val="TableParagraph"/>
              <w:rPr>
                <w:rFonts w:ascii="Arial"/>
                <w:b/>
                <w:sz w:val="10"/>
              </w:rPr>
            </w:pPr>
          </w:p>
          <w:p w14:paraId="596E4F15" w14:textId="77777777" w:rsidR="005547FE" w:rsidRDefault="005547FE" w:rsidP="00D900A4">
            <w:pPr>
              <w:pStyle w:val="TableParagraph"/>
              <w:rPr>
                <w:rFonts w:ascii="Arial"/>
                <w:b/>
                <w:sz w:val="10"/>
              </w:rPr>
            </w:pPr>
          </w:p>
          <w:p w14:paraId="77DCBF21" w14:textId="77777777" w:rsidR="005547FE" w:rsidRDefault="005547FE" w:rsidP="00D900A4">
            <w:pPr>
              <w:pStyle w:val="TableParagraph"/>
              <w:rPr>
                <w:rFonts w:ascii="Arial"/>
                <w:b/>
                <w:sz w:val="10"/>
              </w:rPr>
            </w:pPr>
          </w:p>
          <w:p w14:paraId="6A9D4168" w14:textId="77777777" w:rsidR="005547FE" w:rsidRDefault="005547FE" w:rsidP="00D900A4">
            <w:pPr>
              <w:pStyle w:val="TableParagraph"/>
              <w:spacing w:before="15"/>
              <w:rPr>
                <w:rFonts w:ascii="Arial"/>
                <w:b/>
                <w:sz w:val="10"/>
              </w:rPr>
            </w:pPr>
          </w:p>
          <w:p w14:paraId="2DE32CB1" w14:textId="77777777" w:rsidR="005547FE" w:rsidRDefault="005547FE" w:rsidP="00D900A4">
            <w:pPr>
              <w:pStyle w:val="TableParagraph"/>
              <w:ind w:left="69"/>
              <w:rPr>
                <w:sz w:val="10"/>
              </w:rPr>
            </w:pPr>
            <w:r>
              <w:rPr>
                <w:sz w:val="10"/>
              </w:rPr>
              <w:t>Verificaciones</w:t>
            </w:r>
            <w:r>
              <w:rPr>
                <w:spacing w:val="-9"/>
                <w:sz w:val="10"/>
              </w:rPr>
              <w:t xml:space="preserve"> </w:t>
            </w:r>
            <w:r>
              <w:rPr>
                <w:sz w:val="10"/>
              </w:rPr>
              <w:t>de</w:t>
            </w:r>
            <w:r>
              <w:rPr>
                <w:spacing w:val="-6"/>
                <w:sz w:val="10"/>
              </w:rPr>
              <w:t xml:space="preserve"> </w:t>
            </w:r>
            <w:r>
              <w:rPr>
                <w:spacing w:val="-2"/>
                <w:sz w:val="10"/>
              </w:rPr>
              <w:t>rutina</w:t>
            </w:r>
          </w:p>
        </w:tc>
        <w:tc>
          <w:tcPr>
            <w:tcW w:w="703" w:type="dxa"/>
            <w:tcBorders>
              <w:top w:val="nil"/>
            </w:tcBorders>
          </w:tcPr>
          <w:p w14:paraId="7F364A14" w14:textId="77777777" w:rsidR="005547FE" w:rsidRDefault="005547FE" w:rsidP="00D900A4">
            <w:pPr>
              <w:pStyle w:val="TableParagraph"/>
              <w:rPr>
                <w:rFonts w:ascii="Arial"/>
                <w:b/>
                <w:sz w:val="10"/>
              </w:rPr>
            </w:pPr>
          </w:p>
          <w:p w14:paraId="60C4E1EA" w14:textId="77777777" w:rsidR="005547FE" w:rsidRDefault="005547FE" w:rsidP="00D900A4">
            <w:pPr>
              <w:pStyle w:val="TableParagraph"/>
              <w:rPr>
                <w:rFonts w:ascii="Arial"/>
                <w:b/>
                <w:sz w:val="10"/>
              </w:rPr>
            </w:pPr>
          </w:p>
          <w:p w14:paraId="7C1BC990" w14:textId="77777777" w:rsidR="005547FE" w:rsidRDefault="005547FE" w:rsidP="00D900A4">
            <w:pPr>
              <w:pStyle w:val="TableParagraph"/>
              <w:rPr>
                <w:rFonts w:ascii="Arial"/>
                <w:b/>
                <w:sz w:val="10"/>
              </w:rPr>
            </w:pPr>
          </w:p>
          <w:p w14:paraId="5110874E" w14:textId="77777777" w:rsidR="005547FE" w:rsidRDefault="005547FE" w:rsidP="00D900A4">
            <w:pPr>
              <w:pStyle w:val="TableParagraph"/>
              <w:rPr>
                <w:rFonts w:ascii="Arial"/>
                <w:b/>
                <w:sz w:val="10"/>
              </w:rPr>
            </w:pPr>
          </w:p>
          <w:p w14:paraId="0223AE0E" w14:textId="77777777" w:rsidR="005547FE" w:rsidRDefault="005547FE" w:rsidP="00D900A4">
            <w:pPr>
              <w:pStyle w:val="TableParagraph"/>
              <w:spacing w:before="65"/>
              <w:rPr>
                <w:rFonts w:ascii="Arial"/>
                <w:b/>
                <w:sz w:val="10"/>
              </w:rPr>
            </w:pPr>
          </w:p>
          <w:p w14:paraId="2DD90616" w14:textId="77777777" w:rsidR="005547FE" w:rsidRDefault="005547FE" w:rsidP="00D900A4">
            <w:pPr>
              <w:pStyle w:val="TableParagraph"/>
              <w:spacing w:before="1"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Borders>
              <w:top w:val="nil"/>
            </w:tcBorders>
          </w:tcPr>
          <w:p w14:paraId="79CB39E8" w14:textId="77777777" w:rsidR="005547FE" w:rsidRDefault="005547FE" w:rsidP="00D900A4">
            <w:pPr>
              <w:pStyle w:val="TableParagraph"/>
              <w:rPr>
                <w:rFonts w:ascii="Arial"/>
                <w:b/>
                <w:sz w:val="10"/>
              </w:rPr>
            </w:pPr>
          </w:p>
          <w:p w14:paraId="047967CE" w14:textId="77777777" w:rsidR="005547FE" w:rsidRDefault="005547FE" w:rsidP="00D900A4">
            <w:pPr>
              <w:pStyle w:val="TableParagraph"/>
              <w:rPr>
                <w:rFonts w:ascii="Arial"/>
                <w:b/>
                <w:sz w:val="10"/>
              </w:rPr>
            </w:pPr>
          </w:p>
          <w:p w14:paraId="408FFA51" w14:textId="77777777" w:rsidR="005547FE" w:rsidRDefault="005547FE" w:rsidP="00D900A4">
            <w:pPr>
              <w:pStyle w:val="TableParagraph"/>
              <w:rPr>
                <w:rFonts w:ascii="Arial"/>
                <w:b/>
                <w:sz w:val="10"/>
              </w:rPr>
            </w:pPr>
          </w:p>
          <w:p w14:paraId="6E82BCE8" w14:textId="77777777" w:rsidR="005547FE" w:rsidRDefault="005547FE" w:rsidP="00D900A4">
            <w:pPr>
              <w:pStyle w:val="TableParagraph"/>
              <w:spacing w:before="113"/>
              <w:rPr>
                <w:rFonts w:ascii="Arial"/>
                <w:b/>
                <w:sz w:val="10"/>
              </w:rPr>
            </w:pPr>
          </w:p>
          <w:p w14:paraId="2895F510" w14:textId="77777777" w:rsidR="005547FE" w:rsidRDefault="005547FE" w:rsidP="00D900A4">
            <w:pPr>
              <w:pStyle w:val="TableParagraph"/>
              <w:spacing w:line="278"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1BE72621" w14:textId="77777777" w:rsidR="005547FE" w:rsidRDefault="005547FE" w:rsidP="00D900A4">
            <w:pPr>
              <w:pStyle w:val="TableParagraph"/>
              <w:rPr>
                <w:rFonts w:ascii="Arial"/>
                <w:b/>
                <w:sz w:val="10"/>
              </w:rPr>
            </w:pPr>
          </w:p>
          <w:p w14:paraId="0DAE8620" w14:textId="77777777" w:rsidR="005547FE" w:rsidRDefault="005547FE" w:rsidP="00D900A4">
            <w:pPr>
              <w:pStyle w:val="TableParagraph"/>
              <w:rPr>
                <w:rFonts w:ascii="Arial"/>
                <w:b/>
                <w:sz w:val="10"/>
              </w:rPr>
            </w:pPr>
          </w:p>
          <w:p w14:paraId="7B5C2DB2" w14:textId="77777777" w:rsidR="005547FE" w:rsidRDefault="005547FE" w:rsidP="00D900A4">
            <w:pPr>
              <w:pStyle w:val="TableParagraph"/>
              <w:rPr>
                <w:rFonts w:ascii="Arial"/>
                <w:b/>
                <w:sz w:val="10"/>
              </w:rPr>
            </w:pPr>
          </w:p>
          <w:p w14:paraId="1A520F16" w14:textId="77777777" w:rsidR="005547FE" w:rsidRDefault="005547FE" w:rsidP="00D900A4">
            <w:pPr>
              <w:pStyle w:val="TableParagraph"/>
              <w:spacing w:before="48"/>
              <w:rPr>
                <w:rFonts w:ascii="Arial"/>
                <w:b/>
                <w:sz w:val="10"/>
              </w:rPr>
            </w:pPr>
          </w:p>
          <w:p w14:paraId="59197790" w14:textId="0ED343BF" w:rsidR="005547FE" w:rsidRDefault="005547FE" w:rsidP="00D900A4">
            <w:pPr>
              <w:pStyle w:val="TableParagraph"/>
              <w:spacing w:before="1"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Borders>
              <w:top w:val="nil"/>
            </w:tcBorders>
          </w:tcPr>
          <w:p w14:paraId="410CAE79" w14:textId="77777777" w:rsidR="005547FE" w:rsidRDefault="005547FE" w:rsidP="00D900A4">
            <w:pPr>
              <w:pStyle w:val="TableParagraph"/>
              <w:rPr>
                <w:rFonts w:ascii="Arial"/>
                <w:b/>
                <w:sz w:val="10"/>
              </w:rPr>
            </w:pPr>
          </w:p>
          <w:p w14:paraId="1E8E25A9" w14:textId="77777777" w:rsidR="005547FE" w:rsidRDefault="005547FE" w:rsidP="00D900A4">
            <w:pPr>
              <w:pStyle w:val="TableParagraph"/>
              <w:rPr>
                <w:rFonts w:ascii="Arial"/>
                <w:b/>
                <w:sz w:val="10"/>
              </w:rPr>
            </w:pPr>
          </w:p>
          <w:p w14:paraId="4E4785BB" w14:textId="77777777" w:rsidR="005547FE" w:rsidRDefault="005547FE" w:rsidP="00D900A4">
            <w:pPr>
              <w:pStyle w:val="TableParagraph"/>
              <w:rPr>
                <w:rFonts w:ascii="Arial"/>
                <w:b/>
                <w:sz w:val="10"/>
              </w:rPr>
            </w:pPr>
          </w:p>
          <w:p w14:paraId="28E23FC3" w14:textId="77777777" w:rsidR="005547FE" w:rsidRDefault="005547FE" w:rsidP="00D900A4">
            <w:pPr>
              <w:pStyle w:val="TableParagraph"/>
              <w:rPr>
                <w:rFonts w:ascii="Arial"/>
                <w:b/>
                <w:sz w:val="10"/>
              </w:rPr>
            </w:pPr>
          </w:p>
          <w:p w14:paraId="0AB4D3BD" w14:textId="77777777" w:rsidR="005547FE" w:rsidRDefault="005547FE" w:rsidP="00D900A4">
            <w:pPr>
              <w:pStyle w:val="TableParagraph"/>
              <w:spacing w:before="44"/>
              <w:rPr>
                <w:rFonts w:ascii="Arial"/>
                <w:b/>
                <w:sz w:val="10"/>
              </w:rPr>
            </w:pPr>
          </w:p>
          <w:p w14:paraId="562BC077" w14:textId="77777777" w:rsidR="005547FE" w:rsidRDefault="005547FE" w:rsidP="00D900A4">
            <w:pPr>
              <w:pStyle w:val="TableParagraph"/>
              <w:ind w:left="70"/>
              <w:rPr>
                <w:sz w:val="10"/>
              </w:rPr>
            </w:pPr>
            <w:r>
              <w:rPr>
                <w:spacing w:val="-5"/>
                <w:sz w:val="10"/>
              </w:rPr>
              <w:t>V1:</w:t>
            </w:r>
          </w:p>
          <w:p w14:paraId="67838805" w14:textId="3DA328A6"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3C060C25" w14:textId="77777777" w:rsidR="005547FE" w:rsidRDefault="005547FE" w:rsidP="00D900A4">
            <w:pPr>
              <w:pStyle w:val="TableParagraph"/>
              <w:spacing w:before="1"/>
              <w:ind w:left="70"/>
              <w:rPr>
                <w:sz w:val="10"/>
              </w:rPr>
            </w:pPr>
            <w:r>
              <w:rPr>
                <w:spacing w:val="-2"/>
                <w:sz w:val="10"/>
              </w:rPr>
              <w:t>Personas</w:t>
            </w:r>
          </w:p>
          <w:p w14:paraId="4F0CC999"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Borders>
              <w:top w:val="nil"/>
            </w:tcBorders>
          </w:tcPr>
          <w:p w14:paraId="389ECA79" w14:textId="77777777" w:rsidR="005547FE" w:rsidRDefault="005547FE" w:rsidP="00D900A4">
            <w:pPr>
              <w:pStyle w:val="TableParagraph"/>
              <w:rPr>
                <w:rFonts w:ascii="Arial"/>
                <w:b/>
                <w:sz w:val="10"/>
              </w:rPr>
            </w:pPr>
          </w:p>
          <w:p w14:paraId="3ECA6045" w14:textId="77777777" w:rsidR="005547FE" w:rsidRDefault="005547FE" w:rsidP="00D900A4">
            <w:pPr>
              <w:pStyle w:val="TableParagraph"/>
              <w:rPr>
                <w:rFonts w:ascii="Arial"/>
                <w:b/>
                <w:sz w:val="10"/>
              </w:rPr>
            </w:pPr>
          </w:p>
          <w:p w14:paraId="74DC0883" w14:textId="77777777" w:rsidR="005547FE" w:rsidRDefault="005547FE" w:rsidP="00D900A4">
            <w:pPr>
              <w:pStyle w:val="TableParagraph"/>
              <w:rPr>
                <w:rFonts w:ascii="Arial"/>
                <w:b/>
                <w:sz w:val="10"/>
              </w:rPr>
            </w:pPr>
          </w:p>
          <w:p w14:paraId="383F7470" w14:textId="77777777" w:rsidR="005547FE" w:rsidRDefault="005547FE" w:rsidP="00D900A4">
            <w:pPr>
              <w:pStyle w:val="TableParagraph"/>
              <w:rPr>
                <w:rFonts w:ascii="Arial"/>
                <w:b/>
                <w:sz w:val="10"/>
              </w:rPr>
            </w:pPr>
          </w:p>
          <w:p w14:paraId="7562C76C" w14:textId="77777777" w:rsidR="005547FE" w:rsidRDefault="005547FE" w:rsidP="00D900A4">
            <w:pPr>
              <w:pStyle w:val="TableParagraph"/>
              <w:rPr>
                <w:rFonts w:ascii="Arial"/>
                <w:b/>
                <w:sz w:val="10"/>
              </w:rPr>
            </w:pPr>
          </w:p>
          <w:p w14:paraId="69897929" w14:textId="77777777" w:rsidR="005547FE" w:rsidRDefault="005547FE" w:rsidP="00D900A4">
            <w:pPr>
              <w:pStyle w:val="TableParagraph"/>
              <w:spacing w:before="15"/>
              <w:rPr>
                <w:rFonts w:ascii="Arial"/>
                <w:b/>
                <w:sz w:val="10"/>
              </w:rPr>
            </w:pPr>
          </w:p>
          <w:p w14:paraId="59FA0EB5" w14:textId="77777777" w:rsidR="005547FE" w:rsidRDefault="005547FE" w:rsidP="00D900A4">
            <w:pPr>
              <w:pStyle w:val="TableParagraph"/>
              <w:ind w:left="9"/>
              <w:jc w:val="center"/>
              <w:rPr>
                <w:sz w:val="10"/>
              </w:rPr>
            </w:pPr>
            <w:r>
              <w:rPr>
                <w:spacing w:val="-2"/>
                <w:sz w:val="10"/>
              </w:rPr>
              <w:t>Porcentaje</w:t>
            </w:r>
          </w:p>
        </w:tc>
        <w:tc>
          <w:tcPr>
            <w:tcW w:w="665" w:type="dxa"/>
          </w:tcPr>
          <w:p w14:paraId="69131669" w14:textId="1EE0696C" w:rsidR="005547FE" w:rsidRDefault="005547FE" w:rsidP="00D900A4">
            <w:pPr>
              <w:pStyle w:val="TableParagraph"/>
              <w:spacing w:before="110"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Borders>
              <w:top w:val="nil"/>
            </w:tcBorders>
          </w:tcPr>
          <w:p w14:paraId="1C4FA020" w14:textId="77777777" w:rsidR="005547FE" w:rsidRDefault="005547FE" w:rsidP="00D900A4">
            <w:pPr>
              <w:pStyle w:val="TableParagraph"/>
              <w:rPr>
                <w:rFonts w:ascii="Arial"/>
                <w:b/>
                <w:sz w:val="10"/>
              </w:rPr>
            </w:pPr>
          </w:p>
          <w:p w14:paraId="35BEA745" w14:textId="77777777" w:rsidR="005547FE" w:rsidRDefault="005547FE" w:rsidP="00D900A4">
            <w:pPr>
              <w:pStyle w:val="TableParagraph"/>
              <w:spacing w:before="79"/>
              <w:rPr>
                <w:rFonts w:ascii="Arial"/>
                <w:b/>
                <w:sz w:val="10"/>
              </w:rPr>
            </w:pPr>
          </w:p>
          <w:p w14:paraId="6E23CC05" w14:textId="02DDCC4A"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6E56C05E" w14:textId="77777777" w:rsidR="005547FE" w:rsidRDefault="005547FE" w:rsidP="00D900A4">
            <w:pPr>
              <w:pStyle w:val="TableParagraph"/>
              <w:rPr>
                <w:rFonts w:ascii="Arial"/>
                <w:b/>
                <w:sz w:val="10"/>
              </w:rPr>
            </w:pPr>
          </w:p>
          <w:p w14:paraId="111ECD5D" w14:textId="77777777" w:rsidR="005547FE" w:rsidRDefault="005547FE" w:rsidP="00D900A4">
            <w:pPr>
              <w:pStyle w:val="TableParagraph"/>
              <w:rPr>
                <w:rFonts w:ascii="Arial"/>
                <w:b/>
                <w:sz w:val="10"/>
              </w:rPr>
            </w:pPr>
          </w:p>
          <w:p w14:paraId="65B91BF6" w14:textId="77777777" w:rsidR="005547FE" w:rsidRDefault="005547FE" w:rsidP="00D900A4">
            <w:pPr>
              <w:pStyle w:val="TableParagraph"/>
              <w:rPr>
                <w:rFonts w:ascii="Arial"/>
                <w:b/>
                <w:sz w:val="10"/>
              </w:rPr>
            </w:pPr>
          </w:p>
          <w:p w14:paraId="09728888" w14:textId="77777777" w:rsidR="005547FE" w:rsidRDefault="005547FE" w:rsidP="00D900A4">
            <w:pPr>
              <w:pStyle w:val="TableParagraph"/>
              <w:rPr>
                <w:rFonts w:ascii="Arial"/>
                <w:b/>
                <w:sz w:val="10"/>
              </w:rPr>
            </w:pPr>
          </w:p>
          <w:p w14:paraId="09EC8CEC" w14:textId="77777777" w:rsidR="005547FE" w:rsidRDefault="005547FE" w:rsidP="00D900A4">
            <w:pPr>
              <w:pStyle w:val="TableParagraph"/>
              <w:rPr>
                <w:rFonts w:ascii="Arial"/>
                <w:b/>
                <w:sz w:val="10"/>
              </w:rPr>
            </w:pPr>
          </w:p>
          <w:p w14:paraId="52E6E019" w14:textId="77777777" w:rsidR="005547FE" w:rsidRDefault="005547FE" w:rsidP="00D900A4">
            <w:pPr>
              <w:pStyle w:val="TableParagraph"/>
              <w:spacing w:before="15"/>
              <w:rPr>
                <w:rFonts w:ascii="Arial"/>
                <w:b/>
                <w:sz w:val="10"/>
              </w:rPr>
            </w:pPr>
          </w:p>
          <w:p w14:paraId="7E2FF8EB" w14:textId="30311571" w:rsidR="005547FE" w:rsidRDefault="00E806EB" w:rsidP="00D900A4">
            <w:pPr>
              <w:pStyle w:val="TableParagraph"/>
              <w:ind w:left="10" w:right="1"/>
              <w:jc w:val="center"/>
              <w:rPr>
                <w:sz w:val="10"/>
              </w:rPr>
            </w:pPr>
            <w:r>
              <w:rPr>
                <w:spacing w:val="-2"/>
                <w:sz w:val="10"/>
              </w:rPr>
              <w:t>Estratégico</w:t>
            </w:r>
          </w:p>
        </w:tc>
        <w:tc>
          <w:tcPr>
            <w:tcW w:w="612" w:type="dxa"/>
          </w:tcPr>
          <w:p w14:paraId="116D4769" w14:textId="77777777" w:rsidR="005547FE" w:rsidRDefault="005547FE" w:rsidP="00D900A4">
            <w:pPr>
              <w:pStyle w:val="TableParagraph"/>
              <w:rPr>
                <w:rFonts w:ascii="Arial"/>
                <w:b/>
                <w:sz w:val="10"/>
              </w:rPr>
            </w:pPr>
          </w:p>
          <w:p w14:paraId="28593A53" w14:textId="77777777" w:rsidR="005547FE" w:rsidRDefault="005547FE" w:rsidP="00D900A4">
            <w:pPr>
              <w:pStyle w:val="TableParagraph"/>
              <w:rPr>
                <w:rFonts w:ascii="Arial"/>
                <w:b/>
                <w:sz w:val="10"/>
              </w:rPr>
            </w:pPr>
          </w:p>
          <w:p w14:paraId="021F37F4" w14:textId="77777777" w:rsidR="005547FE" w:rsidRDefault="005547FE" w:rsidP="00D900A4">
            <w:pPr>
              <w:pStyle w:val="TableParagraph"/>
              <w:rPr>
                <w:rFonts w:ascii="Arial"/>
                <w:b/>
                <w:sz w:val="10"/>
              </w:rPr>
            </w:pPr>
          </w:p>
          <w:p w14:paraId="02B24F28" w14:textId="77777777" w:rsidR="005547FE" w:rsidRDefault="005547FE" w:rsidP="00D900A4">
            <w:pPr>
              <w:pStyle w:val="TableParagraph"/>
              <w:rPr>
                <w:rFonts w:ascii="Arial"/>
                <w:b/>
                <w:sz w:val="10"/>
              </w:rPr>
            </w:pPr>
          </w:p>
          <w:p w14:paraId="0D9357E6" w14:textId="77777777" w:rsidR="005547FE" w:rsidRDefault="005547FE" w:rsidP="00D900A4">
            <w:pPr>
              <w:pStyle w:val="TableParagraph"/>
              <w:rPr>
                <w:rFonts w:ascii="Arial"/>
                <w:b/>
                <w:sz w:val="10"/>
              </w:rPr>
            </w:pPr>
          </w:p>
          <w:p w14:paraId="689FDD07" w14:textId="77777777" w:rsidR="005547FE" w:rsidRDefault="005547FE" w:rsidP="00D900A4">
            <w:pPr>
              <w:pStyle w:val="TableParagraph"/>
              <w:spacing w:before="15"/>
              <w:rPr>
                <w:rFonts w:ascii="Arial"/>
                <w:b/>
                <w:sz w:val="10"/>
              </w:rPr>
            </w:pPr>
          </w:p>
          <w:p w14:paraId="57EF3CE3" w14:textId="77777777" w:rsidR="005547FE" w:rsidRDefault="005547FE" w:rsidP="00D900A4">
            <w:pPr>
              <w:pStyle w:val="TableParagraph"/>
              <w:ind w:left="9" w:right="2"/>
              <w:jc w:val="center"/>
              <w:rPr>
                <w:sz w:val="10"/>
              </w:rPr>
            </w:pPr>
            <w:r>
              <w:rPr>
                <w:spacing w:val="-2"/>
                <w:sz w:val="10"/>
              </w:rPr>
              <w:t>Eficiencia</w:t>
            </w:r>
          </w:p>
        </w:tc>
        <w:tc>
          <w:tcPr>
            <w:tcW w:w="789" w:type="dxa"/>
            <w:tcBorders>
              <w:top w:val="nil"/>
            </w:tcBorders>
          </w:tcPr>
          <w:p w14:paraId="0FFFB4F2" w14:textId="77777777" w:rsidR="005547FE" w:rsidRDefault="005547FE" w:rsidP="00D900A4">
            <w:pPr>
              <w:pStyle w:val="TableParagraph"/>
              <w:rPr>
                <w:rFonts w:ascii="Arial"/>
                <w:b/>
                <w:sz w:val="10"/>
              </w:rPr>
            </w:pPr>
          </w:p>
          <w:p w14:paraId="5FCD71A4" w14:textId="77777777" w:rsidR="005547FE" w:rsidRDefault="005547FE" w:rsidP="00D900A4">
            <w:pPr>
              <w:pStyle w:val="TableParagraph"/>
              <w:rPr>
                <w:rFonts w:ascii="Arial"/>
                <w:b/>
                <w:sz w:val="10"/>
              </w:rPr>
            </w:pPr>
          </w:p>
          <w:p w14:paraId="678D9697" w14:textId="77777777" w:rsidR="005547FE" w:rsidRDefault="005547FE" w:rsidP="00D900A4">
            <w:pPr>
              <w:pStyle w:val="TableParagraph"/>
              <w:rPr>
                <w:rFonts w:ascii="Arial"/>
                <w:b/>
                <w:sz w:val="10"/>
              </w:rPr>
            </w:pPr>
          </w:p>
          <w:p w14:paraId="3DD6FBEB" w14:textId="77777777" w:rsidR="005547FE" w:rsidRDefault="005547FE" w:rsidP="00D900A4">
            <w:pPr>
              <w:pStyle w:val="TableParagraph"/>
              <w:spacing w:before="113"/>
              <w:rPr>
                <w:rFonts w:ascii="Arial"/>
                <w:b/>
                <w:sz w:val="10"/>
              </w:rPr>
            </w:pPr>
          </w:p>
          <w:p w14:paraId="7B8B30C6" w14:textId="15E45F8B" w:rsidR="005547FE" w:rsidRDefault="005547FE" w:rsidP="00D900A4">
            <w:pPr>
              <w:pStyle w:val="TableParagraph"/>
              <w:spacing w:line="278"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Borders>
              <w:top w:val="nil"/>
            </w:tcBorders>
          </w:tcPr>
          <w:p w14:paraId="25DB03EF" w14:textId="77777777" w:rsidR="005547FE" w:rsidRDefault="005547FE" w:rsidP="00D900A4">
            <w:pPr>
              <w:pStyle w:val="TableParagraph"/>
              <w:rPr>
                <w:rFonts w:ascii="Times New Roman"/>
                <w:sz w:val="10"/>
              </w:rPr>
            </w:pPr>
          </w:p>
        </w:tc>
      </w:tr>
      <w:tr w:rsidR="005547FE" w14:paraId="5B857A37" w14:textId="77777777" w:rsidTr="00D900A4">
        <w:trPr>
          <w:trHeight w:val="1574"/>
        </w:trPr>
        <w:tc>
          <w:tcPr>
            <w:tcW w:w="735" w:type="dxa"/>
          </w:tcPr>
          <w:p w14:paraId="572922E2" w14:textId="77777777" w:rsidR="005547FE" w:rsidRDefault="005547FE" w:rsidP="00D900A4">
            <w:pPr>
              <w:pStyle w:val="TableParagraph"/>
              <w:rPr>
                <w:rFonts w:ascii="Arial"/>
                <w:b/>
                <w:sz w:val="10"/>
              </w:rPr>
            </w:pPr>
          </w:p>
          <w:p w14:paraId="602C26C5" w14:textId="77777777" w:rsidR="005547FE" w:rsidRDefault="005547FE" w:rsidP="00D900A4">
            <w:pPr>
              <w:pStyle w:val="TableParagraph"/>
              <w:rPr>
                <w:rFonts w:ascii="Arial"/>
                <w:b/>
                <w:sz w:val="10"/>
              </w:rPr>
            </w:pPr>
          </w:p>
          <w:p w14:paraId="18D83846" w14:textId="77777777" w:rsidR="005547FE" w:rsidRDefault="005547FE" w:rsidP="00D900A4">
            <w:pPr>
              <w:pStyle w:val="TableParagraph"/>
              <w:rPr>
                <w:rFonts w:ascii="Arial"/>
                <w:b/>
                <w:sz w:val="10"/>
              </w:rPr>
            </w:pPr>
          </w:p>
          <w:p w14:paraId="39F38DB4" w14:textId="77777777" w:rsidR="005547FE" w:rsidRDefault="005547FE" w:rsidP="00D900A4">
            <w:pPr>
              <w:pStyle w:val="TableParagraph"/>
              <w:rPr>
                <w:rFonts w:ascii="Arial"/>
                <w:b/>
                <w:sz w:val="10"/>
              </w:rPr>
            </w:pPr>
          </w:p>
          <w:p w14:paraId="4F8FF5AD" w14:textId="77777777" w:rsidR="005547FE" w:rsidRDefault="005547FE" w:rsidP="00D900A4">
            <w:pPr>
              <w:pStyle w:val="TableParagraph"/>
              <w:rPr>
                <w:rFonts w:ascii="Arial"/>
                <w:b/>
                <w:sz w:val="10"/>
              </w:rPr>
            </w:pPr>
          </w:p>
          <w:p w14:paraId="60D0CC08" w14:textId="77777777" w:rsidR="005547FE" w:rsidRDefault="005547FE" w:rsidP="00D900A4">
            <w:pPr>
              <w:pStyle w:val="TableParagraph"/>
              <w:rPr>
                <w:rFonts w:ascii="Arial"/>
                <w:b/>
                <w:sz w:val="10"/>
              </w:rPr>
            </w:pPr>
          </w:p>
          <w:p w14:paraId="4530351C" w14:textId="77777777" w:rsidR="005547FE" w:rsidRDefault="005547FE" w:rsidP="00D900A4">
            <w:pPr>
              <w:pStyle w:val="TableParagraph"/>
              <w:rPr>
                <w:rFonts w:ascii="Arial"/>
                <w:b/>
                <w:sz w:val="10"/>
              </w:rPr>
            </w:pPr>
          </w:p>
          <w:p w14:paraId="657243B8" w14:textId="77777777" w:rsidR="005547FE" w:rsidRDefault="005547FE" w:rsidP="00D900A4">
            <w:pPr>
              <w:pStyle w:val="TableParagraph"/>
              <w:rPr>
                <w:rFonts w:ascii="Arial"/>
                <w:b/>
                <w:sz w:val="10"/>
              </w:rPr>
            </w:pPr>
          </w:p>
          <w:p w14:paraId="6B9CCDCC" w14:textId="77777777" w:rsidR="005547FE" w:rsidRDefault="005547FE" w:rsidP="00D900A4">
            <w:pPr>
              <w:pStyle w:val="TableParagraph"/>
              <w:rPr>
                <w:rFonts w:ascii="Arial"/>
                <w:b/>
                <w:sz w:val="10"/>
              </w:rPr>
            </w:pPr>
          </w:p>
          <w:p w14:paraId="798FF0C9" w14:textId="77777777" w:rsidR="005547FE" w:rsidRDefault="005547FE" w:rsidP="00D900A4">
            <w:pPr>
              <w:pStyle w:val="TableParagraph"/>
              <w:rPr>
                <w:rFonts w:ascii="Arial"/>
                <w:b/>
                <w:sz w:val="10"/>
              </w:rPr>
            </w:pPr>
          </w:p>
          <w:p w14:paraId="22153B98" w14:textId="77777777" w:rsidR="005547FE" w:rsidRDefault="005547FE" w:rsidP="00D900A4">
            <w:pPr>
              <w:pStyle w:val="TableParagraph"/>
              <w:rPr>
                <w:rFonts w:ascii="Arial"/>
                <w:b/>
                <w:sz w:val="10"/>
              </w:rPr>
            </w:pPr>
          </w:p>
          <w:p w14:paraId="239BF157" w14:textId="77777777" w:rsidR="005547FE" w:rsidRDefault="005547FE" w:rsidP="00D900A4">
            <w:pPr>
              <w:pStyle w:val="TableParagraph"/>
              <w:spacing w:before="62"/>
              <w:rPr>
                <w:rFonts w:ascii="Arial"/>
                <w:b/>
                <w:sz w:val="10"/>
              </w:rPr>
            </w:pPr>
          </w:p>
          <w:p w14:paraId="30865625" w14:textId="52718783"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7</w:t>
            </w:r>
          </w:p>
        </w:tc>
        <w:tc>
          <w:tcPr>
            <w:tcW w:w="1219" w:type="dxa"/>
          </w:tcPr>
          <w:p w14:paraId="2CA3A47B" w14:textId="77777777" w:rsidR="005547FE" w:rsidRDefault="005547FE" w:rsidP="00D900A4">
            <w:pPr>
              <w:pStyle w:val="TableParagraph"/>
              <w:rPr>
                <w:rFonts w:ascii="Arial"/>
                <w:b/>
                <w:sz w:val="10"/>
              </w:rPr>
            </w:pPr>
          </w:p>
          <w:p w14:paraId="1CE9D0C3" w14:textId="77777777" w:rsidR="005547FE" w:rsidRDefault="005547FE" w:rsidP="00D900A4">
            <w:pPr>
              <w:pStyle w:val="TableParagraph"/>
              <w:rPr>
                <w:rFonts w:ascii="Arial"/>
                <w:b/>
                <w:sz w:val="10"/>
              </w:rPr>
            </w:pPr>
          </w:p>
          <w:p w14:paraId="50FA86A8" w14:textId="77777777" w:rsidR="005547FE" w:rsidRDefault="005547FE" w:rsidP="00D900A4">
            <w:pPr>
              <w:pStyle w:val="TableParagraph"/>
              <w:rPr>
                <w:rFonts w:ascii="Arial"/>
                <w:b/>
                <w:sz w:val="10"/>
              </w:rPr>
            </w:pPr>
          </w:p>
          <w:p w14:paraId="360CAF40" w14:textId="77777777" w:rsidR="005547FE" w:rsidRDefault="005547FE" w:rsidP="00D900A4">
            <w:pPr>
              <w:pStyle w:val="TableParagraph"/>
              <w:rPr>
                <w:rFonts w:ascii="Arial"/>
                <w:b/>
                <w:sz w:val="10"/>
              </w:rPr>
            </w:pPr>
          </w:p>
          <w:p w14:paraId="1FAC0A63" w14:textId="77777777" w:rsidR="005547FE" w:rsidRDefault="005547FE" w:rsidP="00D900A4">
            <w:pPr>
              <w:pStyle w:val="TableParagraph"/>
              <w:spacing w:before="79"/>
              <w:rPr>
                <w:rFonts w:ascii="Arial"/>
                <w:b/>
                <w:sz w:val="10"/>
              </w:rPr>
            </w:pPr>
          </w:p>
          <w:p w14:paraId="26172D2A" w14:textId="77777777" w:rsidR="005547FE" w:rsidRDefault="005547FE" w:rsidP="00D900A4">
            <w:pPr>
              <w:pStyle w:val="TableParagraph"/>
              <w:spacing w:before="1" w:line="276" w:lineRule="auto"/>
              <w:ind w:left="69"/>
              <w:rPr>
                <w:sz w:val="10"/>
              </w:rPr>
            </w:pPr>
            <w:r>
              <w:rPr>
                <w:sz w:val="10"/>
              </w:rPr>
              <w:t>Cobro</w:t>
            </w:r>
            <w:r>
              <w:rPr>
                <w:spacing w:val="-7"/>
                <w:sz w:val="10"/>
              </w:rPr>
              <w:t xml:space="preserve"> </w:t>
            </w:r>
            <w:r>
              <w:rPr>
                <w:sz w:val="10"/>
              </w:rPr>
              <w:t>de</w:t>
            </w:r>
            <w:r>
              <w:rPr>
                <w:spacing w:val="-7"/>
                <w:sz w:val="10"/>
              </w:rPr>
              <w:t xml:space="preserve"> </w:t>
            </w:r>
            <w:r>
              <w:rPr>
                <w:sz w:val="10"/>
              </w:rPr>
              <w:t>uso</w:t>
            </w:r>
            <w:r>
              <w:rPr>
                <w:spacing w:val="-7"/>
                <w:sz w:val="10"/>
              </w:rPr>
              <w:t xml:space="preserve"> </w:t>
            </w:r>
            <w:r>
              <w:rPr>
                <w:sz w:val="10"/>
              </w:rPr>
              <w:t>de</w:t>
            </w:r>
            <w:r>
              <w:rPr>
                <w:spacing w:val="-7"/>
                <w:sz w:val="10"/>
              </w:rPr>
              <w:t xml:space="preserve"> </w:t>
            </w:r>
            <w:r>
              <w:rPr>
                <w:sz w:val="10"/>
              </w:rPr>
              <w:t>suelo</w:t>
            </w:r>
            <w:r>
              <w:rPr>
                <w:spacing w:val="40"/>
                <w:sz w:val="10"/>
              </w:rPr>
              <w:t xml:space="preserve"> </w:t>
            </w:r>
            <w:r>
              <w:rPr>
                <w:sz w:val="10"/>
              </w:rPr>
              <w:t>tianguis</w:t>
            </w:r>
            <w:r>
              <w:rPr>
                <w:spacing w:val="-7"/>
                <w:sz w:val="10"/>
              </w:rPr>
              <w:t xml:space="preserve"> </w:t>
            </w:r>
            <w:r>
              <w:rPr>
                <w:sz w:val="10"/>
              </w:rPr>
              <w:t>dominical</w:t>
            </w:r>
          </w:p>
        </w:tc>
        <w:tc>
          <w:tcPr>
            <w:tcW w:w="703" w:type="dxa"/>
          </w:tcPr>
          <w:p w14:paraId="622C7CBF" w14:textId="77777777" w:rsidR="005547FE" w:rsidRDefault="005547FE" w:rsidP="00D900A4">
            <w:pPr>
              <w:pStyle w:val="TableParagraph"/>
              <w:rPr>
                <w:rFonts w:ascii="Arial"/>
                <w:b/>
                <w:sz w:val="10"/>
              </w:rPr>
            </w:pPr>
          </w:p>
          <w:p w14:paraId="5FBA9915" w14:textId="77777777" w:rsidR="005547FE" w:rsidRDefault="005547FE" w:rsidP="00D900A4">
            <w:pPr>
              <w:pStyle w:val="TableParagraph"/>
              <w:rPr>
                <w:rFonts w:ascii="Arial"/>
                <w:b/>
                <w:sz w:val="10"/>
              </w:rPr>
            </w:pPr>
          </w:p>
          <w:p w14:paraId="148F9179" w14:textId="77777777" w:rsidR="005547FE" w:rsidRDefault="005547FE" w:rsidP="00D900A4">
            <w:pPr>
              <w:pStyle w:val="TableParagraph"/>
              <w:rPr>
                <w:rFonts w:ascii="Arial"/>
                <w:b/>
                <w:sz w:val="10"/>
              </w:rPr>
            </w:pPr>
          </w:p>
          <w:p w14:paraId="62CC9670" w14:textId="77777777" w:rsidR="005547FE" w:rsidRDefault="005547FE" w:rsidP="00D900A4">
            <w:pPr>
              <w:pStyle w:val="TableParagraph"/>
              <w:rPr>
                <w:rFonts w:ascii="Arial"/>
                <w:b/>
                <w:sz w:val="10"/>
              </w:rPr>
            </w:pPr>
          </w:p>
          <w:p w14:paraId="5DB42B77" w14:textId="77777777" w:rsidR="005547FE" w:rsidRDefault="005547FE" w:rsidP="00D900A4">
            <w:pPr>
              <w:pStyle w:val="TableParagraph"/>
              <w:spacing w:before="79"/>
              <w:rPr>
                <w:rFonts w:ascii="Arial"/>
                <w:b/>
                <w:sz w:val="10"/>
              </w:rPr>
            </w:pPr>
          </w:p>
          <w:p w14:paraId="63F459D5" w14:textId="77777777" w:rsidR="005547FE" w:rsidRDefault="005547FE" w:rsidP="00D900A4">
            <w:pPr>
              <w:pStyle w:val="TableParagraph"/>
              <w:spacing w:before="1"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302725E8" w14:textId="77777777" w:rsidR="005547FE" w:rsidRDefault="005547FE" w:rsidP="00D900A4">
            <w:pPr>
              <w:pStyle w:val="TableParagraph"/>
              <w:rPr>
                <w:rFonts w:ascii="Arial"/>
                <w:b/>
                <w:sz w:val="10"/>
              </w:rPr>
            </w:pPr>
          </w:p>
          <w:p w14:paraId="68E613D7" w14:textId="77777777" w:rsidR="005547FE" w:rsidRDefault="005547FE" w:rsidP="00D900A4">
            <w:pPr>
              <w:pStyle w:val="TableParagraph"/>
              <w:rPr>
                <w:rFonts w:ascii="Arial"/>
                <w:b/>
                <w:sz w:val="10"/>
              </w:rPr>
            </w:pPr>
          </w:p>
          <w:p w14:paraId="5D9401C9" w14:textId="77777777" w:rsidR="005547FE" w:rsidRDefault="005547FE" w:rsidP="00D900A4">
            <w:pPr>
              <w:pStyle w:val="TableParagraph"/>
              <w:rPr>
                <w:rFonts w:ascii="Arial"/>
                <w:b/>
                <w:sz w:val="10"/>
              </w:rPr>
            </w:pPr>
          </w:p>
          <w:p w14:paraId="12155E54" w14:textId="77777777" w:rsidR="005547FE" w:rsidRDefault="005547FE" w:rsidP="00D900A4">
            <w:pPr>
              <w:pStyle w:val="TableParagraph"/>
              <w:rPr>
                <w:rFonts w:ascii="Arial"/>
                <w:b/>
                <w:sz w:val="10"/>
              </w:rPr>
            </w:pPr>
          </w:p>
          <w:p w14:paraId="58D07BFB" w14:textId="77777777" w:rsidR="005547FE" w:rsidRDefault="005547FE" w:rsidP="00D900A4">
            <w:pPr>
              <w:pStyle w:val="TableParagraph"/>
              <w:spacing w:before="12"/>
              <w:rPr>
                <w:rFonts w:ascii="Arial"/>
                <w:b/>
                <w:sz w:val="10"/>
              </w:rPr>
            </w:pPr>
          </w:p>
          <w:p w14:paraId="51312041" w14:textId="77777777" w:rsidR="005547FE" w:rsidRDefault="005547FE" w:rsidP="00D900A4">
            <w:pPr>
              <w:pStyle w:val="TableParagraph"/>
              <w:spacing w:line="278"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64AF2FCF" w14:textId="77777777" w:rsidR="005547FE" w:rsidRDefault="005547FE" w:rsidP="00D900A4">
            <w:pPr>
              <w:pStyle w:val="TableParagraph"/>
              <w:rPr>
                <w:rFonts w:ascii="Arial"/>
                <w:b/>
                <w:sz w:val="10"/>
              </w:rPr>
            </w:pPr>
          </w:p>
          <w:p w14:paraId="2FC9FC01" w14:textId="77777777" w:rsidR="005547FE" w:rsidRDefault="005547FE" w:rsidP="00D900A4">
            <w:pPr>
              <w:pStyle w:val="TableParagraph"/>
              <w:rPr>
                <w:rFonts w:ascii="Arial"/>
                <w:b/>
                <w:sz w:val="10"/>
              </w:rPr>
            </w:pPr>
          </w:p>
          <w:p w14:paraId="72D58A1A" w14:textId="77777777" w:rsidR="005547FE" w:rsidRDefault="005547FE" w:rsidP="00D900A4">
            <w:pPr>
              <w:pStyle w:val="TableParagraph"/>
              <w:rPr>
                <w:rFonts w:ascii="Arial"/>
                <w:b/>
                <w:sz w:val="10"/>
              </w:rPr>
            </w:pPr>
          </w:p>
          <w:p w14:paraId="051FFC30" w14:textId="77777777" w:rsidR="005547FE" w:rsidRDefault="005547FE" w:rsidP="00D900A4">
            <w:pPr>
              <w:pStyle w:val="TableParagraph"/>
              <w:spacing w:before="62"/>
              <w:rPr>
                <w:rFonts w:ascii="Arial"/>
                <w:b/>
                <w:sz w:val="10"/>
              </w:rPr>
            </w:pPr>
          </w:p>
          <w:p w14:paraId="371A70EA" w14:textId="70E5FA42" w:rsidR="005547FE" w:rsidRDefault="005547FE" w:rsidP="00D900A4">
            <w:pPr>
              <w:pStyle w:val="TableParagraph"/>
              <w:spacing w:before="1"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0C6A92AF" w14:textId="77777777" w:rsidR="005547FE" w:rsidRDefault="005547FE" w:rsidP="00D900A4">
            <w:pPr>
              <w:pStyle w:val="TableParagraph"/>
              <w:rPr>
                <w:rFonts w:ascii="Arial"/>
                <w:b/>
                <w:sz w:val="10"/>
              </w:rPr>
            </w:pPr>
          </w:p>
          <w:p w14:paraId="6F89F699" w14:textId="77777777" w:rsidR="005547FE" w:rsidRDefault="005547FE" w:rsidP="00D900A4">
            <w:pPr>
              <w:pStyle w:val="TableParagraph"/>
              <w:rPr>
                <w:rFonts w:ascii="Arial"/>
                <w:b/>
                <w:sz w:val="10"/>
              </w:rPr>
            </w:pPr>
          </w:p>
          <w:p w14:paraId="1AC6402C" w14:textId="77777777" w:rsidR="005547FE" w:rsidRDefault="005547FE" w:rsidP="00D900A4">
            <w:pPr>
              <w:pStyle w:val="TableParagraph"/>
              <w:rPr>
                <w:rFonts w:ascii="Arial"/>
                <w:b/>
                <w:sz w:val="10"/>
              </w:rPr>
            </w:pPr>
          </w:p>
          <w:p w14:paraId="4298A3BD" w14:textId="77777777" w:rsidR="005547FE" w:rsidRDefault="005547FE" w:rsidP="00D900A4">
            <w:pPr>
              <w:pStyle w:val="TableParagraph"/>
              <w:rPr>
                <w:rFonts w:ascii="Arial"/>
                <w:b/>
                <w:sz w:val="10"/>
              </w:rPr>
            </w:pPr>
          </w:p>
          <w:p w14:paraId="74CE55A2" w14:textId="77777777" w:rsidR="005547FE" w:rsidRDefault="005547FE" w:rsidP="00D900A4">
            <w:pPr>
              <w:pStyle w:val="TableParagraph"/>
              <w:spacing w:before="75"/>
              <w:rPr>
                <w:rFonts w:ascii="Arial"/>
                <w:b/>
                <w:sz w:val="10"/>
              </w:rPr>
            </w:pPr>
          </w:p>
          <w:p w14:paraId="2AB82F19" w14:textId="77777777" w:rsidR="005547FE" w:rsidRDefault="005547FE" w:rsidP="00D900A4">
            <w:pPr>
              <w:pStyle w:val="TableParagraph"/>
              <w:ind w:left="70"/>
              <w:rPr>
                <w:sz w:val="10"/>
              </w:rPr>
            </w:pPr>
            <w:r>
              <w:rPr>
                <w:spacing w:val="-5"/>
                <w:sz w:val="10"/>
              </w:rPr>
              <w:t>V1:</w:t>
            </w:r>
          </w:p>
          <w:p w14:paraId="76F3A6AC" w14:textId="4939F86D"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7C4E1775" w14:textId="77777777" w:rsidR="005547FE" w:rsidRDefault="005547FE" w:rsidP="00D900A4">
            <w:pPr>
              <w:pStyle w:val="TableParagraph"/>
              <w:spacing w:line="114" w:lineRule="exact"/>
              <w:ind w:left="70"/>
              <w:rPr>
                <w:sz w:val="10"/>
              </w:rPr>
            </w:pPr>
            <w:r>
              <w:rPr>
                <w:spacing w:val="-2"/>
                <w:sz w:val="10"/>
              </w:rPr>
              <w:t>Personas</w:t>
            </w:r>
          </w:p>
          <w:p w14:paraId="5AE6D0D3"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63E60917" w14:textId="77777777" w:rsidR="005547FE" w:rsidRDefault="005547FE" w:rsidP="00D900A4">
            <w:pPr>
              <w:pStyle w:val="TableParagraph"/>
              <w:rPr>
                <w:rFonts w:ascii="Arial"/>
                <w:b/>
                <w:sz w:val="10"/>
              </w:rPr>
            </w:pPr>
          </w:p>
          <w:p w14:paraId="0AF79A6A" w14:textId="77777777" w:rsidR="005547FE" w:rsidRDefault="005547FE" w:rsidP="00D900A4">
            <w:pPr>
              <w:pStyle w:val="TableParagraph"/>
              <w:rPr>
                <w:rFonts w:ascii="Arial"/>
                <w:b/>
                <w:sz w:val="10"/>
              </w:rPr>
            </w:pPr>
          </w:p>
          <w:p w14:paraId="57EB8CED" w14:textId="77777777" w:rsidR="005547FE" w:rsidRDefault="005547FE" w:rsidP="00D900A4">
            <w:pPr>
              <w:pStyle w:val="TableParagraph"/>
              <w:rPr>
                <w:rFonts w:ascii="Arial"/>
                <w:b/>
                <w:sz w:val="10"/>
              </w:rPr>
            </w:pPr>
          </w:p>
          <w:p w14:paraId="028A57B0" w14:textId="77777777" w:rsidR="005547FE" w:rsidRDefault="005547FE" w:rsidP="00D900A4">
            <w:pPr>
              <w:pStyle w:val="TableParagraph"/>
              <w:rPr>
                <w:rFonts w:ascii="Arial"/>
                <w:b/>
                <w:sz w:val="10"/>
              </w:rPr>
            </w:pPr>
          </w:p>
          <w:p w14:paraId="1052AA85" w14:textId="77777777" w:rsidR="005547FE" w:rsidRDefault="005547FE" w:rsidP="00D900A4">
            <w:pPr>
              <w:pStyle w:val="TableParagraph"/>
              <w:rPr>
                <w:rFonts w:ascii="Arial"/>
                <w:b/>
                <w:sz w:val="10"/>
              </w:rPr>
            </w:pPr>
          </w:p>
          <w:p w14:paraId="4E6470E8" w14:textId="77777777" w:rsidR="005547FE" w:rsidRDefault="005547FE" w:rsidP="00D900A4">
            <w:pPr>
              <w:pStyle w:val="TableParagraph"/>
              <w:spacing w:before="32"/>
              <w:rPr>
                <w:rFonts w:ascii="Arial"/>
                <w:b/>
                <w:sz w:val="10"/>
              </w:rPr>
            </w:pPr>
          </w:p>
          <w:p w14:paraId="7E4C54C9" w14:textId="77777777" w:rsidR="005547FE" w:rsidRDefault="005547FE" w:rsidP="00D900A4">
            <w:pPr>
              <w:pStyle w:val="TableParagraph"/>
              <w:ind w:left="9"/>
              <w:jc w:val="center"/>
              <w:rPr>
                <w:sz w:val="10"/>
              </w:rPr>
            </w:pPr>
            <w:r>
              <w:rPr>
                <w:spacing w:val="-2"/>
                <w:sz w:val="10"/>
              </w:rPr>
              <w:t>Porcentaje</w:t>
            </w:r>
          </w:p>
        </w:tc>
        <w:tc>
          <w:tcPr>
            <w:tcW w:w="665" w:type="dxa"/>
          </w:tcPr>
          <w:p w14:paraId="515DA16C" w14:textId="77777777" w:rsidR="005547FE" w:rsidRDefault="005547FE" w:rsidP="00D900A4">
            <w:pPr>
              <w:pStyle w:val="TableParagraph"/>
              <w:spacing w:before="11"/>
              <w:rPr>
                <w:rFonts w:ascii="Arial"/>
                <w:b/>
                <w:sz w:val="10"/>
              </w:rPr>
            </w:pPr>
          </w:p>
          <w:p w14:paraId="10069690" w14:textId="4D91BC4A" w:rsidR="005547FE" w:rsidRDefault="005547FE" w:rsidP="00D900A4">
            <w:pPr>
              <w:pStyle w:val="TableParagraph"/>
              <w:spacing w:before="1"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67CABC1F" w14:textId="77777777" w:rsidR="005547FE" w:rsidRDefault="005547FE" w:rsidP="00D900A4">
            <w:pPr>
              <w:pStyle w:val="TableParagraph"/>
              <w:rPr>
                <w:rFonts w:ascii="Arial"/>
                <w:b/>
                <w:sz w:val="10"/>
              </w:rPr>
            </w:pPr>
          </w:p>
          <w:p w14:paraId="679FD8BC" w14:textId="77777777" w:rsidR="005547FE" w:rsidRDefault="005547FE" w:rsidP="00D900A4">
            <w:pPr>
              <w:pStyle w:val="TableParagraph"/>
              <w:spacing w:before="93"/>
              <w:rPr>
                <w:rFonts w:ascii="Arial"/>
                <w:b/>
                <w:sz w:val="10"/>
              </w:rPr>
            </w:pPr>
          </w:p>
          <w:p w14:paraId="7A4A9E94" w14:textId="44994C88"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1BB27E64" w14:textId="77777777" w:rsidR="005547FE" w:rsidRDefault="005547FE" w:rsidP="00D900A4">
            <w:pPr>
              <w:pStyle w:val="TableParagraph"/>
              <w:rPr>
                <w:rFonts w:ascii="Arial"/>
                <w:b/>
                <w:sz w:val="10"/>
              </w:rPr>
            </w:pPr>
          </w:p>
          <w:p w14:paraId="29A78817" w14:textId="77777777" w:rsidR="005547FE" w:rsidRDefault="005547FE" w:rsidP="00D900A4">
            <w:pPr>
              <w:pStyle w:val="TableParagraph"/>
              <w:rPr>
                <w:rFonts w:ascii="Arial"/>
                <w:b/>
                <w:sz w:val="10"/>
              </w:rPr>
            </w:pPr>
          </w:p>
          <w:p w14:paraId="1B1C91F4" w14:textId="77777777" w:rsidR="005547FE" w:rsidRDefault="005547FE" w:rsidP="00D900A4">
            <w:pPr>
              <w:pStyle w:val="TableParagraph"/>
              <w:rPr>
                <w:rFonts w:ascii="Arial"/>
                <w:b/>
                <w:sz w:val="10"/>
              </w:rPr>
            </w:pPr>
          </w:p>
          <w:p w14:paraId="32180EF0" w14:textId="77777777" w:rsidR="005547FE" w:rsidRDefault="005547FE" w:rsidP="00D900A4">
            <w:pPr>
              <w:pStyle w:val="TableParagraph"/>
              <w:rPr>
                <w:rFonts w:ascii="Arial"/>
                <w:b/>
                <w:sz w:val="10"/>
              </w:rPr>
            </w:pPr>
          </w:p>
          <w:p w14:paraId="6001EA19" w14:textId="77777777" w:rsidR="005547FE" w:rsidRDefault="005547FE" w:rsidP="00D900A4">
            <w:pPr>
              <w:pStyle w:val="TableParagraph"/>
              <w:rPr>
                <w:rFonts w:ascii="Arial"/>
                <w:b/>
                <w:sz w:val="10"/>
              </w:rPr>
            </w:pPr>
          </w:p>
          <w:p w14:paraId="447EA3EA" w14:textId="77777777" w:rsidR="005547FE" w:rsidRDefault="005547FE" w:rsidP="00D900A4">
            <w:pPr>
              <w:pStyle w:val="TableParagraph"/>
              <w:spacing w:before="32"/>
              <w:rPr>
                <w:rFonts w:ascii="Arial"/>
                <w:b/>
                <w:sz w:val="10"/>
              </w:rPr>
            </w:pPr>
          </w:p>
          <w:p w14:paraId="496311E3" w14:textId="24ADC32E" w:rsidR="005547FE" w:rsidRDefault="00E806EB" w:rsidP="00D900A4">
            <w:pPr>
              <w:pStyle w:val="TableParagraph"/>
              <w:ind w:left="10" w:right="1"/>
              <w:jc w:val="center"/>
              <w:rPr>
                <w:sz w:val="10"/>
              </w:rPr>
            </w:pPr>
            <w:r>
              <w:rPr>
                <w:spacing w:val="-2"/>
                <w:sz w:val="10"/>
              </w:rPr>
              <w:t>Estratégico</w:t>
            </w:r>
          </w:p>
        </w:tc>
        <w:tc>
          <w:tcPr>
            <w:tcW w:w="612" w:type="dxa"/>
          </w:tcPr>
          <w:p w14:paraId="78B20F0C" w14:textId="77777777" w:rsidR="005547FE" w:rsidRDefault="005547FE" w:rsidP="00D900A4">
            <w:pPr>
              <w:pStyle w:val="TableParagraph"/>
              <w:rPr>
                <w:rFonts w:ascii="Arial"/>
                <w:b/>
                <w:sz w:val="10"/>
              </w:rPr>
            </w:pPr>
          </w:p>
          <w:p w14:paraId="61F83A8A" w14:textId="77777777" w:rsidR="005547FE" w:rsidRDefault="005547FE" w:rsidP="00D900A4">
            <w:pPr>
              <w:pStyle w:val="TableParagraph"/>
              <w:rPr>
                <w:rFonts w:ascii="Arial"/>
                <w:b/>
                <w:sz w:val="10"/>
              </w:rPr>
            </w:pPr>
          </w:p>
          <w:p w14:paraId="0AEAB1A7" w14:textId="77777777" w:rsidR="005547FE" w:rsidRDefault="005547FE" w:rsidP="00D900A4">
            <w:pPr>
              <w:pStyle w:val="TableParagraph"/>
              <w:rPr>
                <w:rFonts w:ascii="Arial"/>
                <w:b/>
                <w:sz w:val="10"/>
              </w:rPr>
            </w:pPr>
          </w:p>
          <w:p w14:paraId="68AE0E42" w14:textId="77777777" w:rsidR="005547FE" w:rsidRDefault="005547FE" w:rsidP="00D900A4">
            <w:pPr>
              <w:pStyle w:val="TableParagraph"/>
              <w:rPr>
                <w:rFonts w:ascii="Arial"/>
                <w:b/>
                <w:sz w:val="10"/>
              </w:rPr>
            </w:pPr>
          </w:p>
          <w:p w14:paraId="7865FBD3" w14:textId="77777777" w:rsidR="005547FE" w:rsidRDefault="005547FE" w:rsidP="00D900A4">
            <w:pPr>
              <w:pStyle w:val="TableParagraph"/>
              <w:rPr>
                <w:rFonts w:ascii="Arial"/>
                <w:b/>
                <w:sz w:val="10"/>
              </w:rPr>
            </w:pPr>
          </w:p>
          <w:p w14:paraId="7B7AC589" w14:textId="77777777" w:rsidR="005547FE" w:rsidRDefault="005547FE" w:rsidP="00D900A4">
            <w:pPr>
              <w:pStyle w:val="TableParagraph"/>
              <w:spacing w:before="32"/>
              <w:rPr>
                <w:rFonts w:ascii="Arial"/>
                <w:b/>
                <w:sz w:val="10"/>
              </w:rPr>
            </w:pPr>
          </w:p>
          <w:p w14:paraId="2FF90A96" w14:textId="77777777" w:rsidR="005547FE" w:rsidRDefault="005547FE" w:rsidP="00D900A4">
            <w:pPr>
              <w:pStyle w:val="TableParagraph"/>
              <w:ind w:left="9" w:right="2"/>
              <w:jc w:val="center"/>
              <w:rPr>
                <w:sz w:val="10"/>
              </w:rPr>
            </w:pPr>
            <w:r>
              <w:rPr>
                <w:spacing w:val="-2"/>
                <w:sz w:val="10"/>
              </w:rPr>
              <w:t>Eficiencia</w:t>
            </w:r>
          </w:p>
        </w:tc>
        <w:tc>
          <w:tcPr>
            <w:tcW w:w="789" w:type="dxa"/>
          </w:tcPr>
          <w:p w14:paraId="0017F30A" w14:textId="77777777" w:rsidR="005547FE" w:rsidRDefault="005547FE" w:rsidP="00D900A4">
            <w:pPr>
              <w:pStyle w:val="TableParagraph"/>
              <w:rPr>
                <w:rFonts w:ascii="Arial"/>
                <w:b/>
                <w:sz w:val="10"/>
              </w:rPr>
            </w:pPr>
          </w:p>
          <w:p w14:paraId="31D3723E" w14:textId="77777777" w:rsidR="005547FE" w:rsidRDefault="005547FE" w:rsidP="00D900A4">
            <w:pPr>
              <w:pStyle w:val="TableParagraph"/>
              <w:rPr>
                <w:rFonts w:ascii="Arial"/>
                <w:b/>
                <w:sz w:val="10"/>
              </w:rPr>
            </w:pPr>
          </w:p>
          <w:p w14:paraId="17D2836D" w14:textId="77777777" w:rsidR="005547FE" w:rsidRDefault="005547FE" w:rsidP="00D900A4">
            <w:pPr>
              <w:pStyle w:val="TableParagraph"/>
              <w:rPr>
                <w:rFonts w:ascii="Arial"/>
                <w:b/>
                <w:sz w:val="10"/>
              </w:rPr>
            </w:pPr>
          </w:p>
          <w:p w14:paraId="0208B7FB" w14:textId="77777777" w:rsidR="005547FE" w:rsidRDefault="005547FE" w:rsidP="00D900A4">
            <w:pPr>
              <w:pStyle w:val="TableParagraph"/>
              <w:rPr>
                <w:rFonts w:ascii="Arial"/>
                <w:b/>
                <w:sz w:val="10"/>
              </w:rPr>
            </w:pPr>
          </w:p>
          <w:p w14:paraId="2386C152" w14:textId="77777777" w:rsidR="005547FE" w:rsidRDefault="005547FE" w:rsidP="00D900A4">
            <w:pPr>
              <w:pStyle w:val="TableParagraph"/>
              <w:spacing w:before="12"/>
              <w:rPr>
                <w:rFonts w:ascii="Arial"/>
                <w:b/>
                <w:sz w:val="10"/>
              </w:rPr>
            </w:pPr>
          </w:p>
          <w:p w14:paraId="03B335EB" w14:textId="32BF7CC7" w:rsidR="005547FE" w:rsidRDefault="005547FE" w:rsidP="00D900A4">
            <w:pPr>
              <w:pStyle w:val="TableParagraph"/>
              <w:spacing w:line="278"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0D283BA9" w14:textId="77777777" w:rsidR="005547FE" w:rsidRDefault="005547FE" w:rsidP="00D900A4">
            <w:pPr>
              <w:pStyle w:val="TableParagraph"/>
              <w:rPr>
                <w:rFonts w:ascii="Times New Roman"/>
                <w:sz w:val="10"/>
              </w:rPr>
            </w:pPr>
          </w:p>
        </w:tc>
      </w:tr>
      <w:tr w:rsidR="005547FE" w14:paraId="5664CAF3" w14:textId="77777777" w:rsidTr="00D900A4">
        <w:trPr>
          <w:trHeight w:val="1531"/>
        </w:trPr>
        <w:tc>
          <w:tcPr>
            <w:tcW w:w="735" w:type="dxa"/>
          </w:tcPr>
          <w:p w14:paraId="2AAE762F" w14:textId="77777777" w:rsidR="005547FE" w:rsidRDefault="005547FE" w:rsidP="00D900A4">
            <w:pPr>
              <w:pStyle w:val="TableParagraph"/>
              <w:rPr>
                <w:rFonts w:ascii="Arial"/>
                <w:b/>
                <w:sz w:val="10"/>
              </w:rPr>
            </w:pPr>
          </w:p>
          <w:p w14:paraId="01F8B9A0" w14:textId="77777777" w:rsidR="005547FE" w:rsidRDefault="005547FE" w:rsidP="00D900A4">
            <w:pPr>
              <w:pStyle w:val="TableParagraph"/>
              <w:rPr>
                <w:rFonts w:ascii="Arial"/>
                <w:b/>
                <w:sz w:val="10"/>
              </w:rPr>
            </w:pPr>
          </w:p>
          <w:p w14:paraId="3DF5ECB7" w14:textId="77777777" w:rsidR="005547FE" w:rsidRDefault="005547FE" w:rsidP="00D900A4">
            <w:pPr>
              <w:pStyle w:val="TableParagraph"/>
              <w:rPr>
                <w:rFonts w:ascii="Arial"/>
                <w:b/>
                <w:sz w:val="10"/>
              </w:rPr>
            </w:pPr>
          </w:p>
          <w:p w14:paraId="1E870E2A" w14:textId="77777777" w:rsidR="005547FE" w:rsidRDefault="005547FE" w:rsidP="00D900A4">
            <w:pPr>
              <w:pStyle w:val="TableParagraph"/>
              <w:rPr>
                <w:rFonts w:ascii="Arial"/>
                <w:b/>
                <w:sz w:val="10"/>
              </w:rPr>
            </w:pPr>
          </w:p>
          <w:p w14:paraId="3E371808" w14:textId="77777777" w:rsidR="005547FE" w:rsidRDefault="005547FE" w:rsidP="00D900A4">
            <w:pPr>
              <w:pStyle w:val="TableParagraph"/>
              <w:rPr>
                <w:rFonts w:ascii="Arial"/>
                <w:b/>
                <w:sz w:val="10"/>
              </w:rPr>
            </w:pPr>
          </w:p>
          <w:p w14:paraId="62A1BC47" w14:textId="77777777" w:rsidR="005547FE" w:rsidRDefault="005547FE" w:rsidP="00D900A4">
            <w:pPr>
              <w:pStyle w:val="TableParagraph"/>
              <w:rPr>
                <w:rFonts w:ascii="Arial"/>
                <w:b/>
                <w:sz w:val="10"/>
              </w:rPr>
            </w:pPr>
          </w:p>
          <w:p w14:paraId="71C0D3AB" w14:textId="77777777" w:rsidR="005547FE" w:rsidRDefault="005547FE" w:rsidP="00D900A4">
            <w:pPr>
              <w:pStyle w:val="TableParagraph"/>
              <w:rPr>
                <w:rFonts w:ascii="Arial"/>
                <w:b/>
                <w:sz w:val="10"/>
              </w:rPr>
            </w:pPr>
          </w:p>
          <w:p w14:paraId="0D854C32" w14:textId="77777777" w:rsidR="005547FE" w:rsidRDefault="005547FE" w:rsidP="00D900A4">
            <w:pPr>
              <w:pStyle w:val="TableParagraph"/>
              <w:rPr>
                <w:rFonts w:ascii="Arial"/>
                <w:b/>
                <w:sz w:val="10"/>
              </w:rPr>
            </w:pPr>
          </w:p>
          <w:p w14:paraId="4DC8E46B" w14:textId="77777777" w:rsidR="005547FE" w:rsidRDefault="005547FE" w:rsidP="00D900A4">
            <w:pPr>
              <w:pStyle w:val="TableParagraph"/>
              <w:rPr>
                <w:rFonts w:ascii="Arial"/>
                <w:b/>
                <w:sz w:val="10"/>
              </w:rPr>
            </w:pPr>
          </w:p>
          <w:p w14:paraId="2EEFB6F0" w14:textId="77777777" w:rsidR="005547FE" w:rsidRDefault="005547FE" w:rsidP="00D900A4">
            <w:pPr>
              <w:pStyle w:val="TableParagraph"/>
              <w:rPr>
                <w:rFonts w:ascii="Arial"/>
                <w:b/>
                <w:sz w:val="10"/>
              </w:rPr>
            </w:pPr>
          </w:p>
          <w:p w14:paraId="3D49D567" w14:textId="77777777" w:rsidR="005547FE" w:rsidRDefault="005547FE" w:rsidP="00D900A4">
            <w:pPr>
              <w:pStyle w:val="TableParagraph"/>
              <w:rPr>
                <w:rFonts w:ascii="Arial"/>
                <w:b/>
                <w:sz w:val="10"/>
              </w:rPr>
            </w:pPr>
          </w:p>
          <w:p w14:paraId="548C9D71" w14:textId="77777777" w:rsidR="005547FE" w:rsidRDefault="005547FE" w:rsidP="00D900A4">
            <w:pPr>
              <w:pStyle w:val="TableParagraph"/>
              <w:spacing w:before="19"/>
              <w:rPr>
                <w:rFonts w:ascii="Arial"/>
                <w:b/>
                <w:sz w:val="10"/>
              </w:rPr>
            </w:pPr>
          </w:p>
          <w:p w14:paraId="3180EDC4" w14:textId="524690E9"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8</w:t>
            </w:r>
          </w:p>
        </w:tc>
        <w:tc>
          <w:tcPr>
            <w:tcW w:w="1219" w:type="dxa"/>
          </w:tcPr>
          <w:p w14:paraId="3A2E3964" w14:textId="77777777" w:rsidR="005547FE" w:rsidRDefault="005547FE" w:rsidP="00D900A4">
            <w:pPr>
              <w:pStyle w:val="TableParagraph"/>
              <w:rPr>
                <w:rFonts w:ascii="Arial"/>
                <w:b/>
                <w:sz w:val="10"/>
              </w:rPr>
            </w:pPr>
          </w:p>
          <w:p w14:paraId="1A5C8C38" w14:textId="77777777" w:rsidR="005547FE" w:rsidRDefault="005547FE" w:rsidP="00D900A4">
            <w:pPr>
              <w:pStyle w:val="TableParagraph"/>
              <w:rPr>
                <w:rFonts w:ascii="Arial"/>
                <w:b/>
                <w:sz w:val="10"/>
              </w:rPr>
            </w:pPr>
          </w:p>
          <w:p w14:paraId="6B7C007B" w14:textId="77777777" w:rsidR="005547FE" w:rsidRDefault="005547FE" w:rsidP="00D900A4">
            <w:pPr>
              <w:pStyle w:val="TableParagraph"/>
              <w:rPr>
                <w:rFonts w:ascii="Arial"/>
                <w:b/>
                <w:sz w:val="10"/>
              </w:rPr>
            </w:pPr>
          </w:p>
          <w:p w14:paraId="0F2B5B1C" w14:textId="77777777" w:rsidR="005547FE" w:rsidRDefault="005547FE" w:rsidP="00D900A4">
            <w:pPr>
              <w:pStyle w:val="TableParagraph"/>
              <w:rPr>
                <w:rFonts w:ascii="Arial"/>
                <w:b/>
                <w:sz w:val="10"/>
              </w:rPr>
            </w:pPr>
          </w:p>
          <w:p w14:paraId="0D52EE5B" w14:textId="77777777" w:rsidR="005547FE" w:rsidRDefault="005547FE" w:rsidP="00D900A4">
            <w:pPr>
              <w:pStyle w:val="TableParagraph"/>
              <w:spacing w:before="58"/>
              <w:rPr>
                <w:rFonts w:ascii="Arial"/>
                <w:b/>
                <w:sz w:val="10"/>
              </w:rPr>
            </w:pPr>
          </w:p>
          <w:p w14:paraId="418EE0D7" w14:textId="77777777" w:rsidR="005547FE" w:rsidRDefault="005547FE" w:rsidP="00D900A4">
            <w:pPr>
              <w:pStyle w:val="TableParagraph"/>
              <w:spacing w:before="1" w:line="276" w:lineRule="auto"/>
              <w:ind w:left="69"/>
              <w:rPr>
                <w:sz w:val="10"/>
              </w:rPr>
            </w:pPr>
            <w:r>
              <w:rPr>
                <w:sz w:val="10"/>
              </w:rPr>
              <w:t>Cobro</w:t>
            </w:r>
            <w:r>
              <w:rPr>
                <w:spacing w:val="-7"/>
                <w:sz w:val="10"/>
              </w:rPr>
              <w:t xml:space="preserve"> </w:t>
            </w:r>
            <w:r>
              <w:rPr>
                <w:sz w:val="10"/>
              </w:rPr>
              <w:t>de</w:t>
            </w:r>
            <w:r>
              <w:rPr>
                <w:spacing w:val="-7"/>
                <w:sz w:val="10"/>
              </w:rPr>
              <w:t xml:space="preserve"> </w:t>
            </w:r>
            <w:r>
              <w:rPr>
                <w:sz w:val="10"/>
              </w:rPr>
              <w:t>fiestas</w:t>
            </w:r>
            <w:r>
              <w:rPr>
                <w:spacing w:val="-7"/>
                <w:sz w:val="10"/>
              </w:rPr>
              <w:t xml:space="preserve"> </w:t>
            </w:r>
            <w:r>
              <w:rPr>
                <w:sz w:val="10"/>
              </w:rPr>
              <w:t>y</w:t>
            </w:r>
            <w:r>
              <w:rPr>
                <w:spacing w:val="-7"/>
                <w:sz w:val="10"/>
              </w:rPr>
              <w:t xml:space="preserve"> </w:t>
            </w:r>
            <w:r>
              <w:rPr>
                <w:sz w:val="10"/>
              </w:rPr>
              <w:t>ferias</w:t>
            </w:r>
            <w:r>
              <w:rPr>
                <w:spacing w:val="40"/>
                <w:sz w:val="10"/>
              </w:rPr>
              <w:t xml:space="preserve"> </w:t>
            </w:r>
            <w:r>
              <w:rPr>
                <w:spacing w:val="-2"/>
                <w:sz w:val="10"/>
              </w:rPr>
              <w:t>especiales</w:t>
            </w:r>
          </w:p>
        </w:tc>
        <w:tc>
          <w:tcPr>
            <w:tcW w:w="703" w:type="dxa"/>
          </w:tcPr>
          <w:p w14:paraId="21547265" w14:textId="77777777" w:rsidR="005547FE" w:rsidRDefault="005547FE" w:rsidP="00D900A4">
            <w:pPr>
              <w:pStyle w:val="TableParagraph"/>
              <w:rPr>
                <w:rFonts w:ascii="Arial"/>
                <w:b/>
                <w:sz w:val="10"/>
              </w:rPr>
            </w:pPr>
          </w:p>
          <w:p w14:paraId="3FB561CF" w14:textId="77777777" w:rsidR="005547FE" w:rsidRDefault="005547FE" w:rsidP="00D900A4">
            <w:pPr>
              <w:pStyle w:val="TableParagraph"/>
              <w:rPr>
                <w:rFonts w:ascii="Arial"/>
                <w:b/>
                <w:sz w:val="10"/>
              </w:rPr>
            </w:pPr>
          </w:p>
          <w:p w14:paraId="2C76293A" w14:textId="77777777" w:rsidR="005547FE" w:rsidRDefault="005547FE" w:rsidP="00D900A4">
            <w:pPr>
              <w:pStyle w:val="TableParagraph"/>
              <w:rPr>
                <w:rFonts w:ascii="Arial"/>
                <w:b/>
                <w:sz w:val="10"/>
              </w:rPr>
            </w:pPr>
          </w:p>
          <w:p w14:paraId="4C18668B" w14:textId="77777777" w:rsidR="005547FE" w:rsidRDefault="005547FE" w:rsidP="00D900A4">
            <w:pPr>
              <w:pStyle w:val="TableParagraph"/>
              <w:rPr>
                <w:rFonts w:ascii="Arial"/>
                <w:b/>
                <w:sz w:val="10"/>
              </w:rPr>
            </w:pPr>
          </w:p>
          <w:p w14:paraId="5F22BF7B" w14:textId="77777777" w:rsidR="005547FE" w:rsidRDefault="005547FE" w:rsidP="00D900A4">
            <w:pPr>
              <w:pStyle w:val="TableParagraph"/>
              <w:spacing w:before="58"/>
              <w:rPr>
                <w:rFonts w:ascii="Arial"/>
                <w:b/>
                <w:sz w:val="10"/>
              </w:rPr>
            </w:pPr>
          </w:p>
          <w:p w14:paraId="5318BB7B" w14:textId="77777777" w:rsidR="005547FE" w:rsidRDefault="005547FE" w:rsidP="00D900A4">
            <w:pPr>
              <w:pStyle w:val="TableParagraph"/>
              <w:spacing w:before="1"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76DD49CD" w14:textId="77777777" w:rsidR="005547FE" w:rsidRDefault="005547FE" w:rsidP="00D900A4">
            <w:pPr>
              <w:pStyle w:val="TableParagraph"/>
              <w:rPr>
                <w:rFonts w:ascii="Arial"/>
                <w:b/>
                <w:sz w:val="10"/>
              </w:rPr>
            </w:pPr>
          </w:p>
          <w:p w14:paraId="226541CC" w14:textId="77777777" w:rsidR="005547FE" w:rsidRDefault="005547FE" w:rsidP="00D900A4">
            <w:pPr>
              <w:pStyle w:val="TableParagraph"/>
              <w:rPr>
                <w:rFonts w:ascii="Arial"/>
                <w:b/>
                <w:sz w:val="10"/>
              </w:rPr>
            </w:pPr>
          </w:p>
          <w:p w14:paraId="219A008F" w14:textId="77777777" w:rsidR="005547FE" w:rsidRDefault="005547FE" w:rsidP="00D900A4">
            <w:pPr>
              <w:pStyle w:val="TableParagraph"/>
              <w:rPr>
                <w:rFonts w:ascii="Arial"/>
                <w:b/>
                <w:sz w:val="10"/>
              </w:rPr>
            </w:pPr>
          </w:p>
          <w:p w14:paraId="2C14326F" w14:textId="77777777" w:rsidR="005547FE" w:rsidRDefault="005547FE" w:rsidP="00D900A4">
            <w:pPr>
              <w:pStyle w:val="TableParagraph"/>
              <w:spacing w:before="109"/>
              <w:rPr>
                <w:rFonts w:ascii="Arial"/>
                <w:b/>
                <w:sz w:val="10"/>
              </w:rPr>
            </w:pPr>
          </w:p>
          <w:p w14:paraId="1DDFA6EA" w14:textId="77777777" w:rsidR="005547FE" w:rsidRDefault="005547FE" w:rsidP="00D900A4">
            <w:pPr>
              <w:pStyle w:val="TableParagraph"/>
              <w:spacing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281329A3" w14:textId="77777777" w:rsidR="005547FE" w:rsidRDefault="005547FE" w:rsidP="00D900A4">
            <w:pPr>
              <w:pStyle w:val="TableParagraph"/>
              <w:rPr>
                <w:rFonts w:ascii="Arial"/>
                <w:b/>
                <w:sz w:val="10"/>
              </w:rPr>
            </w:pPr>
          </w:p>
          <w:p w14:paraId="023128C3" w14:textId="77777777" w:rsidR="005547FE" w:rsidRDefault="005547FE" w:rsidP="00D900A4">
            <w:pPr>
              <w:pStyle w:val="TableParagraph"/>
              <w:rPr>
                <w:rFonts w:ascii="Arial"/>
                <w:b/>
                <w:sz w:val="10"/>
              </w:rPr>
            </w:pPr>
          </w:p>
          <w:p w14:paraId="32F56C73" w14:textId="77777777" w:rsidR="005547FE" w:rsidRDefault="005547FE" w:rsidP="00D900A4">
            <w:pPr>
              <w:pStyle w:val="TableParagraph"/>
              <w:rPr>
                <w:rFonts w:ascii="Arial"/>
                <w:b/>
                <w:sz w:val="10"/>
              </w:rPr>
            </w:pPr>
          </w:p>
          <w:p w14:paraId="0C4E46AF" w14:textId="77777777" w:rsidR="005547FE" w:rsidRDefault="005547FE" w:rsidP="00D900A4">
            <w:pPr>
              <w:pStyle w:val="TableParagraph"/>
              <w:spacing w:before="41"/>
              <w:rPr>
                <w:rFonts w:ascii="Arial"/>
                <w:b/>
                <w:sz w:val="10"/>
              </w:rPr>
            </w:pPr>
          </w:p>
          <w:p w14:paraId="31FA55F5" w14:textId="061E3D6C" w:rsidR="005547FE" w:rsidRDefault="005547FE" w:rsidP="00D900A4">
            <w:pPr>
              <w:pStyle w:val="TableParagraph"/>
              <w:spacing w:before="1"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6BC05C30" w14:textId="77777777" w:rsidR="005547FE" w:rsidRDefault="005547FE" w:rsidP="00D900A4">
            <w:pPr>
              <w:pStyle w:val="TableParagraph"/>
              <w:rPr>
                <w:rFonts w:ascii="Arial"/>
                <w:b/>
                <w:sz w:val="10"/>
              </w:rPr>
            </w:pPr>
          </w:p>
          <w:p w14:paraId="4D9D8284" w14:textId="77777777" w:rsidR="005547FE" w:rsidRDefault="005547FE" w:rsidP="00D900A4">
            <w:pPr>
              <w:pStyle w:val="TableParagraph"/>
              <w:rPr>
                <w:rFonts w:ascii="Arial"/>
                <w:b/>
                <w:sz w:val="10"/>
              </w:rPr>
            </w:pPr>
          </w:p>
          <w:p w14:paraId="2EA4DD24" w14:textId="77777777" w:rsidR="005547FE" w:rsidRDefault="005547FE" w:rsidP="00D900A4">
            <w:pPr>
              <w:pStyle w:val="TableParagraph"/>
              <w:rPr>
                <w:rFonts w:ascii="Arial"/>
                <w:b/>
                <w:sz w:val="10"/>
              </w:rPr>
            </w:pPr>
          </w:p>
          <w:p w14:paraId="05C48A18" w14:textId="77777777" w:rsidR="005547FE" w:rsidRDefault="005547FE" w:rsidP="00D900A4">
            <w:pPr>
              <w:pStyle w:val="TableParagraph"/>
              <w:rPr>
                <w:rFonts w:ascii="Arial"/>
                <w:b/>
                <w:sz w:val="10"/>
              </w:rPr>
            </w:pPr>
          </w:p>
          <w:p w14:paraId="5FF2704A" w14:textId="77777777" w:rsidR="005547FE" w:rsidRDefault="005547FE" w:rsidP="00D900A4">
            <w:pPr>
              <w:pStyle w:val="TableParagraph"/>
              <w:spacing w:before="30"/>
              <w:rPr>
                <w:rFonts w:ascii="Arial"/>
                <w:b/>
                <w:sz w:val="10"/>
              </w:rPr>
            </w:pPr>
          </w:p>
          <w:p w14:paraId="72CAC236" w14:textId="77777777" w:rsidR="005547FE" w:rsidRDefault="005547FE" w:rsidP="00D900A4">
            <w:pPr>
              <w:pStyle w:val="TableParagraph"/>
              <w:ind w:left="70"/>
              <w:rPr>
                <w:sz w:val="10"/>
              </w:rPr>
            </w:pPr>
            <w:r>
              <w:rPr>
                <w:spacing w:val="-5"/>
                <w:sz w:val="10"/>
              </w:rPr>
              <w:t>V1:</w:t>
            </w:r>
          </w:p>
          <w:p w14:paraId="67899111" w14:textId="1336F41A"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238F3855" w14:textId="77777777" w:rsidR="005547FE" w:rsidRDefault="005547FE" w:rsidP="00D900A4">
            <w:pPr>
              <w:pStyle w:val="TableParagraph"/>
              <w:spacing w:before="1"/>
              <w:ind w:left="70"/>
              <w:rPr>
                <w:sz w:val="10"/>
              </w:rPr>
            </w:pPr>
            <w:r>
              <w:rPr>
                <w:spacing w:val="-2"/>
                <w:sz w:val="10"/>
              </w:rPr>
              <w:t>Personas</w:t>
            </w:r>
          </w:p>
          <w:p w14:paraId="4870D1B8"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2B2A6C91" w14:textId="77777777" w:rsidR="005547FE" w:rsidRDefault="005547FE" w:rsidP="00D900A4">
            <w:pPr>
              <w:pStyle w:val="TableParagraph"/>
              <w:rPr>
                <w:rFonts w:ascii="Arial"/>
                <w:b/>
                <w:sz w:val="10"/>
              </w:rPr>
            </w:pPr>
          </w:p>
          <w:p w14:paraId="1593BFA9" w14:textId="77777777" w:rsidR="005547FE" w:rsidRDefault="005547FE" w:rsidP="00D900A4">
            <w:pPr>
              <w:pStyle w:val="TableParagraph"/>
              <w:rPr>
                <w:rFonts w:ascii="Arial"/>
                <w:b/>
                <w:sz w:val="10"/>
              </w:rPr>
            </w:pPr>
          </w:p>
          <w:p w14:paraId="602C66B9" w14:textId="77777777" w:rsidR="005547FE" w:rsidRDefault="005547FE" w:rsidP="00D900A4">
            <w:pPr>
              <w:pStyle w:val="TableParagraph"/>
              <w:rPr>
                <w:rFonts w:ascii="Arial"/>
                <w:b/>
                <w:sz w:val="10"/>
              </w:rPr>
            </w:pPr>
          </w:p>
          <w:p w14:paraId="226DA71E" w14:textId="77777777" w:rsidR="005547FE" w:rsidRDefault="005547FE" w:rsidP="00D900A4">
            <w:pPr>
              <w:pStyle w:val="TableParagraph"/>
              <w:rPr>
                <w:rFonts w:ascii="Arial"/>
                <w:b/>
                <w:sz w:val="10"/>
              </w:rPr>
            </w:pPr>
          </w:p>
          <w:p w14:paraId="63B0F08E" w14:textId="77777777" w:rsidR="005547FE" w:rsidRDefault="005547FE" w:rsidP="00D900A4">
            <w:pPr>
              <w:pStyle w:val="TableParagraph"/>
              <w:rPr>
                <w:rFonts w:ascii="Arial"/>
                <w:b/>
                <w:sz w:val="10"/>
              </w:rPr>
            </w:pPr>
          </w:p>
          <w:p w14:paraId="16095C71" w14:textId="77777777" w:rsidR="005547FE" w:rsidRDefault="005547FE" w:rsidP="00D900A4">
            <w:pPr>
              <w:pStyle w:val="TableParagraph"/>
              <w:spacing w:before="11"/>
              <w:rPr>
                <w:rFonts w:ascii="Arial"/>
                <w:b/>
                <w:sz w:val="10"/>
              </w:rPr>
            </w:pPr>
          </w:p>
          <w:p w14:paraId="002C2143" w14:textId="77777777" w:rsidR="005547FE" w:rsidRDefault="005547FE" w:rsidP="00D900A4">
            <w:pPr>
              <w:pStyle w:val="TableParagraph"/>
              <w:ind w:left="9"/>
              <w:jc w:val="center"/>
              <w:rPr>
                <w:sz w:val="10"/>
              </w:rPr>
            </w:pPr>
            <w:r>
              <w:rPr>
                <w:spacing w:val="-2"/>
                <w:sz w:val="10"/>
              </w:rPr>
              <w:t>Porcentaje</w:t>
            </w:r>
          </w:p>
        </w:tc>
        <w:tc>
          <w:tcPr>
            <w:tcW w:w="665" w:type="dxa"/>
          </w:tcPr>
          <w:p w14:paraId="3804C262" w14:textId="0193D10B" w:rsidR="005547FE" w:rsidRDefault="005547FE" w:rsidP="00D900A4">
            <w:pPr>
              <w:pStyle w:val="TableParagraph"/>
              <w:spacing w:before="105"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29A2088A" w14:textId="77777777" w:rsidR="005547FE" w:rsidRDefault="005547FE" w:rsidP="00D900A4">
            <w:pPr>
              <w:pStyle w:val="TableParagraph"/>
              <w:rPr>
                <w:rFonts w:ascii="Arial"/>
                <w:b/>
                <w:sz w:val="10"/>
              </w:rPr>
            </w:pPr>
          </w:p>
          <w:p w14:paraId="482E5D51" w14:textId="77777777" w:rsidR="005547FE" w:rsidRDefault="005547FE" w:rsidP="00D900A4">
            <w:pPr>
              <w:pStyle w:val="TableParagraph"/>
              <w:spacing w:before="72"/>
              <w:rPr>
                <w:rFonts w:ascii="Arial"/>
                <w:b/>
                <w:sz w:val="10"/>
              </w:rPr>
            </w:pPr>
          </w:p>
          <w:p w14:paraId="35BEB555" w14:textId="5D85A607"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703F4D9A" w14:textId="77777777" w:rsidR="005547FE" w:rsidRDefault="005547FE" w:rsidP="00D900A4">
            <w:pPr>
              <w:pStyle w:val="TableParagraph"/>
              <w:rPr>
                <w:rFonts w:ascii="Arial"/>
                <w:b/>
                <w:sz w:val="10"/>
              </w:rPr>
            </w:pPr>
          </w:p>
          <w:p w14:paraId="4790F0F9" w14:textId="77777777" w:rsidR="005547FE" w:rsidRDefault="005547FE" w:rsidP="00D900A4">
            <w:pPr>
              <w:pStyle w:val="TableParagraph"/>
              <w:rPr>
                <w:rFonts w:ascii="Arial"/>
                <w:b/>
                <w:sz w:val="10"/>
              </w:rPr>
            </w:pPr>
          </w:p>
          <w:p w14:paraId="1E796D2E" w14:textId="77777777" w:rsidR="005547FE" w:rsidRDefault="005547FE" w:rsidP="00D900A4">
            <w:pPr>
              <w:pStyle w:val="TableParagraph"/>
              <w:rPr>
                <w:rFonts w:ascii="Arial"/>
                <w:b/>
                <w:sz w:val="10"/>
              </w:rPr>
            </w:pPr>
          </w:p>
          <w:p w14:paraId="335E46B1" w14:textId="77777777" w:rsidR="005547FE" w:rsidRDefault="005547FE" w:rsidP="00D900A4">
            <w:pPr>
              <w:pStyle w:val="TableParagraph"/>
              <w:rPr>
                <w:rFonts w:ascii="Arial"/>
                <w:b/>
                <w:sz w:val="10"/>
              </w:rPr>
            </w:pPr>
          </w:p>
          <w:p w14:paraId="42CACAFE" w14:textId="77777777" w:rsidR="005547FE" w:rsidRDefault="005547FE" w:rsidP="00D900A4">
            <w:pPr>
              <w:pStyle w:val="TableParagraph"/>
              <w:rPr>
                <w:rFonts w:ascii="Arial"/>
                <w:b/>
                <w:sz w:val="10"/>
              </w:rPr>
            </w:pPr>
          </w:p>
          <w:p w14:paraId="78DA522E" w14:textId="77777777" w:rsidR="005547FE" w:rsidRDefault="005547FE" w:rsidP="00D900A4">
            <w:pPr>
              <w:pStyle w:val="TableParagraph"/>
              <w:spacing w:before="11"/>
              <w:rPr>
                <w:rFonts w:ascii="Arial"/>
                <w:b/>
                <w:sz w:val="10"/>
              </w:rPr>
            </w:pPr>
          </w:p>
          <w:p w14:paraId="6A8F9BBB" w14:textId="7271B941" w:rsidR="005547FE" w:rsidRDefault="00E806EB" w:rsidP="00D900A4">
            <w:pPr>
              <w:pStyle w:val="TableParagraph"/>
              <w:ind w:left="10" w:right="1"/>
              <w:jc w:val="center"/>
              <w:rPr>
                <w:sz w:val="10"/>
              </w:rPr>
            </w:pPr>
            <w:r>
              <w:rPr>
                <w:spacing w:val="-2"/>
                <w:sz w:val="10"/>
              </w:rPr>
              <w:t>Estratégico</w:t>
            </w:r>
          </w:p>
        </w:tc>
        <w:tc>
          <w:tcPr>
            <w:tcW w:w="612" w:type="dxa"/>
          </w:tcPr>
          <w:p w14:paraId="225639DD" w14:textId="77777777" w:rsidR="005547FE" w:rsidRDefault="005547FE" w:rsidP="00D900A4">
            <w:pPr>
              <w:pStyle w:val="TableParagraph"/>
              <w:rPr>
                <w:rFonts w:ascii="Arial"/>
                <w:b/>
                <w:sz w:val="10"/>
              </w:rPr>
            </w:pPr>
          </w:p>
          <w:p w14:paraId="60F6A076" w14:textId="77777777" w:rsidR="005547FE" w:rsidRDefault="005547FE" w:rsidP="00D900A4">
            <w:pPr>
              <w:pStyle w:val="TableParagraph"/>
              <w:rPr>
                <w:rFonts w:ascii="Arial"/>
                <w:b/>
                <w:sz w:val="10"/>
              </w:rPr>
            </w:pPr>
          </w:p>
          <w:p w14:paraId="7076AC26" w14:textId="77777777" w:rsidR="005547FE" w:rsidRDefault="005547FE" w:rsidP="00D900A4">
            <w:pPr>
              <w:pStyle w:val="TableParagraph"/>
              <w:rPr>
                <w:rFonts w:ascii="Arial"/>
                <w:b/>
                <w:sz w:val="10"/>
              </w:rPr>
            </w:pPr>
          </w:p>
          <w:p w14:paraId="13B7337B" w14:textId="77777777" w:rsidR="005547FE" w:rsidRDefault="005547FE" w:rsidP="00D900A4">
            <w:pPr>
              <w:pStyle w:val="TableParagraph"/>
              <w:rPr>
                <w:rFonts w:ascii="Arial"/>
                <w:b/>
                <w:sz w:val="10"/>
              </w:rPr>
            </w:pPr>
          </w:p>
          <w:p w14:paraId="763EAAF4" w14:textId="77777777" w:rsidR="005547FE" w:rsidRDefault="005547FE" w:rsidP="00D900A4">
            <w:pPr>
              <w:pStyle w:val="TableParagraph"/>
              <w:rPr>
                <w:rFonts w:ascii="Arial"/>
                <w:b/>
                <w:sz w:val="10"/>
              </w:rPr>
            </w:pPr>
          </w:p>
          <w:p w14:paraId="5D315876" w14:textId="77777777" w:rsidR="005547FE" w:rsidRDefault="005547FE" w:rsidP="00D900A4">
            <w:pPr>
              <w:pStyle w:val="TableParagraph"/>
              <w:spacing w:before="11"/>
              <w:rPr>
                <w:rFonts w:ascii="Arial"/>
                <w:b/>
                <w:sz w:val="10"/>
              </w:rPr>
            </w:pPr>
          </w:p>
          <w:p w14:paraId="491B9097" w14:textId="77777777" w:rsidR="005547FE" w:rsidRDefault="005547FE" w:rsidP="00D900A4">
            <w:pPr>
              <w:pStyle w:val="TableParagraph"/>
              <w:ind w:left="9" w:right="2"/>
              <w:jc w:val="center"/>
              <w:rPr>
                <w:sz w:val="10"/>
              </w:rPr>
            </w:pPr>
            <w:r>
              <w:rPr>
                <w:spacing w:val="-2"/>
                <w:sz w:val="10"/>
              </w:rPr>
              <w:t>Eficiencia</w:t>
            </w:r>
          </w:p>
        </w:tc>
        <w:tc>
          <w:tcPr>
            <w:tcW w:w="789" w:type="dxa"/>
          </w:tcPr>
          <w:p w14:paraId="4186D602" w14:textId="77777777" w:rsidR="005547FE" w:rsidRDefault="005547FE" w:rsidP="00D900A4">
            <w:pPr>
              <w:pStyle w:val="TableParagraph"/>
              <w:rPr>
                <w:rFonts w:ascii="Arial"/>
                <w:b/>
                <w:sz w:val="10"/>
              </w:rPr>
            </w:pPr>
          </w:p>
          <w:p w14:paraId="6CCCECCE" w14:textId="77777777" w:rsidR="005547FE" w:rsidRDefault="005547FE" w:rsidP="00D900A4">
            <w:pPr>
              <w:pStyle w:val="TableParagraph"/>
              <w:rPr>
                <w:rFonts w:ascii="Arial"/>
                <w:b/>
                <w:sz w:val="10"/>
              </w:rPr>
            </w:pPr>
          </w:p>
          <w:p w14:paraId="0CA59220" w14:textId="77777777" w:rsidR="005547FE" w:rsidRDefault="005547FE" w:rsidP="00D900A4">
            <w:pPr>
              <w:pStyle w:val="TableParagraph"/>
              <w:rPr>
                <w:rFonts w:ascii="Arial"/>
                <w:b/>
                <w:sz w:val="10"/>
              </w:rPr>
            </w:pPr>
          </w:p>
          <w:p w14:paraId="46E38FB2" w14:textId="77777777" w:rsidR="005547FE" w:rsidRDefault="005547FE" w:rsidP="00D900A4">
            <w:pPr>
              <w:pStyle w:val="TableParagraph"/>
              <w:spacing w:before="109"/>
              <w:rPr>
                <w:rFonts w:ascii="Arial"/>
                <w:b/>
                <w:sz w:val="10"/>
              </w:rPr>
            </w:pPr>
          </w:p>
          <w:p w14:paraId="230C70BD" w14:textId="2DE35A8D"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2F4DCAAB" w14:textId="77777777" w:rsidR="005547FE" w:rsidRDefault="005547FE" w:rsidP="00D900A4">
            <w:pPr>
              <w:pStyle w:val="TableParagraph"/>
              <w:rPr>
                <w:rFonts w:ascii="Times New Roman"/>
                <w:sz w:val="10"/>
              </w:rPr>
            </w:pPr>
          </w:p>
        </w:tc>
      </w:tr>
      <w:tr w:rsidR="005547FE" w14:paraId="49FF74B9" w14:textId="77777777" w:rsidTr="00D900A4">
        <w:trPr>
          <w:trHeight w:val="1499"/>
        </w:trPr>
        <w:tc>
          <w:tcPr>
            <w:tcW w:w="735" w:type="dxa"/>
          </w:tcPr>
          <w:p w14:paraId="73CABB65" w14:textId="77777777" w:rsidR="005547FE" w:rsidRDefault="005547FE" w:rsidP="00D900A4">
            <w:pPr>
              <w:pStyle w:val="TableParagraph"/>
              <w:rPr>
                <w:rFonts w:ascii="Arial"/>
                <w:b/>
                <w:sz w:val="10"/>
              </w:rPr>
            </w:pPr>
          </w:p>
          <w:p w14:paraId="4383F9D8" w14:textId="77777777" w:rsidR="005547FE" w:rsidRDefault="005547FE" w:rsidP="00D900A4">
            <w:pPr>
              <w:pStyle w:val="TableParagraph"/>
              <w:rPr>
                <w:rFonts w:ascii="Arial"/>
                <w:b/>
                <w:sz w:val="10"/>
              </w:rPr>
            </w:pPr>
          </w:p>
          <w:p w14:paraId="39149987" w14:textId="77777777" w:rsidR="005547FE" w:rsidRDefault="005547FE" w:rsidP="00D900A4">
            <w:pPr>
              <w:pStyle w:val="TableParagraph"/>
              <w:rPr>
                <w:rFonts w:ascii="Arial"/>
                <w:b/>
                <w:sz w:val="10"/>
              </w:rPr>
            </w:pPr>
          </w:p>
          <w:p w14:paraId="6652A383" w14:textId="77777777" w:rsidR="005547FE" w:rsidRDefault="005547FE" w:rsidP="00D900A4">
            <w:pPr>
              <w:pStyle w:val="TableParagraph"/>
              <w:rPr>
                <w:rFonts w:ascii="Arial"/>
                <w:b/>
                <w:sz w:val="10"/>
              </w:rPr>
            </w:pPr>
          </w:p>
          <w:p w14:paraId="0B57BFC5" w14:textId="77777777" w:rsidR="005547FE" w:rsidRDefault="005547FE" w:rsidP="00D900A4">
            <w:pPr>
              <w:pStyle w:val="TableParagraph"/>
              <w:rPr>
                <w:rFonts w:ascii="Arial"/>
                <w:b/>
                <w:sz w:val="10"/>
              </w:rPr>
            </w:pPr>
          </w:p>
          <w:p w14:paraId="4064A09D" w14:textId="77777777" w:rsidR="005547FE" w:rsidRDefault="005547FE" w:rsidP="00D900A4">
            <w:pPr>
              <w:pStyle w:val="TableParagraph"/>
              <w:rPr>
                <w:rFonts w:ascii="Arial"/>
                <w:b/>
                <w:sz w:val="10"/>
              </w:rPr>
            </w:pPr>
          </w:p>
          <w:p w14:paraId="6F727BC7" w14:textId="77777777" w:rsidR="005547FE" w:rsidRDefault="005547FE" w:rsidP="00D900A4">
            <w:pPr>
              <w:pStyle w:val="TableParagraph"/>
              <w:rPr>
                <w:rFonts w:ascii="Arial"/>
                <w:b/>
                <w:sz w:val="10"/>
              </w:rPr>
            </w:pPr>
          </w:p>
          <w:p w14:paraId="16036BD8" w14:textId="77777777" w:rsidR="005547FE" w:rsidRDefault="005547FE" w:rsidP="00D900A4">
            <w:pPr>
              <w:pStyle w:val="TableParagraph"/>
              <w:rPr>
                <w:rFonts w:ascii="Arial"/>
                <w:b/>
                <w:sz w:val="10"/>
              </w:rPr>
            </w:pPr>
          </w:p>
          <w:p w14:paraId="1C4CFC56" w14:textId="77777777" w:rsidR="005547FE" w:rsidRDefault="005547FE" w:rsidP="00D900A4">
            <w:pPr>
              <w:pStyle w:val="TableParagraph"/>
              <w:rPr>
                <w:rFonts w:ascii="Arial"/>
                <w:b/>
                <w:sz w:val="10"/>
              </w:rPr>
            </w:pPr>
          </w:p>
          <w:p w14:paraId="507931ED" w14:textId="77777777" w:rsidR="005547FE" w:rsidRDefault="005547FE" w:rsidP="00D900A4">
            <w:pPr>
              <w:pStyle w:val="TableParagraph"/>
              <w:rPr>
                <w:rFonts w:ascii="Arial"/>
                <w:b/>
                <w:sz w:val="10"/>
              </w:rPr>
            </w:pPr>
          </w:p>
          <w:p w14:paraId="547D4443" w14:textId="77777777" w:rsidR="005547FE" w:rsidRDefault="005547FE" w:rsidP="00D900A4">
            <w:pPr>
              <w:pStyle w:val="TableParagraph"/>
              <w:spacing w:before="102"/>
              <w:rPr>
                <w:rFonts w:ascii="Arial"/>
                <w:b/>
                <w:sz w:val="10"/>
              </w:rPr>
            </w:pPr>
          </w:p>
          <w:p w14:paraId="64B09F25" w14:textId="2292111A"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9</w:t>
            </w:r>
          </w:p>
        </w:tc>
        <w:tc>
          <w:tcPr>
            <w:tcW w:w="1219" w:type="dxa"/>
          </w:tcPr>
          <w:p w14:paraId="66D6425A" w14:textId="77777777" w:rsidR="005547FE" w:rsidRDefault="005547FE" w:rsidP="00D900A4">
            <w:pPr>
              <w:pStyle w:val="TableParagraph"/>
              <w:rPr>
                <w:rFonts w:ascii="Arial"/>
                <w:b/>
                <w:sz w:val="10"/>
              </w:rPr>
            </w:pPr>
          </w:p>
          <w:p w14:paraId="44BC76D3" w14:textId="77777777" w:rsidR="005547FE" w:rsidRDefault="005547FE" w:rsidP="00D900A4">
            <w:pPr>
              <w:pStyle w:val="TableParagraph"/>
              <w:rPr>
                <w:rFonts w:ascii="Arial"/>
                <w:b/>
                <w:sz w:val="10"/>
              </w:rPr>
            </w:pPr>
          </w:p>
          <w:p w14:paraId="0D27475C" w14:textId="77777777" w:rsidR="005547FE" w:rsidRDefault="005547FE" w:rsidP="00D900A4">
            <w:pPr>
              <w:pStyle w:val="TableParagraph"/>
              <w:rPr>
                <w:rFonts w:ascii="Arial"/>
                <w:b/>
                <w:sz w:val="10"/>
              </w:rPr>
            </w:pPr>
          </w:p>
          <w:p w14:paraId="36E94B92" w14:textId="77777777" w:rsidR="005547FE" w:rsidRDefault="005547FE" w:rsidP="00D900A4">
            <w:pPr>
              <w:pStyle w:val="TableParagraph"/>
              <w:rPr>
                <w:rFonts w:ascii="Arial"/>
                <w:b/>
                <w:sz w:val="10"/>
              </w:rPr>
            </w:pPr>
          </w:p>
          <w:p w14:paraId="2F04EDE4" w14:textId="77777777" w:rsidR="005547FE" w:rsidRDefault="005547FE" w:rsidP="00D900A4">
            <w:pPr>
              <w:pStyle w:val="TableParagraph"/>
              <w:spacing w:before="108"/>
              <w:rPr>
                <w:rFonts w:ascii="Arial"/>
                <w:b/>
                <w:sz w:val="10"/>
              </w:rPr>
            </w:pPr>
          </w:p>
          <w:p w14:paraId="6B27131A" w14:textId="15E90806" w:rsidR="005547FE" w:rsidRDefault="005547FE" w:rsidP="00D900A4">
            <w:pPr>
              <w:pStyle w:val="TableParagraph"/>
              <w:ind w:left="69"/>
              <w:rPr>
                <w:sz w:val="10"/>
              </w:rPr>
            </w:pPr>
            <w:r>
              <w:rPr>
                <w:sz w:val="10"/>
              </w:rPr>
              <w:t>Seguro</w:t>
            </w:r>
            <w:r>
              <w:rPr>
                <w:spacing w:val="-5"/>
                <w:sz w:val="10"/>
              </w:rPr>
              <w:t xml:space="preserve"> </w:t>
            </w:r>
            <w:r w:rsidR="00E806EB">
              <w:rPr>
                <w:spacing w:val="-2"/>
                <w:sz w:val="10"/>
              </w:rPr>
              <w:t>catastrófico</w:t>
            </w:r>
          </w:p>
        </w:tc>
        <w:tc>
          <w:tcPr>
            <w:tcW w:w="703" w:type="dxa"/>
          </w:tcPr>
          <w:p w14:paraId="5514AD07" w14:textId="77777777" w:rsidR="005547FE" w:rsidRDefault="005547FE" w:rsidP="00D900A4">
            <w:pPr>
              <w:pStyle w:val="TableParagraph"/>
              <w:rPr>
                <w:rFonts w:ascii="Arial"/>
                <w:b/>
                <w:sz w:val="10"/>
              </w:rPr>
            </w:pPr>
          </w:p>
          <w:p w14:paraId="153EC4A1" w14:textId="77777777" w:rsidR="005547FE" w:rsidRDefault="005547FE" w:rsidP="00D900A4">
            <w:pPr>
              <w:pStyle w:val="TableParagraph"/>
              <w:rPr>
                <w:rFonts w:ascii="Arial"/>
                <w:b/>
                <w:sz w:val="10"/>
              </w:rPr>
            </w:pPr>
          </w:p>
          <w:p w14:paraId="240A1B39" w14:textId="77777777" w:rsidR="005547FE" w:rsidRDefault="005547FE" w:rsidP="00D900A4">
            <w:pPr>
              <w:pStyle w:val="TableParagraph"/>
              <w:rPr>
                <w:rFonts w:ascii="Arial"/>
                <w:b/>
                <w:sz w:val="10"/>
              </w:rPr>
            </w:pPr>
          </w:p>
          <w:p w14:paraId="32C31F2B" w14:textId="77777777" w:rsidR="005547FE" w:rsidRDefault="005547FE" w:rsidP="00D900A4">
            <w:pPr>
              <w:pStyle w:val="TableParagraph"/>
              <w:rPr>
                <w:rFonts w:ascii="Arial"/>
                <w:b/>
                <w:sz w:val="10"/>
              </w:rPr>
            </w:pPr>
          </w:p>
          <w:p w14:paraId="028F76B6" w14:textId="77777777" w:rsidR="005547FE" w:rsidRDefault="005547FE" w:rsidP="00D900A4">
            <w:pPr>
              <w:pStyle w:val="TableParagraph"/>
              <w:spacing w:before="41"/>
              <w:rPr>
                <w:rFonts w:ascii="Arial"/>
                <w:b/>
                <w:sz w:val="10"/>
              </w:rPr>
            </w:pPr>
          </w:p>
          <w:p w14:paraId="54C9DF89" w14:textId="77777777" w:rsidR="005547FE" w:rsidRDefault="005547FE" w:rsidP="00D900A4">
            <w:pPr>
              <w:pStyle w:val="TableParagraph"/>
              <w:spacing w:line="280"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5F91662F" w14:textId="77777777" w:rsidR="005547FE" w:rsidRDefault="005547FE" w:rsidP="00D900A4">
            <w:pPr>
              <w:pStyle w:val="TableParagraph"/>
              <w:rPr>
                <w:rFonts w:ascii="Arial"/>
                <w:b/>
                <w:sz w:val="10"/>
              </w:rPr>
            </w:pPr>
          </w:p>
          <w:p w14:paraId="6809FAA1" w14:textId="77777777" w:rsidR="005547FE" w:rsidRDefault="005547FE" w:rsidP="00D900A4">
            <w:pPr>
              <w:pStyle w:val="TableParagraph"/>
              <w:rPr>
                <w:rFonts w:ascii="Arial"/>
                <w:b/>
                <w:sz w:val="10"/>
              </w:rPr>
            </w:pPr>
          </w:p>
          <w:p w14:paraId="61E0DF5B" w14:textId="77777777" w:rsidR="005547FE" w:rsidRDefault="005547FE" w:rsidP="00D900A4">
            <w:pPr>
              <w:pStyle w:val="TableParagraph"/>
              <w:rPr>
                <w:rFonts w:ascii="Arial"/>
                <w:b/>
                <w:sz w:val="10"/>
              </w:rPr>
            </w:pPr>
          </w:p>
          <w:p w14:paraId="0AE5A358" w14:textId="77777777" w:rsidR="005547FE" w:rsidRDefault="005547FE" w:rsidP="00D900A4">
            <w:pPr>
              <w:pStyle w:val="TableParagraph"/>
              <w:spacing w:before="91"/>
              <w:rPr>
                <w:rFonts w:ascii="Arial"/>
                <w:b/>
                <w:sz w:val="10"/>
              </w:rPr>
            </w:pPr>
          </w:p>
          <w:p w14:paraId="26B80F0F" w14:textId="77777777" w:rsidR="005547FE" w:rsidRDefault="005547FE" w:rsidP="00D900A4">
            <w:pPr>
              <w:pStyle w:val="TableParagraph"/>
              <w:spacing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7E266CBD" w14:textId="77777777" w:rsidR="005547FE" w:rsidRDefault="005547FE" w:rsidP="00D900A4">
            <w:pPr>
              <w:pStyle w:val="TableParagraph"/>
              <w:rPr>
                <w:rFonts w:ascii="Arial"/>
                <w:b/>
                <w:sz w:val="10"/>
              </w:rPr>
            </w:pPr>
          </w:p>
          <w:p w14:paraId="23269B01" w14:textId="77777777" w:rsidR="005547FE" w:rsidRDefault="005547FE" w:rsidP="00D900A4">
            <w:pPr>
              <w:pStyle w:val="TableParagraph"/>
              <w:rPr>
                <w:rFonts w:ascii="Arial"/>
                <w:b/>
                <w:sz w:val="10"/>
              </w:rPr>
            </w:pPr>
          </w:p>
          <w:p w14:paraId="1B153115" w14:textId="77777777" w:rsidR="005547FE" w:rsidRDefault="005547FE" w:rsidP="00D900A4">
            <w:pPr>
              <w:pStyle w:val="TableParagraph"/>
              <w:rPr>
                <w:rFonts w:ascii="Arial"/>
                <w:b/>
                <w:sz w:val="10"/>
              </w:rPr>
            </w:pPr>
          </w:p>
          <w:p w14:paraId="1708C38E" w14:textId="77777777" w:rsidR="005547FE" w:rsidRDefault="005547FE" w:rsidP="00D900A4">
            <w:pPr>
              <w:pStyle w:val="TableParagraph"/>
              <w:spacing w:before="24"/>
              <w:rPr>
                <w:rFonts w:ascii="Arial"/>
                <w:b/>
                <w:sz w:val="10"/>
              </w:rPr>
            </w:pPr>
          </w:p>
          <w:p w14:paraId="4642D8A8" w14:textId="378CA541"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0D7E761B" w14:textId="77777777" w:rsidR="005547FE" w:rsidRDefault="005547FE" w:rsidP="00D900A4">
            <w:pPr>
              <w:pStyle w:val="TableParagraph"/>
              <w:rPr>
                <w:rFonts w:ascii="Arial"/>
                <w:b/>
                <w:sz w:val="10"/>
              </w:rPr>
            </w:pPr>
          </w:p>
          <w:p w14:paraId="4785B1D1" w14:textId="77777777" w:rsidR="005547FE" w:rsidRDefault="005547FE" w:rsidP="00D900A4">
            <w:pPr>
              <w:pStyle w:val="TableParagraph"/>
              <w:rPr>
                <w:rFonts w:ascii="Arial"/>
                <w:b/>
                <w:sz w:val="10"/>
              </w:rPr>
            </w:pPr>
          </w:p>
          <w:p w14:paraId="6F0367C1" w14:textId="77777777" w:rsidR="005547FE" w:rsidRDefault="005547FE" w:rsidP="00D900A4">
            <w:pPr>
              <w:pStyle w:val="TableParagraph"/>
              <w:rPr>
                <w:rFonts w:ascii="Arial"/>
                <w:b/>
                <w:sz w:val="10"/>
              </w:rPr>
            </w:pPr>
          </w:p>
          <w:p w14:paraId="70B0463B" w14:textId="77777777" w:rsidR="005547FE" w:rsidRDefault="005547FE" w:rsidP="00D900A4">
            <w:pPr>
              <w:pStyle w:val="TableParagraph"/>
              <w:spacing w:before="113"/>
              <w:rPr>
                <w:rFonts w:ascii="Arial"/>
                <w:b/>
                <w:sz w:val="10"/>
              </w:rPr>
            </w:pPr>
          </w:p>
          <w:p w14:paraId="35832DA9" w14:textId="77777777" w:rsidR="005547FE" w:rsidRDefault="005547FE" w:rsidP="00D900A4">
            <w:pPr>
              <w:pStyle w:val="TableParagraph"/>
              <w:ind w:left="70"/>
              <w:rPr>
                <w:sz w:val="10"/>
              </w:rPr>
            </w:pPr>
            <w:r>
              <w:rPr>
                <w:spacing w:val="-5"/>
                <w:sz w:val="10"/>
              </w:rPr>
              <w:t>V1:</w:t>
            </w:r>
          </w:p>
          <w:p w14:paraId="047B795A" w14:textId="135AB0CB"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0FEB13B7" w14:textId="77777777" w:rsidR="005547FE" w:rsidRDefault="005547FE" w:rsidP="00D900A4">
            <w:pPr>
              <w:pStyle w:val="TableParagraph"/>
              <w:spacing w:before="1"/>
              <w:ind w:left="70"/>
              <w:rPr>
                <w:sz w:val="10"/>
              </w:rPr>
            </w:pPr>
            <w:r>
              <w:rPr>
                <w:spacing w:val="-2"/>
                <w:sz w:val="10"/>
              </w:rPr>
              <w:t>Personas</w:t>
            </w:r>
          </w:p>
          <w:p w14:paraId="486018CA"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29A3D7E6" w14:textId="77777777" w:rsidR="005547FE" w:rsidRDefault="005547FE" w:rsidP="00D900A4">
            <w:pPr>
              <w:pStyle w:val="TableParagraph"/>
              <w:rPr>
                <w:rFonts w:ascii="Arial"/>
                <w:b/>
                <w:sz w:val="10"/>
              </w:rPr>
            </w:pPr>
          </w:p>
          <w:p w14:paraId="0D9E5638" w14:textId="77777777" w:rsidR="005547FE" w:rsidRDefault="005547FE" w:rsidP="00D900A4">
            <w:pPr>
              <w:pStyle w:val="TableParagraph"/>
              <w:rPr>
                <w:rFonts w:ascii="Arial"/>
                <w:b/>
                <w:sz w:val="10"/>
              </w:rPr>
            </w:pPr>
          </w:p>
          <w:p w14:paraId="0E5E56A6" w14:textId="77777777" w:rsidR="005547FE" w:rsidRDefault="005547FE" w:rsidP="00D900A4">
            <w:pPr>
              <w:pStyle w:val="TableParagraph"/>
              <w:rPr>
                <w:rFonts w:ascii="Arial"/>
                <w:b/>
                <w:sz w:val="10"/>
              </w:rPr>
            </w:pPr>
          </w:p>
          <w:p w14:paraId="542EC98A" w14:textId="77777777" w:rsidR="005547FE" w:rsidRDefault="005547FE" w:rsidP="00D900A4">
            <w:pPr>
              <w:pStyle w:val="TableParagraph"/>
              <w:rPr>
                <w:rFonts w:ascii="Arial"/>
                <w:b/>
                <w:sz w:val="10"/>
              </w:rPr>
            </w:pPr>
          </w:p>
          <w:p w14:paraId="21F6858E" w14:textId="77777777" w:rsidR="005547FE" w:rsidRDefault="005547FE" w:rsidP="00D900A4">
            <w:pPr>
              <w:pStyle w:val="TableParagraph"/>
              <w:spacing w:before="108"/>
              <w:rPr>
                <w:rFonts w:ascii="Arial"/>
                <w:b/>
                <w:sz w:val="10"/>
              </w:rPr>
            </w:pPr>
          </w:p>
          <w:p w14:paraId="096E6AF0" w14:textId="77777777" w:rsidR="005547FE" w:rsidRDefault="005547FE" w:rsidP="00D900A4">
            <w:pPr>
              <w:pStyle w:val="TableParagraph"/>
              <w:ind w:left="9"/>
              <w:jc w:val="center"/>
              <w:rPr>
                <w:sz w:val="10"/>
              </w:rPr>
            </w:pPr>
            <w:r>
              <w:rPr>
                <w:spacing w:val="-2"/>
                <w:sz w:val="10"/>
              </w:rPr>
              <w:t>Porcentaje</w:t>
            </w:r>
          </w:p>
        </w:tc>
        <w:tc>
          <w:tcPr>
            <w:tcW w:w="665" w:type="dxa"/>
          </w:tcPr>
          <w:p w14:paraId="6C091E33" w14:textId="7EAF0C25" w:rsidR="005547FE" w:rsidRDefault="005547FE" w:rsidP="00D900A4">
            <w:pPr>
              <w:pStyle w:val="TableParagraph"/>
              <w:spacing w:before="88"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34D88064" w14:textId="77777777" w:rsidR="005547FE" w:rsidRDefault="005547FE" w:rsidP="00D900A4">
            <w:pPr>
              <w:pStyle w:val="TableParagraph"/>
              <w:rPr>
                <w:rFonts w:ascii="Arial"/>
                <w:b/>
                <w:sz w:val="10"/>
              </w:rPr>
            </w:pPr>
          </w:p>
          <w:p w14:paraId="70C24B86" w14:textId="77777777" w:rsidR="005547FE" w:rsidRDefault="005547FE" w:rsidP="00D900A4">
            <w:pPr>
              <w:pStyle w:val="TableParagraph"/>
              <w:spacing w:before="57"/>
              <w:rPr>
                <w:rFonts w:ascii="Arial"/>
                <w:b/>
                <w:sz w:val="10"/>
              </w:rPr>
            </w:pPr>
          </w:p>
          <w:p w14:paraId="68D853A8" w14:textId="56B12F34"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4E0E3729" w14:textId="77777777" w:rsidR="005547FE" w:rsidRDefault="005547FE" w:rsidP="00D900A4">
            <w:pPr>
              <w:pStyle w:val="TableParagraph"/>
              <w:rPr>
                <w:rFonts w:ascii="Arial"/>
                <w:b/>
                <w:sz w:val="10"/>
              </w:rPr>
            </w:pPr>
          </w:p>
          <w:p w14:paraId="126705A6" w14:textId="77777777" w:rsidR="005547FE" w:rsidRDefault="005547FE" w:rsidP="00D900A4">
            <w:pPr>
              <w:pStyle w:val="TableParagraph"/>
              <w:rPr>
                <w:rFonts w:ascii="Arial"/>
                <w:b/>
                <w:sz w:val="10"/>
              </w:rPr>
            </w:pPr>
          </w:p>
          <w:p w14:paraId="15507E69" w14:textId="77777777" w:rsidR="005547FE" w:rsidRDefault="005547FE" w:rsidP="00D900A4">
            <w:pPr>
              <w:pStyle w:val="TableParagraph"/>
              <w:rPr>
                <w:rFonts w:ascii="Arial"/>
                <w:b/>
                <w:sz w:val="10"/>
              </w:rPr>
            </w:pPr>
          </w:p>
          <w:p w14:paraId="4C0E3219" w14:textId="77777777" w:rsidR="005547FE" w:rsidRDefault="005547FE" w:rsidP="00D900A4">
            <w:pPr>
              <w:pStyle w:val="TableParagraph"/>
              <w:rPr>
                <w:rFonts w:ascii="Arial"/>
                <w:b/>
                <w:sz w:val="10"/>
              </w:rPr>
            </w:pPr>
          </w:p>
          <w:p w14:paraId="57A4CC83" w14:textId="77777777" w:rsidR="005547FE" w:rsidRDefault="005547FE" w:rsidP="00D900A4">
            <w:pPr>
              <w:pStyle w:val="TableParagraph"/>
              <w:spacing w:before="108"/>
              <w:rPr>
                <w:rFonts w:ascii="Arial"/>
                <w:b/>
                <w:sz w:val="10"/>
              </w:rPr>
            </w:pPr>
          </w:p>
          <w:p w14:paraId="684698DA" w14:textId="77944747" w:rsidR="005547FE" w:rsidRDefault="00E806EB" w:rsidP="00D900A4">
            <w:pPr>
              <w:pStyle w:val="TableParagraph"/>
              <w:ind w:left="10" w:right="1"/>
              <w:jc w:val="center"/>
              <w:rPr>
                <w:sz w:val="10"/>
              </w:rPr>
            </w:pPr>
            <w:r>
              <w:rPr>
                <w:spacing w:val="-2"/>
                <w:sz w:val="10"/>
              </w:rPr>
              <w:t>Estratégico</w:t>
            </w:r>
          </w:p>
        </w:tc>
        <w:tc>
          <w:tcPr>
            <w:tcW w:w="612" w:type="dxa"/>
          </w:tcPr>
          <w:p w14:paraId="7762C62C" w14:textId="77777777" w:rsidR="005547FE" w:rsidRDefault="005547FE" w:rsidP="00D900A4">
            <w:pPr>
              <w:pStyle w:val="TableParagraph"/>
              <w:rPr>
                <w:rFonts w:ascii="Arial"/>
                <w:b/>
                <w:sz w:val="10"/>
              </w:rPr>
            </w:pPr>
          </w:p>
          <w:p w14:paraId="2359842A" w14:textId="77777777" w:rsidR="005547FE" w:rsidRDefault="005547FE" w:rsidP="00D900A4">
            <w:pPr>
              <w:pStyle w:val="TableParagraph"/>
              <w:rPr>
                <w:rFonts w:ascii="Arial"/>
                <w:b/>
                <w:sz w:val="10"/>
              </w:rPr>
            </w:pPr>
          </w:p>
          <w:p w14:paraId="3C30149A" w14:textId="77777777" w:rsidR="005547FE" w:rsidRDefault="005547FE" w:rsidP="00D900A4">
            <w:pPr>
              <w:pStyle w:val="TableParagraph"/>
              <w:rPr>
                <w:rFonts w:ascii="Arial"/>
                <w:b/>
                <w:sz w:val="10"/>
              </w:rPr>
            </w:pPr>
          </w:p>
          <w:p w14:paraId="1B932D84" w14:textId="77777777" w:rsidR="005547FE" w:rsidRDefault="005547FE" w:rsidP="00D900A4">
            <w:pPr>
              <w:pStyle w:val="TableParagraph"/>
              <w:rPr>
                <w:rFonts w:ascii="Arial"/>
                <w:b/>
                <w:sz w:val="10"/>
              </w:rPr>
            </w:pPr>
          </w:p>
          <w:p w14:paraId="7845E50F" w14:textId="77777777" w:rsidR="005547FE" w:rsidRDefault="005547FE" w:rsidP="00D900A4">
            <w:pPr>
              <w:pStyle w:val="TableParagraph"/>
              <w:spacing w:before="108"/>
              <w:rPr>
                <w:rFonts w:ascii="Arial"/>
                <w:b/>
                <w:sz w:val="10"/>
              </w:rPr>
            </w:pPr>
          </w:p>
          <w:p w14:paraId="2C7174ED" w14:textId="77777777" w:rsidR="005547FE" w:rsidRDefault="005547FE" w:rsidP="00D900A4">
            <w:pPr>
              <w:pStyle w:val="TableParagraph"/>
              <w:ind w:left="9" w:right="2"/>
              <w:jc w:val="center"/>
              <w:rPr>
                <w:sz w:val="10"/>
              </w:rPr>
            </w:pPr>
            <w:r>
              <w:rPr>
                <w:spacing w:val="-2"/>
                <w:sz w:val="10"/>
              </w:rPr>
              <w:t>Eficiencia</w:t>
            </w:r>
          </w:p>
        </w:tc>
        <w:tc>
          <w:tcPr>
            <w:tcW w:w="789" w:type="dxa"/>
          </w:tcPr>
          <w:p w14:paraId="179F60F9" w14:textId="77777777" w:rsidR="005547FE" w:rsidRDefault="005547FE" w:rsidP="00D900A4">
            <w:pPr>
              <w:pStyle w:val="TableParagraph"/>
              <w:rPr>
                <w:rFonts w:ascii="Arial"/>
                <w:b/>
                <w:sz w:val="10"/>
              </w:rPr>
            </w:pPr>
          </w:p>
          <w:p w14:paraId="5857DEC3" w14:textId="77777777" w:rsidR="005547FE" w:rsidRDefault="005547FE" w:rsidP="00D900A4">
            <w:pPr>
              <w:pStyle w:val="TableParagraph"/>
              <w:rPr>
                <w:rFonts w:ascii="Arial"/>
                <w:b/>
                <w:sz w:val="10"/>
              </w:rPr>
            </w:pPr>
          </w:p>
          <w:p w14:paraId="3E09C26C" w14:textId="77777777" w:rsidR="005547FE" w:rsidRDefault="005547FE" w:rsidP="00D900A4">
            <w:pPr>
              <w:pStyle w:val="TableParagraph"/>
              <w:rPr>
                <w:rFonts w:ascii="Arial"/>
                <w:b/>
                <w:sz w:val="10"/>
              </w:rPr>
            </w:pPr>
          </w:p>
          <w:p w14:paraId="17746C13" w14:textId="77777777" w:rsidR="005547FE" w:rsidRDefault="005547FE" w:rsidP="00D900A4">
            <w:pPr>
              <w:pStyle w:val="TableParagraph"/>
              <w:spacing w:before="91"/>
              <w:rPr>
                <w:rFonts w:ascii="Arial"/>
                <w:b/>
                <w:sz w:val="10"/>
              </w:rPr>
            </w:pPr>
          </w:p>
          <w:p w14:paraId="6862C946" w14:textId="57913DFC"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30D0815C" w14:textId="77777777" w:rsidR="005547FE" w:rsidRDefault="005547FE" w:rsidP="00D900A4">
            <w:pPr>
              <w:pStyle w:val="TableParagraph"/>
              <w:rPr>
                <w:rFonts w:ascii="Times New Roman"/>
                <w:sz w:val="10"/>
              </w:rPr>
            </w:pPr>
          </w:p>
        </w:tc>
      </w:tr>
      <w:tr w:rsidR="005547FE" w14:paraId="068A6B10" w14:textId="77777777" w:rsidTr="00D900A4">
        <w:trPr>
          <w:trHeight w:val="1516"/>
        </w:trPr>
        <w:tc>
          <w:tcPr>
            <w:tcW w:w="735" w:type="dxa"/>
          </w:tcPr>
          <w:p w14:paraId="682DAFED" w14:textId="77777777" w:rsidR="005547FE" w:rsidRDefault="005547FE" w:rsidP="00D900A4">
            <w:pPr>
              <w:pStyle w:val="TableParagraph"/>
              <w:rPr>
                <w:rFonts w:ascii="Arial"/>
                <w:b/>
                <w:sz w:val="10"/>
              </w:rPr>
            </w:pPr>
          </w:p>
          <w:p w14:paraId="3BC30551" w14:textId="77777777" w:rsidR="005547FE" w:rsidRDefault="005547FE" w:rsidP="00D900A4">
            <w:pPr>
              <w:pStyle w:val="TableParagraph"/>
              <w:rPr>
                <w:rFonts w:ascii="Arial"/>
                <w:b/>
                <w:sz w:val="10"/>
              </w:rPr>
            </w:pPr>
          </w:p>
          <w:p w14:paraId="43AFD5AF" w14:textId="77777777" w:rsidR="005547FE" w:rsidRDefault="005547FE" w:rsidP="00D900A4">
            <w:pPr>
              <w:pStyle w:val="TableParagraph"/>
              <w:rPr>
                <w:rFonts w:ascii="Arial"/>
                <w:b/>
                <w:sz w:val="10"/>
              </w:rPr>
            </w:pPr>
          </w:p>
          <w:p w14:paraId="4BA56B92" w14:textId="77777777" w:rsidR="005547FE" w:rsidRDefault="005547FE" w:rsidP="00D900A4">
            <w:pPr>
              <w:pStyle w:val="TableParagraph"/>
              <w:rPr>
                <w:rFonts w:ascii="Arial"/>
                <w:b/>
                <w:sz w:val="10"/>
              </w:rPr>
            </w:pPr>
          </w:p>
          <w:p w14:paraId="241CA771" w14:textId="77777777" w:rsidR="005547FE" w:rsidRDefault="005547FE" w:rsidP="00D900A4">
            <w:pPr>
              <w:pStyle w:val="TableParagraph"/>
              <w:rPr>
                <w:rFonts w:ascii="Arial"/>
                <w:b/>
                <w:sz w:val="10"/>
              </w:rPr>
            </w:pPr>
          </w:p>
          <w:p w14:paraId="7A506700" w14:textId="77777777" w:rsidR="005547FE" w:rsidRDefault="005547FE" w:rsidP="00D900A4">
            <w:pPr>
              <w:pStyle w:val="TableParagraph"/>
              <w:rPr>
                <w:rFonts w:ascii="Arial"/>
                <w:b/>
                <w:sz w:val="10"/>
              </w:rPr>
            </w:pPr>
          </w:p>
          <w:p w14:paraId="798C59BE" w14:textId="77777777" w:rsidR="005547FE" w:rsidRDefault="005547FE" w:rsidP="00D900A4">
            <w:pPr>
              <w:pStyle w:val="TableParagraph"/>
              <w:rPr>
                <w:rFonts w:ascii="Arial"/>
                <w:b/>
                <w:sz w:val="10"/>
              </w:rPr>
            </w:pPr>
          </w:p>
          <w:p w14:paraId="185BB9D9" w14:textId="77777777" w:rsidR="005547FE" w:rsidRDefault="005547FE" w:rsidP="00D900A4">
            <w:pPr>
              <w:pStyle w:val="TableParagraph"/>
              <w:rPr>
                <w:rFonts w:ascii="Arial"/>
                <w:b/>
                <w:sz w:val="10"/>
              </w:rPr>
            </w:pPr>
          </w:p>
          <w:p w14:paraId="11F57BFF" w14:textId="77777777" w:rsidR="005547FE" w:rsidRDefault="005547FE" w:rsidP="00D900A4">
            <w:pPr>
              <w:pStyle w:val="TableParagraph"/>
              <w:rPr>
                <w:rFonts w:ascii="Arial"/>
                <w:b/>
                <w:sz w:val="10"/>
              </w:rPr>
            </w:pPr>
          </w:p>
          <w:p w14:paraId="11A2A807" w14:textId="77777777" w:rsidR="005547FE" w:rsidRDefault="005547FE" w:rsidP="00D900A4">
            <w:pPr>
              <w:pStyle w:val="TableParagraph"/>
              <w:rPr>
                <w:rFonts w:ascii="Arial"/>
                <w:b/>
                <w:sz w:val="10"/>
              </w:rPr>
            </w:pPr>
          </w:p>
          <w:p w14:paraId="2814C579" w14:textId="77777777" w:rsidR="005547FE" w:rsidRDefault="005547FE" w:rsidP="00D900A4">
            <w:pPr>
              <w:pStyle w:val="TableParagraph"/>
              <w:rPr>
                <w:rFonts w:ascii="Arial"/>
                <w:b/>
                <w:sz w:val="10"/>
              </w:rPr>
            </w:pPr>
          </w:p>
          <w:p w14:paraId="3FE87DE3" w14:textId="77777777" w:rsidR="005547FE" w:rsidRDefault="005547FE" w:rsidP="00D900A4">
            <w:pPr>
              <w:pStyle w:val="TableParagraph"/>
              <w:spacing w:before="2"/>
              <w:rPr>
                <w:rFonts w:ascii="Arial"/>
                <w:b/>
                <w:sz w:val="10"/>
              </w:rPr>
            </w:pPr>
          </w:p>
          <w:p w14:paraId="55323984" w14:textId="21DAA0AC" w:rsidR="005547FE" w:rsidRDefault="005547FE" w:rsidP="00D900A4">
            <w:pPr>
              <w:pStyle w:val="TableParagraph"/>
              <w:spacing w:line="114" w:lineRule="exact"/>
              <w:ind w:left="69"/>
              <w:rPr>
                <w:sz w:val="10"/>
              </w:rPr>
            </w:pPr>
            <w:r>
              <w:rPr>
                <w:spacing w:val="-2"/>
                <w:sz w:val="10"/>
              </w:rPr>
              <w:t>C</w:t>
            </w:r>
            <w:r w:rsidR="00E806EB">
              <w:rPr>
                <w:spacing w:val="-2"/>
                <w:sz w:val="10"/>
              </w:rPr>
              <w:t>1. A</w:t>
            </w:r>
            <w:r>
              <w:rPr>
                <w:spacing w:val="-2"/>
                <w:sz w:val="10"/>
              </w:rPr>
              <w:t>10</w:t>
            </w:r>
          </w:p>
        </w:tc>
        <w:tc>
          <w:tcPr>
            <w:tcW w:w="1219" w:type="dxa"/>
          </w:tcPr>
          <w:p w14:paraId="02D564CF" w14:textId="77777777" w:rsidR="005547FE" w:rsidRDefault="005547FE" w:rsidP="00D900A4">
            <w:pPr>
              <w:pStyle w:val="TableParagraph"/>
              <w:rPr>
                <w:rFonts w:ascii="Arial"/>
                <w:b/>
                <w:sz w:val="10"/>
              </w:rPr>
            </w:pPr>
          </w:p>
          <w:p w14:paraId="4F89033C" w14:textId="77777777" w:rsidR="005547FE" w:rsidRDefault="005547FE" w:rsidP="00D900A4">
            <w:pPr>
              <w:pStyle w:val="TableParagraph"/>
              <w:rPr>
                <w:rFonts w:ascii="Arial"/>
                <w:b/>
                <w:sz w:val="10"/>
              </w:rPr>
            </w:pPr>
          </w:p>
          <w:p w14:paraId="564DEAD1" w14:textId="77777777" w:rsidR="005547FE" w:rsidRDefault="005547FE" w:rsidP="00D900A4">
            <w:pPr>
              <w:pStyle w:val="TableParagraph"/>
              <w:rPr>
                <w:rFonts w:ascii="Arial"/>
                <w:b/>
                <w:sz w:val="10"/>
              </w:rPr>
            </w:pPr>
          </w:p>
          <w:p w14:paraId="0636327D" w14:textId="77777777" w:rsidR="005547FE" w:rsidRDefault="005547FE" w:rsidP="00D900A4">
            <w:pPr>
              <w:pStyle w:val="TableParagraph"/>
              <w:rPr>
                <w:rFonts w:ascii="Arial"/>
                <w:b/>
                <w:sz w:val="10"/>
              </w:rPr>
            </w:pPr>
          </w:p>
          <w:p w14:paraId="683BA1BA" w14:textId="77777777" w:rsidR="005547FE" w:rsidRDefault="005547FE" w:rsidP="00D900A4">
            <w:pPr>
              <w:pStyle w:val="TableParagraph"/>
              <w:spacing w:before="51"/>
              <w:rPr>
                <w:rFonts w:ascii="Arial"/>
                <w:b/>
                <w:sz w:val="10"/>
              </w:rPr>
            </w:pPr>
          </w:p>
          <w:p w14:paraId="52B83EE0" w14:textId="77777777" w:rsidR="005547FE" w:rsidRDefault="005547FE" w:rsidP="00D900A4">
            <w:pPr>
              <w:pStyle w:val="TableParagraph"/>
              <w:spacing w:line="276" w:lineRule="auto"/>
              <w:ind w:left="69" w:right="177"/>
              <w:rPr>
                <w:sz w:val="10"/>
              </w:rPr>
            </w:pPr>
            <w:r>
              <w:rPr>
                <w:sz w:val="10"/>
              </w:rPr>
              <w:t>Consejo</w:t>
            </w:r>
            <w:r>
              <w:rPr>
                <w:spacing w:val="-7"/>
                <w:sz w:val="10"/>
              </w:rPr>
              <w:t xml:space="preserve"> </w:t>
            </w:r>
            <w:r>
              <w:rPr>
                <w:sz w:val="10"/>
              </w:rPr>
              <w:t>Municipal</w:t>
            </w:r>
            <w:r>
              <w:rPr>
                <w:spacing w:val="-7"/>
                <w:sz w:val="10"/>
              </w:rPr>
              <w:t xml:space="preserve"> </w:t>
            </w:r>
            <w:r>
              <w:rPr>
                <w:sz w:val="10"/>
              </w:rPr>
              <w:t>de</w:t>
            </w:r>
            <w:r>
              <w:rPr>
                <w:spacing w:val="40"/>
                <w:sz w:val="10"/>
              </w:rPr>
              <w:t xml:space="preserve"> </w:t>
            </w:r>
            <w:r>
              <w:rPr>
                <w:sz w:val="10"/>
              </w:rPr>
              <w:t>Desarrollo</w:t>
            </w:r>
            <w:r>
              <w:rPr>
                <w:spacing w:val="-7"/>
                <w:sz w:val="10"/>
              </w:rPr>
              <w:t xml:space="preserve"> </w:t>
            </w:r>
            <w:r>
              <w:rPr>
                <w:sz w:val="10"/>
              </w:rPr>
              <w:t>Rural</w:t>
            </w:r>
          </w:p>
        </w:tc>
        <w:tc>
          <w:tcPr>
            <w:tcW w:w="703" w:type="dxa"/>
          </w:tcPr>
          <w:p w14:paraId="0150FD35" w14:textId="77777777" w:rsidR="005547FE" w:rsidRDefault="005547FE" w:rsidP="00D900A4">
            <w:pPr>
              <w:pStyle w:val="TableParagraph"/>
              <w:rPr>
                <w:rFonts w:ascii="Arial"/>
                <w:b/>
                <w:sz w:val="10"/>
              </w:rPr>
            </w:pPr>
          </w:p>
          <w:p w14:paraId="1B0E87F6" w14:textId="77777777" w:rsidR="005547FE" w:rsidRDefault="005547FE" w:rsidP="00D900A4">
            <w:pPr>
              <w:pStyle w:val="TableParagraph"/>
              <w:rPr>
                <w:rFonts w:ascii="Arial"/>
                <w:b/>
                <w:sz w:val="10"/>
              </w:rPr>
            </w:pPr>
          </w:p>
          <w:p w14:paraId="1782BA91" w14:textId="77777777" w:rsidR="005547FE" w:rsidRDefault="005547FE" w:rsidP="00D900A4">
            <w:pPr>
              <w:pStyle w:val="TableParagraph"/>
              <w:rPr>
                <w:rFonts w:ascii="Arial"/>
                <w:b/>
                <w:sz w:val="10"/>
              </w:rPr>
            </w:pPr>
          </w:p>
          <w:p w14:paraId="0D3C159F" w14:textId="77777777" w:rsidR="005547FE" w:rsidRDefault="005547FE" w:rsidP="00D900A4">
            <w:pPr>
              <w:pStyle w:val="TableParagraph"/>
              <w:rPr>
                <w:rFonts w:ascii="Arial"/>
                <w:b/>
                <w:sz w:val="10"/>
              </w:rPr>
            </w:pPr>
          </w:p>
          <w:p w14:paraId="551634C9" w14:textId="77777777" w:rsidR="005547FE" w:rsidRDefault="005547FE" w:rsidP="00D900A4">
            <w:pPr>
              <w:pStyle w:val="TableParagraph"/>
              <w:spacing w:before="51"/>
              <w:rPr>
                <w:rFonts w:ascii="Arial"/>
                <w:b/>
                <w:sz w:val="10"/>
              </w:rPr>
            </w:pPr>
          </w:p>
          <w:p w14:paraId="4FF3F82B"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5D84766A" w14:textId="77777777" w:rsidR="005547FE" w:rsidRDefault="005547FE" w:rsidP="00D900A4">
            <w:pPr>
              <w:pStyle w:val="TableParagraph"/>
              <w:rPr>
                <w:rFonts w:ascii="Arial"/>
                <w:b/>
                <w:sz w:val="10"/>
              </w:rPr>
            </w:pPr>
          </w:p>
          <w:p w14:paraId="3DBFB6D2" w14:textId="77777777" w:rsidR="005547FE" w:rsidRDefault="005547FE" w:rsidP="00D900A4">
            <w:pPr>
              <w:pStyle w:val="TableParagraph"/>
              <w:rPr>
                <w:rFonts w:ascii="Arial"/>
                <w:b/>
                <w:sz w:val="10"/>
              </w:rPr>
            </w:pPr>
          </w:p>
          <w:p w14:paraId="7ED568DB" w14:textId="77777777" w:rsidR="005547FE" w:rsidRDefault="005547FE" w:rsidP="00D900A4">
            <w:pPr>
              <w:pStyle w:val="TableParagraph"/>
              <w:rPr>
                <w:rFonts w:ascii="Arial"/>
                <w:b/>
                <w:sz w:val="10"/>
              </w:rPr>
            </w:pPr>
          </w:p>
          <w:p w14:paraId="5C24A034" w14:textId="77777777" w:rsidR="005547FE" w:rsidRDefault="005547FE" w:rsidP="00D900A4">
            <w:pPr>
              <w:pStyle w:val="TableParagraph"/>
              <w:spacing w:before="98"/>
              <w:rPr>
                <w:rFonts w:ascii="Arial"/>
                <w:b/>
                <w:sz w:val="10"/>
              </w:rPr>
            </w:pPr>
          </w:p>
          <w:p w14:paraId="0422D478" w14:textId="77777777" w:rsidR="005547FE" w:rsidRDefault="005547FE" w:rsidP="00D900A4">
            <w:pPr>
              <w:pStyle w:val="TableParagraph"/>
              <w:spacing w:before="1"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473DB072" w14:textId="77777777" w:rsidR="005547FE" w:rsidRDefault="005547FE" w:rsidP="00D900A4">
            <w:pPr>
              <w:pStyle w:val="TableParagraph"/>
              <w:rPr>
                <w:rFonts w:ascii="Arial"/>
                <w:b/>
                <w:sz w:val="10"/>
              </w:rPr>
            </w:pPr>
          </w:p>
          <w:p w14:paraId="24A6EFBD" w14:textId="77777777" w:rsidR="005547FE" w:rsidRDefault="005547FE" w:rsidP="00D900A4">
            <w:pPr>
              <w:pStyle w:val="TableParagraph"/>
              <w:rPr>
                <w:rFonts w:ascii="Arial"/>
                <w:b/>
                <w:sz w:val="10"/>
              </w:rPr>
            </w:pPr>
          </w:p>
          <w:p w14:paraId="3347F5D6" w14:textId="77777777" w:rsidR="005547FE" w:rsidRDefault="005547FE" w:rsidP="00D900A4">
            <w:pPr>
              <w:pStyle w:val="TableParagraph"/>
              <w:rPr>
                <w:rFonts w:ascii="Arial"/>
                <w:b/>
                <w:sz w:val="10"/>
              </w:rPr>
            </w:pPr>
          </w:p>
          <w:p w14:paraId="6AAED3DA" w14:textId="77777777" w:rsidR="005547FE" w:rsidRDefault="005547FE" w:rsidP="00D900A4">
            <w:pPr>
              <w:pStyle w:val="TableParagraph"/>
              <w:spacing w:before="34"/>
              <w:rPr>
                <w:rFonts w:ascii="Arial"/>
                <w:b/>
                <w:sz w:val="10"/>
              </w:rPr>
            </w:pPr>
          </w:p>
          <w:p w14:paraId="50024C7A" w14:textId="2BF1269E"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033CCEF3" w14:textId="77777777" w:rsidR="005547FE" w:rsidRDefault="005547FE" w:rsidP="00D900A4">
            <w:pPr>
              <w:pStyle w:val="TableParagraph"/>
              <w:rPr>
                <w:rFonts w:ascii="Arial"/>
                <w:b/>
                <w:sz w:val="10"/>
              </w:rPr>
            </w:pPr>
          </w:p>
          <w:p w14:paraId="4EDBDF99" w14:textId="77777777" w:rsidR="005547FE" w:rsidRDefault="005547FE" w:rsidP="00D900A4">
            <w:pPr>
              <w:pStyle w:val="TableParagraph"/>
              <w:rPr>
                <w:rFonts w:ascii="Arial"/>
                <w:b/>
                <w:sz w:val="10"/>
              </w:rPr>
            </w:pPr>
          </w:p>
          <w:p w14:paraId="641DC793" w14:textId="77777777" w:rsidR="005547FE" w:rsidRDefault="005547FE" w:rsidP="00D900A4">
            <w:pPr>
              <w:pStyle w:val="TableParagraph"/>
              <w:rPr>
                <w:rFonts w:ascii="Arial"/>
                <w:b/>
                <w:sz w:val="10"/>
              </w:rPr>
            </w:pPr>
          </w:p>
          <w:p w14:paraId="657E3ED2" w14:textId="77777777" w:rsidR="005547FE" w:rsidRDefault="005547FE" w:rsidP="00D900A4">
            <w:pPr>
              <w:pStyle w:val="TableParagraph"/>
              <w:rPr>
                <w:rFonts w:ascii="Arial"/>
                <w:b/>
                <w:sz w:val="10"/>
              </w:rPr>
            </w:pPr>
          </w:p>
          <w:p w14:paraId="373CF820" w14:textId="77777777" w:rsidR="005547FE" w:rsidRDefault="005547FE" w:rsidP="00D900A4">
            <w:pPr>
              <w:pStyle w:val="TableParagraph"/>
              <w:spacing w:before="15"/>
              <w:rPr>
                <w:rFonts w:ascii="Arial"/>
                <w:b/>
                <w:sz w:val="10"/>
              </w:rPr>
            </w:pPr>
          </w:p>
          <w:p w14:paraId="3907A470" w14:textId="77777777" w:rsidR="005547FE" w:rsidRDefault="005547FE" w:rsidP="00D900A4">
            <w:pPr>
              <w:pStyle w:val="TableParagraph"/>
              <w:ind w:left="70"/>
              <w:rPr>
                <w:sz w:val="10"/>
              </w:rPr>
            </w:pPr>
            <w:r>
              <w:rPr>
                <w:spacing w:val="-5"/>
                <w:sz w:val="10"/>
              </w:rPr>
              <w:t>V1:</w:t>
            </w:r>
          </w:p>
          <w:p w14:paraId="753C3B18" w14:textId="41D32441"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22B402D4" w14:textId="77777777" w:rsidR="005547FE" w:rsidRDefault="005547FE" w:rsidP="00D900A4">
            <w:pPr>
              <w:pStyle w:val="TableParagraph"/>
              <w:spacing w:line="114" w:lineRule="exact"/>
              <w:ind w:left="70"/>
              <w:rPr>
                <w:sz w:val="10"/>
              </w:rPr>
            </w:pPr>
            <w:r>
              <w:rPr>
                <w:spacing w:val="-2"/>
                <w:sz w:val="10"/>
              </w:rPr>
              <w:t>Personas</w:t>
            </w:r>
          </w:p>
          <w:p w14:paraId="6EDD4346" w14:textId="77777777" w:rsidR="005547FE" w:rsidRDefault="005547FE" w:rsidP="00D900A4">
            <w:pPr>
              <w:pStyle w:val="TableParagraph"/>
              <w:spacing w:before="17" w:line="114" w:lineRule="exact"/>
              <w:ind w:left="70"/>
              <w:rPr>
                <w:sz w:val="10"/>
              </w:rPr>
            </w:pPr>
            <w:r>
              <w:rPr>
                <w:spacing w:val="-2"/>
                <w:sz w:val="10"/>
              </w:rPr>
              <w:t>beneficiadas</w:t>
            </w:r>
          </w:p>
        </w:tc>
        <w:tc>
          <w:tcPr>
            <w:tcW w:w="620" w:type="dxa"/>
          </w:tcPr>
          <w:p w14:paraId="396AC07A" w14:textId="77777777" w:rsidR="005547FE" w:rsidRDefault="005547FE" w:rsidP="00D900A4">
            <w:pPr>
              <w:pStyle w:val="TableParagraph"/>
              <w:rPr>
                <w:rFonts w:ascii="Arial"/>
                <w:b/>
                <w:sz w:val="10"/>
              </w:rPr>
            </w:pPr>
          </w:p>
          <w:p w14:paraId="4F66DF76" w14:textId="77777777" w:rsidR="005547FE" w:rsidRDefault="005547FE" w:rsidP="00D900A4">
            <w:pPr>
              <w:pStyle w:val="TableParagraph"/>
              <w:rPr>
                <w:rFonts w:ascii="Arial"/>
                <w:b/>
                <w:sz w:val="10"/>
              </w:rPr>
            </w:pPr>
          </w:p>
          <w:p w14:paraId="38979539" w14:textId="77777777" w:rsidR="005547FE" w:rsidRDefault="005547FE" w:rsidP="00D900A4">
            <w:pPr>
              <w:pStyle w:val="TableParagraph"/>
              <w:rPr>
                <w:rFonts w:ascii="Arial"/>
                <w:b/>
                <w:sz w:val="10"/>
              </w:rPr>
            </w:pPr>
          </w:p>
          <w:p w14:paraId="2A448001" w14:textId="77777777" w:rsidR="005547FE" w:rsidRDefault="005547FE" w:rsidP="00D900A4">
            <w:pPr>
              <w:pStyle w:val="TableParagraph"/>
              <w:rPr>
                <w:rFonts w:ascii="Arial"/>
                <w:b/>
                <w:sz w:val="10"/>
              </w:rPr>
            </w:pPr>
          </w:p>
          <w:p w14:paraId="20EF671B" w14:textId="77777777" w:rsidR="005547FE" w:rsidRDefault="005547FE" w:rsidP="00D900A4">
            <w:pPr>
              <w:pStyle w:val="TableParagraph"/>
              <w:rPr>
                <w:rFonts w:ascii="Arial"/>
                <w:b/>
                <w:sz w:val="10"/>
              </w:rPr>
            </w:pPr>
          </w:p>
          <w:p w14:paraId="1B5327E4" w14:textId="77777777" w:rsidR="005547FE" w:rsidRDefault="005547FE" w:rsidP="00D900A4">
            <w:pPr>
              <w:pStyle w:val="TableParagraph"/>
              <w:rPr>
                <w:rFonts w:ascii="Arial"/>
                <w:b/>
                <w:sz w:val="10"/>
              </w:rPr>
            </w:pPr>
          </w:p>
          <w:p w14:paraId="602E0854" w14:textId="77777777" w:rsidR="005547FE" w:rsidRDefault="005547FE" w:rsidP="00D900A4">
            <w:pPr>
              <w:pStyle w:val="TableParagraph"/>
              <w:spacing w:before="1"/>
              <w:ind w:left="9"/>
              <w:jc w:val="center"/>
              <w:rPr>
                <w:sz w:val="10"/>
              </w:rPr>
            </w:pPr>
            <w:r>
              <w:rPr>
                <w:spacing w:val="-2"/>
                <w:sz w:val="10"/>
              </w:rPr>
              <w:t>Porcentaje</w:t>
            </w:r>
          </w:p>
        </w:tc>
        <w:tc>
          <w:tcPr>
            <w:tcW w:w="665" w:type="dxa"/>
          </w:tcPr>
          <w:p w14:paraId="610268B0" w14:textId="477B8294" w:rsidR="005547FE" w:rsidRDefault="005547FE" w:rsidP="00D900A4">
            <w:pPr>
              <w:pStyle w:val="TableParagraph"/>
              <w:spacing w:before="95"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3477108A" w14:textId="77777777" w:rsidR="005547FE" w:rsidRDefault="005547FE" w:rsidP="00D900A4">
            <w:pPr>
              <w:pStyle w:val="TableParagraph"/>
              <w:rPr>
                <w:rFonts w:ascii="Arial"/>
                <w:b/>
                <w:sz w:val="10"/>
              </w:rPr>
            </w:pPr>
          </w:p>
          <w:p w14:paraId="56C2477D" w14:textId="77777777" w:rsidR="005547FE" w:rsidRDefault="005547FE" w:rsidP="00D900A4">
            <w:pPr>
              <w:pStyle w:val="TableParagraph"/>
              <w:spacing w:before="64"/>
              <w:rPr>
                <w:rFonts w:ascii="Arial"/>
                <w:b/>
                <w:sz w:val="10"/>
              </w:rPr>
            </w:pPr>
          </w:p>
          <w:p w14:paraId="763D5994" w14:textId="79250E98" w:rsidR="005547FE" w:rsidRDefault="005547FE" w:rsidP="00D900A4">
            <w:pPr>
              <w:pStyle w:val="TableParagraph"/>
              <w:spacing w:before="1"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2AA2746F" w14:textId="77777777" w:rsidR="005547FE" w:rsidRDefault="005547FE" w:rsidP="00D900A4">
            <w:pPr>
              <w:pStyle w:val="TableParagraph"/>
              <w:rPr>
                <w:rFonts w:ascii="Arial"/>
                <w:b/>
                <w:sz w:val="10"/>
              </w:rPr>
            </w:pPr>
          </w:p>
          <w:p w14:paraId="35598EEE" w14:textId="77777777" w:rsidR="005547FE" w:rsidRDefault="005547FE" w:rsidP="00D900A4">
            <w:pPr>
              <w:pStyle w:val="TableParagraph"/>
              <w:rPr>
                <w:rFonts w:ascii="Arial"/>
                <w:b/>
                <w:sz w:val="10"/>
              </w:rPr>
            </w:pPr>
          </w:p>
          <w:p w14:paraId="47CD1AAD" w14:textId="77777777" w:rsidR="005547FE" w:rsidRDefault="005547FE" w:rsidP="00D900A4">
            <w:pPr>
              <w:pStyle w:val="TableParagraph"/>
              <w:rPr>
                <w:rFonts w:ascii="Arial"/>
                <w:b/>
                <w:sz w:val="10"/>
              </w:rPr>
            </w:pPr>
          </w:p>
          <w:p w14:paraId="22852D00" w14:textId="77777777" w:rsidR="005547FE" w:rsidRDefault="005547FE" w:rsidP="00D900A4">
            <w:pPr>
              <w:pStyle w:val="TableParagraph"/>
              <w:rPr>
                <w:rFonts w:ascii="Arial"/>
                <w:b/>
                <w:sz w:val="10"/>
              </w:rPr>
            </w:pPr>
          </w:p>
          <w:p w14:paraId="6A1C1DC8" w14:textId="77777777" w:rsidR="005547FE" w:rsidRDefault="005547FE" w:rsidP="00D900A4">
            <w:pPr>
              <w:pStyle w:val="TableParagraph"/>
              <w:rPr>
                <w:rFonts w:ascii="Arial"/>
                <w:b/>
                <w:sz w:val="10"/>
              </w:rPr>
            </w:pPr>
          </w:p>
          <w:p w14:paraId="53AF781E" w14:textId="77777777" w:rsidR="005547FE" w:rsidRDefault="005547FE" w:rsidP="00D900A4">
            <w:pPr>
              <w:pStyle w:val="TableParagraph"/>
              <w:rPr>
                <w:rFonts w:ascii="Arial"/>
                <w:b/>
                <w:sz w:val="10"/>
              </w:rPr>
            </w:pPr>
          </w:p>
          <w:p w14:paraId="0D9FF769" w14:textId="32818511" w:rsidR="005547FE" w:rsidRDefault="00E806EB" w:rsidP="00D900A4">
            <w:pPr>
              <w:pStyle w:val="TableParagraph"/>
              <w:spacing w:before="1"/>
              <w:ind w:left="10" w:right="1"/>
              <w:jc w:val="center"/>
              <w:rPr>
                <w:sz w:val="10"/>
              </w:rPr>
            </w:pPr>
            <w:r>
              <w:rPr>
                <w:spacing w:val="-2"/>
                <w:sz w:val="10"/>
              </w:rPr>
              <w:t>Estratégico</w:t>
            </w:r>
          </w:p>
        </w:tc>
        <w:tc>
          <w:tcPr>
            <w:tcW w:w="612" w:type="dxa"/>
          </w:tcPr>
          <w:p w14:paraId="4CE328D2" w14:textId="77777777" w:rsidR="005547FE" w:rsidRDefault="005547FE" w:rsidP="00D900A4">
            <w:pPr>
              <w:pStyle w:val="TableParagraph"/>
              <w:rPr>
                <w:rFonts w:ascii="Arial"/>
                <w:b/>
                <w:sz w:val="10"/>
              </w:rPr>
            </w:pPr>
          </w:p>
          <w:p w14:paraId="41A1EA8A" w14:textId="77777777" w:rsidR="005547FE" w:rsidRDefault="005547FE" w:rsidP="00D900A4">
            <w:pPr>
              <w:pStyle w:val="TableParagraph"/>
              <w:rPr>
                <w:rFonts w:ascii="Arial"/>
                <w:b/>
                <w:sz w:val="10"/>
              </w:rPr>
            </w:pPr>
          </w:p>
          <w:p w14:paraId="7BAF7956" w14:textId="77777777" w:rsidR="005547FE" w:rsidRDefault="005547FE" w:rsidP="00D900A4">
            <w:pPr>
              <w:pStyle w:val="TableParagraph"/>
              <w:rPr>
                <w:rFonts w:ascii="Arial"/>
                <w:b/>
                <w:sz w:val="10"/>
              </w:rPr>
            </w:pPr>
          </w:p>
          <w:p w14:paraId="15CEC3D8" w14:textId="77777777" w:rsidR="005547FE" w:rsidRDefault="005547FE" w:rsidP="00D900A4">
            <w:pPr>
              <w:pStyle w:val="TableParagraph"/>
              <w:rPr>
                <w:rFonts w:ascii="Arial"/>
                <w:b/>
                <w:sz w:val="10"/>
              </w:rPr>
            </w:pPr>
          </w:p>
          <w:p w14:paraId="383BE2A7" w14:textId="77777777" w:rsidR="005547FE" w:rsidRDefault="005547FE" w:rsidP="00D900A4">
            <w:pPr>
              <w:pStyle w:val="TableParagraph"/>
              <w:rPr>
                <w:rFonts w:ascii="Arial"/>
                <w:b/>
                <w:sz w:val="10"/>
              </w:rPr>
            </w:pPr>
          </w:p>
          <w:p w14:paraId="6C72E872" w14:textId="77777777" w:rsidR="005547FE" w:rsidRDefault="005547FE" w:rsidP="00D900A4">
            <w:pPr>
              <w:pStyle w:val="TableParagraph"/>
              <w:rPr>
                <w:rFonts w:ascii="Arial"/>
                <w:b/>
                <w:sz w:val="10"/>
              </w:rPr>
            </w:pPr>
          </w:p>
          <w:p w14:paraId="0F4C5E12" w14:textId="77777777" w:rsidR="005547FE" w:rsidRDefault="005547FE" w:rsidP="00D900A4">
            <w:pPr>
              <w:pStyle w:val="TableParagraph"/>
              <w:spacing w:before="1"/>
              <w:ind w:left="9" w:right="2"/>
              <w:jc w:val="center"/>
              <w:rPr>
                <w:sz w:val="10"/>
              </w:rPr>
            </w:pPr>
            <w:r>
              <w:rPr>
                <w:spacing w:val="-2"/>
                <w:sz w:val="10"/>
              </w:rPr>
              <w:t>Eficiencia</w:t>
            </w:r>
          </w:p>
        </w:tc>
        <w:tc>
          <w:tcPr>
            <w:tcW w:w="789" w:type="dxa"/>
          </w:tcPr>
          <w:p w14:paraId="7FC1875E" w14:textId="77777777" w:rsidR="005547FE" w:rsidRDefault="005547FE" w:rsidP="00D900A4">
            <w:pPr>
              <w:pStyle w:val="TableParagraph"/>
              <w:rPr>
                <w:rFonts w:ascii="Arial"/>
                <w:b/>
                <w:sz w:val="10"/>
              </w:rPr>
            </w:pPr>
          </w:p>
          <w:p w14:paraId="3E730F25" w14:textId="77777777" w:rsidR="005547FE" w:rsidRDefault="005547FE" w:rsidP="00D900A4">
            <w:pPr>
              <w:pStyle w:val="TableParagraph"/>
              <w:rPr>
                <w:rFonts w:ascii="Arial"/>
                <w:b/>
                <w:sz w:val="10"/>
              </w:rPr>
            </w:pPr>
          </w:p>
          <w:p w14:paraId="5F18CACB" w14:textId="77777777" w:rsidR="005547FE" w:rsidRDefault="005547FE" w:rsidP="00D900A4">
            <w:pPr>
              <w:pStyle w:val="TableParagraph"/>
              <w:rPr>
                <w:rFonts w:ascii="Arial"/>
                <w:b/>
                <w:sz w:val="10"/>
              </w:rPr>
            </w:pPr>
          </w:p>
          <w:p w14:paraId="5528AB1B" w14:textId="77777777" w:rsidR="005547FE" w:rsidRDefault="005547FE" w:rsidP="00D900A4">
            <w:pPr>
              <w:pStyle w:val="TableParagraph"/>
              <w:spacing w:before="98"/>
              <w:rPr>
                <w:rFonts w:ascii="Arial"/>
                <w:b/>
                <w:sz w:val="10"/>
              </w:rPr>
            </w:pPr>
          </w:p>
          <w:p w14:paraId="14391117" w14:textId="11F01680" w:rsidR="005547FE" w:rsidRDefault="005547FE" w:rsidP="00D900A4">
            <w:pPr>
              <w:pStyle w:val="TableParagraph"/>
              <w:spacing w:before="1"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6C515082" w14:textId="77777777" w:rsidR="005547FE" w:rsidRDefault="005547FE" w:rsidP="00D900A4">
            <w:pPr>
              <w:pStyle w:val="TableParagraph"/>
              <w:rPr>
                <w:rFonts w:ascii="Times New Roman"/>
                <w:sz w:val="10"/>
              </w:rPr>
            </w:pPr>
          </w:p>
        </w:tc>
      </w:tr>
      <w:tr w:rsidR="005547FE" w14:paraId="21E5934F" w14:textId="77777777" w:rsidTr="00D900A4">
        <w:trPr>
          <w:trHeight w:val="1468"/>
        </w:trPr>
        <w:tc>
          <w:tcPr>
            <w:tcW w:w="735" w:type="dxa"/>
          </w:tcPr>
          <w:p w14:paraId="073A0495" w14:textId="77777777" w:rsidR="005547FE" w:rsidRDefault="005547FE" w:rsidP="00D900A4">
            <w:pPr>
              <w:pStyle w:val="TableParagraph"/>
              <w:rPr>
                <w:rFonts w:ascii="Arial"/>
                <w:b/>
                <w:sz w:val="10"/>
              </w:rPr>
            </w:pPr>
          </w:p>
          <w:p w14:paraId="57CE6B58" w14:textId="77777777" w:rsidR="005547FE" w:rsidRDefault="005547FE" w:rsidP="00D900A4">
            <w:pPr>
              <w:pStyle w:val="TableParagraph"/>
              <w:rPr>
                <w:rFonts w:ascii="Arial"/>
                <w:b/>
                <w:sz w:val="10"/>
              </w:rPr>
            </w:pPr>
          </w:p>
          <w:p w14:paraId="24F8F70C" w14:textId="77777777" w:rsidR="005547FE" w:rsidRDefault="005547FE" w:rsidP="00D900A4">
            <w:pPr>
              <w:pStyle w:val="TableParagraph"/>
              <w:rPr>
                <w:rFonts w:ascii="Arial"/>
                <w:b/>
                <w:sz w:val="10"/>
              </w:rPr>
            </w:pPr>
          </w:p>
          <w:p w14:paraId="7E2A464C" w14:textId="77777777" w:rsidR="005547FE" w:rsidRDefault="005547FE" w:rsidP="00D900A4">
            <w:pPr>
              <w:pStyle w:val="TableParagraph"/>
              <w:rPr>
                <w:rFonts w:ascii="Arial"/>
                <w:b/>
                <w:sz w:val="10"/>
              </w:rPr>
            </w:pPr>
          </w:p>
          <w:p w14:paraId="36D7C1A1" w14:textId="77777777" w:rsidR="005547FE" w:rsidRDefault="005547FE" w:rsidP="00D900A4">
            <w:pPr>
              <w:pStyle w:val="TableParagraph"/>
              <w:rPr>
                <w:rFonts w:ascii="Arial"/>
                <w:b/>
                <w:sz w:val="10"/>
              </w:rPr>
            </w:pPr>
          </w:p>
          <w:p w14:paraId="0E2C063F" w14:textId="77777777" w:rsidR="005547FE" w:rsidRDefault="005547FE" w:rsidP="00D900A4">
            <w:pPr>
              <w:pStyle w:val="TableParagraph"/>
              <w:rPr>
                <w:rFonts w:ascii="Arial"/>
                <w:b/>
                <w:sz w:val="10"/>
              </w:rPr>
            </w:pPr>
          </w:p>
          <w:p w14:paraId="49F860AC" w14:textId="77777777" w:rsidR="005547FE" w:rsidRDefault="005547FE" w:rsidP="00D900A4">
            <w:pPr>
              <w:pStyle w:val="TableParagraph"/>
              <w:rPr>
                <w:rFonts w:ascii="Arial"/>
                <w:b/>
                <w:sz w:val="10"/>
              </w:rPr>
            </w:pPr>
          </w:p>
          <w:p w14:paraId="58A192C1" w14:textId="77777777" w:rsidR="005547FE" w:rsidRDefault="005547FE" w:rsidP="00D900A4">
            <w:pPr>
              <w:pStyle w:val="TableParagraph"/>
              <w:rPr>
                <w:rFonts w:ascii="Arial"/>
                <w:b/>
                <w:sz w:val="10"/>
              </w:rPr>
            </w:pPr>
          </w:p>
          <w:p w14:paraId="4987E202" w14:textId="77777777" w:rsidR="005547FE" w:rsidRDefault="005547FE" w:rsidP="00D900A4">
            <w:pPr>
              <w:pStyle w:val="TableParagraph"/>
              <w:rPr>
                <w:rFonts w:ascii="Arial"/>
                <w:b/>
                <w:sz w:val="10"/>
              </w:rPr>
            </w:pPr>
          </w:p>
          <w:p w14:paraId="7CF65624" w14:textId="77777777" w:rsidR="005547FE" w:rsidRDefault="005547FE" w:rsidP="00D900A4">
            <w:pPr>
              <w:pStyle w:val="TableParagraph"/>
              <w:rPr>
                <w:rFonts w:ascii="Arial"/>
                <w:b/>
                <w:sz w:val="10"/>
              </w:rPr>
            </w:pPr>
          </w:p>
          <w:p w14:paraId="1153A71B" w14:textId="77777777" w:rsidR="005547FE" w:rsidRDefault="005547FE" w:rsidP="00D900A4">
            <w:pPr>
              <w:pStyle w:val="TableParagraph"/>
              <w:spacing w:before="71"/>
              <w:rPr>
                <w:rFonts w:ascii="Arial"/>
                <w:b/>
                <w:sz w:val="10"/>
              </w:rPr>
            </w:pPr>
          </w:p>
          <w:p w14:paraId="513E6C62" w14:textId="22020CBC"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11</w:t>
            </w:r>
          </w:p>
        </w:tc>
        <w:tc>
          <w:tcPr>
            <w:tcW w:w="1219" w:type="dxa"/>
          </w:tcPr>
          <w:p w14:paraId="62D0C092" w14:textId="77777777" w:rsidR="005547FE" w:rsidRDefault="005547FE" w:rsidP="00D900A4">
            <w:pPr>
              <w:pStyle w:val="TableParagraph"/>
              <w:rPr>
                <w:rFonts w:ascii="Arial"/>
                <w:b/>
                <w:sz w:val="10"/>
              </w:rPr>
            </w:pPr>
          </w:p>
          <w:p w14:paraId="7D787A20" w14:textId="77777777" w:rsidR="005547FE" w:rsidRDefault="005547FE" w:rsidP="00D900A4">
            <w:pPr>
              <w:pStyle w:val="TableParagraph"/>
              <w:rPr>
                <w:rFonts w:ascii="Arial"/>
                <w:b/>
                <w:sz w:val="10"/>
              </w:rPr>
            </w:pPr>
          </w:p>
          <w:p w14:paraId="11F21CB5" w14:textId="77777777" w:rsidR="005547FE" w:rsidRDefault="005547FE" w:rsidP="00D900A4">
            <w:pPr>
              <w:pStyle w:val="TableParagraph"/>
              <w:rPr>
                <w:rFonts w:ascii="Arial"/>
                <w:b/>
                <w:sz w:val="10"/>
              </w:rPr>
            </w:pPr>
          </w:p>
          <w:p w14:paraId="104401A1" w14:textId="77777777" w:rsidR="005547FE" w:rsidRDefault="005547FE" w:rsidP="00D900A4">
            <w:pPr>
              <w:pStyle w:val="TableParagraph"/>
              <w:rPr>
                <w:rFonts w:ascii="Arial"/>
                <w:b/>
                <w:sz w:val="10"/>
              </w:rPr>
            </w:pPr>
          </w:p>
          <w:p w14:paraId="1BFF47F8" w14:textId="77777777" w:rsidR="005547FE" w:rsidRDefault="005547FE" w:rsidP="00D900A4">
            <w:pPr>
              <w:pStyle w:val="TableParagraph"/>
              <w:spacing w:before="91"/>
              <w:rPr>
                <w:rFonts w:ascii="Arial"/>
                <w:b/>
                <w:sz w:val="10"/>
              </w:rPr>
            </w:pPr>
          </w:p>
          <w:p w14:paraId="2B78BDB3" w14:textId="77777777" w:rsidR="005547FE" w:rsidRDefault="005547FE" w:rsidP="00D900A4">
            <w:pPr>
              <w:pStyle w:val="TableParagraph"/>
              <w:spacing w:before="1"/>
              <w:ind w:left="69"/>
              <w:rPr>
                <w:sz w:val="10"/>
              </w:rPr>
            </w:pPr>
            <w:r>
              <w:rPr>
                <w:sz w:val="10"/>
              </w:rPr>
              <w:t>Visita</w:t>
            </w:r>
            <w:r>
              <w:rPr>
                <w:spacing w:val="-2"/>
                <w:sz w:val="10"/>
              </w:rPr>
              <w:t xml:space="preserve"> </w:t>
            </w:r>
            <w:r>
              <w:rPr>
                <w:sz w:val="10"/>
              </w:rPr>
              <w:t>a</w:t>
            </w:r>
            <w:r>
              <w:rPr>
                <w:spacing w:val="-2"/>
                <w:sz w:val="10"/>
              </w:rPr>
              <w:t xml:space="preserve"> comunidades</w:t>
            </w:r>
          </w:p>
        </w:tc>
        <w:tc>
          <w:tcPr>
            <w:tcW w:w="703" w:type="dxa"/>
          </w:tcPr>
          <w:p w14:paraId="5212563D" w14:textId="77777777" w:rsidR="005547FE" w:rsidRDefault="005547FE" w:rsidP="00D900A4">
            <w:pPr>
              <w:pStyle w:val="TableParagraph"/>
              <w:rPr>
                <w:rFonts w:ascii="Arial"/>
                <w:b/>
                <w:sz w:val="10"/>
              </w:rPr>
            </w:pPr>
          </w:p>
          <w:p w14:paraId="248356AD" w14:textId="77777777" w:rsidR="005547FE" w:rsidRDefault="005547FE" w:rsidP="00D900A4">
            <w:pPr>
              <w:pStyle w:val="TableParagraph"/>
              <w:rPr>
                <w:rFonts w:ascii="Arial"/>
                <w:b/>
                <w:sz w:val="10"/>
              </w:rPr>
            </w:pPr>
          </w:p>
          <w:p w14:paraId="5DA0EFA1" w14:textId="77777777" w:rsidR="005547FE" w:rsidRDefault="005547FE" w:rsidP="00D900A4">
            <w:pPr>
              <w:pStyle w:val="TableParagraph"/>
              <w:rPr>
                <w:rFonts w:ascii="Arial"/>
                <w:b/>
                <w:sz w:val="10"/>
              </w:rPr>
            </w:pPr>
          </w:p>
          <w:p w14:paraId="0215E9F4" w14:textId="77777777" w:rsidR="005547FE" w:rsidRDefault="005547FE" w:rsidP="00D900A4">
            <w:pPr>
              <w:pStyle w:val="TableParagraph"/>
              <w:rPr>
                <w:rFonts w:ascii="Arial"/>
                <w:b/>
                <w:sz w:val="10"/>
              </w:rPr>
            </w:pPr>
          </w:p>
          <w:p w14:paraId="1DBCEFCA" w14:textId="77777777" w:rsidR="005547FE" w:rsidRDefault="005547FE" w:rsidP="00D900A4">
            <w:pPr>
              <w:pStyle w:val="TableParagraph"/>
              <w:spacing w:before="27"/>
              <w:rPr>
                <w:rFonts w:ascii="Arial"/>
                <w:b/>
                <w:sz w:val="10"/>
              </w:rPr>
            </w:pPr>
          </w:p>
          <w:p w14:paraId="7447CA0F"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011FA2B4" w14:textId="77777777" w:rsidR="005547FE" w:rsidRDefault="005547FE" w:rsidP="00D900A4">
            <w:pPr>
              <w:pStyle w:val="TableParagraph"/>
              <w:rPr>
                <w:rFonts w:ascii="Arial"/>
                <w:b/>
                <w:sz w:val="10"/>
              </w:rPr>
            </w:pPr>
          </w:p>
          <w:p w14:paraId="35B1939B" w14:textId="77777777" w:rsidR="005547FE" w:rsidRDefault="005547FE" w:rsidP="00D900A4">
            <w:pPr>
              <w:pStyle w:val="TableParagraph"/>
              <w:rPr>
                <w:rFonts w:ascii="Arial"/>
                <w:b/>
                <w:sz w:val="10"/>
              </w:rPr>
            </w:pPr>
          </w:p>
          <w:p w14:paraId="78786E55" w14:textId="77777777" w:rsidR="005547FE" w:rsidRDefault="005547FE" w:rsidP="00D900A4">
            <w:pPr>
              <w:pStyle w:val="TableParagraph"/>
              <w:rPr>
                <w:rFonts w:ascii="Arial"/>
                <w:b/>
                <w:sz w:val="10"/>
              </w:rPr>
            </w:pPr>
          </w:p>
          <w:p w14:paraId="3F2DB40E" w14:textId="77777777" w:rsidR="005547FE" w:rsidRDefault="005547FE" w:rsidP="00D900A4">
            <w:pPr>
              <w:pStyle w:val="TableParagraph"/>
              <w:spacing w:before="74"/>
              <w:rPr>
                <w:rFonts w:ascii="Arial"/>
                <w:b/>
                <w:sz w:val="10"/>
              </w:rPr>
            </w:pPr>
          </w:p>
          <w:p w14:paraId="57615C9E" w14:textId="77777777" w:rsidR="005547FE" w:rsidRDefault="005547FE" w:rsidP="00D900A4">
            <w:pPr>
              <w:pStyle w:val="TableParagraph"/>
              <w:spacing w:before="1"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4D2B09F1" w14:textId="77777777" w:rsidR="005547FE" w:rsidRDefault="005547FE" w:rsidP="00D900A4">
            <w:pPr>
              <w:pStyle w:val="TableParagraph"/>
              <w:rPr>
                <w:rFonts w:ascii="Arial"/>
                <w:b/>
                <w:sz w:val="10"/>
              </w:rPr>
            </w:pPr>
          </w:p>
          <w:p w14:paraId="072935A6" w14:textId="77777777" w:rsidR="005547FE" w:rsidRDefault="005547FE" w:rsidP="00D900A4">
            <w:pPr>
              <w:pStyle w:val="TableParagraph"/>
              <w:rPr>
                <w:rFonts w:ascii="Arial"/>
                <w:b/>
                <w:sz w:val="10"/>
              </w:rPr>
            </w:pPr>
          </w:p>
          <w:p w14:paraId="52FBE5A3" w14:textId="77777777" w:rsidR="005547FE" w:rsidRDefault="005547FE" w:rsidP="00D900A4">
            <w:pPr>
              <w:pStyle w:val="TableParagraph"/>
              <w:rPr>
                <w:rFonts w:ascii="Arial"/>
                <w:b/>
                <w:sz w:val="10"/>
              </w:rPr>
            </w:pPr>
          </w:p>
          <w:p w14:paraId="24A5913B" w14:textId="77777777" w:rsidR="005547FE" w:rsidRDefault="005547FE" w:rsidP="00D900A4">
            <w:pPr>
              <w:pStyle w:val="TableParagraph"/>
              <w:spacing w:before="10"/>
              <w:rPr>
                <w:rFonts w:ascii="Arial"/>
                <w:b/>
                <w:sz w:val="10"/>
              </w:rPr>
            </w:pPr>
          </w:p>
          <w:p w14:paraId="7EC1574D" w14:textId="12A38B02"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5A3F2121" w14:textId="77777777" w:rsidR="005547FE" w:rsidRDefault="005547FE" w:rsidP="00D900A4">
            <w:pPr>
              <w:pStyle w:val="TableParagraph"/>
              <w:rPr>
                <w:rFonts w:ascii="Arial"/>
                <w:b/>
                <w:sz w:val="10"/>
              </w:rPr>
            </w:pPr>
          </w:p>
          <w:p w14:paraId="42E6C814" w14:textId="77777777" w:rsidR="005547FE" w:rsidRDefault="005547FE" w:rsidP="00D900A4">
            <w:pPr>
              <w:pStyle w:val="TableParagraph"/>
              <w:rPr>
                <w:rFonts w:ascii="Arial"/>
                <w:b/>
                <w:sz w:val="10"/>
              </w:rPr>
            </w:pPr>
          </w:p>
          <w:p w14:paraId="2A967FFB" w14:textId="77777777" w:rsidR="005547FE" w:rsidRDefault="005547FE" w:rsidP="00D900A4">
            <w:pPr>
              <w:pStyle w:val="TableParagraph"/>
              <w:rPr>
                <w:rFonts w:ascii="Arial"/>
                <w:b/>
                <w:sz w:val="10"/>
              </w:rPr>
            </w:pPr>
          </w:p>
          <w:p w14:paraId="6AB89C6B" w14:textId="77777777" w:rsidR="005547FE" w:rsidRDefault="005547FE" w:rsidP="00D900A4">
            <w:pPr>
              <w:pStyle w:val="TableParagraph"/>
              <w:spacing w:before="82"/>
              <w:rPr>
                <w:rFonts w:ascii="Arial"/>
                <w:b/>
                <w:sz w:val="10"/>
              </w:rPr>
            </w:pPr>
          </w:p>
          <w:p w14:paraId="4755A5B7" w14:textId="77777777" w:rsidR="005547FE" w:rsidRDefault="005547FE" w:rsidP="00D900A4">
            <w:pPr>
              <w:pStyle w:val="TableParagraph"/>
              <w:ind w:left="70"/>
              <w:rPr>
                <w:sz w:val="10"/>
              </w:rPr>
            </w:pPr>
            <w:r>
              <w:rPr>
                <w:spacing w:val="-5"/>
                <w:sz w:val="10"/>
              </w:rPr>
              <w:t>V1:</w:t>
            </w:r>
          </w:p>
          <w:p w14:paraId="3BC32616" w14:textId="3DCCA160" w:rsidR="005547FE" w:rsidRDefault="00E806EB" w:rsidP="00D900A4">
            <w:pPr>
              <w:pStyle w:val="TableParagraph"/>
              <w:spacing w:before="19"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4898F435" w14:textId="77777777" w:rsidR="005547FE" w:rsidRDefault="005547FE" w:rsidP="00D900A4">
            <w:pPr>
              <w:pStyle w:val="TableParagraph"/>
              <w:spacing w:line="114" w:lineRule="exact"/>
              <w:ind w:left="70"/>
              <w:rPr>
                <w:sz w:val="10"/>
              </w:rPr>
            </w:pPr>
            <w:r>
              <w:rPr>
                <w:spacing w:val="-2"/>
                <w:sz w:val="10"/>
              </w:rPr>
              <w:t>Personas</w:t>
            </w:r>
          </w:p>
          <w:p w14:paraId="2EDD6368"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7E3B5190" w14:textId="77777777" w:rsidR="005547FE" w:rsidRDefault="005547FE" w:rsidP="00D900A4">
            <w:pPr>
              <w:pStyle w:val="TableParagraph"/>
              <w:rPr>
                <w:rFonts w:ascii="Arial"/>
                <w:b/>
                <w:sz w:val="10"/>
              </w:rPr>
            </w:pPr>
          </w:p>
          <w:p w14:paraId="44B4F7C6" w14:textId="77777777" w:rsidR="005547FE" w:rsidRDefault="005547FE" w:rsidP="00D900A4">
            <w:pPr>
              <w:pStyle w:val="TableParagraph"/>
              <w:rPr>
                <w:rFonts w:ascii="Arial"/>
                <w:b/>
                <w:sz w:val="10"/>
              </w:rPr>
            </w:pPr>
          </w:p>
          <w:p w14:paraId="6D924783" w14:textId="77777777" w:rsidR="005547FE" w:rsidRDefault="005547FE" w:rsidP="00D900A4">
            <w:pPr>
              <w:pStyle w:val="TableParagraph"/>
              <w:rPr>
                <w:rFonts w:ascii="Arial"/>
                <w:b/>
                <w:sz w:val="10"/>
              </w:rPr>
            </w:pPr>
          </w:p>
          <w:p w14:paraId="1FCE4B9A" w14:textId="77777777" w:rsidR="005547FE" w:rsidRDefault="005547FE" w:rsidP="00D900A4">
            <w:pPr>
              <w:pStyle w:val="TableParagraph"/>
              <w:rPr>
                <w:rFonts w:ascii="Arial"/>
                <w:b/>
                <w:sz w:val="10"/>
              </w:rPr>
            </w:pPr>
          </w:p>
          <w:p w14:paraId="483712B6" w14:textId="77777777" w:rsidR="005547FE" w:rsidRDefault="005547FE" w:rsidP="00D900A4">
            <w:pPr>
              <w:pStyle w:val="TableParagraph"/>
              <w:spacing w:before="91"/>
              <w:rPr>
                <w:rFonts w:ascii="Arial"/>
                <w:b/>
                <w:sz w:val="10"/>
              </w:rPr>
            </w:pPr>
          </w:p>
          <w:p w14:paraId="03D599B3" w14:textId="77777777" w:rsidR="005547FE" w:rsidRDefault="005547FE" w:rsidP="00D900A4">
            <w:pPr>
              <w:pStyle w:val="TableParagraph"/>
              <w:spacing w:before="1"/>
              <w:ind w:left="9"/>
              <w:jc w:val="center"/>
              <w:rPr>
                <w:sz w:val="10"/>
              </w:rPr>
            </w:pPr>
            <w:r>
              <w:rPr>
                <w:spacing w:val="-2"/>
                <w:sz w:val="10"/>
              </w:rPr>
              <w:t>Porcentaje</w:t>
            </w:r>
          </w:p>
        </w:tc>
        <w:tc>
          <w:tcPr>
            <w:tcW w:w="665" w:type="dxa"/>
          </w:tcPr>
          <w:p w14:paraId="347629BE" w14:textId="6973A761" w:rsidR="005547FE" w:rsidRDefault="005547FE" w:rsidP="00D900A4">
            <w:pPr>
              <w:pStyle w:val="TableParagraph"/>
              <w:spacing w:before="71"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342C1CF7" w14:textId="77777777" w:rsidR="005547FE" w:rsidRDefault="005547FE" w:rsidP="00D900A4">
            <w:pPr>
              <w:pStyle w:val="TableParagraph"/>
              <w:rPr>
                <w:rFonts w:ascii="Arial"/>
                <w:b/>
                <w:sz w:val="10"/>
              </w:rPr>
            </w:pPr>
          </w:p>
          <w:p w14:paraId="1B5FF963" w14:textId="77777777" w:rsidR="005547FE" w:rsidRDefault="005547FE" w:rsidP="00D900A4">
            <w:pPr>
              <w:pStyle w:val="TableParagraph"/>
              <w:spacing w:before="40"/>
              <w:rPr>
                <w:rFonts w:ascii="Arial"/>
                <w:b/>
                <w:sz w:val="10"/>
              </w:rPr>
            </w:pPr>
          </w:p>
          <w:p w14:paraId="4BEF13A5" w14:textId="4F48FED9" w:rsidR="005547FE" w:rsidRDefault="005547FE" w:rsidP="00D900A4">
            <w:pPr>
              <w:pStyle w:val="TableParagraph"/>
              <w:spacing w:before="1"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2DD18220" w14:textId="77777777" w:rsidR="005547FE" w:rsidRDefault="005547FE" w:rsidP="00D900A4">
            <w:pPr>
              <w:pStyle w:val="TableParagraph"/>
              <w:rPr>
                <w:rFonts w:ascii="Arial"/>
                <w:b/>
                <w:sz w:val="10"/>
              </w:rPr>
            </w:pPr>
          </w:p>
          <w:p w14:paraId="5979CFA7" w14:textId="77777777" w:rsidR="005547FE" w:rsidRDefault="005547FE" w:rsidP="00D900A4">
            <w:pPr>
              <w:pStyle w:val="TableParagraph"/>
              <w:rPr>
                <w:rFonts w:ascii="Arial"/>
                <w:b/>
                <w:sz w:val="10"/>
              </w:rPr>
            </w:pPr>
          </w:p>
          <w:p w14:paraId="31202531" w14:textId="77777777" w:rsidR="005547FE" w:rsidRDefault="005547FE" w:rsidP="00D900A4">
            <w:pPr>
              <w:pStyle w:val="TableParagraph"/>
              <w:rPr>
                <w:rFonts w:ascii="Arial"/>
                <w:b/>
                <w:sz w:val="10"/>
              </w:rPr>
            </w:pPr>
          </w:p>
          <w:p w14:paraId="393F9561" w14:textId="77777777" w:rsidR="005547FE" w:rsidRDefault="005547FE" w:rsidP="00D900A4">
            <w:pPr>
              <w:pStyle w:val="TableParagraph"/>
              <w:rPr>
                <w:rFonts w:ascii="Arial"/>
                <w:b/>
                <w:sz w:val="10"/>
              </w:rPr>
            </w:pPr>
          </w:p>
          <w:p w14:paraId="57527624" w14:textId="77777777" w:rsidR="005547FE" w:rsidRDefault="005547FE" w:rsidP="00D900A4">
            <w:pPr>
              <w:pStyle w:val="TableParagraph"/>
              <w:spacing w:before="91"/>
              <w:rPr>
                <w:rFonts w:ascii="Arial"/>
                <w:b/>
                <w:sz w:val="10"/>
              </w:rPr>
            </w:pPr>
          </w:p>
          <w:p w14:paraId="118B1CFF" w14:textId="5A9F40D9" w:rsidR="005547FE" w:rsidRDefault="00E806EB" w:rsidP="00D900A4">
            <w:pPr>
              <w:pStyle w:val="TableParagraph"/>
              <w:spacing w:before="1"/>
              <w:ind w:left="10" w:right="1"/>
              <w:jc w:val="center"/>
              <w:rPr>
                <w:sz w:val="10"/>
              </w:rPr>
            </w:pPr>
            <w:r>
              <w:rPr>
                <w:spacing w:val="-2"/>
                <w:sz w:val="10"/>
              </w:rPr>
              <w:t>Estratégico</w:t>
            </w:r>
          </w:p>
        </w:tc>
        <w:tc>
          <w:tcPr>
            <w:tcW w:w="612" w:type="dxa"/>
          </w:tcPr>
          <w:p w14:paraId="20E414EA" w14:textId="77777777" w:rsidR="005547FE" w:rsidRDefault="005547FE" w:rsidP="00D900A4">
            <w:pPr>
              <w:pStyle w:val="TableParagraph"/>
              <w:rPr>
                <w:rFonts w:ascii="Arial"/>
                <w:b/>
                <w:sz w:val="10"/>
              </w:rPr>
            </w:pPr>
          </w:p>
          <w:p w14:paraId="69032A46" w14:textId="77777777" w:rsidR="005547FE" w:rsidRDefault="005547FE" w:rsidP="00D900A4">
            <w:pPr>
              <w:pStyle w:val="TableParagraph"/>
              <w:rPr>
                <w:rFonts w:ascii="Arial"/>
                <w:b/>
                <w:sz w:val="10"/>
              </w:rPr>
            </w:pPr>
          </w:p>
          <w:p w14:paraId="3979B465" w14:textId="77777777" w:rsidR="005547FE" w:rsidRDefault="005547FE" w:rsidP="00D900A4">
            <w:pPr>
              <w:pStyle w:val="TableParagraph"/>
              <w:rPr>
                <w:rFonts w:ascii="Arial"/>
                <w:b/>
                <w:sz w:val="10"/>
              </w:rPr>
            </w:pPr>
          </w:p>
          <w:p w14:paraId="0D0A4EED" w14:textId="77777777" w:rsidR="005547FE" w:rsidRDefault="005547FE" w:rsidP="00D900A4">
            <w:pPr>
              <w:pStyle w:val="TableParagraph"/>
              <w:rPr>
                <w:rFonts w:ascii="Arial"/>
                <w:b/>
                <w:sz w:val="10"/>
              </w:rPr>
            </w:pPr>
          </w:p>
          <w:p w14:paraId="5F829178" w14:textId="77777777" w:rsidR="005547FE" w:rsidRDefault="005547FE" w:rsidP="00D900A4">
            <w:pPr>
              <w:pStyle w:val="TableParagraph"/>
              <w:spacing w:before="91"/>
              <w:rPr>
                <w:rFonts w:ascii="Arial"/>
                <w:b/>
                <w:sz w:val="10"/>
              </w:rPr>
            </w:pPr>
          </w:p>
          <w:p w14:paraId="2F138B5A" w14:textId="77777777" w:rsidR="005547FE" w:rsidRDefault="005547FE" w:rsidP="00D900A4">
            <w:pPr>
              <w:pStyle w:val="TableParagraph"/>
              <w:spacing w:before="1"/>
              <w:ind w:left="9" w:right="2"/>
              <w:jc w:val="center"/>
              <w:rPr>
                <w:sz w:val="10"/>
              </w:rPr>
            </w:pPr>
            <w:r>
              <w:rPr>
                <w:spacing w:val="-2"/>
                <w:sz w:val="10"/>
              </w:rPr>
              <w:t>Eficiencia</w:t>
            </w:r>
          </w:p>
        </w:tc>
        <w:tc>
          <w:tcPr>
            <w:tcW w:w="789" w:type="dxa"/>
          </w:tcPr>
          <w:p w14:paraId="1BD5BE9C" w14:textId="77777777" w:rsidR="005547FE" w:rsidRDefault="005547FE" w:rsidP="00D900A4">
            <w:pPr>
              <w:pStyle w:val="TableParagraph"/>
              <w:rPr>
                <w:rFonts w:ascii="Arial"/>
                <w:b/>
                <w:sz w:val="10"/>
              </w:rPr>
            </w:pPr>
          </w:p>
          <w:p w14:paraId="71FE2203" w14:textId="77777777" w:rsidR="005547FE" w:rsidRDefault="005547FE" w:rsidP="00D900A4">
            <w:pPr>
              <w:pStyle w:val="TableParagraph"/>
              <w:rPr>
                <w:rFonts w:ascii="Arial"/>
                <w:b/>
                <w:sz w:val="10"/>
              </w:rPr>
            </w:pPr>
          </w:p>
          <w:p w14:paraId="3D6BC7E6" w14:textId="77777777" w:rsidR="005547FE" w:rsidRDefault="005547FE" w:rsidP="00D900A4">
            <w:pPr>
              <w:pStyle w:val="TableParagraph"/>
              <w:rPr>
                <w:rFonts w:ascii="Arial"/>
                <w:b/>
                <w:sz w:val="10"/>
              </w:rPr>
            </w:pPr>
          </w:p>
          <w:p w14:paraId="6AE0914D" w14:textId="77777777" w:rsidR="005547FE" w:rsidRDefault="005547FE" w:rsidP="00D900A4">
            <w:pPr>
              <w:pStyle w:val="TableParagraph"/>
              <w:spacing w:before="74"/>
              <w:rPr>
                <w:rFonts w:ascii="Arial"/>
                <w:b/>
                <w:sz w:val="10"/>
              </w:rPr>
            </w:pPr>
          </w:p>
          <w:p w14:paraId="44333381" w14:textId="4E4BAFD1" w:rsidR="005547FE" w:rsidRDefault="005547FE" w:rsidP="00D900A4">
            <w:pPr>
              <w:pStyle w:val="TableParagraph"/>
              <w:spacing w:before="1"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7B4BB181" w14:textId="77777777" w:rsidR="005547FE" w:rsidRDefault="005547FE" w:rsidP="00D900A4">
            <w:pPr>
              <w:pStyle w:val="TableParagraph"/>
              <w:rPr>
                <w:rFonts w:ascii="Times New Roman"/>
                <w:sz w:val="10"/>
              </w:rPr>
            </w:pPr>
          </w:p>
        </w:tc>
      </w:tr>
      <w:tr w:rsidR="005547FE" w14:paraId="409C3E0C" w14:textId="77777777" w:rsidTr="00D900A4">
        <w:trPr>
          <w:trHeight w:val="1456"/>
        </w:trPr>
        <w:tc>
          <w:tcPr>
            <w:tcW w:w="735" w:type="dxa"/>
          </w:tcPr>
          <w:p w14:paraId="7F50F179" w14:textId="77777777" w:rsidR="005547FE" w:rsidRDefault="005547FE" w:rsidP="00D900A4">
            <w:pPr>
              <w:pStyle w:val="TableParagraph"/>
              <w:rPr>
                <w:rFonts w:ascii="Arial"/>
                <w:b/>
                <w:sz w:val="10"/>
              </w:rPr>
            </w:pPr>
          </w:p>
          <w:p w14:paraId="5F4C9C80" w14:textId="77777777" w:rsidR="005547FE" w:rsidRDefault="005547FE" w:rsidP="00D900A4">
            <w:pPr>
              <w:pStyle w:val="TableParagraph"/>
              <w:rPr>
                <w:rFonts w:ascii="Arial"/>
                <w:b/>
                <w:sz w:val="10"/>
              </w:rPr>
            </w:pPr>
          </w:p>
          <w:p w14:paraId="191CC9EC" w14:textId="77777777" w:rsidR="005547FE" w:rsidRDefault="005547FE" w:rsidP="00D900A4">
            <w:pPr>
              <w:pStyle w:val="TableParagraph"/>
              <w:rPr>
                <w:rFonts w:ascii="Arial"/>
                <w:b/>
                <w:sz w:val="10"/>
              </w:rPr>
            </w:pPr>
          </w:p>
          <w:p w14:paraId="007B1A09" w14:textId="77777777" w:rsidR="005547FE" w:rsidRDefault="005547FE" w:rsidP="00D900A4">
            <w:pPr>
              <w:pStyle w:val="TableParagraph"/>
              <w:rPr>
                <w:rFonts w:ascii="Arial"/>
                <w:b/>
                <w:sz w:val="10"/>
              </w:rPr>
            </w:pPr>
          </w:p>
          <w:p w14:paraId="0DA280B2" w14:textId="77777777" w:rsidR="005547FE" w:rsidRDefault="005547FE" w:rsidP="00D900A4">
            <w:pPr>
              <w:pStyle w:val="TableParagraph"/>
              <w:rPr>
                <w:rFonts w:ascii="Arial"/>
                <w:b/>
                <w:sz w:val="10"/>
              </w:rPr>
            </w:pPr>
          </w:p>
          <w:p w14:paraId="2E2FF3B3" w14:textId="77777777" w:rsidR="005547FE" w:rsidRDefault="005547FE" w:rsidP="00D900A4">
            <w:pPr>
              <w:pStyle w:val="TableParagraph"/>
              <w:rPr>
                <w:rFonts w:ascii="Arial"/>
                <w:b/>
                <w:sz w:val="10"/>
              </w:rPr>
            </w:pPr>
          </w:p>
          <w:p w14:paraId="00A4E080" w14:textId="77777777" w:rsidR="005547FE" w:rsidRDefault="005547FE" w:rsidP="00D900A4">
            <w:pPr>
              <w:pStyle w:val="TableParagraph"/>
              <w:rPr>
                <w:rFonts w:ascii="Arial"/>
                <w:b/>
                <w:sz w:val="10"/>
              </w:rPr>
            </w:pPr>
          </w:p>
          <w:p w14:paraId="50454EC0" w14:textId="77777777" w:rsidR="005547FE" w:rsidRDefault="005547FE" w:rsidP="00D900A4">
            <w:pPr>
              <w:pStyle w:val="TableParagraph"/>
              <w:rPr>
                <w:rFonts w:ascii="Arial"/>
                <w:b/>
                <w:sz w:val="10"/>
              </w:rPr>
            </w:pPr>
          </w:p>
          <w:p w14:paraId="0DEAFF72" w14:textId="77777777" w:rsidR="005547FE" w:rsidRDefault="005547FE" w:rsidP="00D900A4">
            <w:pPr>
              <w:pStyle w:val="TableParagraph"/>
              <w:rPr>
                <w:rFonts w:ascii="Arial"/>
                <w:b/>
                <w:sz w:val="10"/>
              </w:rPr>
            </w:pPr>
          </w:p>
          <w:p w14:paraId="0B567E07" w14:textId="77777777" w:rsidR="005547FE" w:rsidRDefault="005547FE" w:rsidP="00D900A4">
            <w:pPr>
              <w:pStyle w:val="TableParagraph"/>
              <w:rPr>
                <w:rFonts w:ascii="Arial"/>
                <w:b/>
                <w:sz w:val="10"/>
              </w:rPr>
            </w:pPr>
          </w:p>
          <w:p w14:paraId="102D7C35" w14:textId="77777777" w:rsidR="005547FE" w:rsidRDefault="005547FE" w:rsidP="00D900A4">
            <w:pPr>
              <w:pStyle w:val="TableParagraph"/>
              <w:spacing w:before="57"/>
              <w:rPr>
                <w:rFonts w:ascii="Arial"/>
                <w:b/>
                <w:sz w:val="10"/>
              </w:rPr>
            </w:pPr>
          </w:p>
          <w:p w14:paraId="3C02B06E" w14:textId="29AB7867" w:rsidR="005547FE" w:rsidRDefault="005547FE" w:rsidP="00D900A4">
            <w:pPr>
              <w:pStyle w:val="TableParagraph"/>
              <w:spacing w:line="114" w:lineRule="exact"/>
              <w:ind w:left="69"/>
              <w:rPr>
                <w:sz w:val="10"/>
              </w:rPr>
            </w:pPr>
            <w:r>
              <w:rPr>
                <w:spacing w:val="-2"/>
                <w:sz w:val="10"/>
              </w:rPr>
              <w:t>C</w:t>
            </w:r>
            <w:r w:rsidR="00E806EB">
              <w:rPr>
                <w:spacing w:val="-2"/>
                <w:sz w:val="10"/>
              </w:rPr>
              <w:t>1. A</w:t>
            </w:r>
            <w:r>
              <w:rPr>
                <w:spacing w:val="-2"/>
                <w:sz w:val="10"/>
              </w:rPr>
              <w:t>12</w:t>
            </w:r>
          </w:p>
        </w:tc>
        <w:tc>
          <w:tcPr>
            <w:tcW w:w="1219" w:type="dxa"/>
          </w:tcPr>
          <w:p w14:paraId="4E37481F" w14:textId="77777777" w:rsidR="005547FE" w:rsidRDefault="005547FE" w:rsidP="00D900A4">
            <w:pPr>
              <w:pStyle w:val="TableParagraph"/>
              <w:rPr>
                <w:rFonts w:ascii="Arial"/>
                <w:b/>
                <w:sz w:val="10"/>
              </w:rPr>
            </w:pPr>
          </w:p>
          <w:p w14:paraId="39D6B723" w14:textId="77777777" w:rsidR="005547FE" w:rsidRDefault="005547FE" w:rsidP="00D900A4">
            <w:pPr>
              <w:pStyle w:val="TableParagraph"/>
              <w:rPr>
                <w:rFonts w:ascii="Arial"/>
                <w:b/>
                <w:sz w:val="10"/>
              </w:rPr>
            </w:pPr>
          </w:p>
          <w:p w14:paraId="7D3C8670" w14:textId="77777777" w:rsidR="005547FE" w:rsidRDefault="005547FE" w:rsidP="00D900A4">
            <w:pPr>
              <w:pStyle w:val="TableParagraph"/>
              <w:rPr>
                <w:rFonts w:ascii="Arial"/>
                <w:b/>
                <w:sz w:val="10"/>
              </w:rPr>
            </w:pPr>
          </w:p>
          <w:p w14:paraId="15FE76E5" w14:textId="77777777" w:rsidR="005547FE" w:rsidRDefault="005547FE" w:rsidP="00D900A4">
            <w:pPr>
              <w:pStyle w:val="TableParagraph"/>
              <w:rPr>
                <w:rFonts w:ascii="Arial"/>
                <w:b/>
                <w:sz w:val="10"/>
              </w:rPr>
            </w:pPr>
          </w:p>
          <w:p w14:paraId="5E23DA93" w14:textId="77777777" w:rsidR="005547FE" w:rsidRDefault="005547FE" w:rsidP="00D900A4">
            <w:pPr>
              <w:pStyle w:val="TableParagraph"/>
              <w:spacing w:before="87"/>
              <w:rPr>
                <w:rFonts w:ascii="Arial"/>
                <w:b/>
                <w:sz w:val="10"/>
              </w:rPr>
            </w:pPr>
          </w:p>
          <w:p w14:paraId="208519C3" w14:textId="77777777" w:rsidR="005547FE" w:rsidRDefault="005547FE" w:rsidP="00D900A4">
            <w:pPr>
              <w:pStyle w:val="TableParagraph"/>
              <w:ind w:left="69"/>
              <w:rPr>
                <w:sz w:val="10"/>
              </w:rPr>
            </w:pPr>
            <w:r>
              <w:rPr>
                <w:sz w:val="10"/>
              </w:rPr>
              <w:t>Barrido</w:t>
            </w:r>
            <w:r>
              <w:rPr>
                <w:spacing w:val="-8"/>
                <w:sz w:val="10"/>
              </w:rPr>
              <w:t xml:space="preserve"> </w:t>
            </w:r>
            <w:r>
              <w:rPr>
                <w:spacing w:val="-2"/>
                <w:sz w:val="10"/>
              </w:rPr>
              <w:t>manual</w:t>
            </w:r>
          </w:p>
        </w:tc>
        <w:tc>
          <w:tcPr>
            <w:tcW w:w="703" w:type="dxa"/>
          </w:tcPr>
          <w:p w14:paraId="2D3A17F2" w14:textId="77777777" w:rsidR="005547FE" w:rsidRDefault="005547FE" w:rsidP="00D900A4">
            <w:pPr>
              <w:pStyle w:val="TableParagraph"/>
              <w:rPr>
                <w:rFonts w:ascii="Arial"/>
                <w:b/>
                <w:sz w:val="10"/>
              </w:rPr>
            </w:pPr>
          </w:p>
          <w:p w14:paraId="28B56B0B" w14:textId="77777777" w:rsidR="005547FE" w:rsidRDefault="005547FE" w:rsidP="00D900A4">
            <w:pPr>
              <w:pStyle w:val="TableParagraph"/>
              <w:rPr>
                <w:rFonts w:ascii="Arial"/>
                <w:b/>
                <w:sz w:val="10"/>
              </w:rPr>
            </w:pPr>
          </w:p>
          <w:p w14:paraId="52D84D73" w14:textId="77777777" w:rsidR="005547FE" w:rsidRDefault="005547FE" w:rsidP="00D900A4">
            <w:pPr>
              <w:pStyle w:val="TableParagraph"/>
              <w:rPr>
                <w:rFonts w:ascii="Arial"/>
                <w:b/>
                <w:sz w:val="10"/>
              </w:rPr>
            </w:pPr>
          </w:p>
          <w:p w14:paraId="4F20276B" w14:textId="77777777" w:rsidR="005547FE" w:rsidRDefault="005547FE" w:rsidP="00D900A4">
            <w:pPr>
              <w:pStyle w:val="TableParagraph"/>
              <w:rPr>
                <w:rFonts w:ascii="Arial"/>
                <w:b/>
                <w:sz w:val="10"/>
              </w:rPr>
            </w:pPr>
          </w:p>
          <w:p w14:paraId="1F950A44" w14:textId="77777777" w:rsidR="005547FE" w:rsidRDefault="005547FE" w:rsidP="00D900A4">
            <w:pPr>
              <w:pStyle w:val="TableParagraph"/>
              <w:spacing w:before="19"/>
              <w:rPr>
                <w:rFonts w:ascii="Arial"/>
                <w:b/>
                <w:sz w:val="10"/>
              </w:rPr>
            </w:pPr>
          </w:p>
          <w:p w14:paraId="33B796BD" w14:textId="77777777" w:rsidR="005547FE" w:rsidRDefault="005547FE" w:rsidP="00D900A4">
            <w:pPr>
              <w:pStyle w:val="TableParagraph"/>
              <w:spacing w:before="1"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251EA7CE" w14:textId="77777777" w:rsidR="005547FE" w:rsidRDefault="005547FE" w:rsidP="00D900A4">
            <w:pPr>
              <w:pStyle w:val="TableParagraph"/>
              <w:rPr>
                <w:rFonts w:ascii="Arial"/>
                <w:b/>
                <w:sz w:val="10"/>
              </w:rPr>
            </w:pPr>
          </w:p>
          <w:p w14:paraId="241846D4" w14:textId="77777777" w:rsidR="005547FE" w:rsidRDefault="005547FE" w:rsidP="00D900A4">
            <w:pPr>
              <w:pStyle w:val="TableParagraph"/>
              <w:rPr>
                <w:rFonts w:ascii="Arial"/>
                <w:b/>
                <w:sz w:val="10"/>
              </w:rPr>
            </w:pPr>
          </w:p>
          <w:p w14:paraId="5262074F" w14:textId="77777777" w:rsidR="005547FE" w:rsidRDefault="005547FE" w:rsidP="00D900A4">
            <w:pPr>
              <w:pStyle w:val="TableParagraph"/>
              <w:rPr>
                <w:rFonts w:ascii="Arial"/>
                <w:b/>
                <w:sz w:val="10"/>
              </w:rPr>
            </w:pPr>
          </w:p>
          <w:p w14:paraId="15BF48CE" w14:textId="77777777" w:rsidR="005547FE" w:rsidRDefault="005547FE" w:rsidP="00D900A4">
            <w:pPr>
              <w:pStyle w:val="TableParagraph"/>
              <w:spacing w:before="70"/>
              <w:rPr>
                <w:rFonts w:ascii="Arial"/>
                <w:b/>
                <w:sz w:val="10"/>
              </w:rPr>
            </w:pPr>
          </w:p>
          <w:p w14:paraId="6658B7E9" w14:textId="77777777" w:rsidR="005547FE" w:rsidRDefault="005547FE" w:rsidP="00D900A4">
            <w:pPr>
              <w:pStyle w:val="TableParagraph"/>
              <w:spacing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749464DF" w14:textId="77777777" w:rsidR="005547FE" w:rsidRDefault="005547FE" w:rsidP="00D900A4">
            <w:pPr>
              <w:pStyle w:val="TableParagraph"/>
              <w:rPr>
                <w:rFonts w:ascii="Arial"/>
                <w:b/>
                <w:sz w:val="10"/>
              </w:rPr>
            </w:pPr>
          </w:p>
          <w:p w14:paraId="7BEEA92F" w14:textId="77777777" w:rsidR="005547FE" w:rsidRDefault="005547FE" w:rsidP="00D900A4">
            <w:pPr>
              <w:pStyle w:val="TableParagraph"/>
              <w:rPr>
                <w:rFonts w:ascii="Arial"/>
                <w:b/>
                <w:sz w:val="10"/>
              </w:rPr>
            </w:pPr>
          </w:p>
          <w:p w14:paraId="0DDD58C1" w14:textId="77777777" w:rsidR="005547FE" w:rsidRDefault="005547FE" w:rsidP="00D900A4">
            <w:pPr>
              <w:pStyle w:val="TableParagraph"/>
              <w:rPr>
                <w:rFonts w:ascii="Arial"/>
                <w:b/>
                <w:sz w:val="10"/>
              </w:rPr>
            </w:pPr>
          </w:p>
          <w:p w14:paraId="7FA28E25" w14:textId="77777777" w:rsidR="005547FE" w:rsidRDefault="005547FE" w:rsidP="00D900A4">
            <w:pPr>
              <w:pStyle w:val="TableParagraph"/>
              <w:spacing w:before="2"/>
              <w:rPr>
                <w:rFonts w:ascii="Arial"/>
                <w:b/>
                <w:sz w:val="10"/>
              </w:rPr>
            </w:pPr>
          </w:p>
          <w:p w14:paraId="1A341DD3" w14:textId="2BB446A8" w:rsidR="005547FE" w:rsidRDefault="005547FE" w:rsidP="00D900A4">
            <w:pPr>
              <w:pStyle w:val="TableParagraph"/>
              <w:spacing w:before="1"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5C68EF35" w14:textId="77777777" w:rsidR="005547FE" w:rsidRDefault="005547FE" w:rsidP="00D900A4">
            <w:pPr>
              <w:pStyle w:val="TableParagraph"/>
              <w:rPr>
                <w:rFonts w:ascii="Arial"/>
                <w:b/>
                <w:sz w:val="10"/>
              </w:rPr>
            </w:pPr>
          </w:p>
          <w:p w14:paraId="40ADB000" w14:textId="77777777" w:rsidR="005547FE" w:rsidRDefault="005547FE" w:rsidP="00D900A4">
            <w:pPr>
              <w:pStyle w:val="TableParagraph"/>
              <w:rPr>
                <w:rFonts w:ascii="Arial"/>
                <w:b/>
                <w:sz w:val="10"/>
              </w:rPr>
            </w:pPr>
          </w:p>
          <w:p w14:paraId="6245D17B" w14:textId="77777777" w:rsidR="005547FE" w:rsidRDefault="005547FE" w:rsidP="00D900A4">
            <w:pPr>
              <w:pStyle w:val="TableParagraph"/>
              <w:rPr>
                <w:rFonts w:ascii="Arial"/>
                <w:b/>
                <w:sz w:val="10"/>
              </w:rPr>
            </w:pPr>
          </w:p>
          <w:p w14:paraId="2B824196" w14:textId="77777777" w:rsidR="005547FE" w:rsidRDefault="005547FE" w:rsidP="00D900A4">
            <w:pPr>
              <w:pStyle w:val="TableParagraph"/>
              <w:spacing w:before="70"/>
              <w:rPr>
                <w:rFonts w:ascii="Arial"/>
                <w:b/>
                <w:sz w:val="10"/>
              </w:rPr>
            </w:pPr>
          </w:p>
          <w:p w14:paraId="3F1AF288" w14:textId="77777777" w:rsidR="005547FE" w:rsidRDefault="005547FE" w:rsidP="00D900A4">
            <w:pPr>
              <w:pStyle w:val="TableParagraph"/>
              <w:ind w:left="70"/>
              <w:rPr>
                <w:sz w:val="10"/>
              </w:rPr>
            </w:pPr>
            <w:r>
              <w:rPr>
                <w:spacing w:val="-5"/>
                <w:sz w:val="10"/>
              </w:rPr>
              <w:t>V1:</w:t>
            </w:r>
          </w:p>
          <w:p w14:paraId="07D7197C" w14:textId="2AC68639"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61F967DC" w14:textId="77777777" w:rsidR="005547FE" w:rsidRDefault="005547FE" w:rsidP="00D900A4">
            <w:pPr>
              <w:pStyle w:val="TableParagraph"/>
              <w:spacing w:line="115" w:lineRule="exact"/>
              <w:ind w:left="70"/>
              <w:rPr>
                <w:sz w:val="10"/>
              </w:rPr>
            </w:pPr>
            <w:r>
              <w:rPr>
                <w:spacing w:val="-2"/>
                <w:sz w:val="10"/>
              </w:rPr>
              <w:t>Personas</w:t>
            </w:r>
          </w:p>
          <w:p w14:paraId="38125D81" w14:textId="77777777" w:rsidR="005547FE" w:rsidRDefault="005547FE" w:rsidP="00D900A4">
            <w:pPr>
              <w:pStyle w:val="TableParagraph"/>
              <w:spacing w:before="17" w:line="114" w:lineRule="exact"/>
              <w:ind w:left="70"/>
              <w:rPr>
                <w:sz w:val="10"/>
              </w:rPr>
            </w:pPr>
            <w:r>
              <w:rPr>
                <w:spacing w:val="-2"/>
                <w:sz w:val="10"/>
              </w:rPr>
              <w:t>beneficiadas</w:t>
            </w:r>
          </w:p>
        </w:tc>
        <w:tc>
          <w:tcPr>
            <w:tcW w:w="620" w:type="dxa"/>
          </w:tcPr>
          <w:p w14:paraId="3399FDFF" w14:textId="77777777" w:rsidR="005547FE" w:rsidRDefault="005547FE" w:rsidP="00D900A4">
            <w:pPr>
              <w:pStyle w:val="TableParagraph"/>
              <w:rPr>
                <w:rFonts w:ascii="Arial"/>
                <w:b/>
                <w:sz w:val="10"/>
              </w:rPr>
            </w:pPr>
          </w:p>
          <w:p w14:paraId="35B1FB33" w14:textId="77777777" w:rsidR="005547FE" w:rsidRDefault="005547FE" w:rsidP="00D900A4">
            <w:pPr>
              <w:pStyle w:val="TableParagraph"/>
              <w:rPr>
                <w:rFonts w:ascii="Arial"/>
                <w:b/>
                <w:sz w:val="10"/>
              </w:rPr>
            </w:pPr>
          </w:p>
          <w:p w14:paraId="07FEAC05" w14:textId="77777777" w:rsidR="005547FE" w:rsidRDefault="005547FE" w:rsidP="00D900A4">
            <w:pPr>
              <w:pStyle w:val="TableParagraph"/>
              <w:rPr>
                <w:rFonts w:ascii="Arial"/>
                <w:b/>
                <w:sz w:val="10"/>
              </w:rPr>
            </w:pPr>
          </w:p>
          <w:p w14:paraId="501A0326" w14:textId="77777777" w:rsidR="005547FE" w:rsidRDefault="005547FE" w:rsidP="00D900A4">
            <w:pPr>
              <w:pStyle w:val="TableParagraph"/>
              <w:rPr>
                <w:rFonts w:ascii="Arial"/>
                <w:b/>
                <w:sz w:val="10"/>
              </w:rPr>
            </w:pPr>
          </w:p>
          <w:p w14:paraId="10F79FA6" w14:textId="77777777" w:rsidR="005547FE" w:rsidRDefault="005547FE" w:rsidP="00D900A4">
            <w:pPr>
              <w:pStyle w:val="TableParagraph"/>
              <w:spacing w:before="87"/>
              <w:rPr>
                <w:rFonts w:ascii="Arial"/>
                <w:b/>
                <w:sz w:val="10"/>
              </w:rPr>
            </w:pPr>
          </w:p>
          <w:p w14:paraId="06B46ACA" w14:textId="77777777" w:rsidR="005547FE" w:rsidRDefault="005547FE" w:rsidP="00D900A4">
            <w:pPr>
              <w:pStyle w:val="TableParagraph"/>
              <w:ind w:left="9"/>
              <w:jc w:val="center"/>
              <w:rPr>
                <w:sz w:val="10"/>
              </w:rPr>
            </w:pPr>
            <w:r>
              <w:rPr>
                <w:spacing w:val="-2"/>
                <w:sz w:val="10"/>
              </w:rPr>
              <w:t>Porcentaje</w:t>
            </w:r>
          </w:p>
        </w:tc>
        <w:tc>
          <w:tcPr>
            <w:tcW w:w="665" w:type="dxa"/>
          </w:tcPr>
          <w:p w14:paraId="527185CC" w14:textId="1EEF5233" w:rsidR="005547FE" w:rsidRDefault="005547FE" w:rsidP="00D900A4">
            <w:pPr>
              <w:pStyle w:val="TableParagraph"/>
              <w:spacing w:before="67"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6826C8B6" w14:textId="77777777" w:rsidR="005547FE" w:rsidRDefault="005547FE" w:rsidP="00D900A4">
            <w:pPr>
              <w:pStyle w:val="TableParagraph"/>
              <w:rPr>
                <w:rFonts w:ascii="Arial"/>
                <w:b/>
                <w:sz w:val="10"/>
              </w:rPr>
            </w:pPr>
          </w:p>
          <w:p w14:paraId="32EED3A5" w14:textId="77777777" w:rsidR="005547FE" w:rsidRDefault="005547FE" w:rsidP="00D900A4">
            <w:pPr>
              <w:pStyle w:val="TableParagraph"/>
              <w:spacing w:before="36"/>
              <w:rPr>
                <w:rFonts w:ascii="Arial"/>
                <w:b/>
                <w:sz w:val="10"/>
              </w:rPr>
            </w:pPr>
          </w:p>
          <w:p w14:paraId="0F3A3F81" w14:textId="1EC43F9A"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48A2F42E" w14:textId="77777777" w:rsidR="005547FE" w:rsidRDefault="005547FE" w:rsidP="00D900A4">
            <w:pPr>
              <w:pStyle w:val="TableParagraph"/>
              <w:rPr>
                <w:rFonts w:ascii="Arial"/>
                <w:b/>
                <w:sz w:val="10"/>
              </w:rPr>
            </w:pPr>
          </w:p>
          <w:p w14:paraId="2E7E6B05" w14:textId="77777777" w:rsidR="005547FE" w:rsidRDefault="005547FE" w:rsidP="00D900A4">
            <w:pPr>
              <w:pStyle w:val="TableParagraph"/>
              <w:rPr>
                <w:rFonts w:ascii="Arial"/>
                <w:b/>
                <w:sz w:val="10"/>
              </w:rPr>
            </w:pPr>
          </w:p>
          <w:p w14:paraId="42DC5E48" w14:textId="77777777" w:rsidR="005547FE" w:rsidRDefault="005547FE" w:rsidP="00D900A4">
            <w:pPr>
              <w:pStyle w:val="TableParagraph"/>
              <w:rPr>
                <w:rFonts w:ascii="Arial"/>
                <w:b/>
                <w:sz w:val="10"/>
              </w:rPr>
            </w:pPr>
          </w:p>
          <w:p w14:paraId="1B19C43A" w14:textId="77777777" w:rsidR="005547FE" w:rsidRDefault="005547FE" w:rsidP="00D900A4">
            <w:pPr>
              <w:pStyle w:val="TableParagraph"/>
              <w:rPr>
                <w:rFonts w:ascii="Arial"/>
                <w:b/>
                <w:sz w:val="10"/>
              </w:rPr>
            </w:pPr>
          </w:p>
          <w:p w14:paraId="4689B744" w14:textId="77777777" w:rsidR="005547FE" w:rsidRDefault="005547FE" w:rsidP="00D900A4">
            <w:pPr>
              <w:pStyle w:val="TableParagraph"/>
              <w:spacing w:before="87"/>
              <w:rPr>
                <w:rFonts w:ascii="Arial"/>
                <w:b/>
                <w:sz w:val="10"/>
              </w:rPr>
            </w:pPr>
          </w:p>
          <w:p w14:paraId="2C488F82" w14:textId="51BA88DB" w:rsidR="005547FE" w:rsidRDefault="00E806EB" w:rsidP="00D900A4">
            <w:pPr>
              <w:pStyle w:val="TableParagraph"/>
              <w:ind w:left="10" w:right="1"/>
              <w:jc w:val="center"/>
              <w:rPr>
                <w:sz w:val="10"/>
              </w:rPr>
            </w:pPr>
            <w:r>
              <w:rPr>
                <w:spacing w:val="-2"/>
                <w:sz w:val="10"/>
              </w:rPr>
              <w:t>Estratégico</w:t>
            </w:r>
          </w:p>
        </w:tc>
        <w:tc>
          <w:tcPr>
            <w:tcW w:w="612" w:type="dxa"/>
          </w:tcPr>
          <w:p w14:paraId="76B645F7" w14:textId="77777777" w:rsidR="005547FE" w:rsidRDefault="005547FE" w:rsidP="00D900A4">
            <w:pPr>
              <w:pStyle w:val="TableParagraph"/>
              <w:rPr>
                <w:rFonts w:ascii="Arial"/>
                <w:b/>
                <w:sz w:val="10"/>
              </w:rPr>
            </w:pPr>
          </w:p>
          <w:p w14:paraId="49A70978" w14:textId="77777777" w:rsidR="005547FE" w:rsidRDefault="005547FE" w:rsidP="00D900A4">
            <w:pPr>
              <w:pStyle w:val="TableParagraph"/>
              <w:rPr>
                <w:rFonts w:ascii="Arial"/>
                <w:b/>
                <w:sz w:val="10"/>
              </w:rPr>
            </w:pPr>
          </w:p>
          <w:p w14:paraId="28231A6F" w14:textId="77777777" w:rsidR="005547FE" w:rsidRDefault="005547FE" w:rsidP="00D900A4">
            <w:pPr>
              <w:pStyle w:val="TableParagraph"/>
              <w:rPr>
                <w:rFonts w:ascii="Arial"/>
                <w:b/>
                <w:sz w:val="10"/>
              </w:rPr>
            </w:pPr>
          </w:p>
          <w:p w14:paraId="65B9E5FE" w14:textId="77777777" w:rsidR="005547FE" w:rsidRDefault="005547FE" w:rsidP="00D900A4">
            <w:pPr>
              <w:pStyle w:val="TableParagraph"/>
              <w:rPr>
                <w:rFonts w:ascii="Arial"/>
                <w:b/>
                <w:sz w:val="10"/>
              </w:rPr>
            </w:pPr>
          </w:p>
          <w:p w14:paraId="27B94107" w14:textId="77777777" w:rsidR="005547FE" w:rsidRDefault="005547FE" w:rsidP="00D900A4">
            <w:pPr>
              <w:pStyle w:val="TableParagraph"/>
              <w:spacing w:before="87"/>
              <w:rPr>
                <w:rFonts w:ascii="Arial"/>
                <w:b/>
                <w:sz w:val="10"/>
              </w:rPr>
            </w:pPr>
          </w:p>
          <w:p w14:paraId="090077C6" w14:textId="77777777" w:rsidR="005547FE" w:rsidRDefault="005547FE" w:rsidP="00D900A4">
            <w:pPr>
              <w:pStyle w:val="TableParagraph"/>
              <w:ind w:left="9" w:right="2"/>
              <w:jc w:val="center"/>
              <w:rPr>
                <w:sz w:val="10"/>
              </w:rPr>
            </w:pPr>
            <w:r>
              <w:rPr>
                <w:spacing w:val="-2"/>
                <w:sz w:val="10"/>
              </w:rPr>
              <w:t>Eficiencia</w:t>
            </w:r>
          </w:p>
        </w:tc>
        <w:tc>
          <w:tcPr>
            <w:tcW w:w="789" w:type="dxa"/>
          </w:tcPr>
          <w:p w14:paraId="71FF8C51" w14:textId="77777777" w:rsidR="005547FE" w:rsidRDefault="005547FE" w:rsidP="00D900A4">
            <w:pPr>
              <w:pStyle w:val="TableParagraph"/>
              <w:rPr>
                <w:rFonts w:ascii="Arial"/>
                <w:b/>
                <w:sz w:val="10"/>
              </w:rPr>
            </w:pPr>
          </w:p>
          <w:p w14:paraId="73B6F1C3" w14:textId="77777777" w:rsidR="005547FE" w:rsidRDefault="005547FE" w:rsidP="00D900A4">
            <w:pPr>
              <w:pStyle w:val="TableParagraph"/>
              <w:rPr>
                <w:rFonts w:ascii="Arial"/>
                <w:b/>
                <w:sz w:val="10"/>
              </w:rPr>
            </w:pPr>
          </w:p>
          <w:p w14:paraId="4C65CD3C" w14:textId="77777777" w:rsidR="005547FE" w:rsidRDefault="005547FE" w:rsidP="00D900A4">
            <w:pPr>
              <w:pStyle w:val="TableParagraph"/>
              <w:rPr>
                <w:rFonts w:ascii="Arial"/>
                <w:b/>
                <w:sz w:val="10"/>
              </w:rPr>
            </w:pPr>
          </w:p>
          <w:p w14:paraId="787F5953" w14:textId="77777777" w:rsidR="005547FE" w:rsidRDefault="005547FE" w:rsidP="00D900A4">
            <w:pPr>
              <w:pStyle w:val="TableParagraph"/>
              <w:spacing w:before="70"/>
              <w:rPr>
                <w:rFonts w:ascii="Arial"/>
                <w:b/>
                <w:sz w:val="10"/>
              </w:rPr>
            </w:pPr>
          </w:p>
          <w:p w14:paraId="4892BFE2" w14:textId="7FC50A34"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40D82F52" w14:textId="77777777" w:rsidR="005547FE" w:rsidRDefault="005547FE" w:rsidP="00D900A4">
            <w:pPr>
              <w:pStyle w:val="TableParagraph"/>
              <w:rPr>
                <w:rFonts w:ascii="Times New Roman"/>
                <w:sz w:val="10"/>
              </w:rPr>
            </w:pPr>
          </w:p>
        </w:tc>
      </w:tr>
      <w:tr w:rsidR="005547FE" w14:paraId="43F157CC" w14:textId="77777777" w:rsidTr="00D900A4">
        <w:trPr>
          <w:trHeight w:val="1425"/>
        </w:trPr>
        <w:tc>
          <w:tcPr>
            <w:tcW w:w="735" w:type="dxa"/>
          </w:tcPr>
          <w:p w14:paraId="4505235B" w14:textId="77777777" w:rsidR="005547FE" w:rsidRDefault="005547FE" w:rsidP="00D900A4">
            <w:pPr>
              <w:pStyle w:val="TableParagraph"/>
              <w:rPr>
                <w:rFonts w:ascii="Arial"/>
                <w:b/>
                <w:sz w:val="10"/>
              </w:rPr>
            </w:pPr>
          </w:p>
          <w:p w14:paraId="712A4175" w14:textId="77777777" w:rsidR="005547FE" w:rsidRDefault="005547FE" w:rsidP="00D900A4">
            <w:pPr>
              <w:pStyle w:val="TableParagraph"/>
              <w:rPr>
                <w:rFonts w:ascii="Arial"/>
                <w:b/>
                <w:sz w:val="10"/>
              </w:rPr>
            </w:pPr>
          </w:p>
          <w:p w14:paraId="7D1E18D1" w14:textId="77777777" w:rsidR="005547FE" w:rsidRDefault="005547FE" w:rsidP="00D900A4">
            <w:pPr>
              <w:pStyle w:val="TableParagraph"/>
              <w:rPr>
                <w:rFonts w:ascii="Arial"/>
                <w:b/>
                <w:sz w:val="10"/>
              </w:rPr>
            </w:pPr>
          </w:p>
          <w:p w14:paraId="06AAF8C0" w14:textId="77777777" w:rsidR="005547FE" w:rsidRDefault="005547FE" w:rsidP="00D900A4">
            <w:pPr>
              <w:pStyle w:val="TableParagraph"/>
              <w:rPr>
                <w:rFonts w:ascii="Arial"/>
                <w:b/>
                <w:sz w:val="10"/>
              </w:rPr>
            </w:pPr>
          </w:p>
          <w:p w14:paraId="681583BD" w14:textId="77777777" w:rsidR="005547FE" w:rsidRDefault="005547FE" w:rsidP="00D900A4">
            <w:pPr>
              <w:pStyle w:val="TableParagraph"/>
              <w:rPr>
                <w:rFonts w:ascii="Arial"/>
                <w:b/>
                <w:sz w:val="10"/>
              </w:rPr>
            </w:pPr>
          </w:p>
          <w:p w14:paraId="1C6BC706" w14:textId="77777777" w:rsidR="005547FE" w:rsidRDefault="005547FE" w:rsidP="00D900A4">
            <w:pPr>
              <w:pStyle w:val="TableParagraph"/>
              <w:rPr>
                <w:rFonts w:ascii="Arial"/>
                <w:b/>
                <w:sz w:val="10"/>
              </w:rPr>
            </w:pPr>
          </w:p>
          <w:p w14:paraId="6DBEF117" w14:textId="77777777" w:rsidR="005547FE" w:rsidRDefault="005547FE" w:rsidP="00D900A4">
            <w:pPr>
              <w:pStyle w:val="TableParagraph"/>
              <w:rPr>
                <w:rFonts w:ascii="Arial"/>
                <w:b/>
                <w:sz w:val="10"/>
              </w:rPr>
            </w:pPr>
          </w:p>
          <w:p w14:paraId="5133FD3C" w14:textId="77777777" w:rsidR="005547FE" w:rsidRDefault="005547FE" w:rsidP="00D900A4">
            <w:pPr>
              <w:pStyle w:val="TableParagraph"/>
              <w:rPr>
                <w:rFonts w:ascii="Arial"/>
                <w:b/>
                <w:sz w:val="10"/>
              </w:rPr>
            </w:pPr>
          </w:p>
          <w:p w14:paraId="5286C6A1" w14:textId="77777777" w:rsidR="005547FE" w:rsidRDefault="005547FE" w:rsidP="00D900A4">
            <w:pPr>
              <w:pStyle w:val="TableParagraph"/>
              <w:rPr>
                <w:rFonts w:ascii="Arial"/>
                <w:b/>
                <w:sz w:val="10"/>
              </w:rPr>
            </w:pPr>
          </w:p>
          <w:p w14:paraId="177EF48B" w14:textId="77777777" w:rsidR="005547FE" w:rsidRDefault="005547FE" w:rsidP="00D900A4">
            <w:pPr>
              <w:pStyle w:val="TableParagraph"/>
              <w:rPr>
                <w:rFonts w:ascii="Arial"/>
                <w:b/>
                <w:sz w:val="10"/>
              </w:rPr>
            </w:pPr>
          </w:p>
          <w:p w14:paraId="7C783B1B" w14:textId="77777777" w:rsidR="005547FE" w:rsidRDefault="005547FE" w:rsidP="00D900A4">
            <w:pPr>
              <w:pStyle w:val="TableParagraph"/>
              <w:spacing w:before="25"/>
              <w:rPr>
                <w:rFonts w:ascii="Arial"/>
                <w:b/>
                <w:sz w:val="10"/>
              </w:rPr>
            </w:pPr>
          </w:p>
          <w:p w14:paraId="2B806702" w14:textId="08C81709" w:rsidR="005547FE" w:rsidRDefault="005547FE" w:rsidP="00D900A4">
            <w:pPr>
              <w:pStyle w:val="TableParagraph"/>
              <w:spacing w:before="1" w:line="114" w:lineRule="exact"/>
              <w:ind w:left="69"/>
              <w:rPr>
                <w:sz w:val="10"/>
              </w:rPr>
            </w:pPr>
            <w:r>
              <w:rPr>
                <w:spacing w:val="-2"/>
                <w:sz w:val="10"/>
              </w:rPr>
              <w:t>C</w:t>
            </w:r>
            <w:r w:rsidR="00E806EB">
              <w:rPr>
                <w:spacing w:val="-2"/>
                <w:sz w:val="10"/>
              </w:rPr>
              <w:t>1. A</w:t>
            </w:r>
            <w:r>
              <w:rPr>
                <w:spacing w:val="-2"/>
                <w:sz w:val="10"/>
              </w:rPr>
              <w:t>13</w:t>
            </w:r>
          </w:p>
        </w:tc>
        <w:tc>
          <w:tcPr>
            <w:tcW w:w="1219" w:type="dxa"/>
          </w:tcPr>
          <w:p w14:paraId="77FC764A" w14:textId="77777777" w:rsidR="005547FE" w:rsidRDefault="005547FE" w:rsidP="00D900A4">
            <w:pPr>
              <w:pStyle w:val="TableParagraph"/>
              <w:rPr>
                <w:rFonts w:ascii="Arial"/>
                <w:b/>
                <w:sz w:val="10"/>
              </w:rPr>
            </w:pPr>
          </w:p>
          <w:p w14:paraId="2B52E86D" w14:textId="77777777" w:rsidR="005547FE" w:rsidRDefault="005547FE" w:rsidP="00D900A4">
            <w:pPr>
              <w:pStyle w:val="TableParagraph"/>
              <w:rPr>
                <w:rFonts w:ascii="Arial"/>
                <w:b/>
                <w:sz w:val="10"/>
              </w:rPr>
            </w:pPr>
          </w:p>
          <w:p w14:paraId="26AB54AC" w14:textId="77777777" w:rsidR="005547FE" w:rsidRDefault="005547FE" w:rsidP="00D900A4">
            <w:pPr>
              <w:pStyle w:val="TableParagraph"/>
              <w:rPr>
                <w:rFonts w:ascii="Arial"/>
                <w:b/>
                <w:sz w:val="10"/>
              </w:rPr>
            </w:pPr>
          </w:p>
          <w:p w14:paraId="15DC115F" w14:textId="77777777" w:rsidR="005547FE" w:rsidRDefault="005547FE" w:rsidP="00D900A4">
            <w:pPr>
              <w:pStyle w:val="TableParagraph"/>
              <w:rPr>
                <w:rFonts w:ascii="Arial"/>
                <w:b/>
                <w:sz w:val="10"/>
              </w:rPr>
            </w:pPr>
          </w:p>
          <w:p w14:paraId="3693168B" w14:textId="77777777" w:rsidR="005547FE" w:rsidRDefault="005547FE" w:rsidP="00D900A4">
            <w:pPr>
              <w:pStyle w:val="TableParagraph"/>
              <w:spacing w:before="70"/>
              <w:rPr>
                <w:rFonts w:ascii="Arial"/>
                <w:b/>
                <w:sz w:val="10"/>
              </w:rPr>
            </w:pPr>
          </w:p>
          <w:p w14:paraId="43D4B2B4" w14:textId="4AFBA940" w:rsidR="005547FE" w:rsidRDefault="00E806EB" w:rsidP="00D900A4">
            <w:pPr>
              <w:pStyle w:val="TableParagraph"/>
              <w:ind w:left="69"/>
              <w:rPr>
                <w:sz w:val="10"/>
              </w:rPr>
            </w:pPr>
            <w:r>
              <w:rPr>
                <w:sz w:val="10"/>
              </w:rPr>
              <w:t>Recolección</w:t>
            </w:r>
            <w:r w:rsidR="005547FE">
              <w:rPr>
                <w:spacing w:val="-8"/>
                <w:sz w:val="10"/>
              </w:rPr>
              <w:t xml:space="preserve"> </w:t>
            </w:r>
            <w:r w:rsidR="005547FE">
              <w:rPr>
                <w:sz w:val="10"/>
              </w:rPr>
              <w:t>de</w:t>
            </w:r>
            <w:r w:rsidR="005547FE">
              <w:rPr>
                <w:spacing w:val="-5"/>
                <w:sz w:val="10"/>
              </w:rPr>
              <w:t xml:space="preserve"> </w:t>
            </w:r>
            <w:r w:rsidR="005547FE">
              <w:rPr>
                <w:spacing w:val="-2"/>
                <w:sz w:val="10"/>
              </w:rPr>
              <w:t>basura</w:t>
            </w:r>
          </w:p>
        </w:tc>
        <w:tc>
          <w:tcPr>
            <w:tcW w:w="703" w:type="dxa"/>
          </w:tcPr>
          <w:p w14:paraId="51D885EC" w14:textId="77777777" w:rsidR="005547FE" w:rsidRDefault="005547FE" w:rsidP="00D900A4">
            <w:pPr>
              <w:pStyle w:val="TableParagraph"/>
              <w:rPr>
                <w:rFonts w:ascii="Arial"/>
                <w:b/>
                <w:sz w:val="10"/>
              </w:rPr>
            </w:pPr>
          </w:p>
          <w:p w14:paraId="7A96831A" w14:textId="77777777" w:rsidR="005547FE" w:rsidRDefault="005547FE" w:rsidP="00D900A4">
            <w:pPr>
              <w:pStyle w:val="TableParagraph"/>
              <w:rPr>
                <w:rFonts w:ascii="Arial"/>
                <w:b/>
                <w:sz w:val="10"/>
              </w:rPr>
            </w:pPr>
          </w:p>
          <w:p w14:paraId="7B306A83" w14:textId="77777777" w:rsidR="005547FE" w:rsidRDefault="005547FE" w:rsidP="00D900A4">
            <w:pPr>
              <w:pStyle w:val="TableParagraph"/>
              <w:rPr>
                <w:rFonts w:ascii="Arial"/>
                <w:b/>
                <w:sz w:val="10"/>
              </w:rPr>
            </w:pPr>
          </w:p>
          <w:p w14:paraId="0B731D5A" w14:textId="77777777" w:rsidR="005547FE" w:rsidRDefault="005547FE" w:rsidP="00D900A4">
            <w:pPr>
              <w:pStyle w:val="TableParagraph"/>
              <w:rPr>
                <w:rFonts w:ascii="Arial"/>
                <w:b/>
                <w:sz w:val="10"/>
              </w:rPr>
            </w:pPr>
          </w:p>
          <w:p w14:paraId="5A39BF9D" w14:textId="77777777" w:rsidR="005547FE" w:rsidRDefault="005547FE" w:rsidP="00D900A4">
            <w:pPr>
              <w:pStyle w:val="TableParagraph"/>
              <w:spacing w:before="5"/>
              <w:rPr>
                <w:rFonts w:ascii="Arial"/>
                <w:b/>
                <w:sz w:val="10"/>
              </w:rPr>
            </w:pPr>
          </w:p>
          <w:p w14:paraId="7478D388"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5A57FF04" w14:textId="77777777" w:rsidR="005547FE" w:rsidRDefault="005547FE" w:rsidP="00D900A4">
            <w:pPr>
              <w:pStyle w:val="TableParagraph"/>
              <w:rPr>
                <w:rFonts w:ascii="Arial"/>
                <w:b/>
                <w:sz w:val="10"/>
              </w:rPr>
            </w:pPr>
          </w:p>
          <w:p w14:paraId="7CDF2AF8" w14:textId="77777777" w:rsidR="005547FE" w:rsidRDefault="005547FE" w:rsidP="00D900A4">
            <w:pPr>
              <w:pStyle w:val="TableParagraph"/>
              <w:rPr>
                <w:rFonts w:ascii="Arial"/>
                <w:b/>
                <w:sz w:val="10"/>
              </w:rPr>
            </w:pPr>
          </w:p>
          <w:p w14:paraId="1880693A" w14:textId="77777777" w:rsidR="005547FE" w:rsidRDefault="005547FE" w:rsidP="00D900A4">
            <w:pPr>
              <w:pStyle w:val="TableParagraph"/>
              <w:rPr>
                <w:rFonts w:ascii="Arial"/>
                <w:b/>
                <w:sz w:val="10"/>
              </w:rPr>
            </w:pPr>
          </w:p>
          <w:p w14:paraId="115196BD" w14:textId="77777777" w:rsidR="005547FE" w:rsidRDefault="005547FE" w:rsidP="00D900A4">
            <w:pPr>
              <w:pStyle w:val="TableParagraph"/>
              <w:spacing w:before="53"/>
              <w:rPr>
                <w:rFonts w:ascii="Arial"/>
                <w:b/>
                <w:sz w:val="10"/>
              </w:rPr>
            </w:pPr>
          </w:p>
          <w:p w14:paraId="02107AC6" w14:textId="77777777" w:rsidR="005547FE" w:rsidRDefault="005547FE" w:rsidP="00D900A4">
            <w:pPr>
              <w:pStyle w:val="TableParagraph"/>
              <w:spacing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4D42B48D" w14:textId="77777777" w:rsidR="005547FE" w:rsidRDefault="005547FE" w:rsidP="00D900A4">
            <w:pPr>
              <w:pStyle w:val="TableParagraph"/>
              <w:rPr>
                <w:rFonts w:ascii="Arial"/>
                <w:b/>
                <w:sz w:val="10"/>
              </w:rPr>
            </w:pPr>
          </w:p>
          <w:p w14:paraId="13156F07" w14:textId="77777777" w:rsidR="005547FE" w:rsidRDefault="005547FE" w:rsidP="00D900A4">
            <w:pPr>
              <w:pStyle w:val="TableParagraph"/>
              <w:rPr>
                <w:rFonts w:ascii="Arial"/>
                <w:b/>
                <w:sz w:val="10"/>
              </w:rPr>
            </w:pPr>
          </w:p>
          <w:p w14:paraId="385115F1" w14:textId="77777777" w:rsidR="005547FE" w:rsidRDefault="005547FE" w:rsidP="00D900A4">
            <w:pPr>
              <w:pStyle w:val="TableParagraph"/>
              <w:spacing w:before="101"/>
              <w:rPr>
                <w:rFonts w:ascii="Arial"/>
                <w:b/>
                <w:sz w:val="10"/>
              </w:rPr>
            </w:pPr>
          </w:p>
          <w:p w14:paraId="19C39372" w14:textId="4D590AFE"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7EFC4E88" w14:textId="77777777" w:rsidR="005547FE" w:rsidRDefault="005547FE" w:rsidP="00D900A4">
            <w:pPr>
              <w:pStyle w:val="TableParagraph"/>
              <w:rPr>
                <w:rFonts w:ascii="Arial"/>
                <w:b/>
                <w:sz w:val="10"/>
              </w:rPr>
            </w:pPr>
          </w:p>
          <w:p w14:paraId="305DBA9B" w14:textId="77777777" w:rsidR="005547FE" w:rsidRDefault="005547FE" w:rsidP="00D900A4">
            <w:pPr>
              <w:pStyle w:val="TableParagraph"/>
              <w:rPr>
                <w:rFonts w:ascii="Arial"/>
                <w:b/>
                <w:sz w:val="10"/>
              </w:rPr>
            </w:pPr>
          </w:p>
          <w:p w14:paraId="16CCA840" w14:textId="77777777" w:rsidR="005547FE" w:rsidRDefault="005547FE" w:rsidP="00D900A4">
            <w:pPr>
              <w:pStyle w:val="TableParagraph"/>
              <w:rPr>
                <w:rFonts w:ascii="Arial"/>
                <w:b/>
                <w:sz w:val="10"/>
              </w:rPr>
            </w:pPr>
          </w:p>
          <w:p w14:paraId="445F4DDB" w14:textId="77777777" w:rsidR="005547FE" w:rsidRDefault="005547FE" w:rsidP="00D900A4">
            <w:pPr>
              <w:pStyle w:val="TableParagraph"/>
              <w:spacing w:before="38"/>
              <w:rPr>
                <w:rFonts w:ascii="Arial"/>
                <w:b/>
                <w:sz w:val="10"/>
              </w:rPr>
            </w:pPr>
          </w:p>
          <w:p w14:paraId="173AA3A7" w14:textId="77777777" w:rsidR="005547FE" w:rsidRDefault="005547FE" w:rsidP="00D900A4">
            <w:pPr>
              <w:pStyle w:val="TableParagraph"/>
              <w:spacing w:before="1"/>
              <w:ind w:left="70"/>
              <w:rPr>
                <w:sz w:val="10"/>
              </w:rPr>
            </w:pPr>
            <w:r>
              <w:rPr>
                <w:spacing w:val="-5"/>
                <w:sz w:val="10"/>
              </w:rPr>
              <w:t>V1:</w:t>
            </w:r>
          </w:p>
          <w:p w14:paraId="3FA4F005" w14:textId="20020FE9"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3598CC0E" w14:textId="77777777" w:rsidR="005547FE" w:rsidRDefault="005547FE" w:rsidP="00D900A4">
            <w:pPr>
              <w:pStyle w:val="TableParagraph"/>
              <w:spacing w:line="114" w:lineRule="exact"/>
              <w:ind w:left="70"/>
              <w:rPr>
                <w:sz w:val="10"/>
              </w:rPr>
            </w:pPr>
            <w:r>
              <w:rPr>
                <w:spacing w:val="-2"/>
                <w:sz w:val="10"/>
              </w:rPr>
              <w:t>Personas</w:t>
            </w:r>
          </w:p>
          <w:p w14:paraId="41D8FF91" w14:textId="77777777" w:rsidR="005547FE" w:rsidRDefault="005547FE" w:rsidP="00D900A4">
            <w:pPr>
              <w:pStyle w:val="TableParagraph"/>
              <w:spacing w:before="17" w:line="114" w:lineRule="exact"/>
              <w:ind w:left="70"/>
              <w:rPr>
                <w:sz w:val="10"/>
              </w:rPr>
            </w:pPr>
            <w:r>
              <w:rPr>
                <w:spacing w:val="-2"/>
                <w:sz w:val="10"/>
              </w:rPr>
              <w:t>beneficiadas</w:t>
            </w:r>
          </w:p>
        </w:tc>
        <w:tc>
          <w:tcPr>
            <w:tcW w:w="620" w:type="dxa"/>
          </w:tcPr>
          <w:p w14:paraId="3CD12648" w14:textId="77777777" w:rsidR="005547FE" w:rsidRDefault="005547FE" w:rsidP="00D900A4">
            <w:pPr>
              <w:pStyle w:val="TableParagraph"/>
              <w:rPr>
                <w:rFonts w:ascii="Arial"/>
                <w:b/>
                <w:sz w:val="10"/>
              </w:rPr>
            </w:pPr>
          </w:p>
          <w:p w14:paraId="3EB6725F" w14:textId="77777777" w:rsidR="005547FE" w:rsidRDefault="005547FE" w:rsidP="00D900A4">
            <w:pPr>
              <w:pStyle w:val="TableParagraph"/>
              <w:rPr>
                <w:rFonts w:ascii="Arial"/>
                <w:b/>
                <w:sz w:val="10"/>
              </w:rPr>
            </w:pPr>
          </w:p>
          <w:p w14:paraId="784E74A9" w14:textId="77777777" w:rsidR="005547FE" w:rsidRDefault="005547FE" w:rsidP="00D900A4">
            <w:pPr>
              <w:pStyle w:val="TableParagraph"/>
              <w:rPr>
                <w:rFonts w:ascii="Arial"/>
                <w:b/>
                <w:sz w:val="10"/>
              </w:rPr>
            </w:pPr>
          </w:p>
          <w:p w14:paraId="74DE628A" w14:textId="77777777" w:rsidR="005547FE" w:rsidRDefault="005547FE" w:rsidP="00D900A4">
            <w:pPr>
              <w:pStyle w:val="TableParagraph"/>
              <w:rPr>
                <w:rFonts w:ascii="Arial"/>
                <w:b/>
                <w:sz w:val="10"/>
              </w:rPr>
            </w:pPr>
          </w:p>
          <w:p w14:paraId="12773EBF" w14:textId="77777777" w:rsidR="005547FE" w:rsidRDefault="005547FE" w:rsidP="00D900A4">
            <w:pPr>
              <w:pStyle w:val="TableParagraph"/>
              <w:spacing w:before="70"/>
              <w:rPr>
                <w:rFonts w:ascii="Arial"/>
                <w:b/>
                <w:sz w:val="10"/>
              </w:rPr>
            </w:pPr>
          </w:p>
          <w:p w14:paraId="03AEED8C" w14:textId="77777777" w:rsidR="005547FE" w:rsidRDefault="005547FE" w:rsidP="00D900A4">
            <w:pPr>
              <w:pStyle w:val="TableParagraph"/>
              <w:ind w:left="9"/>
              <w:jc w:val="center"/>
              <w:rPr>
                <w:sz w:val="10"/>
              </w:rPr>
            </w:pPr>
            <w:r>
              <w:rPr>
                <w:spacing w:val="-2"/>
                <w:sz w:val="10"/>
              </w:rPr>
              <w:t>Porcentaje</w:t>
            </w:r>
          </w:p>
        </w:tc>
        <w:tc>
          <w:tcPr>
            <w:tcW w:w="665" w:type="dxa"/>
          </w:tcPr>
          <w:p w14:paraId="68DBC443" w14:textId="70B2D498" w:rsidR="005547FE" w:rsidRDefault="005547FE" w:rsidP="00D900A4">
            <w:pPr>
              <w:pStyle w:val="TableParagraph"/>
              <w:spacing w:before="50"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52052537" w14:textId="77777777" w:rsidR="005547FE" w:rsidRDefault="005547FE" w:rsidP="00D900A4">
            <w:pPr>
              <w:pStyle w:val="TableParagraph"/>
              <w:rPr>
                <w:rFonts w:ascii="Arial"/>
                <w:b/>
                <w:sz w:val="10"/>
              </w:rPr>
            </w:pPr>
          </w:p>
          <w:p w14:paraId="2A7197E2" w14:textId="77777777" w:rsidR="005547FE" w:rsidRDefault="005547FE" w:rsidP="00D900A4">
            <w:pPr>
              <w:pStyle w:val="TableParagraph"/>
              <w:spacing w:before="19"/>
              <w:rPr>
                <w:rFonts w:ascii="Arial"/>
                <w:b/>
                <w:sz w:val="10"/>
              </w:rPr>
            </w:pPr>
          </w:p>
          <w:p w14:paraId="62DC77F7" w14:textId="758180C1"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3EF327C8" w14:textId="77777777" w:rsidR="005547FE" w:rsidRDefault="005547FE" w:rsidP="00D900A4">
            <w:pPr>
              <w:pStyle w:val="TableParagraph"/>
              <w:rPr>
                <w:rFonts w:ascii="Arial"/>
                <w:b/>
                <w:sz w:val="10"/>
              </w:rPr>
            </w:pPr>
          </w:p>
          <w:p w14:paraId="1149F076" w14:textId="77777777" w:rsidR="005547FE" w:rsidRDefault="005547FE" w:rsidP="00D900A4">
            <w:pPr>
              <w:pStyle w:val="TableParagraph"/>
              <w:rPr>
                <w:rFonts w:ascii="Arial"/>
                <w:b/>
                <w:sz w:val="10"/>
              </w:rPr>
            </w:pPr>
          </w:p>
          <w:p w14:paraId="5C9A994F" w14:textId="77777777" w:rsidR="005547FE" w:rsidRDefault="005547FE" w:rsidP="00D900A4">
            <w:pPr>
              <w:pStyle w:val="TableParagraph"/>
              <w:rPr>
                <w:rFonts w:ascii="Arial"/>
                <w:b/>
                <w:sz w:val="10"/>
              </w:rPr>
            </w:pPr>
          </w:p>
          <w:p w14:paraId="31F85F9D" w14:textId="77777777" w:rsidR="005547FE" w:rsidRDefault="005547FE" w:rsidP="00D900A4">
            <w:pPr>
              <w:pStyle w:val="TableParagraph"/>
              <w:rPr>
                <w:rFonts w:ascii="Arial"/>
                <w:b/>
                <w:sz w:val="10"/>
              </w:rPr>
            </w:pPr>
          </w:p>
          <w:p w14:paraId="2078E3CD" w14:textId="77777777" w:rsidR="005547FE" w:rsidRDefault="005547FE" w:rsidP="00D900A4">
            <w:pPr>
              <w:pStyle w:val="TableParagraph"/>
              <w:spacing w:before="70"/>
              <w:rPr>
                <w:rFonts w:ascii="Arial"/>
                <w:b/>
                <w:sz w:val="10"/>
              </w:rPr>
            </w:pPr>
          </w:p>
          <w:p w14:paraId="58C7FA2D" w14:textId="0F781D63" w:rsidR="005547FE" w:rsidRDefault="00E806EB" w:rsidP="00D900A4">
            <w:pPr>
              <w:pStyle w:val="TableParagraph"/>
              <w:ind w:left="10" w:right="1"/>
              <w:jc w:val="center"/>
              <w:rPr>
                <w:sz w:val="10"/>
              </w:rPr>
            </w:pPr>
            <w:r>
              <w:rPr>
                <w:spacing w:val="-2"/>
                <w:sz w:val="10"/>
              </w:rPr>
              <w:t>Estratégico</w:t>
            </w:r>
          </w:p>
        </w:tc>
        <w:tc>
          <w:tcPr>
            <w:tcW w:w="612" w:type="dxa"/>
          </w:tcPr>
          <w:p w14:paraId="0AD56DDD" w14:textId="77777777" w:rsidR="005547FE" w:rsidRDefault="005547FE" w:rsidP="00D900A4">
            <w:pPr>
              <w:pStyle w:val="TableParagraph"/>
              <w:rPr>
                <w:rFonts w:ascii="Arial"/>
                <w:b/>
                <w:sz w:val="10"/>
              </w:rPr>
            </w:pPr>
          </w:p>
          <w:p w14:paraId="38E45EC6" w14:textId="77777777" w:rsidR="005547FE" w:rsidRDefault="005547FE" w:rsidP="00D900A4">
            <w:pPr>
              <w:pStyle w:val="TableParagraph"/>
              <w:rPr>
                <w:rFonts w:ascii="Arial"/>
                <w:b/>
                <w:sz w:val="10"/>
              </w:rPr>
            </w:pPr>
          </w:p>
          <w:p w14:paraId="2C14A135" w14:textId="77777777" w:rsidR="005547FE" w:rsidRDefault="005547FE" w:rsidP="00D900A4">
            <w:pPr>
              <w:pStyle w:val="TableParagraph"/>
              <w:rPr>
                <w:rFonts w:ascii="Arial"/>
                <w:b/>
                <w:sz w:val="10"/>
              </w:rPr>
            </w:pPr>
          </w:p>
          <w:p w14:paraId="2E792879" w14:textId="77777777" w:rsidR="005547FE" w:rsidRDefault="005547FE" w:rsidP="00D900A4">
            <w:pPr>
              <w:pStyle w:val="TableParagraph"/>
              <w:rPr>
                <w:rFonts w:ascii="Arial"/>
                <w:b/>
                <w:sz w:val="10"/>
              </w:rPr>
            </w:pPr>
          </w:p>
          <w:p w14:paraId="791288F7" w14:textId="77777777" w:rsidR="005547FE" w:rsidRDefault="005547FE" w:rsidP="00D900A4">
            <w:pPr>
              <w:pStyle w:val="TableParagraph"/>
              <w:spacing w:before="70"/>
              <w:rPr>
                <w:rFonts w:ascii="Arial"/>
                <w:b/>
                <w:sz w:val="10"/>
              </w:rPr>
            </w:pPr>
          </w:p>
          <w:p w14:paraId="571D51DB" w14:textId="77777777" w:rsidR="005547FE" w:rsidRDefault="005547FE" w:rsidP="00D900A4">
            <w:pPr>
              <w:pStyle w:val="TableParagraph"/>
              <w:ind w:left="9" w:right="2"/>
              <w:jc w:val="center"/>
              <w:rPr>
                <w:sz w:val="10"/>
              </w:rPr>
            </w:pPr>
            <w:r>
              <w:rPr>
                <w:spacing w:val="-2"/>
                <w:sz w:val="10"/>
              </w:rPr>
              <w:t>Eficiencia</w:t>
            </w:r>
          </w:p>
        </w:tc>
        <w:tc>
          <w:tcPr>
            <w:tcW w:w="789" w:type="dxa"/>
          </w:tcPr>
          <w:p w14:paraId="1ADA2E94" w14:textId="77777777" w:rsidR="005547FE" w:rsidRDefault="005547FE" w:rsidP="00D900A4">
            <w:pPr>
              <w:pStyle w:val="TableParagraph"/>
              <w:rPr>
                <w:rFonts w:ascii="Arial"/>
                <w:b/>
                <w:sz w:val="10"/>
              </w:rPr>
            </w:pPr>
          </w:p>
          <w:p w14:paraId="3F39AC72" w14:textId="77777777" w:rsidR="005547FE" w:rsidRDefault="005547FE" w:rsidP="00D900A4">
            <w:pPr>
              <w:pStyle w:val="TableParagraph"/>
              <w:rPr>
                <w:rFonts w:ascii="Arial"/>
                <w:b/>
                <w:sz w:val="10"/>
              </w:rPr>
            </w:pPr>
          </w:p>
          <w:p w14:paraId="22997299" w14:textId="77777777" w:rsidR="005547FE" w:rsidRDefault="005547FE" w:rsidP="00D900A4">
            <w:pPr>
              <w:pStyle w:val="TableParagraph"/>
              <w:rPr>
                <w:rFonts w:ascii="Arial"/>
                <w:b/>
                <w:sz w:val="10"/>
              </w:rPr>
            </w:pPr>
          </w:p>
          <w:p w14:paraId="73CE219C" w14:textId="77777777" w:rsidR="005547FE" w:rsidRDefault="005547FE" w:rsidP="00D900A4">
            <w:pPr>
              <w:pStyle w:val="TableParagraph"/>
              <w:spacing w:before="53"/>
              <w:rPr>
                <w:rFonts w:ascii="Arial"/>
                <w:b/>
                <w:sz w:val="10"/>
              </w:rPr>
            </w:pPr>
          </w:p>
          <w:p w14:paraId="45EC4932" w14:textId="7725AF91"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14C0CFD2" w14:textId="77777777" w:rsidR="005547FE" w:rsidRDefault="005547FE" w:rsidP="00D900A4">
            <w:pPr>
              <w:pStyle w:val="TableParagraph"/>
              <w:rPr>
                <w:rFonts w:ascii="Times New Roman"/>
                <w:sz w:val="10"/>
              </w:rPr>
            </w:pPr>
          </w:p>
        </w:tc>
      </w:tr>
    </w:tbl>
    <w:p w14:paraId="1CC202E8" w14:textId="77777777" w:rsidR="005547FE" w:rsidRDefault="005547FE" w:rsidP="005547FE">
      <w:pPr>
        <w:rPr>
          <w:rFonts w:ascii="Times New Roman"/>
          <w:sz w:val="10"/>
        </w:rPr>
        <w:sectPr w:rsidR="005547FE" w:rsidSect="005547FE">
          <w:pgSz w:w="12240" w:h="15840"/>
          <w:pgMar w:top="880" w:right="820" w:bottom="280" w:left="860" w:header="411" w:footer="0" w:gutter="0"/>
          <w:cols w:space="720"/>
        </w:sectPr>
      </w:pPr>
    </w:p>
    <w:p w14:paraId="59F630EE" w14:textId="77777777" w:rsidR="005547FE" w:rsidRDefault="005547FE" w:rsidP="005547FE">
      <w:pPr>
        <w:pStyle w:val="Textoindependiente"/>
        <w:rPr>
          <w:rFonts w:ascii="Arial"/>
          <w:b/>
          <w:sz w:val="20"/>
        </w:rPr>
      </w:pPr>
    </w:p>
    <w:p w14:paraId="54C01292" w14:textId="77777777" w:rsidR="005547FE" w:rsidRDefault="005547FE" w:rsidP="005547FE">
      <w:pPr>
        <w:pStyle w:val="Textoindependiente"/>
        <w:rPr>
          <w:rFonts w:ascii="Arial"/>
          <w:b/>
          <w:sz w:val="20"/>
        </w:rPr>
      </w:pPr>
    </w:p>
    <w:p w14:paraId="67954B65" w14:textId="77777777" w:rsidR="005547FE" w:rsidRDefault="005547FE" w:rsidP="005547FE">
      <w:pPr>
        <w:pStyle w:val="Textoindependiente"/>
        <w:spacing w:before="44" w:after="1"/>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5"/>
        <w:gridCol w:w="1219"/>
        <w:gridCol w:w="703"/>
        <w:gridCol w:w="701"/>
        <w:gridCol w:w="1152"/>
        <w:gridCol w:w="730"/>
        <w:gridCol w:w="620"/>
        <w:gridCol w:w="665"/>
        <w:gridCol w:w="672"/>
        <w:gridCol w:w="914"/>
        <w:gridCol w:w="612"/>
        <w:gridCol w:w="789"/>
        <w:gridCol w:w="791"/>
      </w:tblGrid>
      <w:tr w:rsidR="005547FE" w14:paraId="44E0CD21" w14:textId="77777777" w:rsidTr="00D900A4">
        <w:trPr>
          <w:trHeight w:val="1416"/>
        </w:trPr>
        <w:tc>
          <w:tcPr>
            <w:tcW w:w="735" w:type="dxa"/>
            <w:tcBorders>
              <w:top w:val="nil"/>
            </w:tcBorders>
          </w:tcPr>
          <w:p w14:paraId="657A5228" w14:textId="77777777" w:rsidR="005547FE" w:rsidRDefault="005547FE" w:rsidP="00D900A4">
            <w:pPr>
              <w:pStyle w:val="TableParagraph"/>
              <w:rPr>
                <w:rFonts w:ascii="Arial"/>
                <w:b/>
                <w:sz w:val="10"/>
              </w:rPr>
            </w:pPr>
          </w:p>
          <w:p w14:paraId="20AEBB06" w14:textId="77777777" w:rsidR="005547FE" w:rsidRDefault="005547FE" w:rsidP="00D900A4">
            <w:pPr>
              <w:pStyle w:val="TableParagraph"/>
              <w:rPr>
                <w:rFonts w:ascii="Arial"/>
                <w:b/>
                <w:sz w:val="10"/>
              </w:rPr>
            </w:pPr>
          </w:p>
          <w:p w14:paraId="6A499DA2" w14:textId="77777777" w:rsidR="005547FE" w:rsidRDefault="005547FE" w:rsidP="00D900A4">
            <w:pPr>
              <w:pStyle w:val="TableParagraph"/>
              <w:rPr>
                <w:rFonts w:ascii="Arial"/>
                <w:b/>
                <w:sz w:val="10"/>
              </w:rPr>
            </w:pPr>
          </w:p>
          <w:p w14:paraId="2531427E" w14:textId="77777777" w:rsidR="005547FE" w:rsidRDefault="005547FE" w:rsidP="00D900A4">
            <w:pPr>
              <w:pStyle w:val="TableParagraph"/>
              <w:rPr>
                <w:rFonts w:ascii="Arial"/>
                <w:b/>
                <w:sz w:val="10"/>
              </w:rPr>
            </w:pPr>
          </w:p>
          <w:p w14:paraId="6DD0B22A" w14:textId="77777777" w:rsidR="005547FE" w:rsidRDefault="005547FE" w:rsidP="00D900A4">
            <w:pPr>
              <w:pStyle w:val="TableParagraph"/>
              <w:rPr>
                <w:rFonts w:ascii="Arial"/>
                <w:b/>
                <w:sz w:val="10"/>
              </w:rPr>
            </w:pPr>
          </w:p>
          <w:p w14:paraId="7A4FDFA7" w14:textId="77777777" w:rsidR="005547FE" w:rsidRDefault="005547FE" w:rsidP="00D900A4">
            <w:pPr>
              <w:pStyle w:val="TableParagraph"/>
              <w:rPr>
                <w:rFonts w:ascii="Arial"/>
                <w:b/>
                <w:sz w:val="10"/>
              </w:rPr>
            </w:pPr>
          </w:p>
          <w:p w14:paraId="6544072C" w14:textId="77777777" w:rsidR="005547FE" w:rsidRDefault="005547FE" w:rsidP="00D900A4">
            <w:pPr>
              <w:pStyle w:val="TableParagraph"/>
              <w:rPr>
                <w:rFonts w:ascii="Arial"/>
                <w:b/>
                <w:sz w:val="10"/>
              </w:rPr>
            </w:pPr>
          </w:p>
          <w:p w14:paraId="7DD40669" w14:textId="77777777" w:rsidR="005547FE" w:rsidRDefault="005547FE" w:rsidP="00D900A4">
            <w:pPr>
              <w:pStyle w:val="TableParagraph"/>
              <w:rPr>
                <w:rFonts w:ascii="Arial"/>
                <w:b/>
                <w:sz w:val="10"/>
              </w:rPr>
            </w:pPr>
          </w:p>
          <w:p w14:paraId="4A06EBC5" w14:textId="77777777" w:rsidR="005547FE" w:rsidRDefault="005547FE" w:rsidP="00D900A4">
            <w:pPr>
              <w:pStyle w:val="TableParagraph"/>
              <w:rPr>
                <w:rFonts w:ascii="Arial"/>
                <w:b/>
                <w:sz w:val="10"/>
              </w:rPr>
            </w:pPr>
          </w:p>
          <w:p w14:paraId="068FC7B3" w14:textId="77777777" w:rsidR="005547FE" w:rsidRDefault="005547FE" w:rsidP="00D900A4">
            <w:pPr>
              <w:pStyle w:val="TableParagraph"/>
              <w:rPr>
                <w:rFonts w:ascii="Arial"/>
                <w:b/>
                <w:sz w:val="10"/>
              </w:rPr>
            </w:pPr>
          </w:p>
          <w:p w14:paraId="54ECDD6A" w14:textId="77777777" w:rsidR="005547FE" w:rsidRDefault="005547FE" w:rsidP="00D900A4">
            <w:pPr>
              <w:pStyle w:val="TableParagraph"/>
              <w:spacing w:before="19"/>
              <w:rPr>
                <w:rFonts w:ascii="Arial"/>
                <w:b/>
                <w:sz w:val="10"/>
              </w:rPr>
            </w:pPr>
          </w:p>
          <w:p w14:paraId="1DF71EFA" w14:textId="6D8B2AE0"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14</w:t>
            </w:r>
          </w:p>
        </w:tc>
        <w:tc>
          <w:tcPr>
            <w:tcW w:w="1219" w:type="dxa"/>
            <w:tcBorders>
              <w:top w:val="single" w:sz="4" w:space="0" w:color="FFFFFF"/>
            </w:tcBorders>
          </w:tcPr>
          <w:p w14:paraId="2C6C0CC7" w14:textId="77777777" w:rsidR="005547FE" w:rsidRDefault="005547FE" w:rsidP="00D900A4">
            <w:pPr>
              <w:pStyle w:val="TableParagraph"/>
              <w:rPr>
                <w:rFonts w:ascii="Arial"/>
                <w:b/>
                <w:sz w:val="10"/>
              </w:rPr>
            </w:pPr>
          </w:p>
          <w:p w14:paraId="4832EB5C" w14:textId="77777777" w:rsidR="005547FE" w:rsidRDefault="005547FE" w:rsidP="00D900A4">
            <w:pPr>
              <w:pStyle w:val="TableParagraph"/>
              <w:rPr>
                <w:rFonts w:ascii="Arial"/>
                <w:b/>
                <w:sz w:val="10"/>
              </w:rPr>
            </w:pPr>
          </w:p>
          <w:p w14:paraId="647C03AF" w14:textId="77777777" w:rsidR="005547FE" w:rsidRDefault="005547FE" w:rsidP="00D900A4">
            <w:pPr>
              <w:pStyle w:val="TableParagraph"/>
              <w:rPr>
                <w:rFonts w:ascii="Arial"/>
                <w:b/>
                <w:sz w:val="10"/>
              </w:rPr>
            </w:pPr>
          </w:p>
          <w:p w14:paraId="04A6338F" w14:textId="77777777" w:rsidR="005547FE" w:rsidRDefault="005547FE" w:rsidP="00D900A4">
            <w:pPr>
              <w:pStyle w:val="TableParagraph"/>
              <w:rPr>
                <w:rFonts w:ascii="Arial"/>
                <w:b/>
                <w:sz w:val="10"/>
              </w:rPr>
            </w:pPr>
          </w:p>
          <w:p w14:paraId="7714A666" w14:textId="77777777" w:rsidR="005547FE" w:rsidRDefault="005547FE" w:rsidP="00D900A4">
            <w:pPr>
              <w:pStyle w:val="TableParagraph"/>
              <w:spacing w:before="1"/>
              <w:rPr>
                <w:rFonts w:ascii="Arial"/>
                <w:b/>
                <w:sz w:val="10"/>
              </w:rPr>
            </w:pPr>
          </w:p>
          <w:p w14:paraId="6E4092C2" w14:textId="79051B84" w:rsidR="005547FE" w:rsidRDefault="005547FE" w:rsidP="00D900A4">
            <w:pPr>
              <w:pStyle w:val="TableParagraph"/>
              <w:spacing w:line="276" w:lineRule="auto"/>
              <w:ind w:left="69"/>
              <w:rPr>
                <w:sz w:val="10"/>
              </w:rPr>
            </w:pPr>
            <w:r>
              <w:rPr>
                <w:sz w:val="10"/>
              </w:rPr>
              <w:t>Permisos</w:t>
            </w:r>
            <w:r>
              <w:rPr>
                <w:spacing w:val="-7"/>
                <w:sz w:val="10"/>
              </w:rPr>
              <w:t xml:space="preserve"> </w:t>
            </w:r>
            <w:r>
              <w:rPr>
                <w:sz w:val="10"/>
              </w:rPr>
              <w:t>de</w:t>
            </w:r>
            <w:r>
              <w:rPr>
                <w:spacing w:val="40"/>
                <w:sz w:val="10"/>
              </w:rPr>
              <w:t xml:space="preserve"> </w:t>
            </w:r>
            <w:r w:rsidR="00E806EB">
              <w:rPr>
                <w:spacing w:val="-2"/>
                <w:sz w:val="10"/>
              </w:rPr>
              <w:t>1. A</w:t>
            </w:r>
          </w:p>
        </w:tc>
        <w:tc>
          <w:tcPr>
            <w:tcW w:w="703" w:type="dxa"/>
            <w:tcBorders>
              <w:top w:val="nil"/>
            </w:tcBorders>
          </w:tcPr>
          <w:p w14:paraId="3E4B187C" w14:textId="77777777" w:rsidR="005547FE" w:rsidRDefault="005547FE" w:rsidP="00D900A4">
            <w:pPr>
              <w:pStyle w:val="TableParagraph"/>
              <w:rPr>
                <w:rFonts w:ascii="Arial"/>
                <w:b/>
                <w:sz w:val="10"/>
              </w:rPr>
            </w:pPr>
          </w:p>
          <w:p w14:paraId="61F71833" w14:textId="77777777" w:rsidR="005547FE" w:rsidRDefault="005547FE" w:rsidP="00D900A4">
            <w:pPr>
              <w:pStyle w:val="TableParagraph"/>
              <w:rPr>
                <w:rFonts w:ascii="Arial"/>
                <w:b/>
                <w:sz w:val="10"/>
              </w:rPr>
            </w:pPr>
          </w:p>
          <w:p w14:paraId="5F683D7C" w14:textId="77777777" w:rsidR="005547FE" w:rsidRDefault="005547FE" w:rsidP="00D900A4">
            <w:pPr>
              <w:pStyle w:val="TableParagraph"/>
              <w:rPr>
                <w:rFonts w:ascii="Arial"/>
                <w:b/>
                <w:sz w:val="10"/>
              </w:rPr>
            </w:pPr>
          </w:p>
          <w:p w14:paraId="3D0B9989" w14:textId="77777777" w:rsidR="005547FE" w:rsidRDefault="005547FE" w:rsidP="00D900A4">
            <w:pPr>
              <w:pStyle w:val="TableParagraph"/>
              <w:rPr>
                <w:rFonts w:ascii="Arial"/>
                <w:b/>
                <w:sz w:val="10"/>
              </w:rPr>
            </w:pPr>
          </w:p>
          <w:p w14:paraId="010DEE4C" w14:textId="77777777" w:rsidR="005547FE" w:rsidRDefault="005547FE" w:rsidP="00D900A4">
            <w:pPr>
              <w:pStyle w:val="TableParagraph"/>
              <w:spacing w:before="1"/>
              <w:rPr>
                <w:rFonts w:ascii="Arial"/>
                <w:b/>
                <w:sz w:val="10"/>
              </w:rPr>
            </w:pPr>
          </w:p>
          <w:p w14:paraId="0E7B7EB4"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Borders>
              <w:top w:val="nil"/>
            </w:tcBorders>
          </w:tcPr>
          <w:p w14:paraId="32B86F7F" w14:textId="77777777" w:rsidR="005547FE" w:rsidRDefault="005547FE" w:rsidP="00D900A4">
            <w:pPr>
              <w:pStyle w:val="TableParagraph"/>
              <w:rPr>
                <w:rFonts w:ascii="Arial"/>
                <w:b/>
                <w:sz w:val="10"/>
              </w:rPr>
            </w:pPr>
          </w:p>
          <w:p w14:paraId="689A31A4" w14:textId="77777777" w:rsidR="005547FE" w:rsidRDefault="005547FE" w:rsidP="00D900A4">
            <w:pPr>
              <w:pStyle w:val="TableParagraph"/>
              <w:rPr>
                <w:rFonts w:ascii="Arial"/>
                <w:b/>
                <w:sz w:val="10"/>
              </w:rPr>
            </w:pPr>
          </w:p>
          <w:p w14:paraId="7E6F423E" w14:textId="77777777" w:rsidR="005547FE" w:rsidRDefault="005547FE" w:rsidP="00D900A4">
            <w:pPr>
              <w:pStyle w:val="TableParagraph"/>
              <w:rPr>
                <w:rFonts w:ascii="Arial"/>
                <w:b/>
                <w:sz w:val="10"/>
              </w:rPr>
            </w:pPr>
          </w:p>
          <w:p w14:paraId="0D4D4EFF" w14:textId="77777777" w:rsidR="005547FE" w:rsidRDefault="005547FE" w:rsidP="00D900A4">
            <w:pPr>
              <w:pStyle w:val="TableParagraph"/>
              <w:spacing w:before="48"/>
              <w:rPr>
                <w:rFonts w:ascii="Arial"/>
                <w:b/>
                <w:sz w:val="10"/>
              </w:rPr>
            </w:pPr>
          </w:p>
          <w:p w14:paraId="69DC3386" w14:textId="77777777" w:rsidR="005547FE" w:rsidRDefault="005547FE" w:rsidP="00D900A4">
            <w:pPr>
              <w:pStyle w:val="TableParagraph"/>
              <w:spacing w:before="1"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3FB17FEF" w14:textId="77777777" w:rsidR="005547FE" w:rsidRDefault="005547FE" w:rsidP="00D900A4">
            <w:pPr>
              <w:pStyle w:val="TableParagraph"/>
              <w:rPr>
                <w:rFonts w:ascii="Arial"/>
                <w:b/>
                <w:sz w:val="10"/>
              </w:rPr>
            </w:pPr>
          </w:p>
          <w:p w14:paraId="1785CF04" w14:textId="77777777" w:rsidR="005547FE" w:rsidRDefault="005547FE" w:rsidP="00D900A4">
            <w:pPr>
              <w:pStyle w:val="TableParagraph"/>
              <w:rPr>
                <w:rFonts w:ascii="Arial"/>
                <w:b/>
                <w:sz w:val="10"/>
              </w:rPr>
            </w:pPr>
          </w:p>
          <w:p w14:paraId="0363821B" w14:textId="77777777" w:rsidR="005547FE" w:rsidRDefault="005547FE" w:rsidP="00D900A4">
            <w:pPr>
              <w:pStyle w:val="TableParagraph"/>
              <w:spacing w:before="99"/>
              <w:rPr>
                <w:rFonts w:ascii="Arial"/>
                <w:b/>
                <w:sz w:val="10"/>
              </w:rPr>
            </w:pPr>
          </w:p>
          <w:p w14:paraId="1B82FB63" w14:textId="5AB6351F"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Borders>
              <w:top w:val="nil"/>
            </w:tcBorders>
          </w:tcPr>
          <w:p w14:paraId="0AF2B393" w14:textId="77777777" w:rsidR="005547FE" w:rsidRDefault="005547FE" w:rsidP="00D900A4">
            <w:pPr>
              <w:pStyle w:val="TableParagraph"/>
              <w:rPr>
                <w:rFonts w:ascii="Arial"/>
                <w:b/>
                <w:sz w:val="10"/>
              </w:rPr>
            </w:pPr>
          </w:p>
          <w:p w14:paraId="1BDFC122" w14:textId="77777777" w:rsidR="005547FE" w:rsidRDefault="005547FE" w:rsidP="00D900A4">
            <w:pPr>
              <w:pStyle w:val="TableParagraph"/>
              <w:rPr>
                <w:rFonts w:ascii="Arial"/>
                <w:b/>
                <w:sz w:val="10"/>
              </w:rPr>
            </w:pPr>
          </w:p>
          <w:p w14:paraId="7200E7B3" w14:textId="77777777" w:rsidR="005547FE" w:rsidRDefault="005547FE" w:rsidP="00D900A4">
            <w:pPr>
              <w:pStyle w:val="TableParagraph"/>
              <w:rPr>
                <w:rFonts w:ascii="Arial"/>
                <w:b/>
                <w:sz w:val="10"/>
              </w:rPr>
            </w:pPr>
          </w:p>
          <w:p w14:paraId="27C5C0A1" w14:textId="77777777" w:rsidR="005547FE" w:rsidRDefault="005547FE" w:rsidP="00D900A4">
            <w:pPr>
              <w:pStyle w:val="TableParagraph"/>
              <w:spacing w:before="29"/>
              <w:rPr>
                <w:rFonts w:ascii="Arial"/>
                <w:b/>
                <w:sz w:val="10"/>
              </w:rPr>
            </w:pPr>
          </w:p>
          <w:p w14:paraId="687BAB0A" w14:textId="77777777" w:rsidR="005547FE" w:rsidRDefault="005547FE" w:rsidP="00D900A4">
            <w:pPr>
              <w:pStyle w:val="TableParagraph"/>
              <w:ind w:left="70"/>
              <w:rPr>
                <w:sz w:val="10"/>
              </w:rPr>
            </w:pPr>
            <w:r>
              <w:rPr>
                <w:spacing w:val="-5"/>
                <w:sz w:val="10"/>
              </w:rPr>
              <w:t>V1:</w:t>
            </w:r>
          </w:p>
          <w:p w14:paraId="6B5D9491" w14:textId="387A689F"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00197B23" w14:textId="77777777" w:rsidR="005547FE" w:rsidRDefault="005547FE" w:rsidP="00D900A4">
            <w:pPr>
              <w:pStyle w:val="TableParagraph"/>
              <w:spacing w:line="114" w:lineRule="exact"/>
              <w:ind w:left="70"/>
              <w:rPr>
                <w:sz w:val="10"/>
              </w:rPr>
            </w:pPr>
            <w:r>
              <w:rPr>
                <w:spacing w:val="-2"/>
                <w:sz w:val="10"/>
              </w:rPr>
              <w:t>Personas</w:t>
            </w:r>
          </w:p>
          <w:p w14:paraId="6C9595F3" w14:textId="77777777" w:rsidR="005547FE" w:rsidRDefault="005547FE" w:rsidP="00D900A4">
            <w:pPr>
              <w:pStyle w:val="TableParagraph"/>
              <w:spacing w:before="20" w:line="112" w:lineRule="exact"/>
              <w:ind w:left="70"/>
              <w:rPr>
                <w:sz w:val="10"/>
              </w:rPr>
            </w:pPr>
            <w:r>
              <w:rPr>
                <w:spacing w:val="-2"/>
                <w:sz w:val="10"/>
              </w:rPr>
              <w:t>beneficiadas</w:t>
            </w:r>
          </w:p>
        </w:tc>
        <w:tc>
          <w:tcPr>
            <w:tcW w:w="620" w:type="dxa"/>
            <w:tcBorders>
              <w:top w:val="nil"/>
            </w:tcBorders>
          </w:tcPr>
          <w:p w14:paraId="41A679E0" w14:textId="77777777" w:rsidR="005547FE" w:rsidRDefault="005547FE" w:rsidP="00D900A4">
            <w:pPr>
              <w:pStyle w:val="TableParagraph"/>
              <w:rPr>
                <w:rFonts w:ascii="Arial"/>
                <w:b/>
                <w:sz w:val="10"/>
              </w:rPr>
            </w:pPr>
          </w:p>
          <w:p w14:paraId="2A9E4B89" w14:textId="77777777" w:rsidR="005547FE" w:rsidRDefault="005547FE" w:rsidP="00D900A4">
            <w:pPr>
              <w:pStyle w:val="TableParagraph"/>
              <w:rPr>
                <w:rFonts w:ascii="Arial"/>
                <w:b/>
                <w:sz w:val="10"/>
              </w:rPr>
            </w:pPr>
          </w:p>
          <w:p w14:paraId="15C49359" w14:textId="77777777" w:rsidR="005547FE" w:rsidRDefault="005547FE" w:rsidP="00D900A4">
            <w:pPr>
              <w:pStyle w:val="TableParagraph"/>
              <w:rPr>
                <w:rFonts w:ascii="Arial"/>
                <w:b/>
                <w:sz w:val="10"/>
              </w:rPr>
            </w:pPr>
          </w:p>
          <w:p w14:paraId="3155893C" w14:textId="77777777" w:rsidR="005547FE" w:rsidRDefault="005547FE" w:rsidP="00D900A4">
            <w:pPr>
              <w:pStyle w:val="TableParagraph"/>
              <w:rPr>
                <w:rFonts w:ascii="Arial"/>
                <w:b/>
                <w:sz w:val="10"/>
              </w:rPr>
            </w:pPr>
          </w:p>
          <w:p w14:paraId="397E9CB6" w14:textId="77777777" w:rsidR="005547FE" w:rsidRDefault="005547FE" w:rsidP="00D900A4">
            <w:pPr>
              <w:pStyle w:val="TableParagraph"/>
              <w:spacing w:before="65"/>
              <w:rPr>
                <w:rFonts w:ascii="Arial"/>
                <w:b/>
                <w:sz w:val="10"/>
              </w:rPr>
            </w:pPr>
          </w:p>
          <w:p w14:paraId="494ECAC2" w14:textId="77777777" w:rsidR="005547FE" w:rsidRDefault="005547FE" w:rsidP="00D900A4">
            <w:pPr>
              <w:pStyle w:val="TableParagraph"/>
              <w:spacing w:before="1"/>
              <w:ind w:left="9"/>
              <w:jc w:val="center"/>
              <w:rPr>
                <w:sz w:val="10"/>
              </w:rPr>
            </w:pPr>
            <w:r>
              <w:rPr>
                <w:spacing w:val="-2"/>
                <w:sz w:val="10"/>
              </w:rPr>
              <w:t>Porcentaje</w:t>
            </w:r>
          </w:p>
        </w:tc>
        <w:tc>
          <w:tcPr>
            <w:tcW w:w="665" w:type="dxa"/>
          </w:tcPr>
          <w:p w14:paraId="6EC549BE" w14:textId="140BE56B" w:rsidR="005547FE" w:rsidRDefault="005547FE" w:rsidP="00D900A4">
            <w:pPr>
              <w:pStyle w:val="TableParagraph"/>
              <w:spacing w:before="45"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Borders>
              <w:top w:val="nil"/>
            </w:tcBorders>
          </w:tcPr>
          <w:p w14:paraId="21AAF2FD" w14:textId="77777777" w:rsidR="005547FE" w:rsidRDefault="005547FE" w:rsidP="00D900A4">
            <w:pPr>
              <w:pStyle w:val="TableParagraph"/>
              <w:rPr>
                <w:rFonts w:ascii="Arial"/>
                <w:b/>
                <w:sz w:val="10"/>
              </w:rPr>
            </w:pPr>
          </w:p>
          <w:p w14:paraId="36389C38" w14:textId="77777777" w:rsidR="005547FE" w:rsidRDefault="005547FE" w:rsidP="00D900A4">
            <w:pPr>
              <w:pStyle w:val="TableParagraph"/>
              <w:spacing w:before="14"/>
              <w:rPr>
                <w:rFonts w:ascii="Arial"/>
                <w:b/>
                <w:sz w:val="10"/>
              </w:rPr>
            </w:pPr>
          </w:p>
          <w:p w14:paraId="34CDCEAF" w14:textId="19A657D3" w:rsidR="005547FE" w:rsidRDefault="005547FE" w:rsidP="00D900A4">
            <w:pPr>
              <w:pStyle w:val="TableParagraph"/>
              <w:spacing w:before="1"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567EEE35" w14:textId="77777777" w:rsidR="005547FE" w:rsidRDefault="005547FE" w:rsidP="00D900A4">
            <w:pPr>
              <w:pStyle w:val="TableParagraph"/>
              <w:rPr>
                <w:rFonts w:ascii="Arial"/>
                <w:b/>
                <w:sz w:val="10"/>
              </w:rPr>
            </w:pPr>
          </w:p>
          <w:p w14:paraId="5E8550E7" w14:textId="77777777" w:rsidR="005547FE" w:rsidRDefault="005547FE" w:rsidP="00D900A4">
            <w:pPr>
              <w:pStyle w:val="TableParagraph"/>
              <w:rPr>
                <w:rFonts w:ascii="Arial"/>
                <w:b/>
                <w:sz w:val="10"/>
              </w:rPr>
            </w:pPr>
          </w:p>
          <w:p w14:paraId="3B7D8C1A" w14:textId="77777777" w:rsidR="005547FE" w:rsidRDefault="005547FE" w:rsidP="00D900A4">
            <w:pPr>
              <w:pStyle w:val="TableParagraph"/>
              <w:rPr>
                <w:rFonts w:ascii="Arial"/>
                <w:b/>
                <w:sz w:val="10"/>
              </w:rPr>
            </w:pPr>
          </w:p>
          <w:p w14:paraId="5A74A7A5" w14:textId="77777777" w:rsidR="005547FE" w:rsidRDefault="005547FE" w:rsidP="00D900A4">
            <w:pPr>
              <w:pStyle w:val="TableParagraph"/>
              <w:rPr>
                <w:rFonts w:ascii="Arial"/>
                <w:b/>
                <w:sz w:val="10"/>
              </w:rPr>
            </w:pPr>
          </w:p>
          <w:p w14:paraId="48505BDA" w14:textId="77777777" w:rsidR="005547FE" w:rsidRDefault="005547FE" w:rsidP="00D900A4">
            <w:pPr>
              <w:pStyle w:val="TableParagraph"/>
              <w:spacing w:before="65"/>
              <w:rPr>
                <w:rFonts w:ascii="Arial"/>
                <w:b/>
                <w:sz w:val="10"/>
              </w:rPr>
            </w:pPr>
          </w:p>
          <w:p w14:paraId="4DE09E26" w14:textId="6B40A4BC" w:rsidR="005547FE" w:rsidRDefault="00E806EB" w:rsidP="00D900A4">
            <w:pPr>
              <w:pStyle w:val="TableParagraph"/>
              <w:spacing w:before="1"/>
              <w:ind w:left="10" w:right="1"/>
              <w:jc w:val="center"/>
              <w:rPr>
                <w:sz w:val="10"/>
              </w:rPr>
            </w:pPr>
            <w:r>
              <w:rPr>
                <w:spacing w:val="-2"/>
                <w:sz w:val="10"/>
              </w:rPr>
              <w:t>Estratégico</w:t>
            </w:r>
          </w:p>
        </w:tc>
        <w:tc>
          <w:tcPr>
            <w:tcW w:w="612" w:type="dxa"/>
          </w:tcPr>
          <w:p w14:paraId="3D1FFD7C" w14:textId="77777777" w:rsidR="005547FE" w:rsidRDefault="005547FE" w:rsidP="00D900A4">
            <w:pPr>
              <w:pStyle w:val="TableParagraph"/>
              <w:rPr>
                <w:rFonts w:ascii="Arial"/>
                <w:b/>
                <w:sz w:val="10"/>
              </w:rPr>
            </w:pPr>
          </w:p>
          <w:p w14:paraId="0F4C442F" w14:textId="77777777" w:rsidR="005547FE" w:rsidRDefault="005547FE" w:rsidP="00D900A4">
            <w:pPr>
              <w:pStyle w:val="TableParagraph"/>
              <w:rPr>
                <w:rFonts w:ascii="Arial"/>
                <w:b/>
                <w:sz w:val="10"/>
              </w:rPr>
            </w:pPr>
          </w:p>
          <w:p w14:paraId="7BE07325" w14:textId="77777777" w:rsidR="005547FE" w:rsidRDefault="005547FE" w:rsidP="00D900A4">
            <w:pPr>
              <w:pStyle w:val="TableParagraph"/>
              <w:rPr>
                <w:rFonts w:ascii="Arial"/>
                <w:b/>
                <w:sz w:val="10"/>
              </w:rPr>
            </w:pPr>
          </w:p>
          <w:p w14:paraId="6CAE5BDC" w14:textId="77777777" w:rsidR="005547FE" w:rsidRDefault="005547FE" w:rsidP="00D900A4">
            <w:pPr>
              <w:pStyle w:val="TableParagraph"/>
              <w:rPr>
                <w:rFonts w:ascii="Arial"/>
                <w:b/>
                <w:sz w:val="10"/>
              </w:rPr>
            </w:pPr>
          </w:p>
          <w:p w14:paraId="7806E5DA" w14:textId="77777777" w:rsidR="005547FE" w:rsidRDefault="005547FE" w:rsidP="00D900A4">
            <w:pPr>
              <w:pStyle w:val="TableParagraph"/>
              <w:spacing w:before="65"/>
              <w:rPr>
                <w:rFonts w:ascii="Arial"/>
                <w:b/>
                <w:sz w:val="10"/>
              </w:rPr>
            </w:pPr>
          </w:p>
          <w:p w14:paraId="3BACE1CB" w14:textId="77777777" w:rsidR="005547FE" w:rsidRDefault="005547FE" w:rsidP="00D900A4">
            <w:pPr>
              <w:pStyle w:val="TableParagraph"/>
              <w:spacing w:before="1"/>
              <w:ind w:left="9" w:right="2"/>
              <w:jc w:val="center"/>
              <w:rPr>
                <w:sz w:val="10"/>
              </w:rPr>
            </w:pPr>
            <w:r>
              <w:rPr>
                <w:spacing w:val="-2"/>
                <w:sz w:val="10"/>
              </w:rPr>
              <w:t>Eficiencia</w:t>
            </w:r>
          </w:p>
        </w:tc>
        <w:tc>
          <w:tcPr>
            <w:tcW w:w="789" w:type="dxa"/>
            <w:tcBorders>
              <w:top w:val="nil"/>
            </w:tcBorders>
          </w:tcPr>
          <w:p w14:paraId="725EFD7D" w14:textId="77777777" w:rsidR="005547FE" w:rsidRDefault="005547FE" w:rsidP="00D900A4">
            <w:pPr>
              <w:pStyle w:val="TableParagraph"/>
              <w:rPr>
                <w:rFonts w:ascii="Arial"/>
                <w:b/>
                <w:sz w:val="10"/>
              </w:rPr>
            </w:pPr>
          </w:p>
          <w:p w14:paraId="412F8EF5" w14:textId="77777777" w:rsidR="005547FE" w:rsidRDefault="005547FE" w:rsidP="00D900A4">
            <w:pPr>
              <w:pStyle w:val="TableParagraph"/>
              <w:rPr>
                <w:rFonts w:ascii="Arial"/>
                <w:b/>
                <w:sz w:val="10"/>
              </w:rPr>
            </w:pPr>
          </w:p>
          <w:p w14:paraId="588C323B" w14:textId="77777777" w:rsidR="005547FE" w:rsidRDefault="005547FE" w:rsidP="00D900A4">
            <w:pPr>
              <w:pStyle w:val="TableParagraph"/>
              <w:rPr>
                <w:rFonts w:ascii="Arial"/>
                <w:b/>
                <w:sz w:val="10"/>
              </w:rPr>
            </w:pPr>
          </w:p>
          <w:p w14:paraId="156FEA7C" w14:textId="77777777" w:rsidR="005547FE" w:rsidRDefault="005547FE" w:rsidP="00D900A4">
            <w:pPr>
              <w:pStyle w:val="TableParagraph"/>
              <w:spacing w:before="48"/>
              <w:rPr>
                <w:rFonts w:ascii="Arial"/>
                <w:b/>
                <w:sz w:val="10"/>
              </w:rPr>
            </w:pPr>
          </w:p>
          <w:p w14:paraId="018363DA" w14:textId="210575A1" w:rsidR="005547FE" w:rsidRDefault="005547FE" w:rsidP="00D900A4">
            <w:pPr>
              <w:pStyle w:val="TableParagraph"/>
              <w:spacing w:before="1"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Borders>
              <w:top w:val="nil"/>
            </w:tcBorders>
          </w:tcPr>
          <w:p w14:paraId="289A5CA4" w14:textId="77777777" w:rsidR="005547FE" w:rsidRDefault="005547FE" w:rsidP="00D900A4">
            <w:pPr>
              <w:pStyle w:val="TableParagraph"/>
              <w:rPr>
                <w:rFonts w:ascii="Times New Roman"/>
                <w:sz w:val="10"/>
              </w:rPr>
            </w:pPr>
          </w:p>
        </w:tc>
      </w:tr>
      <w:tr w:rsidR="005547FE" w14:paraId="22E28566" w14:textId="77777777" w:rsidTr="00D900A4">
        <w:trPr>
          <w:trHeight w:val="1350"/>
        </w:trPr>
        <w:tc>
          <w:tcPr>
            <w:tcW w:w="735" w:type="dxa"/>
          </w:tcPr>
          <w:p w14:paraId="7F2A5040" w14:textId="77777777" w:rsidR="005547FE" w:rsidRDefault="005547FE" w:rsidP="00D900A4">
            <w:pPr>
              <w:pStyle w:val="TableParagraph"/>
              <w:rPr>
                <w:rFonts w:ascii="Arial"/>
                <w:b/>
                <w:sz w:val="10"/>
              </w:rPr>
            </w:pPr>
          </w:p>
          <w:p w14:paraId="1555A6EE" w14:textId="77777777" w:rsidR="005547FE" w:rsidRDefault="005547FE" w:rsidP="00D900A4">
            <w:pPr>
              <w:pStyle w:val="TableParagraph"/>
              <w:rPr>
                <w:rFonts w:ascii="Arial"/>
                <w:b/>
                <w:sz w:val="10"/>
              </w:rPr>
            </w:pPr>
          </w:p>
          <w:p w14:paraId="11F1BFB9" w14:textId="77777777" w:rsidR="005547FE" w:rsidRDefault="005547FE" w:rsidP="00D900A4">
            <w:pPr>
              <w:pStyle w:val="TableParagraph"/>
              <w:rPr>
                <w:rFonts w:ascii="Arial"/>
                <w:b/>
                <w:sz w:val="10"/>
              </w:rPr>
            </w:pPr>
          </w:p>
          <w:p w14:paraId="0254C5B9" w14:textId="77777777" w:rsidR="005547FE" w:rsidRDefault="005547FE" w:rsidP="00D900A4">
            <w:pPr>
              <w:pStyle w:val="TableParagraph"/>
              <w:rPr>
                <w:rFonts w:ascii="Arial"/>
                <w:b/>
                <w:sz w:val="10"/>
              </w:rPr>
            </w:pPr>
          </w:p>
          <w:p w14:paraId="0931EF73" w14:textId="77777777" w:rsidR="005547FE" w:rsidRDefault="005547FE" w:rsidP="00D900A4">
            <w:pPr>
              <w:pStyle w:val="TableParagraph"/>
              <w:rPr>
                <w:rFonts w:ascii="Arial"/>
                <w:b/>
                <w:sz w:val="10"/>
              </w:rPr>
            </w:pPr>
          </w:p>
          <w:p w14:paraId="5BBBCCD2" w14:textId="77777777" w:rsidR="005547FE" w:rsidRDefault="005547FE" w:rsidP="00D900A4">
            <w:pPr>
              <w:pStyle w:val="TableParagraph"/>
              <w:rPr>
                <w:rFonts w:ascii="Arial"/>
                <w:b/>
                <w:sz w:val="10"/>
              </w:rPr>
            </w:pPr>
          </w:p>
          <w:p w14:paraId="4EAD6E0B" w14:textId="77777777" w:rsidR="005547FE" w:rsidRDefault="005547FE" w:rsidP="00D900A4">
            <w:pPr>
              <w:pStyle w:val="TableParagraph"/>
              <w:rPr>
                <w:rFonts w:ascii="Arial"/>
                <w:b/>
                <w:sz w:val="10"/>
              </w:rPr>
            </w:pPr>
          </w:p>
          <w:p w14:paraId="6E637DC6" w14:textId="77777777" w:rsidR="005547FE" w:rsidRDefault="005547FE" w:rsidP="00D900A4">
            <w:pPr>
              <w:pStyle w:val="TableParagraph"/>
              <w:rPr>
                <w:rFonts w:ascii="Arial"/>
                <w:b/>
                <w:sz w:val="10"/>
              </w:rPr>
            </w:pPr>
          </w:p>
          <w:p w14:paraId="79DD16B4" w14:textId="77777777" w:rsidR="005547FE" w:rsidRDefault="005547FE" w:rsidP="00D900A4">
            <w:pPr>
              <w:pStyle w:val="TableParagraph"/>
              <w:rPr>
                <w:rFonts w:ascii="Arial"/>
                <w:b/>
                <w:sz w:val="10"/>
              </w:rPr>
            </w:pPr>
          </w:p>
          <w:p w14:paraId="31BCE84F" w14:textId="77777777" w:rsidR="005547FE" w:rsidRDefault="005547FE" w:rsidP="00D900A4">
            <w:pPr>
              <w:pStyle w:val="TableParagraph"/>
              <w:spacing w:before="68"/>
              <w:rPr>
                <w:rFonts w:ascii="Arial"/>
                <w:b/>
                <w:sz w:val="10"/>
              </w:rPr>
            </w:pPr>
          </w:p>
          <w:p w14:paraId="3728EE59" w14:textId="7EA88C5A" w:rsidR="005547FE" w:rsidRDefault="005547FE" w:rsidP="00D900A4">
            <w:pPr>
              <w:pStyle w:val="TableParagraph"/>
              <w:spacing w:before="1" w:line="112" w:lineRule="exact"/>
              <w:ind w:left="69"/>
              <w:rPr>
                <w:sz w:val="10"/>
              </w:rPr>
            </w:pPr>
            <w:r>
              <w:rPr>
                <w:spacing w:val="-2"/>
                <w:sz w:val="10"/>
              </w:rPr>
              <w:t>C</w:t>
            </w:r>
            <w:r w:rsidR="00E806EB">
              <w:rPr>
                <w:spacing w:val="-2"/>
                <w:sz w:val="10"/>
              </w:rPr>
              <w:t>1. A</w:t>
            </w:r>
            <w:r>
              <w:rPr>
                <w:spacing w:val="-2"/>
                <w:sz w:val="10"/>
              </w:rPr>
              <w:t>15</w:t>
            </w:r>
          </w:p>
        </w:tc>
        <w:tc>
          <w:tcPr>
            <w:tcW w:w="1219" w:type="dxa"/>
          </w:tcPr>
          <w:p w14:paraId="384CA965" w14:textId="77777777" w:rsidR="005547FE" w:rsidRDefault="005547FE" w:rsidP="00D900A4">
            <w:pPr>
              <w:pStyle w:val="TableParagraph"/>
              <w:rPr>
                <w:rFonts w:ascii="Arial"/>
                <w:b/>
                <w:sz w:val="10"/>
              </w:rPr>
            </w:pPr>
          </w:p>
          <w:p w14:paraId="700B5218" w14:textId="77777777" w:rsidR="005547FE" w:rsidRDefault="005547FE" w:rsidP="00D900A4">
            <w:pPr>
              <w:pStyle w:val="TableParagraph"/>
              <w:rPr>
                <w:rFonts w:ascii="Arial"/>
                <w:b/>
                <w:sz w:val="10"/>
              </w:rPr>
            </w:pPr>
          </w:p>
          <w:p w14:paraId="7D594AB7" w14:textId="77777777" w:rsidR="005547FE" w:rsidRDefault="005547FE" w:rsidP="00D900A4">
            <w:pPr>
              <w:pStyle w:val="TableParagraph"/>
              <w:rPr>
                <w:rFonts w:ascii="Arial"/>
                <w:b/>
                <w:sz w:val="10"/>
              </w:rPr>
            </w:pPr>
          </w:p>
          <w:p w14:paraId="6594532D" w14:textId="77777777" w:rsidR="005547FE" w:rsidRDefault="005547FE" w:rsidP="00D900A4">
            <w:pPr>
              <w:pStyle w:val="TableParagraph"/>
              <w:rPr>
                <w:rFonts w:ascii="Arial"/>
                <w:b/>
                <w:sz w:val="10"/>
              </w:rPr>
            </w:pPr>
          </w:p>
          <w:p w14:paraId="0647D991" w14:textId="77777777" w:rsidR="005547FE" w:rsidRDefault="005547FE" w:rsidP="00D900A4">
            <w:pPr>
              <w:pStyle w:val="TableParagraph"/>
              <w:spacing w:before="34"/>
              <w:rPr>
                <w:rFonts w:ascii="Arial"/>
                <w:b/>
                <w:sz w:val="10"/>
              </w:rPr>
            </w:pPr>
          </w:p>
          <w:p w14:paraId="0D723897" w14:textId="35E2D895" w:rsidR="005547FE" w:rsidRDefault="00E806EB" w:rsidP="00D900A4">
            <w:pPr>
              <w:pStyle w:val="TableParagraph"/>
              <w:ind w:left="69"/>
              <w:rPr>
                <w:sz w:val="10"/>
              </w:rPr>
            </w:pPr>
            <w:r>
              <w:rPr>
                <w:spacing w:val="-2"/>
                <w:sz w:val="10"/>
              </w:rPr>
              <w:t>Construcción</w:t>
            </w:r>
          </w:p>
        </w:tc>
        <w:tc>
          <w:tcPr>
            <w:tcW w:w="703" w:type="dxa"/>
          </w:tcPr>
          <w:p w14:paraId="71F1B312" w14:textId="77777777" w:rsidR="005547FE" w:rsidRDefault="005547FE" w:rsidP="00D900A4">
            <w:pPr>
              <w:pStyle w:val="TableParagraph"/>
              <w:rPr>
                <w:rFonts w:ascii="Arial"/>
                <w:b/>
                <w:sz w:val="10"/>
              </w:rPr>
            </w:pPr>
          </w:p>
          <w:p w14:paraId="606FBEE9" w14:textId="77777777" w:rsidR="005547FE" w:rsidRDefault="005547FE" w:rsidP="00D900A4">
            <w:pPr>
              <w:pStyle w:val="TableParagraph"/>
              <w:rPr>
                <w:rFonts w:ascii="Arial"/>
                <w:b/>
                <w:sz w:val="10"/>
              </w:rPr>
            </w:pPr>
          </w:p>
          <w:p w14:paraId="39FBD6C6" w14:textId="77777777" w:rsidR="005547FE" w:rsidRDefault="005547FE" w:rsidP="00D900A4">
            <w:pPr>
              <w:pStyle w:val="TableParagraph"/>
              <w:rPr>
                <w:rFonts w:ascii="Arial"/>
                <w:b/>
                <w:sz w:val="10"/>
              </w:rPr>
            </w:pPr>
          </w:p>
          <w:p w14:paraId="0D6B3383" w14:textId="77777777" w:rsidR="005547FE" w:rsidRDefault="005547FE" w:rsidP="00D900A4">
            <w:pPr>
              <w:pStyle w:val="TableParagraph"/>
              <w:spacing w:before="82"/>
              <w:rPr>
                <w:rFonts w:ascii="Arial"/>
                <w:b/>
                <w:sz w:val="10"/>
              </w:rPr>
            </w:pPr>
          </w:p>
          <w:p w14:paraId="64A3EA4D" w14:textId="77777777" w:rsidR="005547FE" w:rsidRDefault="005547FE" w:rsidP="00D900A4">
            <w:pPr>
              <w:pStyle w:val="TableParagraph"/>
              <w:spacing w:line="280"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7F607146" w14:textId="77777777" w:rsidR="005547FE" w:rsidRDefault="005547FE" w:rsidP="00D900A4">
            <w:pPr>
              <w:pStyle w:val="TableParagraph"/>
              <w:rPr>
                <w:rFonts w:ascii="Arial"/>
                <w:b/>
                <w:sz w:val="10"/>
              </w:rPr>
            </w:pPr>
          </w:p>
          <w:p w14:paraId="31E67A73" w14:textId="77777777" w:rsidR="005547FE" w:rsidRDefault="005547FE" w:rsidP="00D900A4">
            <w:pPr>
              <w:pStyle w:val="TableParagraph"/>
              <w:rPr>
                <w:rFonts w:ascii="Arial"/>
                <w:b/>
                <w:sz w:val="10"/>
              </w:rPr>
            </w:pPr>
          </w:p>
          <w:p w14:paraId="71F45688" w14:textId="77777777" w:rsidR="005547FE" w:rsidRDefault="005547FE" w:rsidP="00D900A4">
            <w:pPr>
              <w:pStyle w:val="TableParagraph"/>
              <w:rPr>
                <w:rFonts w:ascii="Arial"/>
                <w:b/>
                <w:sz w:val="10"/>
              </w:rPr>
            </w:pPr>
          </w:p>
          <w:p w14:paraId="45A8878E" w14:textId="77777777" w:rsidR="005547FE" w:rsidRDefault="005547FE" w:rsidP="00D900A4">
            <w:pPr>
              <w:pStyle w:val="TableParagraph"/>
              <w:spacing w:before="17"/>
              <w:rPr>
                <w:rFonts w:ascii="Arial"/>
                <w:b/>
                <w:sz w:val="10"/>
              </w:rPr>
            </w:pPr>
          </w:p>
          <w:p w14:paraId="6D653F01" w14:textId="77777777" w:rsidR="005547FE" w:rsidRDefault="005547FE" w:rsidP="00D900A4">
            <w:pPr>
              <w:pStyle w:val="TableParagraph"/>
              <w:spacing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602F0332" w14:textId="77777777" w:rsidR="005547FE" w:rsidRDefault="005547FE" w:rsidP="00D900A4">
            <w:pPr>
              <w:pStyle w:val="TableParagraph"/>
              <w:rPr>
                <w:rFonts w:ascii="Arial"/>
                <w:b/>
                <w:sz w:val="10"/>
              </w:rPr>
            </w:pPr>
          </w:p>
          <w:p w14:paraId="069A7C7E" w14:textId="77777777" w:rsidR="005547FE" w:rsidRDefault="005547FE" w:rsidP="00D900A4">
            <w:pPr>
              <w:pStyle w:val="TableParagraph"/>
              <w:rPr>
                <w:rFonts w:ascii="Arial"/>
                <w:b/>
                <w:sz w:val="10"/>
              </w:rPr>
            </w:pPr>
          </w:p>
          <w:p w14:paraId="6FA6B3C1" w14:textId="77777777" w:rsidR="005547FE" w:rsidRDefault="005547FE" w:rsidP="00D900A4">
            <w:pPr>
              <w:pStyle w:val="TableParagraph"/>
              <w:spacing w:before="65"/>
              <w:rPr>
                <w:rFonts w:ascii="Arial"/>
                <w:b/>
                <w:sz w:val="10"/>
              </w:rPr>
            </w:pPr>
          </w:p>
          <w:p w14:paraId="694AE5FA" w14:textId="14034E42"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79659330" w14:textId="77777777" w:rsidR="005547FE" w:rsidRDefault="005547FE" w:rsidP="00D900A4">
            <w:pPr>
              <w:pStyle w:val="TableParagraph"/>
              <w:rPr>
                <w:rFonts w:ascii="Arial"/>
                <w:b/>
                <w:sz w:val="10"/>
              </w:rPr>
            </w:pPr>
          </w:p>
          <w:p w14:paraId="48CCA3CE" w14:textId="77777777" w:rsidR="005547FE" w:rsidRDefault="005547FE" w:rsidP="00D900A4">
            <w:pPr>
              <w:pStyle w:val="TableParagraph"/>
              <w:rPr>
                <w:rFonts w:ascii="Arial"/>
                <w:b/>
                <w:sz w:val="10"/>
              </w:rPr>
            </w:pPr>
          </w:p>
          <w:p w14:paraId="6DB4E9FA" w14:textId="77777777" w:rsidR="005547FE" w:rsidRDefault="005547FE" w:rsidP="00D900A4">
            <w:pPr>
              <w:pStyle w:val="TableParagraph"/>
              <w:spacing w:before="79"/>
              <w:rPr>
                <w:rFonts w:ascii="Arial"/>
                <w:b/>
                <w:sz w:val="10"/>
              </w:rPr>
            </w:pPr>
          </w:p>
          <w:p w14:paraId="50811B59" w14:textId="77777777" w:rsidR="005547FE" w:rsidRDefault="005547FE" w:rsidP="00D900A4">
            <w:pPr>
              <w:pStyle w:val="TableParagraph"/>
              <w:ind w:left="70"/>
              <w:rPr>
                <w:sz w:val="10"/>
              </w:rPr>
            </w:pPr>
            <w:r>
              <w:rPr>
                <w:spacing w:val="-5"/>
                <w:sz w:val="10"/>
              </w:rPr>
              <w:t>V1:</w:t>
            </w:r>
          </w:p>
          <w:p w14:paraId="0403052B" w14:textId="3A188A7E" w:rsidR="005547FE" w:rsidRDefault="00E806EB" w:rsidP="00D900A4">
            <w:pPr>
              <w:pStyle w:val="TableParagraph"/>
              <w:spacing w:before="20"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02EA0250" w14:textId="77777777" w:rsidR="005547FE" w:rsidRDefault="005547FE" w:rsidP="00D900A4">
            <w:pPr>
              <w:pStyle w:val="TableParagraph"/>
              <w:spacing w:line="114" w:lineRule="exact"/>
              <w:ind w:left="70"/>
              <w:rPr>
                <w:sz w:val="10"/>
              </w:rPr>
            </w:pPr>
            <w:r>
              <w:rPr>
                <w:spacing w:val="-2"/>
                <w:sz w:val="10"/>
              </w:rPr>
              <w:t>Personas</w:t>
            </w:r>
          </w:p>
          <w:p w14:paraId="666779AC"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2AB3A7AF" w14:textId="77777777" w:rsidR="005547FE" w:rsidRDefault="005547FE" w:rsidP="00D900A4">
            <w:pPr>
              <w:pStyle w:val="TableParagraph"/>
              <w:rPr>
                <w:rFonts w:ascii="Arial"/>
                <w:b/>
                <w:sz w:val="10"/>
              </w:rPr>
            </w:pPr>
          </w:p>
          <w:p w14:paraId="4934BA24" w14:textId="77777777" w:rsidR="005547FE" w:rsidRDefault="005547FE" w:rsidP="00D900A4">
            <w:pPr>
              <w:pStyle w:val="TableParagraph"/>
              <w:rPr>
                <w:rFonts w:ascii="Arial"/>
                <w:b/>
                <w:sz w:val="10"/>
              </w:rPr>
            </w:pPr>
          </w:p>
          <w:p w14:paraId="06D5E18E" w14:textId="77777777" w:rsidR="005547FE" w:rsidRDefault="005547FE" w:rsidP="00D900A4">
            <w:pPr>
              <w:pStyle w:val="TableParagraph"/>
              <w:rPr>
                <w:rFonts w:ascii="Arial"/>
                <w:b/>
                <w:sz w:val="10"/>
              </w:rPr>
            </w:pPr>
          </w:p>
          <w:p w14:paraId="563ABC55" w14:textId="77777777" w:rsidR="005547FE" w:rsidRDefault="005547FE" w:rsidP="00D900A4">
            <w:pPr>
              <w:pStyle w:val="TableParagraph"/>
              <w:rPr>
                <w:rFonts w:ascii="Arial"/>
                <w:b/>
                <w:sz w:val="10"/>
              </w:rPr>
            </w:pPr>
          </w:p>
          <w:p w14:paraId="2657E81D" w14:textId="77777777" w:rsidR="005547FE" w:rsidRDefault="005547FE" w:rsidP="00D900A4">
            <w:pPr>
              <w:pStyle w:val="TableParagraph"/>
              <w:spacing w:before="34"/>
              <w:rPr>
                <w:rFonts w:ascii="Arial"/>
                <w:b/>
                <w:sz w:val="10"/>
              </w:rPr>
            </w:pPr>
          </w:p>
          <w:p w14:paraId="15707535" w14:textId="77777777" w:rsidR="005547FE" w:rsidRDefault="005547FE" w:rsidP="00D900A4">
            <w:pPr>
              <w:pStyle w:val="TableParagraph"/>
              <w:ind w:left="9"/>
              <w:jc w:val="center"/>
              <w:rPr>
                <w:sz w:val="10"/>
              </w:rPr>
            </w:pPr>
            <w:r>
              <w:rPr>
                <w:spacing w:val="-2"/>
                <w:sz w:val="10"/>
              </w:rPr>
              <w:t>Porcentaje</w:t>
            </w:r>
          </w:p>
        </w:tc>
        <w:tc>
          <w:tcPr>
            <w:tcW w:w="665" w:type="dxa"/>
          </w:tcPr>
          <w:p w14:paraId="164D2F79" w14:textId="5A631AED" w:rsidR="005547FE" w:rsidRDefault="005547FE" w:rsidP="00D900A4">
            <w:pPr>
              <w:pStyle w:val="TableParagraph"/>
              <w:spacing w:before="14"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2A22F7CB" w14:textId="31332021" w:rsidR="005547FE" w:rsidRDefault="00E806EB" w:rsidP="00D900A4">
            <w:pPr>
              <w:pStyle w:val="TableParagraph"/>
              <w:ind w:left="2"/>
              <w:jc w:val="center"/>
              <w:rPr>
                <w:sz w:val="10"/>
              </w:rPr>
            </w:pPr>
            <w:r>
              <w:rPr>
                <w:spacing w:val="-2"/>
                <w:sz w:val="10"/>
              </w:rPr>
              <w:t>medición</w:t>
            </w:r>
          </w:p>
        </w:tc>
        <w:tc>
          <w:tcPr>
            <w:tcW w:w="672" w:type="dxa"/>
          </w:tcPr>
          <w:p w14:paraId="1A89017D" w14:textId="77777777" w:rsidR="005547FE" w:rsidRDefault="005547FE" w:rsidP="00D900A4">
            <w:pPr>
              <w:pStyle w:val="TableParagraph"/>
              <w:spacing w:before="98"/>
              <w:rPr>
                <w:rFonts w:ascii="Arial"/>
                <w:b/>
                <w:sz w:val="10"/>
              </w:rPr>
            </w:pPr>
          </w:p>
          <w:p w14:paraId="150ACA9D" w14:textId="51DA7498"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5A0BB755" w14:textId="77777777" w:rsidR="005547FE" w:rsidRDefault="005547FE" w:rsidP="00D900A4">
            <w:pPr>
              <w:pStyle w:val="TableParagraph"/>
              <w:rPr>
                <w:rFonts w:ascii="Arial"/>
                <w:b/>
                <w:sz w:val="10"/>
              </w:rPr>
            </w:pPr>
          </w:p>
          <w:p w14:paraId="0E8530F7" w14:textId="77777777" w:rsidR="005547FE" w:rsidRDefault="005547FE" w:rsidP="00D900A4">
            <w:pPr>
              <w:pStyle w:val="TableParagraph"/>
              <w:rPr>
                <w:rFonts w:ascii="Arial"/>
                <w:b/>
                <w:sz w:val="10"/>
              </w:rPr>
            </w:pPr>
          </w:p>
          <w:p w14:paraId="26B43B97" w14:textId="77777777" w:rsidR="005547FE" w:rsidRDefault="005547FE" w:rsidP="00D900A4">
            <w:pPr>
              <w:pStyle w:val="TableParagraph"/>
              <w:rPr>
                <w:rFonts w:ascii="Arial"/>
                <w:b/>
                <w:sz w:val="10"/>
              </w:rPr>
            </w:pPr>
          </w:p>
          <w:p w14:paraId="6B5ECABF" w14:textId="77777777" w:rsidR="005547FE" w:rsidRDefault="005547FE" w:rsidP="00D900A4">
            <w:pPr>
              <w:pStyle w:val="TableParagraph"/>
              <w:rPr>
                <w:rFonts w:ascii="Arial"/>
                <w:b/>
                <w:sz w:val="10"/>
              </w:rPr>
            </w:pPr>
          </w:p>
          <w:p w14:paraId="2E94F8C0" w14:textId="77777777" w:rsidR="005547FE" w:rsidRDefault="005547FE" w:rsidP="00D900A4">
            <w:pPr>
              <w:pStyle w:val="TableParagraph"/>
              <w:spacing w:before="34"/>
              <w:rPr>
                <w:rFonts w:ascii="Arial"/>
                <w:b/>
                <w:sz w:val="10"/>
              </w:rPr>
            </w:pPr>
          </w:p>
          <w:p w14:paraId="24179EDD" w14:textId="5CDE1647" w:rsidR="005547FE" w:rsidRDefault="00E806EB" w:rsidP="00D900A4">
            <w:pPr>
              <w:pStyle w:val="TableParagraph"/>
              <w:ind w:left="10" w:right="1"/>
              <w:jc w:val="center"/>
              <w:rPr>
                <w:sz w:val="10"/>
              </w:rPr>
            </w:pPr>
            <w:r>
              <w:rPr>
                <w:spacing w:val="-2"/>
                <w:sz w:val="10"/>
              </w:rPr>
              <w:t>Estratégico</w:t>
            </w:r>
          </w:p>
        </w:tc>
        <w:tc>
          <w:tcPr>
            <w:tcW w:w="612" w:type="dxa"/>
          </w:tcPr>
          <w:p w14:paraId="39365835" w14:textId="77777777" w:rsidR="005547FE" w:rsidRDefault="005547FE" w:rsidP="00D900A4">
            <w:pPr>
              <w:pStyle w:val="TableParagraph"/>
              <w:rPr>
                <w:rFonts w:ascii="Arial"/>
                <w:b/>
                <w:sz w:val="10"/>
              </w:rPr>
            </w:pPr>
          </w:p>
          <w:p w14:paraId="74E2AD83" w14:textId="77777777" w:rsidR="005547FE" w:rsidRDefault="005547FE" w:rsidP="00D900A4">
            <w:pPr>
              <w:pStyle w:val="TableParagraph"/>
              <w:rPr>
                <w:rFonts w:ascii="Arial"/>
                <w:b/>
                <w:sz w:val="10"/>
              </w:rPr>
            </w:pPr>
          </w:p>
          <w:p w14:paraId="372766A3" w14:textId="77777777" w:rsidR="005547FE" w:rsidRDefault="005547FE" w:rsidP="00D900A4">
            <w:pPr>
              <w:pStyle w:val="TableParagraph"/>
              <w:rPr>
                <w:rFonts w:ascii="Arial"/>
                <w:b/>
                <w:sz w:val="10"/>
              </w:rPr>
            </w:pPr>
          </w:p>
          <w:p w14:paraId="7D99525A" w14:textId="77777777" w:rsidR="005547FE" w:rsidRDefault="005547FE" w:rsidP="00D900A4">
            <w:pPr>
              <w:pStyle w:val="TableParagraph"/>
              <w:rPr>
                <w:rFonts w:ascii="Arial"/>
                <w:b/>
                <w:sz w:val="10"/>
              </w:rPr>
            </w:pPr>
          </w:p>
          <w:p w14:paraId="7DF95069" w14:textId="77777777" w:rsidR="005547FE" w:rsidRDefault="005547FE" w:rsidP="00D900A4">
            <w:pPr>
              <w:pStyle w:val="TableParagraph"/>
              <w:spacing w:before="34"/>
              <w:rPr>
                <w:rFonts w:ascii="Arial"/>
                <w:b/>
                <w:sz w:val="10"/>
              </w:rPr>
            </w:pPr>
          </w:p>
          <w:p w14:paraId="608EC6F3" w14:textId="77777777" w:rsidR="005547FE" w:rsidRDefault="005547FE" w:rsidP="00D900A4">
            <w:pPr>
              <w:pStyle w:val="TableParagraph"/>
              <w:ind w:left="9" w:right="2"/>
              <w:jc w:val="center"/>
              <w:rPr>
                <w:sz w:val="10"/>
              </w:rPr>
            </w:pPr>
            <w:r>
              <w:rPr>
                <w:spacing w:val="-2"/>
                <w:sz w:val="10"/>
              </w:rPr>
              <w:t>Eficiencia</w:t>
            </w:r>
          </w:p>
        </w:tc>
        <w:tc>
          <w:tcPr>
            <w:tcW w:w="789" w:type="dxa"/>
          </w:tcPr>
          <w:p w14:paraId="60734D63" w14:textId="77777777" w:rsidR="005547FE" w:rsidRDefault="005547FE" w:rsidP="00D900A4">
            <w:pPr>
              <w:pStyle w:val="TableParagraph"/>
              <w:rPr>
                <w:rFonts w:ascii="Arial"/>
                <w:b/>
                <w:sz w:val="10"/>
              </w:rPr>
            </w:pPr>
          </w:p>
          <w:p w14:paraId="426CCB7F" w14:textId="77777777" w:rsidR="005547FE" w:rsidRDefault="005547FE" w:rsidP="00D900A4">
            <w:pPr>
              <w:pStyle w:val="TableParagraph"/>
              <w:rPr>
                <w:rFonts w:ascii="Arial"/>
                <w:b/>
                <w:sz w:val="10"/>
              </w:rPr>
            </w:pPr>
          </w:p>
          <w:p w14:paraId="62C79CA1" w14:textId="77777777" w:rsidR="005547FE" w:rsidRDefault="005547FE" w:rsidP="00D900A4">
            <w:pPr>
              <w:pStyle w:val="TableParagraph"/>
              <w:rPr>
                <w:rFonts w:ascii="Arial"/>
                <w:b/>
                <w:sz w:val="10"/>
              </w:rPr>
            </w:pPr>
          </w:p>
          <w:p w14:paraId="1ED0AFFF" w14:textId="77777777" w:rsidR="005547FE" w:rsidRDefault="005547FE" w:rsidP="00D900A4">
            <w:pPr>
              <w:pStyle w:val="TableParagraph"/>
              <w:spacing w:before="17"/>
              <w:rPr>
                <w:rFonts w:ascii="Arial"/>
                <w:b/>
                <w:sz w:val="10"/>
              </w:rPr>
            </w:pPr>
          </w:p>
          <w:p w14:paraId="46FC8581" w14:textId="07150C93"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609A84B9" w14:textId="77777777" w:rsidR="005547FE" w:rsidRDefault="005547FE" w:rsidP="00D900A4">
            <w:pPr>
              <w:pStyle w:val="TableParagraph"/>
              <w:rPr>
                <w:rFonts w:ascii="Times New Roman"/>
                <w:sz w:val="10"/>
              </w:rPr>
            </w:pPr>
          </w:p>
        </w:tc>
      </w:tr>
      <w:tr w:rsidR="005547FE" w14:paraId="6FE2BED5" w14:textId="77777777" w:rsidTr="00D900A4">
        <w:trPr>
          <w:trHeight w:val="1416"/>
        </w:trPr>
        <w:tc>
          <w:tcPr>
            <w:tcW w:w="735" w:type="dxa"/>
          </w:tcPr>
          <w:p w14:paraId="67246BE0" w14:textId="77777777" w:rsidR="005547FE" w:rsidRDefault="005547FE" w:rsidP="00D900A4">
            <w:pPr>
              <w:pStyle w:val="TableParagraph"/>
              <w:rPr>
                <w:rFonts w:ascii="Arial"/>
                <w:b/>
                <w:sz w:val="10"/>
              </w:rPr>
            </w:pPr>
          </w:p>
          <w:p w14:paraId="7B4B57B3" w14:textId="77777777" w:rsidR="005547FE" w:rsidRDefault="005547FE" w:rsidP="00D900A4">
            <w:pPr>
              <w:pStyle w:val="TableParagraph"/>
              <w:rPr>
                <w:rFonts w:ascii="Arial"/>
                <w:b/>
                <w:sz w:val="10"/>
              </w:rPr>
            </w:pPr>
          </w:p>
          <w:p w14:paraId="14705A60" w14:textId="77777777" w:rsidR="005547FE" w:rsidRDefault="005547FE" w:rsidP="00D900A4">
            <w:pPr>
              <w:pStyle w:val="TableParagraph"/>
              <w:rPr>
                <w:rFonts w:ascii="Arial"/>
                <w:b/>
                <w:sz w:val="10"/>
              </w:rPr>
            </w:pPr>
          </w:p>
          <w:p w14:paraId="3547E187" w14:textId="77777777" w:rsidR="005547FE" w:rsidRDefault="005547FE" w:rsidP="00D900A4">
            <w:pPr>
              <w:pStyle w:val="TableParagraph"/>
              <w:rPr>
                <w:rFonts w:ascii="Arial"/>
                <w:b/>
                <w:sz w:val="10"/>
              </w:rPr>
            </w:pPr>
          </w:p>
          <w:p w14:paraId="21A3CAEA" w14:textId="77777777" w:rsidR="005547FE" w:rsidRDefault="005547FE" w:rsidP="00D900A4">
            <w:pPr>
              <w:pStyle w:val="TableParagraph"/>
              <w:rPr>
                <w:rFonts w:ascii="Arial"/>
                <w:b/>
                <w:sz w:val="10"/>
              </w:rPr>
            </w:pPr>
          </w:p>
          <w:p w14:paraId="23AC48CE" w14:textId="77777777" w:rsidR="005547FE" w:rsidRDefault="005547FE" w:rsidP="00D900A4">
            <w:pPr>
              <w:pStyle w:val="TableParagraph"/>
              <w:rPr>
                <w:rFonts w:ascii="Arial"/>
                <w:b/>
                <w:sz w:val="10"/>
              </w:rPr>
            </w:pPr>
          </w:p>
          <w:p w14:paraId="2371B97D" w14:textId="77777777" w:rsidR="005547FE" w:rsidRDefault="005547FE" w:rsidP="00D900A4">
            <w:pPr>
              <w:pStyle w:val="TableParagraph"/>
              <w:rPr>
                <w:rFonts w:ascii="Arial"/>
                <w:b/>
                <w:sz w:val="10"/>
              </w:rPr>
            </w:pPr>
          </w:p>
          <w:p w14:paraId="5CE5C228" w14:textId="77777777" w:rsidR="005547FE" w:rsidRDefault="005547FE" w:rsidP="00D900A4">
            <w:pPr>
              <w:pStyle w:val="TableParagraph"/>
              <w:rPr>
                <w:rFonts w:ascii="Arial"/>
                <w:b/>
                <w:sz w:val="10"/>
              </w:rPr>
            </w:pPr>
          </w:p>
          <w:p w14:paraId="755658E3" w14:textId="77777777" w:rsidR="005547FE" w:rsidRDefault="005547FE" w:rsidP="00D900A4">
            <w:pPr>
              <w:pStyle w:val="TableParagraph"/>
              <w:rPr>
                <w:rFonts w:ascii="Arial"/>
                <w:b/>
                <w:sz w:val="10"/>
              </w:rPr>
            </w:pPr>
          </w:p>
          <w:p w14:paraId="0C9CECF0" w14:textId="77777777" w:rsidR="005547FE" w:rsidRDefault="005547FE" w:rsidP="00D900A4">
            <w:pPr>
              <w:pStyle w:val="TableParagraph"/>
              <w:rPr>
                <w:rFonts w:ascii="Arial"/>
                <w:b/>
                <w:sz w:val="10"/>
              </w:rPr>
            </w:pPr>
          </w:p>
          <w:p w14:paraId="7B3A5906" w14:textId="77777777" w:rsidR="005547FE" w:rsidRDefault="005547FE" w:rsidP="00D900A4">
            <w:pPr>
              <w:pStyle w:val="TableParagraph"/>
              <w:spacing w:before="19"/>
              <w:rPr>
                <w:rFonts w:ascii="Arial"/>
                <w:b/>
                <w:sz w:val="10"/>
              </w:rPr>
            </w:pPr>
          </w:p>
          <w:p w14:paraId="087630F8" w14:textId="16ED829C"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16</w:t>
            </w:r>
          </w:p>
        </w:tc>
        <w:tc>
          <w:tcPr>
            <w:tcW w:w="1219" w:type="dxa"/>
          </w:tcPr>
          <w:p w14:paraId="39416240" w14:textId="77777777" w:rsidR="005547FE" w:rsidRDefault="005547FE" w:rsidP="00D900A4">
            <w:pPr>
              <w:pStyle w:val="TableParagraph"/>
              <w:rPr>
                <w:rFonts w:ascii="Arial"/>
                <w:b/>
                <w:sz w:val="10"/>
              </w:rPr>
            </w:pPr>
          </w:p>
          <w:p w14:paraId="1C630805" w14:textId="77777777" w:rsidR="005547FE" w:rsidRDefault="005547FE" w:rsidP="00D900A4">
            <w:pPr>
              <w:pStyle w:val="TableParagraph"/>
              <w:rPr>
                <w:rFonts w:ascii="Arial"/>
                <w:b/>
                <w:sz w:val="10"/>
              </w:rPr>
            </w:pPr>
          </w:p>
          <w:p w14:paraId="1E376855" w14:textId="77777777" w:rsidR="005547FE" w:rsidRDefault="005547FE" w:rsidP="00D900A4">
            <w:pPr>
              <w:pStyle w:val="TableParagraph"/>
              <w:rPr>
                <w:rFonts w:ascii="Arial"/>
                <w:b/>
                <w:sz w:val="10"/>
              </w:rPr>
            </w:pPr>
          </w:p>
          <w:p w14:paraId="4EAA476A" w14:textId="77777777" w:rsidR="005547FE" w:rsidRDefault="005547FE" w:rsidP="00D900A4">
            <w:pPr>
              <w:pStyle w:val="TableParagraph"/>
              <w:rPr>
                <w:rFonts w:ascii="Arial"/>
                <w:b/>
                <w:sz w:val="10"/>
              </w:rPr>
            </w:pPr>
          </w:p>
          <w:p w14:paraId="758292BC" w14:textId="77777777" w:rsidR="005547FE" w:rsidRDefault="005547FE" w:rsidP="00D900A4">
            <w:pPr>
              <w:pStyle w:val="TableParagraph"/>
              <w:rPr>
                <w:rFonts w:ascii="Arial"/>
                <w:b/>
                <w:sz w:val="10"/>
              </w:rPr>
            </w:pPr>
          </w:p>
          <w:p w14:paraId="2D441F59" w14:textId="77777777" w:rsidR="005547FE" w:rsidRDefault="005547FE" w:rsidP="00D900A4">
            <w:pPr>
              <w:pStyle w:val="TableParagraph"/>
              <w:spacing w:line="276" w:lineRule="auto"/>
              <w:ind w:left="69" w:right="189"/>
              <w:rPr>
                <w:sz w:val="10"/>
              </w:rPr>
            </w:pPr>
            <w:r>
              <w:rPr>
                <w:sz w:val="10"/>
              </w:rPr>
              <w:t>Sacrificio</w:t>
            </w:r>
            <w:r>
              <w:rPr>
                <w:spacing w:val="-7"/>
                <w:sz w:val="10"/>
              </w:rPr>
              <w:t xml:space="preserve"> </w:t>
            </w:r>
            <w:r>
              <w:rPr>
                <w:sz w:val="10"/>
              </w:rPr>
              <w:t>de</w:t>
            </w:r>
            <w:r>
              <w:rPr>
                <w:spacing w:val="-7"/>
                <w:sz w:val="10"/>
              </w:rPr>
              <w:t xml:space="preserve"> </w:t>
            </w:r>
            <w:r>
              <w:rPr>
                <w:sz w:val="10"/>
              </w:rPr>
              <w:t>cabezas</w:t>
            </w:r>
            <w:r>
              <w:rPr>
                <w:spacing w:val="40"/>
                <w:sz w:val="10"/>
              </w:rPr>
              <w:t xml:space="preserve"> </w:t>
            </w:r>
            <w:r>
              <w:rPr>
                <w:sz w:val="10"/>
              </w:rPr>
              <w:t>de</w:t>
            </w:r>
            <w:r>
              <w:rPr>
                <w:spacing w:val="-7"/>
                <w:sz w:val="10"/>
              </w:rPr>
              <w:t xml:space="preserve"> </w:t>
            </w:r>
            <w:r>
              <w:rPr>
                <w:sz w:val="10"/>
              </w:rPr>
              <w:t>ganado</w:t>
            </w:r>
          </w:p>
        </w:tc>
        <w:tc>
          <w:tcPr>
            <w:tcW w:w="703" w:type="dxa"/>
          </w:tcPr>
          <w:p w14:paraId="29736649" w14:textId="77777777" w:rsidR="005547FE" w:rsidRDefault="005547FE" w:rsidP="00D900A4">
            <w:pPr>
              <w:pStyle w:val="TableParagraph"/>
              <w:rPr>
                <w:rFonts w:ascii="Arial"/>
                <w:b/>
                <w:sz w:val="10"/>
              </w:rPr>
            </w:pPr>
          </w:p>
          <w:p w14:paraId="4B27C6E6" w14:textId="77777777" w:rsidR="005547FE" w:rsidRDefault="005547FE" w:rsidP="00D900A4">
            <w:pPr>
              <w:pStyle w:val="TableParagraph"/>
              <w:rPr>
                <w:rFonts w:ascii="Arial"/>
                <w:b/>
                <w:sz w:val="10"/>
              </w:rPr>
            </w:pPr>
          </w:p>
          <w:p w14:paraId="5006513A" w14:textId="77777777" w:rsidR="005547FE" w:rsidRDefault="005547FE" w:rsidP="00D900A4">
            <w:pPr>
              <w:pStyle w:val="TableParagraph"/>
              <w:rPr>
                <w:rFonts w:ascii="Arial"/>
                <w:b/>
                <w:sz w:val="10"/>
              </w:rPr>
            </w:pPr>
          </w:p>
          <w:p w14:paraId="1D66F896" w14:textId="77777777" w:rsidR="005547FE" w:rsidRDefault="005547FE" w:rsidP="00D900A4">
            <w:pPr>
              <w:pStyle w:val="TableParagraph"/>
              <w:rPr>
                <w:rFonts w:ascii="Arial"/>
                <w:b/>
                <w:sz w:val="10"/>
              </w:rPr>
            </w:pPr>
          </w:p>
          <w:p w14:paraId="125B5628" w14:textId="77777777" w:rsidR="005547FE" w:rsidRDefault="005547FE" w:rsidP="00D900A4">
            <w:pPr>
              <w:pStyle w:val="TableParagraph"/>
              <w:rPr>
                <w:rFonts w:ascii="Arial"/>
                <w:b/>
                <w:sz w:val="10"/>
              </w:rPr>
            </w:pPr>
          </w:p>
          <w:p w14:paraId="5504F0D5"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3997ECFA" w14:textId="77777777" w:rsidR="005547FE" w:rsidRDefault="005547FE" w:rsidP="00D900A4">
            <w:pPr>
              <w:pStyle w:val="TableParagraph"/>
              <w:rPr>
                <w:rFonts w:ascii="Arial"/>
                <w:b/>
                <w:sz w:val="10"/>
              </w:rPr>
            </w:pPr>
          </w:p>
          <w:p w14:paraId="146B053F" w14:textId="77777777" w:rsidR="005547FE" w:rsidRDefault="005547FE" w:rsidP="00D900A4">
            <w:pPr>
              <w:pStyle w:val="TableParagraph"/>
              <w:rPr>
                <w:rFonts w:ascii="Arial"/>
                <w:b/>
                <w:sz w:val="10"/>
              </w:rPr>
            </w:pPr>
          </w:p>
          <w:p w14:paraId="68B4EDDE" w14:textId="77777777" w:rsidR="005547FE" w:rsidRDefault="005547FE" w:rsidP="00D900A4">
            <w:pPr>
              <w:pStyle w:val="TableParagraph"/>
              <w:rPr>
                <w:rFonts w:ascii="Arial"/>
                <w:b/>
                <w:sz w:val="10"/>
              </w:rPr>
            </w:pPr>
          </w:p>
          <w:p w14:paraId="00164F65" w14:textId="77777777" w:rsidR="005547FE" w:rsidRDefault="005547FE" w:rsidP="00D900A4">
            <w:pPr>
              <w:pStyle w:val="TableParagraph"/>
              <w:spacing w:before="50"/>
              <w:rPr>
                <w:rFonts w:ascii="Arial"/>
                <w:b/>
                <w:sz w:val="10"/>
              </w:rPr>
            </w:pPr>
          </w:p>
          <w:p w14:paraId="72F07ED3" w14:textId="77777777" w:rsidR="005547FE" w:rsidRDefault="005547FE" w:rsidP="00D900A4">
            <w:pPr>
              <w:pStyle w:val="TableParagraph"/>
              <w:spacing w:before="1"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0F3E5A25" w14:textId="77777777" w:rsidR="005547FE" w:rsidRDefault="005547FE" w:rsidP="00D900A4">
            <w:pPr>
              <w:pStyle w:val="TableParagraph"/>
              <w:rPr>
                <w:rFonts w:ascii="Arial"/>
                <w:b/>
                <w:sz w:val="10"/>
              </w:rPr>
            </w:pPr>
          </w:p>
          <w:p w14:paraId="6614F782" w14:textId="77777777" w:rsidR="005547FE" w:rsidRDefault="005547FE" w:rsidP="00D900A4">
            <w:pPr>
              <w:pStyle w:val="TableParagraph"/>
              <w:rPr>
                <w:rFonts w:ascii="Arial"/>
                <w:b/>
                <w:sz w:val="10"/>
              </w:rPr>
            </w:pPr>
          </w:p>
          <w:p w14:paraId="4D682DA9" w14:textId="77777777" w:rsidR="005547FE" w:rsidRDefault="005547FE" w:rsidP="00D900A4">
            <w:pPr>
              <w:pStyle w:val="TableParagraph"/>
              <w:spacing w:before="98"/>
              <w:rPr>
                <w:rFonts w:ascii="Arial"/>
                <w:b/>
                <w:sz w:val="10"/>
              </w:rPr>
            </w:pPr>
          </w:p>
          <w:p w14:paraId="30AC9AC4" w14:textId="0F3BE66E"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68BA1A08" w14:textId="77777777" w:rsidR="005547FE" w:rsidRDefault="005547FE" w:rsidP="00D900A4">
            <w:pPr>
              <w:pStyle w:val="TableParagraph"/>
              <w:rPr>
                <w:rFonts w:ascii="Arial"/>
                <w:b/>
                <w:sz w:val="10"/>
              </w:rPr>
            </w:pPr>
          </w:p>
          <w:p w14:paraId="46859406" w14:textId="77777777" w:rsidR="005547FE" w:rsidRDefault="005547FE" w:rsidP="00D900A4">
            <w:pPr>
              <w:pStyle w:val="TableParagraph"/>
              <w:rPr>
                <w:rFonts w:ascii="Arial"/>
                <w:b/>
                <w:sz w:val="10"/>
              </w:rPr>
            </w:pPr>
          </w:p>
          <w:p w14:paraId="0D8C9255" w14:textId="77777777" w:rsidR="005547FE" w:rsidRDefault="005547FE" w:rsidP="00D900A4">
            <w:pPr>
              <w:pStyle w:val="TableParagraph"/>
              <w:rPr>
                <w:rFonts w:ascii="Arial"/>
                <w:b/>
                <w:sz w:val="10"/>
              </w:rPr>
            </w:pPr>
          </w:p>
          <w:p w14:paraId="64D68CC9" w14:textId="77777777" w:rsidR="005547FE" w:rsidRDefault="005547FE" w:rsidP="00D900A4">
            <w:pPr>
              <w:pStyle w:val="TableParagraph"/>
              <w:spacing w:before="31"/>
              <w:rPr>
                <w:rFonts w:ascii="Arial"/>
                <w:b/>
                <w:sz w:val="10"/>
              </w:rPr>
            </w:pPr>
          </w:p>
          <w:p w14:paraId="15E3E6EB" w14:textId="77777777" w:rsidR="005547FE" w:rsidRDefault="005547FE" w:rsidP="00D900A4">
            <w:pPr>
              <w:pStyle w:val="TableParagraph"/>
              <w:ind w:left="70"/>
              <w:rPr>
                <w:sz w:val="10"/>
              </w:rPr>
            </w:pPr>
            <w:r>
              <w:rPr>
                <w:spacing w:val="-5"/>
                <w:sz w:val="10"/>
              </w:rPr>
              <w:t>V1:</w:t>
            </w:r>
          </w:p>
          <w:p w14:paraId="631E8E6D" w14:textId="7FBA4EF4"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264AC943" w14:textId="77777777" w:rsidR="005547FE" w:rsidRDefault="005547FE" w:rsidP="00D900A4">
            <w:pPr>
              <w:pStyle w:val="TableParagraph"/>
              <w:spacing w:line="115" w:lineRule="exact"/>
              <w:ind w:left="70"/>
              <w:rPr>
                <w:sz w:val="10"/>
              </w:rPr>
            </w:pPr>
            <w:r>
              <w:rPr>
                <w:spacing w:val="-2"/>
                <w:sz w:val="10"/>
              </w:rPr>
              <w:t>Personas</w:t>
            </w:r>
          </w:p>
          <w:p w14:paraId="1E17C4C4"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10E45A3D" w14:textId="77777777" w:rsidR="005547FE" w:rsidRDefault="005547FE" w:rsidP="00D900A4">
            <w:pPr>
              <w:pStyle w:val="TableParagraph"/>
              <w:rPr>
                <w:rFonts w:ascii="Arial"/>
                <w:b/>
                <w:sz w:val="10"/>
              </w:rPr>
            </w:pPr>
          </w:p>
          <w:p w14:paraId="23669121" w14:textId="77777777" w:rsidR="005547FE" w:rsidRDefault="005547FE" w:rsidP="00D900A4">
            <w:pPr>
              <w:pStyle w:val="TableParagraph"/>
              <w:rPr>
                <w:rFonts w:ascii="Arial"/>
                <w:b/>
                <w:sz w:val="10"/>
              </w:rPr>
            </w:pPr>
          </w:p>
          <w:p w14:paraId="30DA76F5" w14:textId="77777777" w:rsidR="005547FE" w:rsidRDefault="005547FE" w:rsidP="00D900A4">
            <w:pPr>
              <w:pStyle w:val="TableParagraph"/>
              <w:rPr>
                <w:rFonts w:ascii="Arial"/>
                <w:b/>
                <w:sz w:val="10"/>
              </w:rPr>
            </w:pPr>
          </w:p>
          <w:p w14:paraId="481251EC" w14:textId="77777777" w:rsidR="005547FE" w:rsidRDefault="005547FE" w:rsidP="00D900A4">
            <w:pPr>
              <w:pStyle w:val="TableParagraph"/>
              <w:rPr>
                <w:rFonts w:ascii="Arial"/>
                <w:b/>
                <w:sz w:val="10"/>
              </w:rPr>
            </w:pPr>
          </w:p>
          <w:p w14:paraId="01DD9811" w14:textId="77777777" w:rsidR="005547FE" w:rsidRDefault="005547FE" w:rsidP="00D900A4">
            <w:pPr>
              <w:pStyle w:val="TableParagraph"/>
              <w:spacing w:before="67"/>
              <w:rPr>
                <w:rFonts w:ascii="Arial"/>
                <w:b/>
                <w:sz w:val="10"/>
              </w:rPr>
            </w:pPr>
          </w:p>
          <w:p w14:paraId="2D1F62AC" w14:textId="77777777" w:rsidR="005547FE" w:rsidRDefault="005547FE" w:rsidP="00D900A4">
            <w:pPr>
              <w:pStyle w:val="TableParagraph"/>
              <w:spacing w:before="1"/>
              <w:ind w:left="9"/>
              <w:jc w:val="center"/>
              <w:rPr>
                <w:sz w:val="10"/>
              </w:rPr>
            </w:pPr>
            <w:r>
              <w:rPr>
                <w:spacing w:val="-2"/>
                <w:sz w:val="10"/>
              </w:rPr>
              <w:t>Porcentaje</w:t>
            </w:r>
          </w:p>
        </w:tc>
        <w:tc>
          <w:tcPr>
            <w:tcW w:w="665" w:type="dxa"/>
          </w:tcPr>
          <w:p w14:paraId="2819378E" w14:textId="5B141213" w:rsidR="005547FE" w:rsidRDefault="005547FE" w:rsidP="00D900A4">
            <w:pPr>
              <w:pStyle w:val="TableParagraph"/>
              <w:spacing w:before="47"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6A750F9C" w14:textId="77777777" w:rsidR="005547FE" w:rsidRDefault="005547FE" w:rsidP="00D900A4">
            <w:pPr>
              <w:pStyle w:val="TableParagraph"/>
              <w:rPr>
                <w:rFonts w:ascii="Arial"/>
                <w:b/>
                <w:sz w:val="10"/>
              </w:rPr>
            </w:pPr>
          </w:p>
          <w:p w14:paraId="27E4C963" w14:textId="77777777" w:rsidR="005547FE" w:rsidRDefault="005547FE" w:rsidP="00D900A4">
            <w:pPr>
              <w:pStyle w:val="TableParagraph"/>
              <w:spacing w:before="14"/>
              <w:rPr>
                <w:rFonts w:ascii="Arial"/>
                <w:b/>
                <w:sz w:val="10"/>
              </w:rPr>
            </w:pPr>
          </w:p>
          <w:p w14:paraId="0F0E9C28" w14:textId="0A65A7E2"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3E895F0E" w14:textId="77777777" w:rsidR="005547FE" w:rsidRDefault="005547FE" w:rsidP="00D900A4">
            <w:pPr>
              <w:pStyle w:val="TableParagraph"/>
              <w:rPr>
                <w:rFonts w:ascii="Arial"/>
                <w:b/>
                <w:sz w:val="10"/>
              </w:rPr>
            </w:pPr>
          </w:p>
          <w:p w14:paraId="37108297" w14:textId="77777777" w:rsidR="005547FE" w:rsidRDefault="005547FE" w:rsidP="00D900A4">
            <w:pPr>
              <w:pStyle w:val="TableParagraph"/>
              <w:rPr>
                <w:rFonts w:ascii="Arial"/>
                <w:b/>
                <w:sz w:val="10"/>
              </w:rPr>
            </w:pPr>
          </w:p>
          <w:p w14:paraId="0F6EA0EB" w14:textId="77777777" w:rsidR="005547FE" w:rsidRDefault="005547FE" w:rsidP="00D900A4">
            <w:pPr>
              <w:pStyle w:val="TableParagraph"/>
              <w:rPr>
                <w:rFonts w:ascii="Arial"/>
                <w:b/>
                <w:sz w:val="10"/>
              </w:rPr>
            </w:pPr>
          </w:p>
          <w:p w14:paraId="2220047B" w14:textId="77777777" w:rsidR="005547FE" w:rsidRDefault="005547FE" w:rsidP="00D900A4">
            <w:pPr>
              <w:pStyle w:val="TableParagraph"/>
              <w:rPr>
                <w:rFonts w:ascii="Arial"/>
                <w:b/>
                <w:sz w:val="10"/>
              </w:rPr>
            </w:pPr>
          </w:p>
          <w:p w14:paraId="4158A37F" w14:textId="77777777" w:rsidR="005547FE" w:rsidRDefault="005547FE" w:rsidP="00D900A4">
            <w:pPr>
              <w:pStyle w:val="TableParagraph"/>
              <w:spacing w:before="67"/>
              <w:rPr>
                <w:rFonts w:ascii="Arial"/>
                <w:b/>
                <w:sz w:val="10"/>
              </w:rPr>
            </w:pPr>
          </w:p>
          <w:p w14:paraId="00851D8D" w14:textId="344444B7" w:rsidR="005547FE" w:rsidRDefault="00E806EB" w:rsidP="00D900A4">
            <w:pPr>
              <w:pStyle w:val="TableParagraph"/>
              <w:spacing w:before="1"/>
              <w:ind w:left="10" w:right="1"/>
              <w:jc w:val="center"/>
              <w:rPr>
                <w:sz w:val="10"/>
              </w:rPr>
            </w:pPr>
            <w:r>
              <w:rPr>
                <w:spacing w:val="-2"/>
                <w:sz w:val="10"/>
              </w:rPr>
              <w:t>Estratégico</w:t>
            </w:r>
          </w:p>
        </w:tc>
        <w:tc>
          <w:tcPr>
            <w:tcW w:w="612" w:type="dxa"/>
          </w:tcPr>
          <w:p w14:paraId="0DCB589B" w14:textId="77777777" w:rsidR="005547FE" w:rsidRDefault="005547FE" w:rsidP="00D900A4">
            <w:pPr>
              <w:pStyle w:val="TableParagraph"/>
              <w:rPr>
                <w:rFonts w:ascii="Arial"/>
                <w:b/>
                <w:sz w:val="10"/>
              </w:rPr>
            </w:pPr>
          </w:p>
          <w:p w14:paraId="4D12F67E" w14:textId="77777777" w:rsidR="005547FE" w:rsidRDefault="005547FE" w:rsidP="00D900A4">
            <w:pPr>
              <w:pStyle w:val="TableParagraph"/>
              <w:rPr>
                <w:rFonts w:ascii="Arial"/>
                <w:b/>
                <w:sz w:val="10"/>
              </w:rPr>
            </w:pPr>
          </w:p>
          <w:p w14:paraId="6B87305A" w14:textId="77777777" w:rsidR="005547FE" w:rsidRDefault="005547FE" w:rsidP="00D900A4">
            <w:pPr>
              <w:pStyle w:val="TableParagraph"/>
              <w:rPr>
                <w:rFonts w:ascii="Arial"/>
                <w:b/>
                <w:sz w:val="10"/>
              </w:rPr>
            </w:pPr>
          </w:p>
          <w:p w14:paraId="3C56D67F" w14:textId="77777777" w:rsidR="005547FE" w:rsidRDefault="005547FE" w:rsidP="00D900A4">
            <w:pPr>
              <w:pStyle w:val="TableParagraph"/>
              <w:rPr>
                <w:rFonts w:ascii="Arial"/>
                <w:b/>
                <w:sz w:val="10"/>
              </w:rPr>
            </w:pPr>
          </w:p>
          <w:p w14:paraId="6A6F8BE5" w14:textId="77777777" w:rsidR="005547FE" w:rsidRDefault="005547FE" w:rsidP="00D900A4">
            <w:pPr>
              <w:pStyle w:val="TableParagraph"/>
              <w:spacing w:before="67"/>
              <w:rPr>
                <w:rFonts w:ascii="Arial"/>
                <w:b/>
                <w:sz w:val="10"/>
              </w:rPr>
            </w:pPr>
          </w:p>
          <w:p w14:paraId="5456AE27" w14:textId="77777777" w:rsidR="005547FE" w:rsidRDefault="005547FE" w:rsidP="00D900A4">
            <w:pPr>
              <w:pStyle w:val="TableParagraph"/>
              <w:spacing w:before="1"/>
              <w:ind w:left="9" w:right="2"/>
              <w:jc w:val="center"/>
              <w:rPr>
                <w:sz w:val="10"/>
              </w:rPr>
            </w:pPr>
            <w:r>
              <w:rPr>
                <w:spacing w:val="-2"/>
                <w:sz w:val="10"/>
              </w:rPr>
              <w:t>Eficiencia</w:t>
            </w:r>
          </w:p>
        </w:tc>
        <w:tc>
          <w:tcPr>
            <w:tcW w:w="789" w:type="dxa"/>
          </w:tcPr>
          <w:p w14:paraId="1C63DF78" w14:textId="77777777" w:rsidR="005547FE" w:rsidRDefault="005547FE" w:rsidP="00D900A4">
            <w:pPr>
              <w:pStyle w:val="TableParagraph"/>
              <w:rPr>
                <w:rFonts w:ascii="Arial"/>
                <w:b/>
                <w:sz w:val="10"/>
              </w:rPr>
            </w:pPr>
          </w:p>
          <w:p w14:paraId="3E80B524" w14:textId="77777777" w:rsidR="005547FE" w:rsidRDefault="005547FE" w:rsidP="00D900A4">
            <w:pPr>
              <w:pStyle w:val="TableParagraph"/>
              <w:rPr>
                <w:rFonts w:ascii="Arial"/>
                <w:b/>
                <w:sz w:val="10"/>
              </w:rPr>
            </w:pPr>
          </w:p>
          <w:p w14:paraId="6AB208E8" w14:textId="77777777" w:rsidR="005547FE" w:rsidRDefault="005547FE" w:rsidP="00D900A4">
            <w:pPr>
              <w:pStyle w:val="TableParagraph"/>
              <w:rPr>
                <w:rFonts w:ascii="Arial"/>
                <w:b/>
                <w:sz w:val="10"/>
              </w:rPr>
            </w:pPr>
          </w:p>
          <w:p w14:paraId="4B0C9C86" w14:textId="77777777" w:rsidR="005547FE" w:rsidRDefault="005547FE" w:rsidP="00D900A4">
            <w:pPr>
              <w:pStyle w:val="TableParagraph"/>
              <w:spacing w:before="50"/>
              <w:rPr>
                <w:rFonts w:ascii="Arial"/>
                <w:b/>
                <w:sz w:val="10"/>
              </w:rPr>
            </w:pPr>
          </w:p>
          <w:p w14:paraId="3DDD9E44" w14:textId="1F80775D" w:rsidR="005547FE" w:rsidRDefault="005547FE" w:rsidP="00D900A4">
            <w:pPr>
              <w:pStyle w:val="TableParagraph"/>
              <w:spacing w:before="1"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7A0D6B85" w14:textId="77777777" w:rsidR="005547FE" w:rsidRDefault="005547FE" w:rsidP="00D900A4">
            <w:pPr>
              <w:pStyle w:val="TableParagraph"/>
              <w:rPr>
                <w:rFonts w:ascii="Times New Roman"/>
                <w:sz w:val="10"/>
              </w:rPr>
            </w:pPr>
          </w:p>
        </w:tc>
      </w:tr>
      <w:tr w:rsidR="005547FE" w14:paraId="1F7A8FC9" w14:textId="77777777" w:rsidTr="00D900A4">
        <w:trPr>
          <w:trHeight w:val="1396"/>
        </w:trPr>
        <w:tc>
          <w:tcPr>
            <w:tcW w:w="735" w:type="dxa"/>
          </w:tcPr>
          <w:p w14:paraId="68BFD269" w14:textId="77777777" w:rsidR="005547FE" w:rsidRDefault="005547FE" w:rsidP="00D900A4">
            <w:pPr>
              <w:pStyle w:val="TableParagraph"/>
              <w:rPr>
                <w:rFonts w:ascii="Arial"/>
                <w:b/>
                <w:sz w:val="10"/>
              </w:rPr>
            </w:pPr>
          </w:p>
          <w:p w14:paraId="21F7E8AD" w14:textId="77777777" w:rsidR="005547FE" w:rsidRDefault="005547FE" w:rsidP="00D900A4">
            <w:pPr>
              <w:pStyle w:val="TableParagraph"/>
              <w:rPr>
                <w:rFonts w:ascii="Arial"/>
                <w:b/>
                <w:sz w:val="10"/>
              </w:rPr>
            </w:pPr>
          </w:p>
          <w:p w14:paraId="3EA60938" w14:textId="77777777" w:rsidR="005547FE" w:rsidRDefault="005547FE" w:rsidP="00D900A4">
            <w:pPr>
              <w:pStyle w:val="TableParagraph"/>
              <w:rPr>
                <w:rFonts w:ascii="Arial"/>
                <w:b/>
                <w:sz w:val="10"/>
              </w:rPr>
            </w:pPr>
          </w:p>
          <w:p w14:paraId="02BC710E" w14:textId="77777777" w:rsidR="005547FE" w:rsidRDefault="005547FE" w:rsidP="00D900A4">
            <w:pPr>
              <w:pStyle w:val="TableParagraph"/>
              <w:rPr>
                <w:rFonts w:ascii="Arial"/>
                <w:b/>
                <w:sz w:val="10"/>
              </w:rPr>
            </w:pPr>
          </w:p>
          <w:p w14:paraId="1249D30C" w14:textId="77777777" w:rsidR="005547FE" w:rsidRDefault="005547FE" w:rsidP="00D900A4">
            <w:pPr>
              <w:pStyle w:val="TableParagraph"/>
              <w:rPr>
                <w:rFonts w:ascii="Arial"/>
                <w:b/>
                <w:sz w:val="10"/>
              </w:rPr>
            </w:pPr>
          </w:p>
          <w:p w14:paraId="3532263D" w14:textId="77777777" w:rsidR="005547FE" w:rsidRDefault="005547FE" w:rsidP="00D900A4">
            <w:pPr>
              <w:pStyle w:val="TableParagraph"/>
              <w:rPr>
                <w:rFonts w:ascii="Arial"/>
                <w:b/>
                <w:sz w:val="10"/>
              </w:rPr>
            </w:pPr>
          </w:p>
          <w:p w14:paraId="5FF1C973" w14:textId="77777777" w:rsidR="005547FE" w:rsidRDefault="005547FE" w:rsidP="00D900A4">
            <w:pPr>
              <w:pStyle w:val="TableParagraph"/>
              <w:rPr>
                <w:rFonts w:ascii="Arial"/>
                <w:b/>
                <w:sz w:val="10"/>
              </w:rPr>
            </w:pPr>
          </w:p>
          <w:p w14:paraId="59CA3211" w14:textId="77777777" w:rsidR="005547FE" w:rsidRDefault="005547FE" w:rsidP="00D900A4">
            <w:pPr>
              <w:pStyle w:val="TableParagraph"/>
              <w:rPr>
                <w:rFonts w:ascii="Arial"/>
                <w:b/>
                <w:sz w:val="10"/>
              </w:rPr>
            </w:pPr>
          </w:p>
          <w:p w14:paraId="3CEFA897" w14:textId="77777777" w:rsidR="005547FE" w:rsidRDefault="005547FE" w:rsidP="00D900A4">
            <w:pPr>
              <w:pStyle w:val="TableParagraph"/>
              <w:rPr>
                <w:rFonts w:ascii="Arial"/>
                <w:b/>
                <w:sz w:val="10"/>
              </w:rPr>
            </w:pPr>
          </w:p>
          <w:p w14:paraId="512390B5" w14:textId="77777777" w:rsidR="005547FE" w:rsidRDefault="005547FE" w:rsidP="00D900A4">
            <w:pPr>
              <w:pStyle w:val="TableParagraph"/>
              <w:spacing w:before="114"/>
              <w:rPr>
                <w:rFonts w:ascii="Arial"/>
                <w:b/>
                <w:sz w:val="10"/>
              </w:rPr>
            </w:pPr>
          </w:p>
          <w:p w14:paraId="5C734027" w14:textId="6D0CF7C0"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17</w:t>
            </w:r>
          </w:p>
        </w:tc>
        <w:tc>
          <w:tcPr>
            <w:tcW w:w="1219" w:type="dxa"/>
          </w:tcPr>
          <w:p w14:paraId="4C70EE2F" w14:textId="77777777" w:rsidR="005547FE" w:rsidRDefault="005547FE" w:rsidP="00D900A4">
            <w:pPr>
              <w:pStyle w:val="TableParagraph"/>
              <w:rPr>
                <w:rFonts w:ascii="Arial"/>
                <w:b/>
                <w:sz w:val="10"/>
              </w:rPr>
            </w:pPr>
          </w:p>
          <w:p w14:paraId="236E6EFF" w14:textId="77777777" w:rsidR="005547FE" w:rsidRDefault="005547FE" w:rsidP="00D900A4">
            <w:pPr>
              <w:pStyle w:val="TableParagraph"/>
              <w:rPr>
                <w:rFonts w:ascii="Arial"/>
                <w:b/>
                <w:sz w:val="10"/>
              </w:rPr>
            </w:pPr>
          </w:p>
          <w:p w14:paraId="5EA4F205" w14:textId="77777777" w:rsidR="005547FE" w:rsidRDefault="005547FE" w:rsidP="00D900A4">
            <w:pPr>
              <w:pStyle w:val="TableParagraph"/>
              <w:rPr>
                <w:rFonts w:ascii="Arial"/>
                <w:b/>
                <w:sz w:val="10"/>
              </w:rPr>
            </w:pPr>
          </w:p>
          <w:p w14:paraId="78E58B4C" w14:textId="77777777" w:rsidR="005547FE" w:rsidRDefault="005547FE" w:rsidP="00D900A4">
            <w:pPr>
              <w:pStyle w:val="TableParagraph"/>
              <w:spacing w:before="106"/>
              <w:rPr>
                <w:rFonts w:ascii="Arial"/>
                <w:b/>
                <w:sz w:val="10"/>
              </w:rPr>
            </w:pPr>
          </w:p>
          <w:p w14:paraId="191DC884" w14:textId="77777777" w:rsidR="005547FE" w:rsidRDefault="005547FE" w:rsidP="00D900A4">
            <w:pPr>
              <w:pStyle w:val="TableParagraph"/>
              <w:spacing w:line="276" w:lineRule="auto"/>
              <w:ind w:left="69" w:right="177"/>
              <w:rPr>
                <w:sz w:val="10"/>
              </w:rPr>
            </w:pPr>
            <w:r>
              <w:rPr>
                <w:sz w:val="10"/>
              </w:rPr>
              <w:t>Mantenimiento</w:t>
            </w:r>
            <w:r>
              <w:rPr>
                <w:spacing w:val="-7"/>
                <w:sz w:val="10"/>
              </w:rPr>
              <w:t xml:space="preserve"> </w:t>
            </w:r>
            <w:r>
              <w:rPr>
                <w:sz w:val="10"/>
              </w:rPr>
              <w:t>de</w:t>
            </w:r>
            <w:r>
              <w:rPr>
                <w:spacing w:val="40"/>
                <w:sz w:val="10"/>
              </w:rPr>
              <w:t xml:space="preserve"> </w:t>
            </w:r>
            <w:r>
              <w:rPr>
                <w:sz w:val="10"/>
              </w:rPr>
              <w:t>centros</w:t>
            </w:r>
            <w:r>
              <w:rPr>
                <w:spacing w:val="-5"/>
                <w:sz w:val="10"/>
              </w:rPr>
              <w:t xml:space="preserve"> </w:t>
            </w:r>
            <w:r>
              <w:rPr>
                <w:spacing w:val="-2"/>
                <w:sz w:val="10"/>
              </w:rPr>
              <w:t>deportivos</w:t>
            </w:r>
          </w:p>
        </w:tc>
        <w:tc>
          <w:tcPr>
            <w:tcW w:w="703" w:type="dxa"/>
          </w:tcPr>
          <w:p w14:paraId="26A224A1" w14:textId="77777777" w:rsidR="005547FE" w:rsidRDefault="005547FE" w:rsidP="00D900A4">
            <w:pPr>
              <w:pStyle w:val="TableParagraph"/>
              <w:rPr>
                <w:rFonts w:ascii="Arial"/>
                <w:b/>
                <w:sz w:val="10"/>
              </w:rPr>
            </w:pPr>
          </w:p>
          <w:p w14:paraId="35640291" w14:textId="77777777" w:rsidR="005547FE" w:rsidRDefault="005547FE" w:rsidP="00D900A4">
            <w:pPr>
              <w:pStyle w:val="TableParagraph"/>
              <w:rPr>
                <w:rFonts w:ascii="Arial"/>
                <w:b/>
                <w:sz w:val="10"/>
              </w:rPr>
            </w:pPr>
          </w:p>
          <w:p w14:paraId="58C3327E" w14:textId="77777777" w:rsidR="005547FE" w:rsidRDefault="005547FE" w:rsidP="00D900A4">
            <w:pPr>
              <w:pStyle w:val="TableParagraph"/>
              <w:rPr>
                <w:rFonts w:ascii="Arial"/>
                <w:b/>
                <w:sz w:val="10"/>
              </w:rPr>
            </w:pPr>
          </w:p>
          <w:p w14:paraId="5374DFFE" w14:textId="77777777" w:rsidR="005547FE" w:rsidRDefault="005547FE" w:rsidP="00D900A4">
            <w:pPr>
              <w:pStyle w:val="TableParagraph"/>
              <w:spacing w:before="106"/>
              <w:rPr>
                <w:rFonts w:ascii="Arial"/>
                <w:b/>
                <w:sz w:val="10"/>
              </w:rPr>
            </w:pPr>
          </w:p>
          <w:p w14:paraId="45C1F368"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3CA3B858" w14:textId="77777777" w:rsidR="005547FE" w:rsidRDefault="005547FE" w:rsidP="00D900A4">
            <w:pPr>
              <w:pStyle w:val="TableParagraph"/>
              <w:rPr>
                <w:rFonts w:ascii="Arial"/>
                <w:b/>
                <w:sz w:val="10"/>
              </w:rPr>
            </w:pPr>
          </w:p>
          <w:p w14:paraId="6FE3E075" w14:textId="77777777" w:rsidR="005547FE" w:rsidRDefault="005547FE" w:rsidP="00D900A4">
            <w:pPr>
              <w:pStyle w:val="TableParagraph"/>
              <w:rPr>
                <w:rFonts w:ascii="Arial"/>
                <w:b/>
                <w:sz w:val="10"/>
              </w:rPr>
            </w:pPr>
          </w:p>
          <w:p w14:paraId="1426D634" w14:textId="77777777" w:rsidR="005547FE" w:rsidRDefault="005547FE" w:rsidP="00D900A4">
            <w:pPr>
              <w:pStyle w:val="TableParagraph"/>
              <w:rPr>
                <w:rFonts w:ascii="Arial"/>
                <w:b/>
                <w:sz w:val="10"/>
              </w:rPr>
            </w:pPr>
          </w:p>
          <w:p w14:paraId="30F4395F" w14:textId="77777777" w:rsidR="005547FE" w:rsidRDefault="005547FE" w:rsidP="00D900A4">
            <w:pPr>
              <w:pStyle w:val="TableParagraph"/>
              <w:spacing w:before="38"/>
              <w:rPr>
                <w:rFonts w:ascii="Arial"/>
                <w:b/>
                <w:sz w:val="10"/>
              </w:rPr>
            </w:pPr>
          </w:p>
          <w:p w14:paraId="2449B8FF" w14:textId="77777777" w:rsidR="005547FE" w:rsidRDefault="005547FE" w:rsidP="00D900A4">
            <w:pPr>
              <w:pStyle w:val="TableParagraph"/>
              <w:spacing w:before="1" w:line="278"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3B4ACD0D" w14:textId="77777777" w:rsidR="005547FE" w:rsidRDefault="005547FE" w:rsidP="00D900A4">
            <w:pPr>
              <w:pStyle w:val="TableParagraph"/>
              <w:rPr>
                <w:rFonts w:ascii="Arial"/>
                <w:b/>
                <w:sz w:val="10"/>
              </w:rPr>
            </w:pPr>
          </w:p>
          <w:p w14:paraId="3FA95153" w14:textId="77777777" w:rsidR="005547FE" w:rsidRDefault="005547FE" w:rsidP="00D900A4">
            <w:pPr>
              <w:pStyle w:val="TableParagraph"/>
              <w:rPr>
                <w:rFonts w:ascii="Arial"/>
                <w:b/>
                <w:sz w:val="10"/>
              </w:rPr>
            </w:pPr>
          </w:p>
          <w:p w14:paraId="5DA1C2AE" w14:textId="77777777" w:rsidR="005547FE" w:rsidRDefault="005547FE" w:rsidP="00D900A4">
            <w:pPr>
              <w:pStyle w:val="TableParagraph"/>
              <w:spacing w:before="89"/>
              <w:rPr>
                <w:rFonts w:ascii="Arial"/>
                <w:b/>
                <w:sz w:val="10"/>
              </w:rPr>
            </w:pPr>
          </w:p>
          <w:p w14:paraId="21B66BC6" w14:textId="6F168CE7"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6E51473F" w14:textId="77777777" w:rsidR="005547FE" w:rsidRDefault="005547FE" w:rsidP="00D900A4">
            <w:pPr>
              <w:pStyle w:val="TableParagraph"/>
              <w:rPr>
                <w:rFonts w:ascii="Arial"/>
                <w:b/>
                <w:sz w:val="10"/>
              </w:rPr>
            </w:pPr>
          </w:p>
          <w:p w14:paraId="3F271E31" w14:textId="77777777" w:rsidR="005547FE" w:rsidRDefault="005547FE" w:rsidP="00D900A4">
            <w:pPr>
              <w:pStyle w:val="TableParagraph"/>
              <w:rPr>
                <w:rFonts w:ascii="Arial"/>
                <w:b/>
                <w:sz w:val="10"/>
              </w:rPr>
            </w:pPr>
          </w:p>
          <w:p w14:paraId="5ABE23A1" w14:textId="77777777" w:rsidR="005547FE" w:rsidRDefault="005547FE" w:rsidP="00D900A4">
            <w:pPr>
              <w:pStyle w:val="TableParagraph"/>
              <w:rPr>
                <w:rFonts w:ascii="Arial"/>
                <w:b/>
                <w:sz w:val="10"/>
              </w:rPr>
            </w:pPr>
          </w:p>
          <w:p w14:paraId="4B69AB8F" w14:textId="77777777" w:rsidR="005547FE" w:rsidRDefault="005547FE" w:rsidP="00D900A4">
            <w:pPr>
              <w:pStyle w:val="TableParagraph"/>
              <w:spacing w:before="10"/>
              <w:rPr>
                <w:rFonts w:ascii="Arial"/>
                <w:b/>
                <w:sz w:val="10"/>
              </w:rPr>
            </w:pPr>
          </w:p>
          <w:p w14:paraId="2FE75F26" w14:textId="77777777" w:rsidR="005547FE" w:rsidRDefault="005547FE" w:rsidP="00D900A4">
            <w:pPr>
              <w:pStyle w:val="TableParagraph"/>
              <w:ind w:left="70"/>
              <w:rPr>
                <w:sz w:val="10"/>
              </w:rPr>
            </w:pPr>
            <w:r>
              <w:rPr>
                <w:spacing w:val="-5"/>
                <w:sz w:val="10"/>
              </w:rPr>
              <w:t>V1:</w:t>
            </w:r>
          </w:p>
          <w:p w14:paraId="5A39F23F" w14:textId="4D7F989C"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7C0F32A0" w14:textId="77777777" w:rsidR="005547FE" w:rsidRDefault="005547FE" w:rsidP="00D900A4">
            <w:pPr>
              <w:pStyle w:val="TableParagraph"/>
              <w:spacing w:before="1"/>
              <w:ind w:left="70"/>
              <w:rPr>
                <w:sz w:val="10"/>
              </w:rPr>
            </w:pPr>
            <w:r>
              <w:rPr>
                <w:spacing w:val="-2"/>
                <w:sz w:val="10"/>
              </w:rPr>
              <w:t>Personas</w:t>
            </w:r>
          </w:p>
          <w:p w14:paraId="6E1618DC"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60C4B01F" w14:textId="77777777" w:rsidR="005547FE" w:rsidRDefault="005547FE" w:rsidP="00D900A4">
            <w:pPr>
              <w:pStyle w:val="TableParagraph"/>
              <w:rPr>
                <w:rFonts w:ascii="Arial"/>
                <w:b/>
                <w:sz w:val="10"/>
              </w:rPr>
            </w:pPr>
          </w:p>
          <w:p w14:paraId="74A58D5E" w14:textId="77777777" w:rsidR="005547FE" w:rsidRDefault="005547FE" w:rsidP="00D900A4">
            <w:pPr>
              <w:pStyle w:val="TableParagraph"/>
              <w:rPr>
                <w:rFonts w:ascii="Arial"/>
                <w:b/>
                <w:sz w:val="10"/>
              </w:rPr>
            </w:pPr>
          </w:p>
          <w:p w14:paraId="0E2D55DF" w14:textId="77777777" w:rsidR="005547FE" w:rsidRDefault="005547FE" w:rsidP="00D900A4">
            <w:pPr>
              <w:pStyle w:val="TableParagraph"/>
              <w:rPr>
                <w:rFonts w:ascii="Arial"/>
                <w:b/>
                <w:sz w:val="10"/>
              </w:rPr>
            </w:pPr>
          </w:p>
          <w:p w14:paraId="7C441643" w14:textId="77777777" w:rsidR="005547FE" w:rsidRDefault="005547FE" w:rsidP="00D900A4">
            <w:pPr>
              <w:pStyle w:val="TableParagraph"/>
              <w:rPr>
                <w:rFonts w:ascii="Arial"/>
                <w:b/>
                <w:sz w:val="10"/>
              </w:rPr>
            </w:pPr>
          </w:p>
          <w:p w14:paraId="5B1708C4" w14:textId="77777777" w:rsidR="005547FE" w:rsidRDefault="005547FE" w:rsidP="00D900A4">
            <w:pPr>
              <w:pStyle w:val="TableParagraph"/>
              <w:spacing w:before="58"/>
              <w:rPr>
                <w:rFonts w:ascii="Arial"/>
                <w:b/>
                <w:sz w:val="10"/>
              </w:rPr>
            </w:pPr>
          </w:p>
          <w:p w14:paraId="1DB82DEF" w14:textId="77777777" w:rsidR="005547FE" w:rsidRDefault="005547FE" w:rsidP="00D900A4">
            <w:pPr>
              <w:pStyle w:val="TableParagraph"/>
              <w:ind w:left="9"/>
              <w:jc w:val="center"/>
              <w:rPr>
                <w:sz w:val="10"/>
              </w:rPr>
            </w:pPr>
            <w:r>
              <w:rPr>
                <w:spacing w:val="-2"/>
                <w:sz w:val="10"/>
              </w:rPr>
              <w:t>Porcentaje</w:t>
            </w:r>
          </w:p>
        </w:tc>
        <w:tc>
          <w:tcPr>
            <w:tcW w:w="665" w:type="dxa"/>
          </w:tcPr>
          <w:p w14:paraId="3DC6DE6D" w14:textId="36029915" w:rsidR="005547FE" w:rsidRDefault="005547FE" w:rsidP="00D900A4">
            <w:pPr>
              <w:pStyle w:val="TableParagraph"/>
              <w:spacing w:before="38"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r>
              <w:rPr>
                <w:spacing w:val="40"/>
                <w:sz w:val="10"/>
              </w:rPr>
              <w:t xml:space="preserve"> </w:t>
            </w:r>
            <w:r w:rsidR="00E806EB">
              <w:rPr>
                <w:spacing w:val="-2"/>
                <w:sz w:val="10"/>
              </w:rPr>
              <w:t>medición</w:t>
            </w:r>
          </w:p>
        </w:tc>
        <w:tc>
          <w:tcPr>
            <w:tcW w:w="672" w:type="dxa"/>
          </w:tcPr>
          <w:p w14:paraId="114FC2B5" w14:textId="77777777" w:rsidR="005547FE" w:rsidRDefault="005547FE" w:rsidP="00D900A4">
            <w:pPr>
              <w:pStyle w:val="TableParagraph"/>
              <w:rPr>
                <w:rFonts w:ascii="Arial"/>
                <w:b/>
                <w:sz w:val="10"/>
              </w:rPr>
            </w:pPr>
          </w:p>
          <w:p w14:paraId="3BED5BB1" w14:textId="77777777" w:rsidR="005547FE" w:rsidRDefault="005547FE" w:rsidP="00D900A4">
            <w:pPr>
              <w:pStyle w:val="TableParagraph"/>
              <w:spacing w:before="4"/>
              <w:rPr>
                <w:rFonts w:ascii="Arial"/>
                <w:b/>
                <w:sz w:val="10"/>
              </w:rPr>
            </w:pPr>
          </w:p>
          <w:p w14:paraId="1BE36926" w14:textId="4771AC2A" w:rsidR="005547FE" w:rsidRDefault="005547FE" w:rsidP="00D900A4">
            <w:pPr>
              <w:pStyle w:val="TableParagraph"/>
              <w:spacing w:before="1"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7E459418" w14:textId="77777777" w:rsidR="005547FE" w:rsidRDefault="005547FE" w:rsidP="00D900A4">
            <w:pPr>
              <w:pStyle w:val="TableParagraph"/>
              <w:rPr>
                <w:rFonts w:ascii="Arial"/>
                <w:b/>
                <w:sz w:val="10"/>
              </w:rPr>
            </w:pPr>
          </w:p>
          <w:p w14:paraId="4E4F4CE3" w14:textId="77777777" w:rsidR="005547FE" w:rsidRDefault="005547FE" w:rsidP="00D900A4">
            <w:pPr>
              <w:pStyle w:val="TableParagraph"/>
              <w:rPr>
                <w:rFonts w:ascii="Arial"/>
                <w:b/>
                <w:sz w:val="10"/>
              </w:rPr>
            </w:pPr>
          </w:p>
          <w:p w14:paraId="53457728" w14:textId="77777777" w:rsidR="005547FE" w:rsidRDefault="005547FE" w:rsidP="00D900A4">
            <w:pPr>
              <w:pStyle w:val="TableParagraph"/>
              <w:rPr>
                <w:rFonts w:ascii="Arial"/>
                <w:b/>
                <w:sz w:val="10"/>
              </w:rPr>
            </w:pPr>
          </w:p>
          <w:p w14:paraId="2AF91971" w14:textId="77777777" w:rsidR="005547FE" w:rsidRDefault="005547FE" w:rsidP="00D900A4">
            <w:pPr>
              <w:pStyle w:val="TableParagraph"/>
              <w:rPr>
                <w:rFonts w:ascii="Arial"/>
                <w:b/>
                <w:sz w:val="10"/>
              </w:rPr>
            </w:pPr>
          </w:p>
          <w:p w14:paraId="3151CAB6" w14:textId="77777777" w:rsidR="005547FE" w:rsidRDefault="005547FE" w:rsidP="00D900A4">
            <w:pPr>
              <w:pStyle w:val="TableParagraph"/>
              <w:spacing w:before="58"/>
              <w:rPr>
                <w:rFonts w:ascii="Arial"/>
                <w:b/>
                <w:sz w:val="10"/>
              </w:rPr>
            </w:pPr>
          </w:p>
          <w:p w14:paraId="29DA669C" w14:textId="22A7B7C5" w:rsidR="005547FE" w:rsidRDefault="00E806EB" w:rsidP="00D900A4">
            <w:pPr>
              <w:pStyle w:val="TableParagraph"/>
              <w:ind w:left="10" w:right="1"/>
              <w:jc w:val="center"/>
              <w:rPr>
                <w:sz w:val="10"/>
              </w:rPr>
            </w:pPr>
            <w:r>
              <w:rPr>
                <w:spacing w:val="-2"/>
                <w:sz w:val="10"/>
              </w:rPr>
              <w:t>Estratégico</w:t>
            </w:r>
          </w:p>
        </w:tc>
        <w:tc>
          <w:tcPr>
            <w:tcW w:w="612" w:type="dxa"/>
          </w:tcPr>
          <w:p w14:paraId="3A9F34E1" w14:textId="77777777" w:rsidR="005547FE" w:rsidRDefault="005547FE" w:rsidP="00D900A4">
            <w:pPr>
              <w:pStyle w:val="TableParagraph"/>
              <w:rPr>
                <w:rFonts w:ascii="Arial"/>
                <w:b/>
                <w:sz w:val="10"/>
              </w:rPr>
            </w:pPr>
          </w:p>
          <w:p w14:paraId="08BC7D26" w14:textId="77777777" w:rsidR="005547FE" w:rsidRDefault="005547FE" w:rsidP="00D900A4">
            <w:pPr>
              <w:pStyle w:val="TableParagraph"/>
              <w:rPr>
                <w:rFonts w:ascii="Arial"/>
                <w:b/>
                <w:sz w:val="10"/>
              </w:rPr>
            </w:pPr>
          </w:p>
          <w:p w14:paraId="4219D360" w14:textId="77777777" w:rsidR="005547FE" w:rsidRDefault="005547FE" w:rsidP="00D900A4">
            <w:pPr>
              <w:pStyle w:val="TableParagraph"/>
              <w:rPr>
                <w:rFonts w:ascii="Arial"/>
                <w:b/>
                <w:sz w:val="10"/>
              </w:rPr>
            </w:pPr>
          </w:p>
          <w:p w14:paraId="73CEE908" w14:textId="77777777" w:rsidR="005547FE" w:rsidRDefault="005547FE" w:rsidP="00D900A4">
            <w:pPr>
              <w:pStyle w:val="TableParagraph"/>
              <w:rPr>
                <w:rFonts w:ascii="Arial"/>
                <w:b/>
                <w:sz w:val="10"/>
              </w:rPr>
            </w:pPr>
          </w:p>
          <w:p w14:paraId="63CECBF8" w14:textId="77777777" w:rsidR="005547FE" w:rsidRDefault="005547FE" w:rsidP="00D900A4">
            <w:pPr>
              <w:pStyle w:val="TableParagraph"/>
              <w:spacing w:before="58"/>
              <w:rPr>
                <w:rFonts w:ascii="Arial"/>
                <w:b/>
                <w:sz w:val="10"/>
              </w:rPr>
            </w:pPr>
          </w:p>
          <w:p w14:paraId="0F73D0DF" w14:textId="77777777" w:rsidR="005547FE" w:rsidRDefault="005547FE" w:rsidP="00D900A4">
            <w:pPr>
              <w:pStyle w:val="TableParagraph"/>
              <w:ind w:left="9" w:right="2"/>
              <w:jc w:val="center"/>
              <w:rPr>
                <w:sz w:val="10"/>
              </w:rPr>
            </w:pPr>
            <w:r>
              <w:rPr>
                <w:spacing w:val="-2"/>
                <w:sz w:val="10"/>
              </w:rPr>
              <w:t>Eficiencia</w:t>
            </w:r>
          </w:p>
        </w:tc>
        <w:tc>
          <w:tcPr>
            <w:tcW w:w="789" w:type="dxa"/>
          </w:tcPr>
          <w:p w14:paraId="6920C470" w14:textId="77777777" w:rsidR="005547FE" w:rsidRDefault="005547FE" w:rsidP="00D900A4">
            <w:pPr>
              <w:pStyle w:val="TableParagraph"/>
              <w:rPr>
                <w:rFonts w:ascii="Arial"/>
                <w:b/>
                <w:sz w:val="10"/>
              </w:rPr>
            </w:pPr>
          </w:p>
          <w:p w14:paraId="291CFD31" w14:textId="77777777" w:rsidR="005547FE" w:rsidRDefault="005547FE" w:rsidP="00D900A4">
            <w:pPr>
              <w:pStyle w:val="TableParagraph"/>
              <w:rPr>
                <w:rFonts w:ascii="Arial"/>
                <w:b/>
                <w:sz w:val="10"/>
              </w:rPr>
            </w:pPr>
          </w:p>
          <w:p w14:paraId="582A07FB" w14:textId="77777777" w:rsidR="005547FE" w:rsidRDefault="005547FE" w:rsidP="00D900A4">
            <w:pPr>
              <w:pStyle w:val="TableParagraph"/>
              <w:rPr>
                <w:rFonts w:ascii="Arial"/>
                <w:b/>
                <w:sz w:val="10"/>
              </w:rPr>
            </w:pPr>
          </w:p>
          <w:p w14:paraId="5F811773" w14:textId="77777777" w:rsidR="005547FE" w:rsidRDefault="005547FE" w:rsidP="00D900A4">
            <w:pPr>
              <w:pStyle w:val="TableParagraph"/>
              <w:spacing w:before="38"/>
              <w:rPr>
                <w:rFonts w:ascii="Arial"/>
                <w:b/>
                <w:sz w:val="10"/>
              </w:rPr>
            </w:pPr>
          </w:p>
          <w:p w14:paraId="766D8CDD" w14:textId="047AF063" w:rsidR="005547FE" w:rsidRDefault="005547FE" w:rsidP="00D900A4">
            <w:pPr>
              <w:pStyle w:val="TableParagraph"/>
              <w:spacing w:before="1" w:line="278"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63C1DE50" w14:textId="77777777" w:rsidR="005547FE" w:rsidRDefault="005547FE" w:rsidP="00D900A4">
            <w:pPr>
              <w:pStyle w:val="TableParagraph"/>
              <w:rPr>
                <w:rFonts w:ascii="Times New Roman"/>
                <w:sz w:val="10"/>
              </w:rPr>
            </w:pPr>
          </w:p>
        </w:tc>
      </w:tr>
      <w:tr w:rsidR="005547FE" w14:paraId="374194DF" w14:textId="77777777" w:rsidTr="00D900A4">
        <w:trPr>
          <w:trHeight w:val="1321"/>
        </w:trPr>
        <w:tc>
          <w:tcPr>
            <w:tcW w:w="735" w:type="dxa"/>
          </w:tcPr>
          <w:p w14:paraId="3BEADB00" w14:textId="77777777" w:rsidR="005547FE" w:rsidRDefault="005547FE" w:rsidP="00D900A4">
            <w:pPr>
              <w:pStyle w:val="TableParagraph"/>
              <w:rPr>
                <w:rFonts w:ascii="Arial"/>
                <w:b/>
                <w:sz w:val="10"/>
              </w:rPr>
            </w:pPr>
          </w:p>
          <w:p w14:paraId="3BE065B1" w14:textId="77777777" w:rsidR="005547FE" w:rsidRDefault="005547FE" w:rsidP="00D900A4">
            <w:pPr>
              <w:pStyle w:val="TableParagraph"/>
              <w:rPr>
                <w:rFonts w:ascii="Arial"/>
                <w:b/>
                <w:sz w:val="10"/>
              </w:rPr>
            </w:pPr>
          </w:p>
          <w:p w14:paraId="2AAA1736" w14:textId="77777777" w:rsidR="005547FE" w:rsidRDefault="005547FE" w:rsidP="00D900A4">
            <w:pPr>
              <w:pStyle w:val="TableParagraph"/>
              <w:rPr>
                <w:rFonts w:ascii="Arial"/>
                <w:b/>
                <w:sz w:val="10"/>
              </w:rPr>
            </w:pPr>
          </w:p>
          <w:p w14:paraId="5A493946" w14:textId="77777777" w:rsidR="005547FE" w:rsidRDefault="005547FE" w:rsidP="00D900A4">
            <w:pPr>
              <w:pStyle w:val="TableParagraph"/>
              <w:rPr>
                <w:rFonts w:ascii="Arial"/>
                <w:b/>
                <w:sz w:val="10"/>
              </w:rPr>
            </w:pPr>
          </w:p>
          <w:p w14:paraId="46271748" w14:textId="77777777" w:rsidR="005547FE" w:rsidRDefault="005547FE" w:rsidP="00D900A4">
            <w:pPr>
              <w:pStyle w:val="TableParagraph"/>
              <w:rPr>
                <w:rFonts w:ascii="Arial"/>
                <w:b/>
                <w:sz w:val="10"/>
              </w:rPr>
            </w:pPr>
          </w:p>
          <w:p w14:paraId="64B511BA" w14:textId="77777777" w:rsidR="005547FE" w:rsidRDefault="005547FE" w:rsidP="00D900A4">
            <w:pPr>
              <w:pStyle w:val="TableParagraph"/>
              <w:rPr>
                <w:rFonts w:ascii="Arial"/>
                <w:b/>
                <w:sz w:val="10"/>
              </w:rPr>
            </w:pPr>
          </w:p>
          <w:p w14:paraId="1175EDFB" w14:textId="77777777" w:rsidR="005547FE" w:rsidRDefault="005547FE" w:rsidP="00D900A4">
            <w:pPr>
              <w:pStyle w:val="TableParagraph"/>
              <w:rPr>
                <w:rFonts w:ascii="Arial"/>
                <w:b/>
                <w:sz w:val="10"/>
              </w:rPr>
            </w:pPr>
          </w:p>
          <w:p w14:paraId="74376EC0" w14:textId="77777777" w:rsidR="005547FE" w:rsidRDefault="005547FE" w:rsidP="00D900A4">
            <w:pPr>
              <w:pStyle w:val="TableParagraph"/>
              <w:rPr>
                <w:rFonts w:ascii="Arial"/>
                <w:b/>
                <w:sz w:val="10"/>
              </w:rPr>
            </w:pPr>
          </w:p>
          <w:p w14:paraId="0DA0C147" w14:textId="77777777" w:rsidR="005547FE" w:rsidRDefault="005547FE" w:rsidP="00D900A4">
            <w:pPr>
              <w:pStyle w:val="TableParagraph"/>
              <w:rPr>
                <w:rFonts w:ascii="Arial"/>
                <w:b/>
                <w:sz w:val="10"/>
              </w:rPr>
            </w:pPr>
          </w:p>
          <w:p w14:paraId="6B236847" w14:textId="77777777" w:rsidR="005547FE" w:rsidRDefault="005547FE" w:rsidP="00D900A4">
            <w:pPr>
              <w:pStyle w:val="TableParagraph"/>
              <w:spacing w:before="40"/>
              <w:rPr>
                <w:rFonts w:ascii="Arial"/>
                <w:b/>
                <w:sz w:val="10"/>
              </w:rPr>
            </w:pPr>
          </w:p>
          <w:p w14:paraId="4864616E" w14:textId="52173422" w:rsidR="005547FE" w:rsidRDefault="005547FE" w:rsidP="00D900A4">
            <w:pPr>
              <w:pStyle w:val="TableParagraph"/>
              <w:spacing w:line="112" w:lineRule="exact"/>
              <w:ind w:left="69"/>
              <w:rPr>
                <w:sz w:val="10"/>
              </w:rPr>
            </w:pPr>
            <w:r>
              <w:rPr>
                <w:spacing w:val="-2"/>
                <w:sz w:val="10"/>
              </w:rPr>
              <w:t>C</w:t>
            </w:r>
            <w:r w:rsidR="00E806EB">
              <w:rPr>
                <w:spacing w:val="-2"/>
                <w:sz w:val="10"/>
              </w:rPr>
              <w:t>1. A</w:t>
            </w:r>
            <w:r>
              <w:rPr>
                <w:spacing w:val="-2"/>
                <w:sz w:val="10"/>
              </w:rPr>
              <w:t>18</w:t>
            </w:r>
          </w:p>
        </w:tc>
        <w:tc>
          <w:tcPr>
            <w:tcW w:w="1219" w:type="dxa"/>
          </w:tcPr>
          <w:p w14:paraId="4DFA99B1" w14:textId="77777777" w:rsidR="005547FE" w:rsidRDefault="005547FE" w:rsidP="00D900A4">
            <w:pPr>
              <w:pStyle w:val="TableParagraph"/>
              <w:rPr>
                <w:rFonts w:ascii="Arial"/>
                <w:b/>
                <w:sz w:val="10"/>
              </w:rPr>
            </w:pPr>
          </w:p>
          <w:p w14:paraId="21E70840" w14:textId="77777777" w:rsidR="005547FE" w:rsidRDefault="005547FE" w:rsidP="00D900A4">
            <w:pPr>
              <w:pStyle w:val="TableParagraph"/>
              <w:rPr>
                <w:rFonts w:ascii="Arial"/>
                <w:b/>
                <w:sz w:val="10"/>
              </w:rPr>
            </w:pPr>
          </w:p>
          <w:p w14:paraId="373436C6" w14:textId="77777777" w:rsidR="005547FE" w:rsidRDefault="005547FE" w:rsidP="00D900A4">
            <w:pPr>
              <w:pStyle w:val="TableParagraph"/>
              <w:rPr>
                <w:rFonts w:ascii="Arial"/>
                <w:b/>
                <w:sz w:val="10"/>
              </w:rPr>
            </w:pPr>
          </w:p>
          <w:p w14:paraId="69261442" w14:textId="77777777" w:rsidR="005547FE" w:rsidRDefault="005547FE" w:rsidP="00D900A4">
            <w:pPr>
              <w:pStyle w:val="TableParagraph"/>
              <w:spacing w:before="2"/>
              <w:rPr>
                <w:rFonts w:ascii="Arial"/>
                <w:b/>
                <w:sz w:val="10"/>
              </w:rPr>
            </w:pPr>
          </w:p>
          <w:p w14:paraId="74E40901" w14:textId="77777777" w:rsidR="005547FE" w:rsidRDefault="005547FE" w:rsidP="00D900A4">
            <w:pPr>
              <w:pStyle w:val="TableParagraph"/>
              <w:spacing w:before="1" w:line="276" w:lineRule="auto"/>
              <w:ind w:left="69" w:right="332"/>
              <w:rPr>
                <w:sz w:val="10"/>
              </w:rPr>
            </w:pPr>
            <w:r>
              <w:rPr>
                <w:sz w:val="10"/>
              </w:rPr>
              <w:t>Mantenimiento</w:t>
            </w:r>
            <w:r>
              <w:rPr>
                <w:spacing w:val="-7"/>
                <w:sz w:val="10"/>
              </w:rPr>
              <w:t xml:space="preserve"> </w:t>
            </w:r>
            <w:r>
              <w:rPr>
                <w:sz w:val="10"/>
              </w:rPr>
              <w:t>de</w:t>
            </w:r>
            <w:r>
              <w:rPr>
                <w:spacing w:val="40"/>
                <w:sz w:val="10"/>
              </w:rPr>
              <w:t xml:space="preserve"> </w:t>
            </w:r>
            <w:r>
              <w:rPr>
                <w:sz w:val="10"/>
              </w:rPr>
              <w:t>espacios</w:t>
            </w:r>
            <w:r>
              <w:rPr>
                <w:spacing w:val="-7"/>
                <w:sz w:val="10"/>
              </w:rPr>
              <w:t xml:space="preserve"> </w:t>
            </w:r>
            <w:r>
              <w:rPr>
                <w:sz w:val="10"/>
              </w:rPr>
              <w:t>del</w:t>
            </w:r>
            <w:r>
              <w:rPr>
                <w:spacing w:val="40"/>
                <w:sz w:val="10"/>
              </w:rPr>
              <w:t xml:space="preserve"> </w:t>
            </w:r>
            <w:r>
              <w:rPr>
                <w:spacing w:val="-2"/>
                <w:sz w:val="10"/>
              </w:rPr>
              <w:t>ayuntamiento</w:t>
            </w:r>
          </w:p>
        </w:tc>
        <w:tc>
          <w:tcPr>
            <w:tcW w:w="703" w:type="dxa"/>
          </w:tcPr>
          <w:p w14:paraId="6B3A742E" w14:textId="77777777" w:rsidR="005547FE" w:rsidRDefault="005547FE" w:rsidP="00D900A4">
            <w:pPr>
              <w:pStyle w:val="TableParagraph"/>
              <w:rPr>
                <w:rFonts w:ascii="Arial"/>
                <w:b/>
                <w:sz w:val="10"/>
              </w:rPr>
            </w:pPr>
          </w:p>
          <w:p w14:paraId="3C87FCA0" w14:textId="77777777" w:rsidR="005547FE" w:rsidRDefault="005547FE" w:rsidP="00D900A4">
            <w:pPr>
              <w:pStyle w:val="TableParagraph"/>
              <w:rPr>
                <w:rFonts w:ascii="Arial"/>
                <w:b/>
                <w:sz w:val="10"/>
              </w:rPr>
            </w:pPr>
          </w:p>
          <w:p w14:paraId="47F35FF7" w14:textId="77777777" w:rsidR="005547FE" w:rsidRDefault="005547FE" w:rsidP="00D900A4">
            <w:pPr>
              <w:pStyle w:val="TableParagraph"/>
              <w:rPr>
                <w:rFonts w:ascii="Arial"/>
                <w:b/>
                <w:sz w:val="10"/>
              </w:rPr>
            </w:pPr>
          </w:p>
          <w:p w14:paraId="5EB55867" w14:textId="77777777" w:rsidR="005547FE" w:rsidRDefault="005547FE" w:rsidP="00D900A4">
            <w:pPr>
              <w:pStyle w:val="TableParagraph"/>
              <w:spacing w:before="67"/>
              <w:rPr>
                <w:rFonts w:ascii="Arial"/>
                <w:b/>
                <w:sz w:val="10"/>
              </w:rPr>
            </w:pPr>
          </w:p>
          <w:p w14:paraId="6E0D40CE"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0D7C136E" w14:textId="77777777" w:rsidR="005547FE" w:rsidRDefault="005547FE" w:rsidP="00D900A4">
            <w:pPr>
              <w:pStyle w:val="TableParagraph"/>
              <w:rPr>
                <w:rFonts w:ascii="Arial"/>
                <w:b/>
                <w:sz w:val="10"/>
              </w:rPr>
            </w:pPr>
          </w:p>
          <w:p w14:paraId="6C020859" w14:textId="77777777" w:rsidR="005547FE" w:rsidRDefault="005547FE" w:rsidP="00D900A4">
            <w:pPr>
              <w:pStyle w:val="TableParagraph"/>
              <w:rPr>
                <w:rFonts w:ascii="Arial"/>
                <w:b/>
                <w:sz w:val="10"/>
              </w:rPr>
            </w:pPr>
          </w:p>
          <w:p w14:paraId="250730AD" w14:textId="77777777" w:rsidR="005547FE" w:rsidRDefault="005547FE" w:rsidP="00D900A4">
            <w:pPr>
              <w:pStyle w:val="TableParagraph"/>
              <w:rPr>
                <w:rFonts w:ascii="Arial"/>
                <w:b/>
                <w:sz w:val="10"/>
              </w:rPr>
            </w:pPr>
          </w:p>
          <w:p w14:paraId="1FE31785" w14:textId="77777777" w:rsidR="005547FE" w:rsidRDefault="005547FE" w:rsidP="00D900A4">
            <w:pPr>
              <w:pStyle w:val="TableParagraph"/>
              <w:spacing w:before="2"/>
              <w:rPr>
                <w:rFonts w:ascii="Arial"/>
                <w:b/>
                <w:sz w:val="10"/>
              </w:rPr>
            </w:pPr>
          </w:p>
          <w:p w14:paraId="660A0568" w14:textId="77777777" w:rsidR="005547FE" w:rsidRDefault="005547FE" w:rsidP="00D900A4">
            <w:pPr>
              <w:pStyle w:val="TableParagraph"/>
              <w:spacing w:before="1"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297E5A8C" w14:textId="77777777" w:rsidR="005547FE" w:rsidRDefault="005547FE" w:rsidP="00D900A4">
            <w:pPr>
              <w:pStyle w:val="TableParagraph"/>
              <w:rPr>
                <w:rFonts w:ascii="Arial"/>
                <w:b/>
                <w:sz w:val="10"/>
              </w:rPr>
            </w:pPr>
          </w:p>
          <w:p w14:paraId="6F6478AF" w14:textId="77777777" w:rsidR="005547FE" w:rsidRDefault="005547FE" w:rsidP="00D900A4">
            <w:pPr>
              <w:pStyle w:val="TableParagraph"/>
              <w:rPr>
                <w:rFonts w:ascii="Arial"/>
                <w:b/>
                <w:sz w:val="10"/>
              </w:rPr>
            </w:pPr>
          </w:p>
          <w:p w14:paraId="7C76CAE1" w14:textId="77777777" w:rsidR="005547FE" w:rsidRDefault="005547FE" w:rsidP="00D900A4">
            <w:pPr>
              <w:pStyle w:val="TableParagraph"/>
              <w:spacing w:before="50"/>
              <w:rPr>
                <w:rFonts w:ascii="Arial"/>
                <w:b/>
                <w:sz w:val="10"/>
              </w:rPr>
            </w:pPr>
          </w:p>
          <w:p w14:paraId="74521CEF" w14:textId="24B323F7"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0D2CFF21" w14:textId="77777777" w:rsidR="005547FE" w:rsidRDefault="005547FE" w:rsidP="00D900A4">
            <w:pPr>
              <w:pStyle w:val="TableParagraph"/>
              <w:rPr>
                <w:rFonts w:ascii="Arial"/>
                <w:b/>
                <w:sz w:val="10"/>
              </w:rPr>
            </w:pPr>
          </w:p>
          <w:p w14:paraId="124443AC" w14:textId="77777777" w:rsidR="005547FE" w:rsidRDefault="005547FE" w:rsidP="00D900A4">
            <w:pPr>
              <w:pStyle w:val="TableParagraph"/>
              <w:rPr>
                <w:rFonts w:ascii="Arial"/>
                <w:b/>
                <w:sz w:val="10"/>
              </w:rPr>
            </w:pPr>
          </w:p>
          <w:p w14:paraId="5FE4D72D" w14:textId="77777777" w:rsidR="005547FE" w:rsidRDefault="005547FE" w:rsidP="00D900A4">
            <w:pPr>
              <w:pStyle w:val="TableParagraph"/>
              <w:spacing w:before="50"/>
              <w:rPr>
                <w:rFonts w:ascii="Arial"/>
                <w:b/>
                <w:sz w:val="10"/>
              </w:rPr>
            </w:pPr>
          </w:p>
          <w:p w14:paraId="691FD44E" w14:textId="77777777" w:rsidR="005547FE" w:rsidRDefault="005547FE" w:rsidP="00D900A4">
            <w:pPr>
              <w:pStyle w:val="TableParagraph"/>
              <w:ind w:left="70"/>
              <w:rPr>
                <w:sz w:val="10"/>
              </w:rPr>
            </w:pPr>
            <w:r>
              <w:rPr>
                <w:spacing w:val="-5"/>
                <w:sz w:val="10"/>
              </w:rPr>
              <w:t>V1:</w:t>
            </w:r>
          </w:p>
          <w:p w14:paraId="052090F4" w14:textId="51E1209E"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4D65813C" w14:textId="77777777" w:rsidR="005547FE" w:rsidRDefault="005547FE" w:rsidP="00D900A4">
            <w:pPr>
              <w:pStyle w:val="TableParagraph"/>
              <w:spacing w:before="2"/>
              <w:ind w:left="70"/>
              <w:rPr>
                <w:sz w:val="10"/>
              </w:rPr>
            </w:pPr>
            <w:r>
              <w:rPr>
                <w:spacing w:val="-2"/>
                <w:sz w:val="10"/>
              </w:rPr>
              <w:t>Personas</w:t>
            </w:r>
          </w:p>
          <w:p w14:paraId="4A1BB529"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2401C1FC" w14:textId="77777777" w:rsidR="005547FE" w:rsidRDefault="005547FE" w:rsidP="00D900A4">
            <w:pPr>
              <w:pStyle w:val="TableParagraph"/>
              <w:rPr>
                <w:rFonts w:ascii="Arial"/>
                <w:b/>
                <w:sz w:val="10"/>
              </w:rPr>
            </w:pPr>
          </w:p>
          <w:p w14:paraId="727B9D16" w14:textId="77777777" w:rsidR="005547FE" w:rsidRDefault="005547FE" w:rsidP="00D900A4">
            <w:pPr>
              <w:pStyle w:val="TableParagraph"/>
              <w:rPr>
                <w:rFonts w:ascii="Arial"/>
                <w:b/>
                <w:sz w:val="10"/>
              </w:rPr>
            </w:pPr>
          </w:p>
          <w:p w14:paraId="0B464C35" w14:textId="77777777" w:rsidR="005547FE" w:rsidRDefault="005547FE" w:rsidP="00D900A4">
            <w:pPr>
              <w:pStyle w:val="TableParagraph"/>
              <w:rPr>
                <w:rFonts w:ascii="Arial"/>
                <w:b/>
                <w:sz w:val="10"/>
              </w:rPr>
            </w:pPr>
          </w:p>
          <w:p w14:paraId="22E6406F" w14:textId="77777777" w:rsidR="005547FE" w:rsidRDefault="005547FE" w:rsidP="00D900A4">
            <w:pPr>
              <w:pStyle w:val="TableParagraph"/>
              <w:rPr>
                <w:rFonts w:ascii="Arial"/>
                <w:b/>
                <w:sz w:val="10"/>
              </w:rPr>
            </w:pPr>
          </w:p>
          <w:p w14:paraId="7642981F" w14:textId="77777777" w:rsidR="005547FE" w:rsidRDefault="005547FE" w:rsidP="00D900A4">
            <w:pPr>
              <w:pStyle w:val="TableParagraph"/>
              <w:spacing w:before="19"/>
              <w:rPr>
                <w:rFonts w:ascii="Arial"/>
                <w:b/>
                <w:sz w:val="10"/>
              </w:rPr>
            </w:pPr>
          </w:p>
          <w:p w14:paraId="73D2C722" w14:textId="77777777" w:rsidR="005547FE" w:rsidRDefault="005547FE" w:rsidP="00D900A4">
            <w:pPr>
              <w:pStyle w:val="TableParagraph"/>
              <w:spacing w:before="1"/>
              <w:ind w:left="9"/>
              <w:jc w:val="center"/>
              <w:rPr>
                <w:sz w:val="10"/>
              </w:rPr>
            </w:pPr>
            <w:r>
              <w:rPr>
                <w:spacing w:val="-2"/>
                <w:sz w:val="10"/>
              </w:rPr>
              <w:t>Porcentaje</w:t>
            </w:r>
          </w:p>
        </w:tc>
        <w:tc>
          <w:tcPr>
            <w:tcW w:w="665" w:type="dxa"/>
          </w:tcPr>
          <w:p w14:paraId="782E5683" w14:textId="4322F12F" w:rsidR="005547FE" w:rsidRDefault="005547FE" w:rsidP="00D900A4">
            <w:pPr>
              <w:pStyle w:val="TableParagraph"/>
              <w:spacing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24B9E6D6" w14:textId="368F9054" w:rsidR="005547FE" w:rsidRDefault="00E806EB" w:rsidP="00D900A4">
            <w:pPr>
              <w:pStyle w:val="TableParagraph"/>
              <w:spacing w:line="112" w:lineRule="exact"/>
              <w:ind w:left="2"/>
              <w:jc w:val="center"/>
              <w:rPr>
                <w:sz w:val="10"/>
              </w:rPr>
            </w:pPr>
            <w:r>
              <w:rPr>
                <w:spacing w:val="-2"/>
                <w:sz w:val="10"/>
              </w:rPr>
              <w:t>medición</w:t>
            </w:r>
          </w:p>
        </w:tc>
        <w:tc>
          <w:tcPr>
            <w:tcW w:w="672" w:type="dxa"/>
          </w:tcPr>
          <w:p w14:paraId="0AD97457" w14:textId="77777777" w:rsidR="005547FE" w:rsidRDefault="005547FE" w:rsidP="00D900A4">
            <w:pPr>
              <w:pStyle w:val="TableParagraph"/>
              <w:spacing w:before="83"/>
              <w:rPr>
                <w:rFonts w:ascii="Arial"/>
                <w:b/>
                <w:sz w:val="10"/>
              </w:rPr>
            </w:pPr>
          </w:p>
          <w:p w14:paraId="5350E3DA" w14:textId="7B45B427" w:rsidR="005547FE" w:rsidRDefault="005547FE" w:rsidP="00D900A4">
            <w:pPr>
              <w:pStyle w:val="TableParagraph"/>
              <w:spacing w:before="1"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61420F84" w14:textId="77777777" w:rsidR="005547FE" w:rsidRDefault="005547FE" w:rsidP="00D900A4">
            <w:pPr>
              <w:pStyle w:val="TableParagraph"/>
              <w:rPr>
                <w:rFonts w:ascii="Arial"/>
                <w:b/>
                <w:sz w:val="10"/>
              </w:rPr>
            </w:pPr>
          </w:p>
          <w:p w14:paraId="3E5A1551" w14:textId="77777777" w:rsidR="005547FE" w:rsidRDefault="005547FE" w:rsidP="00D900A4">
            <w:pPr>
              <w:pStyle w:val="TableParagraph"/>
              <w:rPr>
                <w:rFonts w:ascii="Arial"/>
                <w:b/>
                <w:sz w:val="10"/>
              </w:rPr>
            </w:pPr>
          </w:p>
          <w:p w14:paraId="20F0A084" w14:textId="77777777" w:rsidR="005547FE" w:rsidRDefault="005547FE" w:rsidP="00D900A4">
            <w:pPr>
              <w:pStyle w:val="TableParagraph"/>
              <w:rPr>
                <w:rFonts w:ascii="Arial"/>
                <w:b/>
                <w:sz w:val="10"/>
              </w:rPr>
            </w:pPr>
          </w:p>
          <w:p w14:paraId="4A4AA47F" w14:textId="77777777" w:rsidR="005547FE" w:rsidRDefault="005547FE" w:rsidP="00D900A4">
            <w:pPr>
              <w:pStyle w:val="TableParagraph"/>
              <w:rPr>
                <w:rFonts w:ascii="Arial"/>
                <w:b/>
                <w:sz w:val="10"/>
              </w:rPr>
            </w:pPr>
          </w:p>
          <w:p w14:paraId="2C956CFC" w14:textId="77777777" w:rsidR="005547FE" w:rsidRDefault="005547FE" w:rsidP="00D900A4">
            <w:pPr>
              <w:pStyle w:val="TableParagraph"/>
              <w:spacing w:before="19"/>
              <w:rPr>
                <w:rFonts w:ascii="Arial"/>
                <w:b/>
                <w:sz w:val="10"/>
              </w:rPr>
            </w:pPr>
          </w:p>
          <w:p w14:paraId="7B82D902" w14:textId="4928F441" w:rsidR="005547FE" w:rsidRDefault="00E806EB" w:rsidP="00D900A4">
            <w:pPr>
              <w:pStyle w:val="TableParagraph"/>
              <w:spacing w:before="1"/>
              <w:ind w:left="10" w:right="1"/>
              <w:jc w:val="center"/>
              <w:rPr>
                <w:sz w:val="10"/>
              </w:rPr>
            </w:pPr>
            <w:r>
              <w:rPr>
                <w:spacing w:val="-2"/>
                <w:sz w:val="10"/>
              </w:rPr>
              <w:t>Estratégico</w:t>
            </w:r>
          </w:p>
        </w:tc>
        <w:tc>
          <w:tcPr>
            <w:tcW w:w="612" w:type="dxa"/>
          </w:tcPr>
          <w:p w14:paraId="65CC1D48" w14:textId="77777777" w:rsidR="005547FE" w:rsidRDefault="005547FE" w:rsidP="00D900A4">
            <w:pPr>
              <w:pStyle w:val="TableParagraph"/>
              <w:rPr>
                <w:rFonts w:ascii="Arial"/>
                <w:b/>
                <w:sz w:val="10"/>
              </w:rPr>
            </w:pPr>
          </w:p>
          <w:p w14:paraId="628C4139" w14:textId="77777777" w:rsidR="005547FE" w:rsidRDefault="005547FE" w:rsidP="00D900A4">
            <w:pPr>
              <w:pStyle w:val="TableParagraph"/>
              <w:rPr>
                <w:rFonts w:ascii="Arial"/>
                <w:b/>
                <w:sz w:val="10"/>
              </w:rPr>
            </w:pPr>
          </w:p>
          <w:p w14:paraId="39AF2164" w14:textId="77777777" w:rsidR="005547FE" w:rsidRDefault="005547FE" w:rsidP="00D900A4">
            <w:pPr>
              <w:pStyle w:val="TableParagraph"/>
              <w:rPr>
                <w:rFonts w:ascii="Arial"/>
                <w:b/>
                <w:sz w:val="10"/>
              </w:rPr>
            </w:pPr>
          </w:p>
          <w:p w14:paraId="0EA0D292" w14:textId="77777777" w:rsidR="005547FE" w:rsidRDefault="005547FE" w:rsidP="00D900A4">
            <w:pPr>
              <w:pStyle w:val="TableParagraph"/>
              <w:rPr>
                <w:rFonts w:ascii="Arial"/>
                <w:b/>
                <w:sz w:val="10"/>
              </w:rPr>
            </w:pPr>
          </w:p>
          <w:p w14:paraId="4ABAEB54" w14:textId="77777777" w:rsidR="005547FE" w:rsidRDefault="005547FE" w:rsidP="00D900A4">
            <w:pPr>
              <w:pStyle w:val="TableParagraph"/>
              <w:spacing w:before="19"/>
              <w:rPr>
                <w:rFonts w:ascii="Arial"/>
                <w:b/>
                <w:sz w:val="10"/>
              </w:rPr>
            </w:pPr>
          </w:p>
          <w:p w14:paraId="7FE2C982" w14:textId="77777777" w:rsidR="005547FE" w:rsidRDefault="005547FE" w:rsidP="00D900A4">
            <w:pPr>
              <w:pStyle w:val="TableParagraph"/>
              <w:spacing w:before="1"/>
              <w:ind w:left="9" w:right="2"/>
              <w:jc w:val="center"/>
              <w:rPr>
                <w:sz w:val="10"/>
              </w:rPr>
            </w:pPr>
            <w:r>
              <w:rPr>
                <w:spacing w:val="-2"/>
                <w:sz w:val="10"/>
              </w:rPr>
              <w:t>Eficiencia</w:t>
            </w:r>
          </w:p>
        </w:tc>
        <w:tc>
          <w:tcPr>
            <w:tcW w:w="789" w:type="dxa"/>
          </w:tcPr>
          <w:p w14:paraId="3A5971D2" w14:textId="77777777" w:rsidR="005547FE" w:rsidRDefault="005547FE" w:rsidP="00D900A4">
            <w:pPr>
              <w:pStyle w:val="TableParagraph"/>
              <w:rPr>
                <w:rFonts w:ascii="Arial"/>
                <w:b/>
                <w:sz w:val="10"/>
              </w:rPr>
            </w:pPr>
          </w:p>
          <w:p w14:paraId="147046DB" w14:textId="77777777" w:rsidR="005547FE" w:rsidRDefault="005547FE" w:rsidP="00D900A4">
            <w:pPr>
              <w:pStyle w:val="TableParagraph"/>
              <w:rPr>
                <w:rFonts w:ascii="Arial"/>
                <w:b/>
                <w:sz w:val="10"/>
              </w:rPr>
            </w:pPr>
          </w:p>
          <w:p w14:paraId="325AF090" w14:textId="77777777" w:rsidR="005547FE" w:rsidRDefault="005547FE" w:rsidP="00D900A4">
            <w:pPr>
              <w:pStyle w:val="TableParagraph"/>
              <w:rPr>
                <w:rFonts w:ascii="Arial"/>
                <w:b/>
                <w:sz w:val="10"/>
              </w:rPr>
            </w:pPr>
          </w:p>
          <w:p w14:paraId="65CB9635" w14:textId="77777777" w:rsidR="005547FE" w:rsidRDefault="005547FE" w:rsidP="00D900A4">
            <w:pPr>
              <w:pStyle w:val="TableParagraph"/>
              <w:spacing w:before="2"/>
              <w:rPr>
                <w:rFonts w:ascii="Arial"/>
                <w:b/>
                <w:sz w:val="10"/>
              </w:rPr>
            </w:pPr>
          </w:p>
          <w:p w14:paraId="4E4E5D8C" w14:textId="7281B20A" w:rsidR="005547FE" w:rsidRDefault="005547FE" w:rsidP="00D900A4">
            <w:pPr>
              <w:pStyle w:val="TableParagraph"/>
              <w:spacing w:before="1"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2F67AC16" w14:textId="77777777" w:rsidR="005547FE" w:rsidRDefault="005547FE" w:rsidP="00D900A4">
            <w:pPr>
              <w:pStyle w:val="TableParagraph"/>
              <w:rPr>
                <w:rFonts w:ascii="Times New Roman"/>
                <w:sz w:val="10"/>
              </w:rPr>
            </w:pPr>
          </w:p>
        </w:tc>
      </w:tr>
      <w:tr w:rsidR="005547FE" w14:paraId="25FC142E" w14:textId="77777777" w:rsidTr="00D900A4">
        <w:trPr>
          <w:trHeight w:val="1339"/>
        </w:trPr>
        <w:tc>
          <w:tcPr>
            <w:tcW w:w="735" w:type="dxa"/>
          </w:tcPr>
          <w:p w14:paraId="69F8F06C" w14:textId="77777777" w:rsidR="005547FE" w:rsidRDefault="005547FE" w:rsidP="00D900A4">
            <w:pPr>
              <w:pStyle w:val="TableParagraph"/>
              <w:rPr>
                <w:rFonts w:ascii="Arial"/>
                <w:b/>
                <w:sz w:val="10"/>
              </w:rPr>
            </w:pPr>
          </w:p>
          <w:p w14:paraId="0E2C4F08" w14:textId="77777777" w:rsidR="005547FE" w:rsidRDefault="005547FE" w:rsidP="00D900A4">
            <w:pPr>
              <w:pStyle w:val="TableParagraph"/>
              <w:rPr>
                <w:rFonts w:ascii="Arial"/>
                <w:b/>
                <w:sz w:val="10"/>
              </w:rPr>
            </w:pPr>
          </w:p>
          <w:p w14:paraId="54E099AE" w14:textId="77777777" w:rsidR="005547FE" w:rsidRDefault="005547FE" w:rsidP="00D900A4">
            <w:pPr>
              <w:pStyle w:val="TableParagraph"/>
              <w:rPr>
                <w:rFonts w:ascii="Arial"/>
                <w:b/>
                <w:sz w:val="10"/>
              </w:rPr>
            </w:pPr>
          </w:p>
          <w:p w14:paraId="477495C2" w14:textId="77777777" w:rsidR="005547FE" w:rsidRDefault="005547FE" w:rsidP="00D900A4">
            <w:pPr>
              <w:pStyle w:val="TableParagraph"/>
              <w:rPr>
                <w:rFonts w:ascii="Arial"/>
                <w:b/>
                <w:sz w:val="10"/>
              </w:rPr>
            </w:pPr>
          </w:p>
          <w:p w14:paraId="5EA1FC61" w14:textId="77777777" w:rsidR="005547FE" w:rsidRDefault="005547FE" w:rsidP="00D900A4">
            <w:pPr>
              <w:pStyle w:val="TableParagraph"/>
              <w:rPr>
                <w:rFonts w:ascii="Arial"/>
                <w:b/>
                <w:sz w:val="10"/>
              </w:rPr>
            </w:pPr>
          </w:p>
          <w:p w14:paraId="075C0B54" w14:textId="77777777" w:rsidR="005547FE" w:rsidRDefault="005547FE" w:rsidP="00D900A4">
            <w:pPr>
              <w:pStyle w:val="TableParagraph"/>
              <w:rPr>
                <w:rFonts w:ascii="Arial"/>
                <w:b/>
                <w:sz w:val="10"/>
              </w:rPr>
            </w:pPr>
          </w:p>
          <w:p w14:paraId="712B532E" w14:textId="77777777" w:rsidR="005547FE" w:rsidRDefault="005547FE" w:rsidP="00D900A4">
            <w:pPr>
              <w:pStyle w:val="TableParagraph"/>
              <w:rPr>
                <w:rFonts w:ascii="Arial"/>
                <w:b/>
                <w:sz w:val="10"/>
              </w:rPr>
            </w:pPr>
          </w:p>
          <w:p w14:paraId="2622F85C" w14:textId="77777777" w:rsidR="005547FE" w:rsidRDefault="005547FE" w:rsidP="00D900A4">
            <w:pPr>
              <w:pStyle w:val="TableParagraph"/>
              <w:rPr>
                <w:rFonts w:ascii="Arial"/>
                <w:b/>
                <w:sz w:val="10"/>
              </w:rPr>
            </w:pPr>
          </w:p>
          <w:p w14:paraId="269EA396" w14:textId="77777777" w:rsidR="005547FE" w:rsidRDefault="005547FE" w:rsidP="00D900A4">
            <w:pPr>
              <w:pStyle w:val="TableParagraph"/>
              <w:rPr>
                <w:rFonts w:ascii="Arial"/>
                <w:b/>
                <w:sz w:val="10"/>
              </w:rPr>
            </w:pPr>
          </w:p>
          <w:p w14:paraId="2EF673E1" w14:textId="77777777" w:rsidR="005547FE" w:rsidRDefault="005547FE" w:rsidP="00D900A4">
            <w:pPr>
              <w:pStyle w:val="TableParagraph"/>
              <w:spacing w:before="54"/>
              <w:rPr>
                <w:rFonts w:ascii="Arial"/>
                <w:b/>
                <w:sz w:val="10"/>
              </w:rPr>
            </w:pPr>
          </w:p>
          <w:p w14:paraId="3FC85608" w14:textId="071A8B44" w:rsidR="005547FE" w:rsidRDefault="005547FE" w:rsidP="00D900A4">
            <w:pPr>
              <w:pStyle w:val="TableParagraph"/>
              <w:spacing w:before="1" w:line="114" w:lineRule="exact"/>
              <w:ind w:left="69"/>
              <w:rPr>
                <w:sz w:val="10"/>
              </w:rPr>
            </w:pPr>
            <w:r>
              <w:rPr>
                <w:spacing w:val="-2"/>
                <w:sz w:val="10"/>
              </w:rPr>
              <w:t>C</w:t>
            </w:r>
            <w:r w:rsidR="00E806EB">
              <w:rPr>
                <w:spacing w:val="-2"/>
                <w:sz w:val="10"/>
              </w:rPr>
              <w:t>2. A</w:t>
            </w:r>
            <w:r>
              <w:rPr>
                <w:spacing w:val="-2"/>
                <w:sz w:val="10"/>
              </w:rPr>
              <w:t>1</w:t>
            </w:r>
          </w:p>
        </w:tc>
        <w:tc>
          <w:tcPr>
            <w:tcW w:w="1219" w:type="dxa"/>
          </w:tcPr>
          <w:p w14:paraId="03993BD7" w14:textId="77777777" w:rsidR="005547FE" w:rsidRDefault="005547FE" w:rsidP="00D900A4">
            <w:pPr>
              <w:pStyle w:val="TableParagraph"/>
              <w:rPr>
                <w:rFonts w:ascii="Arial"/>
                <w:b/>
                <w:sz w:val="10"/>
              </w:rPr>
            </w:pPr>
          </w:p>
          <w:p w14:paraId="28994CCC" w14:textId="77777777" w:rsidR="005547FE" w:rsidRDefault="005547FE" w:rsidP="00D900A4">
            <w:pPr>
              <w:pStyle w:val="TableParagraph"/>
              <w:rPr>
                <w:rFonts w:ascii="Arial"/>
                <w:b/>
                <w:sz w:val="10"/>
              </w:rPr>
            </w:pPr>
          </w:p>
          <w:p w14:paraId="1C23EF99" w14:textId="77777777" w:rsidR="005547FE" w:rsidRDefault="005547FE" w:rsidP="00D900A4">
            <w:pPr>
              <w:pStyle w:val="TableParagraph"/>
              <w:rPr>
                <w:rFonts w:ascii="Arial"/>
                <w:b/>
                <w:sz w:val="10"/>
              </w:rPr>
            </w:pPr>
          </w:p>
          <w:p w14:paraId="29AB90FB" w14:textId="77777777" w:rsidR="005547FE" w:rsidRDefault="005547FE" w:rsidP="00D900A4">
            <w:pPr>
              <w:pStyle w:val="TableParagraph"/>
              <w:spacing w:before="77"/>
              <w:rPr>
                <w:rFonts w:ascii="Arial"/>
                <w:b/>
                <w:sz w:val="10"/>
              </w:rPr>
            </w:pPr>
          </w:p>
          <w:p w14:paraId="35E5C334" w14:textId="3B143D7A" w:rsidR="005547FE" w:rsidRDefault="005547FE" w:rsidP="00D900A4">
            <w:pPr>
              <w:pStyle w:val="TableParagraph"/>
              <w:spacing w:line="276" w:lineRule="auto"/>
              <w:ind w:left="69" w:right="222"/>
              <w:rPr>
                <w:sz w:val="10"/>
              </w:rPr>
            </w:pPr>
            <w:r>
              <w:rPr>
                <w:sz w:val="10"/>
              </w:rPr>
              <w:t>Apoyos</w:t>
            </w:r>
            <w:r>
              <w:rPr>
                <w:spacing w:val="-7"/>
                <w:sz w:val="10"/>
              </w:rPr>
              <w:t xml:space="preserve"> </w:t>
            </w:r>
            <w:r>
              <w:rPr>
                <w:sz w:val="10"/>
              </w:rPr>
              <w:t>ganaderos</w:t>
            </w:r>
            <w:r>
              <w:rPr>
                <w:spacing w:val="-7"/>
                <w:sz w:val="10"/>
              </w:rPr>
              <w:t xml:space="preserve"> </w:t>
            </w:r>
            <w:r>
              <w:rPr>
                <w:sz w:val="10"/>
              </w:rPr>
              <w:t>y</w:t>
            </w:r>
            <w:r>
              <w:rPr>
                <w:spacing w:val="40"/>
                <w:sz w:val="10"/>
              </w:rPr>
              <w:t xml:space="preserve"> </w:t>
            </w:r>
            <w:r w:rsidR="00E806EB">
              <w:rPr>
                <w:spacing w:val="-2"/>
                <w:sz w:val="10"/>
              </w:rPr>
              <w:t>agrícolas</w:t>
            </w:r>
          </w:p>
        </w:tc>
        <w:tc>
          <w:tcPr>
            <w:tcW w:w="703" w:type="dxa"/>
          </w:tcPr>
          <w:p w14:paraId="4A7E6972" w14:textId="77777777" w:rsidR="005547FE" w:rsidRDefault="005547FE" w:rsidP="00D900A4">
            <w:pPr>
              <w:pStyle w:val="TableParagraph"/>
              <w:rPr>
                <w:rFonts w:ascii="Arial"/>
                <w:b/>
                <w:sz w:val="10"/>
              </w:rPr>
            </w:pPr>
          </w:p>
          <w:p w14:paraId="6EA02629" w14:textId="77777777" w:rsidR="005547FE" w:rsidRDefault="005547FE" w:rsidP="00D900A4">
            <w:pPr>
              <w:pStyle w:val="TableParagraph"/>
              <w:rPr>
                <w:rFonts w:ascii="Arial"/>
                <w:b/>
                <w:sz w:val="10"/>
              </w:rPr>
            </w:pPr>
          </w:p>
          <w:p w14:paraId="10E4D461" w14:textId="77777777" w:rsidR="005547FE" w:rsidRDefault="005547FE" w:rsidP="00D900A4">
            <w:pPr>
              <w:pStyle w:val="TableParagraph"/>
              <w:rPr>
                <w:rFonts w:ascii="Arial"/>
                <w:b/>
                <w:sz w:val="10"/>
              </w:rPr>
            </w:pPr>
          </w:p>
          <w:p w14:paraId="35B44CDA" w14:textId="77777777" w:rsidR="005547FE" w:rsidRDefault="005547FE" w:rsidP="00D900A4">
            <w:pPr>
              <w:pStyle w:val="TableParagraph"/>
              <w:spacing w:before="77"/>
              <w:rPr>
                <w:rFonts w:ascii="Arial"/>
                <w:b/>
                <w:sz w:val="10"/>
              </w:rPr>
            </w:pPr>
          </w:p>
          <w:p w14:paraId="60F52933"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383A79D8" w14:textId="77777777" w:rsidR="005547FE" w:rsidRDefault="005547FE" w:rsidP="00D900A4">
            <w:pPr>
              <w:pStyle w:val="TableParagraph"/>
              <w:rPr>
                <w:rFonts w:ascii="Arial"/>
                <w:b/>
                <w:sz w:val="10"/>
              </w:rPr>
            </w:pPr>
          </w:p>
          <w:p w14:paraId="36613806" w14:textId="77777777" w:rsidR="005547FE" w:rsidRDefault="005547FE" w:rsidP="00D900A4">
            <w:pPr>
              <w:pStyle w:val="TableParagraph"/>
              <w:rPr>
                <w:rFonts w:ascii="Arial"/>
                <w:b/>
                <w:sz w:val="10"/>
              </w:rPr>
            </w:pPr>
          </w:p>
          <w:p w14:paraId="4AAF0EE1" w14:textId="77777777" w:rsidR="005547FE" w:rsidRDefault="005547FE" w:rsidP="00D900A4">
            <w:pPr>
              <w:pStyle w:val="TableParagraph"/>
              <w:rPr>
                <w:rFonts w:ascii="Arial"/>
                <w:b/>
                <w:sz w:val="10"/>
              </w:rPr>
            </w:pPr>
          </w:p>
          <w:p w14:paraId="38DA9944" w14:textId="77777777" w:rsidR="005547FE" w:rsidRDefault="005547FE" w:rsidP="00D900A4">
            <w:pPr>
              <w:pStyle w:val="TableParagraph"/>
              <w:spacing w:before="10"/>
              <w:rPr>
                <w:rFonts w:ascii="Arial"/>
                <w:b/>
                <w:sz w:val="10"/>
              </w:rPr>
            </w:pPr>
          </w:p>
          <w:p w14:paraId="3536A324" w14:textId="77777777" w:rsidR="005547FE" w:rsidRDefault="005547FE" w:rsidP="00D900A4">
            <w:pPr>
              <w:pStyle w:val="TableParagraph"/>
              <w:spacing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0C1D62F7" w14:textId="77777777" w:rsidR="005547FE" w:rsidRDefault="005547FE" w:rsidP="00D900A4">
            <w:pPr>
              <w:pStyle w:val="TableParagraph"/>
              <w:rPr>
                <w:rFonts w:ascii="Arial"/>
                <w:b/>
                <w:sz w:val="10"/>
              </w:rPr>
            </w:pPr>
          </w:p>
          <w:p w14:paraId="5E6A4AC3" w14:textId="77777777" w:rsidR="005547FE" w:rsidRDefault="005547FE" w:rsidP="00D900A4">
            <w:pPr>
              <w:pStyle w:val="TableParagraph"/>
              <w:rPr>
                <w:rFonts w:ascii="Arial"/>
                <w:b/>
                <w:sz w:val="10"/>
              </w:rPr>
            </w:pPr>
          </w:p>
          <w:p w14:paraId="2EC2FB0D" w14:textId="77777777" w:rsidR="005547FE" w:rsidRDefault="005547FE" w:rsidP="00D900A4">
            <w:pPr>
              <w:pStyle w:val="TableParagraph"/>
              <w:spacing w:before="60"/>
              <w:rPr>
                <w:rFonts w:ascii="Arial"/>
                <w:b/>
                <w:sz w:val="10"/>
              </w:rPr>
            </w:pPr>
          </w:p>
          <w:p w14:paraId="0925DDE5" w14:textId="1B8143A4"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0CBE4833" w14:textId="77777777" w:rsidR="005547FE" w:rsidRDefault="005547FE" w:rsidP="00D900A4">
            <w:pPr>
              <w:pStyle w:val="TableParagraph"/>
              <w:rPr>
                <w:rFonts w:ascii="Arial"/>
                <w:b/>
                <w:sz w:val="10"/>
              </w:rPr>
            </w:pPr>
          </w:p>
          <w:p w14:paraId="7AE4943B" w14:textId="77777777" w:rsidR="005547FE" w:rsidRDefault="005547FE" w:rsidP="00D900A4">
            <w:pPr>
              <w:pStyle w:val="TableParagraph"/>
              <w:rPr>
                <w:rFonts w:ascii="Arial"/>
                <w:b/>
                <w:sz w:val="10"/>
              </w:rPr>
            </w:pPr>
          </w:p>
          <w:p w14:paraId="2E17951E" w14:textId="77777777" w:rsidR="005547FE" w:rsidRDefault="005547FE" w:rsidP="00D900A4">
            <w:pPr>
              <w:pStyle w:val="TableParagraph"/>
              <w:spacing w:before="67"/>
              <w:rPr>
                <w:rFonts w:ascii="Arial"/>
                <w:b/>
                <w:sz w:val="10"/>
              </w:rPr>
            </w:pPr>
          </w:p>
          <w:p w14:paraId="59C07923" w14:textId="77777777" w:rsidR="005547FE" w:rsidRDefault="005547FE" w:rsidP="00D900A4">
            <w:pPr>
              <w:pStyle w:val="TableParagraph"/>
              <w:spacing w:before="1"/>
              <w:ind w:left="70"/>
              <w:rPr>
                <w:sz w:val="10"/>
              </w:rPr>
            </w:pPr>
            <w:r>
              <w:rPr>
                <w:spacing w:val="-5"/>
                <w:sz w:val="10"/>
              </w:rPr>
              <w:t>V1:</w:t>
            </w:r>
          </w:p>
          <w:p w14:paraId="47F41A5E" w14:textId="2D948506"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7AA45C24" w14:textId="77777777" w:rsidR="005547FE" w:rsidRDefault="005547FE" w:rsidP="00D900A4">
            <w:pPr>
              <w:pStyle w:val="TableParagraph"/>
              <w:spacing w:line="114" w:lineRule="exact"/>
              <w:ind w:left="70"/>
              <w:rPr>
                <w:sz w:val="10"/>
              </w:rPr>
            </w:pPr>
            <w:r>
              <w:rPr>
                <w:spacing w:val="-2"/>
                <w:sz w:val="10"/>
              </w:rPr>
              <w:t>Personas</w:t>
            </w:r>
          </w:p>
          <w:p w14:paraId="0E6FC2AC" w14:textId="77777777" w:rsidR="005547FE" w:rsidRDefault="005547FE" w:rsidP="00D900A4">
            <w:pPr>
              <w:pStyle w:val="TableParagraph"/>
              <w:spacing w:before="17" w:line="114" w:lineRule="exact"/>
              <w:ind w:left="70"/>
              <w:rPr>
                <w:sz w:val="10"/>
              </w:rPr>
            </w:pPr>
            <w:r>
              <w:rPr>
                <w:spacing w:val="-2"/>
                <w:sz w:val="10"/>
              </w:rPr>
              <w:t>beneficiadas</w:t>
            </w:r>
          </w:p>
        </w:tc>
        <w:tc>
          <w:tcPr>
            <w:tcW w:w="620" w:type="dxa"/>
          </w:tcPr>
          <w:p w14:paraId="708C020B" w14:textId="77777777" w:rsidR="005547FE" w:rsidRDefault="005547FE" w:rsidP="00D900A4">
            <w:pPr>
              <w:pStyle w:val="TableParagraph"/>
              <w:rPr>
                <w:rFonts w:ascii="Arial"/>
                <w:b/>
                <w:sz w:val="10"/>
              </w:rPr>
            </w:pPr>
          </w:p>
          <w:p w14:paraId="46375DBA" w14:textId="77777777" w:rsidR="005547FE" w:rsidRDefault="005547FE" w:rsidP="00D900A4">
            <w:pPr>
              <w:pStyle w:val="TableParagraph"/>
              <w:rPr>
                <w:rFonts w:ascii="Arial"/>
                <w:b/>
                <w:sz w:val="10"/>
              </w:rPr>
            </w:pPr>
          </w:p>
          <w:p w14:paraId="55137A9E" w14:textId="77777777" w:rsidR="005547FE" w:rsidRDefault="005547FE" w:rsidP="00D900A4">
            <w:pPr>
              <w:pStyle w:val="TableParagraph"/>
              <w:rPr>
                <w:rFonts w:ascii="Arial"/>
                <w:b/>
                <w:sz w:val="10"/>
              </w:rPr>
            </w:pPr>
          </w:p>
          <w:p w14:paraId="6753D544" w14:textId="77777777" w:rsidR="005547FE" w:rsidRDefault="005547FE" w:rsidP="00D900A4">
            <w:pPr>
              <w:pStyle w:val="TableParagraph"/>
              <w:rPr>
                <w:rFonts w:ascii="Arial"/>
                <w:b/>
                <w:sz w:val="10"/>
              </w:rPr>
            </w:pPr>
          </w:p>
          <w:p w14:paraId="162971B0" w14:textId="77777777" w:rsidR="005547FE" w:rsidRDefault="005547FE" w:rsidP="00D900A4">
            <w:pPr>
              <w:pStyle w:val="TableParagraph"/>
              <w:spacing w:before="27"/>
              <w:rPr>
                <w:rFonts w:ascii="Arial"/>
                <w:b/>
                <w:sz w:val="10"/>
              </w:rPr>
            </w:pPr>
          </w:p>
          <w:p w14:paraId="4EFB3A90" w14:textId="77777777" w:rsidR="005547FE" w:rsidRDefault="005547FE" w:rsidP="00D900A4">
            <w:pPr>
              <w:pStyle w:val="TableParagraph"/>
              <w:ind w:left="9"/>
              <w:jc w:val="center"/>
              <w:rPr>
                <w:sz w:val="10"/>
              </w:rPr>
            </w:pPr>
            <w:r>
              <w:rPr>
                <w:spacing w:val="-2"/>
                <w:sz w:val="10"/>
              </w:rPr>
              <w:t>Porcentaje</w:t>
            </w:r>
          </w:p>
        </w:tc>
        <w:tc>
          <w:tcPr>
            <w:tcW w:w="665" w:type="dxa"/>
          </w:tcPr>
          <w:p w14:paraId="1702870C" w14:textId="23E3E3CB" w:rsidR="005547FE" w:rsidRDefault="005547FE" w:rsidP="00D900A4">
            <w:pPr>
              <w:pStyle w:val="TableParagraph"/>
              <w:spacing w:before="7"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57039DF1" w14:textId="2C1FA063" w:rsidR="005547FE" w:rsidRDefault="00E806EB" w:rsidP="00D900A4">
            <w:pPr>
              <w:pStyle w:val="TableParagraph"/>
              <w:ind w:left="2"/>
              <w:jc w:val="center"/>
              <w:rPr>
                <w:sz w:val="10"/>
              </w:rPr>
            </w:pPr>
            <w:r>
              <w:rPr>
                <w:spacing w:val="-2"/>
                <w:sz w:val="10"/>
              </w:rPr>
              <w:t>medición</w:t>
            </w:r>
          </w:p>
        </w:tc>
        <w:tc>
          <w:tcPr>
            <w:tcW w:w="672" w:type="dxa"/>
          </w:tcPr>
          <w:p w14:paraId="40CF0470" w14:textId="77777777" w:rsidR="005547FE" w:rsidRDefault="005547FE" w:rsidP="00D900A4">
            <w:pPr>
              <w:pStyle w:val="TableParagraph"/>
              <w:spacing w:before="91"/>
              <w:rPr>
                <w:rFonts w:ascii="Arial"/>
                <w:b/>
                <w:sz w:val="10"/>
              </w:rPr>
            </w:pPr>
          </w:p>
          <w:p w14:paraId="60EA0704" w14:textId="6AB38B56"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0D1C057D" w14:textId="77777777" w:rsidR="005547FE" w:rsidRDefault="005547FE" w:rsidP="00D900A4">
            <w:pPr>
              <w:pStyle w:val="TableParagraph"/>
              <w:rPr>
                <w:rFonts w:ascii="Arial"/>
                <w:b/>
                <w:sz w:val="10"/>
              </w:rPr>
            </w:pPr>
          </w:p>
          <w:p w14:paraId="070B4882" w14:textId="77777777" w:rsidR="005547FE" w:rsidRDefault="005547FE" w:rsidP="00D900A4">
            <w:pPr>
              <w:pStyle w:val="TableParagraph"/>
              <w:rPr>
                <w:rFonts w:ascii="Arial"/>
                <w:b/>
                <w:sz w:val="10"/>
              </w:rPr>
            </w:pPr>
          </w:p>
          <w:p w14:paraId="56E94A43" w14:textId="77777777" w:rsidR="005547FE" w:rsidRDefault="005547FE" w:rsidP="00D900A4">
            <w:pPr>
              <w:pStyle w:val="TableParagraph"/>
              <w:rPr>
                <w:rFonts w:ascii="Arial"/>
                <w:b/>
                <w:sz w:val="10"/>
              </w:rPr>
            </w:pPr>
          </w:p>
          <w:p w14:paraId="4ED2DE88" w14:textId="77777777" w:rsidR="005547FE" w:rsidRDefault="005547FE" w:rsidP="00D900A4">
            <w:pPr>
              <w:pStyle w:val="TableParagraph"/>
              <w:rPr>
                <w:rFonts w:ascii="Arial"/>
                <w:b/>
                <w:sz w:val="10"/>
              </w:rPr>
            </w:pPr>
          </w:p>
          <w:p w14:paraId="0AAFDA5B" w14:textId="77777777" w:rsidR="005547FE" w:rsidRDefault="005547FE" w:rsidP="00D900A4">
            <w:pPr>
              <w:pStyle w:val="TableParagraph"/>
              <w:spacing w:before="27"/>
              <w:rPr>
                <w:rFonts w:ascii="Arial"/>
                <w:b/>
                <w:sz w:val="10"/>
              </w:rPr>
            </w:pPr>
          </w:p>
          <w:p w14:paraId="17588B76" w14:textId="553BBC2C" w:rsidR="005547FE" w:rsidRDefault="00E806EB" w:rsidP="00D900A4">
            <w:pPr>
              <w:pStyle w:val="TableParagraph"/>
              <w:ind w:left="10" w:right="1"/>
              <w:jc w:val="center"/>
              <w:rPr>
                <w:sz w:val="10"/>
              </w:rPr>
            </w:pPr>
            <w:r>
              <w:rPr>
                <w:spacing w:val="-2"/>
                <w:sz w:val="10"/>
              </w:rPr>
              <w:t>Estratégico</w:t>
            </w:r>
          </w:p>
        </w:tc>
        <w:tc>
          <w:tcPr>
            <w:tcW w:w="612" w:type="dxa"/>
          </w:tcPr>
          <w:p w14:paraId="3AEADC66" w14:textId="77777777" w:rsidR="005547FE" w:rsidRDefault="005547FE" w:rsidP="00D900A4">
            <w:pPr>
              <w:pStyle w:val="TableParagraph"/>
              <w:rPr>
                <w:rFonts w:ascii="Arial"/>
                <w:b/>
                <w:sz w:val="10"/>
              </w:rPr>
            </w:pPr>
          </w:p>
          <w:p w14:paraId="5F16072D" w14:textId="77777777" w:rsidR="005547FE" w:rsidRDefault="005547FE" w:rsidP="00D900A4">
            <w:pPr>
              <w:pStyle w:val="TableParagraph"/>
              <w:rPr>
                <w:rFonts w:ascii="Arial"/>
                <w:b/>
                <w:sz w:val="10"/>
              </w:rPr>
            </w:pPr>
          </w:p>
          <w:p w14:paraId="6B1E262E" w14:textId="77777777" w:rsidR="005547FE" w:rsidRDefault="005547FE" w:rsidP="00D900A4">
            <w:pPr>
              <w:pStyle w:val="TableParagraph"/>
              <w:rPr>
                <w:rFonts w:ascii="Arial"/>
                <w:b/>
                <w:sz w:val="10"/>
              </w:rPr>
            </w:pPr>
          </w:p>
          <w:p w14:paraId="7EABB4EF" w14:textId="77777777" w:rsidR="005547FE" w:rsidRDefault="005547FE" w:rsidP="00D900A4">
            <w:pPr>
              <w:pStyle w:val="TableParagraph"/>
              <w:rPr>
                <w:rFonts w:ascii="Arial"/>
                <w:b/>
                <w:sz w:val="10"/>
              </w:rPr>
            </w:pPr>
          </w:p>
          <w:p w14:paraId="1C492957" w14:textId="77777777" w:rsidR="005547FE" w:rsidRDefault="005547FE" w:rsidP="00D900A4">
            <w:pPr>
              <w:pStyle w:val="TableParagraph"/>
              <w:spacing w:before="27"/>
              <w:rPr>
                <w:rFonts w:ascii="Arial"/>
                <w:b/>
                <w:sz w:val="10"/>
              </w:rPr>
            </w:pPr>
          </w:p>
          <w:p w14:paraId="3DC3B377" w14:textId="77777777" w:rsidR="005547FE" w:rsidRDefault="005547FE" w:rsidP="00D900A4">
            <w:pPr>
              <w:pStyle w:val="TableParagraph"/>
              <w:ind w:left="9" w:right="2"/>
              <w:jc w:val="center"/>
              <w:rPr>
                <w:sz w:val="10"/>
              </w:rPr>
            </w:pPr>
            <w:r>
              <w:rPr>
                <w:spacing w:val="-2"/>
                <w:sz w:val="10"/>
              </w:rPr>
              <w:t>Eficiencia</w:t>
            </w:r>
          </w:p>
        </w:tc>
        <w:tc>
          <w:tcPr>
            <w:tcW w:w="789" w:type="dxa"/>
          </w:tcPr>
          <w:p w14:paraId="17C8B34D" w14:textId="77777777" w:rsidR="005547FE" w:rsidRDefault="005547FE" w:rsidP="00D900A4">
            <w:pPr>
              <w:pStyle w:val="TableParagraph"/>
              <w:rPr>
                <w:rFonts w:ascii="Arial"/>
                <w:b/>
                <w:sz w:val="10"/>
              </w:rPr>
            </w:pPr>
          </w:p>
          <w:p w14:paraId="09934700" w14:textId="77777777" w:rsidR="005547FE" w:rsidRDefault="005547FE" w:rsidP="00D900A4">
            <w:pPr>
              <w:pStyle w:val="TableParagraph"/>
              <w:rPr>
                <w:rFonts w:ascii="Arial"/>
                <w:b/>
                <w:sz w:val="10"/>
              </w:rPr>
            </w:pPr>
          </w:p>
          <w:p w14:paraId="72177D0D" w14:textId="77777777" w:rsidR="005547FE" w:rsidRDefault="005547FE" w:rsidP="00D900A4">
            <w:pPr>
              <w:pStyle w:val="TableParagraph"/>
              <w:rPr>
                <w:rFonts w:ascii="Arial"/>
                <w:b/>
                <w:sz w:val="10"/>
              </w:rPr>
            </w:pPr>
          </w:p>
          <w:p w14:paraId="0A254274" w14:textId="77777777" w:rsidR="005547FE" w:rsidRDefault="005547FE" w:rsidP="00D900A4">
            <w:pPr>
              <w:pStyle w:val="TableParagraph"/>
              <w:spacing w:before="10"/>
              <w:rPr>
                <w:rFonts w:ascii="Arial"/>
                <w:b/>
                <w:sz w:val="10"/>
              </w:rPr>
            </w:pPr>
          </w:p>
          <w:p w14:paraId="527310D0" w14:textId="215EBA3E"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2358F001" w14:textId="77777777" w:rsidR="005547FE" w:rsidRDefault="005547FE" w:rsidP="00D900A4">
            <w:pPr>
              <w:pStyle w:val="TableParagraph"/>
              <w:rPr>
                <w:rFonts w:ascii="Times New Roman"/>
                <w:sz w:val="10"/>
              </w:rPr>
            </w:pPr>
          </w:p>
        </w:tc>
      </w:tr>
      <w:tr w:rsidR="005547FE" w14:paraId="03963643" w14:textId="77777777" w:rsidTr="00D900A4">
        <w:trPr>
          <w:trHeight w:val="1331"/>
        </w:trPr>
        <w:tc>
          <w:tcPr>
            <w:tcW w:w="735" w:type="dxa"/>
          </w:tcPr>
          <w:p w14:paraId="529EFCEE" w14:textId="77777777" w:rsidR="005547FE" w:rsidRDefault="005547FE" w:rsidP="00D900A4">
            <w:pPr>
              <w:pStyle w:val="TableParagraph"/>
              <w:rPr>
                <w:rFonts w:ascii="Arial"/>
                <w:b/>
                <w:sz w:val="10"/>
              </w:rPr>
            </w:pPr>
          </w:p>
          <w:p w14:paraId="385A1698" w14:textId="77777777" w:rsidR="005547FE" w:rsidRDefault="005547FE" w:rsidP="00D900A4">
            <w:pPr>
              <w:pStyle w:val="TableParagraph"/>
              <w:rPr>
                <w:rFonts w:ascii="Arial"/>
                <w:b/>
                <w:sz w:val="10"/>
              </w:rPr>
            </w:pPr>
          </w:p>
          <w:p w14:paraId="7321A0C7" w14:textId="77777777" w:rsidR="005547FE" w:rsidRDefault="005547FE" w:rsidP="00D900A4">
            <w:pPr>
              <w:pStyle w:val="TableParagraph"/>
              <w:rPr>
                <w:rFonts w:ascii="Arial"/>
                <w:b/>
                <w:sz w:val="10"/>
              </w:rPr>
            </w:pPr>
          </w:p>
          <w:p w14:paraId="6C21F125" w14:textId="77777777" w:rsidR="005547FE" w:rsidRDefault="005547FE" w:rsidP="00D900A4">
            <w:pPr>
              <w:pStyle w:val="TableParagraph"/>
              <w:rPr>
                <w:rFonts w:ascii="Arial"/>
                <w:b/>
                <w:sz w:val="10"/>
              </w:rPr>
            </w:pPr>
          </w:p>
          <w:p w14:paraId="6D2D0635" w14:textId="77777777" w:rsidR="005547FE" w:rsidRDefault="005547FE" w:rsidP="00D900A4">
            <w:pPr>
              <w:pStyle w:val="TableParagraph"/>
              <w:rPr>
                <w:rFonts w:ascii="Arial"/>
                <w:b/>
                <w:sz w:val="10"/>
              </w:rPr>
            </w:pPr>
          </w:p>
          <w:p w14:paraId="73542380" w14:textId="77777777" w:rsidR="005547FE" w:rsidRDefault="005547FE" w:rsidP="00D900A4">
            <w:pPr>
              <w:pStyle w:val="TableParagraph"/>
              <w:rPr>
                <w:rFonts w:ascii="Arial"/>
                <w:b/>
                <w:sz w:val="10"/>
              </w:rPr>
            </w:pPr>
          </w:p>
          <w:p w14:paraId="7DE2D643" w14:textId="77777777" w:rsidR="005547FE" w:rsidRDefault="005547FE" w:rsidP="00D900A4">
            <w:pPr>
              <w:pStyle w:val="TableParagraph"/>
              <w:rPr>
                <w:rFonts w:ascii="Arial"/>
                <w:b/>
                <w:sz w:val="10"/>
              </w:rPr>
            </w:pPr>
          </w:p>
          <w:p w14:paraId="0242D6C8" w14:textId="77777777" w:rsidR="005547FE" w:rsidRDefault="005547FE" w:rsidP="00D900A4">
            <w:pPr>
              <w:pStyle w:val="TableParagraph"/>
              <w:rPr>
                <w:rFonts w:ascii="Arial"/>
                <w:b/>
                <w:sz w:val="10"/>
              </w:rPr>
            </w:pPr>
          </w:p>
          <w:p w14:paraId="593675AB" w14:textId="77777777" w:rsidR="005547FE" w:rsidRDefault="005547FE" w:rsidP="00D900A4">
            <w:pPr>
              <w:pStyle w:val="TableParagraph"/>
              <w:rPr>
                <w:rFonts w:ascii="Arial"/>
                <w:b/>
                <w:sz w:val="10"/>
              </w:rPr>
            </w:pPr>
          </w:p>
          <w:p w14:paraId="194D181D" w14:textId="77777777" w:rsidR="005547FE" w:rsidRDefault="005547FE" w:rsidP="00D900A4">
            <w:pPr>
              <w:pStyle w:val="TableParagraph"/>
              <w:spacing w:before="49"/>
              <w:rPr>
                <w:rFonts w:ascii="Arial"/>
                <w:b/>
                <w:sz w:val="10"/>
              </w:rPr>
            </w:pPr>
          </w:p>
          <w:p w14:paraId="3DA2C5BC" w14:textId="0B339824" w:rsidR="005547FE" w:rsidRDefault="005547FE" w:rsidP="00D900A4">
            <w:pPr>
              <w:pStyle w:val="TableParagraph"/>
              <w:spacing w:line="112" w:lineRule="exact"/>
              <w:ind w:left="69"/>
              <w:rPr>
                <w:sz w:val="10"/>
              </w:rPr>
            </w:pPr>
            <w:r>
              <w:rPr>
                <w:spacing w:val="-2"/>
                <w:sz w:val="10"/>
              </w:rPr>
              <w:t>C</w:t>
            </w:r>
            <w:r w:rsidR="00E806EB">
              <w:rPr>
                <w:spacing w:val="-2"/>
                <w:sz w:val="10"/>
              </w:rPr>
              <w:t>2. A</w:t>
            </w:r>
            <w:r>
              <w:rPr>
                <w:spacing w:val="-2"/>
                <w:sz w:val="10"/>
              </w:rPr>
              <w:t>2</w:t>
            </w:r>
          </w:p>
        </w:tc>
        <w:tc>
          <w:tcPr>
            <w:tcW w:w="1219" w:type="dxa"/>
          </w:tcPr>
          <w:p w14:paraId="288895CA" w14:textId="77777777" w:rsidR="005547FE" w:rsidRDefault="005547FE" w:rsidP="00D900A4">
            <w:pPr>
              <w:pStyle w:val="TableParagraph"/>
              <w:rPr>
                <w:rFonts w:ascii="Arial"/>
                <w:b/>
                <w:sz w:val="10"/>
              </w:rPr>
            </w:pPr>
          </w:p>
          <w:p w14:paraId="1AE72DB8" w14:textId="77777777" w:rsidR="005547FE" w:rsidRDefault="005547FE" w:rsidP="00D900A4">
            <w:pPr>
              <w:pStyle w:val="TableParagraph"/>
              <w:rPr>
                <w:rFonts w:ascii="Arial"/>
                <w:b/>
                <w:sz w:val="10"/>
              </w:rPr>
            </w:pPr>
          </w:p>
          <w:p w14:paraId="31D19C53" w14:textId="77777777" w:rsidR="005547FE" w:rsidRDefault="005547FE" w:rsidP="00D900A4">
            <w:pPr>
              <w:pStyle w:val="TableParagraph"/>
              <w:rPr>
                <w:rFonts w:ascii="Arial"/>
                <w:b/>
                <w:sz w:val="10"/>
              </w:rPr>
            </w:pPr>
          </w:p>
          <w:p w14:paraId="5166E3A2" w14:textId="77777777" w:rsidR="005547FE" w:rsidRDefault="005547FE" w:rsidP="00D900A4">
            <w:pPr>
              <w:pStyle w:val="TableParagraph"/>
              <w:spacing w:before="72"/>
              <w:rPr>
                <w:rFonts w:ascii="Arial"/>
                <w:b/>
                <w:sz w:val="10"/>
              </w:rPr>
            </w:pPr>
          </w:p>
          <w:p w14:paraId="7337A2A1" w14:textId="6ADF8AAE" w:rsidR="005547FE" w:rsidRDefault="005547FE" w:rsidP="00D900A4">
            <w:pPr>
              <w:pStyle w:val="TableParagraph"/>
              <w:spacing w:line="276" w:lineRule="auto"/>
              <w:ind w:left="69"/>
              <w:rPr>
                <w:sz w:val="10"/>
              </w:rPr>
            </w:pPr>
            <w:r>
              <w:rPr>
                <w:sz w:val="10"/>
              </w:rPr>
              <w:t>Convenios</w:t>
            </w:r>
            <w:r>
              <w:rPr>
                <w:spacing w:val="-7"/>
                <w:sz w:val="10"/>
              </w:rPr>
              <w:t xml:space="preserve"> </w:t>
            </w:r>
            <w:r>
              <w:rPr>
                <w:sz w:val="10"/>
              </w:rPr>
              <w:t>y</w:t>
            </w:r>
            <w:r>
              <w:rPr>
                <w:spacing w:val="-7"/>
                <w:sz w:val="10"/>
              </w:rPr>
              <w:t xml:space="preserve"> </w:t>
            </w:r>
            <w:r w:rsidR="00E806EB">
              <w:rPr>
                <w:sz w:val="10"/>
              </w:rPr>
              <w:t>gestión</w:t>
            </w:r>
            <w:r>
              <w:rPr>
                <w:spacing w:val="-7"/>
                <w:sz w:val="10"/>
              </w:rPr>
              <w:t xml:space="preserve"> </w:t>
            </w:r>
            <w:r>
              <w:rPr>
                <w:sz w:val="10"/>
              </w:rPr>
              <w:t>de</w:t>
            </w:r>
            <w:r>
              <w:rPr>
                <w:spacing w:val="40"/>
                <w:sz w:val="10"/>
              </w:rPr>
              <w:t xml:space="preserve"> </w:t>
            </w:r>
            <w:r>
              <w:rPr>
                <w:spacing w:val="-2"/>
                <w:sz w:val="10"/>
              </w:rPr>
              <w:t>apoyos</w:t>
            </w:r>
          </w:p>
        </w:tc>
        <w:tc>
          <w:tcPr>
            <w:tcW w:w="703" w:type="dxa"/>
          </w:tcPr>
          <w:p w14:paraId="3866E018" w14:textId="77777777" w:rsidR="005547FE" w:rsidRDefault="005547FE" w:rsidP="00D900A4">
            <w:pPr>
              <w:pStyle w:val="TableParagraph"/>
              <w:rPr>
                <w:rFonts w:ascii="Arial"/>
                <w:b/>
                <w:sz w:val="10"/>
              </w:rPr>
            </w:pPr>
          </w:p>
          <w:p w14:paraId="5DAFB7E2" w14:textId="77777777" w:rsidR="005547FE" w:rsidRDefault="005547FE" w:rsidP="00D900A4">
            <w:pPr>
              <w:pStyle w:val="TableParagraph"/>
              <w:rPr>
                <w:rFonts w:ascii="Arial"/>
                <w:b/>
                <w:sz w:val="10"/>
              </w:rPr>
            </w:pPr>
          </w:p>
          <w:p w14:paraId="392E37A9" w14:textId="77777777" w:rsidR="005547FE" w:rsidRDefault="005547FE" w:rsidP="00D900A4">
            <w:pPr>
              <w:pStyle w:val="TableParagraph"/>
              <w:rPr>
                <w:rFonts w:ascii="Arial"/>
                <w:b/>
                <w:sz w:val="10"/>
              </w:rPr>
            </w:pPr>
          </w:p>
          <w:p w14:paraId="3D1A3113" w14:textId="77777777" w:rsidR="005547FE" w:rsidRDefault="005547FE" w:rsidP="00D900A4">
            <w:pPr>
              <w:pStyle w:val="TableParagraph"/>
              <w:spacing w:before="72"/>
              <w:rPr>
                <w:rFonts w:ascii="Arial"/>
                <w:b/>
                <w:sz w:val="10"/>
              </w:rPr>
            </w:pPr>
          </w:p>
          <w:p w14:paraId="30D98836" w14:textId="77777777" w:rsidR="005547FE" w:rsidRDefault="005547FE" w:rsidP="00D900A4">
            <w:pPr>
              <w:pStyle w:val="TableParagraph"/>
              <w:spacing w:line="276" w:lineRule="auto"/>
              <w:ind w:left="69"/>
              <w:rPr>
                <w:sz w:val="10"/>
              </w:rPr>
            </w:pPr>
            <w:r>
              <w:rPr>
                <w:spacing w:val="-2"/>
                <w:sz w:val="10"/>
              </w:rPr>
              <w:t>Personas</w:t>
            </w:r>
            <w:r>
              <w:rPr>
                <w:spacing w:val="40"/>
                <w:sz w:val="10"/>
              </w:rPr>
              <w:t xml:space="preserve"> </w:t>
            </w:r>
            <w:r>
              <w:rPr>
                <w:spacing w:val="-2"/>
                <w:sz w:val="10"/>
              </w:rPr>
              <w:t>beneficiadas</w:t>
            </w:r>
          </w:p>
        </w:tc>
        <w:tc>
          <w:tcPr>
            <w:tcW w:w="701" w:type="dxa"/>
          </w:tcPr>
          <w:p w14:paraId="244B3F15" w14:textId="77777777" w:rsidR="005547FE" w:rsidRDefault="005547FE" w:rsidP="00D900A4">
            <w:pPr>
              <w:pStyle w:val="TableParagraph"/>
              <w:rPr>
                <w:rFonts w:ascii="Arial"/>
                <w:b/>
                <w:sz w:val="10"/>
              </w:rPr>
            </w:pPr>
          </w:p>
          <w:p w14:paraId="75BFDCB2" w14:textId="77777777" w:rsidR="005547FE" w:rsidRDefault="005547FE" w:rsidP="00D900A4">
            <w:pPr>
              <w:pStyle w:val="TableParagraph"/>
              <w:rPr>
                <w:rFonts w:ascii="Arial"/>
                <w:b/>
                <w:sz w:val="10"/>
              </w:rPr>
            </w:pPr>
          </w:p>
          <w:p w14:paraId="5C829139" w14:textId="77777777" w:rsidR="005547FE" w:rsidRDefault="005547FE" w:rsidP="00D900A4">
            <w:pPr>
              <w:pStyle w:val="TableParagraph"/>
              <w:rPr>
                <w:rFonts w:ascii="Arial"/>
                <w:b/>
                <w:sz w:val="10"/>
              </w:rPr>
            </w:pPr>
          </w:p>
          <w:p w14:paraId="180A1B97" w14:textId="77777777" w:rsidR="005547FE" w:rsidRDefault="005547FE" w:rsidP="00D900A4">
            <w:pPr>
              <w:pStyle w:val="TableParagraph"/>
              <w:spacing w:before="7"/>
              <w:rPr>
                <w:rFonts w:ascii="Arial"/>
                <w:b/>
                <w:sz w:val="10"/>
              </w:rPr>
            </w:pPr>
          </w:p>
          <w:p w14:paraId="56D12833" w14:textId="77777777" w:rsidR="005547FE" w:rsidRDefault="005547FE" w:rsidP="00D900A4">
            <w:pPr>
              <w:pStyle w:val="TableParagraph"/>
              <w:spacing w:line="276" w:lineRule="auto"/>
              <w:ind w:left="69" w:right="58"/>
              <w:rPr>
                <w:sz w:val="10"/>
              </w:rPr>
            </w:pPr>
            <w:r>
              <w:rPr>
                <w:spacing w:val="-2"/>
                <w:sz w:val="10"/>
              </w:rPr>
              <w:t>Porcentaje</w:t>
            </w:r>
            <w:r>
              <w:rPr>
                <w:spacing w:val="40"/>
                <w:sz w:val="10"/>
              </w:rPr>
              <w:t xml:space="preserve"> </w:t>
            </w:r>
            <w:r>
              <w:rPr>
                <w:sz w:val="10"/>
              </w:rPr>
              <w:t>de</w:t>
            </w:r>
            <w:r>
              <w:rPr>
                <w:spacing w:val="-7"/>
                <w:sz w:val="10"/>
              </w:rPr>
              <w:t xml:space="preserve"> </w:t>
            </w:r>
            <w:r>
              <w:rPr>
                <w:sz w:val="10"/>
              </w:rPr>
              <w:t>personas</w:t>
            </w:r>
            <w:r>
              <w:rPr>
                <w:spacing w:val="40"/>
                <w:sz w:val="10"/>
              </w:rPr>
              <w:t xml:space="preserve"> </w:t>
            </w:r>
            <w:r>
              <w:rPr>
                <w:spacing w:val="-2"/>
                <w:sz w:val="10"/>
              </w:rPr>
              <w:t>beneficiadas</w:t>
            </w:r>
          </w:p>
        </w:tc>
        <w:tc>
          <w:tcPr>
            <w:tcW w:w="1152" w:type="dxa"/>
          </w:tcPr>
          <w:p w14:paraId="31001D25" w14:textId="77777777" w:rsidR="005547FE" w:rsidRDefault="005547FE" w:rsidP="00D900A4">
            <w:pPr>
              <w:pStyle w:val="TableParagraph"/>
              <w:rPr>
                <w:rFonts w:ascii="Arial"/>
                <w:b/>
                <w:sz w:val="10"/>
              </w:rPr>
            </w:pPr>
          </w:p>
          <w:p w14:paraId="6C6AEE81" w14:textId="77777777" w:rsidR="005547FE" w:rsidRDefault="005547FE" w:rsidP="00D900A4">
            <w:pPr>
              <w:pStyle w:val="TableParagraph"/>
              <w:rPr>
                <w:rFonts w:ascii="Arial"/>
                <w:b/>
                <w:sz w:val="10"/>
              </w:rPr>
            </w:pPr>
          </w:p>
          <w:p w14:paraId="5D4CB170" w14:textId="77777777" w:rsidR="005547FE" w:rsidRDefault="005547FE" w:rsidP="00D900A4">
            <w:pPr>
              <w:pStyle w:val="TableParagraph"/>
              <w:spacing w:before="55"/>
              <w:rPr>
                <w:rFonts w:ascii="Arial"/>
                <w:b/>
                <w:sz w:val="10"/>
              </w:rPr>
            </w:pPr>
          </w:p>
          <w:p w14:paraId="62400926" w14:textId="743BB34F" w:rsidR="005547FE" w:rsidRDefault="005547FE" w:rsidP="00D900A4">
            <w:pPr>
              <w:pStyle w:val="TableParagraph"/>
              <w:spacing w:line="276" w:lineRule="auto"/>
              <w:ind w:left="127" w:right="117" w:firstLine="2"/>
              <w:jc w:val="center"/>
              <w:rPr>
                <w:sz w:val="10"/>
              </w:rPr>
            </w:pPr>
            <w:r>
              <w:rPr>
                <w:spacing w:val="-2"/>
                <w:sz w:val="10"/>
              </w:rPr>
              <w:t>(Personas</w:t>
            </w:r>
            <w:r>
              <w:rPr>
                <w:spacing w:val="40"/>
                <w:sz w:val="10"/>
              </w:rPr>
              <w:t xml:space="preserve"> </w:t>
            </w:r>
            <w:r>
              <w:rPr>
                <w:spacing w:val="-2"/>
                <w:sz w:val="10"/>
              </w:rPr>
              <w:t>beneficiadas</w:t>
            </w:r>
            <w:r>
              <w:rPr>
                <w:spacing w:val="40"/>
                <w:sz w:val="10"/>
              </w:rPr>
              <w:t xml:space="preserve"> </w:t>
            </w:r>
            <w:r>
              <w:rPr>
                <w:spacing w:val="-2"/>
                <w:sz w:val="10"/>
              </w:rPr>
              <w:t>estimadas/personas</w:t>
            </w:r>
            <w:r>
              <w:rPr>
                <w:spacing w:val="40"/>
                <w:sz w:val="10"/>
              </w:rPr>
              <w:t xml:space="preserve"> </w:t>
            </w:r>
            <w:r w:rsidR="00E806EB">
              <w:rPr>
                <w:spacing w:val="-2"/>
                <w:sz w:val="10"/>
              </w:rPr>
              <w:t>beneficiadas) *</w:t>
            </w:r>
            <w:r>
              <w:rPr>
                <w:spacing w:val="-2"/>
                <w:sz w:val="10"/>
              </w:rPr>
              <w:t>100</w:t>
            </w:r>
          </w:p>
        </w:tc>
        <w:tc>
          <w:tcPr>
            <w:tcW w:w="730" w:type="dxa"/>
          </w:tcPr>
          <w:p w14:paraId="4DABF37C" w14:textId="77777777" w:rsidR="005547FE" w:rsidRDefault="005547FE" w:rsidP="00D900A4">
            <w:pPr>
              <w:pStyle w:val="TableParagraph"/>
              <w:rPr>
                <w:rFonts w:ascii="Arial"/>
                <w:b/>
                <w:sz w:val="10"/>
              </w:rPr>
            </w:pPr>
          </w:p>
          <w:p w14:paraId="58A8BF7A" w14:textId="77777777" w:rsidR="005547FE" w:rsidRDefault="005547FE" w:rsidP="00D900A4">
            <w:pPr>
              <w:pStyle w:val="TableParagraph"/>
              <w:rPr>
                <w:rFonts w:ascii="Arial"/>
                <w:b/>
                <w:sz w:val="10"/>
              </w:rPr>
            </w:pPr>
          </w:p>
          <w:p w14:paraId="5CC68695" w14:textId="77777777" w:rsidR="005547FE" w:rsidRDefault="005547FE" w:rsidP="00D900A4">
            <w:pPr>
              <w:pStyle w:val="TableParagraph"/>
              <w:spacing w:before="60"/>
              <w:rPr>
                <w:rFonts w:ascii="Arial"/>
                <w:b/>
                <w:sz w:val="10"/>
              </w:rPr>
            </w:pPr>
          </w:p>
          <w:p w14:paraId="4725E51C" w14:textId="77777777" w:rsidR="005547FE" w:rsidRDefault="005547FE" w:rsidP="00D900A4">
            <w:pPr>
              <w:pStyle w:val="TableParagraph"/>
              <w:ind w:left="70"/>
              <w:rPr>
                <w:sz w:val="10"/>
              </w:rPr>
            </w:pPr>
            <w:r>
              <w:rPr>
                <w:spacing w:val="-5"/>
                <w:sz w:val="10"/>
              </w:rPr>
              <w:t>V1:</w:t>
            </w:r>
          </w:p>
          <w:p w14:paraId="13D33AFE" w14:textId="481FEE52" w:rsidR="005547FE" w:rsidRDefault="00E806EB" w:rsidP="00D900A4">
            <w:pPr>
              <w:pStyle w:val="TableParagraph"/>
              <w:spacing w:before="17" w:line="276" w:lineRule="auto"/>
              <w:ind w:left="70" w:right="94"/>
              <w:rPr>
                <w:sz w:val="10"/>
              </w:rPr>
            </w:pPr>
            <w:r>
              <w:rPr>
                <w:spacing w:val="-2"/>
                <w:sz w:val="10"/>
              </w:rPr>
              <w:t>Personas</w:t>
            </w:r>
            <w:r>
              <w:rPr>
                <w:spacing w:val="40"/>
                <w:sz w:val="10"/>
              </w:rPr>
              <w:t xml:space="preserve"> </w:t>
            </w:r>
            <w:r>
              <w:rPr>
                <w:spacing w:val="-2"/>
                <w:sz w:val="10"/>
              </w:rPr>
              <w:t>beneficiadas</w:t>
            </w:r>
            <w:r w:rsidR="005547FE">
              <w:rPr>
                <w:spacing w:val="40"/>
                <w:sz w:val="10"/>
              </w:rPr>
              <w:t xml:space="preserve"> </w:t>
            </w:r>
            <w:r w:rsidR="005547FE">
              <w:rPr>
                <w:spacing w:val="-2"/>
                <w:sz w:val="10"/>
              </w:rPr>
              <w:t>estimadas</w:t>
            </w:r>
            <w:r w:rsidR="005547FE">
              <w:rPr>
                <w:spacing w:val="40"/>
                <w:sz w:val="10"/>
              </w:rPr>
              <w:t xml:space="preserve"> </w:t>
            </w:r>
            <w:r w:rsidR="005547FE">
              <w:rPr>
                <w:spacing w:val="-4"/>
                <w:sz w:val="10"/>
              </w:rPr>
              <w:t>V2:</w:t>
            </w:r>
          </w:p>
          <w:p w14:paraId="298AD141" w14:textId="77777777" w:rsidR="005547FE" w:rsidRDefault="005547FE" w:rsidP="00D900A4">
            <w:pPr>
              <w:pStyle w:val="TableParagraph"/>
              <w:spacing w:before="1"/>
              <w:ind w:left="70"/>
              <w:rPr>
                <w:sz w:val="10"/>
              </w:rPr>
            </w:pPr>
            <w:r>
              <w:rPr>
                <w:spacing w:val="-2"/>
                <w:sz w:val="10"/>
              </w:rPr>
              <w:t>Personas</w:t>
            </w:r>
          </w:p>
          <w:p w14:paraId="4D8A802E" w14:textId="77777777" w:rsidR="005547FE" w:rsidRDefault="005547FE" w:rsidP="00D900A4">
            <w:pPr>
              <w:pStyle w:val="TableParagraph"/>
              <w:spacing w:before="17" w:line="112" w:lineRule="exact"/>
              <w:ind w:left="70"/>
              <w:rPr>
                <w:sz w:val="10"/>
              </w:rPr>
            </w:pPr>
            <w:r>
              <w:rPr>
                <w:spacing w:val="-2"/>
                <w:sz w:val="10"/>
              </w:rPr>
              <w:t>beneficiadas</w:t>
            </w:r>
          </w:p>
        </w:tc>
        <w:tc>
          <w:tcPr>
            <w:tcW w:w="620" w:type="dxa"/>
          </w:tcPr>
          <w:p w14:paraId="55644F2F" w14:textId="77777777" w:rsidR="005547FE" w:rsidRDefault="005547FE" w:rsidP="00D900A4">
            <w:pPr>
              <w:pStyle w:val="TableParagraph"/>
              <w:rPr>
                <w:rFonts w:ascii="Arial"/>
                <w:b/>
                <w:sz w:val="10"/>
              </w:rPr>
            </w:pPr>
          </w:p>
          <w:p w14:paraId="043E9C30" w14:textId="77777777" w:rsidR="005547FE" w:rsidRDefault="005547FE" w:rsidP="00D900A4">
            <w:pPr>
              <w:pStyle w:val="TableParagraph"/>
              <w:rPr>
                <w:rFonts w:ascii="Arial"/>
                <w:b/>
                <w:sz w:val="10"/>
              </w:rPr>
            </w:pPr>
          </w:p>
          <w:p w14:paraId="70FA964E" w14:textId="77777777" w:rsidR="005547FE" w:rsidRDefault="005547FE" w:rsidP="00D900A4">
            <w:pPr>
              <w:pStyle w:val="TableParagraph"/>
              <w:rPr>
                <w:rFonts w:ascii="Arial"/>
                <w:b/>
                <w:sz w:val="10"/>
              </w:rPr>
            </w:pPr>
          </w:p>
          <w:p w14:paraId="5865295E" w14:textId="77777777" w:rsidR="005547FE" w:rsidRDefault="005547FE" w:rsidP="00D900A4">
            <w:pPr>
              <w:pStyle w:val="TableParagraph"/>
              <w:rPr>
                <w:rFonts w:ascii="Arial"/>
                <w:b/>
                <w:sz w:val="10"/>
              </w:rPr>
            </w:pPr>
          </w:p>
          <w:p w14:paraId="3BF0DEE1" w14:textId="77777777" w:rsidR="005547FE" w:rsidRDefault="005547FE" w:rsidP="00D900A4">
            <w:pPr>
              <w:pStyle w:val="TableParagraph"/>
              <w:spacing w:before="24"/>
              <w:rPr>
                <w:rFonts w:ascii="Arial"/>
                <w:b/>
                <w:sz w:val="10"/>
              </w:rPr>
            </w:pPr>
          </w:p>
          <w:p w14:paraId="22A32E83" w14:textId="77777777" w:rsidR="005547FE" w:rsidRDefault="005547FE" w:rsidP="00D900A4">
            <w:pPr>
              <w:pStyle w:val="TableParagraph"/>
              <w:ind w:left="9"/>
              <w:jc w:val="center"/>
              <w:rPr>
                <w:sz w:val="10"/>
              </w:rPr>
            </w:pPr>
            <w:r>
              <w:rPr>
                <w:spacing w:val="-2"/>
                <w:sz w:val="10"/>
              </w:rPr>
              <w:t>Porcentaje</w:t>
            </w:r>
          </w:p>
        </w:tc>
        <w:tc>
          <w:tcPr>
            <w:tcW w:w="665" w:type="dxa"/>
          </w:tcPr>
          <w:p w14:paraId="693C2A15" w14:textId="73912F0C" w:rsidR="005547FE" w:rsidRDefault="005547FE" w:rsidP="00D900A4">
            <w:pPr>
              <w:pStyle w:val="TableParagraph"/>
              <w:spacing w:before="4" w:line="276" w:lineRule="auto"/>
              <w:ind w:left="69" w:right="61" w:hanging="1"/>
              <w:jc w:val="center"/>
              <w:rPr>
                <w:sz w:val="10"/>
              </w:rPr>
            </w:pPr>
            <w:r>
              <w:rPr>
                <w:sz w:val="10"/>
              </w:rPr>
              <w:t>Al ser el</w:t>
            </w:r>
            <w:r>
              <w:rPr>
                <w:spacing w:val="40"/>
                <w:sz w:val="10"/>
              </w:rPr>
              <w:t xml:space="preserve"> </w:t>
            </w:r>
            <w:r>
              <w:rPr>
                <w:sz w:val="10"/>
              </w:rPr>
              <w:t>primer</w:t>
            </w:r>
            <w:r>
              <w:rPr>
                <w:spacing w:val="-7"/>
                <w:sz w:val="10"/>
              </w:rPr>
              <w:t xml:space="preserve"> </w:t>
            </w:r>
            <w:r>
              <w:rPr>
                <w:sz w:val="10"/>
              </w:rPr>
              <w:t>año</w:t>
            </w:r>
            <w:r>
              <w:rPr>
                <w:spacing w:val="40"/>
                <w:sz w:val="10"/>
              </w:rPr>
              <w:t xml:space="preserve"> </w:t>
            </w:r>
            <w:r>
              <w:rPr>
                <w:spacing w:val="-6"/>
                <w:sz w:val="10"/>
              </w:rPr>
              <w:t>de</w:t>
            </w:r>
            <w:r>
              <w:rPr>
                <w:spacing w:val="40"/>
                <w:sz w:val="10"/>
              </w:rPr>
              <w:t xml:space="preserve"> </w:t>
            </w:r>
            <w:r w:rsidR="00E806EB">
              <w:rPr>
                <w:spacing w:val="-2"/>
                <w:sz w:val="10"/>
              </w:rPr>
              <w:t>evaluación</w:t>
            </w:r>
            <w:r>
              <w:rPr>
                <w:spacing w:val="40"/>
                <w:sz w:val="10"/>
              </w:rPr>
              <w:t xml:space="preserve"> </w:t>
            </w:r>
            <w:r>
              <w:rPr>
                <w:spacing w:val="-6"/>
                <w:sz w:val="10"/>
              </w:rPr>
              <w:t>de</w:t>
            </w:r>
            <w:r>
              <w:rPr>
                <w:spacing w:val="40"/>
                <w:sz w:val="10"/>
              </w:rPr>
              <w:t xml:space="preserve"> </w:t>
            </w:r>
            <w:r>
              <w:rPr>
                <w:spacing w:val="-2"/>
                <w:sz w:val="10"/>
              </w:rPr>
              <w:t>desempeño</w:t>
            </w:r>
            <w:r>
              <w:rPr>
                <w:spacing w:val="40"/>
                <w:sz w:val="10"/>
              </w:rPr>
              <w:t xml:space="preserve"> </w:t>
            </w:r>
            <w:r>
              <w:rPr>
                <w:sz w:val="10"/>
              </w:rPr>
              <w:t>no</w:t>
            </w:r>
            <w:r>
              <w:rPr>
                <w:spacing w:val="-7"/>
                <w:sz w:val="10"/>
              </w:rPr>
              <w:t xml:space="preserve"> </w:t>
            </w:r>
            <w:r>
              <w:rPr>
                <w:sz w:val="10"/>
              </w:rPr>
              <w:t>se</w:t>
            </w:r>
            <w:r>
              <w:rPr>
                <w:spacing w:val="40"/>
                <w:sz w:val="10"/>
              </w:rPr>
              <w:t xml:space="preserve"> </w:t>
            </w:r>
            <w:r>
              <w:rPr>
                <w:sz w:val="10"/>
              </w:rPr>
              <w:t>cuenta</w:t>
            </w:r>
            <w:r>
              <w:rPr>
                <w:spacing w:val="-7"/>
                <w:sz w:val="10"/>
              </w:rPr>
              <w:t xml:space="preserve"> </w:t>
            </w:r>
            <w:r>
              <w:rPr>
                <w:sz w:val="10"/>
              </w:rPr>
              <w:t>con</w:t>
            </w:r>
            <w:r>
              <w:rPr>
                <w:spacing w:val="40"/>
                <w:sz w:val="10"/>
              </w:rPr>
              <w:t xml:space="preserve"> </w:t>
            </w:r>
            <w:r>
              <w:rPr>
                <w:sz w:val="10"/>
              </w:rPr>
              <w:t>base</w:t>
            </w:r>
            <w:r>
              <w:rPr>
                <w:spacing w:val="-7"/>
                <w:sz w:val="10"/>
              </w:rPr>
              <w:t xml:space="preserve"> </w:t>
            </w:r>
            <w:r>
              <w:rPr>
                <w:sz w:val="10"/>
              </w:rPr>
              <w:t>de</w:t>
            </w:r>
          </w:p>
          <w:p w14:paraId="4427674F" w14:textId="1CD7E761" w:rsidR="005547FE" w:rsidRDefault="00E806EB" w:rsidP="00D900A4">
            <w:pPr>
              <w:pStyle w:val="TableParagraph"/>
              <w:ind w:left="2"/>
              <w:jc w:val="center"/>
              <w:rPr>
                <w:sz w:val="10"/>
              </w:rPr>
            </w:pPr>
            <w:r>
              <w:rPr>
                <w:spacing w:val="-2"/>
                <w:sz w:val="10"/>
              </w:rPr>
              <w:t>medición</w:t>
            </w:r>
          </w:p>
        </w:tc>
        <w:tc>
          <w:tcPr>
            <w:tcW w:w="672" w:type="dxa"/>
          </w:tcPr>
          <w:p w14:paraId="36B308F5" w14:textId="77777777" w:rsidR="005547FE" w:rsidRDefault="005547FE" w:rsidP="00D900A4">
            <w:pPr>
              <w:pStyle w:val="TableParagraph"/>
              <w:spacing w:before="86"/>
              <w:rPr>
                <w:rFonts w:ascii="Arial"/>
                <w:b/>
                <w:sz w:val="10"/>
              </w:rPr>
            </w:pPr>
          </w:p>
          <w:p w14:paraId="0D6B6EE2" w14:textId="645A79C3" w:rsidR="005547FE" w:rsidRDefault="005547FE" w:rsidP="00D900A4">
            <w:pPr>
              <w:pStyle w:val="TableParagraph"/>
              <w:spacing w:line="276" w:lineRule="auto"/>
              <w:ind w:left="66" w:right="64"/>
              <w:rPr>
                <w:sz w:val="10"/>
              </w:rPr>
            </w:pPr>
            <w:r>
              <w:rPr>
                <w:spacing w:val="-2"/>
                <w:sz w:val="10"/>
              </w:rPr>
              <w:t>Incrementar</w:t>
            </w:r>
            <w:r>
              <w:rPr>
                <w:spacing w:val="40"/>
                <w:sz w:val="10"/>
              </w:rPr>
              <w:t xml:space="preserve"> </w:t>
            </w:r>
            <w:r>
              <w:rPr>
                <w:sz w:val="10"/>
              </w:rPr>
              <w:t>en un 20%</w:t>
            </w:r>
            <w:r>
              <w:rPr>
                <w:spacing w:val="40"/>
                <w:sz w:val="10"/>
              </w:rPr>
              <w:t xml:space="preserve"> </w:t>
            </w:r>
            <w:r>
              <w:rPr>
                <w:spacing w:val="-4"/>
                <w:sz w:val="10"/>
              </w:rPr>
              <w:t>las</w:t>
            </w:r>
            <w:r>
              <w:rPr>
                <w:spacing w:val="80"/>
                <w:sz w:val="10"/>
              </w:rPr>
              <w:t xml:space="preserve"> </w:t>
            </w:r>
            <w:r>
              <w:rPr>
                <w:spacing w:val="-2"/>
                <w:sz w:val="10"/>
              </w:rPr>
              <w:t>acciones</w:t>
            </w:r>
            <w:r>
              <w:rPr>
                <w:spacing w:val="40"/>
                <w:sz w:val="10"/>
              </w:rPr>
              <w:t xml:space="preserve"> </w:t>
            </w:r>
            <w:r>
              <w:rPr>
                <w:sz w:val="10"/>
              </w:rPr>
              <w:t>para</w:t>
            </w:r>
            <w:r>
              <w:rPr>
                <w:spacing w:val="-7"/>
                <w:sz w:val="10"/>
              </w:rPr>
              <w:t xml:space="preserve"> </w:t>
            </w:r>
            <w:r>
              <w:rPr>
                <w:sz w:val="10"/>
              </w:rPr>
              <w:t>lograr</w:t>
            </w:r>
            <w:r>
              <w:rPr>
                <w:spacing w:val="40"/>
                <w:sz w:val="10"/>
              </w:rPr>
              <w:t xml:space="preserve"> </w:t>
            </w:r>
            <w:r>
              <w:rPr>
                <w:spacing w:val="-2"/>
                <w:sz w:val="10"/>
              </w:rPr>
              <w:t>desarrollo</w:t>
            </w:r>
            <w:r>
              <w:rPr>
                <w:spacing w:val="40"/>
                <w:sz w:val="10"/>
              </w:rPr>
              <w:t xml:space="preserve"> </w:t>
            </w:r>
            <w:r w:rsidR="00E806EB">
              <w:rPr>
                <w:spacing w:val="-2"/>
                <w:sz w:val="10"/>
              </w:rPr>
              <w:t>económico</w:t>
            </w:r>
          </w:p>
        </w:tc>
        <w:tc>
          <w:tcPr>
            <w:tcW w:w="914" w:type="dxa"/>
          </w:tcPr>
          <w:p w14:paraId="6D897957" w14:textId="77777777" w:rsidR="005547FE" w:rsidRDefault="005547FE" w:rsidP="00D900A4">
            <w:pPr>
              <w:pStyle w:val="TableParagraph"/>
              <w:rPr>
                <w:rFonts w:ascii="Arial"/>
                <w:b/>
                <w:sz w:val="10"/>
              </w:rPr>
            </w:pPr>
          </w:p>
          <w:p w14:paraId="4E00E302" w14:textId="77777777" w:rsidR="005547FE" w:rsidRDefault="005547FE" w:rsidP="00D900A4">
            <w:pPr>
              <w:pStyle w:val="TableParagraph"/>
              <w:rPr>
                <w:rFonts w:ascii="Arial"/>
                <w:b/>
                <w:sz w:val="10"/>
              </w:rPr>
            </w:pPr>
          </w:p>
          <w:p w14:paraId="1311ACDB" w14:textId="77777777" w:rsidR="005547FE" w:rsidRDefault="005547FE" w:rsidP="00D900A4">
            <w:pPr>
              <w:pStyle w:val="TableParagraph"/>
              <w:rPr>
                <w:rFonts w:ascii="Arial"/>
                <w:b/>
                <w:sz w:val="10"/>
              </w:rPr>
            </w:pPr>
          </w:p>
          <w:p w14:paraId="2820FAF8" w14:textId="77777777" w:rsidR="005547FE" w:rsidRDefault="005547FE" w:rsidP="00D900A4">
            <w:pPr>
              <w:pStyle w:val="TableParagraph"/>
              <w:rPr>
                <w:rFonts w:ascii="Arial"/>
                <w:b/>
                <w:sz w:val="10"/>
              </w:rPr>
            </w:pPr>
          </w:p>
          <w:p w14:paraId="1448B26B" w14:textId="77777777" w:rsidR="005547FE" w:rsidRDefault="005547FE" w:rsidP="00D900A4">
            <w:pPr>
              <w:pStyle w:val="TableParagraph"/>
              <w:spacing w:before="24"/>
              <w:rPr>
                <w:rFonts w:ascii="Arial"/>
                <w:b/>
                <w:sz w:val="10"/>
              </w:rPr>
            </w:pPr>
          </w:p>
          <w:p w14:paraId="43F180CC" w14:textId="16A7424E" w:rsidR="005547FE" w:rsidRDefault="00E806EB" w:rsidP="00D900A4">
            <w:pPr>
              <w:pStyle w:val="TableParagraph"/>
              <w:ind w:left="10" w:right="1"/>
              <w:jc w:val="center"/>
              <w:rPr>
                <w:sz w:val="10"/>
              </w:rPr>
            </w:pPr>
            <w:r>
              <w:rPr>
                <w:spacing w:val="-2"/>
                <w:sz w:val="10"/>
              </w:rPr>
              <w:t>Estratégico</w:t>
            </w:r>
          </w:p>
        </w:tc>
        <w:tc>
          <w:tcPr>
            <w:tcW w:w="612" w:type="dxa"/>
          </w:tcPr>
          <w:p w14:paraId="22E6E85B" w14:textId="77777777" w:rsidR="005547FE" w:rsidRDefault="005547FE" w:rsidP="00D900A4">
            <w:pPr>
              <w:pStyle w:val="TableParagraph"/>
              <w:rPr>
                <w:rFonts w:ascii="Arial"/>
                <w:b/>
                <w:sz w:val="10"/>
              </w:rPr>
            </w:pPr>
          </w:p>
          <w:p w14:paraId="0F6CA129" w14:textId="77777777" w:rsidR="005547FE" w:rsidRDefault="005547FE" w:rsidP="00D900A4">
            <w:pPr>
              <w:pStyle w:val="TableParagraph"/>
              <w:rPr>
                <w:rFonts w:ascii="Arial"/>
                <w:b/>
                <w:sz w:val="10"/>
              </w:rPr>
            </w:pPr>
          </w:p>
          <w:p w14:paraId="556F5AEA" w14:textId="77777777" w:rsidR="005547FE" w:rsidRDefault="005547FE" w:rsidP="00D900A4">
            <w:pPr>
              <w:pStyle w:val="TableParagraph"/>
              <w:rPr>
                <w:rFonts w:ascii="Arial"/>
                <w:b/>
                <w:sz w:val="10"/>
              </w:rPr>
            </w:pPr>
          </w:p>
          <w:p w14:paraId="2BFFA59D" w14:textId="77777777" w:rsidR="005547FE" w:rsidRDefault="005547FE" w:rsidP="00D900A4">
            <w:pPr>
              <w:pStyle w:val="TableParagraph"/>
              <w:rPr>
                <w:rFonts w:ascii="Arial"/>
                <w:b/>
                <w:sz w:val="10"/>
              </w:rPr>
            </w:pPr>
          </w:p>
          <w:p w14:paraId="09815360" w14:textId="77777777" w:rsidR="005547FE" w:rsidRDefault="005547FE" w:rsidP="00D900A4">
            <w:pPr>
              <w:pStyle w:val="TableParagraph"/>
              <w:spacing w:before="24"/>
              <w:rPr>
                <w:rFonts w:ascii="Arial"/>
                <w:b/>
                <w:sz w:val="10"/>
              </w:rPr>
            </w:pPr>
          </w:p>
          <w:p w14:paraId="41684D76" w14:textId="77777777" w:rsidR="005547FE" w:rsidRDefault="005547FE" w:rsidP="00D900A4">
            <w:pPr>
              <w:pStyle w:val="TableParagraph"/>
              <w:ind w:left="9" w:right="2"/>
              <w:jc w:val="center"/>
              <w:rPr>
                <w:sz w:val="10"/>
              </w:rPr>
            </w:pPr>
            <w:r>
              <w:rPr>
                <w:spacing w:val="-2"/>
                <w:sz w:val="10"/>
              </w:rPr>
              <w:t>Eficiencia</w:t>
            </w:r>
          </w:p>
        </w:tc>
        <w:tc>
          <w:tcPr>
            <w:tcW w:w="789" w:type="dxa"/>
          </w:tcPr>
          <w:p w14:paraId="59707B90" w14:textId="77777777" w:rsidR="005547FE" w:rsidRDefault="005547FE" w:rsidP="00D900A4">
            <w:pPr>
              <w:pStyle w:val="TableParagraph"/>
              <w:rPr>
                <w:rFonts w:ascii="Arial"/>
                <w:b/>
                <w:sz w:val="10"/>
              </w:rPr>
            </w:pPr>
          </w:p>
          <w:p w14:paraId="4B411908" w14:textId="77777777" w:rsidR="005547FE" w:rsidRDefault="005547FE" w:rsidP="00D900A4">
            <w:pPr>
              <w:pStyle w:val="TableParagraph"/>
              <w:rPr>
                <w:rFonts w:ascii="Arial"/>
                <w:b/>
                <w:sz w:val="10"/>
              </w:rPr>
            </w:pPr>
          </w:p>
          <w:p w14:paraId="1B6A19F5" w14:textId="77777777" w:rsidR="005547FE" w:rsidRDefault="005547FE" w:rsidP="00D900A4">
            <w:pPr>
              <w:pStyle w:val="TableParagraph"/>
              <w:rPr>
                <w:rFonts w:ascii="Arial"/>
                <w:b/>
                <w:sz w:val="10"/>
              </w:rPr>
            </w:pPr>
          </w:p>
          <w:p w14:paraId="50727B82" w14:textId="77777777" w:rsidR="005547FE" w:rsidRDefault="005547FE" w:rsidP="00D900A4">
            <w:pPr>
              <w:pStyle w:val="TableParagraph"/>
              <w:spacing w:before="7"/>
              <w:rPr>
                <w:rFonts w:ascii="Arial"/>
                <w:b/>
                <w:sz w:val="10"/>
              </w:rPr>
            </w:pPr>
          </w:p>
          <w:p w14:paraId="52F90A35" w14:textId="5AF9B083" w:rsidR="005547FE" w:rsidRDefault="005547FE" w:rsidP="00D900A4">
            <w:pPr>
              <w:pStyle w:val="TableParagraph"/>
              <w:spacing w:line="276" w:lineRule="auto"/>
              <w:ind w:left="69" w:right="130"/>
              <w:rPr>
                <w:sz w:val="10"/>
              </w:rPr>
            </w:pPr>
            <w:r>
              <w:rPr>
                <w:spacing w:val="-2"/>
                <w:sz w:val="10"/>
              </w:rPr>
              <w:t>Reportes</w:t>
            </w:r>
            <w:r>
              <w:rPr>
                <w:spacing w:val="40"/>
                <w:sz w:val="10"/>
              </w:rPr>
              <w:t xml:space="preserve"> </w:t>
            </w:r>
            <w:r w:rsidR="00E806EB">
              <w:rPr>
                <w:sz w:val="10"/>
              </w:rPr>
              <w:t>mensuales</w:t>
            </w:r>
            <w:r>
              <w:rPr>
                <w:spacing w:val="-7"/>
                <w:sz w:val="10"/>
              </w:rPr>
              <w:t xml:space="preserve"> </w:t>
            </w:r>
            <w:r>
              <w:rPr>
                <w:sz w:val="10"/>
              </w:rPr>
              <w:t>de</w:t>
            </w:r>
            <w:r>
              <w:rPr>
                <w:spacing w:val="40"/>
                <w:sz w:val="10"/>
              </w:rPr>
              <w:t xml:space="preserve"> </w:t>
            </w:r>
            <w:r w:rsidR="00E806EB">
              <w:rPr>
                <w:spacing w:val="-2"/>
                <w:sz w:val="10"/>
              </w:rPr>
              <w:t>actividades</w:t>
            </w:r>
          </w:p>
        </w:tc>
        <w:tc>
          <w:tcPr>
            <w:tcW w:w="791" w:type="dxa"/>
          </w:tcPr>
          <w:p w14:paraId="3709873E" w14:textId="77777777" w:rsidR="005547FE" w:rsidRDefault="005547FE" w:rsidP="00D900A4">
            <w:pPr>
              <w:pStyle w:val="TableParagraph"/>
              <w:rPr>
                <w:rFonts w:ascii="Times New Roman"/>
                <w:sz w:val="10"/>
              </w:rPr>
            </w:pPr>
          </w:p>
        </w:tc>
      </w:tr>
    </w:tbl>
    <w:p w14:paraId="34AC488F" w14:textId="77777777" w:rsidR="005547FE" w:rsidRDefault="005547FE" w:rsidP="005547FE">
      <w:pPr>
        <w:pStyle w:val="Textoindependiente"/>
        <w:spacing w:before="10"/>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883"/>
        <w:gridCol w:w="626"/>
        <w:gridCol w:w="1075"/>
        <w:gridCol w:w="1110"/>
        <w:gridCol w:w="740"/>
        <w:gridCol w:w="678"/>
        <w:gridCol w:w="613"/>
        <w:gridCol w:w="685"/>
        <w:gridCol w:w="428"/>
        <w:gridCol w:w="426"/>
        <w:gridCol w:w="568"/>
        <w:gridCol w:w="867"/>
        <w:gridCol w:w="908"/>
      </w:tblGrid>
      <w:tr w:rsidR="005547FE" w14:paraId="14DDFB8D" w14:textId="77777777" w:rsidTr="00D900A4">
        <w:trPr>
          <w:trHeight w:val="496"/>
        </w:trPr>
        <w:tc>
          <w:tcPr>
            <w:tcW w:w="5794" w:type="dxa"/>
            <w:gridSpan w:val="7"/>
            <w:shd w:val="clear" w:color="auto" w:fill="D9D9D9"/>
          </w:tcPr>
          <w:p w14:paraId="506873D5" w14:textId="77777777" w:rsidR="005547FE" w:rsidRPr="00DE0EB5" w:rsidRDefault="005547FE" w:rsidP="00D900A4">
            <w:pPr>
              <w:pStyle w:val="TableParagraph"/>
              <w:spacing w:before="67"/>
              <w:rPr>
                <w:rFonts w:ascii="Arial"/>
                <w:b/>
                <w:sz w:val="10"/>
                <w:szCs w:val="10"/>
              </w:rPr>
            </w:pPr>
          </w:p>
          <w:p w14:paraId="5230A312" w14:textId="4A8B1179" w:rsidR="005547FE" w:rsidRPr="003E717D" w:rsidRDefault="005547FE" w:rsidP="003E717D">
            <w:pPr>
              <w:rPr>
                <w:sz w:val="10"/>
                <w:szCs w:val="10"/>
              </w:rPr>
            </w:pPr>
            <w:r w:rsidRPr="00DE0EB5">
              <w:rPr>
                <w:sz w:val="10"/>
                <w:szCs w:val="10"/>
              </w:rPr>
              <w:t>Nombre</w:t>
            </w:r>
            <w:r w:rsidRPr="00DE0EB5">
              <w:rPr>
                <w:spacing w:val="-5"/>
                <w:sz w:val="10"/>
                <w:szCs w:val="10"/>
              </w:rPr>
              <w:t xml:space="preserve"> </w:t>
            </w:r>
            <w:r w:rsidRPr="00DE0EB5">
              <w:rPr>
                <w:sz w:val="10"/>
                <w:szCs w:val="10"/>
              </w:rPr>
              <w:t>del</w:t>
            </w:r>
            <w:r w:rsidRPr="00DE0EB5">
              <w:rPr>
                <w:spacing w:val="-5"/>
                <w:sz w:val="10"/>
                <w:szCs w:val="10"/>
              </w:rPr>
              <w:t xml:space="preserve"> </w:t>
            </w:r>
            <w:r w:rsidRPr="00DE0EB5">
              <w:rPr>
                <w:sz w:val="10"/>
                <w:szCs w:val="10"/>
              </w:rPr>
              <w:t>programa</w:t>
            </w:r>
            <w:r w:rsidRPr="00DE0EB5">
              <w:rPr>
                <w:spacing w:val="-4"/>
                <w:sz w:val="10"/>
                <w:szCs w:val="10"/>
              </w:rPr>
              <w:t xml:space="preserve"> </w:t>
            </w:r>
            <w:r w:rsidRPr="00DE0EB5">
              <w:rPr>
                <w:spacing w:val="-2"/>
                <w:sz w:val="10"/>
                <w:szCs w:val="10"/>
              </w:rPr>
              <w:t>presupuestario:</w:t>
            </w:r>
            <w:r w:rsidR="00DE0EB5" w:rsidRPr="00DE0EB5">
              <w:rPr>
                <w:rFonts w:eastAsia="Times New Roman" w:cs="Tahoma"/>
                <w:color w:val="000000"/>
                <w:sz w:val="10"/>
                <w:szCs w:val="10"/>
                <w:lang w:eastAsia="es-MX"/>
              </w:rPr>
              <w:t xml:space="preserve"> </w:t>
            </w:r>
            <w:r w:rsidR="003E717D" w:rsidRPr="003E717D">
              <w:rPr>
                <w:rFonts w:ascii="Arial" w:eastAsia="Times New Roman" w:hAnsi="Arial" w:cs="Arial"/>
                <w:color w:val="000000"/>
                <w:sz w:val="10"/>
                <w:szCs w:val="10"/>
                <w:lang w:eastAsia="es-MX"/>
              </w:rPr>
              <w:t>ADMINISTRACION PROGRAMAS RECURSOS NO ETIQUETADOS Y RECURSOS PROPIOS</w:t>
            </w:r>
          </w:p>
        </w:tc>
        <w:tc>
          <w:tcPr>
            <w:tcW w:w="2152" w:type="dxa"/>
            <w:gridSpan w:val="4"/>
            <w:shd w:val="clear" w:color="auto" w:fill="D9D9D9"/>
          </w:tcPr>
          <w:p w14:paraId="2EECCA93" w14:textId="77777777" w:rsidR="005547FE" w:rsidRDefault="005547FE" w:rsidP="00D900A4">
            <w:pPr>
              <w:pStyle w:val="TableParagraph"/>
              <w:spacing w:before="67"/>
              <w:rPr>
                <w:rFonts w:ascii="Arial"/>
                <w:b/>
                <w:sz w:val="10"/>
              </w:rPr>
            </w:pPr>
          </w:p>
          <w:p w14:paraId="53C28AB6" w14:textId="5E3E3807" w:rsidR="003E717D" w:rsidRPr="003E717D" w:rsidRDefault="005547FE" w:rsidP="003E717D">
            <w:pPr>
              <w:rPr>
                <w:rFonts w:ascii="Arial" w:eastAsia="Times New Roman" w:hAnsi="Arial" w:cs="Arial"/>
                <w:bCs/>
                <w:color w:val="000000"/>
                <w:sz w:val="10"/>
                <w:szCs w:val="10"/>
                <w:lang w:eastAsia="es-MX"/>
              </w:rPr>
            </w:pPr>
            <w:r>
              <w:rPr>
                <w:sz w:val="10"/>
              </w:rPr>
              <w:t>Clave</w:t>
            </w:r>
            <w:r>
              <w:rPr>
                <w:spacing w:val="-4"/>
                <w:sz w:val="10"/>
              </w:rPr>
              <w:t xml:space="preserve"> </w:t>
            </w:r>
            <w:r>
              <w:rPr>
                <w:spacing w:val="-2"/>
                <w:sz w:val="10"/>
              </w:rPr>
              <w:t>presupuestaria:</w:t>
            </w:r>
            <w:r w:rsidR="00DE0EB5" w:rsidRPr="006E3267">
              <w:rPr>
                <w:rFonts w:eastAsia="Times New Roman" w:cs="Tahoma"/>
                <w:bCs/>
                <w:color w:val="000000"/>
                <w:sz w:val="16"/>
                <w:szCs w:val="16"/>
                <w:lang w:eastAsia="es-MX"/>
              </w:rPr>
              <w:t xml:space="preserve"> </w:t>
            </w:r>
            <w:r w:rsidR="003E717D" w:rsidRPr="003E717D">
              <w:rPr>
                <w:rFonts w:ascii="Arial" w:eastAsia="Times New Roman" w:hAnsi="Arial" w:cs="Arial"/>
                <w:bCs/>
                <w:color w:val="000000"/>
                <w:sz w:val="10"/>
                <w:szCs w:val="10"/>
                <w:lang w:eastAsia="es-MX"/>
              </w:rPr>
              <w:t>202</w:t>
            </w:r>
            <w:r w:rsidR="00A30D15">
              <w:rPr>
                <w:rFonts w:ascii="Arial" w:eastAsia="Times New Roman" w:hAnsi="Arial" w:cs="Arial"/>
                <w:bCs/>
                <w:color w:val="000000"/>
                <w:sz w:val="10"/>
                <w:szCs w:val="10"/>
                <w:lang w:eastAsia="es-MX"/>
              </w:rPr>
              <w:t>6</w:t>
            </w:r>
            <w:r w:rsidR="003E717D" w:rsidRPr="003E717D">
              <w:rPr>
                <w:rFonts w:ascii="Arial" w:eastAsia="Times New Roman" w:hAnsi="Arial" w:cs="Arial"/>
                <w:bCs/>
                <w:color w:val="000000"/>
                <w:sz w:val="10"/>
                <w:szCs w:val="10"/>
                <w:lang w:eastAsia="es-MX"/>
              </w:rPr>
              <w:t>-8210-01-A1001-01TES-1000-A-6000-9000 AL 202</w:t>
            </w:r>
            <w:r w:rsidR="00A30D15">
              <w:rPr>
                <w:rFonts w:ascii="Arial" w:eastAsia="Times New Roman" w:hAnsi="Arial" w:cs="Arial"/>
                <w:bCs/>
                <w:color w:val="000000"/>
                <w:sz w:val="10"/>
                <w:szCs w:val="10"/>
                <w:lang w:eastAsia="es-MX"/>
              </w:rPr>
              <w:t>6</w:t>
            </w:r>
            <w:r w:rsidR="003E717D" w:rsidRPr="003E717D">
              <w:rPr>
                <w:rFonts w:ascii="Arial" w:eastAsia="Times New Roman" w:hAnsi="Arial" w:cs="Arial"/>
                <w:bCs/>
                <w:color w:val="000000"/>
                <w:sz w:val="10"/>
                <w:szCs w:val="10"/>
                <w:lang w:eastAsia="es-MX"/>
              </w:rPr>
              <w:t>-8210-01-A1031-01TES-1000-A-6000-9000</w:t>
            </w:r>
          </w:p>
          <w:p w14:paraId="4D24257F" w14:textId="695051EA" w:rsidR="005547FE" w:rsidRDefault="00DE0EB5" w:rsidP="00D900A4">
            <w:pPr>
              <w:pStyle w:val="TableParagraph"/>
              <w:ind w:left="72"/>
              <w:rPr>
                <w:sz w:val="10"/>
              </w:rPr>
            </w:pPr>
            <w:r w:rsidRPr="006E3267">
              <w:rPr>
                <w:rFonts w:eastAsia="Times New Roman" w:cs="Tahoma"/>
                <w:bCs/>
                <w:color w:val="000000"/>
                <w:sz w:val="16"/>
                <w:szCs w:val="16"/>
                <w:lang w:eastAsia="es-MX"/>
              </w:rPr>
              <w:t> </w:t>
            </w:r>
          </w:p>
        </w:tc>
        <w:tc>
          <w:tcPr>
            <w:tcW w:w="568" w:type="dxa"/>
            <w:shd w:val="clear" w:color="auto" w:fill="D9D9D9"/>
          </w:tcPr>
          <w:p w14:paraId="7EBF4689" w14:textId="77777777" w:rsidR="005547FE" w:rsidRDefault="005547FE" w:rsidP="00D900A4">
            <w:pPr>
              <w:pStyle w:val="TableParagraph"/>
              <w:spacing w:before="67"/>
              <w:rPr>
                <w:rFonts w:ascii="Arial"/>
                <w:b/>
                <w:sz w:val="10"/>
              </w:rPr>
            </w:pPr>
          </w:p>
          <w:p w14:paraId="0B01E7F7" w14:textId="77777777" w:rsidR="005547FE" w:rsidRDefault="005547FE" w:rsidP="00D900A4">
            <w:pPr>
              <w:pStyle w:val="TableParagraph"/>
              <w:ind w:left="78"/>
              <w:rPr>
                <w:sz w:val="10"/>
              </w:rPr>
            </w:pPr>
            <w:r>
              <w:rPr>
                <w:spacing w:val="-2"/>
                <w:sz w:val="10"/>
              </w:rPr>
              <w:t>Importe:</w:t>
            </w:r>
          </w:p>
        </w:tc>
        <w:tc>
          <w:tcPr>
            <w:tcW w:w="1775" w:type="dxa"/>
            <w:gridSpan w:val="2"/>
            <w:shd w:val="clear" w:color="auto" w:fill="D9D9D9"/>
          </w:tcPr>
          <w:p w14:paraId="632C9B50" w14:textId="77777777" w:rsidR="005547FE" w:rsidRDefault="005547FE" w:rsidP="00D900A4">
            <w:pPr>
              <w:pStyle w:val="TableParagraph"/>
              <w:spacing w:before="67"/>
              <w:rPr>
                <w:rFonts w:ascii="Arial"/>
                <w:b/>
                <w:sz w:val="10"/>
              </w:rPr>
            </w:pPr>
          </w:p>
          <w:p w14:paraId="414F28D3" w14:textId="22209FA9" w:rsidR="005547FE" w:rsidRDefault="00C35DA2" w:rsidP="00D900A4">
            <w:pPr>
              <w:pStyle w:val="TableParagraph"/>
              <w:ind w:left="607"/>
              <w:rPr>
                <w:sz w:val="10"/>
              </w:rPr>
            </w:pPr>
            <w:r>
              <w:rPr>
                <w:spacing w:val="-2"/>
                <w:sz w:val="10"/>
              </w:rPr>
              <w:t>64,696,772.28</w:t>
            </w:r>
          </w:p>
        </w:tc>
      </w:tr>
      <w:tr w:rsidR="005547FE" w14:paraId="254284D2" w14:textId="77777777" w:rsidTr="00D900A4">
        <w:trPr>
          <w:trHeight w:val="554"/>
        </w:trPr>
        <w:tc>
          <w:tcPr>
            <w:tcW w:w="3266" w:type="dxa"/>
            <w:gridSpan w:val="4"/>
            <w:shd w:val="clear" w:color="auto" w:fill="D9D9D9"/>
          </w:tcPr>
          <w:p w14:paraId="2307FBFC" w14:textId="77777777" w:rsidR="005547FE" w:rsidRDefault="005547FE" w:rsidP="00D900A4">
            <w:pPr>
              <w:pStyle w:val="TableParagraph"/>
              <w:spacing w:before="29"/>
              <w:rPr>
                <w:rFonts w:ascii="Arial"/>
                <w:b/>
                <w:sz w:val="10"/>
              </w:rPr>
            </w:pPr>
          </w:p>
          <w:p w14:paraId="045AA906" w14:textId="454A6534" w:rsidR="005547FE" w:rsidRDefault="005547FE" w:rsidP="00D900A4">
            <w:pPr>
              <w:pStyle w:val="TableParagraph"/>
              <w:spacing w:line="276" w:lineRule="auto"/>
              <w:ind w:left="69" w:right="182"/>
              <w:rPr>
                <w:sz w:val="10"/>
              </w:rPr>
            </w:pPr>
            <w:r>
              <w:rPr>
                <w:sz w:val="10"/>
              </w:rPr>
              <w:t>Eje</w:t>
            </w:r>
            <w:r>
              <w:rPr>
                <w:spacing w:val="-4"/>
                <w:sz w:val="10"/>
              </w:rPr>
              <w:t xml:space="preserve"> </w:t>
            </w:r>
            <w:r>
              <w:rPr>
                <w:sz w:val="10"/>
              </w:rPr>
              <w:t>del</w:t>
            </w:r>
            <w:r>
              <w:rPr>
                <w:spacing w:val="-4"/>
                <w:sz w:val="10"/>
              </w:rPr>
              <w:t xml:space="preserve"> </w:t>
            </w:r>
            <w:r>
              <w:rPr>
                <w:sz w:val="10"/>
              </w:rPr>
              <w:t>Plan</w:t>
            </w:r>
            <w:r>
              <w:rPr>
                <w:spacing w:val="-4"/>
                <w:sz w:val="10"/>
              </w:rPr>
              <w:t xml:space="preserve"> </w:t>
            </w:r>
            <w:r>
              <w:rPr>
                <w:sz w:val="10"/>
              </w:rPr>
              <w:t>Municipal</w:t>
            </w:r>
            <w:r>
              <w:rPr>
                <w:spacing w:val="-4"/>
                <w:sz w:val="10"/>
              </w:rPr>
              <w:t xml:space="preserve"> </w:t>
            </w:r>
            <w:r>
              <w:rPr>
                <w:sz w:val="10"/>
              </w:rPr>
              <w:t>de</w:t>
            </w:r>
            <w:r>
              <w:rPr>
                <w:spacing w:val="-4"/>
                <w:sz w:val="10"/>
              </w:rPr>
              <w:t xml:space="preserve"> </w:t>
            </w:r>
            <w:r>
              <w:rPr>
                <w:sz w:val="10"/>
              </w:rPr>
              <w:t>Desarrollo</w:t>
            </w:r>
            <w:r>
              <w:rPr>
                <w:spacing w:val="-4"/>
                <w:sz w:val="10"/>
              </w:rPr>
              <w:t xml:space="preserve"> </w:t>
            </w:r>
            <w:r>
              <w:rPr>
                <w:sz w:val="10"/>
              </w:rPr>
              <w:t>al</w:t>
            </w:r>
            <w:r>
              <w:rPr>
                <w:spacing w:val="-4"/>
                <w:sz w:val="10"/>
              </w:rPr>
              <w:t xml:space="preserve"> </w:t>
            </w:r>
            <w:r>
              <w:rPr>
                <w:sz w:val="10"/>
              </w:rPr>
              <w:t>cual</w:t>
            </w:r>
            <w:r>
              <w:rPr>
                <w:spacing w:val="-4"/>
                <w:sz w:val="10"/>
              </w:rPr>
              <w:t xml:space="preserve"> </w:t>
            </w:r>
            <w:r>
              <w:rPr>
                <w:sz w:val="10"/>
              </w:rPr>
              <w:t>contribuye</w:t>
            </w:r>
            <w:r>
              <w:rPr>
                <w:spacing w:val="-4"/>
                <w:sz w:val="10"/>
              </w:rPr>
              <w:t xml:space="preserve"> </w:t>
            </w:r>
            <w:r>
              <w:rPr>
                <w:sz w:val="10"/>
              </w:rPr>
              <w:t>el</w:t>
            </w:r>
            <w:r>
              <w:rPr>
                <w:spacing w:val="-4"/>
                <w:sz w:val="10"/>
              </w:rPr>
              <w:t xml:space="preserve"> </w:t>
            </w:r>
            <w:r>
              <w:rPr>
                <w:sz w:val="10"/>
              </w:rPr>
              <w:t>programa:</w:t>
            </w:r>
            <w:r>
              <w:rPr>
                <w:spacing w:val="40"/>
                <w:sz w:val="10"/>
              </w:rPr>
              <w:t xml:space="preserve"> </w:t>
            </w:r>
            <w:r w:rsidR="00E806EB">
              <w:rPr>
                <w:sz w:val="10"/>
              </w:rPr>
              <w:t>Bienestar. -</w:t>
            </w:r>
            <w:r w:rsidR="00DE0EB5">
              <w:rPr>
                <w:sz w:val="10"/>
              </w:rPr>
              <w:t xml:space="preserve">Seguridad y </w:t>
            </w:r>
            <w:r w:rsidR="00E806EB">
              <w:rPr>
                <w:sz w:val="10"/>
              </w:rPr>
              <w:t>Justicia. -</w:t>
            </w:r>
            <w:r w:rsidR="00DE0EB5">
              <w:rPr>
                <w:sz w:val="10"/>
              </w:rPr>
              <w:t xml:space="preserve">Economía </w:t>
            </w:r>
            <w:r w:rsidR="00E806EB">
              <w:rPr>
                <w:sz w:val="10"/>
              </w:rPr>
              <w:t>Sustentable. -</w:t>
            </w:r>
            <w:r w:rsidR="00DE0EB5">
              <w:rPr>
                <w:sz w:val="10"/>
              </w:rPr>
              <w:t>Gobierno Responsable para Ahualulco del Sonido 13</w:t>
            </w:r>
          </w:p>
        </w:tc>
        <w:tc>
          <w:tcPr>
            <w:tcW w:w="4254" w:type="dxa"/>
            <w:gridSpan w:val="6"/>
            <w:shd w:val="clear" w:color="auto" w:fill="D9D9D9"/>
          </w:tcPr>
          <w:p w14:paraId="251300AE" w14:textId="77777777" w:rsidR="005547FE" w:rsidRDefault="005547FE" w:rsidP="00D900A4">
            <w:pPr>
              <w:pStyle w:val="TableParagraph"/>
              <w:spacing w:before="96"/>
              <w:rPr>
                <w:rFonts w:ascii="Arial"/>
                <w:b/>
                <w:sz w:val="10"/>
              </w:rPr>
            </w:pPr>
          </w:p>
          <w:p w14:paraId="650DE136" w14:textId="77777777" w:rsidR="005547FE" w:rsidRDefault="005547FE" w:rsidP="00D900A4">
            <w:pPr>
              <w:pStyle w:val="TableParagraph"/>
              <w:ind w:left="70"/>
              <w:rPr>
                <w:sz w:val="10"/>
              </w:rPr>
            </w:pPr>
            <w:r>
              <w:rPr>
                <w:sz w:val="10"/>
              </w:rPr>
              <w:t>Vertiente</w:t>
            </w:r>
            <w:r>
              <w:rPr>
                <w:spacing w:val="-4"/>
                <w:sz w:val="10"/>
              </w:rPr>
              <w:t xml:space="preserve"> </w:t>
            </w:r>
            <w:r>
              <w:rPr>
                <w:sz w:val="10"/>
              </w:rPr>
              <w:t>al</w:t>
            </w:r>
            <w:r>
              <w:rPr>
                <w:spacing w:val="-4"/>
                <w:sz w:val="10"/>
              </w:rPr>
              <w:t xml:space="preserve"> </w:t>
            </w:r>
            <w:r>
              <w:rPr>
                <w:sz w:val="10"/>
              </w:rPr>
              <w:t>cual</w:t>
            </w:r>
            <w:r>
              <w:rPr>
                <w:spacing w:val="-3"/>
                <w:sz w:val="10"/>
              </w:rPr>
              <w:t xml:space="preserve"> </w:t>
            </w:r>
            <w:r>
              <w:rPr>
                <w:sz w:val="10"/>
              </w:rPr>
              <w:t>contribuye</w:t>
            </w:r>
            <w:r>
              <w:rPr>
                <w:spacing w:val="-4"/>
                <w:sz w:val="10"/>
              </w:rPr>
              <w:t xml:space="preserve"> </w:t>
            </w:r>
            <w:r>
              <w:rPr>
                <w:sz w:val="10"/>
              </w:rPr>
              <w:t>el</w:t>
            </w:r>
            <w:r>
              <w:rPr>
                <w:spacing w:val="-3"/>
                <w:sz w:val="10"/>
              </w:rPr>
              <w:t xml:space="preserve"> </w:t>
            </w:r>
            <w:r>
              <w:rPr>
                <w:spacing w:val="-2"/>
                <w:sz w:val="10"/>
              </w:rPr>
              <w:t>programa:</w:t>
            </w:r>
          </w:p>
        </w:tc>
        <w:tc>
          <w:tcPr>
            <w:tcW w:w="2769" w:type="dxa"/>
            <w:gridSpan w:val="4"/>
            <w:shd w:val="clear" w:color="auto" w:fill="D9D9D9"/>
          </w:tcPr>
          <w:p w14:paraId="6085B1D4" w14:textId="77777777" w:rsidR="005547FE" w:rsidRDefault="005547FE" w:rsidP="00D900A4">
            <w:pPr>
              <w:pStyle w:val="TableParagraph"/>
              <w:spacing w:before="29"/>
              <w:rPr>
                <w:rFonts w:ascii="Arial"/>
                <w:b/>
                <w:sz w:val="10"/>
              </w:rPr>
            </w:pPr>
          </w:p>
          <w:p w14:paraId="0403EA5C" w14:textId="11DC0780" w:rsidR="005547FE" w:rsidRDefault="00E806EB" w:rsidP="00D900A4">
            <w:pPr>
              <w:pStyle w:val="TableParagraph"/>
              <w:spacing w:line="276" w:lineRule="auto"/>
              <w:ind w:left="79" w:right="514"/>
              <w:rPr>
                <w:sz w:val="10"/>
              </w:rPr>
            </w:pPr>
            <w:r>
              <w:rPr>
                <w:sz w:val="10"/>
              </w:rPr>
              <w:t>Línea</w:t>
            </w:r>
            <w:r w:rsidR="005547FE">
              <w:rPr>
                <w:spacing w:val="-5"/>
                <w:sz w:val="10"/>
              </w:rPr>
              <w:t xml:space="preserve"> </w:t>
            </w:r>
            <w:r w:rsidR="005547FE">
              <w:rPr>
                <w:sz w:val="10"/>
              </w:rPr>
              <w:t>de</w:t>
            </w:r>
            <w:r w:rsidR="005547FE">
              <w:rPr>
                <w:spacing w:val="-5"/>
                <w:sz w:val="10"/>
              </w:rPr>
              <w:t xml:space="preserve"> </w:t>
            </w:r>
            <w:r>
              <w:rPr>
                <w:sz w:val="10"/>
              </w:rPr>
              <w:t>acción</w:t>
            </w:r>
            <w:r w:rsidR="005547FE">
              <w:rPr>
                <w:spacing w:val="-5"/>
                <w:sz w:val="10"/>
              </w:rPr>
              <w:t xml:space="preserve"> </w:t>
            </w:r>
            <w:r w:rsidR="005547FE">
              <w:rPr>
                <w:sz w:val="10"/>
              </w:rPr>
              <w:t>o</w:t>
            </w:r>
            <w:r w:rsidR="005547FE">
              <w:rPr>
                <w:spacing w:val="-5"/>
                <w:sz w:val="10"/>
              </w:rPr>
              <w:t xml:space="preserve"> </w:t>
            </w:r>
            <w:r w:rsidR="005547FE">
              <w:rPr>
                <w:sz w:val="10"/>
              </w:rPr>
              <w:t>estrategia</w:t>
            </w:r>
            <w:r w:rsidR="005547FE">
              <w:rPr>
                <w:spacing w:val="-5"/>
                <w:sz w:val="10"/>
              </w:rPr>
              <w:t xml:space="preserve"> </w:t>
            </w:r>
            <w:r w:rsidR="005547FE">
              <w:rPr>
                <w:sz w:val="10"/>
              </w:rPr>
              <w:t>al</w:t>
            </w:r>
            <w:r w:rsidR="005547FE">
              <w:rPr>
                <w:spacing w:val="-5"/>
                <w:sz w:val="10"/>
              </w:rPr>
              <w:t xml:space="preserve"> </w:t>
            </w:r>
            <w:r w:rsidR="005547FE">
              <w:rPr>
                <w:sz w:val="10"/>
              </w:rPr>
              <w:t>cual</w:t>
            </w:r>
            <w:r w:rsidR="005547FE">
              <w:rPr>
                <w:spacing w:val="-5"/>
                <w:sz w:val="10"/>
              </w:rPr>
              <w:t xml:space="preserve"> </w:t>
            </w:r>
            <w:r w:rsidR="005547FE">
              <w:rPr>
                <w:sz w:val="10"/>
              </w:rPr>
              <w:t>contribuye</w:t>
            </w:r>
            <w:r w:rsidR="005547FE">
              <w:rPr>
                <w:spacing w:val="-5"/>
                <w:sz w:val="10"/>
              </w:rPr>
              <w:t xml:space="preserve"> </w:t>
            </w:r>
            <w:r w:rsidR="005547FE">
              <w:rPr>
                <w:sz w:val="10"/>
              </w:rPr>
              <w:t>el</w:t>
            </w:r>
            <w:r w:rsidR="005547FE">
              <w:rPr>
                <w:spacing w:val="40"/>
                <w:sz w:val="10"/>
              </w:rPr>
              <w:t xml:space="preserve"> </w:t>
            </w:r>
            <w:r w:rsidR="005547FE">
              <w:rPr>
                <w:spacing w:val="-2"/>
                <w:sz w:val="10"/>
              </w:rPr>
              <w:t>programa:</w:t>
            </w:r>
          </w:p>
        </w:tc>
      </w:tr>
      <w:tr w:rsidR="005547FE" w14:paraId="31E29487" w14:textId="77777777" w:rsidTr="00D900A4">
        <w:trPr>
          <w:trHeight w:val="299"/>
        </w:trPr>
        <w:tc>
          <w:tcPr>
            <w:tcW w:w="1565" w:type="dxa"/>
            <w:gridSpan w:val="2"/>
            <w:vMerge w:val="restart"/>
          </w:tcPr>
          <w:p w14:paraId="03EE2504" w14:textId="77777777" w:rsidR="005547FE" w:rsidRDefault="005547FE" w:rsidP="00D900A4">
            <w:pPr>
              <w:pStyle w:val="TableParagraph"/>
              <w:rPr>
                <w:rFonts w:ascii="Arial"/>
                <w:b/>
                <w:sz w:val="10"/>
              </w:rPr>
            </w:pPr>
          </w:p>
          <w:p w14:paraId="620EAAD2" w14:textId="77777777" w:rsidR="005547FE" w:rsidRDefault="005547FE" w:rsidP="00D900A4">
            <w:pPr>
              <w:pStyle w:val="TableParagraph"/>
              <w:spacing w:before="84"/>
              <w:rPr>
                <w:rFonts w:ascii="Arial"/>
                <w:b/>
                <w:sz w:val="10"/>
              </w:rPr>
            </w:pPr>
          </w:p>
          <w:p w14:paraId="67BC261C" w14:textId="77777777" w:rsidR="005547FE" w:rsidRDefault="005547FE" w:rsidP="00D900A4">
            <w:pPr>
              <w:pStyle w:val="TableParagraph"/>
              <w:ind w:left="162"/>
              <w:rPr>
                <w:sz w:val="10"/>
              </w:rPr>
            </w:pPr>
            <w:r>
              <w:rPr>
                <w:sz w:val="10"/>
              </w:rPr>
              <w:t>Resumen</w:t>
            </w:r>
            <w:r>
              <w:rPr>
                <w:spacing w:val="-6"/>
                <w:sz w:val="10"/>
              </w:rPr>
              <w:t xml:space="preserve"> </w:t>
            </w:r>
            <w:r>
              <w:rPr>
                <w:spacing w:val="-2"/>
                <w:sz w:val="10"/>
              </w:rPr>
              <w:t>narrativo/Objetivo</w:t>
            </w:r>
          </w:p>
        </w:tc>
        <w:tc>
          <w:tcPr>
            <w:tcW w:w="6949" w:type="dxa"/>
            <w:gridSpan w:val="10"/>
          </w:tcPr>
          <w:p w14:paraId="380EE89F" w14:textId="77777777" w:rsidR="005547FE" w:rsidRDefault="005547FE" w:rsidP="00D900A4">
            <w:pPr>
              <w:pStyle w:val="TableParagraph"/>
              <w:spacing w:before="83"/>
              <w:ind w:left="19"/>
              <w:jc w:val="center"/>
              <w:rPr>
                <w:sz w:val="10"/>
              </w:rPr>
            </w:pPr>
            <w:r>
              <w:rPr>
                <w:spacing w:val="-2"/>
                <w:sz w:val="10"/>
              </w:rPr>
              <w:t>Indicadores</w:t>
            </w:r>
          </w:p>
        </w:tc>
        <w:tc>
          <w:tcPr>
            <w:tcW w:w="867" w:type="dxa"/>
            <w:vMerge w:val="restart"/>
          </w:tcPr>
          <w:p w14:paraId="2EFEFD8B" w14:textId="77777777" w:rsidR="005547FE" w:rsidRDefault="005547FE" w:rsidP="00D900A4">
            <w:pPr>
              <w:pStyle w:val="TableParagraph"/>
              <w:rPr>
                <w:rFonts w:ascii="Arial"/>
                <w:b/>
                <w:sz w:val="10"/>
              </w:rPr>
            </w:pPr>
          </w:p>
          <w:p w14:paraId="075198EA" w14:textId="77777777" w:rsidR="005547FE" w:rsidRDefault="005547FE" w:rsidP="00D900A4">
            <w:pPr>
              <w:pStyle w:val="TableParagraph"/>
              <w:spacing w:before="16"/>
              <w:rPr>
                <w:rFonts w:ascii="Arial"/>
                <w:b/>
                <w:sz w:val="10"/>
              </w:rPr>
            </w:pPr>
          </w:p>
          <w:p w14:paraId="6063ED32" w14:textId="61951EEE" w:rsidR="005547FE" w:rsidRDefault="005547FE" w:rsidP="00D900A4">
            <w:pPr>
              <w:pStyle w:val="TableParagraph"/>
              <w:spacing w:before="1" w:line="276" w:lineRule="auto"/>
              <w:ind w:left="197" w:firstLine="19"/>
              <w:rPr>
                <w:sz w:val="10"/>
              </w:rPr>
            </w:pPr>
            <w:r>
              <w:rPr>
                <w:sz w:val="10"/>
              </w:rPr>
              <w:t>Medios</w:t>
            </w:r>
            <w:r>
              <w:rPr>
                <w:spacing w:val="-7"/>
                <w:sz w:val="10"/>
              </w:rPr>
              <w:t xml:space="preserve"> </w:t>
            </w:r>
            <w:r>
              <w:rPr>
                <w:sz w:val="10"/>
              </w:rPr>
              <w:t>de</w:t>
            </w:r>
            <w:r>
              <w:rPr>
                <w:spacing w:val="40"/>
                <w:sz w:val="10"/>
              </w:rPr>
              <w:t xml:space="preserve"> </w:t>
            </w:r>
            <w:r w:rsidR="00E806EB">
              <w:rPr>
                <w:spacing w:val="-2"/>
                <w:sz w:val="10"/>
              </w:rPr>
              <w:t>verificación</w:t>
            </w:r>
          </w:p>
        </w:tc>
        <w:tc>
          <w:tcPr>
            <w:tcW w:w="908" w:type="dxa"/>
            <w:vMerge w:val="restart"/>
          </w:tcPr>
          <w:p w14:paraId="748F8D19" w14:textId="77777777" w:rsidR="005547FE" w:rsidRDefault="005547FE" w:rsidP="00D900A4">
            <w:pPr>
              <w:pStyle w:val="TableParagraph"/>
              <w:rPr>
                <w:rFonts w:ascii="Arial"/>
                <w:b/>
                <w:sz w:val="10"/>
              </w:rPr>
            </w:pPr>
          </w:p>
          <w:p w14:paraId="4224F48A" w14:textId="77777777" w:rsidR="005547FE" w:rsidRDefault="005547FE" w:rsidP="00D900A4">
            <w:pPr>
              <w:pStyle w:val="TableParagraph"/>
              <w:spacing w:before="84"/>
              <w:rPr>
                <w:rFonts w:ascii="Arial"/>
                <w:b/>
                <w:sz w:val="10"/>
              </w:rPr>
            </w:pPr>
          </w:p>
          <w:p w14:paraId="1EC620BC" w14:textId="77777777" w:rsidR="005547FE" w:rsidRDefault="005547FE" w:rsidP="00D900A4">
            <w:pPr>
              <w:pStyle w:val="TableParagraph"/>
              <w:ind w:left="230"/>
              <w:rPr>
                <w:sz w:val="10"/>
              </w:rPr>
            </w:pPr>
            <w:r>
              <w:rPr>
                <w:spacing w:val="-2"/>
                <w:sz w:val="10"/>
              </w:rPr>
              <w:t>Supuestos</w:t>
            </w:r>
          </w:p>
        </w:tc>
      </w:tr>
      <w:tr w:rsidR="005547FE" w14:paraId="49E2DBDD" w14:textId="77777777" w:rsidTr="00D900A4">
        <w:trPr>
          <w:trHeight w:val="450"/>
        </w:trPr>
        <w:tc>
          <w:tcPr>
            <w:tcW w:w="1565" w:type="dxa"/>
            <w:gridSpan w:val="2"/>
            <w:vMerge/>
            <w:tcBorders>
              <w:top w:val="nil"/>
            </w:tcBorders>
          </w:tcPr>
          <w:p w14:paraId="5C68DCC7" w14:textId="77777777" w:rsidR="005547FE" w:rsidRDefault="005547FE" w:rsidP="00D900A4">
            <w:pPr>
              <w:rPr>
                <w:sz w:val="2"/>
                <w:szCs w:val="2"/>
              </w:rPr>
            </w:pPr>
          </w:p>
        </w:tc>
        <w:tc>
          <w:tcPr>
            <w:tcW w:w="626" w:type="dxa"/>
          </w:tcPr>
          <w:p w14:paraId="3DEAA10D" w14:textId="77777777" w:rsidR="005547FE" w:rsidRDefault="005547FE" w:rsidP="00D900A4">
            <w:pPr>
              <w:pStyle w:val="TableParagraph"/>
              <w:spacing w:before="43"/>
              <w:rPr>
                <w:rFonts w:ascii="Arial"/>
                <w:b/>
                <w:sz w:val="10"/>
              </w:rPr>
            </w:pPr>
          </w:p>
          <w:p w14:paraId="6D3132A2" w14:textId="77777777" w:rsidR="005547FE" w:rsidRDefault="005547FE" w:rsidP="00D900A4">
            <w:pPr>
              <w:pStyle w:val="TableParagraph"/>
              <w:ind w:left="134"/>
              <w:rPr>
                <w:sz w:val="10"/>
              </w:rPr>
            </w:pPr>
            <w:r>
              <w:rPr>
                <w:spacing w:val="-2"/>
                <w:sz w:val="10"/>
              </w:rPr>
              <w:t>Nombre</w:t>
            </w:r>
          </w:p>
        </w:tc>
        <w:tc>
          <w:tcPr>
            <w:tcW w:w="1075" w:type="dxa"/>
          </w:tcPr>
          <w:p w14:paraId="13705290" w14:textId="77777777" w:rsidR="005547FE" w:rsidRDefault="005547FE" w:rsidP="00D900A4">
            <w:pPr>
              <w:pStyle w:val="TableParagraph"/>
              <w:spacing w:before="43"/>
              <w:rPr>
                <w:rFonts w:ascii="Arial"/>
                <w:b/>
                <w:sz w:val="10"/>
              </w:rPr>
            </w:pPr>
          </w:p>
          <w:p w14:paraId="571C0C64" w14:textId="48AA2534" w:rsidR="005547FE" w:rsidRDefault="00E806EB" w:rsidP="00D900A4">
            <w:pPr>
              <w:pStyle w:val="TableParagraph"/>
              <w:ind w:left="276"/>
              <w:rPr>
                <w:sz w:val="10"/>
              </w:rPr>
            </w:pPr>
            <w:r>
              <w:rPr>
                <w:spacing w:val="-2"/>
                <w:sz w:val="10"/>
              </w:rPr>
              <w:t>Descripción</w:t>
            </w:r>
          </w:p>
        </w:tc>
        <w:tc>
          <w:tcPr>
            <w:tcW w:w="1110" w:type="dxa"/>
          </w:tcPr>
          <w:p w14:paraId="6A144D5D" w14:textId="77777777" w:rsidR="005547FE" w:rsidRDefault="005547FE" w:rsidP="00D900A4">
            <w:pPr>
              <w:pStyle w:val="TableParagraph"/>
              <w:spacing w:before="43"/>
              <w:rPr>
                <w:rFonts w:ascii="Arial"/>
                <w:b/>
                <w:sz w:val="10"/>
              </w:rPr>
            </w:pPr>
          </w:p>
          <w:p w14:paraId="27E8DE59" w14:textId="77777777" w:rsidR="005547FE" w:rsidRDefault="005547FE" w:rsidP="00D900A4">
            <w:pPr>
              <w:pStyle w:val="TableParagraph"/>
              <w:ind w:left="373"/>
              <w:rPr>
                <w:sz w:val="10"/>
              </w:rPr>
            </w:pPr>
            <w:r>
              <w:rPr>
                <w:spacing w:val="-2"/>
                <w:sz w:val="10"/>
              </w:rPr>
              <w:t>Formula</w:t>
            </w:r>
          </w:p>
        </w:tc>
        <w:tc>
          <w:tcPr>
            <w:tcW w:w="740" w:type="dxa"/>
          </w:tcPr>
          <w:p w14:paraId="2BA6D5F3" w14:textId="77777777" w:rsidR="005547FE" w:rsidRDefault="005547FE" w:rsidP="00D900A4">
            <w:pPr>
              <w:pStyle w:val="TableParagraph"/>
              <w:spacing w:before="43"/>
              <w:rPr>
                <w:rFonts w:ascii="Arial"/>
                <w:b/>
                <w:sz w:val="10"/>
              </w:rPr>
            </w:pPr>
          </w:p>
          <w:p w14:paraId="3A6A880B" w14:textId="77777777" w:rsidR="005547FE" w:rsidRDefault="005547FE" w:rsidP="00D900A4">
            <w:pPr>
              <w:pStyle w:val="TableParagraph"/>
              <w:ind w:left="189"/>
              <w:rPr>
                <w:sz w:val="10"/>
              </w:rPr>
            </w:pPr>
            <w:r>
              <w:rPr>
                <w:spacing w:val="-2"/>
                <w:sz w:val="10"/>
              </w:rPr>
              <w:t>Variable</w:t>
            </w:r>
          </w:p>
        </w:tc>
        <w:tc>
          <w:tcPr>
            <w:tcW w:w="678" w:type="dxa"/>
          </w:tcPr>
          <w:p w14:paraId="23F1F3C0" w14:textId="77777777" w:rsidR="005547FE" w:rsidRDefault="005547FE" w:rsidP="00D900A4">
            <w:pPr>
              <w:pStyle w:val="TableParagraph"/>
              <w:spacing w:before="93" w:line="276" w:lineRule="auto"/>
              <w:ind w:left="179" w:hanging="65"/>
              <w:rPr>
                <w:sz w:val="10"/>
              </w:rPr>
            </w:pPr>
            <w:r>
              <w:rPr>
                <w:spacing w:val="-2"/>
                <w:sz w:val="10"/>
              </w:rPr>
              <w:t>Unidad</w:t>
            </w:r>
            <w:r>
              <w:rPr>
                <w:spacing w:val="-5"/>
                <w:sz w:val="10"/>
              </w:rPr>
              <w:t xml:space="preserve"> </w:t>
            </w:r>
            <w:r>
              <w:rPr>
                <w:spacing w:val="-2"/>
                <w:sz w:val="10"/>
              </w:rPr>
              <w:t>de</w:t>
            </w:r>
            <w:r>
              <w:rPr>
                <w:spacing w:val="40"/>
                <w:sz w:val="10"/>
              </w:rPr>
              <w:t xml:space="preserve"> </w:t>
            </w:r>
            <w:r>
              <w:rPr>
                <w:spacing w:val="-2"/>
                <w:sz w:val="10"/>
              </w:rPr>
              <w:t>Medida</w:t>
            </w:r>
          </w:p>
        </w:tc>
        <w:tc>
          <w:tcPr>
            <w:tcW w:w="613" w:type="dxa"/>
          </w:tcPr>
          <w:p w14:paraId="1420D9DB" w14:textId="4619AD6D" w:rsidR="005547FE" w:rsidRDefault="00E806EB" w:rsidP="00D900A4">
            <w:pPr>
              <w:pStyle w:val="TableParagraph"/>
              <w:spacing w:before="93" w:line="276" w:lineRule="auto"/>
              <w:ind w:left="202" w:right="161" w:hanging="15"/>
              <w:rPr>
                <w:sz w:val="10"/>
              </w:rPr>
            </w:pPr>
            <w:r>
              <w:rPr>
                <w:spacing w:val="-2"/>
                <w:sz w:val="10"/>
              </w:rPr>
              <w:t>Línea</w:t>
            </w:r>
            <w:r w:rsidR="005547FE">
              <w:rPr>
                <w:spacing w:val="40"/>
                <w:sz w:val="10"/>
              </w:rPr>
              <w:t xml:space="preserve"> </w:t>
            </w:r>
            <w:r w:rsidR="005547FE">
              <w:rPr>
                <w:spacing w:val="-4"/>
                <w:sz w:val="10"/>
              </w:rPr>
              <w:t>base</w:t>
            </w:r>
          </w:p>
        </w:tc>
        <w:tc>
          <w:tcPr>
            <w:tcW w:w="685" w:type="dxa"/>
          </w:tcPr>
          <w:p w14:paraId="4B525683" w14:textId="77777777" w:rsidR="005547FE" w:rsidRDefault="005547FE" w:rsidP="00D900A4">
            <w:pPr>
              <w:pStyle w:val="TableParagraph"/>
              <w:spacing w:before="43"/>
              <w:rPr>
                <w:rFonts w:ascii="Arial"/>
                <w:b/>
                <w:sz w:val="10"/>
              </w:rPr>
            </w:pPr>
          </w:p>
          <w:p w14:paraId="30CDC305" w14:textId="77777777" w:rsidR="005547FE" w:rsidRDefault="005547FE" w:rsidP="00D900A4">
            <w:pPr>
              <w:pStyle w:val="TableParagraph"/>
              <w:ind w:left="237"/>
              <w:rPr>
                <w:sz w:val="10"/>
              </w:rPr>
            </w:pPr>
            <w:r>
              <w:rPr>
                <w:spacing w:val="-4"/>
                <w:sz w:val="10"/>
              </w:rPr>
              <w:t>Meta</w:t>
            </w:r>
          </w:p>
        </w:tc>
        <w:tc>
          <w:tcPr>
            <w:tcW w:w="854" w:type="dxa"/>
            <w:gridSpan w:val="2"/>
          </w:tcPr>
          <w:p w14:paraId="60BF7214" w14:textId="77777777" w:rsidR="005547FE" w:rsidRDefault="005547FE" w:rsidP="00D900A4">
            <w:pPr>
              <w:pStyle w:val="TableParagraph"/>
              <w:spacing w:before="93" w:line="276" w:lineRule="auto"/>
              <w:ind w:left="229" w:right="201" w:firstLine="38"/>
              <w:rPr>
                <w:sz w:val="10"/>
              </w:rPr>
            </w:pPr>
            <w:r>
              <w:rPr>
                <w:sz w:val="10"/>
              </w:rPr>
              <w:t>Tipo</w:t>
            </w:r>
            <w:r>
              <w:rPr>
                <w:spacing w:val="-7"/>
                <w:sz w:val="10"/>
              </w:rPr>
              <w:t xml:space="preserve"> </w:t>
            </w:r>
            <w:r>
              <w:rPr>
                <w:sz w:val="10"/>
              </w:rPr>
              <w:t>de</w:t>
            </w:r>
            <w:r>
              <w:rPr>
                <w:spacing w:val="40"/>
                <w:sz w:val="10"/>
              </w:rPr>
              <w:t xml:space="preserve"> </w:t>
            </w:r>
            <w:r>
              <w:rPr>
                <w:spacing w:val="-2"/>
                <w:sz w:val="10"/>
              </w:rPr>
              <w:t>Indicador</w:t>
            </w:r>
          </w:p>
        </w:tc>
        <w:tc>
          <w:tcPr>
            <w:tcW w:w="568" w:type="dxa"/>
          </w:tcPr>
          <w:p w14:paraId="2B884C3F" w14:textId="3ADED6F5" w:rsidR="005547FE" w:rsidRDefault="00E806EB" w:rsidP="00D900A4">
            <w:pPr>
              <w:pStyle w:val="TableParagraph"/>
              <w:spacing w:before="93" w:line="276" w:lineRule="auto"/>
              <w:ind w:left="265" w:right="55" w:hanging="183"/>
              <w:rPr>
                <w:sz w:val="10"/>
              </w:rPr>
            </w:pPr>
            <w:r>
              <w:rPr>
                <w:spacing w:val="-2"/>
                <w:sz w:val="10"/>
              </w:rPr>
              <w:t>Dimensión</w:t>
            </w:r>
            <w:r w:rsidR="005547FE">
              <w:rPr>
                <w:spacing w:val="40"/>
                <w:sz w:val="10"/>
              </w:rPr>
              <w:t xml:space="preserve"> </w:t>
            </w:r>
            <w:r w:rsidR="005547FE">
              <w:rPr>
                <w:spacing w:val="-10"/>
                <w:sz w:val="10"/>
              </w:rPr>
              <w:t>n</w:t>
            </w:r>
          </w:p>
        </w:tc>
        <w:tc>
          <w:tcPr>
            <w:tcW w:w="867" w:type="dxa"/>
            <w:vMerge/>
            <w:tcBorders>
              <w:top w:val="nil"/>
            </w:tcBorders>
          </w:tcPr>
          <w:p w14:paraId="26E1E4B4" w14:textId="77777777" w:rsidR="005547FE" w:rsidRDefault="005547FE" w:rsidP="00D900A4">
            <w:pPr>
              <w:rPr>
                <w:sz w:val="2"/>
                <w:szCs w:val="2"/>
              </w:rPr>
            </w:pPr>
          </w:p>
        </w:tc>
        <w:tc>
          <w:tcPr>
            <w:tcW w:w="908" w:type="dxa"/>
            <w:vMerge/>
            <w:tcBorders>
              <w:top w:val="nil"/>
            </w:tcBorders>
          </w:tcPr>
          <w:p w14:paraId="430FA2BC" w14:textId="77777777" w:rsidR="005547FE" w:rsidRDefault="005547FE" w:rsidP="00D900A4">
            <w:pPr>
              <w:rPr>
                <w:sz w:val="2"/>
                <w:szCs w:val="2"/>
              </w:rPr>
            </w:pPr>
          </w:p>
        </w:tc>
      </w:tr>
      <w:tr w:rsidR="005547FE" w14:paraId="62198D65" w14:textId="77777777" w:rsidTr="00D900A4">
        <w:trPr>
          <w:trHeight w:val="1453"/>
        </w:trPr>
        <w:tc>
          <w:tcPr>
            <w:tcW w:w="682" w:type="dxa"/>
          </w:tcPr>
          <w:p w14:paraId="1F1997C3" w14:textId="77777777" w:rsidR="005547FE" w:rsidRDefault="005547FE" w:rsidP="00D900A4">
            <w:pPr>
              <w:pStyle w:val="TableParagraph"/>
              <w:rPr>
                <w:rFonts w:ascii="Arial"/>
                <w:b/>
                <w:sz w:val="10"/>
              </w:rPr>
            </w:pPr>
          </w:p>
          <w:p w14:paraId="33DFCB96" w14:textId="77777777" w:rsidR="005547FE" w:rsidRDefault="005547FE" w:rsidP="00D900A4">
            <w:pPr>
              <w:pStyle w:val="TableParagraph"/>
              <w:rPr>
                <w:rFonts w:ascii="Arial"/>
                <w:b/>
                <w:sz w:val="10"/>
              </w:rPr>
            </w:pPr>
          </w:p>
          <w:p w14:paraId="2B9218BA" w14:textId="77777777" w:rsidR="005547FE" w:rsidRDefault="005547FE" w:rsidP="00D900A4">
            <w:pPr>
              <w:pStyle w:val="TableParagraph"/>
              <w:rPr>
                <w:rFonts w:ascii="Arial"/>
                <w:b/>
                <w:sz w:val="10"/>
              </w:rPr>
            </w:pPr>
          </w:p>
          <w:p w14:paraId="1ECB6C3E" w14:textId="77777777" w:rsidR="005547FE" w:rsidRDefault="005547FE" w:rsidP="00D900A4">
            <w:pPr>
              <w:pStyle w:val="TableParagraph"/>
              <w:rPr>
                <w:rFonts w:ascii="Arial"/>
                <w:b/>
                <w:sz w:val="10"/>
              </w:rPr>
            </w:pPr>
          </w:p>
          <w:p w14:paraId="7D0443BD" w14:textId="77777777" w:rsidR="005547FE" w:rsidRDefault="005547FE" w:rsidP="00D900A4">
            <w:pPr>
              <w:pStyle w:val="TableParagraph"/>
              <w:spacing w:before="84"/>
              <w:rPr>
                <w:rFonts w:ascii="Arial"/>
                <w:b/>
                <w:sz w:val="10"/>
              </w:rPr>
            </w:pPr>
          </w:p>
          <w:p w14:paraId="27A792DC" w14:textId="77777777" w:rsidR="005547FE" w:rsidRDefault="005547FE" w:rsidP="00D900A4">
            <w:pPr>
              <w:pStyle w:val="TableParagraph"/>
              <w:ind w:left="10"/>
              <w:jc w:val="center"/>
              <w:rPr>
                <w:sz w:val="10"/>
              </w:rPr>
            </w:pPr>
            <w:r>
              <w:rPr>
                <w:spacing w:val="-5"/>
                <w:sz w:val="10"/>
              </w:rPr>
              <w:t>FIN</w:t>
            </w:r>
          </w:p>
        </w:tc>
        <w:tc>
          <w:tcPr>
            <w:tcW w:w="883" w:type="dxa"/>
          </w:tcPr>
          <w:p w14:paraId="62B9DCA9" w14:textId="77777777" w:rsidR="005547FE" w:rsidRDefault="005547FE" w:rsidP="00D900A4">
            <w:pPr>
              <w:pStyle w:val="TableParagraph"/>
              <w:rPr>
                <w:rFonts w:ascii="Arial"/>
                <w:b/>
                <w:sz w:val="10"/>
              </w:rPr>
            </w:pPr>
          </w:p>
          <w:p w14:paraId="0F5317F7" w14:textId="77777777" w:rsidR="005547FE" w:rsidRDefault="005547FE" w:rsidP="00D900A4">
            <w:pPr>
              <w:pStyle w:val="TableParagraph"/>
              <w:rPr>
                <w:rFonts w:ascii="Arial"/>
                <w:b/>
                <w:sz w:val="10"/>
              </w:rPr>
            </w:pPr>
          </w:p>
          <w:p w14:paraId="01CB06AC" w14:textId="77777777" w:rsidR="005547FE" w:rsidRDefault="005547FE" w:rsidP="00D900A4">
            <w:pPr>
              <w:pStyle w:val="TableParagraph"/>
              <w:spacing w:before="50"/>
              <w:rPr>
                <w:rFonts w:ascii="Arial"/>
                <w:b/>
                <w:sz w:val="10"/>
              </w:rPr>
            </w:pPr>
          </w:p>
          <w:p w14:paraId="64CBA0D7" w14:textId="224B9B64" w:rsidR="005547FE" w:rsidRDefault="005547FE" w:rsidP="00D900A4">
            <w:pPr>
              <w:pStyle w:val="TableParagraph"/>
              <w:spacing w:line="276" w:lineRule="auto"/>
              <w:ind w:left="107" w:right="97" w:firstLine="2"/>
              <w:jc w:val="center"/>
              <w:rPr>
                <w:sz w:val="10"/>
              </w:rPr>
            </w:pPr>
            <w:r>
              <w:rPr>
                <w:sz w:val="10"/>
              </w:rPr>
              <w:t>Mejorar</w:t>
            </w:r>
            <w:r>
              <w:rPr>
                <w:spacing w:val="-7"/>
                <w:sz w:val="10"/>
              </w:rPr>
              <w:t xml:space="preserve"> </w:t>
            </w:r>
            <w:r>
              <w:rPr>
                <w:sz w:val="10"/>
              </w:rPr>
              <w:t>la</w:t>
            </w:r>
            <w:r>
              <w:rPr>
                <w:spacing w:val="40"/>
                <w:sz w:val="10"/>
              </w:rPr>
              <w:t xml:space="preserve"> </w:t>
            </w:r>
            <w:r>
              <w:rPr>
                <w:sz w:val="10"/>
              </w:rPr>
              <w:t>calidad</w:t>
            </w:r>
            <w:r>
              <w:rPr>
                <w:spacing w:val="-7"/>
                <w:sz w:val="10"/>
              </w:rPr>
              <w:t xml:space="preserve"> </w:t>
            </w:r>
            <w:r>
              <w:rPr>
                <w:sz w:val="10"/>
              </w:rPr>
              <w:t>de</w:t>
            </w:r>
            <w:r>
              <w:rPr>
                <w:spacing w:val="-7"/>
                <w:sz w:val="10"/>
              </w:rPr>
              <w:t xml:space="preserve"> </w:t>
            </w:r>
            <w:r>
              <w:rPr>
                <w:sz w:val="10"/>
              </w:rPr>
              <w:t>vida</w:t>
            </w:r>
            <w:r>
              <w:rPr>
                <w:spacing w:val="40"/>
                <w:sz w:val="10"/>
              </w:rPr>
              <w:t xml:space="preserve"> </w:t>
            </w:r>
            <w:r>
              <w:rPr>
                <w:sz w:val="10"/>
              </w:rPr>
              <w:t>de</w:t>
            </w:r>
            <w:r>
              <w:rPr>
                <w:spacing w:val="-7"/>
                <w:sz w:val="10"/>
              </w:rPr>
              <w:t xml:space="preserve"> </w:t>
            </w:r>
            <w:r>
              <w:rPr>
                <w:sz w:val="10"/>
              </w:rPr>
              <w:t>los</w:t>
            </w:r>
            <w:r>
              <w:rPr>
                <w:spacing w:val="40"/>
                <w:sz w:val="10"/>
              </w:rPr>
              <w:t xml:space="preserve"> </w:t>
            </w:r>
            <w:r>
              <w:rPr>
                <w:sz w:val="10"/>
              </w:rPr>
              <w:t>habitantes</w:t>
            </w:r>
            <w:r>
              <w:rPr>
                <w:spacing w:val="-7"/>
                <w:sz w:val="10"/>
              </w:rPr>
              <w:t xml:space="preserve"> </w:t>
            </w:r>
            <w:r>
              <w:rPr>
                <w:sz w:val="10"/>
              </w:rPr>
              <w:t>de</w:t>
            </w:r>
            <w:r>
              <w:rPr>
                <w:spacing w:val="40"/>
                <w:sz w:val="10"/>
              </w:rPr>
              <w:t xml:space="preserve"> </w:t>
            </w:r>
            <w:r w:rsidR="00DE0EB5">
              <w:rPr>
                <w:spacing w:val="-2"/>
                <w:sz w:val="10"/>
              </w:rPr>
              <w:t>Ahualulco Sonido 13</w:t>
            </w:r>
          </w:p>
        </w:tc>
        <w:tc>
          <w:tcPr>
            <w:tcW w:w="626" w:type="dxa"/>
          </w:tcPr>
          <w:p w14:paraId="72E64653" w14:textId="77777777" w:rsidR="005547FE" w:rsidRDefault="005547FE" w:rsidP="00D900A4">
            <w:pPr>
              <w:pStyle w:val="TableParagraph"/>
              <w:rPr>
                <w:rFonts w:ascii="Arial"/>
                <w:b/>
                <w:sz w:val="10"/>
              </w:rPr>
            </w:pPr>
          </w:p>
          <w:p w14:paraId="0724D66B" w14:textId="77777777" w:rsidR="005547FE" w:rsidRDefault="005547FE" w:rsidP="00D900A4">
            <w:pPr>
              <w:pStyle w:val="TableParagraph"/>
              <w:rPr>
                <w:rFonts w:ascii="Arial"/>
                <w:b/>
                <w:sz w:val="10"/>
              </w:rPr>
            </w:pPr>
          </w:p>
          <w:p w14:paraId="2B426884" w14:textId="77777777" w:rsidR="005547FE" w:rsidRDefault="005547FE" w:rsidP="00D900A4">
            <w:pPr>
              <w:pStyle w:val="TableParagraph"/>
              <w:rPr>
                <w:rFonts w:ascii="Arial"/>
                <w:b/>
                <w:sz w:val="10"/>
              </w:rPr>
            </w:pPr>
          </w:p>
          <w:p w14:paraId="2DB058C9" w14:textId="77777777" w:rsidR="005547FE" w:rsidRDefault="005547FE" w:rsidP="00D900A4">
            <w:pPr>
              <w:pStyle w:val="TableParagraph"/>
              <w:spacing w:before="2"/>
              <w:rPr>
                <w:rFonts w:ascii="Arial"/>
                <w:b/>
                <w:sz w:val="10"/>
              </w:rPr>
            </w:pPr>
          </w:p>
          <w:p w14:paraId="614ADFC6" w14:textId="77777777" w:rsidR="005547FE" w:rsidRDefault="005547FE" w:rsidP="00D900A4">
            <w:pPr>
              <w:pStyle w:val="TableParagraph"/>
              <w:spacing w:before="1" w:line="276" w:lineRule="auto"/>
              <w:ind w:left="69" w:right="61"/>
              <w:jc w:val="center"/>
              <w:rPr>
                <w:sz w:val="10"/>
              </w:rPr>
            </w:pPr>
            <w:r>
              <w:rPr>
                <w:spacing w:val="-2"/>
                <w:sz w:val="10"/>
              </w:rPr>
              <w:t>Ciudadano</w:t>
            </w:r>
            <w:r>
              <w:rPr>
                <w:spacing w:val="40"/>
                <w:sz w:val="10"/>
              </w:rPr>
              <w:t xml:space="preserve"> </w:t>
            </w:r>
            <w:r>
              <w:rPr>
                <w:spacing w:val="-10"/>
                <w:sz w:val="10"/>
              </w:rPr>
              <w:t>s</w:t>
            </w:r>
            <w:r>
              <w:rPr>
                <w:spacing w:val="40"/>
                <w:sz w:val="10"/>
              </w:rPr>
              <w:t xml:space="preserve"> </w:t>
            </w:r>
            <w:r>
              <w:rPr>
                <w:spacing w:val="-2"/>
                <w:sz w:val="10"/>
              </w:rPr>
              <w:t>satisfecho</w:t>
            </w:r>
            <w:r>
              <w:rPr>
                <w:spacing w:val="40"/>
                <w:sz w:val="10"/>
              </w:rPr>
              <w:t xml:space="preserve"> </w:t>
            </w:r>
            <w:r>
              <w:rPr>
                <w:spacing w:val="-10"/>
                <w:sz w:val="10"/>
              </w:rPr>
              <w:t>s</w:t>
            </w:r>
          </w:p>
        </w:tc>
        <w:tc>
          <w:tcPr>
            <w:tcW w:w="1075" w:type="dxa"/>
          </w:tcPr>
          <w:p w14:paraId="10779715" w14:textId="77777777" w:rsidR="005547FE" w:rsidRDefault="005547FE" w:rsidP="00D900A4">
            <w:pPr>
              <w:pStyle w:val="TableParagraph"/>
              <w:rPr>
                <w:rFonts w:ascii="Arial"/>
                <w:b/>
                <w:sz w:val="10"/>
              </w:rPr>
            </w:pPr>
          </w:p>
          <w:p w14:paraId="56EBC689" w14:textId="77777777" w:rsidR="005547FE" w:rsidRDefault="005547FE" w:rsidP="00D900A4">
            <w:pPr>
              <w:pStyle w:val="TableParagraph"/>
              <w:rPr>
                <w:rFonts w:ascii="Arial"/>
                <w:b/>
                <w:sz w:val="10"/>
              </w:rPr>
            </w:pPr>
          </w:p>
          <w:p w14:paraId="2E2C61AB" w14:textId="77777777" w:rsidR="005547FE" w:rsidRDefault="005547FE" w:rsidP="00D900A4">
            <w:pPr>
              <w:pStyle w:val="TableParagraph"/>
              <w:rPr>
                <w:rFonts w:ascii="Arial"/>
                <w:b/>
                <w:sz w:val="10"/>
              </w:rPr>
            </w:pPr>
          </w:p>
          <w:p w14:paraId="77ABA62C" w14:textId="77777777" w:rsidR="005547FE" w:rsidRDefault="005547FE" w:rsidP="00D900A4">
            <w:pPr>
              <w:pStyle w:val="TableParagraph"/>
              <w:spacing w:before="2"/>
              <w:rPr>
                <w:rFonts w:ascii="Arial"/>
                <w:b/>
                <w:sz w:val="10"/>
              </w:rPr>
            </w:pPr>
          </w:p>
          <w:p w14:paraId="0F12EA03" w14:textId="56F57AAA" w:rsidR="005547FE" w:rsidRDefault="005547FE" w:rsidP="00D900A4">
            <w:pPr>
              <w:pStyle w:val="TableParagraph"/>
              <w:spacing w:before="1" w:line="276" w:lineRule="auto"/>
              <w:ind w:left="79" w:right="63" w:hanging="3"/>
              <w:jc w:val="center"/>
              <w:rPr>
                <w:sz w:val="10"/>
              </w:rPr>
            </w:pPr>
            <w:r>
              <w:rPr>
                <w:sz w:val="10"/>
              </w:rPr>
              <w:t>Porcentaje</w:t>
            </w:r>
            <w:r>
              <w:rPr>
                <w:spacing w:val="-7"/>
                <w:sz w:val="10"/>
              </w:rPr>
              <w:t xml:space="preserve"> </w:t>
            </w:r>
            <w:r>
              <w:rPr>
                <w:sz w:val="10"/>
              </w:rPr>
              <w:t>de</w:t>
            </w:r>
            <w:r>
              <w:rPr>
                <w:spacing w:val="40"/>
                <w:sz w:val="10"/>
              </w:rPr>
              <w:t xml:space="preserve"> </w:t>
            </w:r>
            <w:r w:rsidR="00E806EB">
              <w:rPr>
                <w:spacing w:val="-2"/>
                <w:sz w:val="10"/>
              </w:rPr>
              <w:t>ciudadanos</w:t>
            </w:r>
            <w:r>
              <w:rPr>
                <w:spacing w:val="40"/>
                <w:sz w:val="10"/>
              </w:rPr>
              <w:t xml:space="preserve"> </w:t>
            </w:r>
            <w:r>
              <w:rPr>
                <w:spacing w:val="-2"/>
                <w:sz w:val="10"/>
              </w:rPr>
              <w:t>satisfechos/</w:t>
            </w:r>
            <w:r w:rsidR="00E806EB">
              <w:rPr>
                <w:spacing w:val="-2"/>
                <w:sz w:val="10"/>
              </w:rPr>
              <w:t>Percepción</w:t>
            </w:r>
            <w:r>
              <w:rPr>
                <w:spacing w:val="40"/>
                <w:sz w:val="10"/>
              </w:rPr>
              <w:t xml:space="preserve"> </w:t>
            </w:r>
            <w:r w:rsidR="00E806EB">
              <w:rPr>
                <w:sz w:val="10"/>
              </w:rPr>
              <w:t>en</w:t>
            </w:r>
            <w:r>
              <w:rPr>
                <w:spacing w:val="-7"/>
                <w:sz w:val="10"/>
              </w:rPr>
              <w:t xml:space="preserve"> </w:t>
            </w:r>
            <w:r>
              <w:rPr>
                <w:sz w:val="10"/>
              </w:rPr>
              <w:t>ciudadana</w:t>
            </w:r>
          </w:p>
        </w:tc>
        <w:tc>
          <w:tcPr>
            <w:tcW w:w="1110" w:type="dxa"/>
          </w:tcPr>
          <w:p w14:paraId="63A82AA9" w14:textId="77777777" w:rsidR="005547FE" w:rsidRDefault="005547FE" w:rsidP="00D900A4">
            <w:pPr>
              <w:pStyle w:val="TableParagraph"/>
              <w:rPr>
                <w:rFonts w:ascii="Arial"/>
                <w:b/>
                <w:sz w:val="10"/>
              </w:rPr>
            </w:pPr>
          </w:p>
          <w:p w14:paraId="457990BA" w14:textId="77777777" w:rsidR="005547FE" w:rsidRDefault="005547FE" w:rsidP="00D900A4">
            <w:pPr>
              <w:pStyle w:val="TableParagraph"/>
              <w:rPr>
                <w:rFonts w:ascii="Arial"/>
                <w:b/>
                <w:sz w:val="10"/>
              </w:rPr>
            </w:pPr>
          </w:p>
          <w:p w14:paraId="63B208A8" w14:textId="77777777" w:rsidR="005547FE" w:rsidRDefault="005547FE" w:rsidP="00D900A4">
            <w:pPr>
              <w:pStyle w:val="TableParagraph"/>
              <w:rPr>
                <w:rFonts w:ascii="Arial"/>
                <w:b/>
                <w:sz w:val="10"/>
              </w:rPr>
            </w:pPr>
          </w:p>
          <w:p w14:paraId="4003141C" w14:textId="77777777" w:rsidR="005547FE" w:rsidRDefault="005547FE" w:rsidP="00D900A4">
            <w:pPr>
              <w:pStyle w:val="TableParagraph"/>
              <w:spacing w:before="67"/>
              <w:rPr>
                <w:rFonts w:ascii="Arial"/>
                <w:b/>
                <w:sz w:val="10"/>
              </w:rPr>
            </w:pPr>
          </w:p>
          <w:p w14:paraId="51275268" w14:textId="437444B3" w:rsidR="005547FE" w:rsidRDefault="005547FE" w:rsidP="00D900A4">
            <w:pPr>
              <w:pStyle w:val="TableParagraph"/>
              <w:spacing w:line="278" w:lineRule="auto"/>
              <w:ind w:left="73" w:right="56" w:hanging="4"/>
              <w:jc w:val="center"/>
              <w:rPr>
                <w:sz w:val="10"/>
              </w:rPr>
            </w:pPr>
            <w:r>
              <w:rPr>
                <w:spacing w:val="-2"/>
                <w:sz w:val="10"/>
              </w:rPr>
              <w:t>(Personas</w:t>
            </w:r>
            <w:r>
              <w:rPr>
                <w:spacing w:val="40"/>
                <w:sz w:val="10"/>
              </w:rPr>
              <w:t xml:space="preserve"> </w:t>
            </w:r>
            <w:r>
              <w:rPr>
                <w:spacing w:val="-2"/>
                <w:sz w:val="10"/>
              </w:rPr>
              <w:t>satisfechas/</w:t>
            </w:r>
            <w:r w:rsidR="00E806EB">
              <w:rPr>
                <w:spacing w:val="-2"/>
                <w:sz w:val="10"/>
              </w:rPr>
              <w:t>Población</w:t>
            </w:r>
            <w:r>
              <w:rPr>
                <w:spacing w:val="40"/>
                <w:sz w:val="10"/>
              </w:rPr>
              <w:t xml:space="preserve"> </w:t>
            </w:r>
            <w:r w:rsidR="00E806EB">
              <w:rPr>
                <w:spacing w:val="-2"/>
                <w:sz w:val="10"/>
              </w:rPr>
              <w:t>total) *</w:t>
            </w:r>
            <w:r>
              <w:rPr>
                <w:spacing w:val="-2"/>
                <w:sz w:val="10"/>
              </w:rPr>
              <w:t>100</w:t>
            </w:r>
          </w:p>
        </w:tc>
        <w:tc>
          <w:tcPr>
            <w:tcW w:w="740" w:type="dxa"/>
          </w:tcPr>
          <w:p w14:paraId="6C91509F" w14:textId="77777777" w:rsidR="005547FE" w:rsidRDefault="005547FE" w:rsidP="00D900A4">
            <w:pPr>
              <w:pStyle w:val="TableParagraph"/>
              <w:rPr>
                <w:rFonts w:ascii="Arial"/>
                <w:b/>
                <w:sz w:val="10"/>
              </w:rPr>
            </w:pPr>
          </w:p>
          <w:p w14:paraId="1DCED2BC" w14:textId="77777777" w:rsidR="005547FE" w:rsidRDefault="005547FE" w:rsidP="00D900A4">
            <w:pPr>
              <w:pStyle w:val="TableParagraph"/>
              <w:rPr>
                <w:rFonts w:ascii="Arial"/>
                <w:b/>
                <w:sz w:val="10"/>
              </w:rPr>
            </w:pPr>
          </w:p>
          <w:p w14:paraId="22772A39" w14:textId="77777777" w:rsidR="005547FE" w:rsidRDefault="005547FE" w:rsidP="00D900A4">
            <w:pPr>
              <w:pStyle w:val="TableParagraph"/>
              <w:rPr>
                <w:rFonts w:ascii="Arial"/>
                <w:b/>
                <w:sz w:val="10"/>
              </w:rPr>
            </w:pPr>
          </w:p>
          <w:p w14:paraId="509BA1D3" w14:textId="77777777" w:rsidR="005547FE" w:rsidRDefault="005547FE" w:rsidP="00D900A4">
            <w:pPr>
              <w:pStyle w:val="TableParagraph"/>
              <w:spacing w:before="2"/>
              <w:rPr>
                <w:rFonts w:ascii="Arial"/>
                <w:b/>
                <w:sz w:val="10"/>
              </w:rPr>
            </w:pPr>
          </w:p>
          <w:p w14:paraId="7D9C02AD" w14:textId="65468EB0" w:rsidR="005547FE" w:rsidRDefault="005547FE" w:rsidP="00D900A4">
            <w:pPr>
              <w:pStyle w:val="TableParagraph"/>
              <w:spacing w:before="1" w:line="276" w:lineRule="auto"/>
              <w:ind w:left="79" w:right="59" w:hanging="4"/>
              <w:jc w:val="center"/>
              <w:rPr>
                <w:sz w:val="10"/>
              </w:rPr>
            </w:pPr>
            <w:r>
              <w:rPr>
                <w:sz w:val="10"/>
              </w:rPr>
              <w:t>v1:</w:t>
            </w:r>
            <w:r>
              <w:rPr>
                <w:spacing w:val="-7"/>
                <w:sz w:val="10"/>
              </w:rPr>
              <w:t xml:space="preserve"> </w:t>
            </w:r>
            <w:r>
              <w:rPr>
                <w:sz w:val="10"/>
              </w:rPr>
              <w:t>Personas</w:t>
            </w:r>
            <w:r>
              <w:rPr>
                <w:spacing w:val="40"/>
                <w:sz w:val="10"/>
              </w:rPr>
              <w:t xml:space="preserve"> </w:t>
            </w:r>
            <w:r>
              <w:rPr>
                <w:spacing w:val="-2"/>
                <w:sz w:val="10"/>
              </w:rPr>
              <w:t>satisfechas</w:t>
            </w:r>
            <w:r>
              <w:rPr>
                <w:spacing w:val="40"/>
                <w:sz w:val="10"/>
              </w:rPr>
              <w:t xml:space="preserve"> </w:t>
            </w:r>
            <w:r>
              <w:rPr>
                <w:spacing w:val="-2"/>
                <w:sz w:val="10"/>
              </w:rPr>
              <w:t>v2:</w:t>
            </w:r>
            <w:r>
              <w:rPr>
                <w:spacing w:val="-5"/>
                <w:sz w:val="10"/>
              </w:rPr>
              <w:t xml:space="preserve"> </w:t>
            </w:r>
            <w:r w:rsidR="00E806EB">
              <w:rPr>
                <w:spacing w:val="-2"/>
                <w:sz w:val="10"/>
              </w:rPr>
              <w:t>población</w:t>
            </w:r>
            <w:r>
              <w:rPr>
                <w:spacing w:val="40"/>
                <w:sz w:val="10"/>
              </w:rPr>
              <w:t xml:space="preserve"> </w:t>
            </w:r>
            <w:r>
              <w:rPr>
                <w:spacing w:val="-4"/>
                <w:sz w:val="10"/>
              </w:rPr>
              <w:t>total</w:t>
            </w:r>
          </w:p>
        </w:tc>
        <w:tc>
          <w:tcPr>
            <w:tcW w:w="678" w:type="dxa"/>
          </w:tcPr>
          <w:p w14:paraId="651F9DAF" w14:textId="77777777" w:rsidR="005547FE" w:rsidRDefault="005547FE" w:rsidP="00D900A4">
            <w:pPr>
              <w:pStyle w:val="TableParagraph"/>
              <w:rPr>
                <w:rFonts w:ascii="Arial"/>
                <w:b/>
                <w:sz w:val="10"/>
              </w:rPr>
            </w:pPr>
          </w:p>
          <w:p w14:paraId="08F11FB7" w14:textId="77777777" w:rsidR="005547FE" w:rsidRDefault="005547FE" w:rsidP="00D900A4">
            <w:pPr>
              <w:pStyle w:val="TableParagraph"/>
              <w:rPr>
                <w:rFonts w:ascii="Arial"/>
                <w:b/>
                <w:sz w:val="10"/>
              </w:rPr>
            </w:pPr>
          </w:p>
          <w:p w14:paraId="255A5A7E" w14:textId="77777777" w:rsidR="005547FE" w:rsidRDefault="005547FE" w:rsidP="00D900A4">
            <w:pPr>
              <w:pStyle w:val="TableParagraph"/>
              <w:rPr>
                <w:rFonts w:ascii="Arial"/>
                <w:b/>
                <w:sz w:val="10"/>
              </w:rPr>
            </w:pPr>
          </w:p>
          <w:p w14:paraId="164E514B" w14:textId="77777777" w:rsidR="005547FE" w:rsidRDefault="005547FE" w:rsidP="00D900A4">
            <w:pPr>
              <w:pStyle w:val="TableParagraph"/>
              <w:rPr>
                <w:rFonts w:ascii="Arial"/>
                <w:b/>
                <w:sz w:val="10"/>
              </w:rPr>
            </w:pPr>
          </w:p>
          <w:p w14:paraId="55916297" w14:textId="77777777" w:rsidR="005547FE" w:rsidRDefault="005547FE" w:rsidP="00D900A4">
            <w:pPr>
              <w:pStyle w:val="TableParagraph"/>
              <w:spacing w:before="84"/>
              <w:rPr>
                <w:rFonts w:ascii="Arial"/>
                <w:b/>
                <w:sz w:val="10"/>
              </w:rPr>
            </w:pPr>
          </w:p>
          <w:p w14:paraId="45802B79" w14:textId="77777777" w:rsidR="005547FE" w:rsidRDefault="005547FE" w:rsidP="00D900A4">
            <w:pPr>
              <w:pStyle w:val="TableParagraph"/>
              <w:ind w:left="102"/>
              <w:rPr>
                <w:sz w:val="10"/>
              </w:rPr>
            </w:pPr>
            <w:r>
              <w:rPr>
                <w:spacing w:val="-2"/>
                <w:sz w:val="10"/>
              </w:rPr>
              <w:t>Porcentaje</w:t>
            </w:r>
          </w:p>
        </w:tc>
        <w:tc>
          <w:tcPr>
            <w:tcW w:w="613" w:type="dxa"/>
          </w:tcPr>
          <w:p w14:paraId="61109B05" w14:textId="45A57C14" w:rsidR="005547FE" w:rsidRDefault="005547FE" w:rsidP="00D900A4">
            <w:pPr>
              <w:pStyle w:val="TableParagraph"/>
              <w:spacing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5517F564" w14:textId="2C0F9120" w:rsidR="005547FE" w:rsidRDefault="00E806EB" w:rsidP="00D900A4">
            <w:pPr>
              <w:pStyle w:val="TableParagraph"/>
              <w:spacing w:line="112" w:lineRule="exact"/>
              <w:ind w:left="13"/>
              <w:jc w:val="center"/>
              <w:rPr>
                <w:sz w:val="10"/>
              </w:rPr>
            </w:pPr>
            <w:r>
              <w:rPr>
                <w:spacing w:val="-2"/>
                <w:sz w:val="10"/>
              </w:rPr>
              <w:t>medición</w:t>
            </w:r>
          </w:p>
        </w:tc>
        <w:tc>
          <w:tcPr>
            <w:tcW w:w="685" w:type="dxa"/>
          </w:tcPr>
          <w:p w14:paraId="132DF0B9" w14:textId="77777777" w:rsidR="005547FE" w:rsidRDefault="005547FE" w:rsidP="00D900A4">
            <w:pPr>
              <w:pStyle w:val="TableParagraph"/>
              <w:rPr>
                <w:rFonts w:ascii="Arial"/>
                <w:b/>
                <w:sz w:val="10"/>
              </w:rPr>
            </w:pPr>
          </w:p>
          <w:p w14:paraId="64789231" w14:textId="77777777" w:rsidR="005547FE" w:rsidRDefault="005547FE" w:rsidP="00D900A4">
            <w:pPr>
              <w:pStyle w:val="TableParagraph"/>
              <w:rPr>
                <w:rFonts w:ascii="Arial"/>
                <w:b/>
                <w:sz w:val="10"/>
              </w:rPr>
            </w:pPr>
          </w:p>
          <w:p w14:paraId="008D495B" w14:textId="77777777" w:rsidR="005547FE" w:rsidRDefault="005547FE" w:rsidP="00D900A4">
            <w:pPr>
              <w:pStyle w:val="TableParagraph"/>
              <w:rPr>
                <w:rFonts w:ascii="Arial"/>
                <w:b/>
                <w:sz w:val="10"/>
              </w:rPr>
            </w:pPr>
          </w:p>
          <w:p w14:paraId="4743DC95" w14:textId="77777777" w:rsidR="005547FE" w:rsidRDefault="005547FE" w:rsidP="00D900A4">
            <w:pPr>
              <w:pStyle w:val="TableParagraph"/>
              <w:rPr>
                <w:rFonts w:ascii="Arial"/>
                <w:b/>
                <w:sz w:val="10"/>
              </w:rPr>
            </w:pPr>
          </w:p>
          <w:p w14:paraId="117226A3" w14:textId="77777777" w:rsidR="005547FE" w:rsidRDefault="005547FE" w:rsidP="00D900A4">
            <w:pPr>
              <w:pStyle w:val="TableParagraph"/>
              <w:spacing w:before="84"/>
              <w:rPr>
                <w:rFonts w:ascii="Arial"/>
                <w:b/>
                <w:sz w:val="10"/>
              </w:rPr>
            </w:pPr>
          </w:p>
          <w:p w14:paraId="6340E65F" w14:textId="5206CB06" w:rsidR="005547FE" w:rsidRDefault="005547FE" w:rsidP="00D900A4">
            <w:pPr>
              <w:pStyle w:val="TableParagraph"/>
              <w:spacing w:line="276" w:lineRule="auto"/>
              <w:ind w:left="76" w:right="53"/>
              <w:rPr>
                <w:sz w:val="10"/>
              </w:rPr>
            </w:pPr>
            <w:r>
              <w:rPr>
                <w:sz w:val="10"/>
              </w:rPr>
              <w:t>Contar</w:t>
            </w:r>
            <w:r>
              <w:rPr>
                <w:spacing w:val="-7"/>
                <w:sz w:val="10"/>
              </w:rPr>
              <w:t xml:space="preserve"> </w:t>
            </w:r>
            <w:r>
              <w:rPr>
                <w:sz w:val="10"/>
              </w:rPr>
              <w:t>con</w:t>
            </w:r>
            <w:r>
              <w:rPr>
                <w:spacing w:val="40"/>
                <w:sz w:val="10"/>
              </w:rPr>
              <w:t xml:space="preserve"> </w:t>
            </w:r>
            <w:r>
              <w:rPr>
                <w:sz w:val="10"/>
              </w:rPr>
              <w:t>un 60% de</w:t>
            </w:r>
            <w:r>
              <w:rPr>
                <w:spacing w:val="40"/>
                <w:sz w:val="10"/>
              </w:rPr>
              <w:t xml:space="preserve"> </w:t>
            </w:r>
            <w:r w:rsidR="00E806EB">
              <w:rPr>
                <w:spacing w:val="-2"/>
                <w:sz w:val="10"/>
              </w:rPr>
              <w:t>satisfacción</w:t>
            </w:r>
            <w:r>
              <w:rPr>
                <w:spacing w:val="40"/>
                <w:sz w:val="10"/>
              </w:rPr>
              <w:t xml:space="preserve"> </w:t>
            </w:r>
            <w:r>
              <w:rPr>
                <w:sz w:val="10"/>
              </w:rPr>
              <w:t>por</w:t>
            </w:r>
            <w:r>
              <w:rPr>
                <w:spacing w:val="-7"/>
                <w:sz w:val="10"/>
              </w:rPr>
              <w:t xml:space="preserve"> </w:t>
            </w:r>
            <w:r>
              <w:rPr>
                <w:sz w:val="10"/>
              </w:rPr>
              <w:t>parte</w:t>
            </w:r>
            <w:r>
              <w:rPr>
                <w:spacing w:val="-7"/>
                <w:sz w:val="10"/>
              </w:rPr>
              <w:t xml:space="preserve"> </w:t>
            </w:r>
            <w:r>
              <w:rPr>
                <w:sz w:val="10"/>
              </w:rPr>
              <w:t>de</w:t>
            </w:r>
            <w:r>
              <w:rPr>
                <w:spacing w:val="40"/>
                <w:sz w:val="10"/>
              </w:rPr>
              <w:t xml:space="preserve"> </w:t>
            </w:r>
            <w:r>
              <w:rPr>
                <w:spacing w:val="-6"/>
                <w:sz w:val="10"/>
              </w:rPr>
              <w:t>la</w:t>
            </w:r>
          </w:p>
          <w:p w14:paraId="4BD2BC54" w14:textId="5DB486F7" w:rsidR="005547FE" w:rsidRDefault="00E806EB" w:rsidP="00D900A4">
            <w:pPr>
              <w:pStyle w:val="TableParagraph"/>
              <w:spacing w:before="1" w:line="112" w:lineRule="exact"/>
              <w:ind w:left="76"/>
              <w:rPr>
                <w:sz w:val="10"/>
              </w:rPr>
            </w:pPr>
            <w:r>
              <w:rPr>
                <w:spacing w:val="-2"/>
                <w:sz w:val="10"/>
              </w:rPr>
              <w:t>ciudadanía</w:t>
            </w:r>
          </w:p>
        </w:tc>
        <w:tc>
          <w:tcPr>
            <w:tcW w:w="854" w:type="dxa"/>
            <w:gridSpan w:val="2"/>
          </w:tcPr>
          <w:p w14:paraId="6E8FB8FB" w14:textId="77777777" w:rsidR="005547FE" w:rsidRDefault="005547FE" w:rsidP="00D900A4">
            <w:pPr>
              <w:pStyle w:val="TableParagraph"/>
              <w:rPr>
                <w:rFonts w:ascii="Arial"/>
                <w:b/>
                <w:sz w:val="10"/>
              </w:rPr>
            </w:pPr>
          </w:p>
          <w:p w14:paraId="1AB8668D" w14:textId="77777777" w:rsidR="005547FE" w:rsidRDefault="005547FE" w:rsidP="00D900A4">
            <w:pPr>
              <w:pStyle w:val="TableParagraph"/>
              <w:rPr>
                <w:rFonts w:ascii="Arial"/>
                <w:b/>
                <w:sz w:val="10"/>
              </w:rPr>
            </w:pPr>
          </w:p>
          <w:p w14:paraId="2F430252" w14:textId="77777777" w:rsidR="005547FE" w:rsidRDefault="005547FE" w:rsidP="00D900A4">
            <w:pPr>
              <w:pStyle w:val="TableParagraph"/>
              <w:rPr>
                <w:rFonts w:ascii="Arial"/>
                <w:b/>
                <w:sz w:val="10"/>
              </w:rPr>
            </w:pPr>
          </w:p>
          <w:p w14:paraId="38BCC820" w14:textId="77777777" w:rsidR="005547FE" w:rsidRDefault="005547FE" w:rsidP="00D900A4">
            <w:pPr>
              <w:pStyle w:val="TableParagraph"/>
              <w:rPr>
                <w:rFonts w:ascii="Arial"/>
                <w:b/>
                <w:sz w:val="10"/>
              </w:rPr>
            </w:pPr>
          </w:p>
          <w:p w14:paraId="3D564047" w14:textId="77777777" w:rsidR="005547FE" w:rsidRDefault="005547FE" w:rsidP="00D900A4">
            <w:pPr>
              <w:pStyle w:val="TableParagraph"/>
              <w:spacing w:before="84"/>
              <w:rPr>
                <w:rFonts w:ascii="Arial"/>
                <w:b/>
                <w:sz w:val="10"/>
              </w:rPr>
            </w:pPr>
          </w:p>
          <w:p w14:paraId="30ECB6AA" w14:textId="37BBE613" w:rsidR="005547FE" w:rsidRDefault="00E806EB" w:rsidP="00D900A4">
            <w:pPr>
              <w:pStyle w:val="TableParagraph"/>
              <w:ind w:left="186"/>
              <w:rPr>
                <w:sz w:val="10"/>
              </w:rPr>
            </w:pPr>
            <w:r>
              <w:rPr>
                <w:spacing w:val="-2"/>
                <w:sz w:val="10"/>
              </w:rPr>
              <w:t>Estratégico</w:t>
            </w:r>
          </w:p>
        </w:tc>
        <w:tc>
          <w:tcPr>
            <w:tcW w:w="568" w:type="dxa"/>
          </w:tcPr>
          <w:p w14:paraId="04286D8E" w14:textId="77777777" w:rsidR="005547FE" w:rsidRDefault="005547FE" w:rsidP="00D900A4">
            <w:pPr>
              <w:pStyle w:val="TableParagraph"/>
              <w:rPr>
                <w:rFonts w:ascii="Arial"/>
                <w:b/>
                <w:sz w:val="10"/>
              </w:rPr>
            </w:pPr>
          </w:p>
          <w:p w14:paraId="1DFF933D" w14:textId="77777777" w:rsidR="005547FE" w:rsidRDefault="005547FE" w:rsidP="00D900A4">
            <w:pPr>
              <w:pStyle w:val="TableParagraph"/>
              <w:rPr>
                <w:rFonts w:ascii="Arial"/>
                <w:b/>
                <w:sz w:val="10"/>
              </w:rPr>
            </w:pPr>
          </w:p>
          <w:p w14:paraId="70C05CE7" w14:textId="77777777" w:rsidR="005547FE" w:rsidRDefault="005547FE" w:rsidP="00D900A4">
            <w:pPr>
              <w:pStyle w:val="TableParagraph"/>
              <w:rPr>
                <w:rFonts w:ascii="Arial"/>
                <w:b/>
                <w:sz w:val="10"/>
              </w:rPr>
            </w:pPr>
          </w:p>
          <w:p w14:paraId="1EB910A4" w14:textId="77777777" w:rsidR="005547FE" w:rsidRDefault="005547FE" w:rsidP="00D900A4">
            <w:pPr>
              <w:pStyle w:val="TableParagraph"/>
              <w:rPr>
                <w:rFonts w:ascii="Arial"/>
                <w:b/>
                <w:sz w:val="10"/>
              </w:rPr>
            </w:pPr>
          </w:p>
          <w:p w14:paraId="3CC02DD5" w14:textId="77777777" w:rsidR="005547FE" w:rsidRDefault="005547FE" w:rsidP="00D900A4">
            <w:pPr>
              <w:pStyle w:val="TableParagraph"/>
              <w:spacing w:before="84"/>
              <w:rPr>
                <w:rFonts w:ascii="Arial"/>
                <w:b/>
                <w:sz w:val="10"/>
              </w:rPr>
            </w:pPr>
          </w:p>
          <w:p w14:paraId="33AB1E72" w14:textId="77777777" w:rsidR="005547FE" w:rsidRDefault="005547FE" w:rsidP="00D900A4">
            <w:pPr>
              <w:pStyle w:val="TableParagraph"/>
              <w:ind w:left="116"/>
              <w:rPr>
                <w:sz w:val="10"/>
              </w:rPr>
            </w:pPr>
            <w:r>
              <w:rPr>
                <w:spacing w:val="-2"/>
                <w:sz w:val="10"/>
              </w:rPr>
              <w:t>Eficacia</w:t>
            </w:r>
          </w:p>
        </w:tc>
        <w:tc>
          <w:tcPr>
            <w:tcW w:w="867" w:type="dxa"/>
          </w:tcPr>
          <w:p w14:paraId="46BBBBA1" w14:textId="77777777" w:rsidR="005547FE" w:rsidRDefault="005547FE" w:rsidP="00D900A4">
            <w:pPr>
              <w:pStyle w:val="TableParagraph"/>
              <w:rPr>
                <w:rFonts w:ascii="Arial"/>
                <w:b/>
                <w:sz w:val="10"/>
              </w:rPr>
            </w:pPr>
          </w:p>
          <w:p w14:paraId="2B19DC84" w14:textId="77777777" w:rsidR="005547FE" w:rsidRDefault="005547FE" w:rsidP="00D900A4">
            <w:pPr>
              <w:pStyle w:val="TableParagraph"/>
              <w:rPr>
                <w:rFonts w:ascii="Arial"/>
                <w:b/>
                <w:sz w:val="10"/>
              </w:rPr>
            </w:pPr>
          </w:p>
          <w:p w14:paraId="1A2D834E" w14:textId="77777777" w:rsidR="005547FE" w:rsidRDefault="005547FE" w:rsidP="00D900A4">
            <w:pPr>
              <w:pStyle w:val="TableParagraph"/>
              <w:rPr>
                <w:rFonts w:ascii="Arial"/>
                <w:b/>
                <w:sz w:val="10"/>
              </w:rPr>
            </w:pPr>
          </w:p>
          <w:p w14:paraId="5F130886" w14:textId="77777777" w:rsidR="005547FE" w:rsidRDefault="005547FE" w:rsidP="00D900A4">
            <w:pPr>
              <w:pStyle w:val="TableParagraph"/>
              <w:spacing w:before="67"/>
              <w:rPr>
                <w:rFonts w:ascii="Arial"/>
                <w:b/>
                <w:sz w:val="10"/>
              </w:rPr>
            </w:pPr>
          </w:p>
          <w:p w14:paraId="783AD791" w14:textId="77777777" w:rsidR="005547FE" w:rsidRDefault="005547FE" w:rsidP="00D900A4">
            <w:pPr>
              <w:pStyle w:val="TableParagraph"/>
              <w:spacing w:line="278" w:lineRule="auto"/>
              <w:ind w:left="38"/>
              <w:jc w:val="center"/>
              <w:rPr>
                <w:sz w:val="10"/>
              </w:rPr>
            </w:pPr>
            <w:r>
              <w:rPr>
                <w:sz w:val="10"/>
              </w:rPr>
              <w:t>Encuestas</w:t>
            </w:r>
            <w:r>
              <w:rPr>
                <w:spacing w:val="-7"/>
                <w:sz w:val="10"/>
              </w:rPr>
              <w:t xml:space="preserve"> </w:t>
            </w:r>
            <w:r>
              <w:rPr>
                <w:sz w:val="10"/>
              </w:rPr>
              <w:t>de</w:t>
            </w:r>
            <w:r>
              <w:rPr>
                <w:spacing w:val="40"/>
                <w:sz w:val="10"/>
              </w:rPr>
              <w:t xml:space="preserve"> </w:t>
            </w:r>
            <w:r>
              <w:rPr>
                <w:sz w:val="10"/>
              </w:rPr>
              <w:t>calidad en el</w:t>
            </w:r>
            <w:r>
              <w:rPr>
                <w:spacing w:val="40"/>
                <w:sz w:val="10"/>
              </w:rPr>
              <w:t xml:space="preserve"> </w:t>
            </w:r>
            <w:r>
              <w:rPr>
                <w:spacing w:val="-2"/>
                <w:sz w:val="10"/>
              </w:rPr>
              <w:t>servicio</w:t>
            </w:r>
          </w:p>
        </w:tc>
        <w:tc>
          <w:tcPr>
            <w:tcW w:w="908" w:type="dxa"/>
          </w:tcPr>
          <w:p w14:paraId="046CBC2F" w14:textId="77777777" w:rsidR="005547FE" w:rsidRDefault="005547FE" w:rsidP="00D900A4">
            <w:pPr>
              <w:pStyle w:val="TableParagraph"/>
              <w:rPr>
                <w:rFonts w:ascii="Arial"/>
                <w:b/>
                <w:sz w:val="10"/>
              </w:rPr>
            </w:pPr>
          </w:p>
          <w:p w14:paraId="5A7BF6C5" w14:textId="77777777" w:rsidR="005547FE" w:rsidRDefault="005547FE" w:rsidP="00D900A4">
            <w:pPr>
              <w:pStyle w:val="TableParagraph"/>
              <w:rPr>
                <w:rFonts w:ascii="Arial"/>
                <w:b/>
                <w:sz w:val="10"/>
              </w:rPr>
            </w:pPr>
          </w:p>
          <w:p w14:paraId="60B6B709" w14:textId="77777777" w:rsidR="005547FE" w:rsidRDefault="005547FE" w:rsidP="00D900A4">
            <w:pPr>
              <w:pStyle w:val="TableParagraph"/>
              <w:rPr>
                <w:rFonts w:ascii="Arial"/>
                <w:b/>
                <w:sz w:val="10"/>
              </w:rPr>
            </w:pPr>
          </w:p>
          <w:p w14:paraId="5C98BB72" w14:textId="77777777" w:rsidR="005547FE" w:rsidRDefault="005547FE" w:rsidP="00D900A4">
            <w:pPr>
              <w:pStyle w:val="TableParagraph"/>
              <w:spacing w:before="2"/>
              <w:rPr>
                <w:rFonts w:ascii="Arial"/>
                <w:b/>
                <w:sz w:val="10"/>
              </w:rPr>
            </w:pPr>
          </w:p>
          <w:p w14:paraId="6A5BE2D2" w14:textId="77777777" w:rsidR="005547FE" w:rsidRDefault="005547FE" w:rsidP="00D900A4">
            <w:pPr>
              <w:pStyle w:val="TableParagraph"/>
              <w:spacing w:before="1" w:line="276" w:lineRule="auto"/>
              <w:ind w:left="84" w:right="107"/>
              <w:rPr>
                <w:sz w:val="10"/>
              </w:rPr>
            </w:pPr>
            <w:r>
              <w:rPr>
                <w:sz w:val="10"/>
              </w:rPr>
              <w:t>Falta</w:t>
            </w:r>
            <w:r>
              <w:rPr>
                <w:spacing w:val="-7"/>
                <w:sz w:val="10"/>
              </w:rPr>
              <w:t xml:space="preserve"> </w:t>
            </w:r>
            <w:r>
              <w:rPr>
                <w:sz w:val="10"/>
              </w:rPr>
              <w:t>de</w:t>
            </w:r>
            <w:r>
              <w:rPr>
                <w:spacing w:val="40"/>
                <w:sz w:val="10"/>
              </w:rPr>
              <w:t xml:space="preserve"> </w:t>
            </w:r>
            <w:r>
              <w:rPr>
                <w:spacing w:val="-2"/>
                <w:sz w:val="10"/>
              </w:rPr>
              <w:t>presupuesto,</w:t>
            </w:r>
            <w:r>
              <w:rPr>
                <w:spacing w:val="40"/>
                <w:sz w:val="10"/>
              </w:rPr>
              <w:t xml:space="preserve"> </w:t>
            </w:r>
            <w:r>
              <w:rPr>
                <w:sz w:val="10"/>
              </w:rPr>
              <w:t>mala</w:t>
            </w:r>
            <w:r>
              <w:rPr>
                <w:spacing w:val="-7"/>
                <w:sz w:val="10"/>
              </w:rPr>
              <w:t xml:space="preserve"> </w:t>
            </w:r>
            <w:r>
              <w:rPr>
                <w:sz w:val="10"/>
              </w:rPr>
              <w:t>calidad</w:t>
            </w:r>
            <w:r>
              <w:rPr>
                <w:spacing w:val="-7"/>
                <w:sz w:val="10"/>
              </w:rPr>
              <w:t xml:space="preserve"> </w:t>
            </w:r>
            <w:r>
              <w:rPr>
                <w:sz w:val="10"/>
              </w:rPr>
              <w:t>en</w:t>
            </w:r>
            <w:r>
              <w:rPr>
                <w:spacing w:val="40"/>
                <w:sz w:val="10"/>
              </w:rPr>
              <w:t xml:space="preserve"> </w:t>
            </w:r>
            <w:r>
              <w:rPr>
                <w:sz w:val="10"/>
              </w:rPr>
              <w:t>los</w:t>
            </w:r>
            <w:r>
              <w:rPr>
                <w:spacing w:val="-7"/>
                <w:sz w:val="10"/>
              </w:rPr>
              <w:t xml:space="preserve"> </w:t>
            </w:r>
            <w:r>
              <w:rPr>
                <w:sz w:val="10"/>
              </w:rPr>
              <w:t>servicios</w:t>
            </w:r>
          </w:p>
        </w:tc>
      </w:tr>
    </w:tbl>
    <w:p w14:paraId="0952463E" w14:textId="77777777" w:rsidR="005547FE" w:rsidRDefault="005547FE" w:rsidP="005547FE">
      <w:pPr>
        <w:spacing w:line="276" w:lineRule="auto"/>
        <w:rPr>
          <w:sz w:val="10"/>
        </w:rPr>
        <w:sectPr w:rsidR="005547FE" w:rsidSect="005547FE">
          <w:pgSz w:w="12240" w:h="15840"/>
          <w:pgMar w:top="780" w:right="820" w:bottom="280" w:left="860" w:header="314" w:footer="0" w:gutter="0"/>
          <w:cols w:space="720"/>
        </w:sectPr>
      </w:pPr>
    </w:p>
    <w:p w14:paraId="345D773D" w14:textId="77777777" w:rsidR="005547FE" w:rsidRDefault="005547FE" w:rsidP="005547FE">
      <w:pPr>
        <w:pStyle w:val="Textoindependiente"/>
        <w:rPr>
          <w:rFonts w:ascii="Arial"/>
          <w:b/>
          <w:sz w:val="20"/>
        </w:rPr>
      </w:pPr>
    </w:p>
    <w:p w14:paraId="00B43A47" w14:textId="77777777" w:rsidR="005547FE" w:rsidRDefault="005547FE" w:rsidP="005547FE">
      <w:pPr>
        <w:pStyle w:val="Textoindependiente"/>
        <w:spacing w:before="175"/>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883"/>
        <w:gridCol w:w="626"/>
        <w:gridCol w:w="1075"/>
        <w:gridCol w:w="1110"/>
        <w:gridCol w:w="740"/>
        <w:gridCol w:w="678"/>
        <w:gridCol w:w="613"/>
        <w:gridCol w:w="685"/>
        <w:gridCol w:w="855"/>
        <w:gridCol w:w="568"/>
        <w:gridCol w:w="867"/>
        <w:gridCol w:w="908"/>
      </w:tblGrid>
      <w:tr w:rsidR="005547FE" w14:paraId="09C86720" w14:textId="77777777" w:rsidTr="00D900A4">
        <w:trPr>
          <w:trHeight w:val="1454"/>
        </w:trPr>
        <w:tc>
          <w:tcPr>
            <w:tcW w:w="682" w:type="dxa"/>
            <w:tcBorders>
              <w:top w:val="nil"/>
            </w:tcBorders>
          </w:tcPr>
          <w:p w14:paraId="1D2C647A" w14:textId="77777777" w:rsidR="005547FE" w:rsidRDefault="005547FE" w:rsidP="00D900A4">
            <w:pPr>
              <w:pStyle w:val="TableParagraph"/>
              <w:rPr>
                <w:rFonts w:ascii="Arial"/>
                <w:b/>
                <w:sz w:val="10"/>
              </w:rPr>
            </w:pPr>
          </w:p>
          <w:p w14:paraId="4B175604" w14:textId="77777777" w:rsidR="005547FE" w:rsidRDefault="005547FE" w:rsidP="00D900A4">
            <w:pPr>
              <w:pStyle w:val="TableParagraph"/>
              <w:rPr>
                <w:rFonts w:ascii="Arial"/>
                <w:b/>
                <w:sz w:val="10"/>
              </w:rPr>
            </w:pPr>
          </w:p>
          <w:p w14:paraId="594BB78C" w14:textId="77777777" w:rsidR="005547FE" w:rsidRDefault="005547FE" w:rsidP="00D900A4">
            <w:pPr>
              <w:pStyle w:val="TableParagraph"/>
              <w:rPr>
                <w:rFonts w:ascii="Arial"/>
                <w:b/>
                <w:sz w:val="10"/>
              </w:rPr>
            </w:pPr>
          </w:p>
          <w:p w14:paraId="48CD6128" w14:textId="77777777" w:rsidR="005547FE" w:rsidRDefault="005547FE" w:rsidP="00D900A4">
            <w:pPr>
              <w:pStyle w:val="TableParagraph"/>
              <w:rPr>
                <w:rFonts w:ascii="Arial"/>
                <w:b/>
                <w:sz w:val="10"/>
              </w:rPr>
            </w:pPr>
          </w:p>
          <w:p w14:paraId="0A151992" w14:textId="77777777" w:rsidR="005547FE" w:rsidRDefault="005547FE" w:rsidP="00D900A4">
            <w:pPr>
              <w:pStyle w:val="TableParagraph"/>
              <w:spacing w:before="20"/>
              <w:rPr>
                <w:rFonts w:ascii="Arial"/>
                <w:b/>
                <w:sz w:val="10"/>
              </w:rPr>
            </w:pPr>
          </w:p>
          <w:p w14:paraId="6682A7F0" w14:textId="77777777" w:rsidR="005547FE" w:rsidRDefault="005547FE" w:rsidP="00D900A4">
            <w:pPr>
              <w:pStyle w:val="TableParagraph"/>
              <w:spacing w:line="276" w:lineRule="auto"/>
              <w:ind w:left="300" w:right="70" w:hanging="219"/>
              <w:rPr>
                <w:sz w:val="10"/>
              </w:rPr>
            </w:pPr>
            <w:r>
              <w:rPr>
                <w:spacing w:val="-2"/>
                <w:sz w:val="10"/>
              </w:rPr>
              <w:t>PROPOSIT</w:t>
            </w:r>
            <w:r>
              <w:rPr>
                <w:spacing w:val="40"/>
                <w:sz w:val="10"/>
              </w:rPr>
              <w:t xml:space="preserve"> </w:t>
            </w:r>
            <w:r>
              <w:rPr>
                <w:spacing w:val="-10"/>
                <w:sz w:val="10"/>
              </w:rPr>
              <w:t>O</w:t>
            </w:r>
          </w:p>
        </w:tc>
        <w:tc>
          <w:tcPr>
            <w:tcW w:w="883" w:type="dxa"/>
            <w:tcBorders>
              <w:top w:val="nil"/>
            </w:tcBorders>
          </w:tcPr>
          <w:p w14:paraId="3D71A157" w14:textId="77777777" w:rsidR="005547FE" w:rsidRDefault="005547FE" w:rsidP="00D900A4">
            <w:pPr>
              <w:pStyle w:val="TableParagraph"/>
              <w:spacing w:before="84"/>
              <w:rPr>
                <w:rFonts w:ascii="Arial"/>
                <w:b/>
                <w:sz w:val="10"/>
              </w:rPr>
            </w:pPr>
          </w:p>
          <w:p w14:paraId="4B4769CF" w14:textId="3F5C3E0E" w:rsidR="005547FE" w:rsidRDefault="005547FE" w:rsidP="00D900A4">
            <w:pPr>
              <w:pStyle w:val="TableParagraph"/>
              <w:spacing w:line="276" w:lineRule="auto"/>
              <w:ind w:left="148" w:right="138" w:hanging="1"/>
              <w:jc w:val="center"/>
              <w:rPr>
                <w:sz w:val="10"/>
              </w:rPr>
            </w:pPr>
            <w:r>
              <w:rPr>
                <w:sz w:val="10"/>
              </w:rPr>
              <w:t>Atender</w:t>
            </w:r>
            <w:r>
              <w:rPr>
                <w:spacing w:val="-7"/>
                <w:sz w:val="10"/>
              </w:rPr>
              <w:t xml:space="preserve"> </w:t>
            </w:r>
            <w:r>
              <w:rPr>
                <w:sz w:val="10"/>
              </w:rPr>
              <w:t>las</w:t>
            </w:r>
            <w:r>
              <w:rPr>
                <w:spacing w:val="40"/>
                <w:sz w:val="10"/>
              </w:rPr>
              <w:t xml:space="preserve"> </w:t>
            </w:r>
            <w:r>
              <w:rPr>
                <w:spacing w:val="-2"/>
                <w:sz w:val="10"/>
              </w:rPr>
              <w:t>necesidades</w:t>
            </w:r>
            <w:r>
              <w:rPr>
                <w:spacing w:val="40"/>
                <w:sz w:val="10"/>
              </w:rPr>
              <w:t xml:space="preserve"> </w:t>
            </w:r>
            <w:r w:rsidR="00E806EB">
              <w:rPr>
                <w:sz w:val="10"/>
              </w:rPr>
              <w:t>básicas</w:t>
            </w:r>
            <w:r>
              <w:rPr>
                <w:spacing w:val="-7"/>
                <w:sz w:val="10"/>
              </w:rPr>
              <w:t xml:space="preserve"> </w:t>
            </w:r>
            <w:r>
              <w:rPr>
                <w:sz w:val="10"/>
              </w:rPr>
              <w:t>de</w:t>
            </w:r>
            <w:r>
              <w:rPr>
                <w:spacing w:val="-7"/>
                <w:sz w:val="10"/>
              </w:rPr>
              <w:t xml:space="preserve"> </w:t>
            </w:r>
            <w:r>
              <w:rPr>
                <w:sz w:val="10"/>
              </w:rPr>
              <w:t>la</w:t>
            </w:r>
            <w:r>
              <w:rPr>
                <w:spacing w:val="40"/>
                <w:sz w:val="10"/>
              </w:rPr>
              <w:t xml:space="preserve"> </w:t>
            </w:r>
            <w:r w:rsidR="00E806EB">
              <w:rPr>
                <w:sz w:val="10"/>
              </w:rPr>
              <w:t>población</w:t>
            </w:r>
            <w:r>
              <w:rPr>
                <w:spacing w:val="-7"/>
                <w:sz w:val="10"/>
              </w:rPr>
              <w:t xml:space="preserve"> </w:t>
            </w:r>
            <w:r>
              <w:rPr>
                <w:sz w:val="10"/>
              </w:rPr>
              <w:t>a</w:t>
            </w:r>
            <w:r>
              <w:rPr>
                <w:spacing w:val="40"/>
                <w:sz w:val="10"/>
              </w:rPr>
              <w:t xml:space="preserve"> </w:t>
            </w:r>
            <w:r w:rsidR="00E806EB">
              <w:rPr>
                <w:sz w:val="10"/>
              </w:rPr>
              <w:t>través</w:t>
            </w:r>
            <w:r>
              <w:rPr>
                <w:spacing w:val="-7"/>
                <w:sz w:val="10"/>
              </w:rPr>
              <w:t xml:space="preserve"> </w:t>
            </w:r>
            <w:r>
              <w:rPr>
                <w:sz w:val="10"/>
              </w:rPr>
              <w:t>de</w:t>
            </w:r>
            <w:r>
              <w:rPr>
                <w:spacing w:val="40"/>
                <w:sz w:val="10"/>
              </w:rPr>
              <w:t xml:space="preserve"> </w:t>
            </w:r>
            <w:r w:rsidR="00E806EB">
              <w:rPr>
                <w:spacing w:val="-2"/>
                <w:sz w:val="10"/>
              </w:rPr>
              <w:t>servicios</w:t>
            </w:r>
            <w:r>
              <w:rPr>
                <w:spacing w:val="40"/>
                <w:sz w:val="10"/>
              </w:rPr>
              <w:t xml:space="preserve"> </w:t>
            </w:r>
            <w:r>
              <w:rPr>
                <w:sz w:val="10"/>
              </w:rPr>
              <w:t>eficaces</w:t>
            </w:r>
            <w:r>
              <w:rPr>
                <w:spacing w:val="-7"/>
                <w:sz w:val="10"/>
              </w:rPr>
              <w:t xml:space="preserve"> </w:t>
            </w:r>
            <w:r>
              <w:rPr>
                <w:sz w:val="10"/>
              </w:rPr>
              <w:t>y</w:t>
            </w:r>
            <w:r>
              <w:rPr>
                <w:spacing w:val="40"/>
                <w:sz w:val="10"/>
              </w:rPr>
              <w:t xml:space="preserve"> </w:t>
            </w:r>
            <w:r>
              <w:rPr>
                <w:spacing w:val="-2"/>
                <w:sz w:val="10"/>
              </w:rPr>
              <w:t>eficientes</w:t>
            </w:r>
          </w:p>
        </w:tc>
        <w:tc>
          <w:tcPr>
            <w:tcW w:w="626" w:type="dxa"/>
            <w:tcBorders>
              <w:top w:val="nil"/>
            </w:tcBorders>
          </w:tcPr>
          <w:p w14:paraId="0DB316EC" w14:textId="77777777" w:rsidR="005547FE" w:rsidRDefault="005547FE" w:rsidP="00D900A4">
            <w:pPr>
              <w:pStyle w:val="TableParagraph"/>
              <w:rPr>
                <w:rFonts w:ascii="Arial"/>
                <w:b/>
                <w:sz w:val="10"/>
              </w:rPr>
            </w:pPr>
          </w:p>
          <w:p w14:paraId="2A8324B7" w14:textId="77777777" w:rsidR="005547FE" w:rsidRDefault="005547FE" w:rsidP="00D900A4">
            <w:pPr>
              <w:pStyle w:val="TableParagraph"/>
              <w:rPr>
                <w:rFonts w:ascii="Arial"/>
                <w:b/>
                <w:sz w:val="10"/>
              </w:rPr>
            </w:pPr>
          </w:p>
          <w:p w14:paraId="0424572D" w14:textId="77777777" w:rsidR="005547FE" w:rsidRDefault="005547FE" w:rsidP="00D900A4">
            <w:pPr>
              <w:pStyle w:val="TableParagraph"/>
              <w:rPr>
                <w:rFonts w:ascii="Arial"/>
                <w:b/>
                <w:sz w:val="10"/>
              </w:rPr>
            </w:pPr>
          </w:p>
          <w:p w14:paraId="013112E6" w14:textId="77777777" w:rsidR="005547FE" w:rsidRDefault="005547FE" w:rsidP="00D900A4">
            <w:pPr>
              <w:pStyle w:val="TableParagraph"/>
              <w:spacing w:before="68"/>
              <w:rPr>
                <w:rFonts w:ascii="Arial"/>
                <w:b/>
                <w:sz w:val="10"/>
              </w:rPr>
            </w:pPr>
          </w:p>
          <w:p w14:paraId="52AEA1D9" w14:textId="750B6436" w:rsidR="005547FE" w:rsidRDefault="00E806EB" w:rsidP="00D900A4">
            <w:pPr>
              <w:pStyle w:val="TableParagraph"/>
              <w:spacing w:line="278" w:lineRule="auto"/>
              <w:ind w:left="81" w:right="70"/>
              <w:jc w:val="center"/>
              <w:rPr>
                <w:sz w:val="10"/>
              </w:rPr>
            </w:pPr>
            <w:r>
              <w:rPr>
                <w:spacing w:val="-2"/>
                <w:sz w:val="10"/>
              </w:rPr>
              <w:t>Actividades</w:t>
            </w:r>
            <w:r w:rsidR="005547FE">
              <w:rPr>
                <w:spacing w:val="40"/>
                <w:sz w:val="10"/>
              </w:rPr>
              <w:t xml:space="preserve"> </w:t>
            </w:r>
            <w:r w:rsidR="005547FE">
              <w:rPr>
                <w:spacing w:val="-10"/>
                <w:sz w:val="10"/>
              </w:rPr>
              <w:t>s</w:t>
            </w:r>
            <w:r w:rsidR="005547FE">
              <w:rPr>
                <w:spacing w:val="40"/>
                <w:sz w:val="10"/>
              </w:rPr>
              <w:t xml:space="preserve"> </w:t>
            </w:r>
            <w:r w:rsidR="005547FE">
              <w:rPr>
                <w:spacing w:val="-2"/>
                <w:sz w:val="10"/>
              </w:rPr>
              <w:t>realizadas</w:t>
            </w:r>
          </w:p>
        </w:tc>
        <w:tc>
          <w:tcPr>
            <w:tcW w:w="1075" w:type="dxa"/>
            <w:tcBorders>
              <w:top w:val="nil"/>
            </w:tcBorders>
          </w:tcPr>
          <w:p w14:paraId="1083E6B1" w14:textId="77777777" w:rsidR="005547FE" w:rsidRDefault="005547FE" w:rsidP="00D900A4">
            <w:pPr>
              <w:pStyle w:val="TableParagraph"/>
              <w:rPr>
                <w:rFonts w:ascii="Arial"/>
                <w:b/>
                <w:sz w:val="10"/>
              </w:rPr>
            </w:pPr>
          </w:p>
          <w:p w14:paraId="2F35BF9C" w14:textId="77777777" w:rsidR="005547FE" w:rsidRDefault="005547FE" w:rsidP="00D900A4">
            <w:pPr>
              <w:pStyle w:val="TableParagraph"/>
              <w:rPr>
                <w:rFonts w:ascii="Arial"/>
                <w:b/>
                <w:sz w:val="10"/>
              </w:rPr>
            </w:pPr>
          </w:p>
          <w:p w14:paraId="3C049D10" w14:textId="77777777" w:rsidR="005547FE" w:rsidRDefault="005547FE" w:rsidP="00D900A4">
            <w:pPr>
              <w:pStyle w:val="TableParagraph"/>
              <w:rPr>
                <w:rFonts w:ascii="Arial"/>
                <w:b/>
                <w:sz w:val="10"/>
              </w:rPr>
            </w:pPr>
          </w:p>
          <w:p w14:paraId="180A3D0A" w14:textId="77777777" w:rsidR="005547FE" w:rsidRDefault="005547FE" w:rsidP="00D900A4">
            <w:pPr>
              <w:pStyle w:val="TableParagraph"/>
              <w:spacing w:before="3"/>
              <w:rPr>
                <w:rFonts w:ascii="Arial"/>
                <w:b/>
                <w:sz w:val="10"/>
              </w:rPr>
            </w:pPr>
          </w:p>
          <w:p w14:paraId="5BD47462" w14:textId="4C5E2EE9" w:rsidR="005547FE" w:rsidRDefault="005547FE" w:rsidP="00D900A4">
            <w:pPr>
              <w:pStyle w:val="TableParagraph"/>
              <w:spacing w:line="276" w:lineRule="auto"/>
              <w:ind w:left="170" w:right="159" w:firstLine="2"/>
              <w:jc w:val="center"/>
              <w:rPr>
                <w:sz w:val="10"/>
              </w:rPr>
            </w:pPr>
            <w:r>
              <w:rPr>
                <w:sz w:val="10"/>
              </w:rPr>
              <w:t>Porcentaje</w:t>
            </w:r>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z w:val="10"/>
              </w:rPr>
              <w:t>realizadas</w:t>
            </w:r>
            <w:r>
              <w:rPr>
                <w:spacing w:val="-7"/>
                <w:sz w:val="10"/>
              </w:rPr>
              <w:t xml:space="preserve"> </w:t>
            </w:r>
            <w:r>
              <w:rPr>
                <w:sz w:val="10"/>
              </w:rPr>
              <w:t>por</w:t>
            </w:r>
            <w:r>
              <w:rPr>
                <w:spacing w:val="-7"/>
                <w:sz w:val="10"/>
              </w:rPr>
              <w:t xml:space="preserve"> </w:t>
            </w:r>
            <w:r>
              <w:rPr>
                <w:sz w:val="10"/>
              </w:rPr>
              <w:t>el</w:t>
            </w:r>
            <w:r>
              <w:rPr>
                <w:spacing w:val="40"/>
                <w:sz w:val="10"/>
              </w:rPr>
              <w:t xml:space="preserve"> </w:t>
            </w:r>
            <w:r w:rsidR="00E806EB">
              <w:rPr>
                <w:spacing w:val="-2"/>
                <w:sz w:val="10"/>
              </w:rPr>
              <w:t>ayuntamiento</w:t>
            </w:r>
          </w:p>
        </w:tc>
        <w:tc>
          <w:tcPr>
            <w:tcW w:w="1110" w:type="dxa"/>
          </w:tcPr>
          <w:p w14:paraId="0081C5F2" w14:textId="77777777" w:rsidR="005547FE" w:rsidRDefault="005547FE" w:rsidP="00D900A4">
            <w:pPr>
              <w:pStyle w:val="TableParagraph"/>
              <w:rPr>
                <w:rFonts w:ascii="Arial"/>
                <w:b/>
                <w:sz w:val="10"/>
              </w:rPr>
            </w:pPr>
          </w:p>
          <w:p w14:paraId="0D938F70" w14:textId="77777777" w:rsidR="005547FE" w:rsidRDefault="005547FE" w:rsidP="00D900A4">
            <w:pPr>
              <w:pStyle w:val="TableParagraph"/>
              <w:rPr>
                <w:rFonts w:ascii="Arial"/>
                <w:b/>
                <w:sz w:val="10"/>
              </w:rPr>
            </w:pPr>
          </w:p>
          <w:p w14:paraId="70F269D8" w14:textId="77777777" w:rsidR="005547FE" w:rsidRDefault="005547FE" w:rsidP="00D900A4">
            <w:pPr>
              <w:pStyle w:val="TableParagraph"/>
              <w:rPr>
                <w:rFonts w:ascii="Arial"/>
                <w:b/>
                <w:sz w:val="10"/>
              </w:rPr>
            </w:pPr>
          </w:p>
          <w:p w14:paraId="1ED3649E" w14:textId="77777777" w:rsidR="005547FE" w:rsidRDefault="005547FE" w:rsidP="00D900A4">
            <w:pPr>
              <w:pStyle w:val="TableParagraph"/>
              <w:spacing w:before="68"/>
              <w:rPr>
                <w:rFonts w:ascii="Arial"/>
                <w:b/>
                <w:sz w:val="10"/>
              </w:rPr>
            </w:pPr>
          </w:p>
          <w:p w14:paraId="2EC7B4E0" w14:textId="203E980D" w:rsidR="005547FE" w:rsidRDefault="005547FE" w:rsidP="00D900A4">
            <w:pPr>
              <w:pStyle w:val="TableParagraph"/>
              <w:spacing w:line="278"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Borders>
              <w:top w:val="nil"/>
            </w:tcBorders>
          </w:tcPr>
          <w:p w14:paraId="3E72C70C" w14:textId="77777777" w:rsidR="005547FE" w:rsidRDefault="005547FE" w:rsidP="00D900A4">
            <w:pPr>
              <w:pStyle w:val="TableParagraph"/>
              <w:rPr>
                <w:rFonts w:ascii="Arial"/>
                <w:b/>
                <w:sz w:val="10"/>
              </w:rPr>
            </w:pPr>
          </w:p>
          <w:p w14:paraId="544AF0BF" w14:textId="77777777" w:rsidR="005547FE" w:rsidRDefault="005547FE" w:rsidP="00D900A4">
            <w:pPr>
              <w:pStyle w:val="TableParagraph"/>
              <w:spacing w:before="101"/>
              <w:rPr>
                <w:rFonts w:ascii="Arial"/>
                <w:b/>
                <w:sz w:val="10"/>
              </w:rPr>
            </w:pPr>
          </w:p>
          <w:p w14:paraId="5A02C3F9" w14:textId="77777777" w:rsidR="005547FE" w:rsidRDefault="005547FE" w:rsidP="00D900A4">
            <w:pPr>
              <w:pStyle w:val="TableParagraph"/>
              <w:ind w:left="44"/>
              <w:jc w:val="center"/>
              <w:rPr>
                <w:sz w:val="10"/>
              </w:rPr>
            </w:pPr>
            <w:r>
              <w:rPr>
                <w:spacing w:val="-5"/>
                <w:sz w:val="10"/>
              </w:rPr>
              <w:t>V1:</w:t>
            </w:r>
          </w:p>
          <w:p w14:paraId="37251993" w14:textId="3002A794"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2552E862"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Borders>
              <w:top w:val="nil"/>
            </w:tcBorders>
          </w:tcPr>
          <w:p w14:paraId="78A9B21E" w14:textId="77777777" w:rsidR="005547FE" w:rsidRDefault="005547FE" w:rsidP="00D900A4">
            <w:pPr>
              <w:pStyle w:val="TableParagraph"/>
              <w:rPr>
                <w:rFonts w:ascii="Arial"/>
                <w:b/>
                <w:sz w:val="10"/>
              </w:rPr>
            </w:pPr>
          </w:p>
          <w:p w14:paraId="212323C8" w14:textId="77777777" w:rsidR="005547FE" w:rsidRDefault="005547FE" w:rsidP="00D900A4">
            <w:pPr>
              <w:pStyle w:val="TableParagraph"/>
              <w:rPr>
                <w:rFonts w:ascii="Arial"/>
                <w:b/>
                <w:sz w:val="10"/>
              </w:rPr>
            </w:pPr>
          </w:p>
          <w:p w14:paraId="5C20854C" w14:textId="77777777" w:rsidR="005547FE" w:rsidRDefault="005547FE" w:rsidP="00D900A4">
            <w:pPr>
              <w:pStyle w:val="TableParagraph"/>
              <w:rPr>
                <w:rFonts w:ascii="Arial"/>
                <w:b/>
                <w:sz w:val="10"/>
              </w:rPr>
            </w:pPr>
          </w:p>
          <w:p w14:paraId="66A6A60C" w14:textId="77777777" w:rsidR="005547FE" w:rsidRDefault="005547FE" w:rsidP="00D900A4">
            <w:pPr>
              <w:pStyle w:val="TableParagraph"/>
              <w:rPr>
                <w:rFonts w:ascii="Arial"/>
                <w:b/>
                <w:sz w:val="10"/>
              </w:rPr>
            </w:pPr>
          </w:p>
          <w:p w14:paraId="223D1AB7" w14:textId="77777777" w:rsidR="005547FE" w:rsidRDefault="005547FE" w:rsidP="00D900A4">
            <w:pPr>
              <w:pStyle w:val="TableParagraph"/>
              <w:spacing w:before="20"/>
              <w:rPr>
                <w:rFonts w:ascii="Arial"/>
                <w:b/>
                <w:sz w:val="10"/>
              </w:rPr>
            </w:pPr>
          </w:p>
          <w:p w14:paraId="1D3697BA" w14:textId="77777777" w:rsidR="005547FE" w:rsidRDefault="005547FE" w:rsidP="00D900A4">
            <w:pPr>
              <w:pStyle w:val="TableParagraph"/>
              <w:spacing w:line="276" w:lineRule="auto"/>
              <w:ind w:left="114" w:hanging="29"/>
              <w:rPr>
                <w:sz w:val="10"/>
              </w:rPr>
            </w:pPr>
            <w:r>
              <w:rPr>
                <w:spacing w:val="-2"/>
                <w:sz w:val="10"/>
              </w:rPr>
              <w:t>Actividades</w:t>
            </w:r>
            <w:r>
              <w:rPr>
                <w:spacing w:val="40"/>
                <w:sz w:val="10"/>
              </w:rPr>
              <w:t xml:space="preserve"> </w:t>
            </w:r>
            <w:r>
              <w:rPr>
                <w:spacing w:val="-2"/>
                <w:sz w:val="10"/>
              </w:rPr>
              <w:t>realizadas</w:t>
            </w:r>
          </w:p>
        </w:tc>
        <w:tc>
          <w:tcPr>
            <w:tcW w:w="613" w:type="dxa"/>
          </w:tcPr>
          <w:p w14:paraId="52678BB8" w14:textId="3C5FEAFA" w:rsidR="005547FE" w:rsidRDefault="005547FE" w:rsidP="00D900A4">
            <w:pPr>
              <w:pStyle w:val="TableParagraph"/>
              <w:spacing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6967E0D1" w14:textId="3F8C4404" w:rsidR="005547FE" w:rsidRDefault="00E806EB" w:rsidP="00D900A4">
            <w:pPr>
              <w:pStyle w:val="TableParagraph"/>
              <w:spacing w:line="112" w:lineRule="exact"/>
              <w:ind w:left="13"/>
              <w:jc w:val="center"/>
              <w:rPr>
                <w:sz w:val="10"/>
              </w:rPr>
            </w:pPr>
            <w:r>
              <w:rPr>
                <w:spacing w:val="-2"/>
                <w:sz w:val="10"/>
              </w:rPr>
              <w:t>medición</w:t>
            </w:r>
          </w:p>
        </w:tc>
        <w:tc>
          <w:tcPr>
            <w:tcW w:w="685" w:type="dxa"/>
            <w:tcBorders>
              <w:top w:val="nil"/>
            </w:tcBorders>
          </w:tcPr>
          <w:p w14:paraId="51289CFF" w14:textId="77777777" w:rsidR="005547FE" w:rsidRDefault="005547FE" w:rsidP="00D900A4">
            <w:pPr>
              <w:pStyle w:val="TableParagraph"/>
              <w:rPr>
                <w:rFonts w:ascii="Arial"/>
                <w:b/>
                <w:sz w:val="10"/>
              </w:rPr>
            </w:pPr>
          </w:p>
          <w:p w14:paraId="1E1BD222" w14:textId="77777777" w:rsidR="005547FE" w:rsidRDefault="005547FE" w:rsidP="00D900A4">
            <w:pPr>
              <w:pStyle w:val="TableParagraph"/>
              <w:spacing w:before="34"/>
              <w:rPr>
                <w:rFonts w:ascii="Arial"/>
                <w:b/>
                <w:sz w:val="10"/>
              </w:rPr>
            </w:pPr>
          </w:p>
          <w:p w14:paraId="2C59209E" w14:textId="03FF1BCA"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72452510" w14:textId="77777777" w:rsidR="005547FE" w:rsidRDefault="005547FE" w:rsidP="00D900A4">
            <w:pPr>
              <w:pStyle w:val="TableParagraph"/>
              <w:rPr>
                <w:rFonts w:ascii="Arial"/>
                <w:b/>
                <w:sz w:val="10"/>
              </w:rPr>
            </w:pPr>
          </w:p>
          <w:p w14:paraId="61ABC495" w14:textId="77777777" w:rsidR="005547FE" w:rsidRDefault="005547FE" w:rsidP="00D900A4">
            <w:pPr>
              <w:pStyle w:val="TableParagraph"/>
              <w:rPr>
                <w:rFonts w:ascii="Arial"/>
                <w:b/>
                <w:sz w:val="10"/>
              </w:rPr>
            </w:pPr>
          </w:p>
          <w:p w14:paraId="15A16604" w14:textId="77777777" w:rsidR="005547FE" w:rsidRDefault="005547FE" w:rsidP="00D900A4">
            <w:pPr>
              <w:pStyle w:val="TableParagraph"/>
              <w:rPr>
                <w:rFonts w:ascii="Arial"/>
                <w:b/>
                <w:sz w:val="10"/>
              </w:rPr>
            </w:pPr>
          </w:p>
          <w:p w14:paraId="6BD371C8" w14:textId="77777777" w:rsidR="005547FE" w:rsidRDefault="005547FE" w:rsidP="00D900A4">
            <w:pPr>
              <w:pStyle w:val="TableParagraph"/>
              <w:rPr>
                <w:rFonts w:ascii="Arial"/>
                <w:b/>
                <w:sz w:val="10"/>
              </w:rPr>
            </w:pPr>
          </w:p>
          <w:p w14:paraId="29C0E6B1" w14:textId="77777777" w:rsidR="005547FE" w:rsidRDefault="005547FE" w:rsidP="00D900A4">
            <w:pPr>
              <w:pStyle w:val="TableParagraph"/>
              <w:spacing w:before="87"/>
              <w:rPr>
                <w:rFonts w:ascii="Arial"/>
                <w:b/>
                <w:sz w:val="10"/>
              </w:rPr>
            </w:pPr>
          </w:p>
          <w:p w14:paraId="685ED077" w14:textId="7A36D032" w:rsidR="005547FE" w:rsidRDefault="00E806EB" w:rsidP="00D900A4">
            <w:pPr>
              <w:pStyle w:val="TableParagraph"/>
              <w:ind w:left="29"/>
              <w:jc w:val="center"/>
              <w:rPr>
                <w:sz w:val="10"/>
              </w:rPr>
            </w:pPr>
            <w:r>
              <w:rPr>
                <w:spacing w:val="-2"/>
                <w:sz w:val="10"/>
              </w:rPr>
              <w:t>Estratégico</w:t>
            </w:r>
          </w:p>
        </w:tc>
        <w:tc>
          <w:tcPr>
            <w:tcW w:w="568" w:type="dxa"/>
          </w:tcPr>
          <w:p w14:paraId="18705FF7" w14:textId="77777777" w:rsidR="005547FE" w:rsidRDefault="005547FE" w:rsidP="00D900A4">
            <w:pPr>
              <w:pStyle w:val="TableParagraph"/>
              <w:rPr>
                <w:rFonts w:ascii="Arial"/>
                <w:b/>
                <w:sz w:val="10"/>
              </w:rPr>
            </w:pPr>
          </w:p>
          <w:p w14:paraId="2A1E4E70" w14:textId="77777777" w:rsidR="005547FE" w:rsidRDefault="005547FE" w:rsidP="00D900A4">
            <w:pPr>
              <w:pStyle w:val="TableParagraph"/>
              <w:rPr>
                <w:rFonts w:ascii="Arial"/>
                <w:b/>
                <w:sz w:val="10"/>
              </w:rPr>
            </w:pPr>
          </w:p>
          <w:p w14:paraId="67B3F201" w14:textId="77777777" w:rsidR="005547FE" w:rsidRDefault="005547FE" w:rsidP="00D900A4">
            <w:pPr>
              <w:pStyle w:val="TableParagraph"/>
              <w:rPr>
                <w:rFonts w:ascii="Arial"/>
                <w:b/>
                <w:sz w:val="10"/>
              </w:rPr>
            </w:pPr>
          </w:p>
          <w:p w14:paraId="7D580FF6" w14:textId="77777777" w:rsidR="005547FE" w:rsidRDefault="005547FE" w:rsidP="00D900A4">
            <w:pPr>
              <w:pStyle w:val="TableParagraph"/>
              <w:rPr>
                <w:rFonts w:ascii="Arial"/>
                <w:b/>
                <w:sz w:val="10"/>
              </w:rPr>
            </w:pPr>
          </w:p>
          <w:p w14:paraId="36695D62" w14:textId="77777777" w:rsidR="005547FE" w:rsidRDefault="005547FE" w:rsidP="00D900A4">
            <w:pPr>
              <w:pStyle w:val="TableParagraph"/>
              <w:spacing w:before="87"/>
              <w:rPr>
                <w:rFonts w:ascii="Arial"/>
                <w:b/>
                <w:sz w:val="10"/>
              </w:rPr>
            </w:pPr>
          </w:p>
          <w:p w14:paraId="03304CC0" w14:textId="77777777" w:rsidR="005547FE" w:rsidRDefault="005547FE" w:rsidP="00D900A4">
            <w:pPr>
              <w:pStyle w:val="TableParagraph"/>
              <w:ind w:left="25" w:right="1"/>
              <w:jc w:val="center"/>
              <w:rPr>
                <w:sz w:val="10"/>
              </w:rPr>
            </w:pPr>
            <w:r>
              <w:rPr>
                <w:spacing w:val="-2"/>
                <w:sz w:val="10"/>
              </w:rPr>
              <w:t>Eficiencia</w:t>
            </w:r>
          </w:p>
        </w:tc>
        <w:tc>
          <w:tcPr>
            <w:tcW w:w="867" w:type="dxa"/>
            <w:tcBorders>
              <w:top w:val="nil"/>
            </w:tcBorders>
          </w:tcPr>
          <w:p w14:paraId="6EFD148D" w14:textId="77777777" w:rsidR="005547FE" w:rsidRDefault="005547FE" w:rsidP="00D900A4">
            <w:pPr>
              <w:pStyle w:val="TableParagraph"/>
              <w:rPr>
                <w:rFonts w:ascii="Arial"/>
                <w:b/>
                <w:sz w:val="10"/>
              </w:rPr>
            </w:pPr>
          </w:p>
          <w:p w14:paraId="7E0A44E8" w14:textId="77777777" w:rsidR="005547FE" w:rsidRDefault="005547FE" w:rsidP="00D900A4">
            <w:pPr>
              <w:pStyle w:val="TableParagraph"/>
              <w:rPr>
                <w:rFonts w:ascii="Arial"/>
                <w:b/>
                <w:sz w:val="10"/>
              </w:rPr>
            </w:pPr>
          </w:p>
          <w:p w14:paraId="6B026766" w14:textId="77777777" w:rsidR="005547FE" w:rsidRDefault="005547FE" w:rsidP="00D900A4">
            <w:pPr>
              <w:pStyle w:val="TableParagraph"/>
              <w:rPr>
                <w:rFonts w:ascii="Arial"/>
                <w:b/>
                <w:sz w:val="10"/>
              </w:rPr>
            </w:pPr>
          </w:p>
          <w:p w14:paraId="56459C47" w14:textId="77777777" w:rsidR="005547FE" w:rsidRDefault="005547FE" w:rsidP="00D900A4">
            <w:pPr>
              <w:pStyle w:val="TableParagraph"/>
              <w:spacing w:before="68"/>
              <w:rPr>
                <w:rFonts w:ascii="Arial"/>
                <w:b/>
                <w:sz w:val="10"/>
              </w:rPr>
            </w:pPr>
          </w:p>
          <w:p w14:paraId="4789431C" w14:textId="77777777" w:rsidR="005547FE" w:rsidRDefault="005547FE" w:rsidP="00D900A4">
            <w:pPr>
              <w:pStyle w:val="TableParagraph"/>
              <w:spacing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Borders>
              <w:top w:val="nil"/>
            </w:tcBorders>
          </w:tcPr>
          <w:p w14:paraId="77E0518D" w14:textId="77777777" w:rsidR="005547FE" w:rsidRDefault="005547FE" w:rsidP="00D900A4">
            <w:pPr>
              <w:pStyle w:val="TableParagraph"/>
              <w:rPr>
                <w:rFonts w:ascii="Arial"/>
                <w:b/>
                <w:sz w:val="10"/>
              </w:rPr>
            </w:pPr>
          </w:p>
          <w:p w14:paraId="73A579E4" w14:textId="77777777" w:rsidR="005547FE" w:rsidRDefault="005547FE" w:rsidP="00D900A4">
            <w:pPr>
              <w:pStyle w:val="TableParagraph"/>
              <w:rPr>
                <w:rFonts w:ascii="Arial"/>
                <w:b/>
                <w:sz w:val="10"/>
              </w:rPr>
            </w:pPr>
          </w:p>
          <w:p w14:paraId="2E4220C8" w14:textId="77777777" w:rsidR="005547FE" w:rsidRDefault="005547FE" w:rsidP="00D900A4">
            <w:pPr>
              <w:pStyle w:val="TableParagraph"/>
              <w:rPr>
                <w:rFonts w:ascii="Arial"/>
                <w:b/>
                <w:sz w:val="10"/>
              </w:rPr>
            </w:pPr>
          </w:p>
          <w:p w14:paraId="39F0635C" w14:textId="77777777" w:rsidR="005547FE" w:rsidRDefault="005547FE" w:rsidP="00D900A4">
            <w:pPr>
              <w:pStyle w:val="TableParagraph"/>
              <w:rPr>
                <w:rFonts w:ascii="Arial"/>
                <w:b/>
                <w:sz w:val="10"/>
              </w:rPr>
            </w:pPr>
          </w:p>
          <w:p w14:paraId="56209DEE" w14:textId="77777777" w:rsidR="005547FE" w:rsidRDefault="005547FE" w:rsidP="00D900A4">
            <w:pPr>
              <w:pStyle w:val="TableParagraph"/>
              <w:spacing w:before="72"/>
              <w:rPr>
                <w:rFonts w:ascii="Arial"/>
                <w:b/>
                <w:sz w:val="10"/>
              </w:rPr>
            </w:pPr>
          </w:p>
          <w:p w14:paraId="3C57A7AD" w14:textId="47DBDDD1" w:rsidR="005547FE" w:rsidRDefault="005547FE" w:rsidP="00D900A4">
            <w:pPr>
              <w:pStyle w:val="TableParagraph"/>
              <w:spacing w:line="130" w:lineRule="atLeast"/>
              <w:ind w:left="83" w:right="73"/>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42F0C773" w14:textId="77777777" w:rsidTr="00D900A4">
        <w:trPr>
          <w:trHeight w:val="299"/>
        </w:trPr>
        <w:tc>
          <w:tcPr>
            <w:tcW w:w="10290" w:type="dxa"/>
            <w:gridSpan w:val="13"/>
            <w:shd w:val="clear" w:color="auto" w:fill="D9D9D9"/>
          </w:tcPr>
          <w:p w14:paraId="6828F0D8" w14:textId="77777777" w:rsidR="005547FE" w:rsidRDefault="005547FE" w:rsidP="00D900A4">
            <w:pPr>
              <w:pStyle w:val="TableParagraph"/>
              <w:spacing w:before="52"/>
              <w:rPr>
                <w:rFonts w:ascii="Arial"/>
                <w:b/>
                <w:sz w:val="10"/>
              </w:rPr>
            </w:pPr>
          </w:p>
          <w:p w14:paraId="05AC6D7B" w14:textId="77777777" w:rsidR="005547FE" w:rsidRDefault="005547FE" w:rsidP="00D900A4">
            <w:pPr>
              <w:pStyle w:val="TableParagraph"/>
              <w:spacing w:line="112" w:lineRule="exact"/>
              <w:ind w:left="24"/>
              <w:jc w:val="center"/>
              <w:rPr>
                <w:rFonts w:ascii="Arial"/>
                <w:b/>
                <w:sz w:val="10"/>
              </w:rPr>
            </w:pPr>
            <w:r>
              <w:rPr>
                <w:rFonts w:ascii="Arial"/>
                <w:b/>
                <w:spacing w:val="-2"/>
                <w:sz w:val="10"/>
              </w:rPr>
              <w:t>COMPONENTES</w:t>
            </w:r>
          </w:p>
        </w:tc>
      </w:tr>
      <w:tr w:rsidR="005547FE" w14:paraId="21D608BD" w14:textId="77777777" w:rsidTr="00D900A4">
        <w:trPr>
          <w:trHeight w:val="1456"/>
        </w:trPr>
        <w:tc>
          <w:tcPr>
            <w:tcW w:w="682" w:type="dxa"/>
          </w:tcPr>
          <w:p w14:paraId="2A20505C" w14:textId="77777777" w:rsidR="005547FE" w:rsidRDefault="005547FE" w:rsidP="00D900A4">
            <w:pPr>
              <w:pStyle w:val="TableParagraph"/>
              <w:rPr>
                <w:rFonts w:ascii="Arial"/>
                <w:b/>
                <w:sz w:val="10"/>
              </w:rPr>
            </w:pPr>
          </w:p>
          <w:p w14:paraId="34B79B23" w14:textId="77777777" w:rsidR="005547FE" w:rsidRDefault="005547FE" w:rsidP="00D900A4">
            <w:pPr>
              <w:pStyle w:val="TableParagraph"/>
              <w:rPr>
                <w:rFonts w:ascii="Arial"/>
                <w:b/>
                <w:sz w:val="10"/>
              </w:rPr>
            </w:pPr>
          </w:p>
          <w:p w14:paraId="02C74CA9" w14:textId="77777777" w:rsidR="005547FE" w:rsidRDefault="005547FE" w:rsidP="00D900A4">
            <w:pPr>
              <w:pStyle w:val="TableParagraph"/>
              <w:rPr>
                <w:rFonts w:ascii="Arial"/>
                <w:b/>
                <w:sz w:val="10"/>
              </w:rPr>
            </w:pPr>
          </w:p>
          <w:p w14:paraId="32D492B0" w14:textId="77777777" w:rsidR="005547FE" w:rsidRDefault="005547FE" w:rsidP="00D900A4">
            <w:pPr>
              <w:pStyle w:val="TableParagraph"/>
              <w:rPr>
                <w:rFonts w:ascii="Arial"/>
                <w:b/>
                <w:sz w:val="10"/>
              </w:rPr>
            </w:pPr>
          </w:p>
          <w:p w14:paraId="200C329F" w14:textId="77777777" w:rsidR="005547FE" w:rsidRDefault="005547FE" w:rsidP="00D900A4">
            <w:pPr>
              <w:pStyle w:val="TableParagraph"/>
              <w:spacing w:before="87"/>
              <w:rPr>
                <w:rFonts w:ascii="Arial"/>
                <w:b/>
                <w:sz w:val="10"/>
              </w:rPr>
            </w:pPr>
          </w:p>
          <w:p w14:paraId="0EFECF96" w14:textId="77777777" w:rsidR="005547FE" w:rsidRDefault="005547FE" w:rsidP="00D900A4">
            <w:pPr>
              <w:pStyle w:val="TableParagraph"/>
              <w:ind w:left="10" w:right="3"/>
              <w:jc w:val="center"/>
              <w:rPr>
                <w:sz w:val="10"/>
              </w:rPr>
            </w:pPr>
            <w:r>
              <w:rPr>
                <w:spacing w:val="-5"/>
                <w:sz w:val="10"/>
              </w:rPr>
              <w:t>C1</w:t>
            </w:r>
          </w:p>
        </w:tc>
        <w:tc>
          <w:tcPr>
            <w:tcW w:w="883" w:type="dxa"/>
          </w:tcPr>
          <w:p w14:paraId="606E6E74" w14:textId="77777777" w:rsidR="005547FE" w:rsidRDefault="005547FE" w:rsidP="00D900A4">
            <w:pPr>
              <w:pStyle w:val="TableParagraph"/>
              <w:rPr>
                <w:rFonts w:ascii="Arial"/>
                <w:b/>
                <w:sz w:val="10"/>
              </w:rPr>
            </w:pPr>
          </w:p>
          <w:p w14:paraId="0790447E" w14:textId="77777777" w:rsidR="005547FE" w:rsidRDefault="005547FE" w:rsidP="00D900A4">
            <w:pPr>
              <w:pStyle w:val="TableParagraph"/>
              <w:rPr>
                <w:rFonts w:ascii="Arial"/>
                <w:b/>
                <w:sz w:val="10"/>
              </w:rPr>
            </w:pPr>
          </w:p>
          <w:p w14:paraId="44A03BE9" w14:textId="77777777" w:rsidR="005547FE" w:rsidRDefault="005547FE" w:rsidP="00D900A4">
            <w:pPr>
              <w:pStyle w:val="TableParagraph"/>
              <w:rPr>
                <w:rFonts w:ascii="Arial"/>
                <w:b/>
                <w:sz w:val="10"/>
              </w:rPr>
            </w:pPr>
          </w:p>
          <w:p w14:paraId="522744F1" w14:textId="77777777" w:rsidR="005547FE" w:rsidRDefault="005547FE" w:rsidP="00D900A4">
            <w:pPr>
              <w:pStyle w:val="TableParagraph"/>
              <w:spacing w:before="2"/>
              <w:rPr>
                <w:rFonts w:ascii="Arial"/>
                <w:b/>
                <w:sz w:val="10"/>
              </w:rPr>
            </w:pPr>
          </w:p>
          <w:p w14:paraId="478CAF96" w14:textId="550E7CBB" w:rsidR="005547FE" w:rsidRDefault="005547FE" w:rsidP="00D900A4">
            <w:pPr>
              <w:pStyle w:val="TableParagraph"/>
              <w:spacing w:before="1" w:line="276" w:lineRule="auto"/>
              <w:ind w:left="78" w:right="68"/>
              <w:jc w:val="center"/>
              <w:rPr>
                <w:sz w:val="10"/>
              </w:rPr>
            </w:pPr>
            <w:r>
              <w:rPr>
                <w:spacing w:val="-2"/>
                <w:sz w:val="10"/>
              </w:rPr>
              <w:t>Apoyos</w:t>
            </w:r>
            <w:r>
              <w:rPr>
                <w:spacing w:val="40"/>
                <w:sz w:val="10"/>
              </w:rPr>
              <w:t xml:space="preserve"> </w:t>
            </w:r>
            <w:r>
              <w:rPr>
                <w:sz w:val="10"/>
              </w:rPr>
              <w:t>otorgados</w:t>
            </w:r>
            <w:r>
              <w:rPr>
                <w:spacing w:val="-7"/>
                <w:sz w:val="10"/>
              </w:rPr>
              <w:t xml:space="preserve"> </w:t>
            </w:r>
            <w:r>
              <w:rPr>
                <w:sz w:val="10"/>
              </w:rPr>
              <w:t>a</w:t>
            </w:r>
            <w:r>
              <w:rPr>
                <w:spacing w:val="-7"/>
                <w:sz w:val="10"/>
              </w:rPr>
              <w:t xml:space="preserve"> </w:t>
            </w:r>
            <w:r>
              <w:rPr>
                <w:sz w:val="10"/>
              </w:rPr>
              <w:t>los</w:t>
            </w:r>
            <w:r>
              <w:rPr>
                <w:spacing w:val="40"/>
                <w:sz w:val="10"/>
              </w:rPr>
              <w:t xml:space="preserve"> </w:t>
            </w:r>
            <w:r>
              <w:rPr>
                <w:sz w:val="10"/>
              </w:rPr>
              <w:t>habitantes</w:t>
            </w:r>
            <w:r>
              <w:rPr>
                <w:spacing w:val="-7"/>
                <w:sz w:val="10"/>
              </w:rPr>
              <w:t xml:space="preserve"> </w:t>
            </w:r>
            <w:r>
              <w:rPr>
                <w:sz w:val="10"/>
              </w:rPr>
              <w:t>de</w:t>
            </w:r>
            <w:r>
              <w:rPr>
                <w:spacing w:val="40"/>
                <w:sz w:val="10"/>
              </w:rPr>
              <w:t xml:space="preserve"> </w:t>
            </w:r>
            <w:r w:rsidR="00E806EB">
              <w:rPr>
                <w:spacing w:val="-2"/>
                <w:sz w:val="10"/>
              </w:rPr>
              <w:t>AHUALULCO</w:t>
            </w:r>
          </w:p>
        </w:tc>
        <w:tc>
          <w:tcPr>
            <w:tcW w:w="626" w:type="dxa"/>
          </w:tcPr>
          <w:p w14:paraId="7B38E5C1" w14:textId="77777777" w:rsidR="005547FE" w:rsidRDefault="005547FE" w:rsidP="00D900A4">
            <w:pPr>
              <w:pStyle w:val="TableParagraph"/>
              <w:rPr>
                <w:rFonts w:ascii="Arial"/>
                <w:b/>
                <w:sz w:val="10"/>
              </w:rPr>
            </w:pPr>
          </w:p>
          <w:p w14:paraId="50D31C44" w14:textId="77777777" w:rsidR="005547FE" w:rsidRDefault="005547FE" w:rsidP="00D900A4">
            <w:pPr>
              <w:pStyle w:val="TableParagraph"/>
              <w:rPr>
                <w:rFonts w:ascii="Arial"/>
                <w:b/>
                <w:sz w:val="10"/>
              </w:rPr>
            </w:pPr>
          </w:p>
          <w:p w14:paraId="4DF03FFC" w14:textId="77777777" w:rsidR="005547FE" w:rsidRDefault="005547FE" w:rsidP="00D900A4">
            <w:pPr>
              <w:pStyle w:val="TableParagraph"/>
              <w:rPr>
                <w:rFonts w:ascii="Arial"/>
                <w:b/>
                <w:sz w:val="10"/>
              </w:rPr>
            </w:pPr>
          </w:p>
          <w:p w14:paraId="14D373E0" w14:textId="77777777" w:rsidR="005547FE" w:rsidRDefault="005547FE" w:rsidP="00D900A4">
            <w:pPr>
              <w:pStyle w:val="TableParagraph"/>
              <w:rPr>
                <w:rFonts w:ascii="Arial"/>
                <w:b/>
                <w:sz w:val="10"/>
              </w:rPr>
            </w:pPr>
          </w:p>
          <w:p w14:paraId="0F111D3D" w14:textId="77777777" w:rsidR="005547FE" w:rsidRDefault="005547FE" w:rsidP="00D900A4">
            <w:pPr>
              <w:pStyle w:val="TableParagraph"/>
              <w:spacing w:before="19"/>
              <w:rPr>
                <w:rFonts w:ascii="Arial"/>
                <w:b/>
                <w:sz w:val="10"/>
              </w:rPr>
            </w:pPr>
          </w:p>
          <w:p w14:paraId="1E9B5DDE" w14:textId="77777777" w:rsidR="005547FE" w:rsidRDefault="005547FE" w:rsidP="00D900A4">
            <w:pPr>
              <w:pStyle w:val="TableParagraph"/>
              <w:spacing w:before="1" w:line="280" w:lineRule="auto"/>
              <w:ind w:left="91" w:firstLine="55"/>
              <w:rPr>
                <w:sz w:val="10"/>
              </w:rPr>
            </w:pPr>
            <w:r>
              <w:rPr>
                <w:spacing w:val="-2"/>
                <w:sz w:val="10"/>
              </w:rPr>
              <w:t>Apoyos</w:t>
            </w:r>
            <w:r>
              <w:rPr>
                <w:spacing w:val="40"/>
                <w:sz w:val="10"/>
              </w:rPr>
              <w:t xml:space="preserve"> </w:t>
            </w:r>
            <w:r>
              <w:rPr>
                <w:spacing w:val="-2"/>
                <w:sz w:val="10"/>
              </w:rPr>
              <w:t>otorgados</w:t>
            </w:r>
          </w:p>
        </w:tc>
        <w:tc>
          <w:tcPr>
            <w:tcW w:w="1075" w:type="dxa"/>
          </w:tcPr>
          <w:p w14:paraId="496CC3AC" w14:textId="77777777" w:rsidR="005547FE" w:rsidRDefault="005547FE" w:rsidP="00D900A4">
            <w:pPr>
              <w:pStyle w:val="TableParagraph"/>
              <w:rPr>
                <w:rFonts w:ascii="Arial"/>
                <w:b/>
                <w:sz w:val="10"/>
              </w:rPr>
            </w:pPr>
          </w:p>
          <w:p w14:paraId="6C9B75E6" w14:textId="77777777" w:rsidR="005547FE" w:rsidRDefault="005547FE" w:rsidP="00D900A4">
            <w:pPr>
              <w:pStyle w:val="TableParagraph"/>
              <w:rPr>
                <w:rFonts w:ascii="Arial"/>
                <w:b/>
                <w:sz w:val="10"/>
              </w:rPr>
            </w:pPr>
          </w:p>
          <w:p w14:paraId="2306DF49" w14:textId="77777777" w:rsidR="005547FE" w:rsidRDefault="005547FE" w:rsidP="00D900A4">
            <w:pPr>
              <w:pStyle w:val="TableParagraph"/>
              <w:rPr>
                <w:rFonts w:ascii="Arial"/>
                <w:b/>
                <w:sz w:val="10"/>
              </w:rPr>
            </w:pPr>
          </w:p>
          <w:p w14:paraId="59B0A831" w14:textId="77777777" w:rsidR="005547FE" w:rsidRDefault="005547FE" w:rsidP="00D900A4">
            <w:pPr>
              <w:pStyle w:val="TableParagraph"/>
              <w:rPr>
                <w:rFonts w:ascii="Arial"/>
                <w:b/>
                <w:sz w:val="10"/>
              </w:rPr>
            </w:pPr>
          </w:p>
          <w:p w14:paraId="6931543D" w14:textId="77777777" w:rsidR="005547FE" w:rsidRDefault="005547FE" w:rsidP="00D900A4">
            <w:pPr>
              <w:pStyle w:val="TableParagraph"/>
              <w:spacing w:before="19"/>
              <w:rPr>
                <w:rFonts w:ascii="Arial"/>
                <w:b/>
                <w:sz w:val="10"/>
              </w:rPr>
            </w:pPr>
          </w:p>
          <w:p w14:paraId="24798C57" w14:textId="77777777" w:rsidR="005547FE" w:rsidRDefault="005547FE" w:rsidP="00D900A4">
            <w:pPr>
              <w:pStyle w:val="TableParagraph"/>
              <w:spacing w:before="1" w:line="280" w:lineRule="auto"/>
              <w:ind w:left="314" w:right="100" w:hanging="200"/>
              <w:rPr>
                <w:sz w:val="10"/>
              </w:rPr>
            </w:pPr>
            <w:r>
              <w:rPr>
                <w:sz w:val="10"/>
              </w:rPr>
              <w:t>Numero</w:t>
            </w:r>
            <w:r>
              <w:rPr>
                <w:spacing w:val="-7"/>
                <w:sz w:val="10"/>
              </w:rPr>
              <w:t xml:space="preserve"> </w:t>
            </w:r>
            <w:r>
              <w:rPr>
                <w:sz w:val="10"/>
              </w:rPr>
              <w:t>de</w:t>
            </w:r>
            <w:r>
              <w:rPr>
                <w:spacing w:val="-7"/>
                <w:sz w:val="10"/>
              </w:rPr>
              <w:t xml:space="preserve"> </w:t>
            </w:r>
            <w:r>
              <w:rPr>
                <w:sz w:val="10"/>
              </w:rPr>
              <w:t>apoyos</w:t>
            </w:r>
            <w:r>
              <w:rPr>
                <w:spacing w:val="40"/>
                <w:sz w:val="10"/>
              </w:rPr>
              <w:t xml:space="preserve"> </w:t>
            </w:r>
            <w:r>
              <w:rPr>
                <w:spacing w:val="-2"/>
                <w:sz w:val="10"/>
              </w:rPr>
              <w:t>otorgados</w:t>
            </w:r>
          </w:p>
        </w:tc>
        <w:tc>
          <w:tcPr>
            <w:tcW w:w="1110" w:type="dxa"/>
          </w:tcPr>
          <w:p w14:paraId="6609B9D3" w14:textId="77777777" w:rsidR="005547FE" w:rsidRDefault="005547FE" w:rsidP="00D900A4">
            <w:pPr>
              <w:pStyle w:val="TableParagraph"/>
              <w:rPr>
                <w:rFonts w:ascii="Arial"/>
                <w:b/>
                <w:sz w:val="10"/>
              </w:rPr>
            </w:pPr>
          </w:p>
          <w:p w14:paraId="1E2AB3CA" w14:textId="77777777" w:rsidR="005547FE" w:rsidRDefault="005547FE" w:rsidP="00D900A4">
            <w:pPr>
              <w:pStyle w:val="TableParagraph"/>
              <w:rPr>
                <w:rFonts w:ascii="Arial"/>
                <w:b/>
                <w:sz w:val="10"/>
              </w:rPr>
            </w:pPr>
          </w:p>
          <w:p w14:paraId="67400194" w14:textId="77777777" w:rsidR="005547FE" w:rsidRDefault="005547FE" w:rsidP="00D900A4">
            <w:pPr>
              <w:pStyle w:val="TableParagraph"/>
              <w:rPr>
                <w:rFonts w:ascii="Arial"/>
                <w:b/>
                <w:sz w:val="10"/>
              </w:rPr>
            </w:pPr>
          </w:p>
          <w:p w14:paraId="1D89899F" w14:textId="77777777" w:rsidR="005547FE" w:rsidRDefault="005547FE" w:rsidP="00D900A4">
            <w:pPr>
              <w:pStyle w:val="TableParagraph"/>
              <w:spacing w:before="70"/>
              <w:rPr>
                <w:rFonts w:ascii="Arial"/>
                <w:b/>
                <w:sz w:val="10"/>
              </w:rPr>
            </w:pPr>
          </w:p>
          <w:p w14:paraId="40716018" w14:textId="5A744A24" w:rsidR="005547FE" w:rsidRDefault="005547FE" w:rsidP="00D900A4">
            <w:pPr>
              <w:pStyle w:val="TableParagraph"/>
              <w:spacing w:line="276" w:lineRule="auto"/>
              <w:ind w:left="80" w:right="67" w:firstLine="2"/>
              <w:jc w:val="center"/>
              <w:rPr>
                <w:sz w:val="10"/>
              </w:rPr>
            </w:pPr>
            <w:r>
              <w:rPr>
                <w:spacing w:val="-2"/>
                <w:sz w:val="10"/>
              </w:rPr>
              <w:t>(Apoyos</w:t>
            </w:r>
            <w:r>
              <w:rPr>
                <w:spacing w:val="40"/>
                <w:sz w:val="10"/>
              </w:rPr>
              <w:t xml:space="preserve"> </w:t>
            </w:r>
            <w:r>
              <w:rPr>
                <w:spacing w:val="-2"/>
                <w:sz w:val="10"/>
              </w:rPr>
              <w:t>programados/Apoyos</w:t>
            </w:r>
            <w:r>
              <w:rPr>
                <w:spacing w:val="40"/>
                <w:sz w:val="10"/>
              </w:rPr>
              <w:t xml:space="preserve"> </w:t>
            </w:r>
            <w:r w:rsidR="00E806EB">
              <w:rPr>
                <w:spacing w:val="-2"/>
                <w:sz w:val="10"/>
              </w:rPr>
              <w:t>entregados) *</w:t>
            </w:r>
            <w:r>
              <w:rPr>
                <w:spacing w:val="-2"/>
                <w:sz w:val="10"/>
              </w:rPr>
              <w:t>100</w:t>
            </w:r>
          </w:p>
        </w:tc>
        <w:tc>
          <w:tcPr>
            <w:tcW w:w="740" w:type="dxa"/>
          </w:tcPr>
          <w:p w14:paraId="58804F8F" w14:textId="77777777" w:rsidR="005547FE" w:rsidRDefault="005547FE" w:rsidP="00D900A4">
            <w:pPr>
              <w:pStyle w:val="TableParagraph"/>
              <w:rPr>
                <w:rFonts w:ascii="Arial"/>
                <w:b/>
                <w:sz w:val="10"/>
              </w:rPr>
            </w:pPr>
          </w:p>
          <w:p w14:paraId="4D790ECB" w14:textId="77777777" w:rsidR="005547FE" w:rsidRDefault="005547FE" w:rsidP="00D900A4">
            <w:pPr>
              <w:pStyle w:val="TableParagraph"/>
              <w:rPr>
                <w:rFonts w:ascii="Arial"/>
                <w:b/>
                <w:sz w:val="10"/>
              </w:rPr>
            </w:pPr>
          </w:p>
          <w:p w14:paraId="38396687" w14:textId="77777777" w:rsidR="005547FE" w:rsidRDefault="005547FE" w:rsidP="00D900A4">
            <w:pPr>
              <w:pStyle w:val="TableParagraph"/>
              <w:rPr>
                <w:rFonts w:ascii="Arial"/>
                <w:b/>
                <w:sz w:val="10"/>
              </w:rPr>
            </w:pPr>
          </w:p>
          <w:p w14:paraId="0D1F0849" w14:textId="77777777" w:rsidR="005547FE" w:rsidRDefault="005547FE" w:rsidP="00D900A4">
            <w:pPr>
              <w:pStyle w:val="TableParagraph"/>
              <w:rPr>
                <w:rFonts w:ascii="Arial"/>
                <w:b/>
                <w:sz w:val="10"/>
              </w:rPr>
            </w:pPr>
          </w:p>
          <w:p w14:paraId="7A8D97AE" w14:textId="77777777" w:rsidR="005547FE" w:rsidRDefault="005547FE" w:rsidP="00D900A4">
            <w:pPr>
              <w:pStyle w:val="TableParagraph"/>
              <w:rPr>
                <w:rFonts w:ascii="Arial"/>
                <w:b/>
                <w:sz w:val="10"/>
              </w:rPr>
            </w:pPr>
          </w:p>
          <w:p w14:paraId="2500F323" w14:textId="77777777" w:rsidR="005547FE" w:rsidRDefault="005547FE" w:rsidP="00D900A4">
            <w:pPr>
              <w:pStyle w:val="TableParagraph"/>
              <w:rPr>
                <w:rFonts w:ascii="Arial"/>
                <w:b/>
                <w:sz w:val="10"/>
              </w:rPr>
            </w:pPr>
          </w:p>
          <w:p w14:paraId="307C422F" w14:textId="77777777" w:rsidR="005547FE" w:rsidRDefault="005547FE" w:rsidP="00D900A4">
            <w:pPr>
              <w:pStyle w:val="TableParagraph"/>
              <w:rPr>
                <w:rFonts w:ascii="Arial"/>
                <w:b/>
                <w:sz w:val="10"/>
              </w:rPr>
            </w:pPr>
          </w:p>
          <w:p w14:paraId="2A03CEF5" w14:textId="77777777" w:rsidR="005547FE" w:rsidRDefault="005547FE" w:rsidP="00D900A4">
            <w:pPr>
              <w:pStyle w:val="TableParagraph"/>
              <w:spacing w:before="6"/>
              <w:rPr>
                <w:rFonts w:ascii="Arial"/>
                <w:b/>
                <w:sz w:val="10"/>
              </w:rPr>
            </w:pPr>
          </w:p>
          <w:p w14:paraId="6F274439" w14:textId="77777777" w:rsidR="005547FE" w:rsidRDefault="005547FE" w:rsidP="00D900A4">
            <w:pPr>
              <w:pStyle w:val="TableParagraph"/>
              <w:spacing w:line="276" w:lineRule="auto"/>
              <w:ind w:left="71"/>
              <w:rPr>
                <w:sz w:val="10"/>
              </w:rPr>
            </w:pPr>
            <w:r>
              <w:rPr>
                <w:sz w:val="10"/>
              </w:rPr>
              <w:t>V1:</w:t>
            </w:r>
            <w:r>
              <w:rPr>
                <w:spacing w:val="-7"/>
                <w:sz w:val="10"/>
              </w:rPr>
              <w:t xml:space="preserve"> </w:t>
            </w:r>
            <w:r>
              <w:rPr>
                <w:sz w:val="10"/>
              </w:rPr>
              <w:t>Apoyos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Apoyos</w:t>
            </w:r>
          </w:p>
          <w:p w14:paraId="507139E3" w14:textId="77777777" w:rsidR="005547FE" w:rsidRDefault="005547FE" w:rsidP="00D900A4">
            <w:pPr>
              <w:pStyle w:val="TableParagraph"/>
              <w:spacing w:before="1" w:line="112" w:lineRule="exact"/>
              <w:ind w:left="71"/>
              <w:rPr>
                <w:sz w:val="10"/>
              </w:rPr>
            </w:pPr>
            <w:r>
              <w:rPr>
                <w:spacing w:val="-2"/>
                <w:sz w:val="10"/>
              </w:rPr>
              <w:t>entregados</w:t>
            </w:r>
          </w:p>
        </w:tc>
        <w:tc>
          <w:tcPr>
            <w:tcW w:w="678" w:type="dxa"/>
          </w:tcPr>
          <w:p w14:paraId="22C6AAFC" w14:textId="77777777" w:rsidR="005547FE" w:rsidRDefault="005547FE" w:rsidP="00D900A4">
            <w:pPr>
              <w:pStyle w:val="TableParagraph"/>
              <w:rPr>
                <w:rFonts w:ascii="Arial"/>
                <w:b/>
                <w:sz w:val="10"/>
              </w:rPr>
            </w:pPr>
          </w:p>
          <w:p w14:paraId="3A9A4024" w14:textId="77777777" w:rsidR="005547FE" w:rsidRDefault="005547FE" w:rsidP="00D900A4">
            <w:pPr>
              <w:pStyle w:val="TableParagraph"/>
              <w:rPr>
                <w:rFonts w:ascii="Arial"/>
                <w:b/>
                <w:sz w:val="10"/>
              </w:rPr>
            </w:pPr>
          </w:p>
          <w:p w14:paraId="4A9B8091" w14:textId="77777777" w:rsidR="005547FE" w:rsidRDefault="005547FE" w:rsidP="00D900A4">
            <w:pPr>
              <w:pStyle w:val="TableParagraph"/>
              <w:rPr>
                <w:rFonts w:ascii="Arial"/>
                <w:b/>
                <w:sz w:val="10"/>
              </w:rPr>
            </w:pPr>
          </w:p>
          <w:p w14:paraId="4AA00C33" w14:textId="77777777" w:rsidR="005547FE" w:rsidRDefault="005547FE" w:rsidP="00D900A4">
            <w:pPr>
              <w:pStyle w:val="TableParagraph"/>
              <w:spacing w:before="2"/>
              <w:rPr>
                <w:rFonts w:ascii="Arial"/>
                <w:b/>
                <w:sz w:val="10"/>
              </w:rPr>
            </w:pPr>
          </w:p>
          <w:p w14:paraId="7900CBFA" w14:textId="66EE6B54" w:rsidR="005547FE" w:rsidRDefault="005547FE" w:rsidP="00D900A4">
            <w:pPr>
              <w:pStyle w:val="TableParagraph"/>
              <w:spacing w:before="1"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2E9E32A7" w14:textId="6BA1C8AD" w:rsidR="005547FE" w:rsidRDefault="005547FE" w:rsidP="00D900A4">
            <w:pPr>
              <w:pStyle w:val="TableParagraph"/>
              <w:spacing w:before="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0609FBD3" w14:textId="68571954" w:rsidR="005547FE" w:rsidRDefault="00E806EB" w:rsidP="00D900A4">
            <w:pPr>
              <w:pStyle w:val="TableParagraph"/>
              <w:spacing w:line="112" w:lineRule="exact"/>
              <w:ind w:left="13"/>
              <w:jc w:val="center"/>
              <w:rPr>
                <w:sz w:val="10"/>
              </w:rPr>
            </w:pPr>
            <w:r>
              <w:rPr>
                <w:spacing w:val="-2"/>
                <w:sz w:val="10"/>
              </w:rPr>
              <w:t>medición</w:t>
            </w:r>
          </w:p>
        </w:tc>
        <w:tc>
          <w:tcPr>
            <w:tcW w:w="685" w:type="dxa"/>
          </w:tcPr>
          <w:p w14:paraId="480E883F" w14:textId="77777777" w:rsidR="005547FE" w:rsidRDefault="005547FE" w:rsidP="00D900A4">
            <w:pPr>
              <w:pStyle w:val="TableParagraph"/>
              <w:rPr>
                <w:rFonts w:ascii="Arial"/>
                <w:b/>
                <w:sz w:val="10"/>
              </w:rPr>
            </w:pPr>
          </w:p>
          <w:p w14:paraId="708DB45F" w14:textId="77777777" w:rsidR="005547FE" w:rsidRDefault="005547FE" w:rsidP="00D900A4">
            <w:pPr>
              <w:pStyle w:val="TableParagraph"/>
              <w:rPr>
                <w:rFonts w:ascii="Arial"/>
                <w:b/>
                <w:sz w:val="10"/>
              </w:rPr>
            </w:pPr>
          </w:p>
          <w:p w14:paraId="074D9867" w14:textId="77777777" w:rsidR="005547FE" w:rsidRDefault="005547FE" w:rsidP="00D900A4">
            <w:pPr>
              <w:pStyle w:val="TableParagraph"/>
              <w:rPr>
                <w:rFonts w:ascii="Arial"/>
                <w:b/>
                <w:sz w:val="10"/>
              </w:rPr>
            </w:pPr>
          </w:p>
          <w:p w14:paraId="46DC4C82" w14:textId="77777777" w:rsidR="005547FE" w:rsidRDefault="005547FE" w:rsidP="00D900A4">
            <w:pPr>
              <w:pStyle w:val="TableParagraph"/>
              <w:rPr>
                <w:rFonts w:ascii="Arial"/>
                <w:b/>
                <w:sz w:val="10"/>
              </w:rPr>
            </w:pPr>
          </w:p>
          <w:p w14:paraId="0C6FEDB3" w14:textId="77777777" w:rsidR="005547FE" w:rsidRDefault="005547FE" w:rsidP="00D900A4">
            <w:pPr>
              <w:pStyle w:val="TableParagraph"/>
              <w:rPr>
                <w:rFonts w:ascii="Arial"/>
                <w:b/>
                <w:sz w:val="10"/>
              </w:rPr>
            </w:pPr>
          </w:p>
          <w:p w14:paraId="3CFE90AB" w14:textId="77777777" w:rsidR="005547FE" w:rsidRDefault="005547FE" w:rsidP="00D900A4">
            <w:pPr>
              <w:pStyle w:val="TableParagraph"/>
              <w:spacing w:before="104"/>
              <w:rPr>
                <w:rFonts w:ascii="Arial"/>
                <w:b/>
                <w:sz w:val="10"/>
              </w:rPr>
            </w:pPr>
          </w:p>
          <w:p w14:paraId="0D00C325" w14:textId="77777777" w:rsidR="005547FE" w:rsidRDefault="005547FE" w:rsidP="00D900A4">
            <w:pPr>
              <w:pStyle w:val="TableParagraph"/>
              <w:spacing w:line="276" w:lineRule="auto"/>
              <w:ind w:left="76" w:right="57"/>
              <w:rPr>
                <w:sz w:val="10"/>
              </w:rPr>
            </w:pPr>
            <w:r>
              <w:rPr>
                <w:spacing w:val="-2"/>
                <w:sz w:val="10"/>
              </w:rPr>
              <w:t>Proporciona</w:t>
            </w:r>
            <w:r>
              <w:rPr>
                <w:spacing w:val="40"/>
                <w:sz w:val="10"/>
              </w:rPr>
              <w:t xml:space="preserve"> </w:t>
            </w:r>
            <w:r>
              <w:rPr>
                <w:sz w:val="10"/>
              </w:rPr>
              <w:t>r</w:t>
            </w:r>
            <w:r>
              <w:rPr>
                <w:spacing w:val="-2"/>
                <w:sz w:val="10"/>
              </w:rPr>
              <w:t xml:space="preserve"> </w:t>
            </w:r>
            <w:r>
              <w:rPr>
                <w:sz w:val="10"/>
              </w:rPr>
              <w:t>el</w:t>
            </w:r>
            <w:r>
              <w:rPr>
                <w:spacing w:val="-2"/>
                <w:sz w:val="10"/>
              </w:rPr>
              <w:t xml:space="preserve"> </w:t>
            </w:r>
            <w:r>
              <w:rPr>
                <w:sz w:val="10"/>
              </w:rPr>
              <w:t>80%</w:t>
            </w:r>
            <w:r>
              <w:rPr>
                <w:spacing w:val="-2"/>
                <w:sz w:val="10"/>
              </w:rPr>
              <w:t xml:space="preserve"> </w:t>
            </w:r>
            <w:r>
              <w:rPr>
                <w:sz w:val="10"/>
              </w:rPr>
              <w:t>de</w:t>
            </w:r>
            <w:r>
              <w:rPr>
                <w:spacing w:val="40"/>
                <w:sz w:val="10"/>
              </w:rPr>
              <w:t xml:space="preserve"> </w:t>
            </w:r>
            <w:r>
              <w:rPr>
                <w:sz w:val="10"/>
              </w:rPr>
              <w:t>los</w:t>
            </w:r>
            <w:r>
              <w:rPr>
                <w:spacing w:val="-7"/>
                <w:sz w:val="10"/>
              </w:rPr>
              <w:t xml:space="preserve"> </w:t>
            </w:r>
            <w:r>
              <w:rPr>
                <w:sz w:val="10"/>
              </w:rPr>
              <w:t>apoyos</w:t>
            </w:r>
            <w:r>
              <w:rPr>
                <w:spacing w:val="40"/>
                <w:sz w:val="10"/>
              </w:rPr>
              <w:t xml:space="preserve"> </w:t>
            </w:r>
            <w:r>
              <w:rPr>
                <w:spacing w:val="-2"/>
                <w:sz w:val="10"/>
              </w:rPr>
              <w:t>programado</w:t>
            </w:r>
          </w:p>
          <w:p w14:paraId="714B1FCE" w14:textId="77777777" w:rsidR="005547FE" w:rsidRDefault="005547FE" w:rsidP="00D900A4">
            <w:pPr>
              <w:pStyle w:val="TableParagraph"/>
              <w:spacing w:before="1" w:line="112" w:lineRule="exact"/>
              <w:ind w:left="76"/>
              <w:rPr>
                <w:sz w:val="10"/>
              </w:rPr>
            </w:pPr>
            <w:r>
              <w:rPr>
                <w:spacing w:val="-10"/>
                <w:sz w:val="10"/>
              </w:rPr>
              <w:t>s</w:t>
            </w:r>
          </w:p>
        </w:tc>
        <w:tc>
          <w:tcPr>
            <w:tcW w:w="855" w:type="dxa"/>
          </w:tcPr>
          <w:p w14:paraId="6A1018F8" w14:textId="77777777" w:rsidR="005547FE" w:rsidRDefault="005547FE" w:rsidP="00D900A4">
            <w:pPr>
              <w:pStyle w:val="TableParagraph"/>
              <w:rPr>
                <w:rFonts w:ascii="Arial"/>
                <w:b/>
                <w:sz w:val="10"/>
              </w:rPr>
            </w:pPr>
          </w:p>
          <w:p w14:paraId="069ADB1B" w14:textId="77777777" w:rsidR="005547FE" w:rsidRDefault="005547FE" w:rsidP="00D900A4">
            <w:pPr>
              <w:pStyle w:val="TableParagraph"/>
              <w:rPr>
                <w:rFonts w:ascii="Arial"/>
                <w:b/>
                <w:sz w:val="10"/>
              </w:rPr>
            </w:pPr>
          </w:p>
          <w:p w14:paraId="7DD45BB1" w14:textId="77777777" w:rsidR="005547FE" w:rsidRDefault="005547FE" w:rsidP="00D900A4">
            <w:pPr>
              <w:pStyle w:val="TableParagraph"/>
              <w:rPr>
                <w:rFonts w:ascii="Arial"/>
                <w:b/>
                <w:sz w:val="10"/>
              </w:rPr>
            </w:pPr>
          </w:p>
          <w:p w14:paraId="56CEA10A" w14:textId="77777777" w:rsidR="005547FE" w:rsidRDefault="005547FE" w:rsidP="00D900A4">
            <w:pPr>
              <w:pStyle w:val="TableParagraph"/>
              <w:rPr>
                <w:rFonts w:ascii="Arial"/>
                <w:b/>
                <w:sz w:val="10"/>
              </w:rPr>
            </w:pPr>
          </w:p>
          <w:p w14:paraId="5004F3B1" w14:textId="77777777" w:rsidR="005547FE" w:rsidRDefault="005547FE" w:rsidP="00D900A4">
            <w:pPr>
              <w:pStyle w:val="TableParagraph"/>
              <w:spacing w:before="87"/>
              <w:rPr>
                <w:rFonts w:ascii="Arial"/>
                <w:b/>
                <w:sz w:val="10"/>
              </w:rPr>
            </w:pPr>
          </w:p>
          <w:p w14:paraId="6905BF31" w14:textId="1F56319D" w:rsidR="005547FE" w:rsidRDefault="00E806EB" w:rsidP="00D900A4">
            <w:pPr>
              <w:pStyle w:val="TableParagraph"/>
              <w:ind w:left="29"/>
              <w:jc w:val="center"/>
              <w:rPr>
                <w:sz w:val="10"/>
              </w:rPr>
            </w:pPr>
            <w:r>
              <w:rPr>
                <w:spacing w:val="-2"/>
                <w:sz w:val="10"/>
              </w:rPr>
              <w:t>Estratégico</w:t>
            </w:r>
          </w:p>
        </w:tc>
        <w:tc>
          <w:tcPr>
            <w:tcW w:w="568" w:type="dxa"/>
          </w:tcPr>
          <w:p w14:paraId="1C84983D" w14:textId="77777777" w:rsidR="005547FE" w:rsidRDefault="005547FE" w:rsidP="00D900A4">
            <w:pPr>
              <w:pStyle w:val="TableParagraph"/>
              <w:rPr>
                <w:rFonts w:ascii="Arial"/>
                <w:b/>
                <w:sz w:val="10"/>
              </w:rPr>
            </w:pPr>
          </w:p>
          <w:p w14:paraId="25D1230B" w14:textId="77777777" w:rsidR="005547FE" w:rsidRDefault="005547FE" w:rsidP="00D900A4">
            <w:pPr>
              <w:pStyle w:val="TableParagraph"/>
              <w:rPr>
                <w:rFonts w:ascii="Arial"/>
                <w:b/>
                <w:sz w:val="10"/>
              </w:rPr>
            </w:pPr>
          </w:p>
          <w:p w14:paraId="633A3064" w14:textId="77777777" w:rsidR="005547FE" w:rsidRDefault="005547FE" w:rsidP="00D900A4">
            <w:pPr>
              <w:pStyle w:val="TableParagraph"/>
              <w:rPr>
                <w:rFonts w:ascii="Arial"/>
                <w:b/>
                <w:sz w:val="10"/>
              </w:rPr>
            </w:pPr>
          </w:p>
          <w:p w14:paraId="4A5F4C89" w14:textId="77777777" w:rsidR="005547FE" w:rsidRDefault="005547FE" w:rsidP="00D900A4">
            <w:pPr>
              <w:pStyle w:val="TableParagraph"/>
              <w:rPr>
                <w:rFonts w:ascii="Arial"/>
                <w:b/>
                <w:sz w:val="10"/>
              </w:rPr>
            </w:pPr>
          </w:p>
          <w:p w14:paraId="4508064D" w14:textId="77777777" w:rsidR="005547FE" w:rsidRDefault="005547FE" w:rsidP="00D900A4">
            <w:pPr>
              <w:pStyle w:val="TableParagraph"/>
              <w:spacing w:before="87"/>
              <w:rPr>
                <w:rFonts w:ascii="Arial"/>
                <w:b/>
                <w:sz w:val="10"/>
              </w:rPr>
            </w:pPr>
          </w:p>
          <w:p w14:paraId="5FE68C57" w14:textId="77777777" w:rsidR="005547FE" w:rsidRDefault="005547FE" w:rsidP="00D900A4">
            <w:pPr>
              <w:pStyle w:val="TableParagraph"/>
              <w:ind w:left="25" w:right="1"/>
              <w:jc w:val="center"/>
              <w:rPr>
                <w:sz w:val="10"/>
              </w:rPr>
            </w:pPr>
            <w:r>
              <w:rPr>
                <w:spacing w:val="-2"/>
                <w:sz w:val="10"/>
              </w:rPr>
              <w:t>Eficiencia</w:t>
            </w:r>
          </w:p>
        </w:tc>
        <w:tc>
          <w:tcPr>
            <w:tcW w:w="867" w:type="dxa"/>
          </w:tcPr>
          <w:p w14:paraId="2AA2D3AD" w14:textId="77777777" w:rsidR="005547FE" w:rsidRDefault="005547FE" w:rsidP="00D900A4">
            <w:pPr>
              <w:pStyle w:val="TableParagraph"/>
              <w:rPr>
                <w:rFonts w:ascii="Arial"/>
                <w:b/>
                <w:sz w:val="10"/>
              </w:rPr>
            </w:pPr>
          </w:p>
          <w:p w14:paraId="439F672B" w14:textId="77777777" w:rsidR="005547FE" w:rsidRDefault="005547FE" w:rsidP="00D900A4">
            <w:pPr>
              <w:pStyle w:val="TableParagraph"/>
              <w:rPr>
                <w:rFonts w:ascii="Arial"/>
                <w:b/>
                <w:sz w:val="10"/>
              </w:rPr>
            </w:pPr>
          </w:p>
          <w:p w14:paraId="5545B5DC" w14:textId="77777777" w:rsidR="005547FE" w:rsidRDefault="005547FE" w:rsidP="00D900A4">
            <w:pPr>
              <w:pStyle w:val="TableParagraph"/>
              <w:rPr>
                <w:rFonts w:ascii="Arial"/>
                <w:b/>
                <w:sz w:val="10"/>
              </w:rPr>
            </w:pPr>
          </w:p>
          <w:p w14:paraId="6E5E9F92" w14:textId="77777777" w:rsidR="005547FE" w:rsidRDefault="005547FE" w:rsidP="00D900A4">
            <w:pPr>
              <w:pStyle w:val="TableParagraph"/>
              <w:spacing w:before="70"/>
              <w:rPr>
                <w:rFonts w:ascii="Arial"/>
                <w:b/>
                <w:sz w:val="10"/>
              </w:rPr>
            </w:pPr>
          </w:p>
          <w:p w14:paraId="3F1C9E66"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47F57A5C" w14:textId="77777777" w:rsidR="005547FE" w:rsidRDefault="005547FE" w:rsidP="00D900A4">
            <w:pPr>
              <w:pStyle w:val="TableParagraph"/>
              <w:rPr>
                <w:rFonts w:ascii="Arial"/>
                <w:b/>
                <w:sz w:val="10"/>
              </w:rPr>
            </w:pPr>
          </w:p>
          <w:p w14:paraId="2F63E3F4" w14:textId="77777777" w:rsidR="005547FE" w:rsidRDefault="005547FE" w:rsidP="00D900A4">
            <w:pPr>
              <w:pStyle w:val="TableParagraph"/>
              <w:spacing w:before="100"/>
              <w:rPr>
                <w:rFonts w:ascii="Arial"/>
                <w:b/>
                <w:sz w:val="10"/>
              </w:rPr>
            </w:pPr>
          </w:p>
          <w:p w14:paraId="262CDAE3" w14:textId="562BEB55" w:rsidR="005547FE" w:rsidRDefault="005547FE" w:rsidP="00D900A4">
            <w:pPr>
              <w:pStyle w:val="TableParagraph"/>
              <w:spacing w:before="1"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083EAA73" w14:textId="77777777" w:rsidTr="00D900A4">
        <w:trPr>
          <w:trHeight w:val="1454"/>
        </w:trPr>
        <w:tc>
          <w:tcPr>
            <w:tcW w:w="682" w:type="dxa"/>
          </w:tcPr>
          <w:p w14:paraId="2B19FF12" w14:textId="77777777" w:rsidR="005547FE" w:rsidRDefault="005547FE" w:rsidP="00D900A4">
            <w:pPr>
              <w:pStyle w:val="TableParagraph"/>
              <w:rPr>
                <w:rFonts w:ascii="Arial"/>
                <w:b/>
                <w:sz w:val="10"/>
              </w:rPr>
            </w:pPr>
          </w:p>
          <w:p w14:paraId="1F5B2929" w14:textId="77777777" w:rsidR="005547FE" w:rsidRDefault="005547FE" w:rsidP="00D900A4">
            <w:pPr>
              <w:pStyle w:val="TableParagraph"/>
              <w:rPr>
                <w:rFonts w:ascii="Arial"/>
                <w:b/>
                <w:sz w:val="10"/>
              </w:rPr>
            </w:pPr>
          </w:p>
          <w:p w14:paraId="0746D8A6" w14:textId="77777777" w:rsidR="005547FE" w:rsidRDefault="005547FE" w:rsidP="00D900A4">
            <w:pPr>
              <w:pStyle w:val="TableParagraph"/>
              <w:rPr>
                <w:rFonts w:ascii="Arial"/>
                <w:b/>
                <w:sz w:val="10"/>
              </w:rPr>
            </w:pPr>
          </w:p>
          <w:p w14:paraId="43F2081C" w14:textId="77777777" w:rsidR="005547FE" w:rsidRDefault="005547FE" w:rsidP="00D900A4">
            <w:pPr>
              <w:pStyle w:val="TableParagraph"/>
              <w:rPr>
                <w:rFonts w:ascii="Arial"/>
                <w:b/>
                <w:sz w:val="10"/>
              </w:rPr>
            </w:pPr>
          </w:p>
          <w:p w14:paraId="372DEFAA" w14:textId="77777777" w:rsidR="005547FE" w:rsidRDefault="005547FE" w:rsidP="00D900A4">
            <w:pPr>
              <w:pStyle w:val="TableParagraph"/>
              <w:spacing w:before="85"/>
              <w:rPr>
                <w:rFonts w:ascii="Arial"/>
                <w:b/>
                <w:sz w:val="10"/>
              </w:rPr>
            </w:pPr>
          </w:p>
          <w:p w14:paraId="78503042" w14:textId="77777777" w:rsidR="005547FE" w:rsidRDefault="005547FE" w:rsidP="00D900A4">
            <w:pPr>
              <w:pStyle w:val="TableParagraph"/>
              <w:ind w:left="10" w:right="3"/>
              <w:jc w:val="center"/>
              <w:rPr>
                <w:sz w:val="10"/>
              </w:rPr>
            </w:pPr>
            <w:r>
              <w:rPr>
                <w:spacing w:val="-5"/>
                <w:sz w:val="10"/>
              </w:rPr>
              <w:t>C2</w:t>
            </w:r>
          </w:p>
        </w:tc>
        <w:tc>
          <w:tcPr>
            <w:tcW w:w="883" w:type="dxa"/>
          </w:tcPr>
          <w:p w14:paraId="37585C92" w14:textId="77777777" w:rsidR="005547FE" w:rsidRDefault="005547FE" w:rsidP="00D900A4">
            <w:pPr>
              <w:pStyle w:val="TableParagraph"/>
              <w:rPr>
                <w:rFonts w:ascii="Arial"/>
                <w:b/>
                <w:sz w:val="10"/>
              </w:rPr>
            </w:pPr>
          </w:p>
          <w:p w14:paraId="53E42BF9" w14:textId="77777777" w:rsidR="005547FE" w:rsidRDefault="005547FE" w:rsidP="00D900A4">
            <w:pPr>
              <w:pStyle w:val="TableParagraph"/>
              <w:rPr>
                <w:rFonts w:ascii="Arial"/>
                <w:b/>
                <w:sz w:val="10"/>
              </w:rPr>
            </w:pPr>
          </w:p>
          <w:p w14:paraId="7377CE9D" w14:textId="77777777" w:rsidR="005547FE" w:rsidRDefault="005547FE" w:rsidP="00D900A4">
            <w:pPr>
              <w:pStyle w:val="TableParagraph"/>
              <w:rPr>
                <w:rFonts w:ascii="Arial"/>
                <w:b/>
                <w:sz w:val="10"/>
              </w:rPr>
            </w:pPr>
          </w:p>
          <w:p w14:paraId="563E5119" w14:textId="77777777" w:rsidR="005547FE" w:rsidRDefault="005547FE" w:rsidP="00D900A4">
            <w:pPr>
              <w:pStyle w:val="TableParagraph"/>
              <w:spacing w:before="3"/>
              <w:rPr>
                <w:rFonts w:ascii="Arial"/>
                <w:b/>
                <w:sz w:val="10"/>
              </w:rPr>
            </w:pPr>
          </w:p>
          <w:p w14:paraId="2FBA13DC" w14:textId="2CD7414E" w:rsidR="005547FE" w:rsidRDefault="005547FE" w:rsidP="00D900A4">
            <w:pPr>
              <w:pStyle w:val="TableParagraph"/>
              <w:spacing w:line="276" w:lineRule="auto"/>
              <w:ind w:left="127" w:right="117" w:hanging="1"/>
              <w:jc w:val="center"/>
              <w:rPr>
                <w:sz w:val="10"/>
              </w:rPr>
            </w:pPr>
            <w:r>
              <w:rPr>
                <w:spacing w:val="-2"/>
                <w:sz w:val="10"/>
              </w:rPr>
              <w:t>Actividades</w:t>
            </w:r>
            <w:r>
              <w:rPr>
                <w:spacing w:val="40"/>
                <w:sz w:val="10"/>
              </w:rPr>
              <w:t xml:space="preserve"> </w:t>
            </w:r>
            <w:r>
              <w:rPr>
                <w:spacing w:val="-2"/>
                <w:sz w:val="10"/>
              </w:rPr>
              <w:t>realizadas</w:t>
            </w:r>
            <w:r>
              <w:rPr>
                <w:spacing w:val="-5"/>
                <w:sz w:val="10"/>
              </w:rPr>
              <w:t xml:space="preserve"> </w:t>
            </w:r>
            <w:r>
              <w:rPr>
                <w:spacing w:val="-2"/>
                <w:sz w:val="10"/>
              </w:rPr>
              <w:t>por</w:t>
            </w:r>
            <w:r>
              <w:rPr>
                <w:spacing w:val="40"/>
                <w:sz w:val="10"/>
              </w:rPr>
              <w:t xml:space="preserve"> </w:t>
            </w:r>
            <w:r>
              <w:rPr>
                <w:sz w:val="10"/>
              </w:rPr>
              <w:t xml:space="preserve">las </w:t>
            </w:r>
            <w:r w:rsidR="00E806EB">
              <w:rPr>
                <w:sz w:val="10"/>
              </w:rPr>
              <w:t>áreas</w:t>
            </w:r>
            <w:r>
              <w:rPr>
                <w:sz w:val="10"/>
              </w:rPr>
              <w:t xml:space="preserve"> del</w:t>
            </w:r>
            <w:r>
              <w:rPr>
                <w:spacing w:val="40"/>
                <w:sz w:val="10"/>
              </w:rPr>
              <w:t xml:space="preserve"> </w:t>
            </w:r>
            <w:r>
              <w:rPr>
                <w:spacing w:val="-2"/>
                <w:sz w:val="10"/>
              </w:rPr>
              <w:t>ayuntamiento</w:t>
            </w:r>
          </w:p>
        </w:tc>
        <w:tc>
          <w:tcPr>
            <w:tcW w:w="626" w:type="dxa"/>
          </w:tcPr>
          <w:p w14:paraId="1098A85B" w14:textId="77777777" w:rsidR="005547FE" w:rsidRDefault="005547FE" w:rsidP="00D900A4">
            <w:pPr>
              <w:pStyle w:val="TableParagraph"/>
              <w:rPr>
                <w:rFonts w:ascii="Arial"/>
                <w:b/>
                <w:sz w:val="10"/>
              </w:rPr>
            </w:pPr>
          </w:p>
          <w:p w14:paraId="4B7F5ED5" w14:textId="77777777" w:rsidR="005547FE" w:rsidRDefault="005547FE" w:rsidP="00D900A4">
            <w:pPr>
              <w:pStyle w:val="TableParagraph"/>
              <w:rPr>
                <w:rFonts w:ascii="Arial"/>
                <w:b/>
                <w:sz w:val="10"/>
              </w:rPr>
            </w:pPr>
          </w:p>
          <w:p w14:paraId="7065FEEC" w14:textId="77777777" w:rsidR="005547FE" w:rsidRDefault="005547FE" w:rsidP="00D900A4">
            <w:pPr>
              <w:pStyle w:val="TableParagraph"/>
              <w:rPr>
                <w:rFonts w:ascii="Arial"/>
                <w:b/>
                <w:sz w:val="10"/>
              </w:rPr>
            </w:pPr>
          </w:p>
          <w:p w14:paraId="13F19302" w14:textId="77777777" w:rsidR="005547FE" w:rsidRDefault="005547FE" w:rsidP="00D900A4">
            <w:pPr>
              <w:pStyle w:val="TableParagraph"/>
              <w:spacing w:before="68"/>
              <w:rPr>
                <w:rFonts w:ascii="Arial"/>
                <w:b/>
                <w:sz w:val="10"/>
              </w:rPr>
            </w:pPr>
          </w:p>
          <w:p w14:paraId="35A15D2A" w14:textId="5C915504" w:rsidR="005547FE" w:rsidRDefault="00E806EB" w:rsidP="00D900A4">
            <w:pPr>
              <w:pStyle w:val="TableParagraph"/>
              <w:spacing w:line="276" w:lineRule="auto"/>
              <w:ind w:left="81" w:right="70"/>
              <w:jc w:val="center"/>
              <w:rPr>
                <w:sz w:val="10"/>
              </w:rPr>
            </w:pPr>
            <w:r>
              <w:rPr>
                <w:spacing w:val="-2"/>
                <w:sz w:val="10"/>
              </w:rPr>
              <w:t>Actividades</w:t>
            </w:r>
            <w:r w:rsidR="005547FE">
              <w:rPr>
                <w:spacing w:val="40"/>
                <w:sz w:val="10"/>
              </w:rPr>
              <w:t xml:space="preserve"> </w:t>
            </w:r>
            <w:r w:rsidR="005547FE">
              <w:rPr>
                <w:spacing w:val="-10"/>
                <w:sz w:val="10"/>
              </w:rPr>
              <w:t>s</w:t>
            </w:r>
            <w:r w:rsidR="005547FE">
              <w:rPr>
                <w:spacing w:val="40"/>
                <w:sz w:val="10"/>
              </w:rPr>
              <w:t xml:space="preserve"> </w:t>
            </w:r>
            <w:r w:rsidR="005547FE">
              <w:rPr>
                <w:spacing w:val="-2"/>
                <w:sz w:val="10"/>
              </w:rPr>
              <w:t>realizadas</w:t>
            </w:r>
          </w:p>
        </w:tc>
        <w:tc>
          <w:tcPr>
            <w:tcW w:w="1075" w:type="dxa"/>
          </w:tcPr>
          <w:p w14:paraId="0A7FD8E5" w14:textId="77777777" w:rsidR="005547FE" w:rsidRDefault="005547FE" w:rsidP="00D900A4">
            <w:pPr>
              <w:pStyle w:val="TableParagraph"/>
              <w:rPr>
                <w:rFonts w:ascii="Arial"/>
                <w:b/>
                <w:sz w:val="10"/>
              </w:rPr>
            </w:pPr>
          </w:p>
          <w:p w14:paraId="65B08B5A" w14:textId="77777777" w:rsidR="005547FE" w:rsidRDefault="005547FE" w:rsidP="00D900A4">
            <w:pPr>
              <w:pStyle w:val="TableParagraph"/>
              <w:rPr>
                <w:rFonts w:ascii="Arial"/>
                <w:b/>
                <w:sz w:val="10"/>
              </w:rPr>
            </w:pPr>
          </w:p>
          <w:p w14:paraId="40DEE472" w14:textId="77777777" w:rsidR="005547FE" w:rsidRDefault="005547FE" w:rsidP="00D900A4">
            <w:pPr>
              <w:pStyle w:val="TableParagraph"/>
              <w:rPr>
                <w:rFonts w:ascii="Arial"/>
                <w:b/>
                <w:sz w:val="10"/>
              </w:rPr>
            </w:pPr>
          </w:p>
          <w:p w14:paraId="41EEC0B5" w14:textId="77777777" w:rsidR="005547FE" w:rsidRDefault="005547FE" w:rsidP="00D900A4">
            <w:pPr>
              <w:pStyle w:val="TableParagraph"/>
              <w:spacing w:before="68"/>
              <w:rPr>
                <w:rFonts w:ascii="Arial"/>
                <w:b/>
                <w:sz w:val="10"/>
              </w:rPr>
            </w:pPr>
          </w:p>
          <w:p w14:paraId="7F63AAAE" w14:textId="54736133" w:rsidR="005547FE" w:rsidRDefault="00E806EB" w:rsidP="00D900A4">
            <w:pPr>
              <w:pStyle w:val="TableParagraph"/>
              <w:spacing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2D97C7A1" w14:textId="77777777" w:rsidR="005547FE" w:rsidRDefault="005547FE" w:rsidP="00D900A4">
            <w:pPr>
              <w:pStyle w:val="TableParagraph"/>
              <w:rPr>
                <w:rFonts w:ascii="Arial"/>
                <w:b/>
                <w:sz w:val="10"/>
              </w:rPr>
            </w:pPr>
          </w:p>
          <w:p w14:paraId="32D22D0D" w14:textId="77777777" w:rsidR="005547FE" w:rsidRDefault="005547FE" w:rsidP="00D900A4">
            <w:pPr>
              <w:pStyle w:val="TableParagraph"/>
              <w:rPr>
                <w:rFonts w:ascii="Arial"/>
                <w:b/>
                <w:sz w:val="10"/>
              </w:rPr>
            </w:pPr>
          </w:p>
          <w:p w14:paraId="44172317" w14:textId="77777777" w:rsidR="005547FE" w:rsidRDefault="005547FE" w:rsidP="00D900A4">
            <w:pPr>
              <w:pStyle w:val="TableParagraph"/>
              <w:rPr>
                <w:rFonts w:ascii="Arial"/>
                <w:b/>
                <w:sz w:val="10"/>
              </w:rPr>
            </w:pPr>
          </w:p>
          <w:p w14:paraId="46A9FB41" w14:textId="77777777" w:rsidR="005547FE" w:rsidRDefault="005547FE" w:rsidP="00D900A4">
            <w:pPr>
              <w:pStyle w:val="TableParagraph"/>
              <w:spacing w:before="68"/>
              <w:rPr>
                <w:rFonts w:ascii="Arial"/>
                <w:b/>
                <w:sz w:val="10"/>
              </w:rPr>
            </w:pPr>
          </w:p>
          <w:p w14:paraId="0218B48C" w14:textId="514673C9"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Pr>
          <w:p w14:paraId="08D320BA" w14:textId="77777777" w:rsidR="005547FE" w:rsidRDefault="005547FE" w:rsidP="00D900A4">
            <w:pPr>
              <w:pStyle w:val="TableParagraph"/>
              <w:rPr>
                <w:rFonts w:ascii="Arial"/>
                <w:b/>
                <w:sz w:val="10"/>
              </w:rPr>
            </w:pPr>
          </w:p>
          <w:p w14:paraId="269B2616" w14:textId="77777777" w:rsidR="005547FE" w:rsidRDefault="005547FE" w:rsidP="00D900A4">
            <w:pPr>
              <w:pStyle w:val="TableParagraph"/>
              <w:spacing w:before="101"/>
              <w:rPr>
                <w:rFonts w:ascii="Arial"/>
                <w:b/>
                <w:sz w:val="10"/>
              </w:rPr>
            </w:pPr>
          </w:p>
          <w:p w14:paraId="2910F266" w14:textId="77777777" w:rsidR="005547FE" w:rsidRDefault="005547FE" w:rsidP="00D900A4">
            <w:pPr>
              <w:pStyle w:val="TableParagraph"/>
              <w:ind w:left="44"/>
              <w:jc w:val="center"/>
              <w:rPr>
                <w:sz w:val="10"/>
              </w:rPr>
            </w:pPr>
            <w:r>
              <w:rPr>
                <w:spacing w:val="-5"/>
                <w:sz w:val="10"/>
              </w:rPr>
              <w:t>V1:</w:t>
            </w:r>
          </w:p>
          <w:p w14:paraId="0A300A89" w14:textId="241C5475"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7010F2EF"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5544B61E" w14:textId="77777777" w:rsidR="005547FE" w:rsidRDefault="005547FE" w:rsidP="00D900A4">
            <w:pPr>
              <w:pStyle w:val="TableParagraph"/>
              <w:rPr>
                <w:rFonts w:ascii="Arial"/>
                <w:b/>
                <w:sz w:val="10"/>
              </w:rPr>
            </w:pPr>
          </w:p>
          <w:p w14:paraId="480B85B9" w14:textId="77777777" w:rsidR="005547FE" w:rsidRDefault="005547FE" w:rsidP="00D900A4">
            <w:pPr>
              <w:pStyle w:val="TableParagraph"/>
              <w:rPr>
                <w:rFonts w:ascii="Arial"/>
                <w:b/>
                <w:sz w:val="10"/>
              </w:rPr>
            </w:pPr>
          </w:p>
          <w:p w14:paraId="7D15E877" w14:textId="77777777" w:rsidR="005547FE" w:rsidRDefault="005547FE" w:rsidP="00D900A4">
            <w:pPr>
              <w:pStyle w:val="TableParagraph"/>
              <w:rPr>
                <w:rFonts w:ascii="Arial"/>
                <w:b/>
                <w:sz w:val="10"/>
              </w:rPr>
            </w:pPr>
          </w:p>
          <w:p w14:paraId="4C840A67" w14:textId="77777777" w:rsidR="005547FE" w:rsidRDefault="005547FE" w:rsidP="00D900A4">
            <w:pPr>
              <w:pStyle w:val="TableParagraph"/>
              <w:spacing w:before="3"/>
              <w:rPr>
                <w:rFonts w:ascii="Arial"/>
                <w:b/>
                <w:sz w:val="10"/>
              </w:rPr>
            </w:pPr>
          </w:p>
          <w:p w14:paraId="008FDDED" w14:textId="2E337C2A"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2A416BAC" w14:textId="30DC1A50" w:rsidR="005547FE" w:rsidRDefault="005547FE" w:rsidP="00D900A4">
            <w:pPr>
              <w:pStyle w:val="TableParagraph"/>
              <w:spacing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2ACC5D29" w14:textId="6207999A" w:rsidR="005547FE" w:rsidRDefault="00E806EB" w:rsidP="00D900A4">
            <w:pPr>
              <w:pStyle w:val="TableParagraph"/>
              <w:spacing w:line="112" w:lineRule="exact"/>
              <w:ind w:left="13"/>
              <w:jc w:val="center"/>
              <w:rPr>
                <w:sz w:val="10"/>
              </w:rPr>
            </w:pPr>
            <w:r>
              <w:rPr>
                <w:spacing w:val="-2"/>
                <w:sz w:val="10"/>
              </w:rPr>
              <w:t>medición</w:t>
            </w:r>
          </w:p>
        </w:tc>
        <w:tc>
          <w:tcPr>
            <w:tcW w:w="685" w:type="dxa"/>
          </w:tcPr>
          <w:p w14:paraId="7D1EAB4B" w14:textId="77777777" w:rsidR="005547FE" w:rsidRDefault="005547FE" w:rsidP="00D900A4">
            <w:pPr>
              <w:pStyle w:val="TableParagraph"/>
              <w:rPr>
                <w:rFonts w:ascii="Arial"/>
                <w:b/>
                <w:sz w:val="10"/>
              </w:rPr>
            </w:pPr>
          </w:p>
          <w:p w14:paraId="1C9E6A0D" w14:textId="77777777" w:rsidR="005547FE" w:rsidRDefault="005547FE" w:rsidP="00D900A4">
            <w:pPr>
              <w:pStyle w:val="TableParagraph"/>
              <w:spacing w:before="34"/>
              <w:rPr>
                <w:rFonts w:ascii="Arial"/>
                <w:b/>
                <w:sz w:val="10"/>
              </w:rPr>
            </w:pPr>
          </w:p>
          <w:p w14:paraId="04573218" w14:textId="2D0ADAC4"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20296D21" w14:textId="77777777" w:rsidR="005547FE" w:rsidRDefault="005547FE" w:rsidP="00D900A4">
            <w:pPr>
              <w:pStyle w:val="TableParagraph"/>
              <w:rPr>
                <w:rFonts w:ascii="Arial"/>
                <w:b/>
                <w:sz w:val="10"/>
              </w:rPr>
            </w:pPr>
          </w:p>
          <w:p w14:paraId="704C5D7B" w14:textId="77777777" w:rsidR="005547FE" w:rsidRDefault="005547FE" w:rsidP="00D900A4">
            <w:pPr>
              <w:pStyle w:val="TableParagraph"/>
              <w:rPr>
                <w:rFonts w:ascii="Arial"/>
                <w:b/>
                <w:sz w:val="10"/>
              </w:rPr>
            </w:pPr>
          </w:p>
          <w:p w14:paraId="3CAB375D" w14:textId="77777777" w:rsidR="005547FE" w:rsidRDefault="005547FE" w:rsidP="00D900A4">
            <w:pPr>
              <w:pStyle w:val="TableParagraph"/>
              <w:rPr>
                <w:rFonts w:ascii="Arial"/>
                <w:b/>
                <w:sz w:val="10"/>
              </w:rPr>
            </w:pPr>
          </w:p>
          <w:p w14:paraId="0F77B20C" w14:textId="77777777" w:rsidR="005547FE" w:rsidRDefault="005547FE" w:rsidP="00D900A4">
            <w:pPr>
              <w:pStyle w:val="TableParagraph"/>
              <w:rPr>
                <w:rFonts w:ascii="Arial"/>
                <w:b/>
                <w:sz w:val="10"/>
              </w:rPr>
            </w:pPr>
          </w:p>
          <w:p w14:paraId="7DF61FDE" w14:textId="77777777" w:rsidR="005547FE" w:rsidRDefault="005547FE" w:rsidP="00D900A4">
            <w:pPr>
              <w:pStyle w:val="TableParagraph"/>
              <w:spacing w:before="85"/>
              <w:rPr>
                <w:rFonts w:ascii="Arial"/>
                <w:b/>
                <w:sz w:val="10"/>
              </w:rPr>
            </w:pPr>
          </w:p>
          <w:p w14:paraId="6631799D" w14:textId="40F6DD56" w:rsidR="005547FE" w:rsidRDefault="00E806EB" w:rsidP="00D900A4">
            <w:pPr>
              <w:pStyle w:val="TableParagraph"/>
              <w:ind w:left="29"/>
              <w:jc w:val="center"/>
              <w:rPr>
                <w:sz w:val="10"/>
              </w:rPr>
            </w:pPr>
            <w:r>
              <w:rPr>
                <w:spacing w:val="-2"/>
                <w:sz w:val="10"/>
              </w:rPr>
              <w:t>Estratégico</w:t>
            </w:r>
          </w:p>
        </w:tc>
        <w:tc>
          <w:tcPr>
            <w:tcW w:w="568" w:type="dxa"/>
          </w:tcPr>
          <w:p w14:paraId="13136084" w14:textId="77777777" w:rsidR="005547FE" w:rsidRDefault="005547FE" w:rsidP="00D900A4">
            <w:pPr>
              <w:pStyle w:val="TableParagraph"/>
              <w:rPr>
                <w:rFonts w:ascii="Arial"/>
                <w:b/>
                <w:sz w:val="10"/>
              </w:rPr>
            </w:pPr>
          </w:p>
          <w:p w14:paraId="696A71AE" w14:textId="77777777" w:rsidR="005547FE" w:rsidRDefault="005547FE" w:rsidP="00D900A4">
            <w:pPr>
              <w:pStyle w:val="TableParagraph"/>
              <w:rPr>
                <w:rFonts w:ascii="Arial"/>
                <w:b/>
                <w:sz w:val="10"/>
              </w:rPr>
            </w:pPr>
          </w:p>
          <w:p w14:paraId="33981639" w14:textId="77777777" w:rsidR="005547FE" w:rsidRDefault="005547FE" w:rsidP="00D900A4">
            <w:pPr>
              <w:pStyle w:val="TableParagraph"/>
              <w:rPr>
                <w:rFonts w:ascii="Arial"/>
                <w:b/>
                <w:sz w:val="10"/>
              </w:rPr>
            </w:pPr>
          </w:p>
          <w:p w14:paraId="6C9965C4" w14:textId="77777777" w:rsidR="005547FE" w:rsidRDefault="005547FE" w:rsidP="00D900A4">
            <w:pPr>
              <w:pStyle w:val="TableParagraph"/>
              <w:rPr>
                <w:rFonts w:ascii="Arial"/>
                <w:b/>
                <w:sz w:val="10"/>
              </w:rPr>
            </w:pPr>
          </w:p>
          <w:p w14:paraId="53E200F8" w14:textId="77777777" w:rsidR="005547FE" w:rsidRDefault="005547FE" w:rsidP="00D900A4">
            <w:pPr>
              <w:pStyle w:val="TableParagraph"/>
              <w:spacing w:before="85"/>
              <w:rPr>
                <w:rFonts w:ascii="Arial"/>
                <w:b/>
                <w:sz w:val="10"/>
              </w:rPr>
            </w:pPr>
          </w:p>
          <w:p w14:paraId="204C122C" w14:textId="77777777" w:rsidR="005547FE" w:rsidRDefault="005547FE" w:rsidP="00D900A4">
            <w:pPr>
              <w:pStyle w:val="TableParagraph"/>
              <w:ind w:left="25" w:right="1"/>
              <w:jc w:val="center"/>
              <w:rPr>
                <w:sz w:val="10"/>
              </w:rPr>
            </w:pPr>
            <w:r>
              <w:rPr>
                <w:spacing w:val="-2"/>
                <w:sz w:val="10"/>
              </w:rPr>
              <w:t>Eficiencia</w:t>
            </w:r>
          </w:p>
        </w:tc>
        <w:tc>
          <w:tcPr>
            <w:tcW w:w="867" w:type="dxa"/>
          </w:tcPr>
          <w:p w14:paraId="2161E0ED" w14:textId="77777777" w:rsidR="005547FE" w:rsidRDefault="005547FE" w:rsidP="00D900A4">
            <w:pPr>
              <w:pStyle w:val="TableParagraph"/>
              <w:rPr>
                <w:rFonts w:ascii="Arial"/>
                <w:b/>
                <w:sz w:val="10"/>
              </w:rPr>
            </w:pPr>
          </w:p>
          <w:p w14:paraId="42FEADC1" w14:textId="77777777" w:rsidR="005547FE" w:rsidRDefault="005547FE" w:rsidP="00D900A4">
            <w:pPr>
              <w:pStyle w:val="TableParagraph"/>
              <w:rPr>
                <w:rFonts w:ascii="Arial"/>
                <w:b/>
                <w:sz w:val="10"/>
              </w:rPr>
            </w:pPr>
          </w:p>
          <w:p w14:paraId="3F5C8DCB" w14:textId="77777777" w:rsidR="005547FE" w:rsidRDefault="005547FE" w:rsidP="00D900A4">
            <w:pPr>
              <w:pStyle w:val="TableParagraph"/>
              <w:rPr>
                <w:rFonts w:ascii="Arial"/>
                <w:b/>
                <w:sz w:val="10"/>
              </w:rPr>
            </w:pPr>
          </w:p>
          <w:p w14:paraId="5CB885ED" w14:textId="77777777" w:rsidR="005547FE" w:rsidRDefault="005547FE" w:rsidP="00D900A4">
            <w:pPr>
              <w:pStyle w:val="TableParagraph"/>
              <w:spacing w:before="68"/>
              <w:rPr>
                <w:rFonts w:ascii="Arial"/>
                <w:b/>
                <w:sz w:val="10"/>
              </w:rPr>
            </w:pPr>
          </w:p>
          <w:p w14:paraId="2DF6C57E"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6F0337EE" w14:textId="77777777" w:rsidR="005547FE" w:rsidRDefault="005547FE" w:rsidP="00D900A4">
            <w:pPr>
              <w:pStyle w:val="TableParagraph"/>
              <w:rPr>
                <w:rFonts w:ascii="Arial"/>
                <w:b/>
                <w:sz w:val="10"/>
              </w:rPr>
            </w:pPr>
          </w:p>
          <w:p w14:paraId="69859866" w14:textId="77777777" w:rsidR="005547FE" w:rsidRDefault="005547FE" w:rsidP="00D900A4">
            <w:pPr>
              <w:pStyle w:val="TableParagraph"/>
              <w:spacing w:before="101"/>
              <w:rPr>
                <w:rFonts w:ascii="Arial"/>
                <w:b/>
                <w:sz w:val="10"/>
              </w:rPr>
            </w:pPr>
          </w:p>
          <w:p w14:paraId="45347378" w14:textId="26CEB889"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3A6DF937" w14:textId="77777777" w:rsidTr="00D900A4">
        <w:trPr>
          <w:trHeight w:val="1473"/>
        </w:trPr>
        <w:tc>
          <w:tcPr>
            <w:tcW w:w="682" w:type="dxa"/>
          </w:tcPr>
          <w:p w14:paraId="671DA7CF" w14:textId="77777777" w:rsidR="005547FE" w:rsidRDefault="005547FE" w:rsidP="00D900A4">
            <w:pPr>
              <w:pStyle w:val="TableParagraph"/>
              <w:rPr>
                <w:rFonts w:ascii="Arial"/>
                <w:b/>
                <w:sz w:val="10"/>
              </w:rPr>
            </w:pPr>
          </w:p>
          <w:p w14:paraId="77BBAC94" w14:textId="77777777" w:rsidR="005547FE" w:rsidRDefault="005547FE" w:rsidP="00D900A4">
            <w:pPr>
              <w:pStyle w:val="TableParagraph"/>
              <w:rPr>
                <w:rFonts w:ascii="Arial"/>
                <w:b/>
                <w:sz w:val="10"/>
              </w:rPr>
            </w:pPr>
          </w:p>
          <w:p w14:paraId="75D897AF" w14:textId="77777777" w:rsidR="005547FE" w:rsidRDefault="005547FE" w:rsidP="00D900A4">
            <w:pPr>
              <w:pStyle w:val="TableParagraph"/>
              <w:rPr>
                <w:rFonts w:ascii="Arial"/>
                <w:b/>
                <w:sz w:val="10"/>
              </w:rPr>
            </w:pPr>
          </w:p>
          <w:p w14:paraId="11400066" w14:textId="77777777" w:rsidR="005547FE" w:rsidRDefault="005547FE" w:rsidP="00D900A4">
            <w:pPr>
              <w:pStyle w:val="TableParagraph"/>
              <w:rPr>
                <w:rFonts w:ascii="Arial"/>
                <w:b/>
                <w:sz w:val="10"/>
              </w:rPr>
            </w:pPr>
          </w:p>
          <w:p w14:paraId="5F5C0B37" w14:textId="77777777" w:rsidR="005547FE" w:rsidRDefault="005547FE" w:rsidP="00D900A4">
            <w:pPr>
              <w:pStyle w:val="TableParagraph"/>
              <w:spacing w:before="96"/>
              <w:rPr>
                <w:rFonts w:ascii="Arial"/>
                <w:b/>
                <w:sz w:val="10"/>
              </w:rPr>
            </w:pPr>
          </w:p>
          <w:p w14:paraId="692725BA" w14:textId="77777777" w:rsidR="005547FE" w:rsidRDefault="005547FE" w:rsidP="00D900A4">
            <w:pPr>
              <w:pStyle w:val="TableParagraph"/>
              <w:ind w:left="10" w:right="3"/>
              <w:jc w:val="center"/>
              <w:rPr>
                <w:sz w:val="10"/>
              </w:rPr>
            </w:pPr>
            <w:r>
              <w:rPr>
                <w:spacing w:val="-5"/>
                <w:sz w:val="10"/>
              </w:rPr>
              <w:t>C3</w:t>
            </w:r>
          </w:p>
        </w:tc>
        <w:tc>
          <w:tcPr>
            <w:tcW w:w="883" w:type="dxa"/>
          </w:tcPr>
          <w:p w14:paraId="1DDF4E3A" w14:textId="77777777" w:rsidR="005547FE" w:rsidRDefault="005547FE" w:rsidP="00D900A4">
            <w:pPr>
              <w:pStyle w:val="TableParagraph"/>
              <w:rPr>
                <w:rFonts w:ascii="Arial"/>
                <w:b/>
                <w:sz w:val="10"/>
              </w:rPr>
            </w:pPr>
          </w:p>
          <w:p w14:paraId="1AC8D200" w14:textId="77777777" w:rsidR="005547FE" w:rsidRDefault="005547FE" w:rsidP="00D900A4">
            <w:pPr>
              <w:pStyle w:val="TableParagraph"/>
              <w:rPr>
                <w:rFonts w:ascii="Arial"/>
                <w:b/>
                <w:sz w:val="10"/>
              </w:rPr>
            </w:pPr>
          </w:p>
          <w:p w14:paraId="252D160E" w14:textId="77777777" w:rsidR="005547FE" w:rsidRDefault="005547FE" w:rsidP="00D900A4">
            <w:pPr>
              <w:pStyle w:val="TableParagraph"/>
              <w:rPr>
                <w:rFonts w:ascii="Arial"/>
                <w:b/>
                <w:sz w:val="10"/>
              </w:rPr>
            </w:pPr>
          </w:p>
          <w:p w14:paraId="4DB3D893" w14:textId="77777777" w:rsidR="005547FE" w:rsidRDefault="005547FE" w:rsidP="00D900A4">
            <w:pPr>
              <w:pStyle w:val="TableParagraph"/>
              <w:spacing w:before="77"/>
              <w:rPr>
                <w:rFonts w:ascii="Arial"/>
                <w:b/>
                <w:sz w:val="10"/>
              </w:rPr>
            </w:pPr>
          </w:p>
          <w:p w14:paraId="07884FCE" w14:textId="45670EA9" w:rsidR="005547FE" w:rsidRDefault="005547FE" w:rsidP="00D900A4">
            <w:pPr>
              <w:pStyle w:val="TableParagraph"/>
              <w:spacing w:line="278" w:lineRule="auto"/>
              <w:ind w:left="124" w:right="111" w:hanging="4"/>
              <w:jc w:val="center"/>
              <w:rPr>
                <w:sz w:val="10"/>
              </w:rPr>
            </w:pPr>
            <w:r>
              <w:rPr>
                <w:spacing w:val="-2"/>
                <w:sz w:val="10"/>
              </w:rPr>
              <w:t>Servicios</w:t>
            </w:r>
            <w:r>
              <w:rPr>
                <w:spacing w:val="40"/>
                <w:sz w:val="10"/>
              </w:rPr>
              <w:t xml:space="preserve"> </w:t>
            </w:r>
            <w:r>
              <w:rPr>
                <w:sz w:val="10"/>
              </w:rPr>
              <w:t>otorgados</w:t>
            </w:r>
            <w:r>
              <w:rPr>
                <w:spacing w:val="-7"/>
                <w:sz w:val="10"/>
              </w:rPr>
              <w:t xml:space="preserve"> </w:t>
            </w:r>
            <w:r>
              <w:rPr>
                <w:sz w:val="10"/>
              </w:rPr>
              <w:t>a</w:t>
            </w:r>
            <w:r>
              <w:rPr>
                <w:spacing w:val="-7"/>
                <w:sz w:val="10"/>
              </w:rPr>
              <w:t xml:space="preserve"> </w:t>
            </w:r>
            <w:r>
              <w:rPr>
                <w:sz w:val="10"/>
              </w:rPr>
              <w:t>la</w:t>
            </w:r>
            <w:r>
              <w:rPr>
                <w:spacing w:val="40"/>
                <w:sz w:val="10"/>
              </w:rPr>
              <w:t xml:space="preserve"> </w:t>
            </w:r>
            <w:r w:rsidR="00E806EB">
              <w:rPr>
                <w:spacing w:val="-2"/>
                <w:sz w:val="10"/>
              </w:rPr>
              <w:t>ciudadanía</w:t>
            </w:r>
          </w:p>
        </w:tc>
        <w:tc>
          <w:tcPr>
            <w:tcW w:w="626" w:type="dxa"/>
          </w:tcPr>
          <w:p w14:paraId="136A417E" w14:textId="77777777" w:rsidR="005547FE" w:rsidRDefault="005547FE" w:rsidP="00D900A4">
            <w:pPr>
              <w:pStyle w:val="TableParagraph"/>
              <w:rPr>
                <w:rFonts w:ascii="Arial"/>
                <w:b/>
                <w:sz w:val="10"/>
              </w:rPr>
            </w:pPr>
          </w:p>
          <w:p w14:paraId="6E5F4654" w14:textId="77777777" w:rsidR="005547FE" w:rsidRDefault="005547FE" w:rsidP="00D900A4">
            <w:pPr>
              <w:pStyle w:val="TableParagraph"/>
              <w:rPr>
                <w:rFonts w:ascii="Arial"/>
                <w:b/>
                <w:sz w:val="10"/>
              </w:rPr>
            </w:pPr>
          </w:p>
          <w:p w14:paraId="5819F043" w14:textId="77777777" w:rsidR="005547FE" w:rsidRDefault="005547FE" w:rsidP="00D900A4">
            <w:pPr>
              <w:pStyle w:val="TableParagraph"/>
              <w:rPr>
                <w:rFonts w:ascii="Arial"/>
                <w:b/>
                <w:sz w:val="10"/>
              </w:rPr>
            </w:pPr>
          </w:p>
          <w:p w14:paraId="76231BF8" w14:textId="77777777" w:rsidR="005547FE" w:rsidRDefault="005547FE" w:rsidP="00D900A4">
            <w:pPr>
              <w:pStyle w:val="TableParagraph"/>
              <w:rPr>
                <w:rFonts w:ascii="Arial"/>
                <w:b/>
                <w:sz w:val="10"/>
              </w:rPr>
            </w:pPr>
          </w:p>
          <w:p w14:paraId="3BF4ECEF" w14:textId="77777777" w:rsidR="005547FE" w:rsidRDefault="005547FE" w:rsidP="00D900A4">
            <w:pPr>
              <w:pStyle w:val="TableParagraph"/>
              <w:spacing w:before="29"/>
              <w:rPr>
                <w:rFonts w:ascii="Arial"/>
                <w:b/>
                <w:sz w:val="10"/>
              </w:rPr>
            </w:pPr>
          </w:p>
          <w:p w14:paraId="3E325FC5"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2D90E554" w14:textId="77777777" w:rsidR="005547FE" w:rsidRDefault="005547FE" w:rsidP="00D900A4">
            <w:pPr>
              <w:pStyle w:val="TableParagraph"/>
              <w:rPr>
                <w:rFonts w:ascii="Arial"/>
                <w:b/>
                <w:sz w:val="10"/>
              </w:rPr>
            </w:pPr>
          </w:p>
          <w:p w14:paraId="2ABA9C69" w14:textId="77777777" w:rsidR="005547FE" w:rsidRDefault="005547FE" w:rsidP="00D900A4">
            <w:pPr>
              <w:pStyle w:val="TableParagraph"/>
              <w:rPr>
                <w:rFonts w:ascii="Arial"/>
                <w:b/>
                <w:sz w:val="10"/>
              </w:rPr>
            </w:pPr>
          </w:p>
          <w:p w14:paraId="540F3A44" w14:textId="77777777" w:rsidR="005547FE" w:rsidRDefault="005547FE" w:rsidP="00D900A4">
            <w:pPr>
              <w:pStyle w:val="TableParagraph"/>
              <w:rPr>
                <w:rFonts w:ascii="Arial"/>
                <w:b/>
                <w:sz w:val="10"/>
              </w:rPr>
            </w:pPr>
          </w:p>
          <w:p w14:paraId="673B1F8A" w14:textId="77777777" w:rsidR="005547FE" w:rsidRDefault="005547FE" w:rsidP="00D900A4">
            <w:pPr>
              <w:pStyle w:val="TableParagraph"/>
              <w:rPr>
                <w:rFonts w:ascii="Arial"/>
                <w:b/>
                <w:sz w:val="10"/>
              </w:rPr>
            </w:pPr>
          </w:p>
          <w:p w14:paraId="6235CCFE" w14:textId="77777777" w:rsidR="005547FE" w:rsidRDefault="005547FE" w:rsidP="00D900A4">
            <w:pPr>
              <w:pStyle w:val="TableParagraph"/>
              <w:spacing w:before="29"/>
              <w:rPr>
                <w:rFonts w:ascii="Arial"/>
                <w:b/>
                <w:sz w:val="10"/>
              </w:rPr>
            </w:pPr>
          </w:p>
          <w:p w14:paraId="450620A3" w14:textId="25D6FE02"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r w:rsidR="00E806EB">
              <w:rPr>
                <w:spacing w:val="-2"/>
                <w:sz w:val="10"/>
              </w:rPr>
              <w:t>otorgados</w:t>
            </w:r>
          </w:p>
        </w:tc>
        <w:tc>
          <w:tcPr>
            <w:tcW w:w="1110" w:type="dxa"/>
          </w:tcPr>
          <w:p w14:paraId="171EEA6E" w14:textId="77777777" w:rsidR="005547FE" w:rsidRDefault="005547FE" w:rsidP="00D900A4">
            <w:pPr>
              <w:pStyle w:val="TableParagraph"/>
              <w:rPr>
                <w:rFonts w:ascii="Arial"/>
                <w:b/>
                <w:sz w:val="10"/>
              </w:rPr>
            </w:pPr>
          </w:p>
          <w:p w14:paraId="18142FF1" w14:textId="77777777" w:rsidR="005547FE" w:rsidRDefault="005547FE" w:rsidP="00D900A4">
            <w:pPr>
              <w:pStyle w:val="TableParagraph"/>
              <w:rPr>
                <w:rFonts w:ascii="Arial"/>
                <w:b/>
                <w:sz w:val="10"/>
              </w:rPr>
            </w:pPr>
          </w:p>
          <w:p w14:paraId="597FE9F2" w14:textId="77777777" w:rsidR="005547FE" w:rsidRDefault="005547FE" w:rsidP="00D900A4">
            <w:pPr>
              <w:pStyle w:val="TableParagraph"/>
              <w:rPr>
                <w:rFonts w:ascii="Arial"/>
                <w:b/>
                <w:sz w:val="10"/>
              </w:rPr>
            </w:pPr>
          </w:p>
          <w:p w14:paraId="1B3EC800" w14:textId="77777777" w:rsidR="005547FE" w:rsidRDefault="005547FE" w:rsidP="00D900A4">
            <w:pPr>
              <w:pStyle w:val="TableParagraph"/>
              <w:spacing w:before="12"/>
              <w:rPr>
                <w:rFonts w:ascii="Arial"/>
                <w:b/>
                <w:sz w:val="10"/>
              </w:rPr>
            </w:pPr>
          </w:p>
          <w:p w14:paraId="528B6EBB" w14:textId="48893986"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sidR="00E806EB">
              <w:rPr>
                <w:spacing w:val="-2"/>
                <w:sz w:val="10"/>
              </w:rPr>
              <w:t>otorgados) *</w:t>
            </w:r>
            <w:r>
              <w:rPr>
                <w:spacing w:val="-2"/>
                <w:sz w:val="10"/>
              </w:rPr>
              <w:t>100</w:t>
            </w:r>
          </w:p>
        </w:tc>
        <w:tc>
          <w:tcPr>
            <w:tcW w:w="740" w:type="dxa"/>
          </w:tcPr>
          <w:p w14:paraId="4A23E7C1" w14:textId="77777777" w:rsidR="005547FE" w:rsidRDefault="005547FE" w:rsidP="00D900A4">
            <w:pPr>
              <w:pStyle w:val="TableParagraph"/>
              <w:rPr>
                <w:rFonts w:ascii="Arial"/>
                <w:b/>
                <w:sz w:val="10"/>
              </w:rPr>
            </w:pPr>
          </w:p>
          <w:p w14:paraId="5E7EBF90" w14:textId="77777777" w:rsidR="005547FE" w:rsidRDefault="005547FE" w:rsidP="00D900A4">
            <w:pPr>
              <w:pStyle w:val="TableParagraph"/>
              <w:rPr>
                <w:rFonts w:ascii="Arial"/>
                <w:b/>
                <w:sz w:val="10"/>
              </w:rPr>
            </w:pPr>
          </w:p>
          <w:p w14:paraId="3F87D918" w14:textId="77777777" w:rsidR="005547FE" w:rsidRDefault="005547FE" w:rsidP="00D900A4">
            <w:pPr>
              <w:pStyle w:val="TableParagraph"/>
              <w:rPr>
                <w:rFonts w:ascii="Arial"/>
                <w:b/>
                <w:sz w:val="10"/>
              </w:rPr>
            </w:pPr>
          </w:p>
          <w:p w14:paraId="59A04921" w14:textId="77777777" w:rsidR="005547FE" w:rsidRDefault="005547FE" w:rsidP="00D900A4">
            <w:pPr>
              <w:pStyle w:val="TableParagraph"/>
              <w:spacing w:before="12"/>
              <w:rPr>
                <w:rFonts w:ascii="Arial"/>
                <w:b/>
                <w:sz w:val="10"/>
              </w:rPr>
            </w:pPr>
          </w:p>
          <w:p w14:paraId="752267E7"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43F8FEDB" w14:textId="77777777" w:rsidR="005547FE" w:rsidRDefault="005547FE" w:rsidP="00D900A4">
            <w:pPr>
              <w:pStyle w:val="TableParagraph"/>
              <w:rPr>
                <w:rFonts w:ascii="Arial"/>
                <w:b/>
                <w:sz w:val="10"/>
              </w:rPr>
            </w:pPr>
          </w:p>
          <w:p w14:paraId="4255EDCD" w14:textId="77777777" w:rsidR="005547FE" w:rsidRDefault="005547FE" w:rsidP="00D900A4">
            <w:pPr>
              <w:pStyle w:val="TableParagraph"/>
              <w:rPr>
                <w:rFonts w:ascii="Arial"/>
                <w:b/>
                <w:sz w:val="10"/>
              </w:rPr>
            </w:pPr>
          </w:p>
          <w:p w14:paraId="7590ADEE" w14:textId="77777777" w:rsidR="005547FE" w:rsidRDefault="005547FE" w:rsidP="00D900A4">
            <w:pPr>
              <w:pStyle w:val="TableParagraph"/>
              <w:rPr>
                <w:rFonts w:ascii="Arial"/>
                <w:b/>
                <w:sz w:val="10"/>
              </w:rPr>
            </w:pPr>
          </w:p>
          <w:p w14:paraId="4A6D8935" w14:textId="77777777" w:rsidR="005547FE" w:rsidRDefault="005547FE" w:rsidP="00D900A4">
            <w:pPr>
              <w:pStyle w:val="TableParagraph"/>
              <w:spacing w:before="12"/>
              <w:rPr>
                <w:rFonts w:ascii="Arial"/>
                <w:b/>
                <w:sz w:val="10"/>
              </w:rPr>
            </w:pPr>
          </w:p>
          <w:p w14:paraId="673598EF" w14:textId="30824553"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0E38EB22" w14:textId="754DAA52" w:rsidR="005547FE" w:rsidRDefault="005547FE" w:rsidP="00D900A4">
            <w:pPr>
              <w:pStyle w:val="TableParagraph"/>
              <w:spacing w:before="9"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38A136D1" w14:textId="78FA34EF" w:rsidR="005547FE" w:rsidRDefault="00E806EB" w:rsidP="00D900A4">
            <w:pPr>
              <w:pStyle w:val="TableParagraph"/>
              <w:ind w:left="13"/>
              <w:jc w:val="center"/>
              <w:rPr>
                <w:sz w:val="10"/>
              </w:rPr>
            </w:pPr>
            <w:r>
              <w:rPr>
                <w:spacing w:val="-2"/>
                <w:sz w:val="10"/>
              </w:rPr>
              <w:t>medición</w:t>
            </w:r>
          </w:p>
        </w:tc>
        <w:tc>
          <w:tcPr>
            <w:tcW w:w="685" w:type="dxa"/>
          </w:tcPr>
          <w:p w14:paraId="1BC0C3FF" w14:textId="77777777" w:rsidR="005547FE" w:rsidRDefault="005547FE" w:rsidP="00D900A4">
            <w:pPr>
              <w:pStyle w:val="TableParagraph"/>
              <w:rPr>
                <w:rFonts w:ascii="Arial"/>
                <w:b/>
                <w:sz w:val="10"/>
              </w:rPr>
            </w:pPr>
          </w:p>
          <w:p w14:paraId="4D2BDFD5" w14:textId="77777777" w:rsidR="005547FE" w:rsidRDefault="005547FE" w:rsidP="00D900A4">
            <w:pPr>
              <w:pStyle w:val="TableParagraph"/>
              <w:rPr>
                <w:rFonts w:ascii="Arial"/>
                <w:b/>
                <w:sz w:val="10"/>
              </w:rPr>
            </w:pPr>
          </w:p>
          <w:p w14:paraId="2736D22F" w14:textId="77777777" w:rsidR="005547FE" w:rsidRDefault="005547FE" w:rsidP="00D900A4">
            <w:pPr>
              <w:pStyle w:val="TableParagraph"/>
              <w:spacing w:before="69"/>
              <w:rPr>
                <w:rFonts w:ascii="Arial"/>
                <w:b/>
                <w:sz w:val="10"/>
              </w:rPr>
            </w:pPr>
          </w:p>
          <w:p w14:paraId="7D2A2CD0" w14:textId="0B1F3F2D" w:rsidR="005547FE" w:rsidRDefault="005547FE" w:rsidP="00D900A4">
            <w:pPr>
              <w:pStyle w:val="TableParagraph"/>
              <w:spacing w:before="1" w:line="276" w:lineRule="auto"/>
              <w:ind w:left="76" w:right="49"/>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r w:rsidR="00E806EB">
              <w:rPr>
                <w:sz w:val="10"/>
              </w:rPr>
              <w:t>áreas</w:t>
            </w:r>
            <w:r>
              <w:rPr>
                <w:spacing w:val="-7"/>
                <w:sz w:val="10"/>
              </w:rPr>
              <w:t xml:space="preserve"> </w:t>
            </w:r>
            <w:r>
              <w:rPr>
                <w:sz w:val="10"/>
              </w:rPr>
              <w:t>de</w:t>
            </w:r>
            <w:r>
              <w:rPr>
                <w:spacing w:val="40"/>
                <w:sz w:val="10"/>
              </w:rPr>
              <w:t xml:space="preserve"> </w:t>
            </w:r>
            <w:r w:rsidR="00E806EB">
              <w:rPr>
                <w:spacing w:val="-2"/>
                <w:sz w:val="10"/>
              </w:rPr>
              <w:t>ayuntamiento</w:t>
            </w:r>
          </w:p>
          <w:p w14:paraId="56061C4D" w14:textId="77777777" w:rsidR="005547FE" w:rsidRDefault="005547FE" w:rsidP="00D900A4">
            <w:pPr>
              <w:pStyle w:val="TableParagraph"/>
              <w:spacing w:line="112" w:lineRule="exact"/>
              <w:ind w:left="76"/>
              <w:rPr>
                <w:sz w:val="10"/>
              </w:rPr>
            </w:pPr>
            <w:r>
              <w:rPr>
                <w:spacing w:val="-10"/>
                <w:sz w:val="10"/>
              </w:rPr>
              <w:t>o</w:t>
            </w:r>
          </w:p>
        </w:tc>
        <w:tc>
          <w:tcPr>
            <w:tcW w:w="855" w:type="dxa"/>
          </w:tcPr>
          <w:p w14:paraId="43788FD0" w14:textId="77777777" w:rsidR="005547FE" w:rsidRDefault="005547FE" w:rsidP="00D900A4">
            <w:pPr>
              <w:pStyle w:val="TableParagraph"/>
              <w:rPr>
                <w:rFonts w:ascii="Arial"/>
                <w:b/>
                <w:sz w:val="10"/>
              </w:rPr>
            </w:pPr>
          </w:p>
          <w:p w14:paraId="0331F03D" w14:textId="77777777" w:rsidR="005547FE" w:rsidRDefault="005547FE" w:rsidP="00D900A4">
            <w:pPr>
              <w:pStyle w:val="TableParagraph"/>
              <w:rPr>
                <w:rFonts w:ascii="Arial"/>
                <w:b/>
                <w:sz w:val="10"/>
              </w:rPr>
            </w:pPr>
          </w:p>
          <w:p w14:paraId="2DDA0730" w14:textId="77777777" w:rsidR="005547FE" w:rsidRDefault="005547FE" w:rsidP="00D900A4">
            <w:pPr>
              <w:pStyle w:val="TableParagraph"/>
              <w:rPr>
                <w:rFonts w:ascii="Arial"/>
                <w:b/>
                <w:sz w:val="10"/>
              </w:rPr>
            </w:pPr>
          </w:p>
          <w:p w14:paraId="20528AAB" w14:textId="77777777" w:rsidR="005547FE" w:rsidRDefault="005547FE" w:rsidP="00D900A4">
            <w:pPr>
              <w:pStyle w:val="TableParagraph"/>
              <w:rPr>
                <w:rFonts w:ascii="Arial"/>
                <w:b/>
                <w:sz w:val="10"/>
              </w:rPr>
            </w:pPr>
          </w:p>
          <w:p w14:paraId="199E7E84" w14:textId="77777777" w:rsidR="005547FE" w:rsidRDefault="005547FE" w:rsidP="00D900A4">
            <w:pPr>
              <w:pStyle w:val="TableParagraph"/>
              <w:spacing w:before="96"/>
              <w:rPr>
                <w:rFonts w:ascii="Arial"/>
                <w:b/>
                <w:sz w:val="10"/>
              </w:rPr>
            </w:pPr>
          </w:p>
          <w:p w14:paraId="706850DD" w14:textId="1FB80F3A" w:rsidR="005547FE" w:rsidRDefault="00E806EB" w:rsidP="00D900A4">
            <w:pPr>
              <w:pStyle w:val="TableParagraph"/>
              <w:ind w:left="29"/>
              <w:jc w:val="center"/>
              <w:rPr>
                <w:sz w:val="10"/>
              </w:rPr>
            </w:pPr>
            <w:r>
              <w:rPr>
                <w:spacing w:val="-2"/>
                <w:sz w:val="10"/>
              </w:rPr>
              <w:t>Estratégico</w:t>
            </w:r>
          </w:p>
        </w:tc>
        <w:tc>
          <w:tcPr>
            <w:tcW w:w="568" w:type="dxa"/>
          </w:tcPr>
          <w:p w14:paraId="6CF30FFD" w14:textId="77777777" w:rsidR="005547FE" w:rsidRDefault="005547FE" w:rsidP="00D900A4">
            <w:pPr>
              <w:pStyle w:val="TableParagraph"/>
              <w:rPr>
                <w:rFonts w:ascii="Arial"/>
                <w:b/>
                <w:sz w:val="10"/>
              </w:rPr>
            </w:pPr>
          </w:p>
          <w:p w14:paraId="43B957B8" w14:textId="77777777" w:rsidR="005547FE" w:rsidRDefault="005547FE" w:rsidP="00D900A4">
            <w:pPr>
              <w:pStyle w:val="TableParagraph"/>
              <w:rPr>
                <w:rFonts w:ascii="Arial"/>
                <w:b/>
                <w:sz w:val="10"/>
              </w:rPr>
            </w:pPr>
          </w:p>
          <w:p w14:paraId="3866FC98" w14:textId="77777777" w:rsidR="005547FE" w:rsidRDefault="005547FE" w:rsidP="00D900A4">
            <w:pPr>
              <w:pStyle w:val="TableParagraph"/>
              <w:rPr>
                <w:rFonts w:ascii="Arial"/>
                <w:b/>
                <w:sz w:val="10"/>
              </w:rPr>
            </w:pPr>
          </w:p>
          <w:p w14:paraId="61F52962" w14:textId="77777777" w:rsidR="005547FE" w:rsidRDefault="005547FE" w:rsidP="00D900A4">
            <w:pPr>
              <w:pStyle w:val="TableParagraph"/>
              <w:rPr>
                <w:rFonts w:ascii="Arial"/>
                <w:b/>
                <w:sz w:val="10"/>
              </w:rPr>
            </w:pPr>
          </w:p>
          <w:p w14:paraId="15419076" w14:textId="77777777" w:rsidR="005547FE" w:rsidRDefault="005547FE" w:rsidP="00D900A4">
            <w:pPr>
              <w:pStyle w:val="TableParagraph"/>
              <w:spacing w:before="96"/>
              <w:rPr>
                <w:rFonts w:ascii="Arial"/>
                <w:b/>
                <w:sz w:val="10"/>
              </w:rPr>
            </w:pPr>
          </w:p>
          <w:p w14:paraId="0F4FBC03" w14:textId="77777777" w:rsidR="005547FE" w:rsidRDefault="005547FE" w:rsidP="00D900A4">
            <w:pPr>
              <w:pStyle w:val="TableParagraph"/>
              <w:ind w:left="25" w:right="1"/>
              <w:jc w:val="center"/>
              <w:rPr>
                <w:sz w:val="10"/>
              </w:rPr>
            </w:pPr>
            <w:r>
              <w:rPr>
                <w:spacing w:val="-2"/>
                <w:sz w:val="10"/>
              </w:rPr>
              <w:t>Eficiencia</w:t>
            </w:r>
          </w:p>
        </w:tc>
        <w:tc>
          <w:tcPr>
            <w:tcW w:w="867" w:type="dxa"/>
          </w:tcPr>
          <w:p w14:paraId="00EC7AF6" w14:textId="77777777" w:rsidR="005547FE" w:rsidRDefault="005547FE" w:rsidP="00D900A4">
            <w:pPr>
              <w:pStyle w:val="TableParagraph"/>
              <w:rPr>
                <w:rFonts w:ascii="Arial"/>
                <w:b/>
                <w:sz w:val="10"/>
              </w:rPr>
            </w:pPr>
          </w:p>
          <w:p w14:paraId="0B35E7DE" w14:textId="77777777" w:rsidR="005547FE" w:rsidRDefault="005547FE" w:rsidP="00D900A4">
            <w:pPr>
              <w:pStyle w:val="TableParagraph"/>
              <w:rPr>
                <w:rFonts w:ascii="Arial"/>
                <w:b/>
                <w:sz w:val="10"/>
              </w:rPr>
            </w:pPr>
          </w:p>
          <w:p w14:paraId="2E0CE17A" w14:textId="77777777" w:rsidR="005547FE" w:rsidRDefault="005547FE" w:rsidP="00D900A4">
            <w:pPr>
              <w:pStyle w:val="TableParagraph"/>
              <w:rPr>
                <w:rFonts w:ascii="Arial"/>
                <w:b/>
                <w:sz w:val="10"/>
              </w:rPr>
            </w:pPr>
          </w:p>
          <w:p w14:paraId="3F32E2A5" w14:textId="77777777" w:rsidR="005547FE" w:rsidRDefault="005547FE" w:rsidP="00D900A4">
            <w:pPr>
              <w:pStyle w:val="TableParagraph"/>
              <w:spacing w:before="77"/>
              <w:rPr>
                <w:rFonts w:ascii="Arial"/>
                <w:b/>
                <w:sz w:val="10"/>
              </w:rPr>
            </w:pPr>
          </w:p>
          <w:p w14:paraId="1E2DA38E" w14:textId="77777777" w:rsidR="005547FE" w:rsidRDefault="005547FE" w:rsidP="00D900A4">
            <w:pPr>
              <w:pStyle w:val="TableParagraph"/>
              <w:spacing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57E84504" w14:textId="77777777" w:rsidR="005547FE" w:rsidRDefault="005547FE" w:rsidP="00D900A4">
            <w:pPr>
              <w:pStyle w:val="TableParagraph"/>
              <w:rPr>
                <w:rFonts w:ascii="Arial"/>
                <w:b/>
                <w:sz w:val="10"/>
              </w:rPr>
            </w:pPr>
          </w:p>
          <w:p w14:paraId="04ACA0C5" w14:textId="77777777" w:rsidR="005547FE" w:rsidRDefault="005547FE" w:rsidP="00D900A4">
            <w:pPr>
              <w:pStyle w:val="TableParagraph"/>
              <w:spacing w:before="110"/>
              <w:rPr>
                <w:rFonts w:ascii="Arial"/>
                <w:b/>
                <w:sz w:val="10"/>
              </w:rPr>
            </w:pPr>
          </w:p>
          <w:p w14:paraId="6DA051C6" w14:textId="21D96F2D"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3E453CC7" w14:textId="77777777" w:rsidTr="00D900A4">
        <w:trPr>
          <w:trHeight w:val="299"/>
        </w:trPr>
        <w:tc>
          <w:tcPr>
            <w:tcW w:w="10290" w:type="dxa"/>
            <w:gridSpan w:val="13"/>
            <w:shd w:val="clear" w:color="auto" w:fill="D9D9D9"/>
          </w:tcPr>
          <w:p w14:paraId="27FE7631" w14:textId="77777777" w:rsidR="005547FE" w:rsidRDefault="005547FE" w:rsidP="00D900A4">
            <w:pPr>
              <w:pStyle w:val="TableParagraph"/>
              <w:spacing w:before="52"/>
              <w:rPr>
                <w:rFonts w:ascii="Arial"/>
                <w:b/>
                <w:sz w:val="10"/>
              </w:rPr>
            </w:pPr>
          </w:p>
          <w:p w14:paraId="68090D04" w14:textId="77777777" w:rsidR="005547FE" w:rsidRDefault="005547FE" w:rsidP="00D900A4">
            <w:pPr>
              <w:pStyle w:val="TableParagraph"/>
              <w:spacing w:line="112" w:lineRule="exact"/>
              <w:ind w:left="24"/>
              <w:jc w:val="center"/>
              <w:rPr>
                <w:rFonts w:ascii="Arial"/>
                <w:b/>
                <w:sz w:val="10"/>
              </w:rPr>
            </w:pPr>
            <w:r>
              <w:rPr>
                <w:rFonts w:ascii="Arial"/>
                <w:b/>
                <w:spacing w:val="-2"/>
                <w:sz w:val="10"/>
              </w:rPr>
              <w:t>ACTIVIDADES</w:t>
            </w:r>
          </w:p>
        </w:tc>
      </w:tr>
      <w:tr w:rsidR="005547FE" w14:paraId="1DE5A3E7" w14:textId="77777777" w:rsidTr="00D900A4">
        <w:trPr>
          <w:trHeight w:val="1456"/>
        </w:trPr>
        <w:tc>
          <w:tcPr>
            <w:tcW w:w="682" w:type="dxa"/>
          </w:tcPr>
          <w:p w14:paraId="01396E78" w14:textId="77777777" w:rsidR="005547FE" w:rsidRDefault="005547FE" w:rsidP="00D900A4">
            <w:pPr>
              <w:pStyle w:val="TableParagraph"/>
              <w:rPr>
                <w:rFonts w:ascii="Arial"/>
                <w:b/>
                <w:sz w:val="10"/>
              </w:rPr>
            </w:pPr>
          </w:p>
          <w:p w14:paraId="134FB2B6" w14:textId="77777777" w:rsidR="005547FE" w:rsidRDefault="005547FE" w:rsidP="00D900A4">
            <w:pPr>
              <w:pStyle w:val="TableParagraph"/>
              <w:rPr>
                <w:rFonts w:ascii="Arial"/>
                <w:b/>
                <w:sz w:val="10"/>
              </w:rPr>
            </w:pPr>
          </w:p>
          <w:p w14:paraId="73879DAC" w14:textId="77777777" w:rsidR="005547FE" w:rsidRDefault="005547FE" w:rsidP="00D900A4">
            <w:pPr>
              <w:pStyle w:val="TableParagraph"/>
              <w:rPr>
                <w:rFonts w:ascii="Arial"/>
                <w:b/>
                <w:sz w:val="10"/>
              </w:rPr>
            </w:pPr>
          </w:p>
          <w:p w14:paraId="34B8C59C" w14:textId="77777777" w:rsidR="005547FE" w:rsidRDefault="005547FE" w:rsidP="00D900A4">
            <w:pPr>
              <w:pStyle w:val="TableParagraph"/>
              <w:rPr>
                <w:rFonts w:ascii="Arial"/>
                <w:b/>
                <w:sz w:val="10"/>
              </w:rPr>
            </w:pPr>
          </w:p>
          <w:p w14:paraId="2F81C61E" w14:textId="77777777" w:rsidR="005547FE" w:rsidRDefault="005547FE" w:rsidP="00D900A4">
            <w:pPr>
              <w:pStyle w:val="TableParagraph"/>
              <w:spacing w:before="87"/>
              <w:rPr>
                <w:rFonts w:ascii="Arial"/>
                <w:b/>
                <w:sz w:val="10"/>
              </w:rPr>
            </w:pPr>
          </w:p>
          <w:p w14:paraId="209A3B93" w14:textId="77777777" w:rsidR="005547FE" w:rsidRDefault="005547FE" w:rsidP="00D900A4">
            <w:pPr>
              <w:pStyle w:val="TableParagraph"/>
              <w:ind w:left="10" w:right="5"/>
              <w:jc w:val="center"/>
              <w:rPr>
                <w:sz w:val="10"/>
              </w:rPr>
            </w:pPr>
            <w:r>
              <w:rPr>
                <w:sz w:val="10"/>
              </w:rPr>
              <w:t>C1.</w:t>
            </w:r>
            <w:r>
              <w:rPr>
                <w:spacing w:val="27"/>
                <w:sz w:val="10"/>
              </w:rPr>
              <w:t xml:space="preserve"> </w:t>
            </w:r>
            <w:r>
              <w:rPr>
                <w:spacing w:val="-5"/>
                <w:sz w:val="10"/>
              </w:rPr>
              <w:t>A1</w:t>
            </w:r>
          </w:p>
        </w:tc>
        <w:tc>
          <w:tcPr>
            <w:tcW w:w="883" w:type="dxa"/>
          </w:tcPr>
          <w:p w14:paraId="57EC459A" w14:textId="77777777" w:rsidR="005547FE" w:rsidRDefault="005547FE" w:rsidP="00D900A4">
            <w:pPr>
              <w:pStyle w:val="TableParagraph"/>
              <w:rPr>
                <w:rFonts w:ascii="Arial"/>
                <w:b/>
                <w:sz w:val="10"/>
              </w:rPr>
            </w:pPr>
          </w:p>
          <w:p w14:paraId="1E36FE90" w14:textId="77777777" w:rsidR="005547FE" w:rsidRDefault="005547FE" w:rsidP="00D900A4">
            <w:pPr>
              <w:pStyle w:val="TableParagraph"/>
              <w:spacing w:before="100"/>
              <w:rPr>
                <w:rFonts w:ascii="Arial"/>
                <w:b/>
                <w:sz w:val="10"/>
              </w:rPr>
            </w:pPr>
          </w:p>
          <w:p w14:paraId="3ED09714" w14:textId="7DCD9CD7" w:rsidR="005547FE" w:rsidRDefault="00E806EB" w:rsidP="00D900A4">
            <w:pPr>
              <w:pStyle w:val="TableParagraph"/>
              <w:spacing w:before="1" w:line="276" w:lineRule="auto"/>
              <w:ind w:left="86" w:right="74" w:hanging="3"/>
              <w:jc w:val="center"/>
              <w:rPr>
                <w:sz w:val="10"/>
              </w:rPr>
            </w:pPr>
            <w:r>
              <w:rPr>
                <w:sz w:val="10"/>
              </w:rPr>
              <w:t>Canalización</w:t>
            </w:r>
            <w:r w:rsidR="005547FE">
              <w:rPr>
                <w:spacing w:val="-7"/>
                <w:sz w:val="10"/>
              </w:rPr>
              <w:t xml:space="preserve"> </w:t>
            </w:r>
            <w:r w:rsidR="005547FE">
              <w:rPr>
                <w:sz w:val="10"/>
              </w:rPr>
              <w:t>y</w:t>
            </w:r>
            <w:r w:rsidR="005547FE">
              <w:rPr>
                <w:spacing w:val="40"/>
                <w:sz w:val="10"/>
              </w:rPr>
              <w:t xml:space="preserve"> </w:t>
            </w:r>
            <w:r>
              <w:rPr>
                <w:spacing w:val="-2"/>
                <w:sz w:val="10"/>
              </w:rPr>
              <w:t>acompañamiento</w:t>
            </w:r>
            <w:r w:rsidR="005547FE">
              <w:rPr>
                <w:spacing w:val="40"/>
                <w:sz w:val="10"/>
              </w:rPr>
              <w:t xml:space="preserve"> </w:t>
            </w:r>
            <w:r w:rsidR="005547FE">
              <w:rPr>
                <w:sz w:val="10"/>
              </w:rPr>
              <w:t>o a terapias y</w:t>
            </w:r>
            <w:r w:rsidR="005547FE">
              <w:rPr>
                <w:spacing w:val="40"/>
                <w:sz w:val="10"/>
              </w:rPr>
              <w:t xml:space="preserve"> </w:t>
            </w:r>
            <w:r w:rsidR="005547FE">
              <w:rPr>
                <w:spacing w:val="-2"/>
                <w:sz w:val="10"/>
              </w:rPr>
              <w:t>apoyo</w:t>
            </w:r>
            <w:r w:rsidR="005547FE">
              <w:rPr>
                <w:spacing w:val="40"/>
                <w:sz w:val="10"/>
              </w:rPr>
              <w:t xml:space="preserve"> </w:t>
            </w:r>
            <w:r>
              <w:rPr>
                <w:sz w:val="10"/>
              </w:rPr>
              <w:t>psicológico</w:t>
            </w:r>
            <w:r w:rsidR="005547FE">
              <w:rPr>
                <w:sz w:val="10"/>
              </w:rPr>
              <w:t xml:space="preserve"> a </w:t>
            </w:r>
            <w:proofErr w:type="spellStart"/>
            <w:r w:rsidR="005547FE">
              <w:rPr>
                <w:sz w:val="10"/>
              </w:rPr>
              <w:t>a</w:t>
            </w:r>
            <w:proofErr w:type="spellEnd"/>
            <w:r w:rsidR="005547FE">
              <w:rPr>
                <w:spacing w:val="40"/>
                <w:sz w:val="10"/>
              </w:rPr>
              <w:t xml:space="preserve"> </w:t>
            </w:r>
            <w:r w:rsidR="005547FE">
              <w:rPr>
                <w:spacing w:val="-4"/>
                <w:sz w:val="10"/>
              </w:rPr>
              <w:t>mujer</w:t>
            </w:r>
          </w:p>
        </w:tc>
        <w:tc>
          <w:tcPr>
            <w:tcW w:w="626" w:type="dxa"/>
          </w:tcPr>
          <w:p w14:paraId="6340C004" w14:textId="77777777" w:rsidR="005547FE" w:rsidRDefault="005547FE" w:rsidP="00D900A4">
            <w:pPr>
              <w:pStyle w:val="TableParagraph"/>
              <w:rPr>
                <w:rFonts w:ascii="Arial"/>
                <w:b/>
                <w:sz w:val="10"/>
              </w:rPr>
            </w:pPr>
          </w:p>
          <w:p w14:paraId="46134CEB" w14:textId="77777777" w:rsidR="005547FE" w:rsidRDefault="005547FE" w:rsidP="00D900A4">
            <w:pPr>
              <w:pStyle w:val="TableParagraph"/>
              <w:rPr>
                <w:rFonts w:ascii="Arial"/>
                <w:b/>
                <w:sz w:val="10"/>
              </w:rPr>
            </w:pPr>
          </w:p>
          <w:p w14:paraId="6D7AA9B0" w14:textId="77777777" w:rsidR="005547FE" w:rsidRDefault="005547FE" w:rsidP="00D900A4">
            <w:pPr>
              <w:pStyle w:val="TableParagraph"/>
              <w:rPr>
                <w:rFonts w:ascii="Arial"/>
                <w:b/>
                <w:sz w:val="10"/>
              </w:rPr>
            </w:pPr>
          </w:p>
          <w:p w14:paraId="15CCA85F" w14:textId="77777777" w:rsidR="005547FE" w:rsidRDefault="005547FE" w:rsidP="00D900A4">
            <w:pPr>
              <w:pStyle w:val="TableParagraph"/>
              <w:rPr>
                <w:rFonts w:ascii="Arial"/>
                <w:b/>
                <w:sz w:val="10"/>
              </w:rPr>
            </w:pPr>
          </w:p>
          <w:p w14:paraId="6763F97C" w14:textId="77777777" w:rsidR="005547FE" w:rsidRDefault="005547FE" w:rsidP="00D900A4">
            <w:pPr>
              <w:pStyle w:val="TableParagraph"/>
              <w:spacing w:before="22"/>
              <w:rPr>
                <w:rFonts w:ascii="Arial"/>
                <w:b/>
                <w:sz w:val="10"/>
              </w:rPr>
            </w:pPr>
          </w:p>
          <w:p w14:paraId="0166F400" w14:textId="77777777" w:rsidR="005547FE" w:rsidRDefault="005547FE" w:rsidP="00D900A4">
            <w:pPr>
              <w:pStyle w:val="TableParagraph"/>
              <w:spacing w:line="276" w:lineRule="auto"/>
              <w:ind w:left="91" w:firstLine="55"/>
              <w:rPr>
                <w:sz w:val="10"/>
              </w:rPr>
            </w:pPr>
            <w:r>
              <w:rPr>
                <w:spacing w:val="-2"/>
                <w:sz w:val="10"/>
              </w:rPr>
              <w:t>Apoyos</w:t>
            </w:r>
            <w:r>
              <w:rPr>
                <w:spacing w:val="40"/>
                <w:sz w:val="10"/>
              </w:rPr>
              <w:t xml:space="preserve"> </w:t>
            </w:r>
            <w:r>
              <w:rPr>
                <w:spacing w:val="-2"/>
                <w:sz w:val="10"/>
              </w:rPr>
              <w:t>otorgados</w:t>
            </w:r>
          </w:p>
        </w:tc>
        <w:tc>
          <w:tcPr>
            <w:tcW w:w="1075" w:type="dxa"/>
          </w:tcPr>
          <w:p w14:paraId="65AB5154" w14:textId="77777777" w:rsidR="005547FE" w:rsidRDefault="005547FE" w:rsidP="00D900A4">
            <w:pPr>
              <w:pStyle w:val="TableParagraph"/>
              <w:rPr>
                <w:rFonts w:ascii="Arial"/>
                <w:b/>
                <w:sz w:val="10"/>
              </w:rPr>
            </w:pPr>
          </w:p>
          <w:p w14:paraId="785BFF98" w14:textId="77777777" w:rsidR="005547FE" w:rsidRDefault="005547FE" w:rsidP="00D900A4">
            <w:pPr>
              <w:pStyle w:val="TableParagraph"/>
              <w:rPr>
                <w:rFonts w:ascii="Arial"/>
                <w:b/>
                <w:sz w:val="10"/>
              </w:rPr>
            </w:pPr>
          </w:p>
          <w:p w14:paraId="7C696E17" w14:textId="77777777" w:rsidR="005547FE" w:rsidRDefault="005547FE" w:rsidP="00D900A4">
            <w:pPr>
              <w:pStyle w:val="TableParagraph"/>
              <w:rPr>
                <w:rFonts w:ascii="Arial"/>
                <w:b/>
                <w:sz w:val="10"/>
              </w:rPr>
            </w:pPr>
          </w:p>
          <w:p w14:paraId="73B15C91" w14:textId="77777777" w:rsidR="005547FE" w:rsidRDefault="005547FE" w:rsidP="00D900A4">
            <w:pPr>
              <w:pStyle w:val="TableParagraph"/>
              <w:rPr>
                <w:rFonts w:ascii="Arial"/>
                <w:b/>
                <w:sz w:val="10"/>
              </w:rPr>
            </w:pPr>
          </w:p>
          <w:p w14:paraId="76391C63" w14:textId="77777777" w:rsidR="005547FE" w:rsidRDefault="005547FE" w:rsidP="00D900A4">
            <w:pPr>
              <w:pStyle w:val="TableParagraph"/>
              <w:spacing w:before="22"/>
              <w:rPr>
                <w:rFonts w:ascii="Arial"/>
                <w:b/>
                <w:sz w:val="10"/>
              </w:rPr>
            </w:pPr>
          </w:p>
          <w:p w14:paraId="0802E998" w14:textId="77777777" w:rsidR="005547FE" w:rsidRDefault="005547FE" w:rsidP="00D900A4">
            <w:pPr>
              <w:pStyle w:val="TableParagraph"/>
              <w:spacing w:line="276" w:lineRule="auto"/>
              <w:ind w:left="314" w:right="100" w:hanging="200"/>
              <w:rPr>
                <w:sz w:val="10"/>
              </w:rPr>
            </w:pPr>
            <w:r>
              <w:rPr>
                <w:sz w:val="10"/>
              </w:rPr>
              <w:t>Numero</w:t>
            </w:r>
            <w:r>
              <w:rPr>
                <w:spacing w:val="-7"/>
                <w:sz w:val="10"/>
              </w:rPr>
              <w:t xml:space="preserve"> </w:t>
            </w:r>
            <w:r>
              <w:rPr>
                <w:sz w:val="10"/>
              </w:rPr>
              <w:t>de</w:t>
            </w:r>
            <w:r>
              <w:rPr>
                <w:spacing w:val="-7"/>
                <w:sz w:val="10"/>
              </w:rPr>
              <w:t xml:space="preserve"> </w:t>
            </w:r>
            <w:r>
              <w:rPr>
                <w:sz w:val="10"/>
              </w:rPr>
              <w:t>apoyos</w:t>
            </w:r>
            <w:r>
              <w:rPr>
                <w:spacing w:val="40"/>
                <w:sz w:val="10"/>
              </w:rPr>
              <w:t xml:space="preserve"> </w:t>
            </w:r>
            <w:r>
              <w:rPr>
                <w:spacing w:val="-2"/>
                <w:sz w:val="10"/>
              </w:rPr>
              <w:t>otorgados</w:t>
            </w:r>
          </w:p>
        </w:tc>
        <w:tc>
          <w:tcPr>
            <w:tcW w:w="1110" w:type="dxa"/>
          </w:tcPr>
          <w:p w14:paraId="72C827C9" w14:textId="77777777" w:rsidR="005547FE" w:rsidRDefault="005547FE" w:rsidP="00D900A4">
            <w:pPr>
              <w:pStyle w:val="TableParagraph"/>
              <w:rPr>
                <w:rFonts w:ascii="Arial"/>
                <w:b/>
                <w:sz w:val="10"/>
              </w:rPr>
            </w:pPr>
          </w:p>
          <w:p w14:paraId="03AB335F" w14:textId="77777777" w:rsidR="005547FE" w:rsidRDefault="005547FE" w:rsidP="00D900A4">
            <w:pPr>
              <w:pStyle w:val="TableParagraph"/>
              <w:rPr>
                <w:rFonts w:ascii="Arial"/>
                <w:b/>
                <w:sz w:val="10"/>
              </w:rPr>
            </w:pPr>
          </w:p>
          <w:p w14:paraId="59DE85F9" w14:textId="77777777" w:rsidR="005547FE" w:rsidRDefault="005547FE" w:rsidP="00D900A4">
            <w:pPr>
              <w:pStyle w:val="TableParagraph"/>
              <w:rPr>
                <w:rFonts w:ascii="Arial"/>
                <w:b/>
                <w:sz w:val="10"/>
              </w:rPr>
            </w:pPr>
          </w:p>
          <w:p w14:paraId="48C67FB7" w14:textId="77777777" w:rsidR="005547FE" w:rsidRDefault="005547FE" w:rsidP="00D900A4">
            <w:pPr>
              <w:pStyle w:val="TableParagraph"/>
              <w:spacing w:before="70"/>
              <w:rPr>
                <w:rFonts w:ascii="Arial"/>
                <w:b/>
                <w:sz w:val="10"/>
              </w:rPr>
            </w:pPr>
          </w:p>
          <w:p w14:paraId="021E7CA8" w14:textId="7CB169C1" w:rsidR="005547FE" w:rsidRDefault="005547FE" w:rsidP="00D900A4">
            <w:pPr>
              <w:pStyle w:val="TableParagraph"/>
              <w:spacing w:line="276" w:lineRule="auto"/>
              <w:ind w:left="80" w:right="67" w:firstLine="2"/>
              <w:jc w:val="center"/>
              <w:rPr>
                <w:sz w:val="10"/>
              </w:rPr>
            </w:pPr>
            <w:r>
              <w:rPr>
                <w:spacing w:val="-2"/>
                <w:sz w:val="10"/>
              </w:rPr>
              <w:t>(Apoyos</w:t>
            </w:r>
            <w:r>
              <w:rPr>
                <w:spacing w:val="40"/>
                <w:sz w:val="10"/>
              </w:rPr>
              <w:t xml:space="preserve"> </w:t>
            </w:r>
            <w:r>
              <w:rPr>
                <w:spacing w:val="-2"/>
                <w:sz w:val="10"/>
              </w:rPr>
              <w:t>programados/Apoyos</w:t>
            </w:r>
            <w:r>
              <w:rPr>
                <w:spacing w:val="40"/>
                <w:sz w:val="10"/>
              </w:rPr>
              <w:t xml:space="preserve"> </w:t>
            </w:r>
            <w:r w:rsidR="00E806EB">
              <w:rPr>
                <w:spacing w:val="-2"/>
                <w:sz w:val="10"/>
              </w:rPr>
              <w:t>entregados) *</w:t>
            </w:r>
            <w:r>
              <w:rPr>
                <w:spacing w:val="-2"/>
                <w:sz w:val="10"/>
              </w:rPr>
              <w:t>100</w:t>
            </w:r>
          </w:p>
        </w:tc>
        <w:tc>
          <w:tcPr>
            <w:tcW w:w="740" w:type="dxa"/>
          </w:tcPr>
          <w:p w14:paraId="66A0DF18" w14:textId="77777777" w:rsidR="005547FE" w:rsidRDefault="005547FE" w:rsidP="00D900A4">
            <w:pPr>
              <w:pStyle w:val="TableParagraph"/>
              <w:rPr>
                <w:rFonts w:ascii="Arial"/>
                <w:b/>
                <w:sz w:val="10"/>
              </w:rPr>
            </w:pPr>
          </w:p>
          <w:p w14:paraId="449B800D" w14:textId="77777777" w:rsidR="005547FE" w:rsidRDefault="005547FE" w:rsidP="00D900A4">
            <w:pPr>
              <w:pStyle w:val="TableParagraph"/>
              <w:rPr>
                <w:rFonts w:ascii="Arial"/>
                <w:b/>
                <w:sz w:val="10"/>
              </w:rPr>
            </w:pPr>
          </w:p>
          <w:p w14:paraId="1C8C4585" w14:textId="77777777" w:rsidR="005547FE" w:rsidRDefault="005547FE" w:rsidP="00D900A4">
            <w:pPr>
              <w:pStyle w:val="TableParagraph"/>
              <w:rPr>
                <w:rFonts w:ascii="Arial"/>
                <w:b/>
                <w:sz w:val="10"/>
              </w:rPr>
            </w:pPr>
          </w:p>
          <w:p w14:paraId="4C53CE24" w14:textId="77777777" w:rsidR="005547FE" w:rsidRDefault="005547FE" w:rsidP="00D900A4">
            <w:pPr>
              <w:pStyle w:val="TableParagraph"/>
              <w:spacing w:before="3"/>
              <w:rPr>
                <w:rFonts w:ascii="Arial"/>
                <w:b/>
                <w:sz w:val="10"/>
              </w:rPr>
            </w:pPr>
          </w:p>
          <w:p w14:paraId="46181837"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Apoyos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Apoyos</w:t>
            </w:r>
            <w:r>
              <w:rPr>
                <w:spacing w:val="40"/>
                <w:sz w:val="10"/>
              </w:rPr>
              <w:t xml:space="preserve"> </w:t>
            </w:r>
            <w:r>
              <w:rPr>
                <w:spacing w:val="-2"/>
                <w:sz w:val="10"/>
              </w:rPr>
              <w:t>entregados</w:t>
            </w:r>
          </w:p>
        </w:tc>
        <w:tc>
          <w:tcPr>
            <w:tcW w:w="678" w:type="dxa"/>
          </w:tcPr>
          <w:p w14:paraId="2565C75B" w14:textId="77777777" w:rsidR="005547FE" w:rsidRDefault="005547FE" w:rsidP="00D900A4">
            <w:pPr>
              <w:pStyle w:val="TableParagraph"/>
              <w:rPr>
                <w:rFonts w:ascii="Arial"/>
                <w:b/>
                <w:sz w:val="10"/>
              </w:rPr>
            </w:pPr>
          </w:p>
          <w:p w14:paraId="4C9DAB93" w14:textId="77777777" w:rsidR="005547FE" w:rsidRDefault="005547FE" w:rsidP="00D900A4">
            <w:pPr>
              <w:pStyle w:val="TableParagraph"/>
              <w:rPr>
                <w:rFonts w:ascii="Arial"/>
                <w:b/>
                <w:sz w:val="10"/>
              </w:rPr>
            </w:pPr>
          </w:p>
          <w:p w14:paraId="57CC051C" w14:textId="77777777" w:rsidR="005547FE" w:rsidRDefault="005547FE" w:rsidP="00D900A4">
            <w:pPr>
              <w:pStyle w:val="TableParagraph"/>
              <w:rPr>
                <w:rFonts w:ascii="Arial"/>
                <w:b/>
                <w:sz w:val="10"/>
              </w:rPr>
            </w:pPr>
          </w:p>
          <w:p w14:paraId="48ECF3CA" w14:textId="77777777" w:rsidR="005547FE" w:rsidRDefault="005547FE" w:rsidP="00D900A4">
            <w:pPr>
              <w:pStyle w:val="TableParagraph"/>
              <w:spacing w:before="3"/>
              <w:rPr>
                <w:rFonts w:ascii="Arial"/>
                <w:b/>
                <w:sz w:val="10"/>
              </w:rPr>
            </w:pPr>
          </w:p>
          <w:p w14:paraId="45516672" w14:textId="6C1915DE"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5ED409FD" w14:textId="24170D5E" w:rsidR="005547FE" w:rsidRDefault="005547FE" w:rsidP="00D900A4">
            <w:pPr>
              <w:pStyle w:val="TableParagraph"/>
              <w:spacing w:before="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0790224E" w14:textId="7F9275D0" w:rsidR="005547FE" w:rsidRDefault="00E806EB" w:rsidP="00D900A4">
            <w:pPr>
              <w:pStyle w:val="TableParagraph"/>
              <w:spacing w:line="112" w:lineRule="exact"/>
              <w:ind w:left="13"/>
              <w:jc w:val="center"/>
              <w:rPr>
                <w:sz w:val="10"/>
              </w:rPr>
            </w:pPr>
            <w:r>
              <w:rPr>
                <w:spacing w:val="-2"/>
                <w:sz w:val="10"/>
              </w:rPr>
              <w:t>medición</w:t>
            </w:r>
          </w:p>
        </w:tc>
        <w:tc>
          <w:tcPr>
            <w:tcW w:w="685" w:type="dxa"/>
          </w:tcPr>
          <w:p w14:paraId="3F80B352" w14:textId="77777777" w:rsidR="005547FE" w:rsidRDefault="005547FE" w:rsidP="00D900A4">
            <w:pPr>
              <w:pStyle w:val="TableParagraph"/>
              <w:rPr>
                <w:rFonts w:ascii="Arial"/>
                <w:b/>
                <w:sz w:val="10"/>
              </w:rPr>
            </w:pPr>
          </w:p>
          <w:p w14:paraId="476C3857" w14:textId="77777777" w:rsidR="005547FE" w:rsidRDefault="005547FE" w:rsidP="00D900A4">
            <w:pPr>
              <w:pStyle w:val="TableParagraph"/>
              <w:rPr>
                <w:rFonts w:ascii="Arial"/>
                <w:b/>
                <w:sz w:val="10"/>
              </w:rPr>
            </w:pPr>
          </w:p>
          <w:p w14:paraId="1DBA3C7F" w14:textId="77777777" w:rsidR="005547FE" w:rsidRDefault="005547FE" w:rsidP="00D900A4">
            <w:pPr>
              <w:pStyle w:val="TableParagraph"/>
              <w:spacing w:before="53"/>
              <w:rPr>
                <w:rFonts w:ascii="Arial"/>
                <w:b/>
                <w:sz w:val="10"/>
              </w:rPr>
            </w:pPr>
          </w:p>
          <w:p w14:paraId="0CAF9447" w14:textId="77777777" w:rsidR="005547FE" w:rsidRDefault="005547FE" w:rsidP="00D900A4">
            <w:pPr>
              <w:pStyle w:val="TableParagraph"/>
              <w:spacing w:line="276" w:lineRule="auto"/>
              <w:ind w:left="79" w:right="55"/>
              <w:jc w:val="center"/>
              <w:rPr>
                <w:sz w:val="10"/>
              </w:rPr>
            </w:pPr>
            <w:r>
              <w:rPr>
                <w:spacing w:val="-2"/>
                <w:sz w:val="10"/>
              </w:rPr>
              <w:t>Proporciona</w:t>
            </w:r>
            <w:r>
              <w:rPr>
                <w:spacing w:val="40"/>
                <w:sz w:val="10"/>
              </w:rPr>
              <w:t xml:space="preserve"> </w:t>
            </w:r>
            <w:r>
              <w:rPr>
                <w:sz w:val="10"/>
              </w:rPr>
              <w:t>r</w:t>
            </w:r>
            <w:r>
              <w:rPr>
                <w:spacing w:val="-2"/>
                <w:sz w:val="10"/>
              </w:rPr>
              <w:t xml:space="preserve"> </w:t>
            </w:r>
            <w:r>
              <w:rPr>
                <w:sz w:val="10"/>
              </w:rPr>
              <w:t>el</w:t>
            </w:r>
            <w:r>
              <w:rPr>
                <w:spacing w:val="-2"/>
                <w:sz w:val="10"/>
              </w:rPr>
              <w:t xml:space="preserve"> </w:t>
            </w:r>
            <w:r>
              <w:rPr>
                <w:sz w:val="10"/>
              </w:rPr>
              <w:t>80%</w:t>
            </w:r>
            <w:r>
              <w:rPr>
                <w:spacing w:val="-2"/>
                <w:sz w:val="10"/>
              </w:rPr>
              <w:t xml:space="preserve"> </w:t>
            </w:r>
            <w:r>
              <w:rPr>
                <w:sz w:val="10"/>
              </w:rPr>
              <w:t>de</w:t>
            </w:r>
            <w:r>
              <w:rPr>
                <w:spacing w:val="40"/>
                <w:sz w:val="10"/>
              </w:rPr>
              <w:t xml:space="preserve"> </w:t>
            </w:r>
            <w:r>
              <w:rPr>
                <w:sz w:val="10"/>
              </w:rPr>
              <w:t>los</w:t>
            </w:r>
            <w:r>
              <w:rPr>
                <w:spacing w:val="-7"/>
                <w:sz w:val="10"/>
              </w:rPr>
              <w:t xml:space="preserve"> </w:t>
            </w:r>
            <w:r>
              <w:rPr>
                <w:sz w:val="10"/>
              </w:rPr>
              <w:t>apoyos</w:t>
            </w:r>
            <w:r>
              <w:rPr>
                <w:spacing w:val="40"/>
                <w:sz w:val="10"/>
              </w:rPr>
              <w:t xml:space="preserve"> </w:t>
            </w:r>
            <w:r>
              <w:rPr>
                <w:spacing w:val="-2"/>
                <w:sz w:val="10"/>
              </w:rPr>
              <w:t>programado</w:t>
            </w:r>
            <w:r>
              <w:rPr>
                <w:spacing w:val="40"/>
                <w:sz w:val="10"/>
              </w:rPr>
              <w:t xml:space="preserve"> </w:t>
            </w:r>
            <w:r>
              <w:rPr>
                <w:spacing w:val="-10"/>
                <w:sz w:val="10"/>
              </w:rPr>
              <w:t>s</w:t>
            </w:r>
          </w:p>
        </w:tc>
        <w:tc>
          <w:tcPr>
            <w:tcW w:w="855" w:type="dxa"/>
          </w:tcPr>
          <w:p w14:paraId="46D82DDA" w14:textId="77777777" w:rsidR="005547FE" w:rsidRDefault="005547FE" w:rsidP="00D900A4">
            <w:pPr>
              <w:pStyle w:val="TableParagraph"/>
              <w:rPr>
                <w:rFonts w:ascii="Arial"/>
                <w:b/>
                <w:sz w:val="10"/>
              </w:rPr>
            </w:pPr>
          </w:p>
          <w:p w14:paraId="6E63D7AA" w14:textId="77777777" w:rsidR="005547FE" w:rsidRDefault="005547FE" w:rsidP="00D900A4">
            <w:pPr>
              <w:pStyle w:val="TableParagraph"/>
              <w:rPr>
                <w:rFonts w:ascii="Arial"/>
                <w:b/>
                <w:sz w:val="10"/>
              </w:rPr>
            </w:pPr>
          </w:p>
          <w:p w14:paraId="07557BF0" w14:textId="77777777" w:rsidR="005547FE" w:rsidRDefault="005547FE" w:rsidP="00D900A4">
            <w:pPr>
              <w:pStyle w:val="TableParagraph"/>
              <w:rPr>
                <w:rFonts w:ascii="Arial"/>
                <w:b/>
                <w:sz w:val="10"/>
              </w:rPr>
            </w:pPr>
          </w:p>
          <w:p w14:paraId="75805E4E" w14:textId="77777777" w:rsidR="005547FE" w:rsidRDefault="005547FE" w:rsidP="00D900A4">
            <w:pPr>
              <w:pStyle w:val="TableParagraph"/>
              <w:rPr>
                <w:rFonts w:ascii="Arial"/>
                <w:b/>
                <w:sz w:val="10"/>
              </w:rPr>
            </w:pPr>
          </w:p>
          <w:p w14:paraId="58AED869" w14:textId="77777777" w:rsidR="005547FE" w:rsidRDefault="005547FE" w:rsidP="00D900A4">
            <w:pPr>
              <w:pStyle w:val="TableParagraph"/>
              <w:spacing w:before="87"/>
              <w:rPr>
                <w:rFonts w:ascii="Arial"/>
                <w:b/>
                <w:sz w:val="10"/>
              </w:rPr>
            </w:pPr>
          </w:p>
          <w:p w14:paraId="46B11A92" w14:textId="1EBD03F4" w:rsidR="005547FE" w:rsidRDefault="00E806EB" w:rsidP="00D900A4">
            <w:pPr>
              <w:pStyle w:val="TableParagraph"/>
              <w:ind w:left="29"/>
              <w:jc w:val="center"/>
              <w:rPr>
                <w:sz w:val="10"/>
              </w:rPr>
            </w:pPr>
            <w:r>
              <w:rPr>
                <w:spacing w:val="-2"/>
                <w:sz w:val="10"/>
              </w:rPr>
              <w:t>Estratégico</w:t>
            </w:r>
          </w:p>
        </w:tc>
        <w:tc>
          <w:tcPr>
            <w:tcW w:w="568" w:type="dxa"/>
          </w:tcPr>
          <w:p w14:paraId="1355387F" w14:textId="77777777" w:rsidR="005547FE" w:rsidRDefault="005547FE" w:rsidP="00D900A4">
            <w:pPr>
              <w:pStyle w:val="TableParagraph"/>
              <w:rPr>
                <w:rFonts w:ascii="Arial"/>
                <w:b/>
                <w:sz w:val="10"/>
              </w:rPr>
            </w:pPr>
          </w:p>
          <w:p w14:paraId="4765115D" w14:textId="77777777" w:rsidR="005547FE" w:rsidRDefault="005547FE" w:rsidP="00D900A4">
            <w:pPr>
              <w:pStyle w:val="TableParagraph"/>
              <w:rPr>
                <w:rFonts w:ascii="Arial"/>
                <w:b/>
                <w:sz w:val="10"/>
              </w:rPr>
            </w:pPr>
          </w:p>
          <w:p w14:paraId="0B580397" w14:textId="77777777" w:rsidR="005547FE" w:rsidRDefault="005547FE" w:rsidP="00D900A4">
            <w:pPr>
              <w:pStyle w:val="TableParagraph"/>
              <w:rPr>
                <w:rFonts w:ascii="Arial"/>
                <w:b/>
                <w:sz w:val="10"/>
              </w:rPr>
            </w:pPr>
          </w:p>
          <w:p w14:paraId="4A8E736C" w14:textId="77777777" w:rsidR="005547FE" w:rsidRDefault="005547FE" w:rsidP="00D900A4">
            <w:pPr>
              <w:pStyle w:val="TableParagraph"/>
              <w:rPr>
                <w:rFonts w:ascii="Arial"/>
                <w:b/>
                <w:sz w:val="10"/>
              </w:rPr>
            </w:pPr>
          </w:p>
          <w:p w14:paraId="55EEDF95" w14:textId="77777777" w:rsidR="005547FE" w:rsidRDefault="005547FE" w:rsidP="00D900A4">
            <w:pPr>
              <w:pStyle w:val="TableParagraph"/>
              <w:spacing w:before="87"/>
              <w:rPr>
                <w:rFonts w:ascii="Arial"/>
                <w:b/>
                <w:sz w:val="10"/>
              </w:rPr>
            </w:pPr>
          </w:p>
          <w:p w14:paraId="48043FCE" w14:textId="77777777" w:rsidR="005547FE" w:rsidRDefault="005547FE" w:rsidP="00D900A4">
            <w:pPr>
              <w:pStyle w:val="TableParagraph"/>
              <w:ind w:left="25" w:right="1"/>
              <w:jc w:val="center"/>
              <w:rPr>
                <w:sz w:val="10"/>
              </w:rPr>
            </w:pPr>
            <w:r>
              <w:rPr>
                <w:spacing w:val="-2"/>
                <w:sz w:val="10"/>
              </w:rPr>
              <w:t>Eficiencia</w:t>
            </w:r>
          </w:p>
        </w:tc>
        <w:tc>
          <w:tcPr>
            <w:tcW w:w="867" w:type="dxa"/>
          </w:tcPr>
          <w:p w14:paraId="66109228" w14:textId="77777777" w:rsidR="005547FE" w:rsidRDefault="005547FE" w:rsidP="00D900A4">
            <w:pPr>
              <w:pStyle w:val="TableParagraph"/>
              <w:rPr>
                <w:rFonts w:ascii="Arial"/>
                <w:b/>
                <w:sz w:val="10"/>
              </w:rPr>
            </w:pPr>
          </w:p>
          <w:p w14:paraId="24C3FDF2" w14:textId="77777777" w:rsidR="005547FE" w:rsidRDefault="005547FE" w:rsidP="00D900A4">
            <w:pPr>
              <w:pStyle w:val="TableParagraph"/>
              <w:rPr>
                <w:rFonts w:ascii="Arial"/>
                <w:b/>
                <w:sz w:val="10"/>
              </w:rPr>
            </w:pPr>
          </w:p>
          <w:p w14:paraId="0DF1F898" w14:textId="77777777" w:rsidR="005547FE" w:rsidRDefault="005547FE" w:rsidP="00D900A4">
            <w:pPr>
              <w:pStyle w:val="TableParagraph"/>
              <w:rPr>
                <w:rFonts w:ascii="Arial"/>
                <w:b/>
                <w:sz w:val="10"/>
              </w:rPr>
            </w:pPr>
          </w:p>
          <w:p w14:paraId="16DAA43B" w14:textId="77777777" w:rsidR="005547FE" w:rsidRDefault="005547FE" w:rsidP="00D900A4">
            <w:pPr>
              <w:pStyle w:val="TableParagraph"/>
              <w:spacing w:before="70"/>
              <w:rPr>
                <w:rFonts w:ascii="Arial"/>
                <w:b/>
                <w:sz w:val="10"/>
              </w:rPr>
            </w:pPr>
          </w:p>
          <w:p w14:paraId="5CDB2A12"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5EE9EF0C" w14:textId="77777777" w:rsidR="005547FE" w:rsidRDefault="005547FE" w:rsidP="00D900A4">
            <w:pPr>
              <w:pStyle w:val="TableParagraph"/>
              <w:rPr>
                <w:rFonts w:ascii="Arial"/>
                <w:b/>
                <w:sz w:val="10"/>
              </w:rPr>
            </w:pPr>
          </w:p>
          <w:p w14:paraId="4F847886" w14:textId="77777777" w:rsidR="005547FE" w:rsidRDefault="005547FE" w:rsidP="00D900A4">
            <w:pPr>
              <w:pStyle w:val="TableParagraph"/>
              <w:spacing w:before="100"/>
              <w:rPr>
                <w:rFonts w:ascii="Arial"/>
                <w:b/>
                <w:sz w:val="10"/>
              </w:rPr>
            </w:pPr>
          </w:p>
          <w:p w14:paraId="28108C5D" w14:textId="54E8BBD0" w:rsidR="005547FE" w:rsidRDefault="005547FE" w:rsidP="00D900A4">
            <w:pPr>
              <w:pStyle w:val="TableParagraph"/>
              <w:spacing w:before="1"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28183EB6" w14:textId="77777777" w:rsidTr="00D900A4">
        <w:trPr>
          <w:trHeight w:val="1475"/>
        </w:trPr>
        <w:tc>
          <w:tcPr>
            <w:tcW w:w="682" w:type="dxa"/>
          </w:tcPr>
          <w:p w14:paraId="0DCD9FC6" w14:textId="77777777" w:rsidR="005547FE" w:rsidRDefault="005547FE" w:rsidP="00D900A4">
            <w:pPr>
              <w:pStyle w:val="TableParagraph"/>
              <w:rPr>
                <w:rFonts w:ascii="Arial"/>
                <w:b/>
                <w:sz w:val="10"/>
              </w:rPr>
            </w:pPr>
          </w:p>
          <w:p w14:paraId="24773404" w14:textId="77777777" w:rsidR="005547FE" w:rsidRDefault="005547FE" w:rsidP="00D900A4">
            <w:pPr>
              <w:pStyle w:val="TableParagraph"/>
              <w:rPr>
                <w:rFonts w:ascii="Arial"/>
                <w:b/>
                <w:sz w:val="10"/>
              </w:rPr>
            </w:pPr>
          </w:p>
          <w:p w14:paraId="0C134311" w14:textId="77777777" w:rsidR="005547FE" w:rsidRDefault="005547FE" w:rsidP="00D900A4">
            <w:pPr>
              <w:pStyle w:val="TableParagraph"/>
              <w:rPr>
                <w:rFonts w:ascii="Arial"/>
                <w:b/>
                <w:sz w:val="10"/>
              </w:rPr>
            </w:pPr>
          </w:p>
          <w:p w14:paraId="5A008CD6" w14:textId="77777777" w:rsidR="005547FE" w:rsidRDefault="005547FE" w:rsidP="00D900A4">
            <w:pPr>
              <w:pStyle w:val="TableParagraph"/>
              <w:rPr>
                <w:rFonts w:ascii="Arial"/>
                <w:b/>
                <w:sz w:val="10"/>
              </w:rPr>
            </w:pPr>
          </w:p>
          <w:p w14:paraId="6227C748" w14:textId="77777777" w:rsidR="005547FE" w:rsidRDefault="005547FE" w:rsidP="00D900A4">
            <w:pPr>
              <w:pStyle w:val="TableParagraph"/>
              <w:spacing w:before="96"/>
              <w:rPr>
                <w:rFonts w:ascii="Arial"/>
                <w:b/>
                <w:sz w:val="10"/>
              </w:rPr>
            </w:pPr>
          </w:p>
          <w:p w14:paraId="2B14F152" w14:textId="77777777" w:rsidR="005547FE" w:rsidRDefault="005547FE" w:rsidP="00D900A4">
            <w:pPr>
              <w:pStyle w:val="TableParagraph"/>
              <w:ind w:left="10" w:right="1"/>
              <w:jc w:val="center"/>
              <w:rPr>
                <w:sz w:val="10"/>
              </w:rPr>
            </w:pPr>
            <w:r>
              <w:rPr>
                <w:sz w:val="10"/>
              </w:rPr>
              <w:t>C1.</w:t>
            </w:r>
            <w:r>
              <w:rPr>
                <w:spacing w:val="-1"/>
                <w:sz w:val="10"/>
              </w:rPr>
              <w:t xml:space="preserve"> </w:t>
            </w:r>
            <w:r>
              <w:rPr>
                <w:spacing w:val="-5"/>
                <w:sz w:val="10"/>
              </w:rPr>
              <w:t>A2</w:t>
            </w:r>
          </w:p>
        </w:tc>
        <w:tc>
          <w:tcPr>
            <w:tcW w:w="883" w:type="dxa"/>
          </w:tcPr>
          <w:p w14:paraId="5D7A9A4C" w14:textId="77777777" w:rsidR="005547FE" w:rsidRDefault="005547FE" w:rsidP="00D900A4">
            <w:pPr>
              <w:pStyle w:val="TableParagraph"/>
              <w:rPr>
                <w:rFonts w:ascii="Arial"/>
                <w:b/>
                <w:sz w:val="10"/>
              </w:rPr>
            </w:pPr>
          </w:p>
          <w:p w14:paraId="437E48B3" w14:textId="77777777" w:rsidR="005547FE" w:rsidRDefault="005547FE" w:rsidP="00D900A4">
            <w:pPr>
              <w:pStyle w:val="TableParagraph"/>
              <w:rPr>
                <w:rFonts w:ascii="Arial"/>
                <w:b/>
                <w:sz w:val="10"/>
              </w:rPr>
            </w:pPr>
          </w:p>
          <w:p w14:paraId="5EB7D4DD" w14:textId="77777777" w:rsidR="005547FE" w:rsidRDefault="005547FE" w:rsidP="00D900A4">
            <w:pPr>
              <w:pStyle w:val="TableParagraph"/>
              <w:spacing w:before="62"/>
              <w:rPr>
                <w:rFonts w:ascii="Arial"/>
                <w:b/>
                <w:sz w:val="10"/>
              </w:rPr>
            </w:pPr>
          </w:p>
          <w:p w14:paraId="4D6E1A52" w14:textId="1C7A6C32" w:rsidR="005547FE" w:rsidRDefault="00E806EB" w:rsidP="00D900A4">
            <w:pPr>
              <w:pStyle w:val="TableParagraph"/>
              <w:spacing w:line="276" w:lineRule="auto"/>
              <w:ind w:left="160" w:right="147" w:hanging="1"/>
              <w:jc w:val="center"/>
              <w:rPr>
                <w:sz w:val="10"/>
              </w:rPr>
            </w:pPr>
            <w:r>
              <w:rPr>
                <w:sz w:val="10"/>
              </w:rPr>
              <w:t>Gestión</w:t>
            </w:r>
            <w:r w:rsidR="005547FE">
              <w:rPr>
                <w:spacing w:val="-7"/>
                <w:sz w:val="10"/>
              </w:rPr>
              <w:t xml:space="preserve"> </w:t>
            </w:r>
            <w:r w:rsidR="005547FE">
              <w:rPr>
                <w:sz w:val="10"/>
              </w:rPr>
              <w:t>de</w:t>
            </w:r>
            <w:r w:rsidR="005547FE">
              <w:rPr>
                <w:spacing w:val="40"/>
                <w:sz w:val="10"/>
              </w:rPr>
              <w:t xml:space="preserve"> </w:t>
            </w:r>
            <w:r w:rsidR="005547FE">
              <w:rPr>
                <w:spacing w:val="-2"/>
                <w:sz w:val="10"/>
              </w:rPr>
              <w:t>becas</w:t>
            </w:r>
            <w:r w:rsidR="005547FE">
              <w:rPr>
                <w:spacing w:val="40"/>
                <w:sz w:val="10"/>
              </w:rPr>
              <w:t xml:space="preserve"> </w:t>
            </w:r>
            <w:r w:rsidR="005547FE">
              <w:rPr>
                <w:sz w:val="10"/>
              </w:rPr>
              <w:t>educativas</w:t>
            </w:r>
            <w:r w:rsidR="005547FE">
              <w:rPr>
                <w:spacing w:val="-7"/>
                <w:sz w:val="10"/>
              </w:rPr>
              <w:t xml:space="preserve"> </w:t>
            </w:r>
            <w:r w:rsidR="005547FE">
              <w:rPr>
                <w:sz w:val="10"/>
              </w:rPr>
              <w:t>a</w:t>
            </w:r>
            <w:r w:rsidR="005547FE">
              <w:rPr>
                <w:spacing w:val="40"/>
                <w:sz w:val="10"/>
              </w:rPr>
              <w:t xml:space="preserve"> </w:t>
            </w:r>
            <w:r w:rsidR="005547FE">
              <w:rPr>
                <w:sz w:val="10"/>
              </w:rPr>
              <w:t>mujeres</w:t>
            </w:r>
            <w:r w:rsidR="005547FE">
              <w:rPr>
                <w:spacing w:val="-7"/>
                <w:sz w:val="10"/>
              </w:rPr>
              <w:t xml:space="preserve"> </w:t>
            </w:r>
            <w:r w:rsidR="005547FE">
              <w:rPr>
                <w:sz w:val="10"/>
              </w:rPr>
              <w:t>y</w:t>
            </w:r>
            <w:r w:rsidR="005547FE">
              <w:rPr>
                <w:spacing w:val="40"/>
                <w:sz w:val="10"/>
              </w:rPr>
              <w:t xml:space="preserve"> </w:t>
            </w:r>
            <w:r>
              <w:rPr>
                <w:spacing w:val="-2"/>
                <w:sz w:val="10"/>
              </w:rPr>
              <w:t>estudiantes</w:t>
            </w:r>
          </w:p>
        </w:tc>
        <w:tc>
          <w:tcPr>
            <w:tcW w:w="626" w:type="dxa"/>
          </w:tcPr>
          <w:p w14:paraId="13F4952E" w14:textId="77777777" w:rsidR="005547FE" w:rsidRDefault="005547FE" w:rsidP="00D900A4">
            <w:pPr>
              <w:pStyle w:val="TableParagraph"/>
              <w:rPr>
                <w:rFonts w:ascii="Arial"/>
                <w:b/>
                <w:sz w:val="10"/>
              </w:rPr>
            </w:pPr>
          </w:p>
          <w:p w14:paraId="290BD3F0" w14:textId="77777777" w:rsidR="005547FE" w:rsidRDefault="005547FE" w:rsidP="00D900A4">
            <w:pPr>
              <w:pStyle w:val="TableParagraph"/>
              <w:rPr>
                <w:rFonts w:ascii="Arial"/>
                <w:b/>
                <w:sz w:val="10"/>
              </w:rPr>
            </w:pPr>
          </w:p>
          <w:p w14:paraId="45CE69F1" w14:textId="77777777" w:rsidR="005547FE" w:rsidRDefault="005547FE" w:rsidP="00D900A4">
            <w:pPr>
              <w:pStyle w:val="TableParagraph"/>
              <w:rPr>
                <w:rFonts w:ascii="Arial"/>
                <w:b/>
                <w:sz w:val="10"/>
              </w:rPr>
            </w:pPr>
          </w:p>
          <w:p w14:paraId="1AC30E88" w14:textId="77777777" w:rsidR="005547FE" w:rsidRDefault="005547FE" w:rsidP="00D900A4">
            <w:pPr>
              <w:pStyle w:val="TableParagraph"/>
              <w:rPr>
                <w:rFonts w:ascii="Arial"/>
                <w:b/>
                <w:sz w:val="10"/>
              </w:rPr>
            </w:pPr>
          </w:p>
          <w:p w14:paraId="481131ED" w14:textId="77777777" w:rsidR="005547FE" w:rsidRDefault="005547FE" w:rsidP="00D900A4">
            <w:pPr>
              <w:pStyle w:val="TableParagraph"/>
              <w:spacing w:before="29"/>
              <w:rPr>
                <w:rFonts w:ascii="Arial"/>
                <w:b/>
                <w:sz w:val="10"/>
              </w:rPr>
            </w:pPr>
          </w:p>
          <w:p w14:paraId="56B5259E" w14:textId="77777777" w:rsidR="005547FE" w:rsidRDefault="005547FE" w:rsidP="00D900A4">
            <w:pPr>
              <w:pStyle w:val="TableParagraph"/>
              <w:spacing w:line="280" w:lineRule="auto"/>
              <w:ind w:left="91" w:firstLine="55"/>
              <w:rPr>
                <w:sz w:val="10"/>
              </w:rPr>
            </w:pPr>
            <w:r>
              <w:rPr>
                <w:spacing w:val="-2"/>
                <w:sz w:val="10"/>
              </w:rPr>
              <w:t>Apoyos</w:t>
            </w:r>
            <w:r>
              <w:rPr>
                <w:spacing w:val="40"/>
                <w:sz w:val="10"/>
              </w:rPr>
              <w:t xml:space="preserve"> </w:t>
            </w:r>
            <w:r>
              <w:rPr>
                <w:spacing w:val="-2"/>
                <w:sz w:val="10"/>
              </w:rPr>
              <w:t>otorgados</w:t>
            </w:r>
          </w:p>
        </w:tc>
        <w:tc>
          <w:tcPr>
            <w:tcW w:w="1075" w:type="dxa"/>
          </w:tcPr>
          <w:p w14:paraId="7E70F40A" w14:textId="77777777" w:rsidR="005547FE" w:rsidRDefault="005547FE" w:rsidP="00D900A4">
            <w:pPr>
              <w:pStyle w:val="TableParagraph"/>
              <w:rPr>
                <w:rFonts w:ascii="Arial"/>
                <w:b/>
                <w:sz w:val="10"/>
              </w:rPr>
            </w:pPr>
          </w:p>
          <w:p w14:paraId="4E4F1513" w14:textId="77777777" w:rsidR="005547FE" w:rsidRDefault="005547FE" w:rsidP="00D900A4">
            <w:pPr>
              <w:pStyle w:val="TableParagraph"/>
              <w:rPr>
                <w:rFonts w:ascii="Arial"/>
                <w:b/>
                <w:sz w:val="10"/>
              </w:rPr>
            </w:pPr>
          </w:p>
          <w:p w14:paraId="4AE8540A" w14:textId="77777777" w:rsidR="005547FE" w:rsidRDefault="005547FE" w:rsidP="00D900A4">
            <w:pPr>
              <w:pStyle w:val="TableParagraph"/>
              <w:rPr>
                <w:rFonts w:ascii="Arial"/>
                <w:b/>
                <w:sz w:val="10"/>
              </w:rPr>
            </w:pPr>
          </w:p>
          <w:p w14:paraId="4DECF12D" w14:textId="77777777" w:rsidR="005547FE" w:rsidRDefault="005547FE" w:rsidP="00D900A4">
            <w:pPr>
              <w:pStyle w:val="TableParagraph"/>
              <w:rPr>
                <w:rFonts w:ascii="Arial"/>
                <w:b/>
                <w:sz w:val="10"/>
              </w:rPr>
            </w:pPr>
          </w:p>
          <w:p w14:paraId="15ED3A9E" w14:textId="77777777" w:rsidR="005547FE" w:rsidRDefault="005547FE" w:rsidP="00D900A4">
            <w:pPr>
              <w:pStyle w:val="TableParagraph"/>
              <w:spacing w:before="29"/>
              <w:rPr>
                <w:rFonts w:ascii="Arial"/>
                <w:b/>
                <w:sz w:val="10"/>
              </w:rPr>
            </w:pPr>
          </w:p>
          <w:p w14:paraId="48EE8F1F" w14:textId="77777777" w:rsidR="005547FE" w:rsidRDefault="005547FE" w:rsidP="00D900A4">
            <w:pPr>
              <w:pStyle w:val="TableParagraph"/>
              <w:spacing w:line="280" w:lineRule="auto"/>
              <w:ind w:left="314" w:right="100" w:hanging="200"/>
              <w:rPr>
                <w:sz w:val="10"/>
              </w:rPr>
            </w:pPr>
            <w:r>
              <w:rPr>
                <w:sz w:val="10"/>
              </w:rPr>
              <w:t>Numero</w:t>
            </w:r>
            <w:r>
              <w:rPr>
                <w:spacing w:val="-7"/>
                <w:sz w:val="10"/>
              </w:rPr>
              <w:t xml:space="preserve"> </w:t>
            </w:r>
            <w:r>
              <w:rPr>
                <w:sz w:val="10"/>
              </w:rPr>
              <w:t>de</w:t>
            </w:r>
            <w:r>
              <w:rPr>
                <w:spacing w:val="-7"/>
                <w:sz w:val="10"/>
              </w:rPr>
              <w:t xml:space="preserve"> </w:t>
            </w:r>
            <w:r>
              <w:rPr>
                <w:sz w:val="10"/>
              </w:rPr>
              <w:t>apoyos</w:t>
            </w:r>
            <w:r>
              <w:rPr>
                <w:spacing w:val="40"/>
                <w:sz w:val="10"/>
              </w:rPr>
              <w:t xml:space="preserve"> </w:t>
            </w:r>
            <w:r>
              <w:rPr>
                <w:spacing w:val="-2"/>
                <w:sz w:val="10"/>
              </w:rPr>
              <w:t>otorgados</w:t>
            </w:r>
          </w:p>
        </w:tc>
        <w:tc>
          <w:tcPr>
            <w:tcW w:w="1110" w:type="dxa"/>
          </w:tcPr>
          <w:p w14:paraId="02F57C4C" w14:textId="77777777" w:rsidR="005547FE" w:rsidRDefault="005547FE" w:rsidP="00D900A4">
            <w:pPr>
              <w:pStyle w:val="TableParagraph"/>
              <w:rPr>
                <w:rFonts w:ascii="Arial"/>
                <w:b/>
                <w:sz w:val="10"/>
              </w:rPr>
            </w:pPr>
          </w:p>
          <w:p w14:paraId="1EAE0F88" w14:textId="77777777" w:rsidR="005547FE" w:rsidRDefault="005547FE" w:rsidP="00D900A4">
            <w:pPr>
              <w:pStyle w:val="TableParagraph"/>
              <w:rPr>
                <w:rFonts w:ascii="Arial"/>
                <w:b/>
                <w:sz w:val="10"/>
              </w:rPr>
            </w:pPr>
          </w:p>
          <w:p w14:paraId="1696966C" w14:textId="77777777" w:rsidR="005547FE" w:rsidRDefault="005547FE" w:rsidP="00D900A4">
            <w:pPr>
              <w:pStyle w:val="TableParagraph"/>
              <w:rPr>
                <w:rFonts w:ascii="Arial"/>
                <w:b/>
                <w:sz w:val="10"/>
              </w:rPr>
            </w:pPr>
          </w:p>
          <w:p w14:paraId="2A1578B0" w14:textId="77777777" w:rsidR="005547FE" w:rsidRDefault="005547FE" w:rsidP="00D900A4">
            <w:pPr>
              <w:pStyle w:val="TableParagraph"/>
              <w:spacing w:before="79"/>
              <w:rPr>
                <w:rFonts w:ascii="Arial"/>
                <w:b/>
                <w:sz w:val="10"/>
              </w:rPr>
            </w:pPr>
          </w:p>
          <w:p w14:paraId="14C3CE68" w14:textId="771E607D" w:rsidR="005547FE" w:rsidRDefault="005547FE" w:rsidP="00D900A4">
            <w:pPr>
              <w:pStyle w:val="TableParagraph"/>
              <w:spacing w:line="276" w:lineRule="auto"/>
              <w:ind w:left="80" w:right="67" w:firstLine="2"/>
              <w:jc w:val="center"/>
              <w:rPr>
                <w:sz w:val="10"/>
              </w:rPr>
            </w:pPr>
            <w:r>
              <w:rPr>
                <w:spacing w:val="-2"/>
                <w:sz w:val="10"/>
              </w:rPr>
              <w:t>(Apoyos</w:t>
            </w:r>
            <w:r>
              <w:rPr>
                <w:spacing w:val="40"/>
                <w:sz w:val="10"/>
              </w:rPr>
              <w:t xml:space="preserve"> </w:t>
            </w:r>
            <w:r>
              <w:rPr>
                <w:spacing w:val="-2"/>
                <w:sz w:val="10"/>
              </w:rPr>
              <w:t>programados/Apoyos</w:t>
            </w:r>
            <w:r>
              <w:rPr>
                <w:spacing w:val="40"/>
                <w:sz w:val="10"/>
              </w:rPr>
              <w:t xml:space="preserve"> </w:t>
            </w:r>
            <w:r w:rsidR="00E806EB">
              <w:rPr>
                <w:spacing w:val="-2"/>
                <w:sz w:val="10"/>
              </w:rPr>
              <w:t>entregados) *</w:t>
            </w:r>
            <w:r>
              <w:rPr>
                <w:spacing w:val="-2"/>
                <w:sz w:val="10"/>
              </w:rPr>
              <w:t>101</w:t>
            </w:r>
          </w:p>
        </w:tc>
        <w:tc>
          <w:tcPr>
            <w:tcW w:w="740" w:type="dxa"/>
          </w:tcPr>
          <w:p w14:paraId="36D236C9" w14:textId="77777777" w:rsidR="005547FE" w:rsidRDefault="005547FE" w:rsidP="00D900A4">
            <w:pPr>
              <w:pStyle w:val="TableParagraph"/>
              <w:rPr>
                <w:rFonts w:ascii="Arial"/>
                <w:b/>
                <w:sz w:val="10"/>
              </w:rPr>
            </w:pPr>
          </w:p>
          <w:p w14:paraId="398C900A" w14:textId="77777777" w:rsidR="005547FE" w:rsidRDefault="005547FE" w:rsidP="00D900A4">
            <w:pPr>
              <w:pStyle w:val="TableParagraph"/>
              <w:rPr>
                <w:rFonts w:ascii="Arial"/>
                <w:b/>
                <w:sz w:val="10"/>
              </w:rPr>
            </w:pPr>
          </w:p>
          <w:p w14:paraId="607EB35C" w14:textId="77777777" w:rsidR="005547FE" w:rsidRDefault="005547FE" w:rsidP="00D900A4">
            <w:pPr>
              <w:pStyle w:val="TableParagraph"/>
              <w:rPr>
                <w:rFonts w:ascii="Arial"/>
                <w:b/>
                <w:sz w:val="10"/>
              </w:rPr>
            </w:pPr>
          </w:p>
          <w:p w14:paraId="77B3C78E" w14:textId="77777777" w:rsidR="005547FE" w:rsidRDefault="005547FE" w:rsidP="00D900A4">
            <w:pPr>
              <w:pStyle w:val="TableParagraph"/>
              <w:spacing w:before="12"/>
              <w:rPr>
                <w:rFonts w:ascii="Arial"/>
                <w:b/>
                <w:sz w:val="10"/>
              </w:rPr>
            </w:pPr>
          </w:p>
          <w:p w14:paraId="46FB8B72"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Apoyos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Apoyos</w:t>
            </w:r>
            <w:r>
              <w:rPr>
                <w:spacing w:val="40"/>
                <w:sz w:val="10"/>
              </w:rPr>
              <w:t xml:space="preserve"> </w:t>
            </w:r>
            <w:r>
              <w:rPr>
                <w:spacing w:val="-2"/>
                <w:sz w:val="10"/>
              </w:rPr>
              <w:t>entregados</w:t>
            </w:r>
          </w:p>
        </w:tc>
        <w:tc>
          <w:tcPr>
            <w:tcW w:w="678" w:type="dxa"/>
          </w:tcPr>
          <w:p w14:paraId="3B216DCE" w14:textId="77777777" w:rsidR="005547FE" w:rsidRDefault="005547FE" w:rsidP="00D900A4">
            <w:pPr>
              <w:pStyle w:val="TableParagraph"/>
              <w:rPr>
                <w:rFonts w:ascii="Arial"/>
                <w:b/>
                <w:sz w:val="10"/>
              </w:rPr>
            </w:pPr>
          </w:p>
          <w:p w14:paraId="0C7E4611" w14:textId="77777777" w:rsidR="005547FE" w:rsidRDefault="005547FE" w:rsidP="00D900A4">
            <w:pPr>
              <w:pStyle w:val="TableParagraph"/>
              <w:rPr>
                <w:rFonts w:ascii="Arial"/>
                <w:b/>
                <w:sz w:val="10"/>
              </w:rPr>
            </w:pPr>
          </w:p>
          <w:p w14:paraId="63529F90" w14:textId="77777777" w:rsidR="005547FE" w:rsidRDefault="005547FE" w:rsidP="00D900A4">
            <w:pPr>
              <w:pStyle w:val="TableParagraph"/>
              <w:rPr>
                <w:rFonts w:ascii="Arial"/>
                <w:b/>
                <w:sz w:val="10"/>
              </w:rPr>
            </w:pPr>
          </w:p>
          <w:p w14:paraId="73C049A6" w14:textId="77777777" w:rsidR="005547FE" w:rsidRDefault="005547FE" w:rsidP="00D900A4">
            <w:pPr>
              <w:pStyle w:val="TableParagraph"/>
              <w:spacing w:before="12"/>
              <w:rPr>
                <w:rFonts w:ascii="Arial"/>
                <w:b/>
                <w:sz w:val="10"/>
              </w:rPr>
            </w:pPr>
          </w:p>
          <w:p w14:paraId="32D66C8D" w14:textId="7304080A"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670F31D1" w14:textId="3C1D5424" w:rsidR="005547FE" w:rsidRDefault="005547FE" w:rsidP="00D900A4">
            <w:pPr>
              <w:pStyle w:val="TableParagraph"/>
              <w:spacing w:before="9"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4CF6FB89" w14:textId="28AB6A1A" w:rsidR="005547FE" w:rsidRDefault="00E806EB" w:rsidP="00D900A4">
            <w:pPr>
              <w:pStyle w:val="TableParagraph"/>
              <w:ind w:left="13"/>
              <w:jc w:val="center"/>
              <w:rPr>
                <w:sz w:val="10"/>
              </w:rPr>
            </w:pPr>
            <w:r>
              <w:rPr>
                <w:spacing w:val="-2"/>
                <w:sz w:val="10"/>
              </w:rPr>
              <w:t>medición</w:t>
            </w:r>
          </w:p>
        </w:tc>
        <w:tc>
          <w:tcPr>
            <w:tcW w:w="685" w:type="dxa"/>
          </w:tcPr>
          <w:p w14:paraId="3A1CA417" w14:textId="77777777" w:rsidR="005547FE" w:rsidRDefault="005547FE" w:rsidP="00D900A4">
            <w:pPr>
              <w:pStyle w:val="TableParagraph"/>
              <w:rPr>
                <w:rFonts w:ascii="Arial"/>
                <w:b/>
                <w:sz w:val="10"/>
              </w:rPr>
            </w:pPr>
          </w:p>
          <w:p w14:paraId="77CFE0B7" w14:textId="77777777" w:rsidR="005547FE" w:rsidRDefault="005547FE" w:rsidP="00D900A4">
            <w:pPr>
              <w:pStyle w:val="TableParagraph"/>
              <w:rPr>
                <w:rFonts w:ascii="Arial"/>
                <w:b/>
                <w:sz w:val="10"/>
              </w:rPr>
            </w:pPr>
          </w:p>
          <w:p w14:paraId="7CECCEED" w14:textId="77777777" w:rsidR="005547FE" w:rsidRDefault="005547FE" w:rsidP="00D900A4">
            <w:pPr>
              <w:pStyle w:val="TableParagraph"/>
              <w:spacing w:before="62"/>
              <w:rPr>
                <w:rFonts w:ascii="Arial"/>
                <w:b/>
                <w:sz w:val="10"/>
              </w:rPr>
            </w:pPr>
          </w:p>
          <w:p w14:paraId="23CB6371" w14:textId="77777777" w:rsidR="005547FE" w:rsidRDefault="005547FE" w:rsidP="00D900A4">
            <w:pPr>
              <w:pStyle w:val="TableParagraph"/>
              <w:spacing w:line="276" w:lineRule="auto"/>
              <w:ind w:left="79" w:right="55"/>
              <w:jc w:val="center"/>
              <w:rPr>
                <w:sz w:val="10"/>
              </w:rPr>
            </w:pPr>
            <w:r>
              <w:rPr>
                <w:spacing w:val="-2"/>
                <w:sz w:val="10"/>
              </w:rPr>
              <w:t>Proporciona</w:t>
            </w:r>
            <w:r>
              <w:rPr>
                <w:spacing w:val="40"/>
                <w:sz w:val="10"/>
              </w:rPr>
              <w:t xml:space="preserve"> </w:t>
            </w:r>
            <w:r>
              <w:rPr>
                <w:sz w:val="10"/>
              </w:rPr>
              <w:t>r</w:t>
            </w:r>
            <w:r>
              <w:rPr>
                <w:spacing w:val="-2"/>
                <w:sz w:val="10"/>
              </w:rPr>
              <w:t xml:space="preserve"> </w:t>
            </w:r>
            <w:r>
              <w:rPr>
                <w:sz w:val="10"/>
              </w:rPr>
              <w:t>el</w:t>
            </w:r>
            <w:r>
              <w:rPr>
                <w:spacing w:val="-2"/>
                <w:sz w:val="10"/>
              </w:rPr>
              <w:t xml:space="preserve"> </w:t>
            </w:r>
            <w:r>
              <w:rPr>
                <w:sz w:val="10"/>
              </w:rPr>
              <w:t>80%</w:t>
            </w:r>
            <w:r>
              <w:rPr>
                <w:spacing w:val="-2"/>
                <w:sz w:val="10"/>
              </w:rPr>
              <w:t xml:space="preserve"> </w:t>
            </w:r>
            <w:r>
              <w:rPr>
                <w:sz w:val="10"/>
              </w:rPr>
              <w:t>de</w:t>
            </w:r>
            <w:r>
              <w:rPr>
                <w:spacing w:val="40"/>
                <w:sz w:val="10"/>
              </w:rPr>
              <w:t xml:space="preserve"> </w:t>
            </w:r>
            <w:r>
              <w:rPr>
                <w:sz w:val="10"/>
              </w:rPr>
              <w:t>los</w:t>
            </w:r>
            <w:r>
              <w:rPr>
                <w:spacing w:val="-7"/>
                <w:sz w:val="10"/>
              </w:rPr>
              <w:t xml:space="preserve"> </w:t>
            </w:r>
            <w:r>
              <w:rPr>
                <w:sz w:val="10"/>
              </w:rPr>
              <w:t>apoyos</w:t>
            </w:r>
            <w:r>
              <w:rPr>
                <w:spacing w:val="40"/>
                <w:sz w:val="10"/>
              </w:rPr>
              <w:t xml:space="preserve"> </w:t>
            </w:r>
            <w:r>
              <w:rPr>
                <w:spacing w:val="-2"/>
                <w:sz w:val="10"/>
              </w:rPr>
              <w:t>programado</w:t>
            </w:r>
            <w:r>
              <w:rPr>
                <w:spacing w:val="40"/>
                <w:sz w:val="10"/>
              </w:rPr>
              <w:t xml:space="preserve"> </w:t>
            </w:r>
            <w:r>
              <w:rPr>
                <w:spacing w:val="-10"/>
                <w:sz w:val="10"/>
              </w:rPr>
              <w:t>s</w:t>
            </w:r>
          </w:p>
        </w:tc>
        <w:tc>
          <w:tcPr>
            <w:tcW w:w="855" w:type="dxa"/>
          </w:tcPr>
          <w:p w14:paraId="4CB2BDF1" w14:textId="77777777" w:rsidR="005547FE" w:rsidRDefault="005547FE" w:rsidP="00D900A4">
            <w:pPr>
              <w:pStyle w:val="TableParagraph"/>
              <w:rPr>
                <w:rFonts w:ascii="Arial"/>
                <w:b/>
                <w:sz w:val="10"/>
              </w:rPr>
            </w:pPr>
          </w:p>
          <w:p w14:paraId="002DA2DE" w14:textId="77777777" w:rsidR="005547FE" w:rsidRDefault="005547FE" w:rsidP="00D900A4">
            <w:pPr>
              <w:pStyle w:val="TableParagraph"/>
              <w:rPr>
                <w:rFonts w:ascii="Arial"/>
                <w:b/>
                <w:sz w:val="10"/>
              </w:rPr>
            </w:pPr>
          </w:p>
          <w:p w14:paraId="71CDC9BB" w14:textId="77777777" w:rsidR="005547FE" w:rsidRDefault="005547FE" w:rsidP="00D900A4">
            <w:pPr>
              <w:pStyle w:val="TableParagraph"/>
              <w:rPr>
                <w:rFonts w:ascii="Arial"/>
                <w:b/>
                <w:sz w:val="10"/>
              </w:rPr>
            </w:pPr>
          </w:p>
          <w:p w14:paraId="7EC0F5C7" w14:textId="77777777" w:rsidR="005547FE" w:rsidRDefault="005547FE" w:rsidP="00D900A4">
            <w:pPr>
              <w:pStyle w:val="TableParagraph"/>
              <w:rPr>
                <w:rFonts w:ascii="Arial"/>
                <w:b/>
                <w:sz w:val="10"/>
              </w:rPr>
            </w:pPr>
          </w:p>
          <w:p w14:paraId="4BA1E2A1" w14:textId="77777777" w:rsidR="005547FE" w:rsidRDefault="005547FE" w:rsidP="00D900A4">
            <w:pPr>
              <w:pStyle w:val="TableParagraph"/>
              <w:spacing w:before="96"/>
              <w:rPr>
                <w:rFonts w:ascii="Arial"/>
                <w:b/>
                <w:sz w:val="10"/>
              </w:rPr>
            </w:pPr>
          </w:p>
          <w:p w14:paraId="1C8026C3" w14:textId="7B1804F4" w:rsidR="005547FE" w:rsidRDefault="00E806EB" w:rsidP="00D900A4">
            <w:pPr>
              <w:pStyle w:val="TableParagraph"/>
              <w:ind w:left="29"/>
              <w:jc w:val="center"/>
              <w:rPr>
                <w:sz w:val="10"/>
              </w:rPr>
            </w:pPr>
            <w:r>
              <w:rPr>
                <w:spacing w:val="-2"/>
                <w:sz w:val="10"/>
              </w:rPr>
              <w:t>Estratégico</w:t>
            </w:r>
          </w:p>
        </w:tc>
        <w:tc>
          <w:tcPr>
            <w:tcW w:w="568" w:type="dxa"/>
          </w:tcPr>
          <w:p w14:paraId="7B5BCC5F" w14:textId="77777777" w:rsidR="005547FE" w:rsidRDefault="005547FE" w:rsidP="00D900A4">
            <w:pPr>
              <w:pStyle w:val="TableParagraph"/>
              <w:rPr>
                <w:rFonts w:ascii="Arial"/>
                <w:b/>
                <w:sz w:val="10"/>
              </w:rPr>
            </w:pPr>
          </w:p>
          <w:p w14:paraId="0BBC47EF" w14:textId="77777777" w:rsidR="005547FE" w:rsidRDefault="005547FE" w:rsidP="00D900A4">
            <w:pPr>
              <w:pStyle w:val="TableParagraph"/>
              <w:rPr>
                <w:rFonts w:ascii="Arial"/>
                <w:b/>
                <w:sz w:val="10"/>
              </w:rPr>
            </w:pPr>
          </w:p>
          <w:p w14:paraId="51205332" w14:textId="77777777" w:rsidR="005547FE" w:rsidRDefault="005547FE" w:rsidP="00D900A4">
            <w:pPr>
              <w:pStyle w:val="TableParagraph"/>
              <w:rPr>
                <w:rFonts w:ascii="Arial"/>
                <w:b/>
                <w:sz w:val="10"/>
              </w:rPr>
            </w:pPr>
          </w:p>
          <w:p w14:paraId="602487EB" w14:textId="77777777" w:rsidR="005547FE" w:rsidRDefault="005547FE" w:rsidP="00D900A4">
            <w:pPr>
              <w:pStyle w:val="TableParagraph"/>
              <w:rPr>
                <w:rFonts w:ascii="Arial"/>
                <w:b/>
                <w:sz w:val="10"/>
              </w:rPr>
            </w:pPr>
          </w:p>
          <w:p w14:paraId="747F2BA4" w14:textId="77777777" w:rsidR="005547FE" w:rsidRDefault="005547FE" w:rsidP="00D900A4">
            <w:pPr>
              <w:pStyle w:val="TableParagraph"/>
              <w:spacing w:before="96"/>
              <w:rPr>
                <w:rFonts w:ascii="Arial"/>
                <w:b/>
                <w:sz w:val="10"/>
              </w:rPr>
            </w:pPr>
          </w:p>
          <w:p w14:paraId="4DBA3AA6" w14:textId="77777777" w:rsidR="005547FE" w:rsidRDefault="005547FE" w:rsidP="00D900A4">
            <w:pPr>
              <w:pStyle w:val="TableParagraph"/>
              <w:ind w:left="25" w:right="1"/>
              <w:jc w:val="center"/>
              <w:rPr>
                <w:sz w:val="10"/>
              </w:rPr>
            </w:pPr>
            <w:r>
              <w:rPr>
                <w:spacing w:val="-2"/>
                <w:sz w:val="10"/>
              </w:rPr>
              <w:t>Eficiencia</w:t>
            </w:r>
          </w:p>
        </w:tc>
        <w:tc>
          <w:tcPr>
            <w:tcW w:w="867" w:type="dxa"/>
          </w:tcPr>
          <w:p w14:paraId="7C68C6BF" w14:textId="77777777" w:rsidR="005547FE" w:rsidRDefault="005547FE" w:rsidP="00D900A4">
            <w:pPr>
              <w:pStyle w:val="TableParagraph"/>
              <w:rPr>
                <w:rFonts w:ascii="Arial"/>
                <w:b/>
                <w:sz w:val="10"/>
              </w:rPr>
            </w:pPr>
          </w:p>
          <w:p w14:paraId="5A9D826C" w14:textId="77777777" w:rsidR="005547FE" w:rsidRDefault="005547FE" w:rsidP="00D900A4">
            <w:pPr>
              <w:pStyle w:val="TableParagraph"/>
              <w:rPr>
                <w:rFonts w:ascii="Arial"/>
                <w:b/>
                <w:sz w:val="10"/>
              </w:rPr>
            </w:pPr>
          </w:p>
          <w:p w14:paraId="67A15EF2" w14:textId="77777777" w:rsidR="005547FE" w:rsidRDefault="005547FE" w:rsidP="00D900A4">
            <w:pPr>
              <w:pStyle w:val="TableParagraph"/>
              <w:rPr>
                <w:rFonts w:ascii="Arial"/>
                <w:b/>
                <w:sz w:val="10"/>
              </w:rPr>
            </w:pPr>
          </w:p>
          <w:p w14:paraId="34C45177" w14:textId="77777777" w:rsidR="005547FE" w:rsidRDefault="005547FE" w:rsidP="00D900A4">
            <w:pPr>
              <w:pStyle w:val="TableParagraph"/>
              <w:spacing w:before="79"/>
              <w:rPr>
                <w:rFonts w:ascii="Arial"/>
                <w:b/>
                <w:sz w:val="10"/>
              </w:rPr>
            </w:pPr>
          </w:p>
          <w:p w14:paraId="6A761D1E"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5047EE66" w14:textId="77777777" w:rsidR="005547FE" w:rsidRDefault="005547FE" w:rsidP="00D900A4">
            <w:pPr>
              <w:pStyle w:val="TableParagraph"/>
              <w:rPr>
                <w:rFonts w:ascii="Arial"/>
                <w:b/>
                <w:sz w:val="10"/>
              </w:rPr>
            </w:pPr>
          </w:p>
          <w:p w14:paraId="7291AB79" w14:textId="77777777" w:rsidR="005547FE" w:rsidRDefault="005547FE" w:rsidP="00D900A4">
            <w:pPr>
              <w:pStyle w:val="TableParagraph"/>
              <w:spacing w:before="110"/>
              <w:rPr>
                <w:rFonts w:ascii="Arial"/>
                <w:b/>
                <w:sz w:val="10"/>
              </w:rPr>
            </w:pPr>
          </w:p>
          <w:p w14:paraId="596C3ACA" w14:textId="1B725105"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03C55466" w14:textId="77777777" w:rsidTr="00D900A4">
        <w:trPr>
          <w:trHeight w:val="1485"/>
        </w:trPr>
        <w:tc>
          <w:tcPr>
            <w:tcW w:w="682" w:type="dxa"/>
          </w:tcPr>
          <w:p w14:paraId="452A921A" w14:textId="77777777" w:rsidR="005547FE" w:rsidRDefault="005547FE" w:rsidP="00D900A4">
            <w:pPr>
              <w:pStyle w:val="TableParagraph"/>
              <w:rPr>
                <w:rFonts w:ascii="Arial"/>
                <w:b/>
                <w:sz w:val="10"/>
              </w:rPr>
            </w:pPr>
          </w:p>
          <w:p w14:paraId="0D33BBF3" w14:textId="77777777" w:rsidR="005547FE" w:rsidRDefault="005547FE" w:rsidP="00D900A4">
            <w:pPr>
              <w:pStyle w:val="TableParagraph"/>
              <w:rPr>
                <w:rFonts w:ascii="Arial"/>
                <w:b/>
                <w:sz w:val="10"/>
              </w:rPr>
            </w:pPr>
          </w:p>
          <w:p w14:paraId="14BE1E37" w14:textId="77777777" w:rsidR="005547FE" w:rsidRDefault="005547FE" w:rsidP="00D900A4">
            <w:pPr>
              <w:pStyle w:val="TableParagraph"/>
              <w:rPr>
                <w:rFonts w:ascii="Arial"/>
                <w:b/>
                <w:sz w:val="10"/>
              </w:rPr>
            </w:pPr>
          </w:p>
          <w:p w14:paraId="5C99DBA7" w14:textId="77777777" w:rsidR="005547FE" w:rsidRDefault="005547FE" w:rsidP="00D900A4">
            <w:pPr>
              <w:pStyle w:val="TableParagraph"/>
              <w:rPr>
                <w:rFonts w:ascii="Arial"/>
                <w:b/>
                <w:sz w:val="10"/>
              </w:rPr>
            </w:pPr>
          </w:p>
          <w:p w14:paraId="158C6DF0" w14:textId="77777777" w:rsidR="005547FE" w:rsidRDefault="005547FE" w:rsidP="00D900A4">
            <w:pPr>
              <w:pStyle w:val="TableParagraph"/>
              <w:spacing w:before="101"/>
              <w:rPr>
                <w:rFonts w:ascii="Arial"/>
                <w:b/>
                <w:sz w:val="10"/>
              </w:rPr>
            </w:pPr>
          </w:p>
          <w:p w14:paraId="4762429D" w14:textId="77777777" w:rsidR="005547FE" w:rsidRDefault="005547FE" w:rsidP="00D900A4">
            <w:pPr>
              <w:pStyle w:val="TableParagraph"/>
              <w:ind w:left="10" w:right="1"/>
              <w:jc w:val="center"/>
              <w:rPr>
                <w:sz w:val="10"/>
              </w:rPr>
            </w:pPr>
            <w:r>
              <w:rPr>
                <w:sz w:val="10"/>
              </w:rPr>
              <w:t>C1.</w:t>
            </w:r>
            <w:r>
              <w:rPr>
                <w:spacing w:val="-1"/>
                <w:sz w:val="10"/>
              </w:rPr>
              <w:t xml:space="preserve"> </w:t>
            </w:r>
            <w:r>
              <w:rPr>
                <w:spacing w:val="-5"/>
                <w:sz w:val="10"/>
              </w:rPr>
              <w:t>A3</w:t>
            </w:r>
          </w:p>
        </w:tc>
        <w:tc>
          <w:tcPr>
            <w:tcW w:w="883" w:type="dxa"/>
          </w:tcPr>
          <w:p w14:paraId="1FA2643E" w14:textId="77777777" w:rsidR="005547FE" w:rsidRDefault="005547FE" w:rsidP="00D900A4">
            <w:pPr>
              <w:pStyle w:val="TableParagraph"/>
              <w:rPr>
                <w:rFonts w:ascii="Arial"/>
                <w:b/>
                <w:sz w:val="10"/>
              </w:rPr>
            </w:pPr>
          </w:p>
          <w:p w14:paraId="33EC64E2" w14:textId="77777777" w:rsidR="005547FE" w:rsidRDefault="005547FE" w:rsidP="00D900A4">
            <w:pPr>
              <w:pStyle w:val="TableParagraph"/>
              <w:rPr>
                <w:rFonts w:ascii="Arial"/>
                <w:b/>
                <w:sz w:val="10"/>
              </w:rPr>
            </w:pPr>
          </w:p>
          <w:p w14:paraId="0EE6FB16" w14:textId="77777777" w:rsidR="005547FE" w:rsidRDefault="005547FE" w:rsidP="00D900A4">
            <w:pPr>
              <w:pStyle w:val="TableParagraph"/>
              <w:rPr>
                <w:rFonts w:ascii="Arial"/>
                <w:b/>
                <w:sz w:val="10"/>
              </w:rPr>
            </w:pPr>
          </w:p>
          <w:p w14:paraId="4E3B2B52" w14:textId="77777777" w:rsidR="005547FE" w:rsidRDefault="005547FE" w:rsidP="00D900A4">
            <w:pPr>
              <w:pStyle w:val="TableParagraph"/>
              <w:spacing w:before="19"/>
              <w:rPr>
                <w:rFonts w:ascii="Arial"/>
                <w:b/>
                <w:sz w:val="10"/>
              </w:rPr>
            </w:pPr>
          </w:p>
          <w:p w14:paraId="4EF9C8B2" w14:textId="40689556" w:rsidR="005547FE" w:rsidRDefault="00E806EB" w:rsidP="00D900A4">
            <w:pPr>
              <w:pStyle w:val="TableParagraph"/>
              <w:spacing w:line="276" w:lineRule="auto"/>
              <w:ind w:left="80" w:right="68"/>
              <w:jc w:val="center"/>
              <w:rPr>
                <w:sz w:val="10"/>
              </w:rPr>
            </w:pPr>
            <w:r>
              <w:rPr>
                <w:sz w:val="10"/>
              </w:rPr>
              <w:t>Gestión</w:t>
            </w:r>
            <w:r w:rsidR="005547FE">
              <w:rPr>
                <w:spacing w:val="-7"/>
                <w:sz w:val="10"/>
              </w:rPr>
              <w:t xml:space="preserve"> </w:t>
            </w:r>
            <w:r w:rsidR="005547FE">
              <w:rPr>
                <w:sz w:val="10"/>
              </w:rPr>
              <w:t>de</w:t>
            </w:r>
            <w:r w:rsidR="005547FE">
              <w:rPr>
                <w:spacing w:val="40"/>
                <w:sz w:val="10"/>
              </w:rPr>
              <w:t xml:space="preserve"> </w:t>
            </w:r>
            <w:r w:rsidR="005547FE">
              <w:rPr>
                <w:sz w:val="10"/>
              </w:rPr>
              <w:t>apoyos</w:t>
            </w:r>
            <w:r w:rsidR="005547FE">
              <w:rPr>
                <w:spacing w:val="-7"/>
                <w:sz w:val="10"/>
              </w:rPr>
              <w:t xml:space="preserve"> </w:t>
            </w:r>
            <w:r w:rsidR="005547FE">
              <w:rPr>
                <w:sz w:val="10"/>
              </w:rPr>
              <w:t>a</w:t>
            </w:r>
            <w:r w:rsidR="005547FE">
              <w:rPr>
                <w:spacing w:val="40"/>
                <w:sz w:val="10"/>
              </w:rPr>
              <w:t xml:space="preserve"> </w:t>
            </w:r>
            <w:r w:rsidR="005547FE">
              <w:rPr>
                <w:spacing w:val="-2"/>
                <w:sz w:val="10"/>
              </w:rPr>
              <w:t>micronegocios</w:t>
            </w:r>
            <w:r w:rsidR="005547FE">
              <w:rPr>
                <w:spacing w:val="40"/>
                <w:sz w:val="10"/>
              </w:rPr>
              <w:t xml:space="preserve"> </w:t>
            </w:r>
            <w:r w:rsidR="005547FE">
              <w:rPr>
                <w:sz w:val="10"/>
              </w:rPr>
              <w:t>para</w:t>
            </w:r>
            <w:r w:rsidR="005547FE">
              <w:rPr>
                <w:spacing w:val="-7"/>
                <w:sz w:val="10"/>
              </w:rPr>
              <w:t xml:space="preserve"> </w:t>
            </w:r>
            <w:r>
              <w:rPr>
                <w:sz w:val="10"/>
              </w:rPr>
              <w:t>mujeres</w:t>
            </w:r>
          </w:p>
        </w:tc>
        <w:tc>
          <w:tcPr>
            <w:tcW w:w="626" w:type="dxa"/>
          </w:tcPr>
          <w:p w14:paraId="5F9541AF" w14:textId="77777777" w:rsidR="005547FE" w:rsidRDefault="005547FE" w:rsidP="00D900A4">
            <w:pPr>
              <w:pStyle w:val="TableParagraph"/>
              <w:rPr>
                <w:rFonts w:ascii="Arial"/>
                <w:b/>
                <w:sz w:val="10"/>
              </w:rPr>
            </w:pPr>
          </w:p>
          <w:p w14:paraId="7C05BB6D" w14:textId="77777777" w:rsidR="005547FE" w:rsidRDefault="005547FE" w:rsidP="00D900A4">
            <w:pPr>
              <w:pStyle w:val="TableParagraph"/>
              <w:rPr>
                <w:rFonts w:ascii="Arial"/>
                <w:b/>
                <w:sz w:val="10"/>
              </w:rPr>
            </w:pPr>
          </w:p>
          <w:p w14:paraId="02F4312C" w14:textId="77777777" w:rsidR="005547FE" w:rsidRDefault="005547FE" w:rsidP="00D900A4">
            <w:pPr>
              <w:pStyle w:val="TableParagraph"/>
              <w:rPr>
                <w:rFonts w:ascii="Arial"/>
                <w:b/>
                <w:sz w:val="10"/>
              </w:rPr>
            </w:pPr>
          </w:p>
          <w:p w14:paraId="6D0F201A" w14:textId="77777777" w:rsidR="005547FE" w:rsidRDefault="005547FE" w:rsidP="00D900A4">
            <w:pPr>
              <w:pStyle w:val="TableParagraph"/>
              <w:rPr>
                <w:rFonts w:ascii="Arial"/>
                <w:b/>
                <w:sz w:val="10"/>
              </w:rPr>
            </w:pPr>
          </w:p>
          <w:p w14:paraId="784F6B59" w14:textId="77777777" w:rsidR="005547FE" w:rsidRDefault="005547FE" w:rsidP="00D900A4">
            <w:pPr>
              <w:pStyle w:val="TableParagraph"/>
              <w:spacing w:before="36"/>
              <w:rPr>
                <w:rFonts w:ascii="Arial"/>
                <w:b/>
                <w:sz w:val="10"/>
              </w:rPr>
            </w:pPr>
          </w:p>
          <w:p w14:paraId="19D62773" w14:textId="77777777" w:rsidR="005547FE" w:rsidRDefault="005547FE" w:rsidP="00D900A4">
            <w:pPr>
              <w:pStyle w:val="TableParagraph"/>
              <w:spacing w:line="276" w:lineRule="auto"/>
              <w:ind w:left="91" w:firstLine="55"/>
              <w:rPr>
                <w:sz w:val="10"/>
              </w:rPr>
            </w:pPr>
            <w:r>
              <w:rPr>
                <w:spacing w:val="-2"/>
                <w:sz w:val="10"/>
              </w:rPr>
              <w:t>Apoyos</w:t>
            </w:r>
            <w:r>
              <w:rPr>
                <w:spacing w:val="40"/>
                <w:sz w:val="10"/>
              </w:rPr>
              <w:t xml:space="preserve"> </w:t>
            </w:r>
            <w:r>
              <w:rPr>
                <w:spacing w:val="-2"/>
                <w:sz w:val="10"/>
              </w:rPr>
              <w:t>otorgados</w:t>
            </w:r>
          </w:p>
        </w:tc>
        <w:tc>
          <w:tcPr>
            <w:tcW w:w="1075" w:type="dxa"/>
          </w:tcPr>
          <w:p w14:paraId="47B432D4" w14:textId="77777777" w:rsidR="005547FE" w:rsidRDefault="005547FE" w:rsidP="00D900A4">
            <w:pPr>
              <w:pStyle w:val="TableParagraph"/>
              <w:rPr>
                <w:rFonts w:ascii="Arial"/>
                <w:b/>
                <w:sz w:val="10"/>
              </w:rPr>
            </w:pPr>
          </w:p>
          <w:p w14:paraId="670ED6DD" w14:textId="77777777" w:rsidR="005547FE" w:rsidRDefault="005547FE" w:rsidP="00D900A4">
            <w:pPr>
              <w:pStyle w:val="TableParagraph"/>
              <w:rPr>
                <w:rFonts w:ascii="Arial"/>
                <w:b/>
                <w:sz w:val="10"/>
              </w:rPr>
            </w:pPr>
          </w:p>
          <w:p w14:paraId="3F55D30C" w14:textId="77777777" w:rsidR="005547FE" w:rsidRDefault="005547FE" w:rsidP="00D900A4">
            <w:pPr>
              <w:pStyle w:val="TableParagraph"/>
              <w:rPr>
                <w:rFonts w:ascii="Arial"/>
                <w:b/>
                <w:sz w:val="10"/>
              </w:rPr>
            </w:pPr>
          </w:p>
          <w:p w14:paraId="5A8E4960" w14:textId="77777777" w:rsidR="005547FE" w:rsidRDefault="005547FE" w:rsidP="00D900A4">
            <w:pPr>
              <w:pStyle w:val="TableParagraph"/>
              <w:rPr>
                <w:rFonts w:ascii="Arial"/>
                <w:b/>
                <w:sz w:val="10"/>
              </w:rPr>
            </w:pPr>
          </w:p>
          <w:p w14:paraId="1FA1D5CC" w14:textId="77777777" w:rsidR="005547FE" w:rsidRDefault="005547FE" w:rsidP="00D900A4">
            <w:pPr>
              <w:pStyle w:val="TableParagraph"/>
              <w:spacing w:before="36"/>
              <w:rPr>
                <w:rFonts w:ascii="Arial"/>
                <w:b/>
                <w:sz w:val="10"/>
              </w:rPr>
            </w:pPr>
          </w:p>
          <w:p w14:paraId="1E93B87F" w14:textId="77777777" w:rsidR="005547FE" w:rsidRDefault="005547FE" w:rsidP="00D900A4">
            <w:pPr>
              <w:pStyle w:val="TableParagraph"/>
              <w:spacing w:line="276" w:lineRule="auto"/>
              <w:ind w:left="314" w:right="100" w:hanging="200"/>
              <w:rPr>
                <w:sz w:val="10"/>
              </w:rPr>
            </w:pPr>
            <w:r>
              <w:rPr>
                <w:sz w:val="10"/>
              </w:rPr>
              <w:t>Numero</w:t>
            </w:r>
            <w:r>
              <w:rPr>
                <w:spacing w:val="-7"/>
                <w:sz w:val="10"/>
              </w:rPr>
              <w:t xml:space="preserve"> </w:t>
            </w:r>
            <w:r>
              <w:rPr>
                <w:sz w:val="10"/>
              </w:rPr>
              <w:t>de</w:t>
            </w:r>
            <w:r>
              <w:rPr>
                <w:spacing w:val="-7"/>
                <w:sz w:val="10"/>
              </w:rPr>
              <w:t xml:space="preserve"> </w:t>
            </w:r>
            <w:r>
              <w:rPr>
                <w:sz w:val="10"/>
              </w:rPr>
              <w:t>apoyos</w:t>
            </w:r>
            <w:r>
              <w:rPr>
                <w:spacing w:val="40"/>
                <w:sz w:val="10"/>
              </w:rPr>
              <w:t xml:space="preserve"> </w:t>
            </w:r>
            <w:r>
              <w:rPr>
                <w:spacing w:val="-2"/>
                <w:sz w:val="10"/>
              </w:rPr>
              <w:t>otorgados</w:t>
            </w:r>
          </w:p>
        </w:tc>
        <w:tc>
          <w:tcPr>
            <w:tcW w:w="1110" w:type="dxa"/>
          </w:tcPr>
          <w:p w14:paraId="24199B42" w14:textId="77777777" w:rsidR="005547FE" w:rsidRDefault="005547FE" w:rsidP="00D900A4">
            <w:pPr>
              <w:pStyle w:val="TableParagraph"/>
              <w:rPr>
                <w:rFonts w:ascii="Arial"/>
                <w:b/>
                <w:sz w:val="10"/>
              </w:rPr>
            </w:pPr>
          </w:p>
          <w:p w14:paraId="0565F285" w14:textId="77777777" w:rsidR="005547FE" w:rsidRDefault="005547FE" w:rsidP="00D900A4">
            <w:pPr>
              <w:pStyle w:val="TableParagraph"/>
              <w:rPr>
                <w:rFonts w:ascii="Arial"/>
                <w:b/>
                <w:sz w:val="10"/>
              </w:rPr>
            </w:pPr>
          </w:p>
          <w:p w14:paraId="33158CFE" w14:textId="77777777" w:rsidR="005547FE" w:rsidRDefault="005547FE" w:rsidP="00D900A4">
            <w:pPr>
              <w:pStyle w:val="TableParagraph"/>
              <w:rPr>
                <w:rFonts w:ascii="Arial"/>
                <w:b/>
                <w:sz w:val="10"/>
              </w:rPr>
            </w:pPr>
          </w:p>
          <w:p w14:paraId="5CCEBA59" w14:textId="77777777" w:rsidR="005547FE" w:rsidRDefault="005547FE" w:rsidP="00D900A4">
            <w:pPr>
              <w:pStyle w:val="TableParagraph"/>
              <w:spacing w:before="84"/>
              <w:rPr>
                <w:rFonts w:ascii="Arial"/>
                <w:b/>
                <w:sz w:val="10"/>
              </w:rPr>
            </w:pPr>
          </w:p>
          <w:p w14:paraId="01CFCC84" w14:textId="4140268D" w:rsidR="005547FE" w:rsidRDefault="005547FE" w:rsidP="00D900A4">
            <w:pPr>
              <w:pStyle w:val="TableParagraph"/>
              <w:spacing w:line="276" w:lineRule="auto"/>
              <w:ind w:left="80" w:right="67" w:firstLine="2"/>
              <w:jc w:val="center"/>
              <w:rPr>
                <w:sz w:val="10"/>
              </w:rPr>
            </w:pPr>
            <w:r>
              <w:rPr>
                <w:spacing w:val="-2"/>
                <w:sz w:val="10"/>
              </w:rPr>
              <w:t>(Apoyos</w:t>
            </w:r>
            <w:r>
              <w:rPr>
                <w:spacing w:val="40"/>
                <w:sz w:val="10"/>
              </w:rPr>
              <w:t xml:space="preserve"> </w:t>
            </w:r>
            <w:r>
              <w:rPr>
                <w:spacing w:val="-2"/>
                <w:sz w:val="10"/>
              </w:rPr>
              <w:t>programados/Apoyos</w:t>
            </w:r>
            <w:r>
              <w:rPr>
                <w:spacing w:val="40"/>
                <w:sz w:val="10"/>
              </w:rPr>
              <w:t xml:space="preserve"> </w:t>
            </w:r>
            <w:r w:rsidR="00E806EB">
              <w:rPr>
                <w:spacing w:val="-2"/>
                <w:sz w:val="10"/>
              </w:rPr>
              <w:t>entregados) *</w:t>
            </w:r>
            <w:r>
              <w:rPr>
                <w:spacing w:val="-2"/>
                <w:sz w:val="10"/>
              </w:rPr>
              <w:t>102</w:t>
            </w:r>
          </w:p>
        </w:tc>
        <w:tc>
          <w:tcPr>
            <w:tcW w:w="740" w:type="dxa"/>
          </w:tcPr>
          <w:p w14:paraId="1BE591D0" w14:textId="77777777" w:rsidR="005547FE" w:rsidRDefault="005547FE" w:rsidP="00D900A4">
            <w:pPr>
              <w:pStyle w:val="TableParagraph"/>
              <w:rPr>
                <w:rFonts w:ascii="Arial"/>
                <w:b/>
                <w:sz w:val="10"/>
              </w:rPr>
            </w:pPr>
          </w:p>
          <w:p w14:paraId="51179255" w14:textId="77777777" w:rsidR="005547FE" w:rsidRDefault="005547FE" w:rsidP="00D900A4">
            <w:pPr>
              <w:pStyle w:val="TableParagraph"/>
              <w:rPr>
                <w:rFonts w:ascii="Arial"/>
                <w:b/>
                <w:sz w:val="10"/>
              </w:rPr>
            </w:pPr>
          </w:p>
          <w:p w14:paraId="1055B973" w14:textId="77777777" w:rsidR="005547FE" w:rsidRDefault="005547FE" w:rsidP="00D900A4">
            <w:pPr>
              <w:pStyle w:val="TableParagraph"/>
              <w:rPr>
                <w:rFonts w:ascii="Arial"/>
                <w:b/>
                <w:sz w:val="10"/>
              </w:rPr>
            </w:pPr>
          </w:p>
          <w:p w14:paraId="43B819D7" w14:textId="77777777" w:rsidR="005547FE" w:rsidRDefault="005547FE" w:rsidP="00D900A4">
            <w:pPr>
              <w:pStyle w:val="TableParagraph"/>
              <w:spacing w:before="19"/>
              <w:rPr>
                <w:rFonts w:ascii="Arial"/>
                <w:b/>
                <w:sz w:val="10"/>
              </w:rPr>
            </w:pPr>
          </w:p>
          <w:p w14:paraId="08C41544"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Apoyos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Apoyos</w:t>
            </w:r>
            <w:r>
              <w:rPr>
                <w:spacing w:val="40"/>
                <w:sz w:val="10"/>
              </w:rPr>
              <w:t xml:space="preserve"> </w:t>
            </w:r>
            <w:r>
              <w:rPr>
                <w:spacing w:val="-2"/>
                <w:sz w:val="10"/>
              </w:rPr>
              <w:t>entregados</w:t>
            </w:r>
          </w:p>
        </w:tc>
        <w:tc>
          <w:tcPr>
            <w:tcW w:w="678" w:type="dxa"/>
          </w:tcPr>
          <w:p w14:paraId="6570821B" w14:textId="77777777" w:rsidR="005547FE" w:rsidRDefault="005547FE" w:rsidP="00D900A4">
            <w:pPr>
              <w:pStyle w:val="TableParagraph"/>
              <w:rPr>
                <w:rFonts w:ascii="Arial"/>
                <w:b/>
                <w:sz w:val="10"/>
              </w:rPr>
            </w:pPr>
          </w:p>
          <w:p w14:paraId="283C2CB0" w14:textId="77777777" w:rsidR="005547FE" w:rsidRDefault="005547FE" w:rsidP="00D900A4">
            <w:pPr>
              <w:pStyle w:val="TableParagraph"/>
              <w:rPr>
                <w:rFonts w:ascii="Arial"/>
                <w:b/>
                <w:sz w:val="10"/>
              </w:rPr>
            </w:pPr>
          </w:p>
          <w:p w14:paraId="278B1E7A" w14:textId="77777777" w:rsidR="005547FE" w:rsidRDefault="005547FE" w:rsidP="00D900A4">
            <w:pPr>
              <w:pStyle w:val="TableParagraph"/>
              <w:rPr>
                <w:rFonts w:ascii="Arial"/>
                <w:b/>
                <w:sz w:val="10"/>
              </w:rPr>
            </w:pPr>
          </w:p>
          <w:p w14:paraId="1F1CED30" w14:textId="77777777" w:rsidR="005547FE" w:rsidRDefault="005547FE" w:rsidP="00D900A4">
            <w:pPr>
              <w:pStyle w:val="TableParagraph"/>
              <w:spacing w:before="19"/>
              <w:rPr>
                <w:rFonts w:ascii="Arial"/>
                <w:b/>
                <w:sz w:val="10"/>
              </w:rPr>
            </w:pPr>
          </w:p>
          <w:p w14:paraId="33C40D20" w14:textId="389AC051"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0338516E" w14:textId="43F556DA" w:rsidR="005547FE" w:rsidRDefault="005547FE" w:rsidP="00D900A4">
            <w:pPr>
              <w:pStyle w:val="TableParagraph"/>
              <w:spacing w:before="16"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2298A368" w14:textId="6514A3AD" w:rsidR="005547FE" w:rsidRDefault="00E806EB" w:rsidP="00D900A4">
            <w:pPr>
              <w:pStyle w:val="TableParagraph"/>
              <w:spacing w:before="1"/>
              <w:ind w:left="13"/>
              <w:jc w:val="center"/>
              <w:rPr>
                <w:sz w:val="10"/>
              </w:rPr>
            </w:pPr>
            <w:r>
              <w:rPr>
                <w:spacing w:val="-2"/>
                <w:sz w:val="10"/>
              </w:rPr>
              <w:t>medición</w:t>
            </w:r>
          </w:p>
        </w:tc>
        <w:tc>
          <w:tcPr>
            <w:tcW w:w="685" w:type="dxa"/>
          </w:tcPr>
          <w:p w14:paraId="54C19A55" w14:textId="77777777" w:rsidR="005547FE" w:rsidRDefault="005547FE" w:rsidP="00D900A4">
            <w:pPr>
              <w:pStyle w:val="TableParagraph"/>
              <w:rPr>
                <w:rFonts w:ascii="Arial"/>
                <w:b/>
                <w:sz w:val="10"/>
              </w:rPr>
            </w:pPr>
          </w:p>
          <w:p w14:paraId="224A9FA6" w14:textId="77777777" w:rsidR="005547FE" w:rsidRDefault="005547FE" w:rsidP="00D900A4">
            <w:pPr>
              <w:pStyle w:val="TableParagraph"/>
              <w:rPr>
                <w:rFonts w:ascii="Arial"/>
                <w:b/>
                <w:sz w:val="10"/>
              </w:rPr>
            </w:pPr>
          </w:p>
          <w:p w14:paraId="23DB64F2" w14:textId="77777777" w:rsidR="005547FE" w:rsidRDefault="005547FE" w:rsidP="00D900A4">
            <w:pPr>
              <w:pStyle w:val="TableParagraph"/>
              <w:spacing w:before="67"/>
              <w:rPr>
                <w:rFonts w:ascii="Arial"/>
                <w:b/>
                <w:sz w:val="10"/>
              </w:rPr>
            </w:pPr>
          </w:p>
          <w:p w14:paraId="32BC4FE3" w14:textId="77777777" w:rsidR="005547FE" w:rsidRDefault="005547FE" w:rsidP="00D900A4">
            <w:pPr>
              <w:pStyle w:val="TableParagraph"/>
              <w:spacing w:line="276" w:lineRule="auto"/>
              <w:ind w:left="79" w:right="55"/>
              <w:jc w:val="center"/>
              <w:rPr>
                <w:sz w:val="10"/>
              </w:rPr>
            </w:pPr>
            <w:r>
              <w:rPr>
                <w:spacing w:val="-2"/>
                <w:sz w:val="10"/>
              </w:rPr>
              <w:t>Proporciona</w:t>
            </w:r>
            <w:r>
              <w:rPr>
                <w:spacing w:val="40"/>
                <w:sz w:val="10"/>
              </w:rPr>
              <w:t xml:space="preserve"> </w:t>
            </w:r>
            <w:r>
              <w:rPr>
                <w:sz w:val="10"/>
              </w:rPr>
              <w:t>r</w:t>
            </w:r>
            <w:r>
              <w:rPr>
                <w:spacing w:val="-2"/>
                <w:sz w:val="10"/>
              </w:rPr>
              <w:t xml:space="preserve"> </w:t>
            </w:r>
            <w:r>
              <w:rPr>
                <w:sz w:val="10"/>
              </w:rPr>
              <w:t>el</w:t>
            </w:r>
            <w:r>
              <w:rPr>
                <w:spacing w:val="-2"/>
                <w:sz w:val="10"/>
              </w:rPr>
              <w:t xml:space="preserve"> </w:t>
            </w:r>
            <w:r>
              <w:rPr>
                <w:sz w:val="10"/>
              </w:rPr>
              <w:t>80%</w:t>
            </w:r>
            <w:r>
              <w:rPr>
                <w:spacing w:val="-2"/>
                <w:sz w:val="10"/>
              </w:rPr>
              <w:t xml:space="preserve"> </w:t>
            </w:r>
            <w:r>
              <w:rPr>
                <w:sz w:val="10"/>
              </w:rPr>
              <w:t>de</w:t>
            </w:r>
            <w:r>
              <w:rPr>
                <w:spacing w:val="40"/>
                <w:sz w:val="10"/>
              </w:rPr>
              <w:t xml:space="preserve"> </w:t>
            </w:r>
            <w:r>
              <w:rPr>
                <w:sz w:val="10"/>
              </w:rPr>
              <w:t>los</w:t>
            </w:r>
            <w:r>
              <w:rPr>
                <w:spacing w:val="-7"/>
                <w:sz w:val="10"/>
              </w:rPr>
              <w:t xml:space="preserve"> </w:t>
            </w:r>
            <w:r>
              <w:rPr>
                <w:sz w:val="10"/>
              </w:rPr>
              <w:t>apoyos</w:t>
            </w:r>
            <w:r>
              <w:rPr>
                <w:spacing w:val="40"/>
                <w:sz w:val="10"/>
              </w:rPr>
              <w:t xml:space="preserve"> </w:t>
            </w:r>
            <w:r>
              <w:rPr>
                <w:spacing w:val="-2"/>
                <w:sz w:val="10"/>
              </w:rPr>
              <w:t>programado</w:t>
            </w:r>
            <w:r>
              <w:rPr>
                <w:spacing w:val="40"/>
                <w:sz w:val="10"/>
              </w:rPr>
              <w:t xml:space="preserve"> </w:t>
            </w:r>
            <w:r>
              <w:rPr>
                <w:spacing w:val="-10"/>
                <w:sz w:val="10"/>
              </w:rPr>
              <w:t>s</w:t>
            </w:r>
          </w:p>
        </w:tc>
        <w:tc>
          <w:tcPr>
            <w:tcW w:w="855" w:type="dxa"/>
          </w:tcPr>
          <w:p w14:paraId="7D51853D" w14:textId="77777777" w:rsidR="005547FE" w:rsidRDefault="005547FE" w:rsidP="00D900A4">
            <w:pPr>
              <w:pStyle w:val="TableParagraph"/>
              <w:rPr>
                <w:rFonts w:ascii="Arial"/>
                <w:b/>
                <w:sz w:val="10"/>
              </w:rPr>
            </w:pPr>
          </w:p>
          <w:p w14:paraId="3B7163D4" w14:textId="77777777" w:rsidR="005547FE" w:rsidRDefault="005547FE" w:rsidP="00D900A4">
            <w:pPr>
              <w:pStyle w:val="TableParagraph"/>
              <w:rPr>
                <w:rFonts w:ascii="Arial"/>
                <w:b/>
                <w:sz w:val="10"/>
              </w:rPr>
            </w:pPr>
          </w:p>
          <w:p w14:paraId="080FA0CC" w14:textId="77777777" w:rsidR="005547FE" w:rsidRDefault="005547FE" w:rsidP="00D900A4">
            <w:pPr>
              <w:pStyle w:val="TableParagraph"/>
              <w:rPr>
                <w:rFonts w:ascii="Arial"/>
                <w:b/>
                <w:sz w:val="10"/>
              </w:rPr>
            </w:pPr>
          </w:p>
          <w:p w14:paraId="5A987159" w14:textId="77777777" w:rsidR="005547FE" w:rsidRDefault="005547FE" w:rsidP="00D900A4">
            <w:pPr>
              <w:pStyle w:val="TableParagraph"/>
              <w:rPr>
                <w:rFonts w:ascii="Arial"/>
                <w:b/>
                <w:sz w:val="10"/>
              </w:rPr>
            </w:pPr>
          </w:p>
          <w:p w14:paraId="254148DD" w14:textId="77777777" w:rsidR="005547FE" w:rsidRDefault="005547FE" w:rsidP="00D900A4">
            <w:pPr>
              <w:pStyle w:val="TableParagraph"/>
              <w:spacing w:before="101"/>
              <w:rPr>
                <w:rFonts w:ascii="Arial"/>
                <w:b/>
                <w:sz w:val="10"/>
              </w:rPr>
            </w:pPr>
          </w:p>
          <w:p w14:paraId="5494FE7B" w14:textId="75116238" w:rsidR="005547FE" w:rsidRDefault="00E806EB" w:rsidP="00D900A4">
            <w:pPr>
              <w:pStyle w:val="TableParagraph"/>
              <w:ind w:left="29"/>
              <w:jc w:val="center"/>
              <w:rPr>
                <w:sz w:val="10"/>
              </w:rPr>
            </w:pPr>
            <w:r>
              <w:rPr>
                <w:spacing w:val="-2"/>
                <w:sz w:val="10"/>
              </w:rPr>
              <w:t>Estratégico</w:t>
            </w:r>
          </w:p>
        </w:tc>
        <w:tc>
          <w:tcPr>
            <w:tcW w:w="568" w:type="dxa"/>
          </w:tcPr>
          <w:p w14:paraId="72F3975D" w14:textId="77777777" w:rsidR="005547FE" w:rsidRDefault="005547FE" w:rsidP="00D900A4">
            <w:pPr>
              <w:pStyle w:val="TableParagraph"/>
              <w:rPr>
                <w:rFonts w:ascii="Arial"/>
                <w:b/>
                <w:sz w:val="10"/>
              </w:rPr>
            </w:pPr>
          </w:p>
          <w:p w14:paraId="0602AD18" w14:textId="77777777" w:rsidR="005547FE" w:rsidRDefault="005547FE" w:rsidP="00D900A4">
            <w:pPr>
              <w:pStyle w:val="TableParagraph"/>
              <w:rPr>
                <w:rFonts w:ascii="Arial"/>
                <w:b/>
                <w:sz w:val="10"/>
              </w:rPr>
            </w:pPr>
          </w:p>
          <w:p w14:paraId="2FB7312F" w14:textId="77777777" w:rsidR="005547FE" w:rsidRDefault="005547FE" w:rsidP="00D900A4">
            <w:pPr>
              <w:pStyle w:val="TableParagraph"/>
              <w:rPr>
                <w:rFonts w:ascii="Arial"/>
                <w:b/>
                <w:sz w:val="10"/>
              </w:rPr>
            </w:pPr>
          </w:p>
          <w:p w14:paraId="21E6AC25" w14:textId="77777777" w:rsidR="005547FE" w:rsidRDefault="005547FE" w:rsidP="00D900A4">
            <w:pPr>
              <w:pStyle w:val="TableParagraph"/>
              <w:rPr>
                <w:rFonts w:ascii="Arial"/>
                <w:b/>
                <w:sz w:val="10"/>
              </w:rPr>
            </w:pPr>
          </w:p>
          <w:p w14:paraId="2966D9A4" w14:textId="77777777" w:rsidR="005547FE" w:rsidRDefault="005547FE" w:rsidP="00D900A4">
            <w:pPr>
              <w:pStyle w:val="TableParagraph"/>
              <w:spacing w:before="101"/>
              <w:rPr>
                <w:rFonts w:ascii="Arial"/>
                <w:b/>
                <w:sz w:val="10"/>
              </w:rPr>
            </w:pPr>
          </w:p>
          <w:p w14:paraId="69B82604" w14:textId="77777777" w:rsidR="005547FE" w:rsidRDefault="005547FE" w:rsidP="00D900A4">
            <w:pPr>
              <w:pStyle w:val="TableParagraph"/>
              <w:ind w:left="25" w:right="1"/>
              <w:jc w:val="center"/>
              <w:rPr>
                <w:sz w:val="10"/>
              </w:rPr>
            </w:pPr>
            <w:r>
              <w:rPr>
                <w:spacing w:val="-2"/>
                <w:sz w:val="10"/>
              </w:rPr>
              <w:t>Eficiencia</w:t>
            </w:r>
          </w:p>
        </w:tc>
        <w:tc>
          <w:tcPr>
            <w:tcW w:w="867" w:type="dxa"/>
          </w:tcPr>
          <w:p w14:paraId="5897658E" w14:textId="77777777" w:rsidR="005547FE" w:rsidRDefault="005547FE" w:rsidP="00D900A4">
            <w:pPr>
              <w:pStyle w:val="TableParagraph"/>
              <w:rPr>
                <w:rFonts w:ascii="Arial"/>
                <w:b/>
                <w:sz w:val="10"/>
              </w:rPr>
            </w:pPr>
          </w:p>
          <w:p w14:paraId="431FED53" w14:textId="77777777" w:rsidR="005547FE" w:rsidRDefault="005547FE" w:rsidP="00D900A4">
            <w:pPr>
              <w:pStyle w:val="TableParagraph"/>
              <w:rPr>
                <w:rFonts w:ascii="Arial"/>
                <w:b/>
                <w:sz w:val="10"/>
              </w:rPr>
            </w:pPr>
          </w:p>
          <w:p w14:paraId="3AE062D8" w14:textId="77777777" w:rsidR="005547FE" w:rsidRDefault="005547FE" w:rsidP="00D900A4">
            <w:pPr>
              <w:pStyle w:val="TableParagraph"/>
              <w:rPr>
                <w:rFonts w:ascii="Arial"/>
                <w:b/>
                <w:sz w:val="10"/>
              </w:rPr>
            </w:pPr>
          </w:p>
          <w:p w14:paraId="4D3CBC34" w14:textId="77777777" w:rsidR="005547FE" w:rsidRDefault="005547FE" w:rsidP="00D900A4">
            <w:pPr>
              <w:pStyle w:val="TableParagraph"/>
              <w:spacing w:before="84"/>
              <w:rPr>
                <w:rFonts w:ascii="Arial"/>
                <w:b/>
                <w:sz w:val="10"/>
              </w:rPr>
            </w:pPr>
          </w:p>
          <w:p w14:paraId="2E0CF886"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42A6FA28" w14:textId="77777777" w:rsidR="005547FE" w:rsidRDefault="005547FE" w:rsidP="00D900A4">
            <w:pPr>
              <w:pStyle w:val="TableParagraph"/>
              <w:rPr>
                <w:rFonts w:ascii="Arial"/>
                <w:b/>
                <w:sz w:val="10"/>
              </w:rPr>
            </w:pPr>
          </w:p>
          <w:p w14:paraId="1AD7A354" w14:textId="77777777" w:rsidR="005547FE" w:rsidRDefault="005547FE" w:rsidP="00D900A4">
            <w:pPr>
              <w:pStyle w:val="TableParagraph"/>
              <w:rPr>
                <w:rFonts w:ascii="Arial"/>
                <w:b/>
                <w:sz w:val="10"/>
              </w:rPr>
            </w:pPr>
          </w:p>
          <w:p w14:paraId="5DA19C57" w14:textId="77777777" w:rsidR="005547FE" w:rsidRDefault="005547FE" w:rsidP="00D900A4">
            <w:pPr>
              <w:pStyle w:val="TableParagraph"/>
              <w:rPr>
                <w:rFonts w:ascii="Arial"/>
                <w:b/>
                <w:sz w:val="10"/>
              </w:rPr>
            </w:pPr>
          </w:p>
          <w:p w14:paraId="1BF792BE" w14:textId="3FBB72DF"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75C655B9" w14:textId="77777777" w:rsidTr="00D900A4">
        <w:trPr>
          <w:trHeight w:val="1590"/>
        </w:trPr>
        <w:tc>
          <w:tcPr>
            <w:tcW w:w="682" w:type="dxa"/>
          </w:tcPr>
          <w:p w14:paraId="44438A92" w14:textId="77777777" w:rsidR="005547FE" w:rsidRDefault="005547FE" w:rsidP="00D900A4">
            <w:pPr>
              <w:pStyle w:val="TableParagraph"/>
              <w:rPr>
                <w:rFonts w:ascii="Arial"/>
                <w:b/>
                <w:sz w:val="10"/>
              </w:rPr>
            </w:pPr>
          </w:p>
          <w:p w14:paraId="6E27E1BF" w14:textId="77777777" w:rsidR="005547FE" w:rsidRDefault="005547FE" w:rsidP="00D900A4">
            <w:pPr>
              <w:pStyle w:val="TableParagraph"/>
              <w:rPr>
                <w:rFonts w:ascii="Arial"/>
                <w:b/>
                <w:sz w:val="10"/>
              </w:rPr>
            </w:pPr>
          </w:p>
          <w:p w14:paraId="0B0C4D02" w14:textId="77777777" w:rsidR="005547FE" w:rsidRDefault="005547FE" w:rsidP="00D900A4">
            <w:pPr>
              <w:pStyle w:val="TableParagraph"/>
              <w:rPr>
                <w:rFonts w:ascii="Arial"/>
                <w:b/>
                <w:sz w:val="10"/>
              </w:rPr>
            </w:pPr>
          </w:p>
          <w:p w14:paraId="71F2F980" w14:textId="77777777" w:rsidR="005547FE" w:rsidRDefault="005547FE" w:rsidP="00D900A4">
            <w:pPr>
              <w:pStyle w:val="TableParagraph"/>
              <w:rPr>
                <w:rFonts w:ascii="Arial"/>
                <w:b/>
                <w:sz w:val="10"/>
              </w:rPr>
            </w:pPr>
          </w:p>
          <w:p w14:paraId="115A910C" w14:textId="77777777" w:rsidR="005547FE" w:rsidRDefault="005547FE" w:rsidP="00D900A4">
            <w:pPr>
              <w:pStyle w:val="TableParagraph"/>
              <w:rPr>
                <w:rFonts w:ascii="Arial"/>
                <w:b/>
                <w:sz w:val="10"/>
              </w:rPr>
            </w:pPr>
          </w:p>
          <w:p w14:paraId="5A7B426A" w14:textId="77777777" w:rsidR="005547FE" w:rsidRDefault="005547FE" w:rsidP="00D900A4">
            <w:pPr>
              <w:pStyle w:val="TableParagraph"/>
              <w:spacing w:before="39"/>
              <w:rPr>
                <w:rFonts w:ascii="Arial"/>
                <w:b/>
                <w:sz w:val="10"/>
              </w:rPr>
            </w:pPr>
          </w:p>
          <w:p w14:paraId="45AFBA2B" w14:textId="77777777" w:rsidR="005547FE" w:rsidRDefault="005547FE" w:rsidP="00D900A4">
            <w:pPr>
              <w:pStyle w:val="TableParagraph"/>
              <w:ind w:left="10" w:right="1"/>
              <w:jc w:val="center"/>
              <w:rPr>
                <w:sz w:val="10"/>
              </w:rPr>
            </w:pPr>
            <w:r>
              <w:rPr>
                <w:sz w:val="10"/>
              </w:rPr>
              <w:t>C1.</w:t>
            </w:r>
            <w:r>
              <w:rPr>
                <w:spacing w:val="-1"/>
                <w:sz w:val="10"/>
              </w:rPr>
              <w:t xml:space="preserve"> </w:t>
            </w:r>
            <w:r>
              <w:rPr>
                <w:spacing w:val="-5"/>
                <w:sz w:val="10"/>
              </w:rPr>
              <w:t>A4</w:t>
            </w:r>
          </w:p>
        </w:tc>
        <w:tc>
          <w:tcPr>
            <w:tcW w:w="883" w:type="dxa"/>
          </w:tcPr>
          <w:p w14:paraId="0185DF6A" w14:textId="77777777" w:rsidR="005547FE" w:rsidRDefault="005547FE" w:rsidP="00D900A4">
            <w:pPr>
              <w:pStyle w:val="TableParagraph"/>
              <w:rPr>
                <w:rFonts w:ascii="Arial"/>
                <w:b/>
                <w:sz w:val="10"/>
              </w:rPr>
            </w:pPr>
          </w:p>
          <w:p w14:paraId="07D8862E" w14:textId="77777777" w:rsidR="005547FE" w:rsidRDefault="005547FE" w:rsidP="00D900A4">
            <w:pPr>
              <w:pStyle w:val="TableParagraph"/>
              <w:rPr>
                <w:rFonts w:ascii="Arial"/>
                <w:b/>
                <w:sz w:val="10"/>
              </w:rPr>
            </w:pPr>
          </w:p>
          <w:p w14:paraId="18A04DAF" w14:textId="77777777" w:rsidR="005547FE" w:rsidRDefault="005547FE" w:rsidP="00D900A4">
            <w:pPr>
              <w:pStyle w:val="TableParagraph"/>
              <w:rPr>
                <w:rFonts w:ascii="Arial"/>
                <w:b/>
                <w:sz w:val="10"/>
              </w:rPr>
            </w:pPr>
          </w:p>
          <w:p w14:paraId="58D0EFAD" w14:textId="77777777" w:rsidR="005547FE" w:rsidRDefault="005547FE" w:rsidP="00D900A4">
            <w:pPr>
              <w:pStyle w:val="TableParagraph"/>
              <w:rPr>
                <w:rFonts w:ascii="Arial"/>
                <w:b/>
                <w:sz w:val="10"/>
              </w:rPr>
            </w:pPr>
          </w:p>
          <w:p w14:paraId="6287B1C6" w14:textId="77777777" w:rsidR="005547FE" w:rsidRDefault="005547FE" w:rsidP="00D900A4">
            <w:pPr>
              <w:pStyle w:val="TableParagraph"/>
              <w:rPr>
                <w:rFonts w:ascii="Arial"/>
                <w:b/>
                <w:sz w:val="10"/>
              </w:rPr>
            </w:pPr>
          </w:p>
          <w:p w14:paraId="0ABBED12" w14:textId="77777777" w:rsidR="005547FE" w:rsidRDefault="005547FE" w:rsidP="00D900A4">
            <w:pPr>
              <w:pStyle w:val="TableParagraph"/>
              <w:spacing w:before="39"/>
              <w:rPr>
                <w:rFonts w:ascii="Arial"/>
                <w:b/>
                <w:sz w:val="10"/>
              </w:rPr>
            </w:pPr>
          </w:p>
          <w:p w14:paraId="668293D8" w14:textId="77777777" w:rsidR="005547FE" w:rsidRDefault="005547FE" w:rsidP="00D900A4">
            <w:pPr>
              <w:pStyle w:val="TableParagraph"/>
              <w:ind w:left="71"/>
              <w:rPr>
                <w:sz w:val="10"/>
              </w:rPr>
            </w:pPr>
            <w:r>
              <w:rPr>
                <w:sz w:val="10"/>
              </w:rPr>
              <w:t>Apoyos</w:t>
            </w:r>
            <w:r>
              <w:rPr>
                <w:spacing w:val="-7"/>
                <w:sz w:val="10"/>
              </w:rPr>
              <w:t xml:space="preserve"> </w:t>
            </w:r>
            <w:r>
              <w:rPr>
                <w:spacing w:val="-2"/>
                <w:sz w:val="10"/>
              </w:rPr>
              <w:t>Sociales</w:t>
            </w:r>
          </w:p>
        </w:tc>
        <w:tc>
          <w:tcPr>
            <w:tcW w:w="626" w:type="dxa"/>
          </w:tcPr>
          <w:p w14:paraId="3A6EAA2C" w14:textId="77777777" w:rsidR="005547FE" w:rsidRDefault="005547FE" w:rsidP="00D900A4">
            <w:pPr>
              <w:pStyle w:val="TableParagraph"/>
              <w:rPr>
                <w:rFonts w:ascii="Arial"/>
                <w:b/>
                <w:sz w:val="10"/>
              </w:rPr>
            </w:pPr>
          </w:p>
          <w:p w14:paraId="4283389E" w14:textId="77777777" w:rsidR="005547FE" w:rsidRDefault="005547FE" w:rsidP="00D900A4">
            <w:pPr>
              <w:pStyle w:val="TableParagraph"/>
              <w:rPr>
                <w:rFonts w:ascii="Arial"/>
                <w:b/>
                <w:sz w:val="10"/>
              </w:rPr>
            </w:pPr>
          </w:p>
          <w:p w14:paraId="3F1FEF0C" w14:textId="77777777" w:rsidR="005547FE" w:rsidRDefault="005547FE" w:rsidP="00D900A4">
            <w:pPr>
              <w:pStyle w:val="TableParagraph"/>
              <w:rPr>
                <w:rFonts w:ascii="Arial"/>
                <w:b/>
                <w:sz w:val="10"/>
              </w:rPr>
            </w:pPr>
          </w:p>
          <w:p w14:paraId="47227D8B" w14:textId="77777777" w:rsidR="005547FE" w:rsidRDefault="005547FE" w:rsidP="00D900A4">
            <w:pPr>
              <w:pStyle w:val="TableParagraph"/>
              <w:rPr>
                <w:rFonts w:ascii="Arial"/>
                <w:b/>
                <w:sz w:val="10"/>
              </w:rPr>
            </w:pPr>
          </w:p>
          <w:p w14:paraId="113723B4" w14:textId="77777777" w:rsidR="005547FE" w:rsidRDefault="005547FE" w:rsidP="00D900A4">
            <w:pPr>
              <w:pStyle w:val="TableParagraph"/>
              <w:spacing w:before="87"/>
              <w:rPr>
                <w:rFonts w:ascii="Arial"/>
                <w:b/>
                <w:sz w:val="10"/>
              </w:rPr>
            </w:pPr>
          </w:p>
          <w:p w14:paraId="0B615A94" w14:textId="77777777" w:rsidR="005547FE" w:rsidRDefault="005547FE" w:rsidP="00D900A4">
            <w:pPr>
              <w:pStyle w:val="TableParagraph"/>
              <w:spacing w:line="280" w:lineRule="auto"/>
              <w:ind w:left="91" w:firstLine="55"/>
              <w:rPr>
                <w:sz w:val="10"/>
              </w:rPr>
            </w:pPr>
            <w:r>
              <w:rPr>
                <w:spacing w:val="-2"/>
                <w:sz w:val="10"/>
              </w:rPr>
              <w:t>Apoyos</w:t>
            </w:r>
            <w:r>
              <w:rPr>
                <w:spacing w:val="40"/>
                <w:sz w:val="10"/>
              </w:rPr>
              <w:t xml:space="preserve"> </w:t>
            </w:r>
            <w:r>
              <w:rPr>
                <w:spacing w:val="-2"/>
                <w:sz w:val="10"/>
              </w:rPr>
              <w:t>otorgados</w:t>
            </w:r>
          </w:p>
        </w:tc>
        <w:tc>
          <w:tcPr>
            <w:tcW w:w="1075" w:type="dxa"/>
          </w:tcPr>
          <w:p w14:paraId="30DC9D5C" w14:textId="77777777" w:rsidR="005547FE" w:rsidRDefault="005547FE" w:rsidP="00D900A4">
            <w:pPr>
              <w:pStyle w:val="TableParagraph"/>
              <w:rPr>
                <w:rFonts w:ascii="Arial"/>
                <w:b/>
                <w:sz w:val="10"/>
              </w:rPr>
            </w:pPr>
          </w:p>
          <w:p w14:paraId="1A8D91BD" w14:textId="77777777" w:rsidR="005547FE" w:rsidRDefault="005547FE" w:rsidP="00D900A4">
            <w:pPr>
              <w:pStyle w:val="TableParagraph"/>
              <w:rPr>
                <w:rFonts w:ascii="Arial"/>
                <w:b/>
                <w:sz w:val="10"/>
              </w:rPr>
            </w:pPr>
          </w:p>
          <w:p w14:paraId="441CC5CB" w14:textId="77777777" w:rsidR="005547FE" w:rsidRDefault="005547FE" w:rsidP="00D900A4">
            <w:pPr>
              <w:pStyle w:val="TableParagraph"/>
              <w:rPr>
                <w:rFonts w:ascii="Arial"/>
                <w:b/>
                <w:sz w:val="10"/>
              </w:rPr>
            </w:pPr>
          </w:p>
          <w:p w14:paraId="1EDCD730" w14:textId="77777777" w:rsidR="005547FE" w:rsidRDefault="005547FE" w:rsidP="00D900A4">
            <w:pPr>
              <w:pStyle w:val="TableParagraph"/>
              <w:rPr>
                <w:rFonts w:ascii="Arial"/>
                <w:b/>
                <w:sz w:val="10"/>
              </w:rPr>
            </w:pPr>
          </w:p>
          <w:p w14:paraId="19380922" w14:textId="77777777" w:rsidR="005547FE" w:rsidRDefault="005547FE" w:rsidP="00D900A4">
            <w:pPr>
              <w:pStyle w:val="TableParagraph"/>
              <w:spacing w:before="87"/>
              <w:rPr>
                <w:rFonts w:ascii="Arial"/>
                <w:b/>
                <w:sz w:val="10"/>
              </w:rPr>
            </w:pPr>
          </w:p>
          <w:p w14:paraId="15C315C7" w14:textId="77777777" w:rsidR="005547FE" w:rsidRDefault="005547FE" w:rsidP="00D900A4">
            <w:pPr>
              <w:pStyle w:val="TableParagraph"/>
              <w:spacing w:line="280" w:lineRule="auto"/>
              <w:ind w:left="314" w:right="100" w:hanging="200"/>
              <w:rPr>
                <w:sz w:val="10"/>
              </w:rPr>
            </w:pPr>
            <w:r>
              <w:rPr>
                <w:sz w:val="10"/>
              </w:rPr>
              <w:t>Numero</w:t>
            </w:r>
            <w:r>
              <w:rPr>
                <w:spacing w:val="-7"/>
                <w:sz w:val="10"/>
              </w:rPr>
              <w:t xml:space="preserve"> </w:t>
            </w:r>
            <w:r>
              <w:rPr>
                <w:sz w:val="10"/>
              </w:rPr>
              <w:t>de</w:t>
            </w:r>
            <w:r>
              <w:rPr>
                <w:spacing w:val="-7"/>
                <w:sz w:val="10"/>
              </w:rPr>
              <w:t xml:space="preserve"> </w:t>
            </w:r>
            <w:r>
              <w:rPr>
                <w:sz w:val="10"/>
              </w:rPr>
              <w:t>apoyos</w:t>
            </w:r>
            <w:r>
              <w:rPr>
                <w:spacing w:val="40"/>
                <w:sz w:val="10"/>
              </w:rPr>
              <w:t xml:space="preserve"> </w:t>
            </w:r>
            <w:r>
              <w:rPr>
                <w:spacing w:val="-2"/>
                <w:sz w:val="10"/>
              </w:rPr>
              <w:t>otorgados</w:t>
            </w:r>
          </w:p>
        </w:tc>
        <w:tc>
          <w:tcPr>
            <w:tcW w:w="1110" w:type="dxa"/>
          </w:tcPr>
          <w:p w14:paraId="78271E26" w14:textId="77777777" w:rsidR="005547FE" w:rsidRDefault="005547FE" w:rsidP="00D900A4">
            <w:pPr>
              <w:pStyle w:val="TableParagraph"/>
              <w:rPr>
                <w:rFonts w:ascii="Arial"/>
                <w:b/>
                <w:sz w:val="10"/>
              </w:rPr>
            </w:pPr>
          </w:p>
          <w:p w14:paraId="0FBC941D" w14:textId="77777777" w:rsidR="005547FE" w:rsidRDefault="005547FE" w:rsidP="00D900A4">
            <w:pPr>
              <w:pStyle w:val="TableParagraph"/>
              <w:rPr>
                <w:rFonts w:ascii="Arial"/>
                <w:b/>
                <w:sz w:val="10"/>
              </w:rPr>
            </w:pPr>
          </w:p>
          <w:p w14:paraId="508ADD33" w14:textId="77777777" w:rsidR="005547FE" w:rsidRDefault="005547FE" w:rsidP="00D900A4">
            <w:pPr>
              <w:pStyle w:val="TableParagraph"/>
              <w:rPr>
                <w:rFonts w:ascii="Arial"/>
                <w:b/>
                <w:sz w:val="10"/>
              </w:rPr>
            </w:pPr>
          </w:p>
          <w:p w14:paraId="7A54BDFF" w14:textId="77777777" w:rsidR="005547FE" w:rsidRDefault="005547FE" w:rsidP="00D900A4">
            <w:pPr>
              <w:pStyle w:val="TableParagraph"/>
              <w:rPr>
                <w:rFonts w:ascii="Arial"/>
                <w:b/>
                <w:sz w:val="10"/>
              </w:rPr>
            </w:pPr>
          </w:p>
          <w:p w14:paraId="2009E2FD" w14:textId="77777777" w:rsidR="005547FE" w:rsidRDefault="005547FE" w:rsidP="00D900A4">
            <w:pPr>
              <w:pStyle w:val="TableParagraph"/>
              <w:spacing w:before="22"/>
              <w:rPr>
                <w:rFonts w:ascii="Arial"/>
                <w:b/>
                <w:sz w:val="10"/>
              </w:rPr>
            </w:pPr>
          </w:p>
          <w:p w14:paraId="3655C76C" w14:textId="3BC3F1EA" w:rsidR="005547FE" w:rsidRDefault="005547FE" w:rsidP="00D900A4">
            <w:pPr>
              <w:pStyle w:val="TableParagraph"/>
              <w:spacing w:line="276" w:lineRule="auto"/>
              <w:ind w:left="80" w:right="67" w:firstLine="2"/>
              <w:jc w:val="center"/>
              <w:rPr>
                <w:sz w:val="10"/>
              </w:rPr>
            </w:pPr>
            <w:r>
              <w:rPr>
                <w:spacing w:val="-2"/>
                <w:sz w:val="10"/>
              </w:rPr>
              <w:t>(Apoyos</w:t>
            </w:r>
            <w:r>
              <w:rPr>
                <w:spacing w:val="40"/>
                <w:sz w:val="10"/>
              </w:rPr>
              <w:t xml:space="preserve"> </w:t>
            </w:r>
            <w:r>
              <w:rPr>
                <w:spacing w:val="-2"/>
                <w:sz w:val="10"/>
              </w:rPr>
              <w:t>programados/Apoyos</w:t>
            </w:r>
            <w:r>
              <w:rPr>
                <w:spacing w:val="40"/>
                <w:sz w:val="10"/>
              </w:rPr>
              <w:t xml:space="preserve"> </w:t>
            </w:r>
            <w:r w:rsidR="00E806EB">
              <w:rPr>
                <w:spacing w:val="-2"/>
                <w:sz w:val="10"/>
              </w:rPr>
              <w:t>entregados) *</w:t>
            </w:r>
            <w:r>
              <w:rPr>
                <w:spacing w:val="-2"/>
                <w:sz w:val="10"/>
              </w:rPr>
              <w:t>103</w:t>
            </w:r>
          </w:p>
        </w:tc>
        <w:tc>
          <w:tcPr>
            <w:tcW w:w="740" w:type="dxa"/>
          </w:tcPr>
          <w:p w14:paraId="13D046F7" w14:textId="77777777" w:rsidR="005547FE" w:rsidRDefault="005547FE" w:rsidP="00D900A4">
            <w:pPr>
              <w:pStyle w:val="TableParagraph"/>
              <w:rPr>
                <w:rFonts w:ascii="Arial"/>
                <w:b/>
                <w:sz w:val="10"/>
              </w:rPr>
            </w:pPr>
          </w:p>
          <w:p w14:paraId="383F2535" w14:textId="77777777" w:rsidR="005547FE" w:rsidRDefault="005547FE" w:rsidP="00D900A4">
            <w:pPr>
              <w:pStyle w:val="TableParagraph"/>
              <w:rPr>
                <w:rFonts w:ascii="Arial"/>
                <w:b/>
                <w:sz w:val="10"/>
              </w:rPr>
            </w:pPr>
          </w:p>
          <w:p w14:paraId="698333EC" w14:textId="77777777" w:rsidR="005547FE" w:rsidRDefault="005547FE" w:rsidP="00D900A4">
            <w:pPr>
              <w:pStyle w:val="TableParagraph"/>
              <w:rPr>
                <w:rFonts w:ascii="Arial"/>
                <w:b/>
                <w:sz w:val="10"/>
              </w:rPr>
            </w:pPr>
          </w:p>
          <w:p w14:paraId="696BE47C" w14:textId="77777777" w:rsidR="005547FE" w:rsidRDefault="005547FE" w:rsidP="00D900A4">
            <w:pPr>
              <w:pStyle w:val="TableParagraph"/>
              <w:spacing w:before="70"/>
              <w:rPr>
                <w:rFonts w:ascii="Arial"/>
                <w:b/>
                <w:sz w:val="10"/>
              </w:rPr>
            </w:pPr>
          </w:p>
          <w:p w14:paraId="6B295DA2"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Apoyos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Apoyos</w:t>
            </w:r>
            <w:r>
              <w:rPr>
                <w:spacing w:val="40"/>
                <w:sz w:val="10"/>
              </w:rPr>
              <w:t xml:space="preserve"> </w:t>
            </w:r>
            <w:r>
              <w:rPr>
                <w:spacing w:val="-2"/>
                <w:sz w:val="10"/>
              </w:rPr>
              <w:t>entregados</w:t>
            </w:r>
          </w:p>
        </w:tc>
        <w:tc>
          <w:tcPr>
            <w:tcW w:w="678" w:type="dxa"/>
          </w:tcPr>
          <w:p w14:paraId="2CFA01F8" w14:textId="77777777" w:rsidR="005547FE" w:rsidRDefault="005547FE" w:rsidP="00D900A4">
            <w:pPr>
              <w:pStyle w:val="TableParagraph"/>
              <w:rPr>
                <w:rFonts w:ascii="Arial"/>
                <w:b/>
                <w:sz w:val="10"/>
              </w:rPr>
            </w:pPr>
          </w:p>
          <w:p w14:paraId="0E2A5326" w14:textId="77777777" w:rsidR="005547FE" w:rsidRDefault="005547FE" w:rsidP="00D900A4">
            <w:pPr>
              <w:pStyle w:val="TableParagraph"/>
              <w:rPr>
                <w:rFonts w:ascii="Arial"/>
                <w:b/>
                <w:sz w:val="10"/>
              </w:rPr>
            </w:pPr>
          </w:p>
          <w:p w14:paraId="08C49A4C" w14:textId="77777777" w:rsidR="005547FE" w:rsidRDefault="005547FE" w:rsidP="00D900A4">
            <w:pPr>
              <w:pStyle w:val="TableParagraph"/>
              <w:rPr>
                <w:rFonts w:ascii="Arial"/>
                <w:b/>
                <w:sz w:val="10"/>
              </w:rPr>
            </w:pPr>
          </w:p>
          <w:p w14:paraId="795FFFA4" w14:textId="77777777" w:rsidR="005547FE" w:rsidRDefault="005547FE" w:rsidP="00D900A4">
            <w:pPr>
              <w:pStyle w:val="TableParagraph"/>
              <w:spacing w:before="70"/>
              <w:rPr>
                <w:rFonts w:ascii="Arial"/>
                <w:b/>
                <w:sz w:val="10"/>
              </w:rPr>
            </w:pPr>
          </w:p>
          <w:p w14:paraId="72DF32F5" w14:textId="3E3A8F96"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77B2CEEC" w14:textId="5108F4B1" w:rsidR="005547FE" w:rsidRDefault="005547FE" w:rsidP="00D900A4">
            <w:pPr>
              <w:pStyle w:val="TableParagraph"/>
              <w:spacing w:before="69"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E806EB">
              <w:rPr>
                <w:spacing w:val="-2"/>
                <w:sz w:val="10"/>
              </w:rPr>
              <w:t>medición</w:t>
            </w:r>
          </w:p>
        </w:tc>
        <w:tc>
          <w:tcPr>
            <w:tcW w:w="685" w:type="dxa"/>
          </w:tcPr>
          <w:p w14:paraId="21B91F8F" w14:textId="77777777" w:rsidR="005547FE" w:rsidRDefault="005547FE" w:rsidP="00D900A4">
            <w:pPr>
              <w:pStyle w:val="TableParagraph"/>
              <w:rPr>
                <w:rFonts w:ascii="Arial"/>
                <w:b/>
                <w:sz w:val="10"/>
              </w:rPr>
            </w:pPr>
          </w:p>
          <w:p w14:paraId="55FC731C" w14:textId="77777777" w:rsidR="005547FE" w:rsidRDefault="005547FE" w:rsidP="00D900A4">
            <w:pPr>
              <w:pStyle w:val="TableParagraph"/>
              <w:rPr>
                <w:rFonts w:ascii="Arial"/>
                <w:b/>
                <w:sz w:val="10"/>
              </w:rPr>
            </w:pPr>
          </w:p>
          <w:p w14:paraId="50D8E1EC" w14:textId="77777777" w:rsidR="005547FE" w:rsidRDefault="005547FE" w:rsidP="00D900A4">
            <w:pPr>
              <w:pStyle w:val="TableParagraph"/>
              <w:rPr>
                <w:rFonts w:ascii="Arial"/>
                <w:b/>
                <w:sz w:val="10"/>
              </w:rPr>
            </w:pPr>
          </w:p>
          <w:p w14:paraId="2B5FF207" w14:textId="77777777" w:rsidR="005547FE" w:rsidRDefault="005547FE" w:rsidP="00D900A4">
            <w:pPr>
              <w:pStyle w:val="TableParagraph"/>
              <w:spacing w:before="5"/>
              <w:rPr>
                <w:rFonts w:ascii="Arial"/>
                <w:b/>
                <w:sz w:val="10"/>
              </w:rPr>
            </w:pPr>
          </w:p>
          <w:p w14:paraId="1AD4C179" w14:textId="77777777" w:rsidR="005547FE" w:rsidRDefault="005547FE" w:rsidP="00D900A4">
            <w:pPr>
              <w:pStyle w:val="TableParagraph"/>
              <w:spacing w:line="276" w:lineRule="auto"/>
              <w:ind w:left="79" w:right="55"/>
              <w:jc w:val="center"/>
              <w:rPr>
                <w:sz w:val="10"/>
              </w:rPr>
            </w:pPr>
            <w:r>
              <w:rPr>
                <w:spacing w:val="-2"/>
                <w:sz w:val="10"/>
              </w:rPr>
              <w:t>Proporciona</w:t>
            </w:r>
            <w:r>
              <w:rPr>
                <w:spacing w:val="40"/>
                <w:sz w:val="10"/>
              </w:rPr>
              <w:t xml:space="preserve"> </w:t>
            </w:r>
            <w:r>
              <w:rPr>
                <w:sz w:val="10"/>
              </w:rPr>
              <w:t>r</w:t>
            </w:r>
            <w:r>
              <w:rPr>
                <w:spacing w:val="-2"/>
                <w:sz w:val="10"/>
              </w:rPr>
              <w:t xml:space="preserve"> </w:t>
            </w:r>
            <w:r>
              <w:rPr>
                <w:sz w:val="10"/>
              </w:rPr>
              <w:t>el</w:t>
            </w:r>
            <w:r>
              <w:rPr>
                <w:spacing w:val="-2"/>
                <w:sz w:val="10"/>
              </w:rPr>
              <w:t xml:space="preserve"> </w:t>
            </w:r>
            <w:r>
              <w:rPr>
                <w:sz w:val="10"/>
              </w:rPr>
              <w:t>80%</w:t>
            </w:r>
            <w:r>
              <w:rPr>
                <w:spacing w:val="-2"/>
                <w:sz w:val="10"/>
              </w:rPr>
              <w:t xml:space="preserve"> </w:t>
            </w:r>
            <w:r>
              <w:rPr>
                <w:sz w:val="10"/>
              </w:rPr>
              <w:t>de</w:t>
            </w:r>
            <w:r>
              <w:rPr>
                <w:spacing w:val="40"/>
                <w:sz w:val="10"/>
              </w:rPr>
              <w:t xml:space="preserve"> </w:t>
            </w:r>
            <w:r>
              <w:rPr>
                <w:sz w:val="10"/>
              </w:rPr>
              <w:t>los</w:t>
            </w:r>
            <w:r>
              <w:rPr>
                <w:spacing w:val="-7"/>
                <w:sz w:val="10"/>
              </w:rPr>
              <w:t xml:space="preserve"> </w:t>
            </w:r>
            <w:r>
              <w:rPr>
                <w:sz w:val="10"/>
              </w:rPr>
              <w:t>apoyos</w:t>
            </w:r>
            <w:r>
              <w:rPr>
                <w:spacing w:val="40"/>
                <w:sz w:val="10"/>
              </w:rPr>
              <w:t xml:space="preserve"> </w:t>
            </w:r>
            <w:r>
              <w:rPr>
                <w:spacing w:val="-2"/>
                <w:sz w:val="10"/>
              </w:rPr>
              <w:t>programado</w:t>
            </w:r>
            <w:r>
              <w:rPr>
                <w:spacing w:val="40"/>
                <w:sz w:val="10"/>
              </w:rPr>
              <w:t xml:space="preserve"> </w:t>
            </w:r>
            <w:r>
              <w:rPr>
                <w:spacing w:val="-10"/>
                <w:sz w:val="10"/>
              </w:rPr>
              <w:t>s</w:t>
            </w:r>
          </w:p>
        </w:tc>
        <w:tc>
          <w:tcPr>
            <w:tcW w:w="855" w:type="dxa"/>
          </w:tcPr>
          <w:p w14:paraId="6F0F0B02" w14:textId="77777777" w:rsidR="005547FE" w:rsidRDefault="005547FE" w:rsidP="00D900A4">
            <w:pPr>
              <w:pStyle w:val="TableParagraph"/>
              <w:rPr>
                <w:rFonts w:ascii="Arial"/>
                <w:b/>
                <w:sz w:val="10"/>
              </w:rPr>
            </w:pPr>
          </w:p>
          <w:p w14:paraId="2F263394" w14:textId="77777777" w:rsidR="005547FE" w:rsidRDefault="005547FE" w:rsidP="00D900A4">
            <w:pPr>
              <w:pStyle w:val="TableParagraph"/>
              <w:rPr>
                <w:rFonts w:ascii="Arial"/>
                <w:b/>
                <w:sz w:val="10"/>
              </w:rPr>
            </w:pPr>
          </w:p>
          <w:p w14:paraId="67958550" w14:textId="77777777" w:rsidR="005547FE" w:rsidRDefault="005547FE" w:rsidP="00D900A4">
            <w:pPr>
              <w:pStyle w:val="TableParagraph"/>
              <w:rPr>
                <w:rFonts w:ascii="Arial"/>
                <w:b/>
                <w:sz w:val="10"/>
              </w:rPr>
            </w:pPr>
          </w:p>
          <w:p w14:paraId="6E283204" w14:textId="77777777" w:rsidR="005547FE" w:rsidRDefault="005547FE" w:rsidP="00D900A4">
            <w:pPr>
              <w:pStyle w:val="TableParagraph"/>
              <w:rPr>
                <w:rFonts w:ascii="Arial"/>
                <w:b/>
                <w:sz w:val="10"/>
              </w:rPr>
            </w:pPr>
          </w:p>
          <w:p w14:paraId="1713A922" w14:textId="77777777" w:rsidR="005547FE" w:rsidRDefault="005547FE" w:rsidP="00D900A4">
            <w:pPr>
              <w:pStyle w:val="TableParagraph"/>
              <w:rPr>
                <w:rFonts w:ascii="Arial"/>
                <w:b/>
                <w:sz w:val="10"/>
              </w:rPr>
            </w:pPr>
          </w:p>
          <w:p w14:paraId="684C438F" w14:textId="77777777" w:rsidR="005547FE" w:rsidRDefault="005547FE" w:rsidP="00D900A4">
            <w:pPr>
              <w:pStyle w:val="TableParagraph"/>
              <w:spacing w:before="39"/>
              <w:rPr>
                <w:rFonts w:ascii="Arial"/>
                <w:b/>
                <w:sz w:val="10"/>
              </w:rPr>
            </w:pPr>
          </w:p>
          <w:p w14:paraId="50C8A65B" w14:textId="1CA2BE86" w:rsidR="005547FE" w:rsidRDefault="00E806EB" w:rsidP="00D900A4">
            <w:pPr>
              <w:pStyle w:val="TableParagraph"/>
              <w:ind w:left="29"/>
              <w:jc w:val="center"/>
              <w:rPr>
                <w:sz w:val="10"/>
              </w:rPr>
            </w:pPr>
            <w:r>
              <w:rPr>
                <w:spacing w:val="-2"/>
                <w:sz w:val="10"/>
              </w:rPr>
              <w:t>Estratégico</w:t>
            </w:r>
          </w:p>
        </w:tc>
        <w:tc>
          <w:tcPr>
            <w:tcW w:w="568" w:type="dxa"/>
          </w:tcPr>
          <w:p w14:paraId="3CA2CFFE" w14:textId="77777777" w:rsidR="005547FE" w:rsidRDefault="005547FE" w:rsidP="00D900A4">
            <w:pPr>
              <w:pStyle w:val="TableParagraph"/>
              <w:rPr>
                <w:rFonts w:ascii="Arial"/>
                <w:b/>
                <w:sz w:val="10"/>
              </w:rPr>
            </w:pPr>
          </w:p>
          <w:p w14:paraId="4D12226F" w14:textId="77777777" w:rsidR="005547FE" w:rsidRDefault="005547FE" w:rsidP="00D900A4">
            <w:pPr>
              <w:pStyle w:val="TableParagraph"/>
              <w:rPr>
                <w:rFonts w:ascii="Arial"/>
                <w:b/>
                <w:sz w:val="10"/>
              </w:rPr>
            </w:pPr>
          </w:p>
          <w:p w14:paraId="4BBFCA06" w14:textId="77777777" w:rsidR="005547FE" w:rsidRDefault="005547FE" w:rsidP="00D900A4">
            <w:pPr>
              <w:pStyle w:val="TableParagraph"/>
              <w:rPr>
                <w:rFonts w:ascii="Arial"/>
                <w:b/>
                <w:sz w:val="10"/>
              </w:rPr>
            </w:pPr>
          </w:p>
          <w:p w14:paraId="17B62FE2" w14:textId="77777777" w:rsidR="005547FE" w:rsidRDefault="005547FE" w:rsidP="00D900A4">
            <w:pPr>
              <w:pStyle w:val="TableParagraph"/>
              <w:rPr>
                <w:rFonts w:ascii="Arial"/>
                <w:b/>
                <w:sz w:val="10"/>
              </w:rPr>
            </w:pPr>
          </w:p>
          <w:p w14:paraId="4357B390" w14:textId="77777777" w:rsidR="005547FE" w:rsidRDefault="005547FE" w:rsidP="00D900A4">
            <w:pPr>
              <w:pStyle w:val="TableParagraph"/>
              <w:rPr>
                <w:rFonts w:ascii="Arial"/>
                <w:b/>
                <w:sz w:val="10"/>
              </w:rPr>
            </w:pPr>
          </w:p>
          <w:p w14:paraId="16907993" w14:textId="77777777" w:rsidR="005547FE" w:rsidRDefault="005547FE" w:rsidP="00D900A4">
            <w:pPr>
              <w:pStyle w:val="TableParagraph"/>
              <w:spacing w:before="39"/>
              <w:rPr>
                <w:rFonts w:ascii="Arial"/>
                <w:b/>
                <w:sz w:val="10"/>
              </w:rPr>
            </w:pPr>
          </w:p>
          <w:p w14:paraId="3F94C336" w14:textId="77777777" w:rsidR="005547FE" w:rsidRDefault="005547FE" w:rsidP="00D900A4">
            <w:pPr>
              <w:pStyle w:val="TableParagraph"/>
              <w:ind w:left="25" w:right="1"/>
              <w:jc w:val="center"/>
              <w:rPr>
                <w:sz w:val="10"/>
              </w:rPr>
            </w:pPr>
            <w:r>
              <w:rPr>
                <w:spacing w:val="-2"/>
                <w:sz w:val="10"/>
              </w:rPr>
              <w:t>Eficiencia</w:t>
            </w:r>
          </w:p>
        </w:tc>
        <w:tc>
          <w:tcPr>
            <w:tcW w:w="867" w:type="dxa"/>
          </w:tcPr>
          <w:p w14:paraId="4911BB0B" w14:textId="77777777" w:rsidR="005547FE" w:rsidRDefault="005547FE" w:rsidP="00D900A4">
            <w:pPr>
              <w:pStyle w:val="TableParagraph"/>
              <w:rPr>
                <w:rFonts w:ascii="Arial"/>
                <w:b/>
                <w:sz w:val="10"/>
              </w:rPr>
            </w:pPr>
          </w:p>
          <w:p w14:paraId="48417953" w14:textId="77777777" w:rsidR="005547FE" w:rsidRDefault="005547FE" w:rsidP="00D900A4">
            <w:pPr>
              <w:pStyle w:val="TableParagraph"/>
              <w:rPr>
                <w:rFonts w:ascii="Arial"/>
                <w:b/>
                <w:sz w:val="10"/>
              </w:rPr>
            </w:pPr>
          </w:p>
          <w:p w14:paraId="12D84750" w14:textId="77777777" w:rsidR="005547FE" w:rsidRDefault="005547FE" w:rsidP="00D900A4">
            <w:pPr>
              <w:pStyle w:val="TableParagraph"/>
              <w:rPr>
                <w:rFonts w:ascii="Arial"/>
                <w:b/>
                <w:sz w:val="10"/>
              </w:rPr>
            </w:pPr>
          </w:p>
          <w:p w14:paraId="0E347998" w14:textId="77777777" w:rsidR="005547FE" w:rsidRDefault="005547FE" w:rsidP="00D900A4">
            <w:pPr>
              <w:pStyle w:val="TableParagraph"/>
              <w:rPr>
                <w:rFonts w:ascii="Arial"/>
                <w:b/>
                <w:sz w:val="10"/>
              </w:rPr>
            </w:pPr>
          </w:p>
          <w:p w14:paraId="0E29722C" w14:textId="77777777" w:rsidR="005547FE" w:rsidRDefault="005547FE" w:rsidP="00D900A4">
            <w:pPr>
              <w:pStyle w:val="TableParagraph"/>
              <w:spacing w:before="22"/>
              <w:rPr>
                <w:rFonts w:ascii="Arial"/>
                <w:b/>
                <w:sz w:val="10"/>
              </w:rPr>
            </w:pPr>
          </w:p>
          <w:p w14:paraId="670DAD11"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12B55007" w14:textId="77777777" w:rsidR="005547FE" w:rsidRDefault="005547FE" w:rsidP="00D900A4">
            <w:pPr>
              <w:pStyle w:val="TableParagraph"/>
              <w:rPr>
                <w:rFonts w:ascii="Arial"/>
                <w:b/>
                <w:sz w:val="10"/>
              </w:rPr>
            </w:pPr>
          </w:p>
          <w:p w14:paraId="50CBD0C4" w14:textId="77777777" w:rsidR="005547FE" w:rsidRDefault="005547FE" w:rsidP="00D900A4">
            <w:pPr>
              <w:pStyle w:val="TableParagraph"/>
              <w:rPr>
                <w:rFonts w:ascii="Arial"/>
                <w:b/>
                <w:sz w:val="10"/>
              </w:rPr>
            </w:pPr>
          </w:p>
          <w:p w14:paraId="3614E032" w14:textId="77777777" w:rsidR="005547FE" w:rsidRDefault="005547FE" w:rsidP="00D900A4">
            <w:pPr>
              <w:pStyle w:val="TableParagraph"/>
              <w:spacing w:before="53"/>
              <w:rPr>
                <w:rFonts w:ascii="Arial"/>
                <w:b/>
                <w:sz w:val="10"/>
              </w:rPr>
            </w:pPr>
          </w:p>
          <w:p w14:paraId="59E9B4B4" w14:textId="6DCABDEB"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bl>
    <w:p w14:paraId="54D38F78" w14:textId="77777777" w:rsidR="005547FE" w:rsidRDefault="005547FE" w:rsidP="005547FE">
      <w:pPr>
        <w:spacing w:line="276" w:lineRule="auto"/>
        <w:jc w:val="center"/>
        <w:rPr>
          <w:sz w:val="10"/>
        </w:rPr>
        <w:sectPr w:rsidR="005547FE" w:rsidSect="005547FE">
          <w:pgSz w:w="12240" w:h="15840"/>
          <w:pgMar w:top="880" w:right="820" w:bottom="280" w:left="860" w:header="411" w:footer="0" w:gutter="0"/>
          <w:cols w:space="720"/>
        </w:sectPr>
      </w:pPr>
    </w:p>
    <w:p w14:paraId="5333D2C6" w14:textId="77777777" w:rsidR="005547FE" w:rsidRDefault="005547FE" w:rsidP="005547FE">
      <w:pPr>
        <w:pStyle w:val="Textoindependiente"/>
        <w:rPr>
          <w:rFonts w:ascii="Arial"/>
          <w:b/>
          <w:sz w:val="20"/>
        </w:rPr>
      </w:pPr>
    </w:p>
    <w:p w14:paraId="0629CA27" w14:textId="77777777" w:rsidR="005547FE" w:rsidRDefault="005547FE" w:rsidP="005547FE">
      <w:pPr>
        <w:pStyle w:val="Textoindependiente"/>
        <w:rPr>
          <w:rFonts w:ascii="Arial"/>
          <w:b/>
          <w:sz w:val="20"/>
        </w:rPr>
      </w:pPr>
    </w:p>
    <w:p w14:paraId="0C3CF3F1" w14:textId="77777777" w:rsidR="005547FE" w:rsidRDefault="005547FE" w:rsidP="005547FE">
      <w:pPr>
        <w:pStyle w:val="Textoindependiente"/>
        <w:spacing w:before="44" w:after="1"/>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883"/>
        <w:gridCol w:w="626"/>
        <w:gridCol w:w="1075"/>
        <w:gridCol w:w="1110"/>
        <w:gridCol w:w="740"/>
        <w:gridCol w:w="678"/>
        <w:gridCol w:w="613"/>
        <w:gridCol w:w="685"/>
        <w:gridCol w:w="855"/>
        <w:gridCol w:w="568"/>
        <w:gridCol w:w="867"/>
        <w:gridCol w:w="908"/>
      </w:tblGrid>
      <w:tr w:rsidR="005547FE" w14:paraId="50BAE4C7" w14:textId="77777777" w:rsidTr="00D900A4">
        <w:trPr>
          <w:trHeight w:val="1591"/>
        </w:trPr>
        <w:tc>
          <w:tcPr>
            <w:tcW w:w="682" w:type="dxa"/>
            <w:tcBorders>
              <w:top w:val="nil"/>
            </w:tcBorders>
          </w:tcPr>
          <w:p w14:paraId="196719C1" w14:textId="77777777" w:rsidR="005547FE" w:rsidRDefault="005547FE" w:rsidP="00D900A4">
            <w:pPr>
              <w:pStyle w:val="TableParagraph"/>
              <w:rPr>
                <w:rFonts w:ascii="Arial"/>
                <w:b/>
                <w:sz w:val="10"/>
              </w:rPr>
            </w:pPr>
          </w:p>
          <w:p w14:paraId="2353B33E" w14:textId="77777777" w:rsidR="005547FE" w:rsidRDefault="005547FE" w:rsidP="00D900A4">
            <w:pPr>
              <w:pStyle w:val="TableParagraph"/>
              <w:rPr>
                <w:rFonts w:ascii="Arial"/>
                <w:b/>
                <w:sz w:val="10"/>
              </w:rPr>
            </w:pPr>
          </w:p>
          <w:p w14:paraId="5D1018DB" w14:textId="77777777" w:rsidR="005547FE" w:rsidRDefault="005547FE" w:rsidP="00D900A4">
            <w:pPr>
              <w:pStyle w:val="TableParagraph"/>
              <w:rPr>
                <w:rFonts w:ascii="Arial"/>
                <w:b/>
                <w:sz w:val="10"/>
              </w:rPr>
            </w:pPr>
          </w:p>
          <w:p w14:paraId="4D966066" w14:textId="77777777" w:rsidR="005547FE" w:rsidRDefault="005547FE" w:rsidP="00D900A4">
            <w:pPr>
              <w:pStyle w:val="TableParagraph"/>
              <w:rPr>
                <w:rFonts w:ascii="Arial"/>
                <w:b/>
                <w:sz w:val="10"/>
              </w:rPr>
            </w:pPr>
          </w:p>
          <w:p w14:paraId="1CFD16E7" w14:textId="77777777" w:rsidR="005547FE" w:rsidRDefault="005547FE" w:rsidP="00D900A4">
            <w:pPr>
              <w:pStyle w:val="TableParagraph"/>
              <w:rPr>
                <w:rFonts w:ascii="Arial"/>
                <w:b/>
                <w:sz w:val="10"/>
              </w:rPr>
            </w:pPr>
          </w:p>
          <w:p w14:paraId="34645A56" w14:textId="77777777" w:rsidR="005547FE" w:rsidRDefault="005547FE" w:rsidP="00D900A4">
            <w:pPr>
              <w:pStyle w:val="TableParagraph"/>
              <w:spacing w:before="39"/>
              <w:rPr>
                <w:rFonts w:ascii="Arial"/>
                <w:b/>
                <w:sz w:val="10"/>
              </w:rPr>
            </w:pPr>
          </w:p>
          <w:p w14:paraId="08EA547C" w14:textId="77777777" w:rsidR="005547FE" w:rsidRDefault="005547FE" w:rsidP="00D900A4">
            <w:pPr>
              <w:pStyle w:val="TableParagraph"/>
              <w:ind w:left="10" w:right="1"/>
              <w:jc w:val="center"/>
              <w:rPr>
                <w:sz w:val="10"/>
              </w:rPr>
            </w:pPr>
            <w:r>
              <w:rPr>
                <w:sz w:val="10"/>
              </w:rPr>
              <w:t>C2.</w:t>
            </w:r>
            <w:r>
              <w:rPr>
                <w:spacing w:val="-1"/>
                <w:sz w:val="10"/>
              </w:rPr>
              <w:t xml:space="preserve"> </w:t>
            </w:r>
            <w:r>
              <w:rPr>
                <w:spacing w:val="-5"/>
                <w:sz w:val="10"/>
              </w:rPr>
              <w:t>A1</w:t>
            </w:r>
          </w:p>
        </w:tc>
        <w:tc>
          <w:tcPr>
            <w:tcW w:w="883" w:type="dxa"/>
            <w:tcBorders>
              <w:top w:val="single" w:sz="4" w:space="0" w:color="FFFFFF"/>
            </w:tcBorders>
          </w:tcPr>
          <w:p w14:paraId="20B7D837" w14:textId="77777777" w:rsidR="005547FE" w:rsidRDefault="005547FE" w:rsidP="00D900A4">
            <w:pPr>
              <w:pStyle w:val="TableParagraph"/>
              <w:rPr>
                <w:rFonts w:ascii="Arial"/>
                <w:b/>
                <w:sz w:val="10"/>
              </w:rPr>
            </w:pPr>
          </w:p>
          <w:p w14:paraId="47EE6E2D" w14:textId="77777777" w:rsidR="005547FE" w:rsidRDefault="005547FE" w:rsidP="00D900A4">
            <w:pPr>
              <w:pStyle w:val="TableParagraph"/>
              <w:rPr>
                <w:rFonts w:ascii="Arial"/>
                <w:b/>
                <w:sz w:val="10"/>
              </w:rPr>
            </w:pPr>
          </w:p>
          <w:p w14:paraId="21059708" w14:textId="77777777" w:rsidR="005547FE" w:rsidRDefault="005547FE" w:rsidP="00D900A4">
            <w:pPr>
              <w:pStyle w:val="TableParagraph"/>
              <w:rPr>
                <w:rFonts w:ascii="Arial"/>
                <w:b/>
                <w:sz w:val="10"/>
              </w:rPr>
            </w:pPr>
          </w:p>
          <w:p w14:paraId="6E7FC9D9" w14:textId="77777777" w:rsidR="005547FE" w:rsidRDefault="005547FE" w:rsidP="00D900A4">
            <w:pPr>
              <w:pStyle w:val="TableParagraph"/>
              <w:rPr>
                <w:rFonts w:ascii="Arial"/>
                <w:b/>
                <w:sz w:val="10"/>
              </w:rPr>
            </w:pPr>
          </w:p>
          <w:p w14:paraId="376F6FA9" w14:textId="77777777" w:rsidR="005547FE" w:rsidRDefault="005547FE" w:rsidP="00D900A4">
            <w:pPr>
              <w:pStyle w:val="TableParagraph"/>
              <w:spacing w:before="22"/>
              <w:rPr>
                <w:rFonts w:ascii="Arial"/>
                <w:b/>
                <w:sz w:val="10"/>
              </w:rPr>
            </w:pPr>
          </w:p>
          <w:p w14:paraId="491B7A8A" w14:textId="4C3F5207" w:rsidR="005547FE" w:rsidRDefault="005547FE" w:rsidP="00D900A4">
            <w:pPr>
              <w:pStyle w:val="TableParagraph"/>
              <w:spacing w:line="276" w:lineRule="auto"/>
              <w:ind w:left="69" w:right="103"/>
              <w:rPr>
                <w:sz w:val="10"/>
              </w:rPr>
            </w:pPr>
            <w:r>
              <w:rPr>
                <w:sz w:val="10"/>
              </w:rPr>
              <w:t>Archivo</w:t>
            </w:r>
            <w:r>
              <w:rPr>
                <w:spacing w:val="-7"/>
                <w:sz w:val="10"/>
              </w:rPr>
              <w:t xml:space="preserve"> </w:t>
            </w:r>
            <w:r>
              <w:rPr>
                <w:sz w:val="10"/>
              </w:rPr>
              <w:t>de</w:t>
            </w:r>
            <w:r>
              <w:rPr>
                <w:spacing w:val="40"/>
                <w:sz w:val="10"/>
              </w:rPr>
              <w:t xml:space="preserve"> </w:t>
            </w:r>
            <w:r w:rsidR="00E806EB">
              <w:rPr>
                <w:sz w:val="10"/>
              </w:rPr>
              <w:t>trámite</w:t>
            </w:r>
            <w:r>
              <w:rPr>
                <w:spacing w:val="37"/>
                <w:sz w:val="10"/>
              </w:rPr>
              <w:t xml:space="preserve"> </w:t>
            </w:r>
            <w:r>
              <w:rPr>
                <w:sz w:val="10"/>
              </w:rPr>
              <w:t>y</w:t>
            </w:r>
            <w:r>
              <w:rPr>
                <w:spacing w:val="40"/>
                <w:sz w:val="10"/>
              </w:rPr>
              <w:t xml:space="preserve"> </w:t>
            </w:r>
            <w:r w:rsidR="00E806EB">
              <w:rPr>
                <w:spacing w:val="-2"/>
                <w:sz w:val="10"/>
              </w:rPr>
              <w:t>concentración</w:t>
            </w:r>
          </w:p>
        </w:tc>
        <w:tc>
          <w:tcPr>
            <w:tcW w:w="626" w:type="dxa"/>
            <w:tcBorders>
              <w:top w:val="nil"/>
            </w:tcBorders>
          </w:tcPr>
          <w:p w14:paraId="3E38D94C" w14:textId="77777777" w:rsidR="005547FE" w:rsidRDefault="005547FE" w:rsidP="00D900A4">
            <w:pPr>
              <w:pStyle w:val="TableParagraph"/>
              <w:rPr>
                <w:rFonts w:ascii="Arial"/>
                <w:b/>
                <w:sz w:val="10"/>
              </w:rPr>
            </w:pPr>
          </w:p>
          <w:p w14:paraId="25F5184B" w14:textId="77777777" w:rsidR="005547FE" w:rsidRDefault="005547FE" w:rsidP="00D900A4">
            <w:pPr>
              <w:pStyle w:val="TableParagraph"/>
              <w:rPr>
                <w:rFonts w:ascii="Arial"/>
                <w:b/>
                <w:sz w:val="10"/>
              </w:rPr>
            </w:pPr>
          </w:p>
          <w:p w14:paraId="46B1CD5D" w14:textId="77777777" w:rsidR="005547FE" w:rsidRDefault="005547FE" w:rsidP="00D900A4">
            <w:pPr>
              <w:pStyle w:val="TableParagraph"/>
              <w:rPr>
                <w:rFonts w:ascii="Arial"/>
                <w:b/>
                <w:sz w:val="10"/>
              </w:rPr>
            </w:pPr>
          </w:p>
          <w:p w14:paraId="2E2033A4" w14:textId="77777777" w:rsidR="005547FE" w:rsidRDefault="005547FE" w:rsidP="00D900A4">
            <w:pPr>
              <w:pStyle w:val="TableParagraph"/>
              <w:rPr>
                <w:rFonts w:ascii="Arial"/>
                <w:b/>
                <w:sz w:val="10"/>
              </w:rPr>
            </w:pPr>
          </w:p>
          <w:p w14:paraId="2469DFAA" w14:textId="77777777" w:rsidR="005547FE" w:rsidRDefault="005547FE" w:rsidP="00D900A4">
            <w:pPr>
              <w:pStyle w:val="TableParagraph"/>
              <w:spacing w:before="22"/>
              <w:rPr>
                <w:rFonts w:ascii="Arial"/>
                <w:b/>
                <w:sz w:val="10"/>
              </w:rPr>
            </w:pPr>
          </w:p>
          <w:p w14:paraId="0CB6425F" w14:textId="6BE8994B" w:rsidR="005547FE" w:rsidRDefault="00E806EB" w:rsidP="00D900A4">
            <w:pPr>
              <w:pStyle w:val="TableParagraph"/>
              <w:spacing w:line="276" w:lineRule="auto"/>
              <w:ind w:left="81" w:right="70"/>
              <w:jc w:val="center"/>
              <w:rPr>
                <w:sz w:val="10"/>
              </w:rPr>
            </w:pPr>
            <w:r>
              <w:rPr>
                <w:spacing w:val="-2"/>
                <w:sz w:val="10"/>
              </w:rPr>
              <w:t>Actividades</w:t>
            </w:r>
            <w:r w:rsidR="005547FE">
              <w:rPr>
                <w:spacing w:val="40"/>
                <w:sz w:val="10"/>
              </w:rPr>
              <w:t xml:space="preserve"> </w:t>
            </w:r>
            <w:r w:rsidR="005547FE">
              <w:rPr>
                <w:spacing w:val="-10"/>
                <w:sz w:val="10"/>
              </w:rPr>
              <w:t>s</w:t>
            </w:r>
            <w:r w:rsidR="005547FE">
              <w:rPr>
                <w:spacing w:val="40"/>
                <w:sz w:val="10"/>
              </w:rPr>
              <w:t xml:space="preserve"> </w:t>
            </w:r>
            <w:r w:rsidR="005547FE">
              <w:rPr>
                <w:spacing w:val="-2"/>
                <w:sz w:val="10"/>
              </w:rPr>
              <w:t>realizadas</w:t>
            </w:r>
          </w:p>
        </w:tc>
        <w:tc>
          <w:tcPr>
            <w:tcW w:w="1075" w:type="dxa"/>
            <w:tcBorders>
              <w:top w:val="nil"/>
            </w:tcBorders>
          </w:tcPr>
          <w:p w14:paraId="471CE02C" w14:textId="77777777" w:rsidR="005547FE" w:rsidRDefault="005547FE" w:rsidP="00D900A4">
            <w:pPr>
              <w:pStyle w:val="TableParagraph"/>
              <w:rPr>
                <w:rFonts w:ascii="Arial"/>
                <w:b/>
                <w:sz w:val="10"/>
              </w:rPr>
            </w:pPr>
          </w:p>
          <w:p w14:paraId="39D0D186" w14:textId="77777777" w:rsidR="005547FE" w:rsidRDefault="005547FE" w:rsidP="00D900A4">
            <w:pPr>
              <w:pStyle w:val="TableParagraph"/>
              <w:rPr>
                <w:rFonts w:ascii="Arial"/>
                <w:b/>
                <w:sz w:val="10"/>
              </w:rPr>
            </w:pPr>
          </w:p>
          <w:p w14:paraId="1B02DDD8" w14:textId="77777777" w:rsidR="005547FE" w:rsidRDefault="005547FE" w:rsidP="00D900A4">
            <w:pPr>
              <w:pStyle w:val="TableParagraph"/>
              <w:rPr>
                <w:rFonts w:ascii="Arial"/>
                <w:b/>
                <w:sz w:val="10"/>
              </w:rPr>
            </w:pPr>
          </w:p>
          <w:p w14:paraId="58056AFA" w14:textId="77777777" w:rsidR="005547FE" w:rsidRDefault="005547FE" w:rsidP="00D900A4">
            <w:pPr>
              <w:pStyle w:val="TableParagraph"/>
              <w:rPr>
                <w:rFonts w:ascii="Arial"/>
                <w:b/>
                <w:sz w:val="10"/>
              </w:rPr>
            </w:pPr>
          </w:p>
          <w:p w14:paraId="62E5EBE9" w14:textId="77777777" w:rsidR="005547FE" w:rsidRDefault="005547FE" w:rsidP="00D900A4">
            <w:pPr>
              <w:pStyle w:val="TableParagraph"/>
              <w:spacing w:before="22"/>
              <w:rPr>
                <w:rFonts w:ascii="Arial"/>
                <w:b/>
                <w:sz w:val="10"/>
              </w:rPr>
            </w:pPr>
          </w:p>
          <w:p w14:paraId="2998237C" w14:textId="23E30ADF" w:rsidR="005547FE" w:rsidRDefault="00E806EB" w:rsidP="00D900A4">
            <w:pPr>
              <w:pStyle w:val="TableParagraph"/>
              <w:spacing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4C961DB8" w14:textId="77777777" w:rsidR="005547FE" w:rsidRDefault="005547FE" w:rsidP="00D900A4">
            <w:pPr>
              <w:pStyle w:val="TableParagraph"/>
              <w:rPr>
                <w:rFonts w:ascii="Arial"/>
                <w:b/>
                <w:sz w:val="10"/>
              </w:rPr>
            </w:pPr>
          </w:p>
          <w:p w14:paraId="35FEF53C" w14:textId="77777777" w:rsidR="005547FE" w:rsidRDefault="005547FE" w:rsidP="00D900A4">
            <w:pPr>
              <w:pStyle w:val="TableParagraph"/>
              <w:rPr>
                <w:rFonts w:ascii="Arial"/>
                <w:b/>
                <w:sz w:val="10"/>
              </w:rPr>
            </w:pPr>
          </w:p>
          <w:p w14:paraId="1112CD06" w14:textId="77777777" w:rsidR="005547FE" w:rsidRDefault="005547FE" w:rsidP="00D900A4">
            <w:pPr>
              <w:pStyle w:val="TableParagraph"/>
              <w:rPr>
                <w:rFonts w:ascii="Arial"/>
                <w:b/>
                <w:sz w:val="10"/>
              </w:rPr>
            </w:pPr>
          </w:p>
          <w:p w14:paraId="19502AEF" w14:textId="77777777" w:rsidR="005547FE" w:rsidRDefault="005547FE" w:rsidP="00D900A4">
            <w:pPr>
              <w:pStyle w:val="TableParagraph"/>
              <w:rPr>
                <w:rFonts w:ascii="Arial"/>
                <w:b/>
                <w:sz w:val="10"/>
              </w:rPr>
            </w:pPr>
          </w:p>
          <w:p w14:paraId="338BDECD" w14:textId="77777777" w:rsidR="005547FE" w:rsidRDefault="005547FE" w:rsidP="00D900A4">
            <w:pPr>
              <w:pStyle w:val="TableParagraph"/>
              <w:spacing w:before="22"/>
              <w:rPr>
                <w:rFonts w:ascii="Arial"/>
                <w:b/>
                <w:sz w:val="10"/>
              </w:rPr>
            </w:pPr>
          </w:p>
          <w:p w14:paraId="17EF3F5C" w14:textId="3C95C0B8"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Borders>
              <w:top w:val="nil"/>
            </w:tcBorders>
          </w:tcPr>
          <w:p w14:paraId="505E5A94" w14:textId="77777777" w:rsidR="005547FE" w:rsidRDefault="005547FE" w:rsidP="00D900A4">
            <w:pPr>
              <w:pStyle w:val="TableParagraph"/>
              <w:rPr>
                <w:rFonts w:ascii="Arial"/>
                <w:b/>
                <w:sz w:val="10"/>
              </w:rPr>
            </w:pPr>
          </w:p>
          <w:p w14:paraId="4EC5B568" w14:textId="77777777" w:rsidR="005547FE" w:rsidRDefault="005547FE" w:rsidP="00D900A4">
            <w:pPr>
              <w:pStyle w:val="TableParagraph"/>
              <w:rPr>
                <w:rFonts w:ascii="Arial"/>
                <w:b/>
                <w:sz w:val="10"/>
              </w:rPr>
            </w:pPr>
          </w:p>
          <w:p w14:paraId="11CD483A" w14:textId="77777777" w:rsidR="005547FE" w:rsidRDefault="005547FE" w:rsidP="00D900A4">
            <w:pPr>
              <w:pStyle w:val="TableParagraph"/>
              <w:spacing w:before="53"/>
              <w:rPr>
                <w:rFonts w:ascii="Arial"/>
                <w:b/>
                <w:sz w:val="10"/>
              </w:rPr>
            </w:pPr>
          </w:p>
          <w:p w14:paraId="0B588CB3" w14:textId="77777777" w:rsidR="005547FE" w:rsidRDefault="005547FE" w:rsidP="00D900A4">
            <w:pPr>
              <w:pStyle w:val="TableParagraph"/>
              <w:ind w:left="44"/>
              <w:jc w:val="center"/>
              <w:rPr>
                <w:sz w:val="10"/>
              </w:rPr>
            </w:pPr>
            <w:r>
              <w:rPr>
                <w:spacing w:val="-5"/>
                <w:sz w:val="10"/>
              </w:rPr>
              <w:t>V1:</w:t>
            </w:r>
          </w:p>
          <w:p w14:paraId="5F1A6845" w14:textId="2498B4B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131F1695" w14:textId="77777777" w:rsidR="005547FE" w:rsidRDefault="005547FE" w:rsidP="00D900A4">
            <w:pPr>
              <w:pStyle w:val="TableParagraph"/>
              <w:spacing w:before="2"/>
              <w:ind w:left="44" w:right="33"/>
              <w:jc w:val="center"/>
              <w:rPr>
                <w:sz w:val="10"/>
              </w:rPr>
            </w:pPr>
            <w:r>
              <w:rPr>
                <w:spacing w:val="-2"/>
                <w:sz w:val="10"/>
              </w:rPr>
              <w:t>realizadas</w:t>
            </w:r>
          </w:p>
        </w:tc>
        <w:tc>
          <w:tcPr>
            <w:tcW w:w="678" w:type="dxa"/>
            <w:tcBorders>
              <w:top w:val="nil"/>
            </w:tcBorders>
          </w:tcPr>
          <w:p w14:paraId="2AB1FABE" w14:textId="77777777" w:rsidR="005547FE" w:rsidRDefault="005547FE" w:rsidP="00D900A4">
            <w:pPr>
              <w:pStyle w:val="TableParagraph"/>
              <w:rPr>
                <w:rFonts w:ascii="Arial"/>
                <w:b/>
                <w:sz w:val="10"/>
              </w:rPr>
            </w:pPr>
          </w:p>
          <w:p w14:paraId="08ED0FBD" w14:textId="77777777" w:rsidR="005547FE" w:rsidRDefault="005547FE" w:rsidP="00D900A4">
            <w:pPr>
              <w:pStyle w:val="TableParagraph"/>
              <w:rPr>
                <w:rFonts w:ascii="Arial"/>
                <w:b/>
                <w:sz w:val="10"/>
              </w:rPr>
            </w:pPr>
          </w:p>
          <w:p w14:paraId="0981686E" w14:textId="77777777" w:rsidR="005547FE" w:rsidRDefault="005547FE" w:rsidP="00D900A4">
            <w:pPr>
              <w:pStyle w:val="TableParagraph"/>
              <w:rPr>
                <w:rFonts w:ascii="Arial"/>
                <w:b/>
                <w:sz w:val="10"/>
              </w:rPr>
            </w:pPr>
          </w:p>
          <w:p w14:paraId="4490023A" w14:textId="77777777" w:rsidR="005547FE" w:rsidRDefault="005547FE" w:rsidP="00D900A4">
            <w:pPr>
              <w:pStyle w:val="TableParagraph"/>
              <w:spacing w:before="70"/>
              <w:rPr>
                <w:rFonts w:ascii="Arial"/>
                <w:b/>
                <w:sz w:val="10"/>
              </w:rPr>
            </w:pPr>
          </w:p>
          <w:p w14:paraId="63B242BC" w14:textId="1B011162"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48B71411" w14:textId="097CE26F" w:rsidR="005547FE" w:rsidRDefault="005547FE" w:rsidP="00D900A4">
            <w:pPr>
              <w:pStyle w:val="TableParagraph"/>
              <w:spacing w:before="67"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E806EB">
              <w:rPr>
                <w:spacing w:val="-2"/>
                <w:sz w:val="10"/>
              </w:rPr>
              <w:t>medición</w:t>
            </w:r>
          </w:p>
        </w:tc>
        <w:tc>
          <w:tcPr>
            <w:tcW w:w="685" w:type="dxa"/>
            <w:tcBorders>
              <w:top w:val="nil"/>
            </w:tcBorders>
          </w:tcPr>
          <w:p w14:paraId="3289ADFD" w14:textId="77777777" w:rsidR="005547FE" w:rsidRDefault="005547FE" w:rsidP="00D900A4">
            <w:pPr>
              <w:pStyle w:val="TableParagraph"/>
              <w:rPr>
                <w:rFonts w:ascii="Arial"/>
                <w:b/>
                <w:sz w:val="10"/>
              </w:rPr>
            </w:pPr>
          </w:p>
          <w:p w14:paraId="66E48645" w14:textId="77777777" w:rsidR="005547FE" w:rsidRDefault="005547FE" w:rsidP="00D900A4">
            <w:pPr>
              <w:pStyle w:val="TableParagraph"/>
              <w:spacing w:before="101"/>
              <w:rPr>
                <w:rFonts w:ascii="Arial"/>
                <w:b/>
                <w:sz w:val="10"/>
              </w:rPr>
            </w:pPr>
          </w:p>
          <w:p w14:paraId="67FFEA38" w14:textId="18DDF9B1"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5FC9486C" w14:textId="77777777" w:rsidR="005547FE" w:rsidRDefault="005547FE" w:rsidP="00D900A4">
            <w:pPr>
              <w:pStyle w:val="TableParagraph"/>
              <w:rPr>
                <w:rFonts w:ascii="Arial"/>
                <w:b/>
                <w:sz w:val="10"/>
              </w:rPr>
            </w:pPr>
          </w:p>
          <w:p w14:paraId="47EC4E85" w14:textId="77777777" w:rsidR="005547FE" w:rsidRDefault="005547FE" w:rsidP="00D900A4">
            <w:pPr>
              <w:pStyle w:val="TableParagraph"/>
              <w:rPr>
                <w:rFonts w:ascii="Arial"/>
                <w:b/>
                <w:sz w:val="10"/>
              </w:rPr>
            </w:pPr>
          </w:p>
          <w:p w14:paraId="4F8D24C0" w14:textId="77777777" w:rsidR="005547FE" w:rsidRDefault="005547FE" w:rsidP="00D900A4">
            <w:pPr>
              <w:pStyle w:val="TableParagraph"/>
              <w:rPr>
                <w:rFonts w:ascii="Arial"/>
                <w:b/>
                <w:sz w:val="10"/>
              </w:rPr>
            </w:pPr>
          </w:p>
          <w:p w14:paraId="74C7AAD2" w14:textId="77777777" w:rsidR="005547FE" w:rsidRDefault="005547FE" w:rsidP="00D900A4">
            <w:pPr>
              <w:pStyle w:val="TableParagraph"/>
              <w:rPr>
                <w:rFonts w:ascii="Arial"/>
                <w:b/>
                <w:sz w:val="10"/>
              </w:rPr>
            </w:pPr>
          </w:p>
          <w:p w14:paraId="2AF128A9" w14:textId="77777777" w:rsidR="005547FE" w:rsidRDefault="005547FE" w:rsidP="00D900A4">
            <w:pPr>
              <w:pStyle w:val="TableParagraph"/>
              <w:rPr>
                <w:rFonts w:ascii="Arial"/>
                <w:b/>
                <w:sz w:val="10"/>
              </w:rPr>
            </w:pPr>
          </w:p>
          <w:p w14:paraId="00B1A44E" w14:textId="77777777" w:rsidR="005547FE" w:rsidRDefault="005547FE" w:rsidP="00D900A4">
            <w:pPr>
              <w:pStyle w:val="TableParagraph"/>
              <w:spacing w:before="39"/>
              <w:rPr>
                <w:rFonts w:ascii="Arial"/>
                <w:b/>
                <w:sz w:val="10"/>
              </w:rPr>
            </w:pPr>
          </w:p>
          <w:p w14:paraId="39F8EDB2" w14:textId="7AD264E2" w:rsidR="005547FE" w:rsidRDefault="00E806EB" w:rsidP="00D900A4">
            <w:pPr>
              <w:pStyle w:val="TableParagraph"/>
              <w:ind w:left="29"/>
              <w:jc w:val="center"/>
              <w:rPr>
                <w:sz w:val="10"/>
              </w:rPr>
            </w:pPr>
            <w:r>
              <w:rPr>
                <w:spacing w:val="-2"/>
                <w:sz w:val="10"/>
              </w:rPr>
              <w:t>Estratégico</w:t>
            </w:r>
          </w:p>
        </w:tc>
        <w:tc>
          <w:tcPr>
            <w:tcW w:w="568" w:type="dxa"/>
          </w:tcPr>
          <w:p w14:paraId="1DC3A9B2" w14:textId="77777777" w:rsidR="005547FE" w:rsidRDefault="005547FE" w:rsidP="00D900A4">
            <w:pPr>
              <w:pStyle w:val="TableParagraph"/>
              <w:rPr>
                <w:rFonts w:ascii="Arial"/>
                <w:b/>
                <w:sz w:val="10"/>
              </w:rPr>
            </w:pPr>
          </w:p>
          <w:p w14:paraId="7651E368" w14:textId="77777777" w:rsidR="005547FE" w:rsidRDefault="005547FE" w:rsidP="00D900A4">
            <w:pPr>
              <w:pStyle w:val="TableParagraph"/>
              <w:rPr>
                <w:rFonts w:ascii="Arial"/>
                <w:b/>
                <w:sz w:val="10"/>
              </w:rPr>
            </w:pPr>
          </w:p>
          <w:p w14:paraId="3E8E1381" w14:textId="77777777" w:rsidR="005547FE" w:rsidRDefault="005547FE" w:rsidP="00D900A4">
            <w:pPr>
              <w:pStyle w:val="TableParagraph"/>
              <w:rPr>
                <w:rFonts w:ascii="Arial"/>
                <w:b/>
                <w:sz w:val="10"/>
              </w:rPr>
            </w:pPr>
          </w:p>
          <w:p w14:paraId="6B8F061D" w14:textId="77777777" w:rsidR="005547FE" w:rsidRDefault="005547FE" w:rsidP="00D900A4">
            <w:pPr>
              <w:pStyle w:val="TableParagraph"/>
              <w:rPr>
                <w:rFonts w:ascii="Arial"/>
                <w:b/>
                <w:sz w:val="10"/>
              </w:rPr>
            </w:pPr>
          </w:p>
          <w:p w14:paraId="68EA86F6" w14:textId="77777777" w:rsidR="005547FE" w:rsidRDefault="005547FE" w:rsidP="00D900A4">
            <w:pPr>
              <w:pStyle w:val="TableParagraph"/>
              <w:rPr>
                <w:rFonts w:ascii="Arial"/>
                <w:b/>
                <w:sz w:val="10"/>
              </w:rPr>
            </w:pPr>
          </w:p>
          <w:p w14:paraId="08487219" w14:textId="77777777" w:rsidR="005547FE" w:rsidRDefault="005547FE" w:rsidP="00D900A4">
            <w:pPr>
              <w:pStyle w:val="TableParagraph"/>
              <w:spacing w:before="39"/>
              <w:rPr>
                <w:rFonts w:ascii="Arial"/>
                <w:b/>
                <w:sz w:val="10"/>
              </w:rPr>
            </w:pPr>
          </w:p>
          <w:p w14:paraId="5E4DDDAE" w14:textId="77777777" w:rsidR="005547FE" w:rsidRDefault="005547FE" w:rsidP="00D900A4">
            <w:pPr>
              <w:pStyle w:val="TableParagraph"/>
              <w:ind w:left="25" w:right="1"/>
              <w:jc w:val="center"/>
              <w:rPr>
                <w:sz w:val="10"/>
              </w:rPr>
            </w:pPr>
            <w:r>
              <w:rPr>
                <w:spacing w:val="-2"/>
                <w:sz w:val="10"/>
              </w:rPr>
              <w:t>Eficiencia</w:t>
            </w:r>
          </w:p>
        </w:tc>
        <w:tc>
          <w:tcPr>
            <w:tcW w:w="867" w:type="dxa"/>
            <w:tcBorders>
              <w:top w:val="nil"/>
            </w:tcBorders>
          </w:tcPr>
          <w:p w14:paraId="6C3E49AE" w14:textId="77777777" w:rsidR="005547FE" w:rsidRDefault="005547FE" w:rsidP="00D900A4">
            <w:pPr>
              <w:pStyle w:val="TableParagraph"/>
              <w:rPr>
                <w:rFonts w:ascii="Arial"/>
                <w:b/>
                <w:sz w:val="10"/>
              </w:rPr>
            </w:pPr>
          </w:p>
          <w:p w14:paraId="2C9D8083" w14:textId="77777777" w:rsidR="005547FE" w:rsidRDefault="005547FE" w:rsidP="00D900A4">
            <w:pPr>
              <w:pStyle w:val="TableParagraph"/>
              <w:rPr>
                <w:rFonts w:ascii="Arial"/>
                <w:b/>
                <w:sz w:val="10"/>
              </w:rPr>
            </w:pPr>
          </w:p>
          <w:p w14:paraId="3157F570" w14:textId="77777777" w:rsidR="005547FE" w:rsidRDefault="005547FE" w:rsidP="00D900A4">
            <w:pPr>
              <w:pStyle w:val="TableParagraph"/>
              <w:rPr>
                <w:rFonts w:ascii="Arial"/>
                <w:b/>
                <w:sz w:val="10"/>
              </w:rPr>
            </w:pPr>
          </w:p>
          <w:p w14:paraId="166F86FB" w14:textId="77777777" w:rsidR="005547FE" w:rsidRDefault="005547FE" w:rsidP="00D900A4">
            <w:pPr>
              <w:pStyle w:val="TableParagraph"/>
              <w:rPr>
                <w:rFonts w:ascii="Arial"/>
                <w:b/>
                <w:sz w:val="10"/>
              </w:rPr>
            </w:pPr>
          </w:p>
          <w:p w14:paraId="4F9A14FD" w14:textId="77777777" w:rsidR="005547FE" w:rsidRDefault="005547FE" w:rsidP="00D900A4">
            <w:pPr>
              <w:pStyle w:val="TableParagraph"/>
              <w:spacing w:before="22"/>
              <w:rPr>
                <w:rFonts w:ascii="Arial"/>
                <w:b/>
                <w:sz w:val="10"/>
              </w:rPr>
            </w:pPr>
          </w:p>
          <w:p w14:paraId="65240486"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Borders>
              <w:top w:val="nil"/>
            </w:tcBorders>
          </w:tcPr>
          <w:p w14:paraId="31CE87FC" w14:textId="77777777" w:rsidR="005547FE" w:rsidRDefault="005547FE" w:rsidP="00D900A4">
            <w:pPr>
              <w:pStyle w:val="TableParagraph"/>
              <w:rPr>
                <w:rFonts w:ascii="Arial"/>
                <w:b/>
                <w:sz w:val="10"/>
              </w:rPr>
            </w:pPr>
          </w:p>
          <w:p w14:paraId="5B439953" w14:textId="77777777" w:rsidR="005547FE" w:rsidRDefault="005547FE" w:rsidP="00D900A4">
            <w:pPr>
              <w:pStyle w:val="TableParagraph"/>
              <w:rPr>
                <w:rFonts w:ascii="Arial"/>
                <w:b/>
                <w:sz w:val="10"/>
              </w:rPr>
            </w:pPr>
          </w:p>
          <w:p w14:paraId="4B5DE9A1" w14:textId="77777777" w:rsidR="005547FE" w:rsidRDefault="005547FE" w:rsidP="00D900A4">
            <w:pPr>
              <w:pStyle w:val="TableParagraph"/>
              <w:spacing w:before="53"/>
              <w:rPr>
                <w:rFonts w:ascii="Arial"/>
                <w:b/>
                <w:sz w:val="10"/>
              </w:rPr>
            </w:pPr>
          </w:p>
          <w:p w14:paraId="6CD8B594" w14:textId="36A6BFFE"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71712D29" w14:textId="77777777" w:rsidTr="00D900A4">
        <w:trPr>
          <w:trHeight w:val="1453"/>
        </w:trPr>
        <w:tc>
          <w:tcPr>
            <w:tcW w:w="682" w:type="dxa"/>
          </w:tcPr>
          <w:p w14:paraId="2CE7836E" w14:textId="77777777" w:rsidR="005547FE" w:rsidRDefault="005547FE" w:rsidP="00D900A4">
            <w:pPr>
              <w:pStyle w:val="TableParagraph"/>
              <w:rPr>
                <w:rFonts w:ascii="Arial"/>
                <w:b/>
                <w:sz w:val="10"/>
              </w:rPr>
            </w:pPr>
          </w:p>
          <w:p w14:paraId="48A9E455" w14:textId="77777777" w:rsidR="005547FE" w:rsidRDefault="005547FE" w:rsidP="00D900A4">
            <w:pPr>
              <w:pStyle w:val="TableParagraph"/>
              <w:rPr>
                <w:rFonts w:ascii="Arial"/>
                <w:b/>
                <w:sz w:val="10"/>
              </w:rPr>
            </w:pPr>
          </w:p>
          <w:p w14:paraId="38A974C2" w14:textId="77777777" w:rsidR="005547FE" w:rsidRDefault="005547FE" w:rsidP="00D900A4">
            <w:pPr>
              <w:pStyle w:val="TableParagraph"/>
              <w:rPr>
                <w:rFonts w:ascii="Arial"/>
                <w:b/>
                <w:sz w:val="10"/>
              </w:rPr>
            </w:pPr>
          </w:p>
          <w:p w14:paraId="57F1152F" w14:textId="77777777" w:rsidR="005547FE" w:rsidRDefault="005547FE" w:rsidP="00D900A4">
            <w:pPr>
              <w:pStyle w:val="TableParagraph"/>
              <w:rPr>
                <w:rFonts w:ascii="Arial"/>
                <w:b/>
                <w:sz w:val="10"/>
              </w:rPr>
            </w:pPr>
          </w:p>
          <w:p w14:paraId="56C69CB1" w14:textId="77777777" w:rsidR="005547FE" w:rsidRDefault="005547FE" w:rsidP="00D900A4">
            <w:pPr>
              <w:pStyle w:val="TableParagraph"/>
              <w:spacing w:before="84"/>
              <w:rPr>
                <w:rFonts w:ascii="Arial"/>
                <w:b/>
                <w:sz w:val="10"/>
              </w:rPr>
            </w:pPr>
          </w:p>
          <w:p w14:paraId="1C760C5E" w14:textId="47E19EC0" w:rsidR="005547FE" w:rsidRDefault="005547FE" w:rsidP="00D900A4">
            <w:pPr>
              <w:pStyle w:val="TableParagraph"/>
              <w:ind w:left="10" w:right="5"/>
              <w:jc w:val="center"/>
              <w:rPr>
                <w:sz w:val="10"/>
              </w:rPr>
            </w:pPr>
            <w:r>
              <w:rPr>
                <w:spacing w:val="-2"/>
                <w:sz w:val="10"/>
              </w:rPr>
              <w:t>C</w:t>
            </w:r>
            <w:r w:rsidR="00E806EB">
              <w:rPr>
                <w:spacing w:val="-2"/>
                <w:sz w:val="10"/>
              </w:rPr>
              <w:t>2. A</w:t>
            </w:r>
            <w:r>
              <w:rPr>
                <w:spacing w:val="-2"/>
                <w:sz w:val="10"/>
              </w:rPr>
              <w:t>2</w:t>
            </w:r>
          </w:p>
        </w:tc>
        <w:tc>
          <w:tcPr>
            <w:tcW w:w="883" w:type="dxa"/>
          </w:tcPr>
          <w:p w14:paraId="77C5325C" w14:textId="77777777" w:rsidR="005547FE" w:rsidRDefault="005547FE" w:rsidP="00D900A4">
            <w:pPr>
              <w:pStyle w:val="TableParagraph"/>
              <w:rPr>
                <w:rFonts w:ascii="Arial"/>
                <w:b/>
                <w:sz w:val="10"/>
              </w:rPr>
            </w:pPr>
          </w:p>
          <w:p w14:paraId="6329E6CF" w14:textId="77777777" w:rsidR="005547FE" w:rsidRDefault="005547FE" w:rsidP="00D900A4">
            <w:pPr>
              <w:pStyle w:val="TableParagraph"/>
              <w:rPr>
                <w:rFonts w:ascii="Arial"/>
                <w:b/>
                <w:sz w:val="10"/>
              </w:rPr>
            </w:pPr>
          </w:p>
          <w:p w14:paraId="598888E9" w14:textId="77777777" w:rsidR="005547FE" w:rsidRDefault="005547FE" w:rsidP="00D900A4">
            <w:pPr>
              <w:pStyle w:val="TableParagraph"/>
              <w:rPr>
                <w:rFonts w:ascii="Arial"/>
                <w:b/>
                <w:sz w:val="10"/>
              </w:rPr>
            </w:pPr>
          </w:p>
          <w:p w14:paraId="65F93A32" w14:textId="77777777" w:rsidR="005547FE" w:rsidRDefault="005547FE" w:rsidP="00D900A4">
            <w:pPr>
              <w:pStyle w:val="TableParagraph"/>
              <w:spacing w:before="67"/>
              <w:rPr>
                <w:rFonts w:ascii="Arial"/>
                <w:b/>
                <w:sz w:val="10"/>
              </w:rPr>
            </w:pPr>
          </w:p>
          <w:p w14:paraId="253A6B0E" w14:textId="66E78BC8" w:rsidR="005547FE" w:rsidRDefault="00E806EB" w:rsidP="00D900A4">
            <w:pPr>
              <w:pStyle w:val="TableParagraph"/>
              <w:spacing w:line="276" w:lineRule="auto"/>
              <w:ind w:left="69"/>
              <w:rPr>
                <w:sz w:val="10"/>
              </w:rPr>
            </w:pPr>
            <w:r>
              <w:rPr>
                <w:spacing w:val="-2"/>
                <w:sz w:val="10"/>
              </w:rPr>
              <w:t>Capacitación</w:t>
            </w:r>
            <w:r w:rsidR="005547FE">
              <w:rPr>
                <w:spacing w:val="-5"/>
                <w:sz w:val="10"/>
              </w:rPr>
              <w:t xml:space="preserve"> </w:t>
            </w:r>
            <w:r w:rsidR="005547FE">
              <w:rPr>
                <w:spacing w:val="-2"/>
                <w:sz w:val="10"/>
              </w:rPr>
              <w:t>de</w:t>
            </w:r>
            <w:r w:rsidR="005547FE">
              <w:rPr>
                <w:spacing w:val="40"/>
                <w:sz w:val="10"/>
              </w:rPr>
              <w:t xml:space="preserve"> </w:t>
            </w:r>
            <w:r w:rsidR="005547FE">
              <w:rPr>
                <w:spacing w:val="-2"/>
                <w:sz w:val="10"/>
              </w:rPr>
              <w:t>personal</w:t>
            </w:r>
            <w:r w:rsidR="005547FE">
              <w:rPr>
                <w:spacing w:val="40"/>
                <w:sz w:val="10"/>
              </w:rPr>
              <w:t xml:space="preserve"> </w:t>
            </w:r>
            <w:r>
              <w:rPr>
                <w:spacing w:val="-2"/>
                <w:sz w:val="10"/>
              </w:rPr>
              <w:t>administrativo</w:t>
            </w:r>
          </w:p>
        </w:tc>
        <w:tc>
          <w:tcPr>
            <w:tcW w:w="626" w:type="dxa"/>
          </w:tcPr>
          <w:p w14:paraId="4D29B839" w14:textId="77777777" w:rsidR="005547FE" w:rsidRDefault="005547FE" w:rsidP="00D900A4">
            <w:pPr>
              <w:pStyle w:val="TableParagraph"/>
              <w:rPr>
                <w:rFonts w:ascii="Arial"/>
                <w:b/>
                <w:sz w:val="10"/>
              </w:rPr>
            </w:pPr>
          </w:p>
          <w:p w14:paraId="548D4F21" w14:textId="77777777" w:rsidR="005547FE" w:rsidRDefault="005547FE" w:rsidP="00D900A4">
            <w:pPr>
              <w:pStyle w:val="TableParagraph"/>
              <w:rPr>
                <w:rFonts w:ascii="Arial"/>
                <w:b/>
                <w:sz w:val="10"/>
              </w:rPr>
            </w:pPr>
          </w:p>
          <w:p w14:paraId="4C217875" w14:textId="77777777" w:rsidR="005547FE" w:rsidRDefault="005547FE" w:rsidP="00D900A4">
            <w:pPr>
              <w:pStyle w:val="TableParagraph"/>
              <w:rPr>
                <w:rFonts w:ascii="Arial"/>
                <w:b/>
                <w:sz w:val="10"/>
              </w:rPr>
            </w:pPr>
          </w:p>
          <w:p w14:paraId="3B1707AE" w14:textId="77777777" w:rsidR="005547FE" w:rsidRDefault="005547FE" w:rsidP="00D900A4">
            <w:pPr>
              <w:pStyle w:val="TableParagraph"/>
              <w:spacing w:before="67"/>
              <w:rPr>
                <w:rFonts w:ascii="Arial"/>
                <w:b/>
                <w:sz w:val="10"/>
              </w:rPr>
            </w:pPr>
          </w:p>
          <w:p w14:paraId="7D8E7C9E" w14:textId="4943D955" w:rsidR="005547FE" w:rsidRDefault="00E806EB" w:rsidP="00D900A4">
            <w:pPr>
              <w:pStyle w:val="TableParagraph"/>
              <w:spacing w:line="276" w:lineRule="auto"/>
              <w:ind w:left="81" w:right="70"/>
              <w:jc w:val="center"/>
              <w:rPr>
                <w:sz w:val="10"/>
              </w:rPr>
            </w:pPr>
            <w:r>
              <w:rPr>
                <w:spacing w:val="-2"/>
                <w:sz w:val="10"/>
              </w:rPr>
              <w:t>Actividades</w:t>
            </w:r>
            <w:r w:rsidR="005547FE">
              <w:rPr>
                <w:spacing w:val="40"/>
                <w:sz w:val="10"/>
              </w:rPr>
              <w:t xml:space="preserve"> </w:t>
            </w:r>
            <w:r w:rsidR="005547FE">
              <w:rPr>
                <w:spacing w:val="-10"/>
                <w:sz w:val="10"/>
              </w:rPr>
              <w:t>s</w:t>
            </w:r>
            <w:r w:rsidR="005547FE">
              <w:rPr>
                <w:spacing w:val="40"/>
                <w:sz w:val="10"/>
              </w:rPr>
              <w:t xml:space="preserve"> </w:t>
            </w:r>
            <w:r w:rsidR="005547FE">
              <w:rPr>
                <w:spacing w:val="-2"/>
                <w:sz w:val="10"/>
              </w:rPr>
              <w:t>realizadas</w:t>
            </w:r>
          </w:p>
        </w:tc>
        <w:tc>
          <w:tcPr>
            <w:tcW w:w="1075" w:type="dxa"/>
          </w:tcPr>
          <w:p w14:paraId="5E4FB481" w14:textId="77777777" w:rsidR="005547FE" w:rsidRDefault="005547FE" w:rsidP="00D900A4">
            <w:pPr>
              <w:pStyle w:val="TableParagraph"/>
              <w:rPr>
                <w:rFonts w:ascii="Arial"/>
                <w:b/>
                <w:sz w:val="10"/>
              </w:rPr>
            </w:pPr>
          </w:p>
          <w:p w14:paraId="32CCA37D" w14:textId="77777777" w:rsidR="005547FE" w:rsidRDefault="005547FE" w:rsidP="00D900A4">
            <w:pPr>
              <w:pStyle w:val="TableParagraph"/>
              <w:rPr>
                <w:rFonts w:ascii="Arial"/>
                <w:b/>
                <w:sz w:val="10"/>
              </w:rPr>
            </w:pPr>
          </w:p>
          <w:p w14:paraId="6FA8B817" w14:textId="77777777" w:rsidR="005547FE" w:rsidRDefault="005547FE" w:rsidP="00D900A4">
            <w:pPr>
              <w:pStyle w:val="TableParagraph"/>
              <w:rPr>
                <w:rFonts w:ascii="Arial"/>
                <w:b/>
                <w:sz w:val="10"/>
              </w:rPr>
            </w:pPr>
          </w:p>
          <w:p w14:paraId="36AB47B6" w14:textId="77777777" w:rsidR="005547FE" w:rsidRDefault="005547FE" w:rsidP="00D900A4">
            <w:pPr>
              <w:pStyle w:val="TableParagraph"/>
              <w:spacing w:before="67"/>
              <w:rPr>
                <w:rFonts w:ascii="Arial"/>
                <w:b/>
                <w:sz w:val="10"/>
              </w:rPr>
            </w:pPr>
          </w:p>
          <w:p w14:paraId="63EAE69C" w14:textId="43ED469F" w:rsidR="005547FE" w:rsidRDefault="00E806EB" w:rsidP="00D900A4">
            <w:pPr>
              <w:pStyle w:val="TableParagraph"/>
              <w:spacing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459DD22D" w14:textId="77777777" w:rsidR="005547FE" w:rsidRDefault="005547FE" w:rsidP="00D900A4">
            <w:pPr>
              <w:pStyle w:val="TableParagraph"/>
              <w:rPr>
                <w:rFonts w:ascii="Arial"/>
                <w:b/>
                <w:sz w:val="10"/>
              </w:rPr>
            </w:pPr>
          </w:p>
          <w:p w14:paraId="5294EA94" w14:textId="77777777" w:rsidR="005547FE" w:rsidRDefault="005547FE" w:rsidP="00D900A4">
            <w:pPr>
              <w:pStyle w:val="TableParagraph"/>
              <w:rPr>
                <w:rFonts w:ascii="Arial"/>
                <w:b/>
                <w:sz w:val="10"/>
              </w:rPr>
            </w:pPr>
          </w:p>
          <w:p w14:paraId="35F80EA0" w14:textId="77777777" w:rsidR="005547FE" w:rsidRDefault="005547FE" w:rsidP="00D900A4">
            <w:pPr>
              <w:pStyle w:val="TableParagraph"/>
              <w:rPr>
                <w:rFonts w:ascii="Arial"/>
                <w:b/>
                <w:sz w:val="10"/>
              </w:rPr>
            </w:pPr>
          </w:p>
          <w:p w14:paraId="0855E852" w14:textId="77777777" w:rsidR="005547FE" w:rsidRDefault="005547FE" w:rsidP="00D900A4">
            <w:pPr>
              <w:pStyle w:val="TableParagraph"/>
              <w:spacing w:before="67"/>
              <w:rPr>
                <w:rFonts w:ascii="Arial"/>
                <w:b/>
                <w:sz w:val="10"/>
              </w:rPr>
            </w:pPr>
          </w:p>
          <w:p w14:paraId="62BE3D3F" w14:textId="51CB4F28"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Pr>
          <w:p w14:paraId="37408137" w14:textId="77777777" w:rsidR="005547FE" w:rsidRDefault="005547FE" w:rsidP="00D900A4">
            <w:pPr>
              <w:pStyle w:val="TableParagraph"/>
              <w:rPr>
                <w:rFonts w:ascii="Arial"/>
                <w:b/>
                <w:sz w:val="10"/>
              </w:rPr>
            </w:pPr>
          </w:p>
          <w:p w14:paraId="40A9E0F7" w14:textId="77777777" w:rsidR="005547FE" w:rsidRDefault="005547FE" w:rsidP="00D900A4">
            <w:pPr>
              <w:pStyle w:val="TableParagraph"/>
              <w:spacing w:before="100"/>
              <w:rPr>
                <w:rFonts w:ascii="Arial"/>
                <w:b/>
                <w:sz w:val="10"/>
              </w:rPr>
            </w:pPr>
          </w:p>
          <w:p w14:paraId="5028303B" w14:textId="77777777" w:rsidR="005547FE" w:rsidRDefault="005547FE" w:rsidP="00D900A4">
            <w:pPr>
              <w:pStyle w:val="TableParagraph"/>
              <w:spacing w:before="1"/>
              <w:ind w:left="44"/>
              <w:jc w:val="center"/>
              <w:rPr>
                <w:sz w:val="10"/>
              </w:rPr>
            </w:pPr>
            <w:r>
              <w:rPr>
                <w:spacing w:val="-5"/>
                <w:sz w:val="10"/>
              </w:rPr>
              <w:t>V1:</w:t>
            </w:r>
          </w:p>
          <w:p w14:paraId="30CF32BB" w14:textId="44F84D3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17DA0DF9"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2356BB5D" w14:textId="77777777" w:rsidR="005547FE" w:rsidRDefault="005547FE" w:rsidP="00D900A4">
            <w:pPr>
              <w:pStyle w:val="TableParagraph"/>
              <w:rPr>
                <w:rFonts w:ascii="Arial"/>
                <w:b/>
                <w:sz w:val="10"/>
              </w:rPr>
            </w:pPr>
          </w:p>
          <w:p w14:paraId="515E9136" w14:textId="77777777" w:rsidR="005547FE" w:rsidRDefault="005547FE" w:rsidP="00D900A4">
            <w:pPr>
              <w:pStyle w:val="TableParagraph"/>
              <w:rPr>
                <w:rFonts w:ascii="Arial"/>
                <w:b/>
                <w:sz w:val="10"/>
              </w:rPr>
            </w:pPr>
          </w:p>
          <w:p w14:paraId="33F5A7D3" w14:textId="77777777" w:rsidR="005547FE" w:rsidRDefault="005547FE" w:rsidP="00D900A4">
            <w:pPr>
              <w:pStyle w:val="TableParagraph"/>
              <w:rPr>
                <w:rFonts w:ascii="Arial"/>
                <w:b/>
                <w:sz w:val="10"/>
              </w:rPr>
            </w:pPr>
          </w:p>
          <w:p w14:paraId="72341002" w14:textId="77777777" w:rsidR="005547FE" w:rsidRDefault="005547FE" w:rsidP="00D900A4">
            <w:pPr>
              <w:pStyle w:val="TableParagraph"/>
              <w:spacing w:before="2"/>
              <w:rPr>
                <w:rFonts w:ascii="Arial"/>
                <w:b/>
                <w:sz w:val="10"/>
              </w:rPr>
            </w:pPr>
          </w:p>
          <w:p w14:paraId="52570C12" w14:textId="3DA9191D" w:rsidR="005547FE" w:rsidRDefault="005547FE" w:rsidP="00D900A4">
            <w:pPr>
              <w:pStyle w:val="TableParagraph"/>
              <w:spacing w:before="1"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7076E561" w14:textId="7C88DA42" w:rsidR="005547FE" w:rsidRDefault="005547FE" w:rsidP="00D900A4">
            <w:pPr>
              <w:pStyle w:val="TableParagraph"/>
              <w:spacing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1C4AA816" w14:textId="4C0C9234" w:rsidR="005547FE" w:rsidRDefault="00E806EB" w:rsidP="00D900A4">
            <w:pPr>
              <w:pStyle w:val="TableParagraph"/>
              <w:spacing w:line="112" w:lineRule="exact"/>
              <w:ind w:left="13"/>
              <w:jc w:val="center"/>
              <w:rPr>
                <w:sz w:val="10"/>
              </w:rPr>
            </w:pPr>
            <w:r>
              <w:rPr>
                <w:spacing w:val="-2"/>
                <w:sz w:val="10"/>
              </w:rPr>
              <w:t>medición</w:t>
            </w:r>
          </w:p>
        </w:tc>
        <w:tc>
          <w:tcPr>
            <w:tcW w:w="685" w:type="dxa"/>
          </w:tcPr>
          <w:p w14:paraId="771F128E" w14:textId="77777777" w:rsidR="005547FE" w:rsidRDefault="005547FE" w:rsidP="00D900A4">
            <w:pPr>
              <w:pStyle w:val="TableParagraph"/>
              <w:rPr>
                <w:rFonts w:ascii="Arial"/>
                <w:b/>
                <w:sz w:val="10"/>
              </w:rPr>
            </w:pPr>
          </w:p>
          <w:p w14:paraId="7E17C51F" w14:textId="77777777" w:rsidR="005547FE" w:rsidRDefault="005547FE" w:rsidP="00D900A4">
            <w:pPr>
              <w:pStyle w:val="TableParagraph"/>
              <w:spacing w:before="33"/>
              <w:rPr>
                <w:rFonts w:ascii="Arial"/>
                <w:b/>
                <w:sz w:val="10"/>
              </w:rPr>
            </w:pPr>
          </w:p>
          <w:p w14:paraId="70F23A0F" w14:textId="0A695F30"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17AA3EC6" w14:textId="77777777" w:rsidR="005547FE" w:rsidRDefault="005547FE" w:rsidP="00D900A4">
            <w:pPr>
              <w:pStyle w:val="TableParagraph"/>
              <w:rPr>
                <w:rFonts w:ascii="Arial"/>
                <w:b/>
                <w:sz w:val="10"/>
              </w:rPr>
            </w:pPr>
          </w:p>
          <w:p w14:paraId="7936E600" w14:textId="77777777" w:rsidR="005547FE" w:rsidRDefault="005547FE" w:rsidP="00D900A4">
            <w:pPr>
              <w:pStyle w:val="TableParagraph"/>
              <w:rPr>
                <w:rFonts w:ascii="Arial"/>
                <w:b/>
                <w:sz w:val="10"/>
              </w:rPr>
            </w:pPr>
          </w:p>
          <w:p w14:paraId="4A22976B" w14:textId="77777777" w:rsidR="005547FE" w:rsidRDefault="005547FE" w:rsidP="00D900A4">
            <w:pPr>
              <w:pStyle w:val="TableParagraph"/>
              <w:rPr>
                <w:rFonts w:ascii="Arial"/>
                <w:b/>
                <w:sz w:val="10"/>
              </w:rPr>
            </w:pPr>
          </w:p>
          <w:p w14:paraId="2C17C2CF" w14:textId="77777777" w:rsidR="005547FE" w:rsidRDefault="005547FE" w:rsidP="00D900A4">
            <w:pPr>
              <w:pStyle w:val="TableParagraph"/>
              <w:rPr>
                <w:rFonts w:ascii="Arial"/>
                <w:b/>
                <w:sz w:val="10"/>
              </w:rPr>
            </w:pPr>
          </w:p>
          <w:p w14:paraId="269937FF" w14:textId="77777777" w:rsidR="005547FE" w:rsidRDefault="005547FE" w:rsidP="00D900A4">
            <w:pPr>
              <w:pStyle w:val="TableParagraph"/>
              <w:spacing w:before="84"/>
              <w:rPr>
                <w:rFonts w:ascii="Arial"/>
                <w:b/>
                <w:sz w:val="10"/>
              </w:rPr>
            </w:pPr>
          </w:p>
          <w:p w14:paraId="5F05FF56" w14:textId="3BCA6894" w:rsidR="005547FE" w:rsidRDefault="00E806EB" w:rsidP="00D900A4">
            <w:pPr>
              <w:pStyle w:val="TableParagraph"/>
              <w:ind w:left="29"/>
              <w:jc w:val="center"/>
              <w:rPr>
                <w:sz w:val="10"/>
              </w:rPr>
            </w:pPr>
            <w:r>
              <w:rPr>
                <w:spacing w:val="-2"/>
                <w:sz w:val="10"/>
              </w:rPr>
              <w:t>Estratégico</w:t>
            </w:r>
          </w:p>
        </w:tc>
        <w:tc>
          <w:tcPr>
            <w:tcW w:w="568" w:type="dxa"/>
          </w:tcPr>
          <w:p w14:paraId="04216DF2" w14:textId="77777777" w:rsidR="005547FE" w:rsidRDefault="005547FE" w:rsidP="00D900A4">
            <w:pPr>
              <w:pStyle w:val="TableParagraph"/>
              <w:rPr>
                <w:rFonts w:ascii="Arial"/>
                <w:b/>
                <w:sz w:val="10"/>
              </w:rPr>
            </w:pPr>
          </w:p>
          <w:p w14:paraId="11839F61" w14:textId="77777777" w:rsidR="005547FE" w:rsidRDefault="005547FE" w:rsidP="00D900A4">
            <w:pPr>
              <w:pStyle w:val="TableParagraph"/>
              <w:rPr>
                <w:rFonts w:ascii="Arial"/>
                <w:b/>
                <w:sz w:val="10"/>
              </w:rPr>
            </w:pPr>
          </w:p>
          <w:p w14:paraId="01860424" w14:textId="77777777" w:rsidR="005547FE" w:rsidRDefault="005547FE" w:rsidP="00D900A4">
            <w:pPr>
              <w:pStyle w:val="TableParagraph"/>
              <w:rPr>
                <w:rFonts w:ascii="Arial"/>
                <w:b/>
                <w:sz w:val="10"/>
              </w:rPr>
            </w:pPr>
          </w:p>
          <w:p w14:paraId="0D597987" w14:textId="77777777" w:rsidR="005547FE" w:rsidRDefault="005547FE" w:rsidP="00D900A4">
            <w:pPr>
              <w:pStyle w:val="TableParagraph"/>
              <w:rPr>
                <w:rFonts w:ascii="Arial"/>
                <w:b/>
                <w:sz w:val="10"/>
              </w:rPr>
            </w:pPr>
          </w:p>
          <w:p w14:paraId="3C97D61C" w14:textId="77777777" w:rsidR="005547FE" w:rsidRDefault="005547FE" w:rsidP="00D900A4">
            <w:pPr>
              <w:pStyle w:val="TableParagraph"/>
              <w:spacing w:before="84"/>
              <w:rPr>
                <w:rFonts w:ascii="Arial"/>
                <w:b/>
                <w:sz w:val="10"/>
              </w:rPr>
            </w:pPr>
          </w:p>
          <w:p w14:paraId="27FDB9A4" w14:textId="77777777" w:rsidR="005547FE" w:rsidRDefault="005547FE" w:rsidP="00D900A4">
            <w:pPr>
              <w:pStyle w:val="TableParagraph"/>
              <w:ind w:left="25"/>
              <w:jc w:val="center"/>
              <w:rPr>
                <w:sz w:val="10"/>
              </w:rPr>
            </w:pPr>
            <w:r>
              <w:rPr>
                <w:spacing w:val="-2"/>
                <w:sz w:val="10"/>
              </w:rPr>
              <w:t>Eficiencia</w:t>
            </w:r>
          </w:p>
        </w:tc>
        <w:tc>
          <w:tcPr>
            <w:tcW w:w="867" w:type="dxa"/>
          </w:tcPr>
          <w:p w14:paraId="4BC7930E" w14:textId="77777777" w:rsidR="005547FE" w:rsidRDefault="005547FE" w:rsidP="00D900A4">
            <w:pPr>
              <w:pStyle w:val="TableParagraph"/>
              <w:rPr>
                <w:rFonts w:ascii="Arial"/>
                <w:b/>
                <w:sz w:val="10"/>
              </w:rPr>
            </w:pPr>
          </w:p>
          <w:p w14:paraId="42616F0E" w14:textId="77777777" w:rsidR="005547FE" w:rsidRDefault="005547FE" w:rsidP="00D900A4">
            <w:pPr>
              <w:pStyle w:val="TableParagraph"/>
              <w:rPr>
                <w:rFonts w:ascii="Arial"/>
                <w:b/>
                <w:sz w:val="10"/>
              </w:rPr>
            </w:pPr>
          </w:p>
          <w:p w14:paraId="2EEE464D" w14:textId="77777777" w:rsidR="005547FE" w:rsidRDefault="005547FE" w:rsidP="00D900A4">
            <w:pPr>
              <w:pStyle w:val="TableParagraph"/>
              <w:rPr>
                <w:rFonts w:ascii="Arial"/>
                <w:b/>
                <w:sz w:val="10"/>
              </w:rPr>
            </w:pPr>
          </w:p>
          <w:p w14:paraId="060BC620" w14:textId="77777777" w:rsidR="005547FE" w:rsidRDefault="005547FE" w:rsidP="00D900A4">
            <w:pPr>
              <w:pStyle w:val="TableParagraph"/>
              <w:spacing w:before="67"/>
              <w:rPr>
                <w:rFonts w:ascii="Arial"/>
                <w:b/>
                <w:sz w:val="10"/>
              </w:rPr>
            </w:pPr>
          </w:p>
          <w:p w14:paraId="0CBC7E6A"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364A523E" w14:textId="77777777" w:rsidR="005547FE" w:rsidRDefault="005547FE" w:rsidP="00D900A4">
            <w:pPr>
              <w:pStyle w:val="TableParagraph"/>
              <w:rPr>
                <w:rFonts w:ascii="Arial"/>
                <w:b/>
                <w:sz w:val="10"/>
              </w:rPr>
            </w:pPr>
          </w:p>
          <w:p w14:paraId="5C41F508" w14:textId="77777777" w:rsidR="005547FE" w:rsidRDefault="005547FE" w:rsidP="00D900A4">
            <w:pPr>
              <w:pStyle w:val="TableParagraph"/>
              <w:spacing w:before="100"/>
              <w:rPr>
                <w:rFonts w:ascii="Arial"/>
                <w:b/>
                <w:sz w:val="10"/>
              </w:rPr>
            </w:pPr>
          </w:p>
          <w:p w14:paraId="69620BF2" w14:textId="35FAAC6C" w:rsidR="005547FE" w:rsidRDefault="005547FE" w:rsidP="00D900A4">
            <w:pPr>
              <w:pStyle w:val="TableParagraph"/>
              <w:spacing w:before="1"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45B87236" w14:textId="77777777" w:rsidTr="00D900A4">
        <w:trPr>
          <w:trHeight w:val="1454"/>
        </w:trPr>
        <w:tc>
          <w:tcPr>
            <w:tcW w:w="682" w:type="dxa"/>
          </w:tcPr>
          <w:p w14:paraId="1DDE6D77" w14:textId="77777777" w:rsidR="005547FE" w:rsidRDefault="005547FE" w:rsidP="00D900A4">
            <w:pPr>
              <w:pStyle w:val="TableParagraph"/>
              <w:rPr>
                <w:rFonts w:ascii="Arial"/>
                <w:b/>
                <w:sz w:val="10"/>
              </w:rPr>
            </w:pPr>
          </w:p>
          <w:p w14:paraId="791A3389" w14:textId="77777777" w:rsidR="005547FE" w:rsidRDefault="005547FE" w:rsidP="00D900A4">
            <w:pPr>
              <w:pStyle w:val="TableParagraph"/>
              <w:rPr>
                <w:rFonts w:ascii="Arial"/>
                <w:b/>
                <w:sz w:val="10"/>
              </w:rPr>
            </w:pPr>
          </w:p>
          <w:p w14:paraId="7D380FA5" w14:textId="77777777" w:rsidR="005547FE" w:rsidRDefault="005547FE" w:rsidP="00D900A4">
            <w:pPr>
              <w:pStyle w:val="TableParagraph"/>
              <w:rPr>
                <w:rFonts w:ascii="Arial"/>
                <w:b/>
                <w:sz w:val="10"/>
              </w:rPr>
            </w:pPr>
          </w:p>
          <w:p w14:paraId="6ABD16F6" w14:textId="77777777" w:rsidR="005547FE" w:rsidRDefault="005547FE" w:rsidP="00D900A4">
            <w:pPr>
              <w:pStyle w:val="TableParagraph"/>
              <w:rPr>
                <w:rFonts w:ascii="Arial"/>
                <w:b/>
                <w:sz w:val="10"/>
              </w:rPr>
            </w:pPr>
          </w:p>
          <w:p w14:paraId="7326DC77" w14:textId="77777777" w:rsidR="005547FE" w:rsidRDefault="005547FE" w:rsidP="00D900A4">
            <w:pPr>
              <w:pStyle w:val="TableParagraph"/>
              <w:spacing w:before="87"/>
              <w:rPr>
                <w:rFonts w:ascii="Arial"/>
                <w:b/>
                <w:sz w:val="10"/>
              </w:rPr>
            </w:pPr>
          </w:p>
          <w:p w14:paraId="34E4C029" w14:textId="0D250A12" w:rsidR="005547FE" w:rsidRDefault="005547FE" w:rsidP="00D900A4">
            <w:pPr>
              <w:pStyle w:val="TableParagraph"/>
              <w:ind w:left="10" w:right="5"/>
              <w:jc w:val="center"/>
              <w:rPr>
                <w:sz w:val="10"/>
              </w:rPr>
            </w:pPr>
            <w:r>
              <w:rPr>
                <w:spacing w:val="-2"/>
                <w:sz w:val="10"/>
              </w:rPr>
              <w:t>C</w:t>
            </w:r>
            <w:r w:rsidR="00E806EB">
              <w:rPr>
                <w:spacing w:val="-2"/>
                <w:sz w:val="10"/>
              </w:rPr>
              <w:t>2. A</w:t>
            </w:r>
            <w:r>
              <w:rPr>
                <w:spacing w:val="-2"/>
                <w:sz w:val="10"/>
              </w:rPr>
              <w:t>3</w:t>
            </w:r>
          </w:p>
        </w:tc>
        <w:tc>
          <w:tcPr>
            <w:tcW w:w="883" w:type="dxa"/>
          </w:tcPr>
          <w:p w14:paraId="46ACB358" w14:textId="77777777" w:rsidR="005547FE" w:rsidRDefault="005547FE" w:rsidP="00D900A4">
            <w:pPr>
              <w:pStyle w:val="TableParagraph"/>
              <w:rPr>
                <w:rFonts w:ascii="Arial"/>
                <w:b/>
                <w:sz w:val="10"/>
              </w:rPr>
            </w:pPr>
          </w:p>
          <w:p w14:paraId="6A6917A0" w14:textId="77777777" w:rsidR="005547FE" w:rsidRDefault="005547FE" w:rsidP="00D900A4">
            <w:pPr>
              <w:pStyle w:val="TableParagraph"/>
              <w:rPr>
                <w:rFonts w:ascii="Arial"/>
                <w:b/>
                <w:sz w:val="10"/>
              </w:rPr>
            </w:pPr>
          </w:p>
          <w:p w14:paraId="5CBC3B1A" w14:textId="77777777" w:rsidR="005547FE" w:rsidRDefault="005547FE" w:rsidP="00D900A4">
            <w:pPr>
              <w:pStyle w:val="TableParagraph"/>
              <w:rPr>
                <w:rFonts w:ascii="Arial"/>
                <w:b/>
                <w:sz w:val="10"/>
              </w:rPr>
            </w:pPr>
          </w:p>
          <w:p w14:paraId="3C343674" w14:textId="77777777" w:rsidR="005547FE" w:rsidRDefault="005547FE" w:rsidP="00D900A4">
            <w:pPr>
              <w:pStyle w:val="TableParagraph"/>
              <w:rPr>
                <w:rFonts w:ascii="Arial"/>
                <w:b/>
                <w:sz w:val="10"/>
              </w:rPr>
            </w:pPr>
          </w:p>
          <w:p w14:paraId="3A19CA18" w14:textId="77777777" w:rsidR="005547FE" w:rsidRDefault="005547FE" w:rsidP="00D900A4">
            <w:pPr>
              <w:pStyle w:val="TableParagraph"/>
              <w:spacing w:before="87"/>
              <w:rPr>
                <w:rFonts w:ascii="Arial"/>
                <w:b/>
                <w:sz w:val="10"/>
              </w:rPr>
            </w:pPr>
          </w:p>
          <w:p w14:paraId="0A6ADF47" w14:textId="77777777" w:rsidR="005547FE" w:rsidRDefault="005547FE" w:rsidP="00D900A4">
            <w:pPr>
              <w:pStyle w:val="TableParagraph"/>
              <w:ind w:left="69"/>
              <w:rPr>
                <w:sz w:val="10"/>
              </w:rPr>
            </w:pPr>
            <w:r>
              <w:rPr>
                <w:sz w:val="10"/>
              </w:rPr>
              <w:t>Taller</w:t>
            </w:r>
            <w:r>
              <w:rPr>
                <w:spacing w:val="-4"/>
                <w:sz w:val="10"/>
              </w:rPr>
              <w:t xml:space="preserve"> </w:t>
            </w:r>
            <w:r>
              <w:rPr>
                <w:spacing w:val="-2"/>
                <w:sz w:val="10"/>
              </w:rPr>
              <w:t>Culturales</w:t>
            </w:r>
          </w:p>
        </w:tc>
        <w:tc>
          <w:tcPr>
            <w:tcW w:w="626" w:type="dxa"/>
          </w:tcPr>
          <w:p w14:paraId="41045121" w14:textId="77777777" w:rsidR="005547FE" w:rsidRDefault="005547FE" w:rsidP="00D900A4">
            <w:pPr>
              <w:pStyle w:val="TableParagraph"/>
              <w:rPr>
                <w:rFonts w:ascii="Arial"/>
                <w:b/>
                <w:sz w:val="10"/>
              </w:rPr>
            </w:pPr>
          </w:p>
          <w:p w14:paraId="5DA92A84" w14:textId="77777777" w:rsidR="005547FE" w:rsidRDefault="005547FE" w:rsidP="00D900A4">
            <w:pPr>
              <w:pStyle w:val="TableParagraph"/>
              <w:rPr>
                <w:rFonts w:ascii="Arial"/>
                <w:b/>
                <w:sz w:val="10"/>
              </w:rPr>
            </w:pPr>
          </w:p>
          <w:p w14:paraId="3DD0E764" w14:textId="77777777" w:rsidR="005547FE" w:rsidRDefault="005547FE" w:rsidP="00D900A4">
            <w:pPr>
              <w:pStyle w:val="TableParagraph"/>
              <w:rPr>
                <w:rFonts w:ascii="Arial"/>
                <w:b/>
                <w:sz w:val="10"/>
              </w:rPr>
            </w:pPr>
          </w:p>
          <w:p w14:paraId="1249AE37" w14:textId="77777777" w:rsidR="005547FE" w:rsidRDefault="005547FE" w:rsidP="00D900A4">
            <w:pPr>
              <w:pStyle w:val="TableParagraph"/>
              <w:spacing w:before="68"/>
              <w:rPr>
                <w:rFonts w:ascii="Arial"/>
                <w:b/>
                <w:sz w:val="10"/>
              </w:rPr>
            </w:pPr>
          </w:p>
          <w:p w14:paraId="2FAD2104" w14:textId="6262D1D0" w:rsidR="005547FE" w:rsidRDefault="00E806EB" w:rsidP="00D900A4">
            <w:pPr>
              <w:pStyle w:val="TableParagraph"/>
              <w:spacing w:line="278" w:lineRule="auto"/>
              <w:ind w:left="81" w:right="70"/>
              <w:jc w:val="center"/>
              <w:rPr>
                <w:sz w:val="10"/>
              </w:rPr>
            </w:pPr>
            <w:r>
              <w:rPr>
                <w:spacing w:val="-2"/>
                <w:sz w:val="10"/>
              </w:rPr>
              <w:t>Actividades</w:t>
            </w:r>
            <w:r w:rsidR="005547FE">
              <w:rPr>
                <w:spacing w:val="40"/>
                <w:sz w:val="10"/>
              </w:rPr>
              <w:t xml:space="preserve"> </w:t>
            </w:r>
            <w:r w:rsidR="005547FE">
              <w:rPr>
                <w:spacing w:val="-10"/>
                <w:sz w:val="10"/>
              </w:rPr>
              <w:t>s</w:t>
            </w:r>
            <w:r w:rsidR="005547FE">
              <w:rPr>
                <w:spacing w:val="40"/>
                <w:sz w:val="10"/>
              </w:rPr>
              <w:t xml:space="preserve"> </w:t>
            </w:r>
            <w:r w:rsidR="005547FE">
              <w:rPr>
                <w:spacing w:val="-2"/>
                <w:sz w:val="10"/>
              </w:rPr>
              <w:t>realizadas</w:t>
            </w:r>
          </w:p>
        </w:tc>
        <w:tc>
          <w:tcPr>
            <w:tcW w:w="1075" w:type="dxa"/>
          </w:tcPr>
          <w:p w14:paraId="1FD8504D" w14:textId="77777777" w:rsidR="005547FE" w:rsidRDefault="005547FE" w:rsidP="00D900A4">
            <w:pPr>
              <w:pStyle w:val="TableParagraph"/>
              <w:rPr>
                <w:rFonts w:ascii="Arial"/>
                <w:b/>
                <w:sz w:val="10"/>
              </w:rPr>
            </w:pPr>
          </w:p>
          <w:p w14:paraId="488D5624" w14:textId="77777777" w:rsidR="005547FE" w:rsidRDefault="005547FE" w:rsidP="00D900A4">
            <w:pPr>
              <w:pStyle w:val="TableParagraph"/>
              <w:rPr>
                <w:rFonts w:ascii="Arial"/>
                <w:b/>
                <w:sz w:val="10"/>
              </w:rPr>
            </w:pPr>
          </w:p>
          <w:p w14:paraId="712E7772" w14:textId="77777777" w:rsidR="005547FE" w:rsidRDefault="005547FE" w:rsidP="00D900A4">
            <w:pPr>
              <w:pStyle w:val="TableParagraph"/>
              <w:rPr>
                <w:rFonts w:ascii="Arial"/>
                <w:b/>
                <w:sz w:val="10"/>
              </w:rPr>
            </w:pPr>
          </w:p>
          <w:p w14:paraId="1EA93E7C" w14:textId="77777777" w:rsidR="005547FE" w:rsidRDefault="005547FE" w:rsidP="00D900A4">
            <w:pPr>
              <w:pStyle w:val="TableParagraph"/>
              <w:spacing w:before="68"/>
              <w:rPr>
                <w:rFonts w:ascii="Arial"/>
                <w:b/>
                <w:sz w:val="10"/>
              </w:rPr>
            </w:pPr>
          </w:p>
          <w:p w14:paraId="5DCEEE71" w14:textId="28338EA4" w:rsidR="005547FE" w:rsidRDefault="00E806EB" w:rsidP="00D900A4">
            <w:pPr>
              <w:pStyle w:val="TableParagraph"/>
              <w:spacing w:line="278"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669E4542" w14:textId="77777777" w:rsidR="005547FE" w:rsidRDefault="005547FE" w:rsidP="00D900A4">
            <w:pPr>
              <w:pStyle w:val="TableParagraph"/>
              <w:rPr>
                <w:rFonts w:ascii="Arial"/>
                <w:b/>
                <w:sz w:val="10"/>
              </w:rPr>
            </w:pPr>
          </w:p>
          <w:p w14:paraId="60D3D781" w14:textId="77777777" w:rsidR="005547FE" w:rsidRDefault="005547FE" w:rsidP="00D900A4">
            <w:pPr>
              <w:pStyle w:val="TableParagraph"/>
              <w:rPr>
                <w:rFonts w:ascii="Arial"/>
                <w:b/>
                <w:sz w:val="10"/>
              </w:rPr>
            </w:pPr>
          </w:p>
          <w:p w14:paraId="39FF6A99" w14:textId="77777777" w:rsidR="005547FE" w:rsidRDefault="005547FE" w:rsidP="00D900A4">
            <w:pPr>
              <w:pStyle w:val="TableParagraph"/>
              <w:rPr>
                <w:rFonts w:ascii="Arial"/>
                <w:b/>
                <w:sz w:val="10"/>
              </w:rPr>
            </w:pPr>
          </w:p>
          <w:p w14:paraId="16A9374B" w14:textId="77777777" w:rsidR="005547FE" w:rsidRDefault="005547FE" w:rsidP="00D900A4">
            <w:pPr>
              <w:pStyle w:val="TableParagraph"/>
              <w:spacing w:before="68"/>
              <w:rPr>
                <w:rFonts w:ascii="Arial"/>
                <w:b/>
                <w:sz w:val="10"/>
              </w:rPr>
            </w:pPr>
          </w:p>
          <w:p w14:paraId="74BAE533" w14:textId="40D26E81" w:rsidR="005547FE" w:rsidRDefault="005547FE" w:rsidP="00D900A4">
            <w:pPr>
              <w:pStyle w:val="TableParagraph"/>
              <w:spacing w:line="278"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Pr>
          <w:p w14:paraId="40F7D521" w14:textId="77777777" w:rsidR="005547FE" w:rsidRDefault="005547FE" w:rsidP="00D900A4">
            <w:pPr>
              <w:pStyle w:val="TableParagraph"/>
              <w:rPr>
                <w:rFonts w:ascii="Arial"/>
                <w:b/>
                <w:sz w:val="10"/>
              </w:rPr>
            </w:pPr>
          </w:p>
          <w:p w14:paraId="7EB839B6" w14:textId="77777777" w:rsidR="005547FE" w:rsidRDefault="005547FE" w:rsidP="00D900A4">
            <w:pPr>
              <w:pStyle w:val="TableParagraph"/>
              <w:spacing w:before="100"/>
              <w:rPr>
                <w:rFonts w:ascii="Arial"/>
                <w:b/>
                <w:sz w:val="10"/>
              </w:rPr>
            </w:pPr>
          </w:p>
          <w:p w14:paraId="7C8AFC71" w14:textId="77777777" w:rsidR="005547FE" w:rsidRDefault="005547FE" w:rsidP="00D900A4">
            <w:pPr>
              <w:pStyle w:val="TableParagraph"/>
              <w:spacing w:before="1"/>
              <w:ind w:left="44"/>
              <w:jc w:val="center"/>
              <w:rPr>
                <w:sz w:val="10"/>
              </w:rPr>
            </w:pPr>
            <w:r>
              <w:rPr>
                <w:spacing w:val="-5"/>
                <w:sz w:val="10"/>
              </w:rPr>
              <w:t>V1:</w:t>
            </w:r>
          </w:p>
          <w:p w14:paraId="7B0368AB" w14:textId="539B78D9"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4CD35E6F"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63DA9AF8" w14:textId="77777777" w:rsidR="005547FE" w:rsidRDefault="005547FE" w:rsidP="00D900A4">
            <w:pPr>
              <w:pStyle w:val="TableParagraph"/>
              <w:rPr>
                <w:rFonts w:ascii="Arial"/>
                <w:b/>
                <w:sz w:val="10"/>
              </w:rPr>
            </w:pPr>
          </w:p>
          <w:p w14:paraId="54780358" w14:textId="77777777" w:rsidR="005547FE" w:rsidRDefault="005547FE" w:rsidP="00D900A4">
            <w:pPr>
              <w:pStyle w:val="TableParagraph"/>
              <w:rPr>
                <w:rFonts w:ascii="Arial"/>
                <w:b/>
                <w:sz w:val="10"/>
              </w:rPr>
            </w:pPr>
          </w:p>
          <w:p w14:paraId="1B252C59" w14:textId="77777777" w:rsidR="005547FE" w:rsidRDefault="005547FE" w:rsidP="00D900A4">
            <w:pPr>
              <w:pStyle w:val="TableParagraph"/>
              <w:rPr>
                <w:rFonts w:ascii="Arial"/>
                <w:b/>
                <w:sz w:val="10"/>
              </w:rPr>
            </w:pPr>
          </w:p>
          <w:p w14:paraId="7C2322F4" w14:textId="77777777" w:rsidR="005547FE" w:rsidRDefault="005547FE" w:rsidP="00D900A4">
            <w:pPr>
              <w:pStyle w:val="TableParagraph"/>
              <w:spacing w:before="3"/>
              <w:rPr>
                <w:rFonts w:ascii="Arial"/>
                <w:b/>
                <w:sz w:val="10"/>
              </w:rPr>
            </w:pPr>
          </w:p>
          <w:p w14:paraId="6B00D590" w14:textId="116C621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1A0DD6F2" w14:textId="1485B687" w:rsidR="005547FE" w:rsidRDefault="005547FE" w:rsidP="00D900A4">
            <w:pPr>
              <w:pStyle w:val="TableParagraph"/>
              <w:spacing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1FFBCF78" w14:textId="76D686B8" w:rsidR="005547FE" w:rsidRDefault="00E806EB" w:rsidP="00D900A4">
            <w:pPr>
              <w:pStyle w:val="TableParagraph"/>
              <w:spacing w:line="112" w:lineRule="exact"/>
              <w:ind w:left="13"/>
              <w:jc w:val="center"/>
              <w:rPr>
                <w:sz w:val="10"/>
              </w:rPr>
            </w:pPr>
            <w:r>
              <w:rPr>
                <w:spacing w:val="-2"/>
                <w:sz w:val="10"/>
              </w:rPr>
              <w:t>medición</w:t>
            </w:r>
          </w:p>
        </w:tc>
        <w:tc>
          <w:tcPr>
            <w:tcW w:w="685" w:type="dxa"/>
          </w:tcPr>
          <w:p w14:paraId="1A52E1FF" w14:textId="77777777" w:rsidR="005547FE" w:rsidRDefault="005547FE" w:rsidP="00D900A4">
            <w:pPr>
              <w:pStyle w:val="TableParagraph"/>
              <w:rPr>
                <w:rFonts w:ascii="Arial"/>
                <w:b/>
                <w:sz w:val="10"/>
              </w:rPr>
            </w:pPr>
          </w:p>
          <w:p w14:paraId="78B4BE56" w14:textId="77777777" w:rsidR="005547FE" w:rsidRDefault="005547FE" w:rsidP="00D900A4">
            <w:pPr>
              <w:pStyle w:val="TableParagraph"/>
              <w:spacing w:before="33"/>
              <w:rPr>
                <w:rFonts w:ascii="Arial"/>
                <w:b/>
                <w:sz w:val="10"/>
              </w:rPr>
            </w:pPr>
          </w:p>
          <w:p w14:paraId="48F6ED1E" w14:textId="3445E0AA"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43F365C0" w14:textId="77777777" w:rsidR="005547FE" w:rsidRDefault="005547FE" w:rsidP="00D900A4">
            <w:pPr>
              <w:pStyle w:val="TableParagraph"/>
              <w:rPr>
                <w:rFonts w:ascii="Arial"/>
                <w:b/>
                <w:sz w:val="10"/>
              </w:rPr>
            </w:pPr>
          </w:p>
          <w:p w14:paraId="6B934606" w14:textId="77777777" w:rsidR="005547FE" w:rsidRDefault="005547FE" w:rsidP="00D900A4">
            <w:pPr>
              <w:pStyle w:val="TableParagraph"/>
              <w:rPr>
                <w:rFonts w:ascii="Arial"/>
                <w:b/>
                <w:sz w:val="10"/>
              </w:rPr>
            </w:pPr>
          </w:p>
          <w:p w14:paraId="0BF234C4" w14:textId="77777777" w:rsidR="005547FE" w:rsidRDefault="005547FE" w:rsidP="00D900A4">
            <w:pPr>
              <w:pStyle w:val="TableParagraph"/>
              <w:rPr>
                <w:rFonts w:ascii="Arial"/>
                <w:b/>
                <w:sz w:val="10"/>
              </w:rPr>
            </w:pPr>
          </w:p>
          <w:p w14:paraId="65DEFBEC" w14:textId="77777777" w:rsidR="005547FE" w:rsidRDefault="005547FE" w:rsidP="00D900A4">
            <w:pPr>
              <w:pStyle w:val="TableParagraph"/>
              <w:rPr>
                <w:rFonts w:ascii="Arial"/>
                <w:b/>
                <w:sz w:val="10"/>
              </w:rPr>
            </w:pPr>
          </w:p>
          <w:p w14:paraId="367379D5" w14:textId="77777777" w:rsidR="005547FE" w:rsidRDefault="005547FE" w:rsidP="00D900A4">
            <w:pPr>
              <w:pStyle w:val="TableParagraph"/>
              <w:spacing w:before="87"/>
              <w:rPr>
                <w:rFonts w:ascii="Arial"/>
                <w:b/>
                <w:sz w:val="10"/>
              </w:rPr>
            </w:pPr>
          </w:p>
          <w:p w14:paraId="0715A5D7" w14:textId="66742AB9" w:rsidR="005547FE" w:rsidRDefault="00E806EB" w:rsidP="00D900A4">
            <w:pPr>
              <w:pStyle w:val="TableParagraph"/>
              <w:ind w:left="29"/>
              <w:jc w:val="center"/>
              <w:rPr>
                <w:sz w:val="10"/>
              </w:rPr>
            </w:pPr>
            <w:r>
              <w:rPr>
                <w:spacing w:val="-2"/>
                <w:sz w:val="10"/>
              </w:rPr>
              <w:t>Estratégico</w:t>
            </w:r>
          </w:p>
        </w:tc>
        <w:tc>
          <w:tcPr>
            <w:tcW w:w="568" w:type="dxa"/>
          </w:tcPr>
          <w:p w14:paraId="6487EB31" w14:textId="77777777" w:rsidR="005547FE" w:rsidRDefault="005547FE" w:rsidP="00D900A4">
            <w:pPr>
              <w:pStyle w:val="TableParagraph"/>
              <w:rPr>
                <w:rFonts w:ascii="Arial"/>
                <w:b/>
                <w:sz w:val="10"/>
              </w:rPr>
            </w:pPr>
          </w:p>
          <w:p w14:paraId="4D569895" w14:textId="77777777" w:rsidR="005547FE" w:rsidRDefault="005547FE" w:rsidP="00D900A4">
            <w:pPr>
              <w:pStyle w:val="TableParagraph"/>
              <w:rPr>
                <w:rFonts w:ascii="Arial"/>
                <w:b/>
                <w:sz w:val="10"/>
              </w:rPr>
            </w:pPr>
          </w:p>
          <w:p w14:paraId="0E28678B" w14:textId="77777777" w:rsidR="005547FE" w:rsidRDefault="005547FE" w:rsidP="00D900A4">
            <w:pPr>
              <w:pStyle w:val="TableParagraph"/>
              <w:rPr>
                <w:rFonts w:ascii="Arial"/>
                <w:b/>
                <w:sz w:val="10"/>
              </w:rPr>
            </w:pPr>
          </w:p>
          <w:p w14:paraId="3F190A0D" w14:textId="77777777" w:rsidR="005547FE" w:rsidRDefault="005547FE" w:rsidP="00D900A4">
            <w:pPr>
              <w:pStyle w:val="TableParagraph"/>
              <w:rPr>
                <w:rFonts w:ascii="Arial"/>
                <w:b/>
                <w:sz w:val="10"/>
              </w:rPr>
            </w:pPr>
          </w:p>
          <w:p w14:paraId="3EA3644C" w14:textId="77777777" w:rsidR="005547FE" w:rsidRDefault="005547FE" w:rsidP="00D900A4">
            <w:pPr>
              <w:pStyle w:val="TableParagraph"/>
              <w:spacing w:before="87"/>
              <w:rPr>
                <w:rFonts w:ascii="Arial"/>
                <w:b/>
                <w:sz w:val="10"/>
              </w:rPr>
            </w:pPr>
          </w:p>
          <w:p w14:paraId="1D4B8DB4" w14:textId="77777777" w:rsidR="005547FE" w:rsidRDefault="005547FE" w:rsidP="00D900A4">
            <w:pPr>
              <w:pStyle w:val="TableParagraph"/>
              <w:ind w:left="25" w:right="1"/>
              <w:jc w:val="center"/>
              <w:rPr>
                <w:sz w:val="10"/>
              </w:rPr>
            </w:pPr>
            <w:r>
              <w:rPr>
                <w:spacing w:val="-2"/>
                <w:sz w:val="10"/>
              </w:rPr>
              <w:t>Eficiencia</w:t>
            </w:r>
          </w:p>
        </w:tc>
        <w:tc>
          <w:tcPr>
            <w:tcW w:w="867" w:type="dxa"/>
          </w:tcPr>
          <w:p w14:paraId="768800EA" w14:textId="77777777" w:rsidR="005547FE" w:rsidRDefault="005547FE" w:rsidP="00D900A4">
            <w:pPr>
              <w:pStyle w:val="TableParagraph"/>
              <w:rPr>
                <w:rFonts w:ascii="Arial"/>
                <w:b/>
                <w:sz w:val="10"/>
              </w:rPr>
            </w:pPr>
          </w:p>
          <w:p w14:paraId="5A97F8A2" w14:textId="77777777" w:rsidR="005547FE" w:rsidRDefault="005547FE" w:rsidP="00D900A4">
            <w:pPr>
              <w:pStyle w:val="TableParagraph"/>
              <w:rPr>
                <w:rFonts w:ascii="Arial"/>
                <w:b/>
                <w:sz w:val="10"/>
              </w:rPr>
            </w:pPr>
          </w:p>
          <w:p w14:paraId="132A40C9" w14:textId="77777777" w:rsidR="005547FE" w:rsidRDefault="005547FE" w:rsidP="00D900A4">
            <w:pPr>
              <w:pStyle w:val="TableParagraph"/>
              <w:rPr>
                <w:rFonts w:ascii="Arial"/>
                <w:b/>
                <w:sz w:val="10"/>
              </w:rPr>
            </w:pPr>
          </w:p>
          <w:p w14:paraId="57042201" w14:textId="77777777" w:rsidR="005547FE" w:rsidRDefault="005547FE" w:rsidP="00D900A4">
            <w:pPr>
              <w:pStyle w:val="TableParagraph"/>
              <w:spacing w:before="68"/>
              <w:rPr>
                <w:rFonts w:ascii="Arial"/>
                <w:b/>
                <w:sz w:val="10"/>
              </w:rPr>
            </w:pPr>
          </w:p>
          <w:p w14:paraId="5499690A" w14:textId="77777777" w:rsidR="005547FE" w:rsidRDefault="005547FE" w:rsidP="00D900A4">
            <w:pPr>
              <w:pStyle w:val="TableParagraph"/>
              <w:spacing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1C5F74F5" w14:textId="77777777" w:rsidR="005547FE" w:rsidRDefault="005547FE" w:rsidP="00D900A4">
            <w:pPr>
              <w:pStyle w:val="TableParagraph"/>
              <w:rPr>
                <w:rFonts w:ascii="Arial"/>
                <w:b/>
                <w:sz w:val="10"/>
              </w:rPr>
            </w:pPr>
          </w:p>
          <w:p w14:paraId="1516AA0E" w14:textId="77777777" w:rsidR="005547FE" w:rsidRDefault="005547FE" w:rsidP="00D900A4">
            <w:pPr>
              <w:pStyle w:val="TableParagraph"/>
              <w:spacing w:before="100"/>
              <w:rPr>
                <w:rFonts w:ascii="Arial"/>
                <w:b/>
                <w:sz w:val="10"/>
              </w:rPr>
            </w:pPr>
          </w:p>
          <w:p w14:paraId="2186A6C4" w14:textId="3BA8ACA9" w:rsidR="005547FE" w:rsidRDefault="005547FE" w:rsidP="00D900A4">
            <w:pPr>
              <w:pStyle w:val="TableParagraph"/>
              <w:spacing w:before="1"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0DD115AD" w14:textId="77777777" w:rsidTr="00D900A4">
        <w:trPr>
          <w:trHeight w:val="1454"/>
        </w:trPr>
        <w:tc>
          <w:tcPr>
            <w:tcW w:w="682" w:type="dxa"/>
          </w:tcPr>
          <w:p w14:paraId="5002669F" w14:textId="77777777" w:rsidR="005547FE" w:rsidRDefault="005547FE" w:rsidP="00D900A4">
            <w:pPr>
              <w:pStyle w:val="TableParagraph"/>
              <w:rPr>
                <w:rFonts w:ascii="Arial"/>
                <w:b/>
                <w:sz w:val="10"/>
              </w:rPr>
            </w:pPr>
          </w:p>
          <w:p w14:paraId="0727B5E9" w14:textId="77777777" w:rsidR="005547FE" w:rsidRDefault="005547FE" w:rsidP="00D900A4">
            <w:pPr>
              <w:pStyle w:val="TableParagraph"/>
              <w:rPr>
                <w:rFonts w:ascii="Arial"/>
                <w:b/>
                <w:sz w:val="10"/>
              </w:rPr>
            </w:pPr>
          </w:p>
          <w:p w14:paraId="197A5E73" w14:textId="77777777" w:rsidR="005547FE" w:rsidRDefault="005547FE" w:rsidP="00D900A4">
            <w:pPr>
              <w:pStyle w:val="TableParagraph"/>
              <w:rPr>
                <w:rFonts w:ascii="Arial"/>
                <w:b/>
                <w:sz w:val="10"/>
              </w:rPr>
            </w:pPr>
          </w:p>
          <w:p w14:paraId="06861B1A" w14:textId="77777777" w:rsidR="005547FE" w:rsidRDefault="005547FE" w:rsidP="00D900A4">
            <w:pPr>
              <w:pStyle w:val="TableParagraph"/>
              <w:rPr>
                <w:rFonts w:ascii="Arial"/>
                <w:b/>
                <w:sz w:val="10"/>
              </w:rPr>
            </w:pPr>
          </w:p>
          <w:p w14:paraId="61CA6632" w14:textId="77777777" w:rsidR="005547FE" w:rsidRDefault="005547FE" w:rsidP="00D900A4">
            <w:pPr>
              <w:pStyle w:val="TableParagraph"/>
              <w:spacing w:before="87"/>
              <w:rPr>
                <w:rFonts w:ascii="Arial"/>
                <w:b/>
                <w:sz w:val="10"/>
              </w:rPr>
            </w:pPr>
          </w:p>
          <w:p w14:paraId="2CBF7D62" w14:textId="33E77FFF" w:rsidR="005547FE" w:rsidRDefault="005547FE" w:rsidP="00D900A4">
            <w:pPr>
              <w:pStyle w:val="TableParagraph"/>
              <w:ind w:left="10" w:right="5"/>
              <w:jc w:val="center"/>
              <w:rPr>
                <w:sz w:val="10"/>
              </w:rPr>
            </w:pPr>
            <w:r>
              <w:rPr>
                <w:spacing w:val="-2"/>
                <w:sz w:val="10"/>
              </w:rPr>
              <w:t>C</w:t>
            </w:r>
            <w:r w:rsidR="00E806EB">
              <w:rPr>
                <w:spacing w:val="-2"/>
                <w:sz w:val="10"/>
              </w:rPr>
              <w:t>2. A</w:t>
            </w:r>
            <w:r>
              <w:rPr>
                <w:spacing w:val="-2"/>
                <w:sz w:val="10"/>
              </w:rPr>
              <w:t>4</w:t>
            </w:r>
          </w:p>
        </w:tc>
        <w:tc>
          <w:tcPr>
            <w:tcW w:w="883" w:type="dxa"/>
          </w:tcPr>
          <w:p w14:paraId="4939DDAF" w14:textId="77777777" w:rsidR="005547FE" w:rsidRDefault="005547FE" w:rsidP="00D900A4">
            <w:pPr>
              <w:pStyle w:val="TableParagraph"/>
              <w:rPr>
                <w:rFonts w:ascii="Arial"/>
                <w:b/>
                <w:sz w:val="10"/>
              </w:rPr>
            </w:pPr>
          </w:p>
          <w:p w14:paraId="4BFA6E8C" w14:textId="77777777" w:rsidR="005547FE" w:rsidRDefault="005547FE" w:rsidP="00D900A4">
            <w:pPr>
              <w:pStyle w:val="TableParagraph"/>
              <w:rPr>
                <w:rFonts w:ascii="Arial"/>
                <w:b/>
                <w:sz w:val="10"/>
              </w:rPr>
            </w:pPr>
          </w:p>
          <w:p w14:paraId="616FC0E2" w14:textId="77777777" w:rsidR="005547FE" w:rsidRDefault="005547FE" w:rsidP="00D900A4">
            <w:pPr>
              <w:pStyle w:val="TableParagraph"/>
              <w:rPr>
                <w:rFonts w:ascii="Arial"/>
                <w:b/>
                <w:sz w:val="10"/>
              </w:rPr>
            </w:pPr>
          </w:p>
          <w:p w14:paraId="174777A5" w14:textId="77777777" w:rsidR="005547FE" w:rsidRDefault="005547FE" w:rsidP="00D900A4">
            <w:pPr>
              <w:pStyle w:val="TableParagraph"/>
              <w:rPr>
                <w:rFonts w:ascii="Arial"/>
                <w:b/>
                <w:sz w:val="10"/>
              </w:rPr>
            </w:pPr>
          </w:p>
          <w:p w14:paraId="2BC5AABE" w14:textId="77777777" w:rsidR="005547FE" w:rsidRDefault="005547FE" w:rsidP="00D900A4">
            <w:pPr>
              <w:pStyle w:val="TableParagraph"/>
              <w:spacing w:before="19"/>
              <w:rPr>
                <w:rFonts w:ascii="Arial"/>
                <w:b/>
                <w:sz w:val="10"/>
              </w:rPr>
            </w:pPr>
          </w:p>
          <w:p w14:paraId="5933FE88" w14:textId="77777777" w:rsidR="005547FE" w:rsidRDefault="005547FE" w:rsidP="00D900A4">
            <w:pPr>
              <w:pStyle w:val="TableParagraph"/>
              <w:spacing w:before="1" w:line="276" w:lineRule="auto"/>
              <w:ind w:left="69"/>
              <w:rPr>
                <w:sz w:val="10"/>
              </w:rPr>
            </w:pPr>
            <w:r>
              <w:rPr>
                <w:sz w:val="10"/>
              </w:rPr>
              <w:t>Talleres</w:t>
            </w:r>
            <w:r>
              <w:rPr>
                <w:spacing w:val="-7"/>
                <w:sz w:val="10"/>
              </w:rPr>
              <w:t xml:space="preserve"> </w:t>
            </w:r>
            <w:r>
              <w:rPr>
                <w:sz w:val="10"/>
              </w:rPr>
              <w:t>de</w:t>
            </w:r>
            <w:r>
              <w:rPr>
                <w:spacing w:val="40"/>
                <w:sz w:val="10"/>
              </w:rPr>
              <w:t xml:space="preserve"> </w:t>
            </w:r>
            <w:r>
              <w:rPr>
                <w:spacing w:val="-2"/>
                <w:sz w:val="10"/>
              </w:rPr>
              <w:t>manualidades</w:t>
            </w:r>
          </w:p>
        </w:tc>
        <w:tc>
          <w:tcPr>
            <w:tcW w:w="626" w:type="dxa"/>
          </w:tcPr>
          <w:p w14:paraId="3AB89A7F" w14:textId="77777777" w:rsidR="005547FE" w:rsidRDefault="005547FE" w:rsidP="00D900A4">
            <w:pPr>
              <w:pStyle w:val="TableParagraph"/>
              <w:rPr>
                <w:rFonts w:ascii="Arial"/>
                <w:b/>
                <w:sz w:val="10"/>
              </w:rPr>
            </w:pPr>
          </w:p>
          <w:p w14:paraId="570BD3FA" w14:textId="77777777" w:rsidR="005547FE" w:rsidRDefault="005547FE" w:rsidP="00D900A4">
            <w:pPr>
              <w:pStyle w:val="TableParagraph"/>
              <w:rPr>
                <w:rFonts w:ascii="Arial"/>
                <w:b/>
                <w:sz w:val="10"/>
              </w:rPr>
            </w:pPr>
          </w:p>
          <w:p w14:paraId="7BCFEF7D" w14:textId="77777777" w:rsidR="005547FE" w:rsidRDefault="005547FE" w:rsidP="00D900A4">
            <w:pPr>
              <w:pStyle w:val="TableParagraph"/>
              <w:rPr>
                <w:rFonts w:ascii="Arial"/>
                <w:b/>
                <w:sz w:val="10"/>
              </w:rPr>
            </w:pPr>
          </w:p>
          <w:p w14:paraId="73238E29" w14:textId="77777777" w:rsidR="005547FE" w:rsidRDefault="005547FE" w:rsidP="00D900A4">
            <w:pPr>
              <w:pStyle w:val="TableParagraph"/>
              <w:spacing w:before="70"/>
              <w:rPr>
                <w:rFonts w:ascii="Arial"/>
                <w:b/>
                <w:sz w:val="10"/>
              </w:rPr>
            </w:pPr>
          </w:p>
          <w:p w14:paraId="3611AF8F" w14:textId="176397B0" w:rsidR="005547FE" w:rsidRDefault="00E806EB" w:rsidP="00D900A4">
            <w:pPr>
              <w:pStyle w:val="TableParagraph"/>
              <w:spacing w:line="276" w:lineRule="auto"/>
              <w:ind w:left="81" w:right="70"/>
              <w:jc w:val="center"/>
              <w:rPr>
                <w:sz w:val="10"/>
              </w:rPr>
            </w:pPr>
            <w:r>
              <w:rPr>
                <w:spacing w:val="-2"/>
                <w:sz w:val="10"/>
              </w:rPr>
              <w:t>Actividades</w:t>
            </w:r>
            <w:r w:rsidR="005547FE">
              <w:rPr>
                <w:spacing w:val="40"/>
                <w:sz w:val="10"/>
              </w:rPr>
              <w:t xml:space="preserve"> </w:t>
            </w:r>
            <w:r w:rsidR="005547FE">
              <w:rPr>
                <w:spacing w:val="-10"/>
                <w:sz w:val="10"/>
              </w:rPr>
              <w:t>s</w:t>
            </w:r>
            <w:r w:rsidR="005547FE">
              <w:rPr>
                <w:spacing w:val="40"/>
                <w:sz w:val="10"/>
              </w:rPr>
              <w:t xml:space="preserve"> </w:t>
            </w:r>
            <w:r w:rsidR="005547FE">
              <w:rPr>
                <w:spacing w:val="-2"/>
                <w:sz w:val="10"/>
              </w:rPr>
              <w:t>realizadas</w:t>
            </w:r>
          </w:p>
        </w:tc>
        <w:tc>
          <w:tcPr>
            <w:tcW w:w="1075" w:type="dxa"/>
          </w:tcPr>
          <w:p w14:paraId="5F88D3BE" w14:textId="77777777" w:rsidR="005547FE" w:rsidRDefault="005547FE" w:rsidP="00D900A4">
            <w:pPr>
              <w:pStyle w:val="TableParagraph"/>
              <w:rPr>
                <w:rFonts w:ascii="Arial"/>
                <w:b/>
                <w:sz w:val="10"/>
              </w:rPr>
            </w:pPr>
          </w:p>
          <w:p w14:paraId="1F301537" w14:textId="77777777" w:rsidR="005547FE" w:rsidRDefault="005547FE" w:rsidP="00D900A4">
            <w:pPr>
              <w:pStyle w:val="TableParagraph"/>
              <w:rPr>
                <w:rFonts w:ascii="Arial"/>
                <w:b/>
                <w:sz w:val="10"/>
              </w:rPr>
            </w:pPr>
          </w:p>
          <w:p w14:paraId="12AA95C2" w14:textId="77777777" w:rsidR="005547FE" w:rsidRDefault="005547FE" w:rsidP="00D900A4">
            <w:pPr>
              <w:pStyle w:val="TableParagraph"/>
              <w:rPr>
                <w:rFonts w:ascii="Arial"/>
                <w:b/>
                <w:sz w:val="10"/>
              </w:rPr>
            </w:pPr>
          </w:p>
          <w:p w14:paraId="353FDE7D" w14:textId="77777777" w:rsidR="005547FE" w:rsidRDefault="005547FE" w:rsidP="00D900A4">
            <w:pPr>
              <w:pStyle w:val="TableParagraph"/>
              <w:spacing w:before="70"/>
              <w:rPr>
                <w:rFonts w:ascii="Arial"/>
                <w:b/>
                <w:sz w:val="10"/>
              </w:rPr>
            </w:pPr>
          </w:p>
          <w:p w14:paraId="6E471EEC" w14:textId="53F51159" w:rsidR="005547FE" w:rsidRDefault="00E806EB" w:rsidP="00D900A4">
            <w:pPr>
              <w:pStyle w:val="TableParagraph"/>
              <w:spacing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397A48CF" w14:textId="77777777" w:rsidR="005547FE" w:rsidRDefault="005547FE" w:rsidP="00D900A4">
            <w:pPr>
              <w:pStyle w:val="TableParagraph"/>
              <w:rPr>
                <w:rFonts w:ascii="Arial"/>
                <w:b/>
                <w:sz w:val="10"/>
              </w:rPr>
            </w:pPr>
          </w:p>
          <w:p w14:paraId="2347F775" w14:textId="77777777" w:rsidR="005547FE" w:rsidRDefault="005547FE" w:rsidP="00D900A4">
            <w:pPr>
              <w:pStyle w:val="TableParagraph"/>
              <w:rPr>
                <w:rFonts w:ascii="Arial"/>
                <w:b/>
                <w:sz w:val="10"/>
              </w:rPr>
            </w:pPr>
          </w:p>
          <w:p w14:paraId="1AECF735" w14:textId="77777777" w:rsidR="005547FE" w:rsidRDefault="005547FE" w:rsidP="00D900A4">
            <w:pPr>
              <w:pStyle w:val="TableParagraph"/>
              <w:rPr>
                <w:rFonts w:ascii="Arial"/>
                <w:b/>
                <w:sz w:val="10"/>
              </w:rPr>
            </w:pPr>
          </w:p>
          <w:p w14:paraId="0FD46C79" w14:textId="77777777" w:rsidR="005547FE" w:rsidRDefault="005547FE" w:rsidP="00D900A4">
            <w:pPr>
              <w:pStyle w:val="TableParagraph"/>
              <w:spacing w:before="70"/>
              <w:rPr>
                <w:rFonts w:ascii="Arial"/>
                <w:b/>
                <w:sz w:val="10"/>
              </w:rPr>
            </w:pPr>
          </w:p>
          <w:p w14:paraId="6352049E" w14:textId="7C5B520D"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Pr>
          <w:p w14:paraId="5C88171C" w14:textId="77777777" w:rsidR="005547FE" w:rsidRDefault="005547FE" w:rsidP="00D900A4">
            <w:pPr>
              <w:pStyle w:val="TableParagraph"/>
              <w:rPr>
                <w:rFonts w:ascii="Arial"/>
                <w:b/>
                <w:sz w:val="10"/>
              </w:rPr>
            </w:pPr>
          </w:p>
          <w:p w14:paraId="6BEB74B8" w14:textId="77777777" w:rsidR="005547FE" w:rsidRDefault="005547FE" w:rsidP="00D900A4">
            <w:pPr>
              <w:pStyle w:val="TableParagraph"/>
              <w:spacing w:before="100"/>
              <w:rPr>
                <w:rFonts w:ascii="Arial"/>
                <w:b/>
                <w:sz w:val="10"/>
              </w:rPr>
            </w:pPr>
          </w:p>
          <w:p w14:paraId="42E9B818" w14:textId="77777777" w:rsidR="005547FE" w:rsidRDefault="005547FE" w:rsidP="00D900A4">
            <w:pPr>
              <w:pStyle w:val="TableParagraph"/>
              <w:spacing w:before="1"/>
              <w:ind w:left="44"/>
              <w:jc w:val="center"/>
              <w:rPr>
                <w:sz w:val="10"/>
              </w:rPr>
            </w:pPr>
            <w:r>
              <w:rPr>
                <w:spacing w:val="-5"/>
                <w:sz w:val="10"/>
              </w:rPr>
              <w:t>V1:</w:t>
            </w:r>
          </w:p>
          <w:p w14:paraId="1B48574C" w14:textId="3A8C0966"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4149CBA3" w14:textId="77777777" w:rsidR="005547FE" w:rsidRDefault="005547FE" w:rsidP="00D900A4">
            <w:pPr>
              <w:pStyle w:val="TableParagraph"/>
              <w:spacing w:before="1"/>
              <w:ind w:left="44" w:right="33"/>
              <w:jc w:val="center"/>
              <w:rPr>
                <w:sz w:val="10"/>
              </w:rPr>
            </w:pPr>
            <w:r>
              <w:rPr>
                <w:spacing w:val="-2"/>
                <w:sz w:val="10"/>
              </w:rPr>
              <w:t>realizadas</w:t>
            </w:r>
          </w:p>
        </w:tc>
        <w:tc>
          <w:tcPr>
            <w:tcW w:w="678" w:type="dxa"/>
          </w:tcPr>
          <w:p w14:paraId="4715FB90" w14:textId="77777777" w:rsidR="005547FE" w:rsidRDefault="005547FE" w:rsidP="00D900A4">
            <w:pPr>
              <w:pStyle w:val="TableParagraph"/>
              <w:rPr>
                <w:rFonts w:ascii="Arial"/>
                <w:b/>
                <w:sz w:val="10"/>
              </w:rPr>
            </w:pPr>
          </w:p>
          <w:p w14:paraId="3160AADD" w14:textId="77777777" w:rsidR="005547FE" w:rsidRDefault="005547FE" w:rsidP="00D900A4">
            <w:pPr>
              <w:pStyle w:val="TableParagraph"/>
              <w:rPr>
                <w:rFonts w:ascii="Arial"/>
                <w:b/>
                <w:sz w:val="10"/>
              </w:rPr>
            </w:pPr>
          </w:p>
          <w:p w14:paraId="6487BB2C" w14:textId="77777777" w:rsidR="005547FE" w:rsidRDefault="005547FE" w:rsidP="00D900A4">
            <w:pPr>
              <w:pStyle w:val="TableParagraph"/>
              <w:rPr>
                <w:rFonts w:ascii="Arial"/>
                <w:b/>
                <w:sz w:val="10"/>
              </w:rPr>
            </w:pPr>
          </w:p>
          <w:p w14:paraId="46246D7C" w14:textId="77777777" w:rsidR="005547FE" w:rsidRDefault="005547FE" w:rsidP="00D900A4">
            <w:pPr>
              <w:pStyle w:val="TableParagraph"/>
              <w:spacing w:before="2"/>
              <w:rPr>
                <w:rFonts w:ascii="Arial"/>
                <w:b/>
                <w:sz w:val="10"/>
              </w:rPr>
            </w:pPr>
          </w:p>
          <w:p w14:paraId="7E891A77" w14:textId="23F64EE6" w:rsidR="005547FE" w:rsidRDefault="005547FE" w:rsidP="00D900A4">
            <w:pPr>
              <w:pStyle w:val="TableParagraph"/>
              <w:spacing w:before="1"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6CC94110" w14:textId="713C6DF8" w:rsidR="005547FE" w:rsidRDefault="005547FE" w:rsidP="00D900A4">
            <w:pPr>
              <w:pStyle w:val="TableParagraph"/>
              <w:spacing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7FD1EA23" w14:textId="42E5F57B" w:rsidR="005547FE" w:rsidRDefault="00E806EB" w:rsidP="00D900A4">
            <w:pPr>
              <w:pStyle w:val="TableParagraph"/>
              <w:spacing w:line="112" w:lineRule="exact"/>
              <w:ind w:left="13"/>
              <w:jc w:val="center"/>
              <w:rPr>
                <w:sz w:val="10"/>
              </w:rPr>
            </w:pPr>
            <w:r>
              <w:rPr>
                <w:spacing w:val="-2"/>
                <w:sz w:val="10"/>
              </w:rPr>
              <w:t>medición</w:t>
            </w:r>
          </w:p>
        </w:tc>
        <w:tc>
          <w:tcPr>
            <w:tcW w:w="685" w:type="dxa"/>
          </w:tcPr>
          <w:p w14:paraId="33102D23" w14:textId="77777777" w:rsidR="005547FE" w:rsidRDefault="005547FE" w:rsidP="00D900A4">
            <w:pPr>
              <w:pStyle w:val="TableParagraph"/>
              <w:rPr>
                <w:rFonts w:ascii="Arial"/>
                <w:b/>
                <w:sz w:val="10"/>
              </w:rPr>
            </w:pPr>
          </w:p>
          <w:p w14:paraId="0EA06B43" w14:textId="77777777" w:rsidR="005547FE" w:rsidRDefault="005547FE" w:rsidP="00D900A4">
            <w:pPr>
              <w:pStyle w:val="TableParagraph"/>
              <w:spacing w:before="33"/>
              <w:rPr>
                <w:rFonts w:ascii="Arial"/>
                <w:b/>
                <w:sz w:val="10"/>
              </w:rPr>
            </w:pPr>
          </w:p>
          <w:p w14:paraId="3B3FB11F" w14:textId="6696F082"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157ACC8E" w14:textId="77777777" w:rsidR="005547FE" w:rsidRDefault="005547FE" w:rsidP="00D900A4">
            <w:pPr>
              <w:pStyle w:val="TableParagraph"/>
              <w:rPr>
                <w:rFonts w:ascii="Arial"/>
                <w:b/>
                <w:sz w:val="10"/>
              </w:rPr>
            </w:pPr>
          </w:p>
          <w:p w14:paraId="23061258" w14:textId="77777777" w:rsidR="005547FE" w:rsidRDefault="005547FE" w:rsidP="00D900A4">
            <w:pPr>
              <w:pStyle w:val="TableParagraph"/>
              <w:rPr>
                <w:rFonts w:ascii="Arial"/>
                <w:b/>
                <w:sz w:val="10"/>
              </w:rPr>
            </w:pPr>
          </w:p>
          <w:p w14:paraId="3AFA7AA2" w14:textId="77777777" w:rsidR="005547FE" w:rsidRDefault="005547FE" w:rsidP="00D900A4">
            <w:pPr>
              <w:pStyle w:val="TableParagraph"/>
              <w:rPr>
                <w:rFonts w:ascii="Arial"/>
                <w:b/>
                <w:sz w:val="10"/>
              </w:rPr>
            </w:pPr>
          </w:p>
          <w:p w14:paraId="363F6953" w14:textId="77777777" w:rsidR="005547FE" w:rsidRDefault="005547FE" w:rsidP="00D900A4">
            <w:pPr>
              <w:pStyle w:val="TableParagraph"/>
              <w:rPr>
                <w:rFonts w:ascii="Arial"/>
                <w:b/>
                <w:sz w:val="10"/>
              </w:rPr>
            </w:pPr>
          </w:p>
          <w:p w14:paraId="39B87224" w14:textId="77777777" w:rsidR="005547FE" w:rsidRDefault="005547FE" w:rsidP="00D900A4">
            <w:pPr>
              <w:pStyle w:val="TableParagraph"/>
              <w:spacing w:before="87"/>
              <w:rPr>
                <w:rFonts w:ascii="Arial"/>
                <w:b/>
                <w:sz w:val="10"/>
              </w:rPr>
            </w:pPr>
          </w:p>
          <w:p w14:paraId="73FF9283" w14:textId="50D92F6C" w:rsidR="005547FE" w:rsidRDefault="00E806EB" w:rsidP="00D900A4">
            <w:pPr>
              <w:pStyle w:val="TableParagraph"/>
              <w:ind w:left="29"/>
              <w:jc w:val="center"/>
              <w:rPr>
                <w:sz w:val="10"/>
              </w:rPr>
            </w:pPr>
            <w:r>
              <w:rPr>
                <w:spacing w:val="-2"/>
                <w:sz w:val="10"/>
              </w:rPr>
              <w:t>Estratégico</w:t>
            </w:r>
          </w:p>
        </w:tc>
        <w:tc>
          <w:tcPr>
            <w:tcW w:w="568" w:type="dxa"/>
          </w:tcPr>
          <w:p w14:paraId="2EA497B6" w14:textId="77777777" w:rsidR="005547FE" w:rsidRDefault="005547FE" w:rsidP="00D900A4">
            <w:pPr>
              <w:pStyle w:val="TableParagraph"/>
              <w:rPr>
                <w:rFonts w:ascii="Arial"/>
                <w:b/>
                <w:sz w:val="10"/>
              </w:rPr>
            </w:pPr>
          </w:p>
          <w:p w14:paraId="7B5CFF26" w14:textId="77777777" w:rsidR="005547FE" w:rsidRDefault="005547FE" w:rsidP="00D900A4">
            <w:pPr>
              <w:pStyle w:val="TableParagraph"/>
              <w:rPr>
                <w:rFonts w:ascii="Arial"/>
                <w:b/>
                <w:sz w:val="10"/>
              </w:rPr>
            </w:pPr>
          </w:p>
          <w:p w14:paraId="39B5536F" w14:textId="77777777" w:rsidR="005547FE" w:rsidRDefault="005547FE" w:rsidP="00D900A4">
            <w:pPr>
              <w:pStyle w:val="TableParagraph"/>
              <w:rPr>
                <w:rFonts w:ascii="Arial"/>
                <w:b/>
                <w:sz w:val="10"/>
              </w:rPr>
            </w:pPr>
          </w:p>
          <w:p w14:paraId="7C4EA243" w14:textId="77777777" w:rsidR="005547FE" w:rsidRDefault="005547FE" w:rsidP="00D900A4">
            <w:pPr>
              <w:pStyle w:val="TableParagraph"/>
              <w:rPr>
                <w:rFonts w:ascii="Arial"/>
                <w:b/>
                <w:sz w:val="10"/>
              </w:rPr>
            </w:pPr>
          </w:p>
          <w:p w14:paraId="6FB3D57B" w14:textId="77777777" w:rsidR="005547FE" w:rsidRDefault="005547FE" w:rsidP="00D900A4">
            <w:pPr>
              <w:pStyle w:val="TableParagraph"/>
              <w:spacing w:before="87"/>
              <w:rPr>
                <w:rFonts w:ascii="Arial"/>
                <w:b/>
                <w:sz w:val="10"/>
              </w:rPr>
            </w:pPr>
          </w:p>
          <w:p w14:paraId="6111B450" w14:textId="77777777" w:rsidR="005547FE" w:rsidRDefault="005547FE" w:rsidP="00D900A4">
            <w:pPr>
              <w:pStyle w:val="TableParagraph"/>
              <w:ind w:left="25" w:right="1"/>
              <w:jc w:val="center"/>
              <w:rPr>
                <w:sz w:val="10"/>
              </w:rPr>
            </w:pPr>
            <w:r>
              <w:rPr>
                <w:spacing w:val="-2"/>
                <w:sz w:val="10"/>
              </w:rPr>
              <w:t>Eficiencia</w:t>
            </w:r>
          </w:p>
        </w:tc>
        <w:tc>
          <w:tcPr>
            <w:tcW w:w="867" w:type="dxa"/>
          </w:tcPr>
          <w:p w14:paraId="7F3F38CD" w14:textId="77777777" w:rsidR="005547FE" w:rsidRDefault="005547FE" w:rsidP="00D900A4">
            <w:pPr>
              <w:pStyle w:val="TableParagraph"/>
              <w:rPr>
                <w:rFonts w:ascii="Arial"/>
                <w:b/>
                <w:sz w:val="10"/>
              </w:rPr>
            </w:pPr>
          </w:p>
          <w:p w14:paraId="37730536" w14:textId="77777777" w:rsidR="005547FE" w:rsidRDefault="005547FE" w:rsidP="00D900A4">
            <w:pPr>
              <w:pStyle w:val="TableParagraph"/>
              <w:rPr>
                <w:rFonts w:ascii="Arial"/>
                <w:b/>
                <w:sz w:val="10"/>
              </w:rPr>
            </w:pPr>
          </w:p>
          <w:p w14:paraId="529BC275" w14:textId="77777777" w:rsidR="005547FE" w:rsidRDefault="005547FE" w:rsidP="00D900A4">
            <w:pPr>
              <w:pStyle w:val="TableParagraph"/>
              <w:rPr>
                <w:rFonts w:ascii="Arial"/>
                <w:b/>
                <w:sz w:val="10"/>
              </w:rPr>
            </w:pPr>
          </w:p>
          <w:p w14:paraId="3C7FD42D" w14:textId="77777777" w:rsidR="005547FE" w:rsidRDefault="005547FE" w:rsidP="00D900A4">
            <w:pPr>
              <w:pStyle w:val="TableParagraph"/>
              <w:spacing w:before="70"/>
              <w:rPr>
                <w:rFonts w:ascii="Arial"/>
                <w:b/>
                <w:sz w:val="10"/>
              </w:rPr>
            </w:pPr>
          </w:p>
          <w:p w14:paraId="0EFB9BBE"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65926FE2" w14:textId="77777777" w:rsidR="005547FE" w:rsidRDefault="005547FE" w:rsidP="00D900A4">
            <w:pPr>
              <w:pStyle w:val="TableParagraph"/>
              <w:rPr>
                <w:rFonts w:ascii="Arial"/>
                <w:b/>
                <w:sz w:val="10"/>
              </w:rPr>
            </w:pPr>
          </w:p>
          <w:p w14:paraId="3DDB2338" w14:textId="77777777" w:rsidR="005547FE" w:rsidRDefault="005547FE" w:rsidP="00D900A4">
            <w:pPr>
              <w:pStyle w:val="TableParagraph"/>
              <w:spacing w:before="100"/>
              <w:rPr>
                <w:rFonts w:ascii="Arial"/>
                <w:b/>
                <w:sz w:val="10"/>
              </w:rPr>
            </w:pPr>
          </w:p>
          <w:p w14:paraId="1AE2E753" w14:textId="0D70ECFE" w:rsidR="005547FE" w:rsidRDefault="005547FE" w:rsidP="00D900A4">
            <w:pPr>
              <w:pStyle w:val="TableParagraph"/>
              <w:spacing w:before="1"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745779E6" w14:textId="77777777" w:rsidTr="00D900A4">
        <w:trPr>
          <w:trHeight w:val="1456"/>
        </w:trPr>
        <w:tc>
          <w:tcPr>
            <w:tcW w:w="682" w:type="dxa"/>
          </w:tcPr>
          <w:p w14:paraId="29393C01" w14:textId="77777777" w:rsidR="005547FE" w:rsidRDefault="005547FE" w:rsidP="00D900A4">
            <w:pPr>
              <w:pStyle w:val="TableParagraph"/>
              <w:rPr>
                <w:rFonts w:ascii="Arial"/>
                <w:b/>
                <w:sz w:val="10"/>
              </w:rPr>
            </w:pPr>
          </w:p>
          <w:p w14:paraId="13BFC802" w14:textId="77777777" w:rsidR="005547FE" w:rsidRDefault="005547FE" w:rsidP="00D900A4">
            <w:pPr>
              <w:pStyle w:val="TableParagraph"/>
              <w:rPr>
                <w:rFonts w:ascii="Arial"/>
                <w:b/>
                <w:sz w:val="10"/>
              </w:rPr>
            </w:pPr>
          </w:p>
          <w:p w14:paraId="3F68BFCE" w14:textId="77777777" w:rsidR="005547FE" w:rsidRDefault="005547FE" w:rsidP="00D900A4">
            <w:pPr>
              <w:pStyle w:val="TableParagraph"/>
              <w:rPr>
                <w:rFonts w:ascii="Arial"/>
                <w:b/>
                <w:sz w:val="10"/>
              </w:rPr>
            </w:pPr>
          </w:p>
          <w:p w14:paraId="30931BD3" w14:textId="77777777" w:rsidR="005547FE" w:rsidRDefault="005547FE" w:rsidP="00D900A4">
            <w:pPr>
              <w:pStyle w:val="TableParagraph"/>
              <w:rPr>
                <w:rFonts w:ascii="Arial"/>
                <w:b/>
                <w:sz w:val="10"/>
              </w:rPr>
            </w:pPr>
          </w:p>
          <w:p w14:paraId="169F4D44" w14:textId="77777777" w:rsidR="005547FE" w:rsidRDefault="005547FE" w:rsidP="00D900A4">
            <w:pPr>
              <w:pStyle w:val="TableParagraph"/>
              <w:spacing w:before="87"/>
              <w:rPr>
                <w:rFonts w:ascii="Arial"/>
                <w:b/>
                <w:sz w:val="10"/>
              </w:rPr>
            </w:pPr>
          </w:p>
          <w:p w14:paraId="7863D47C" w14:textId="0AC931E8" w:rsidR="005547FE" w:rsidRDefault="005547FE" w:rsidP="00D900A4">
            <w:pPr>
              <w:pStyle w:val="TableParagraph"/>
              <w:ind w:left="10" w:right="5"/>
              <w:jc w:val="center"/>
              <w:rPr>
                <w:sz w:val="10"/>
              </w:rPr>
            </w:pPr>
            <w:r>
              <w:rPr>
                <w:spacing w:val="-2"/>
                <w:sz w:val="10"/>
              </w:rPr>
              <w:t>C</w:t>
            </w:r>
            <w:r w:rsidR="00E806EB">
              <w:rPr>
                <w:spacing w:val="-2"/>
                <w:sz w:val="10"/>
              </w:rPr>
              <w:t>2. A</w:t>
            </w:r>
            <w:r>
              <w:rPr>
                <w:spacing w:val="-2"/>
                <w:sz w:val="10"/>
              </w:rPr>
              <w:t>5</w:t>
            </w:r>
          </w:p>
        </w:tc>
        <w:tc>
          <w:tcPr>
            <w:tcW w:w="883" w:type="dxa"/>
          </w:tcPr>
          <w:p w14:paraId="28DB8E63" w14:textId="77777777" w:rsidR="005547FE" w:rsidRDefault="005547FE" w:rsidP="00D900A4">
            <w:pPr>
              <w:pStyle w:val="TableParagraph"/>
              <w:rPr>
                <w:rFonts w:ascii="Arial"/>
                <w:b/>
                <w:sz w:val="10"/>
              </w:rPr>
            </w:pPr>
          </w:p>
          <w:p w14:paraId="09F230D4" w14:textId="77777777" w:rsidR="005547FE" w:rsidRDefault="005547FE" w:rsidP="00D900A4">
            <w:pPr>
              <w:pStyle w:val="TableParagraph"/>
              <w:rPr>
                <w:rFonts w:ascii="Arial"/>
                <w:b/>
                <w:sz w:val="10"/>
              </w:rPr>
            </w:pPr>
          </w:p>
          <w:p w14:paraId="2B47E5B8" w14:textId="77777777" w:rsidR="005547FE" w:rsidRDefault="005547FE" w:rsidP="00D900A4">
            <w:pPr>
              <w:pStyle w:val="TableParagraph"/>
              <w:rPr>
                <w:rFonts w:ascii="Arial"/>
                <w:b/>
                <w:sz w:val="10"/>
              </w:rPr>
            </w:pPr>
          </w:p>
          <w:p w14:paraId="0044A03C" w14:textId="77777777" w:rsidR="005547FE" w:rsidRDefault="005547FE" w:rsidP="00D900A4">
            <w:pPr>
              <w:pStyle w:val="TableParagraph"/>
              <w:rPr>
                <w:rFonts w:ascii="Arial"/>
                <w:b/>
                <w:sz w:val="10"/>
              </w:rPr>
            </w:pPr>
          </w:p>
          <w:p w14:paraId="63C3CFD9" w14:textId="77777777" w:rsidR="005547FE" w:rsidRDefault="005547FE" w:rsidP="00D900A4">
            <w:pPr>
              <w:pStyle w:val="TableParagraph"/>
              <w:spacing w:before="22"/>
              <w:rPr>
                <w:rFonts w:ascii="Arial"/>
                <w:b/>
                <w:sz w:val="10"/>
              </w:rPr>
            </w:pPr>
          </w:p>
          <w:p w14:paraId="6A099E8F" w14:textId="19899D61" w:rsidR="005547FE" w:rsidRDefault="00E806EB" w:rsidP="00D900A4">
            <w:pPr>
              <w:pStyle w:val="TableParagraph"/>
              <w:spacing w:line="276" w:lineRule="auto"/>
              <w:ind w:left="69" w:right="231"/>
              <w:rPr>
                <w:sz w:val="10"/>
              </w:rPr>
            </w:pPr>
            <w:r>
              <w:rPr>
                <w:sz w:val="10"/>
              </w:rPr>
              <w:t>Préstamo</w:t>
            </w:r>
            <w:r w:rsidR="005547FE">
              <w:rPr>
                <w:spacing w:val="-7"/>
                <w:sz w:val="10"/>
              </w:rPr>
              <w:t xml:space="preserve"> </w:t>
            </w:r>
            <w:r w:rsidR="005547FE">
              <w:rPr>
                <w:sz w:val="10"/>
              </w:rPr>
              <w:t>de</w:t>
            </w:r>
            <w:r w:rsidR="005547FE">
              <w:rPr>
                <w:spacing w:val="40"/>
                <w:sz w:val="10"/>
              </w:rPr>
              <w:t xml:space="preserve"> </w:t>
            </w:r>
            <w:r w:rsidR="005547FE">
              <w:rPr>
                <w:spacing w:val="-2"/>
                <w:sz w:val="10"/>
              </w:rPr>
              <w:t>libros</w:t>
            </w:r>
          </w:p>
        </w:tc>
        <w:tc>
          <w:tcPr>
            <w:tcW w:w="626" w:type="dxa"/>
          </w:tcPr>
          <w:p w14:paraId="0E14BD4D" w14:textId="77777777" w:rsidR="005547FE" w:rsidRDefault="005547FE" w:rsidP="00D900A4">
            <w:pPr>
              <w:pStyle w:val="TableParagraph"/>
              <w:rPr>
                <w:rFonts w:ascii="Arial"/>
                <w:b/>
                <w:sz w:val="10"/>
              </w:rPr>
            </w:pPr>
          </w:p>
          <w:p w14:paraId="4CAEF549" w14:textId="77777777" w:rsidR="005547FE" w:rsidRDefault="005547FE" w:rsidP="00D900A4">
            <w:pPr>
              <w:pStyle w:val="TableParagraph"/>
              <w:rPr>
                <w:rFonts w:ascii="Arial"/>
                <w:b/>
                <w:sz w:val="10"/>
              </w:rPr>
            </w:pPr>
          </w:p>
          <w:p w14:paraId="6F04C1D7" w14:textId="77777777" w:rsidR="005547FE" w:rsidRDefault="005547FE" w:rsidP="00D900A4">
            <w:pPr>
              <w:pStyle w:val="TableParagraph"/>
              <w:rPr>
                <w:rFonts w:ascii="Arial"/>
                <w:b/>
                <w:sz w:val="10"/>
              </w:rPr>
            </w:pPr>
          </w:p>
          <w:p w14:paraId="248D4A85" w14:textId="77777777" w:rsidR="005547FE" w:rsidRDefault="005547FE" w:rsidP="00D900A4">
            <w:pPr>
              <w:pStyle w:val="TableParagraph"/>
              <w:spacing w:before="70"/>
              <w:rPr>
                <w:rFonts w:ascii="Arial"/>
                <w:b/>
                <w:sz w:val="10"/>
              </w:rPr>
            </w:pPr>
          </w:p>
          <w:p w14:paraId="5B709C11" w14:textId="5AD0A476" w:rsidR="005547FE" w:rsidRDefault="00E806EB" w:rsidP="00D900A4">
            <w:pPr>
              <w:pStyle w:val="TableParagraph"/>
              <w:spacing w:line="276" w:lineRule="auto"/>
              <w:ind w:left="81" w:right="70"/>
              <w:jc w:val="center"/>
              <w:rPr>
                <w:sz w:val="10"/>
              </w:rPr>
            </w:pPr>
            <w:r>
              <w:rPr>
                <w:spacing w:val="-2"/>
                <w:sz w:val="10"/>
              </w:rPr>
              <w:t>Actividades</w:t>
            </w:r>
            <w:r w:rsidR="005547FE">
              <w:rPr>
                <w:spacing w:val="40"/>
                <w:sz w:val="10"/>
              </w:rPr>
              <w:t xml:space="preserve"> </w:t>
            </w:r>
            <w:r w:rsidR="005547FE">
              <w:rPr>
                <w:spacing w:val="-10"/>
                <w:sz w:val="10"/>
              </w:rPr>
              <w:t>s</w:t>
            </w:r>
            <w:r w:rsidR="005547FE">
              <w:rPr>
                <w:spacing w:val="40"/>
                <w:sz w:val="10"/>
              </w:rPr>
              <w:t xml:space="preserve"> </w:t>
            </w:r>
            <w:r w:rsidR="005547FE">
              <w:rPr>
                <w:spacing w:val="-2"/>
                <w:sz w:val="10"/>
              </w:rPr>
              <w:t>realizadas</w:t>
            </w:r>
          </w:p>
        </w:tc>
        <w:tc>
          <w:tcPr>
            <w:tcW w:w="1075" w:type="dxa"/>
          </w:tcPr>
          <w:p w14:paraId="0A202A85" w14:textId="77777777" w:rsidR="005547FE" w:rsidRDefault="005547FE" w:rsidP="00D900A4">
            <w:pPr>
              <w:pStyle w:val="TableParagraph"/>
              <w:rPr>
                <w:rFonts w:ascii="Arial"/>
                <w:b/>
                <w:sz w:val="10"/>
              </w:rPr>
            </w:pPr>
          </w:p>
          <w:p w14:paraId="0F0BEAD7" w14:textId="77777777" w:rsidR="005547FE" w:rsidRDefault="005547FE" w:rsidP="00D900A4">
            <w:pPr>
              <w:pStyle w:val="TableParagraph"/>
              <w:rPr>
                <w:rFonts w:ascii="Arial"/>
                <w:b/>
                <w:sz w:val="10"/>
              </w:rPr>
            </w:pPr>
          </w:p>
          <w:p w14:paraId="573CE843" w14:textId="77777777" w:rsidR="005547FE" w:rsidRDefault="005547FE" w:rsidP="00D900A4">
            <w:pPr>
              <w:pStyle w:val="TableParagraph"/>
              <w:rPr>
                <w:rFonts w:ascii="Arial"/>
                <w:b/>
                <w:sz w:val="10"/>
              </w:rPr>
            </w:pPr>
          </w:p>
          <w:p w14:paraId="56A727FB" w14:textId="77777777" w:rsidR="005547FE" w:rsidRDefault="005547FE" w:rsidP="00D900A4">
            <w:pPr>
              <w:pStyle w:val="TableParagraph"/>
              <w:spacing w:before="70"/>
              <w:rPr>
                <w:rFonts w:ascii="Arial"/>
                <w:b/>
                <w:sz w:val="10"/>
              </w:rPr>
            </w:pPr>
          </w:p>
          <w:p w14:paraId="65B5B9A0" w14:textId="32F4BF2A" w:rsidR="005547FE" w:rsidRDefault="00E806EB" w:rsidP="00D900A4">
            <w:pPr>
              <w:pStyle w:val="TableParagraph"/>
              <w:spacing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079F091E" w14:textId="77777777" w:rsidR="005547FE" w:rsidRDefault="005547FE" w:rsidP="00D900A4">
            <w:pPr>
              <w:pStyle w:val="TableParagraph"/>
              <w:rPr>
                <w:rFonts w:ascii="Arial"/>
                <w:b/>
                <w:sz w:val="10"/>
              </w:rPr>
            </w:pPr>
          </w:p>
          <w:p w14:paraId="7B2D7D24" w14:textId="77777777" w:rsidR="005547FE" w:rsidRDefault="005547FE" w:rsidP="00D900A4">
            <w:pPr>
              <w:pStyle w:val="TableParagraph"/>
              <w:rPr>
                <w:rFonts w:ascii="Arial"/>
                <w:b/>
                <w:sz w:val="10"/>
              </w:rPr>
            </w:pPr>
          </w:p>
          <w:p w14:paraId="1B26C597" w14:textId="77777777" w:rsidR="005547FE" w:rsidRDefault="005547FE" w:rsidP="00D900A4">
            <w:pPr>
              <w:pStyle w:val="TableParagraph"/>
              <w:rPr>
                <w:rFonts w:ascii="Arial"/>
                <w:b/>
                <w:sz w:val="10"/>
              </w:rPr>
            </w:pPr>
          </w:p>
          <w:p w14:paraId="397700E8" w14:textId="77777777" w:rsidR="005547FE" w:rsidRDefault="005547FE" w:rsidP="00D900A4">
            <w:pPr>
              <w:pStyle w:val="TableParagraph"/>
              <w:spacing w:before="70"/>
              <w:rPr>
                <w:rFonts w:ascii="Arial"/>
                <w:b/>
                <w:sz w:val="10"/>
              </w:rPr>
            </w:pPr>
          </w:p>
          <w:p w14:paraId="256A8FF6" w14:textId="4C3C95E3"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Pr>
          <w:p w14:paraId="04219561" w14:textId="77777777" w:rsidR="005547FE" w:rsidRDefault="005547FE" w:rsidP="00D900A4">
            <w:pPr>
              <w:pStyle w:val="TableParagraph"/>
              <w:rPr>
                <w:rFonts w:ascii="Arial"/>
                <w:b/>
                <w:sz w:val="10"/>
              </w:rPr>
            </w:pPr>
          </w:p>
          <w:p w14:paraId="176C68E2" w14:textId="77777777" w:rsidR="005547FE" w:rsidRDefault="005547FE" w:rsidP="00D900A4">
            <w:pPr>
              <w:pStyle w:val="TableParagraph"/>
              <w:spacing w:before="100"/>
              <w:rPr>
                <w:rFonts w:ascii="Arial"/>
                <w:b/>
                <w:sz w:val="10"/>
              </w:rPr>
            </w:pPr>
          </w:p>
          <w:p w14:paraId="350053E2" w14:textId="77777777" w:rsidR="005547FE" w:rsidRDefault="005547FE" w:rsidP="00D900A4">
            <w:pPr>
              <w:pStyle w:val="TableParagraph"/>
              <w:spacing w:before="1"/>
              <w:ind w:left="44"/>
              <w:jc w:val="center"/>
              <w:rPr>
                <w:sz w:val="10"/>
              </w:rPr>
            </w:pPr>
            <w:r>
              <w:rPr>
                <w:spacing w:val="-5"/>
                <w:sz w:val="10"/>
              </w:rPr>
              <w:t>V1:</w:t>
            </w:r>
          </w:p>
          <w:p w14:paraId="689EDE44" w14:textId="4BF406C0"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31C1B663" w14:textId="77777777" w:rsidR="005547FE" w:rsidRDefault="005547FE" w:rsidP="00D900A4">
            <w:pPr>
              <w:pStyle w:val="TableParagraph"/>
              <w:spacing w:before="1"/>
              <w:ind w:left="44" w:right="33"/>
              <w:jc w:val="center"/>
              <w:rPr>
                <w:sz w:val="10"/>
              </w:rPr>
            </w:pPr>
            <w:r>
              <w:rPr>
                <w:spacing w:val="-2"/>
                <w:sz w:val="10"/>
              </w:rPr>
              <w:t>realizadas</w:t>
            </w:r>
          </w:p>
        </w:tc>
        <w:tc>
          <w:tcPr>
            <w:tcW w:w="678" w:type="dxa"/>
          </w:tcPr>
          <w:p w14:paraId="6F7ECC14" w14:textId="77777777" w:rsidR="005547FE" w:rsidRDefault="005547FE" w:rsidP="00D900A4">
            <w:pPr>
              <w:pStyle w:val="TableParagraph"/>
              <w:rPr>
                <w:rFonts w:ascii="Arial"/>
                <w:b/>
                <w:sz w:val="10"/>
              </w:rPr>
            </w:pPr>
          </w:p>
          <w:p w14:paraId="6E680C7B" w14:textId="77777777" w:rsidR="005547FE" w:rsidRDefault="005547FE" w:rsidP="00D900A4">
            <w:pPr>
              <w:pStyle w:val="TableParagraph"/>
              <w:rPr>
                <w:rFonts w:ascii="Arial"/>
                <w:b/>
                <w:sz w:val="10"/>
              </w:rPr>
            </w:pPr>
          </w:p>
          <w:p w14:paraId="28B3B635" w14:textId="77777777" w:rsidR="005547FE" w:rsidRDefault="005547FE" w:rsidP="00D900A4">
            <w:pPr>
              <w:pStyle w:val="TableParagraph"/>
              <w:rPr>
                <w:rFonts w:ascii="Arial"/>
                <w:b/>
                <w:sz w:val="10"/>
              </w:rPr>
            </w:pPr>
          </w:p>
          <w:p w14:paraId="1161DBE9" w14:textId="77777777" w:rsidR="005547FE" w:rsidRDefault="005547FE" w:rsidP="00D900A4">
            <w:pPr>
              <w:pStyle w:val="TableParagraph"/>
              <w:spacing w:before="2"/>
              <w:rPr>
                <w:rFonts w:ascii="Arial"/>
                <w:b/>
                <w:sz w:val="10"/>
              </w:rPr>
            </w:pPr>
          </w:p>
          <w:p w14:paraId="723E2626" w14:textId="243CF499" w:rsidR="005547FE" w:rsidRDefault="005547FE" w:rsidP="00D900A4">
            <w:pPr>
              <w:pStyle w:val="TableParagraph"/>
              <w:spacing w:before="1"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554A7BF6" w14:textId="0ACAAC9A" w:rsidR="005547FE" w:rsidRDefault="005547FE" w:rsidP="00D900A4">
            <w:pPr>
              <w:pStyle w:val="TableParagraph"/>
              <w:spacing w:before="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25826575" w14:textId="32FD2C57" w:rsidR="005547FE" w:rsidRDefault="00E806EB" w:rsidP="00D900A4">
            <w:pPr>
              <w:pStyle w:val="TableParagraph"/>
              <w:spacing w:line="112" w:lineRule="exact"/>
              <w:ind w:left="13"/>
              <w:jc w:val="center"/>
              <w:rPr>
                <w:sz w:val="10"/>
              </w:rPr>
            </w:pPr>
            <w:r>
              <w:rPr>
                <w:spacing w:val="-2"/>
                <w:sz w:val="10"/>
              </w:rPr>
              <w:t>medición</w:t>
            </w:r>
          </w:p>
        </w:tc>
        <w:tc>
          <w:tcPr>
            <w:tcW w:w="685" w:type="dxa"/>
          </w:tcPr>
          <w:p w14:paraId="167B1239" w14:textId="77777777" w:rsidR="005547FE" w:rsidRDefault="005547FE" w:rsidP="00D900A4">
            <w:pPr>
              <w:pStyle w:val="TableParagraph"/>
              <w:rPr>
                <w:rFonts w:ascii="Arial"/>
                <w:b/>
                <w:sz w:val="10"/>
              </w:rPr>
            </w:pPr>
          </w:p>
          <w:p w14:paraId="0A76CA96" w14:textId="77777777" w:rsidR="005547FE" w:rsidRDefault="005547FE" w:rsidP="00D900A4">
            <w:pPr>
              <w:pStyle w:val="TableParagraph"/>
              <w:spacing w:before="36"/>
              <w:rPr>
                <w:rFonts w:ascii="Arial"/>
                <w:b/>
                <w:sz w:val="10"/>
              </w:rPr>
            </w:pPr>
          </w:p>
          <w:p w14:paraId="0A46809C" w14:textId="0E1A774B"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4DC0A947" w14:textId="77777777" w:rsidR="005547FE" w:rsidRDefault="005547FE" w:rsidP="00D900A4">
            <w:pPr>
              <w:pStyle w:val="TableParagraph"/>
              <w:rPr>
                <w:rFonts w:ascii="Arial"/>
                <w:b/>
                <w:sz w:val="10"/>
              </w:rPr>
            </w:pPr>
          </w:p>
          <w:p w14:paraId="732AE301" w14:textId="77777777" w:rsidR="005547FE" w:rsidRDefault="005547FE" w:rsidP="00D900A4">
            <w:pPr>
              <w:pStyle w:val="TableParagraph"/>
              <w:rPr>
                <w:rFonts w:ascii="Arial"/>
                <w:b/>
                <w:sz w:val="10"/>
              </w:rPr>
            </w:pPr>
          </w:p>
          <w:p w14:paraId="4F5391E0" w14:textId="77777777" w:rsidR="005547FE" w:rsidRDefault="005547FE" w:rsidP="00D900A4">
            <w:pPr>
              <w:pStyle w:val="TableParagraph"/>
              <w:rPr>
                <w:rFonts w:ascii="Arial"/>
                <w:b/>
                <w:sz w:val="10"/>
              </w:rPr>
            </w:pPr>
          </w:p>
          <w:p w14:paraId="54102999" w14:textId="77777777" w:rsidR="005547FE" w:rsidRDefault="005547FE" w:rsidP="00D900A4">
            <w:pPr>
              <w:pStyle w:val="TableParagraph"/>
              <w:rPr>
                <w:rFonts w:ascii="Arial"/>
                <w:b/>
                <w:sz w:val="10"/>
              </w:rPr>
            </w:pPr>
          </w:p>
          <w:p w14:paraId="0B18A9A7" w14:textId="77777777" w:rsidR="005547FE" w:rsidRDefault="005547FE" w:rsidP="00D900A4">
            <w:pPr>
              <w:pStyle w:val="TableParagraph"/>
              <w:spacing w:before="87"/>
              <w:rPr>
                <w:rFonts w:ascii="Arial"/>
                <w:b/>
                <w:sz w:val="10"/>
              </w:rPr>
            </w:pPr>
          </w:p>
          <w:p w14:paraId="4C3121B1" w14:textId="66598729" w:rsidR="005547FE" w:rsidRDefault="00E806EB" w:rsidP="00D900A4">
            <w:pPr>
              <w:pStyle w:val="TableParagraph"/>
              <w:ind w:left="29"/>
              <w:jc w:val="center"/>
              <w:rPr>
                <w:sz w:val="10"/>
              </w:rPr>
            </w:pPr>
            <w:r>
              <w:rPr>
                <w:spacing w:val="-2"/>
                <w:sz w:val="10"/>
              </w:rPr>
              <w:t>Estratégico</w:t>
            </w:r>
          </w:p>
        </w:tc>
        <w:tc>
          <w:tcPr>
            <w:tcW w:w="568" w:type="dxa"/>
          </w:tcPr>
          <w:p w14:paraId="13E65BB8" w14:textId="77777777" w:rsidR="005547FE" w:rsidRDefault="005547FE" w:rsidP="00D900A4">
            <w:pPr>
              <w:pStyle w:val="TableParagraph"/>
              <w:rPr>
                <w:rFonts w:ascii="Arial"/>
                <w:b/>
                <w:sz w:val="10"/>
              </w:rPr>
            </w:pPr>
          </w:p>
          <w:p w14:paraId="07596236" w14:textId="77777777" w:rsidR="005547FE" w:rsidRDefault="005547FE" w:rsidP="00D900A4">
            <w:pPr>
              <w:pStyle w:val="TableParagraph"/>
              <w:rPr>
                <w:rFonts w:ascii="Arial"/>
                <w:b/>
                <w:sz w:val="10"/>
              </w:rPr>
            </w:pPr>
          </w:p>
          <w:p w14:paraId="0B196638" w14:textId="77777777" w:rsidR="005547FE" w:rsidRDefault="005547FE" w:rsidP="00D900A4">
            <w:pPr>
              <w:pStyle w:val="TableParagraph"/>
              <w:rPr>
                <w:rFonts w:ascii="Arial"/>
                <w:b/>
                <w:sz w:val="10"/>
              </w:rPr>
            </w:pPr>
          </w:p>
          <w:p w14:paraId="68733973" w14:textId="77777777" w:rsidR="005547FE" w:rsidRDefault="005547FE" w:rsidP="00D900A4">
            <w:pPr>
              <w:pStyle w:val="TableParagraph"/>
              <w:rPr>
                <w:rFonts w:ascii="Arial"/>
                <w:b/>
                <w:sz w:val="10"/>
              </w:rPr>
            </w:pPr>
          </w:p>
          <w:p w14:paraId="276FD914" w14:textId="77777777" w:rsidR="005547FE" w:rsidRDefault="005547FE" w:rsidP="00D900A4">
            <w:pPr>
              <w:pStyle w:val="TableParagraph"/>
              <w:spacing w:before="87"/>
              <w:rPr>
                <w:rFonts w:ascii="Arial"/>
                <w:b/>
                <w:sz w:val="10"/>
              </w:rPr>
            </w:pPr>
          </w:p>
          <w:p w14:paraId="08E7A81D" w14:textId="77777777" w:rsidR="005547FE" w:rsidRDefault="005547FE" w:rsidP="00D900A4">
            <w:pPr>
              <w:pStyle w:val="TableParagraph"/>
              <w:ind w:left="25" w:right="1"/>
              <w:jc w:val="center"/>
              <w:rPr>
                <w:sz w:val="10"/>
              </w:rPr>
            </w:pPr>
            <w:r>
              <w:rPr>
                <w:spacing w:val="-2"/>
                <w:sz w:val="10"/>
              </w:rPr>
              <w:t>Eficiencia</w:t>
            </w:r>
          </w:p>
        </w:tc>
        <w:tc>
          <w:tcPr>
            <w:tcW w:w="867" w:type="dxa"/>
          </w:tcPr>
          <w:p w14:paraId="3A291DD4" w14:textId="77777777" w:rsidR="005547FE" w:rsidRDefault="005547FE" w:rsidP="00D900A4">
            <w:pPr>
              <w:pStyle w:val="TableParagraph"/>
              <w:rPr>
                <w:rFonts w:ascii="Arial"/>
                <w:b/>
                <w:sz w:val="10"/>
              </w:rPr>
            </w:pPr>
          </w:p>
          <w:p w14:paraId="566A17D2" w14:textId="77777777" w:rsidR="005547FE" w:rsidRDefault="005547FE" w:rsidP="00D900A4">
            <w:pPr>
              <w:pStyle w:val="TableParagraph"/>
              <w:rPr>
                <w:rFonts w:ascii="Arial"/>
                <w:b/>
                <w:sz w:val="10"/>
              </w:rPr>
            </w:pPr>
          </w:p>
          <w:p w14:paraId="3F20A9E8" w14:textId="77777777" w:rsidR="005547FE" w:rsidRDefault="005547FE" w:rsidP="00D900A4">
            <w:pPr>
              <w:pStyle w:val="TableParagraph"/>
              <w:rPr>
                <w:rFonts w:ascii="Arial"/>
                <w:b/>
                <w:sz w:val="10"/>
              </w:rPr>
            </w:pPr>
          </w:p>
          <w:p w14:paraId="63230238" w14:textId="77777777" w:rsidR="005547FE" w:rsidRDefault="005547FE" w:rsidP="00D900A4">
            <w:pPr>
              <w:pStyle w:val="TableParagraph"/>
              <w:spacing w:before="70"/>
              <w:rPr>
                <w:rFonts w:ascii="Arial"/>
                <w:b/>
                <w:sz w:val="10"/>
              </w:rPr>
            </w:pPr>
          </w:p>
          <w:p w14:paraId="51190F7C"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4973EC87" w14:textId="77777777" w:rsidR="005547FE" w:rsidRDefault="005547FE" w:rsidP="00D900A4">
            <w:pPr>
              <w:pStyle w:val="TableParagraph"/>
              <w:rPr>
                <w:rFonts w:ascii="Arial"/>
                <w:b/>
                <w:sz w:val="10"/>
              </w:rPr>
            </w:pPr>
          </w:p>
          <w:p w14:paraId="7F45C0C5" w14:textId="77777777" w:rsidR="005547FE" w:rsidRDefault="005547FE" w:rsidP="00D900A4">
            <w:pPr>
              <w:pStyle w:val="TableParagraph"/>
              <w:spacing w:before="100"/>
              <w:rPr>
                <w:rFonts w:ascii="Arial"/>
                <w:b/>
                <w:sz w:val="10"/>
              </w:rPr>
            </w:pPr>
          </w:p>
          <w:p w14:paraId="32013B94" w14:textId="38B93587" w:rsidR="005547FE" w:rsidRDefault="005547FE" w:rsidP="00D900A4">
            <w:pPr>
              <w:pStyle w:val="TableParagraph"/>
              <w:spacing w:before="1"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5589002A" w14:textId="77777777" w:rsidTr="00D900A4">
        <w:trPr>
          <w:trHeight w:val="1453"/>
        </w:trPr>
        <w:tc>
          <w:tcPr>
            <w:tcW w:w="682" w:type="dxa"/>
          </w:tcPr>
          <w:p w14:paraId="5AEC644A" w14:textId="77777777" w:rsidR="005547FE" w:rsidRDefault="005547FE" w:rsidP="00D900A4">
            <w:pPr>
              <w:pStyle w:val="TableParagraph"/>
              <w:rPr>
                <w:rFonts w:ascii="Arial"/>
                <w:b/>
                <w:sz w:val="10"/>
              </w:rPr>
            </w:pPr>
          </w:p>
          <w:p w14:paraId="39D04EEA" w14:textId="77777777" w:rsidR="005547FE" w:rsidRDefault="005547FE" w:rsidP="00D900A4">
            <w:pPr>
              <w:pStyle w:val="TableParagraph"/>
              <w:rPr>
                <w:rFonts w:ascii="Arial"/>
                <w:b/>
                <w:sz w:val="10"/>
              </w:rPr>
            </w:pPr>
          </w:p>
          <w:p w14:paraId="07702D4B" w14:textId="77777777" w:rsidR="005547FE" w:rsidRDefault="005547FE" w:rsidP="00D900A4">
            <w:pPr>
              <w:pStyle w:val="TableParagraph"/>
              <w:rPr>
                <w:rFonts w:ascii="Arial"/>
                <w:b/>
                <w:sz w:val="10"/>
              </w:rPr>
            </w:pPr>
          </w:p>
          <w:p w14:paraId="75865841" w14:textId="77777777" w:rsidR="005547FE" w:rsidRDefault="005547FE" w:rsidP="00D900A4">
            <w:pPr>
              <w:pStyle w:val="TableParagraph"/>
              <w:rPr>
                <w:rFonts w:ascii="Arial"/>
                <w:b/>
                <w:sz w:val="10"/>
              </w:rPr>
            </w:pPr>
          </w:p>
          <w:p w14:paraId="3DF4B6CA" w14:textId="77777777" w:rsidR="005547FE" w:rsidRDefault="005547FE" w:rsidP="00D900A4">
            <w:pPr>
              <w:pStyle w:val="TableParagraph"/>
              <w:spacing w:before="84"/>
              <w:rPr>
                <w:rFonts w:ascii="Arial"/>
                <w:b/>
                <w:sz w:val="10"/>
              </w:rPr>
            </w:pPr>
          </w:p>
          <w:p w14:paraId="701542EA" w14:textId="2D8E3BC1" w:rsidR="005547FE" w:rsidRDefault="005547FE" w:rsidP="00D900A4">
            <w:pPr>
              <w:pStyle w:val="TableParagraph"/>
              <w:ind w:left="10" w:right="5"/>
              <w:jc w:val="center"/>
              <w:rPr>
                <w:sz w:val="10"/>
              </w:rPr>
            </w:pPr>
            <w:r>
              <w:rPr>
                <w:spacing w:val="-2"/>
                <w:sz w:val="10"/>
              </w:rPr>
              <w:t>C</w:t>
            </w:r>
            <w:r w:rsidR="00E806EB">
              <w:rPr>
                <w:spacing w:val="-2"/>
                <w:sz w:val="10"/>
              </w:rPr>
              <w:t>2. A</w:t>
            </w:r>
            <w:r>
              <w:rPr>
                <w:spacing w:val="-2"/>
                <w:sz w:val="10"/>
              </w:rPr>
              <w:t>6</w:t>
            </w:r>
          </w:p>
        </w:tc>
        <w:tc>
          <w:tcPr>
            <w:tcW w:w="883" w:type="dxa"/>
          </w:tcPr>
          <w:p w14:paraId="7AB4FB8C" w14:textId="77777777" w:rsidR="005547FE" w:rsidRDefault="005547FE" w:rsidP="00D900A4">
            <w:pPr>
              <w:pStyle w:val="TableParagraph"/>
              <w:rPr>
                <w:rFonts w:ascii="Arial"/>
                <w:b/>
                <w:sz w:val="10"/>
              </w:rPr>
            </w:pPr>
          </w:p>
          <w:p w14:paraId="0C232379" w14:textId="77777777" w:rsidR="005547FE" w:rsidRDefault="005547FE" w:rsidP="00D900A4">
            <w:pPr>
              <w:pStyle w:val="TableParagraph"/>
              <w:rPr>
                <w:rFonts w:ascii="Arial"/>
                <w:b/>
                <w:sz w:val="10"/>
              </w:rPr>
            </w:pPr>
          </w:p>
          <w:p w14:paraId="3B1484F1" w14:textId="77777777" w:rsidR="005547FE" w:rsidRDefault="005547FE" w:rsidP="00D900A4">
            <w:pPr>
              <w:pStyle w:val="TableParagraph"/>
              <w:rPr>
                <w:rFonts w:ascii="Arial"/>
                <w:b/>
                <w:sz w:val="10"/>
              </w:rPr>
            </w:pPr>
          </w:p>
          <w:p w14:paraId="1D3CDCEE" w14:textId="77777777" w:rsidR="005547FE" w:rsidRDefault="005547FE" w:rsidP="00D900A4">
            <w:pPr>
              <w:pStyle w:val="TableParagraph"/>
              <w:rPr>
                <w:rFonts w:ascii="Arial"/>
                <w:b/>
                <w:sz w:val="10"/>
              </w:rPr>
            </w:pPr>
          </w:p>
          <w:p w14:paraId="42F465F6" w14:textId="77777777" w:rsidR="005547FE" w:rsidRDefault="005547FE" w:rsidP="00D900A4">
            <w:pPr>
              <w:pStyle w:val="TableParagraph"/>
              <w:spacing w:before="19"/>
              <w:rPr>
                <w:rFonts w:ascii="Arial"/>
                <w:b/>
                <w:sz w:val="10"/>
              </w:rPr>
            </w:pPr>
          </w:p>
          <w:p w14:paraId="34F85D7E" w14:textId="74704D7F" w:rsidR="005547FE" w:rsidRDefault="00E806EB" w:rsidP="00D900A4">
            <w:pPr>
              <w:pStyle w:val="TableParagraph"/>
              <w:spacing w:before="1" w:line="276" w:lineRule="auto"/>
              <w:ind w:left="69"/>
              <w:rPr>
                <w:sz w:val="10"/>
              </w:rPr>
            </w:pPr>
            <w:r>
              <w:rPr>
                <w:sz w:val="10"/>
              </w:rPr>
              <w:t>Emisión</w:t>
            </w:r>
            <w:r w:rsidR="005547FE">
              <w:rPr>
                <w:spacing w:val="-7"/>
                <w:sz w:val="10"/>
              </w:rPr>
              <w:t xml:space="preserve"> </w:t>
            </w:r>
            <w:r w:rsidR="005547FE">
              <w:rPr>
                <w:sz w:val="10"/>
              </w:rPr>
              <w:t>de</w:t>
            </w:r>
            <w:r w:rsidR="005547FE">
              <w:rPr>
                <w:spacing w:val="40"/>
                <w:sz w:val="10"/>
              </w:rPr>
              <w:t xml:space="preserve"> </w:t>
            </w:r>
            <w:r w:rsidR="005547FE">
              <w:rPr>
                <w:spacing w:val="-2"/>
                <w:sz w:val="10"/>
              </w:rPr>
              <w:t>credenciales</w:t>
            </w:r>
          </w:p>
        </w:tc>
        <w:tc>
          <w:tcPr>
            <w:tcW w:w="626" w:type="dxa"/>
          </w:tcPr>
          <w:p w14:paraId="37277D6C" w14:textId="77777777" w:rsidR="005547FE" w:rsidRDefault="005547FE" w:rsidP="00D900A4">
            <w:pPr>
              <w:pStyle w:val="TableParagraph"/>
              <w:rPr>
                <w:rFonts w:ascii="Arial"/>
                <w:b/>
                <w:sz w:val="10"/>
              </w:rPr>
            </w:pPr>
          </w:p>
          <w:p w14:paraId="01035920" w14:textId="77777777" w:rsidR="005547FE" w:rsidRDefault="005547FE" w:rsidP="00D900A4">
            <w:pPr>
              <w:pStyle w:val="TableParagraph"/>
              <w:rPr>
                <w:rFonts w:ascii="Arial"/>
                <w:b/>
                <w:sz w:val="10"/>
              </w:rPr>
            </w:pPr>
          </w:p>
          <w:p w14:paraId="787EDFA3" w14:textId="77777777" w:rsidR="005547FE" w:rsidRDefault="005547FE" w:rsidP="00D900A4">
            <w:pPr>
              <w:pStyle w:val="TableParagraph"/>
              <w:rPr>
                <w:rFonts w:ascii="Arial"/>
                <w:b/>
                <w:sz w:val="10"/>
              </w:rPr>
            </w:pPr>
          </w:p>
          <w:p w14:paraId="36566734" w14:textId="77777777" w:rsidR="005547FE" w:rsidRDefault="005547FE" w:rsidP="00D900A4">
            <w:pPr>
              <w:pStyle w:val="TableParagraph"/>
              <w:spacing w:before="67"/>
              <w:rPr>
                <w:rFonts w:ascii="Arial"/>
                <w:b/>
                <w:sz w:val="10"/>
              </w:rPr>
            </w:pPr>
          </w:p>
          <w:p w14:paraId="2BC205FE" w14:textId="163B8CD7" w:rsidR="005547FE" w:rsidRDefault="00E806EB" w:rsidP="00D900A4">
            <w:pPr>
              <w:pStyle w:val="TableParagraph"/>
              <w:spacing w:line="276" w:lineRule="auto"/>
              <w:ind w:left="81" w:right="70"/>
              <w:jc w:val="center"/>
              <w:rPr>
                <w:sz w:val="10"/>
              </w:rPr>
            </w:pPr>
            <w:r>
              <w:rPr>
                <w:spacing w:val="-2"/>
                <w:sz w:val="10"/>
              </w:rPr>
              <w:t>Actividades</w:t>
            </w:r>
            <w:r w:rsidR="005547FE">
              <w:rPr>
                <w:spacing w:val="40"/>
                <w:sz w:val="10"/>
              </w:rPr>
              <w:t xml:space="preserve"> </w:t>
            </w:r>
            <w:r w:rsidR="005547FE">
              <w:rPr>
                <w:spacing w:val="-10"/>
                <w:sz w:val="10"/>
              </w:rPr>
              <w:t>s</w:t>
            </w:r>
            <w:r w:rsidR="005547FE">
              <w:rPr>
                <w:spacing w:val="40"/>
                <w:sz w:val="10"/>
              </w:rPr>
              <w:t xml:space="preserve"> </w:t>
            </w:r>
            <w:r w:rsidR="005547FE">
              <w:rPr>
                <w:spacing w:val="-2"/>
                <w:sz w:val="10"/>
              </w:rPr>
              <w:t>realizadas</w:t>
            </w:r>
          </w:p>
        </w:tc>
        <w:tc>
          <w:tcPr>
            <w:tcW w:w="1075" w:type="dxa"/>
          </w:tcPr>
          <w:p w14:paraId="4D6C9B6B" w14:textId="77777777" w:rsidR="005547FE" w:rsidRDefault="005547FE" w:rsidP="00D900A4">
            <w:pPr>
              <w:pStyle w:val="TableParagraph"/>
              <w:rPr>
                <w:rFonts w:ascii="Arial"/>
                <w:b/>
                <w:sz w:val="10"/>
              </w:rPr>
            </w:pPr>
          </w:p>
          <w:p w14:paraId="5A932FE9" w14:textId="77777777" w:rsidR="005547FE" w:rsidRDefault="005547FE" w:rsidP="00D900A4">
            <w:pPr>
              <w:pStyle w:val="TableParagraph"/>
              <w:rPr>
                <w:rFonts w:ascii="Arial"/>
                <w:b/>
                <w:sz w:val="10"/>
              </w:rPr>
            </w:pPr>
          </w:p>
          <w:p w14:paraId="5BA1E7E4" w14:textId="77777777" w:rsidR="005547FE" w:rsidRDefault="005547FE" w:rsidP="00D900A4">
            <w:pPr>
              <w:pStyle w:val="TableParagraph"/>
              <w:rPr>
                <w:rFonts w:ascii="Arial"/>
                <w:b/>
                <w:sz w:val="10"/>
              </w:rPr>
            </w:pPr>
          </w:p>
          <w:p w14:paraId="6D4A0565" w14:textId="77777777" w:rsidR="005547FE" w:rsidRDefault="005547FE" w:rsidP="00D900A4">
            <w:pPr>
              <w:pStyle w:val="TableParagraph"/>
              <w:spacing w:before="67"/>
              <w:rPr>
                <w:rFonts w:ascii="Arial"/>
                <w:b/>
                <w:sz w:val="10"/>
              </w:rPr>
            </w:pPr>
          </w:p>
          <w:p w14:paraId="4BBDDF4A" w14:textId="0570656D" w:rsidR="005547FE" w:rsidRDefault="00E806EB" w:rsidP="00D900A4">
            <w:pPr>
              <w:pStyle w:val="TableParagraph"/>
              <w:spacing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4E2BED6D" w14:textId="77777777" w:rsidR="005547FE" w:rsidRDefault="005547FE" w:rsidP="00D900A4">
            <w:pPr>
              <w:pStyle w:val="TableParagraph"/>
              <w:rPr>
                <w:rFonts w:ascii="Arial"/>
                <w:b/>
                <w:sz w:val="10"/>
              </w:rPr>
            </w:pPr>
          </w:p>
          <w:p w14:paraId="06405CBF" w14:textId="77777777" w:rsidR="005547FE" w:rsidRDefault="005547FE" w:rsidP="00D900A4">
            <w:pPr>
              <w:pStyle w:val="TableParagraph"/>
              <w:rPr>
                <w:rFonts w:ascii="Arial"/>
                <w:b/>
                <w:sz w:val="10"/>
              </w:rPr>
            </w:pPr>
          </w:p>
          <w:p w14:paraId="6E32BF4F" w14:textId="77777777" w:rsidR="005547FE" w:rsidRDefault="005547FE" w:rsidP="00D900A4">
            <w:pPr>
              <w:pStyle w:val="TableParagraph"/>
              <w:rPr>
                <w:rFonts w:ascii="Arial"/>
                <w:b/>
                <w:sz w:val="10"/>
              </w:rPr>
            </w:pPr>
          </w:p>
          <w:p w14:paraId="2BE2352F" w14:textId="77777777" w:rsidR="005547FE" w:rsidRDefault="005547FE" w:rsidP="00D900A4">
            <w:pPr>
              <w:pStyle w:val="TableParagraph"/>
              <w:spacing w:before="67"/>
              <w:rPr>
                <w:rFonts w:ascii="Arial"/>
                <w:b/>
                <w:sz w:val="10"/>
              </w:rPr>
            </w:pPr>
          </w:p>
          <w:p w14:paraId="201F0CBD" w14:textId="77FFFF56"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Pr>
          <w:p w14:paraId="62387F22" w14:textId="77777777" w:rsidR="005547FE" w:rsidRDefault="005547FE" w:rsidP="00D900A4">
            <w:pPr>
              <w:pStyle w:val="TableParagraph"/>
              <w:rPr>
                <w:rFonts w:ascii="Arial"/>
                <w:b/>
                <w:sz w:val="10"/>
              </w:rPr>
            </w:pPr>
          </w:p>
          <w:p w14:paraId="2C721857" w14:textId="77777777" w:rsidR="005547FE" w:rsidRDefault="005547FE" w:rsidP="00D900A4">
            <w:pPr>
              <w:pStyle w:val="TableParagraph"/>
              <w:spacing w:before="100"/>
              <w:rPr>
                <w:rFonts w:ascii="Arial"/>
                <w:b/>
                <w:sz w:val="10"/>
              </w:rPr>
            </w:pPr>
          </w:p>
          <w:p w14:paraId="301C850B" w14:textId="77777777" w:rsidR="005547FE" w:rsidRDefault="005547FE" w:rsidP="00D900A4">
            <w:pPr>
              <w:pStyle w:val="TableParagraph"/>
              <w:spacing w:before="1"/>
              <w:ind w:left="44"/>
              <w:jc w:val="center"/>
              <w:rPr>
                <w:sz w:val="10"/>
              </w:rPr>
            </w:pPr>
            <w:r>
              <w:rPr>
                <w:spacing w:val="-5"/>
                <w:sz w:val="10"/>
              </w:rPr>
              <w:t>V1:</w:t>
            </w:r>
          </w:p>
          <w:p w14:paraId="5128BCC1" w14:textId="22661E8D"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22DE1613"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3D01A833" w14:textId="77777777" w:rsidR="005547FE" w:rsidRDefault="005547FE" w:rsidP="00D900A4">
            <w:pPr>
              <w:pStyle w:val="TableParagraph"/>
              <w:rPr>
                <w:rFonts w:ascii="Arial"/>
                <w:b/>
                <w:sz w:val="10"/>
              </w:rPr>
            </w:pPr>
          </w:p>
          <w:p w14:paraId="039E8971" w14:textId="77777777" w:rsidR="005547FE" w:rsidRDefault="005547FE" w:rsidP="00D900A4">
            <w:pPr>
              <w:pStyle w:val="TableParagraph"/>
              <w:rPr>
                <w:rFonts w:ascii="Arial"/>
                <w:b/>
                <w:sz w:val="10"/>
              </w:rPr>
            </w:pPr>
          </w:p>
          <w:p w14:paraId="740B7084" w14:textId="77777777" w:rsidR="005547FE" w:rsidRDefault="005547FE" w:rsidP="00D900A4">
            <w:pPr>
              <w:pStyle w:val="TableParagraph"/>
              <w:rPr>
                <w:rFonts w:ascii="Arial"/>
                <w:b/>
                <w:sz w:val="10"/>
              </w:rPr>
            </w:pPr>
          </w:p>
          <w:p w14:paraId="75E86831" w14:textId="77777777" w:rsidR="005547FE" w:rsidRDefault="005547FE" w:rsidP="00D900A4">
            <w:pPr>
              <w:pStyle w:val="TableParagraph"/>
              <w:spacing w:before="2"/>
              <w:rPr>
                <w:rFonts w:ascii="Arial"/>
                <w:b/>
                <w:sz w:val="10"/>
              </w:rPr>
            </w:pPr>
          </w:p>
          <w:p w14:paraId="6FF223E6" w14:textId="2CA82783" w:rsidR="005547FE" w:rsidRDefault="005547FE" w:rsidP="00D900A4">
            <w:pPr>
              <w:pStyle w:val="TableParagraph"/>
              <w:spacing w:before="1"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37581163" w14:textId="6D121CF7" w:rsidR="005547FE" w:rsidRDefault="005547FE" w:rsidP="00D900A4">
            <w:pPr>
              <w:pStyle w:val="TableParagraph"/>
              <w:spacing w:line="276" w:lineRule="auto"/>
              <w:ind w:left="75" w:right="60" w:firstLine="3"/>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489FCCEB" w14:textId="4A5F0770" w:rsidR="005547FE" w:rsidRDefault="00E806EB" w:rsidP="00D900A4">
            <w:pPr>
              <w:pStyle w:val="TableParagraph"/>
              <w:spacing w:line="112" w:lineRule="exact"/>
              <w:ind w:left="13"/>
              <w:jc w:val="center"/>
              <w:rPr>
                <w:sz w:val="10"/>
              </w:rPr>
            </w:pPr>
            <w:r>
              <w:rPr>
                <w:spacing w:val="-2"/>
                <w:sz w:val="10"/>
              </w:rPr>
              <w:t>medición</w:t>
            </w:r>
          </w:p>
        </w:tc>
        <w:tc>
          <w:tcPr>
            <w:tcW w:w="685" w:type="dxa"/>
          </w:tcPr>
          <w:p w14:paraId="358537ED" w14:textId="77777777" w:rsidR="005547FE" w:rsidRDefault="005547FE" w:rsidP="00D900A4">
            <w:pPr>
              <w:pStyle w:val="TableParagraph"/>
              <w:rPr>
                <w:rFonts w:ascii="Arial"/>
                <w:b/>
                <w:sz w:val="10"/>
              </w:rPr>
            </w:pPr>
          </w:p>
          <w:p w14:paraId="52BF4FCB" w14:textId="77777777" w:rsidR="005547FE" w:rsidRDefault="005547FE" w:rsidP="00D900A4">
            <w:pPr>
              <w:pStyle w:val="TableParagraph"/>
              <w:spacing w:before="33"/>
              <w:rPr>
                <w:rFonts w:ascii="Arial"/>
                <w:b/>
                <w:sz w:val="10"/>
              </w:rPr>
            </w:pPr>
          </w:p>
          <w:p w14:paraId="106510A4" w14:textId="2EDE13B9"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103C1AA7" w14:textId="77777777" w:rsidR="005547FE" w:rsidRDefault="005547FE" w:rsidP="00D900A4">
            <w:pPr>
              <w:pStyle w:val="TableParagraph"/>
              <w:rPr>
                <w:rFonts w:ascii="Arial"/>
                <w:b/>
                <w:sz w:val="10"/>
              </w:rPr>
            </w:pPr>
          </w:p>
          <w:p w14:paraId="6CD73F8C" w14:textId="77777777" w:rsidR="005547FE" w:rsidRDefault="005547FE" w:rsidP="00D900A4">
            <w:pPr>
              <w:pStyle w:val="TableParagraph"/>
              <w:rPr>
                <w:rFonts w:ascii="Arial"/>
                <w:b/>
                <w:sz w:val="10"/>
              </w:rPr>
            </w:pPr>
          </w:p>
          <w:p w14:paraId="18ADD79F" w14:textId="77777777" w:rsidR="005547FE" w:rsidRDefault="005547FE" w:rsidP="00D900A4">
            <w:pPr>
              <w:pStyle w:val="TableParagraph"/>
              <w:rPr>
                <w:rFonts w:ascii="Arial"/>
                <w:b/>
                <w:sz w:val="10"/>
              </w:rPr>
            </w:pPr>
          </w:p>
          <w:p w14:paraId="6035A8AE" w14:textId="77777777" w:rsidR="005547FE" w:rsidRDefault="005547FE" w:rsidP="00D900A4">
            <w:pPr>
              <w:pStyle w:val="TableParagraph"/>
              <w:rPr>
                <w:rFonts w:ascii="Arial"/>
                <w:b/>
                <w:sz w:val="10"/>
              </w:rPr>
            </w:pPr>
          </w:p>
          <w:p w14:paraId="059504B7" w14:textId="77777777" w:rsidR="005547FE" w:rsidRDefault="005547FE" w:rsidP="00D900A4">
            <w:pPr>
              <w:pStyle w:val="TableParagraph"/>
              <w:spacing w:before="84"/>
              <w:rPr>
                <w:rFonts w:ascii="Arial"/>
                <w:b/>
                <w:sz w:val="10"/>
              </w:rPr>
            </w:pPr>
          </w:p>
          <w:p w14:paraId="40E28A5E" w14:textId="67254807" w:rsidR="005547FE" w:rsidRDefault="00E806EB" w:rsidP="00D900A4">
            <w:pPr>
              <w:pStyle w:val="TableParagraph"/>
              <w:ind w:left="29"/>
              <w:jc w:val="center"/>
              <w:rPr>
                <w:sz w:val="10"/>
              </w:rPr>
            </w:pPr>
            <w:r>
              <w:rPr>
                <w:spacing w:val="-2"/>
                <w:sz w:val="10"/>
              </w:rPr>
              <w:t>Estratégico</w:t>
            </w:r>
          </w:p>
        </w:tc>
        <w:tc>
          <w:tcPr>
            <w:tcW w:w="568" w:type="dxa"/>
          </w:tcPr>
          <w:p w14:paraId="4DE3003B" w14:textId="77777777" w:rsidR="005547FE" w:rsidRDefault="005547FE" w:rsidP="00D900A4">
            <w:pPr>
              <w:pStyle w:val="TableParagraph"/>
              <w:rPr>
                <w:rFonts w:ascii="Arial"/>
                <w:b/>
                <w:sz w:val="10"/>
              </w:rPr>
            </w:pPr>
          </w:p>
          <w:p w14:paraId="188CA73C" w14:textId="77777777" w:rsidR="005547FE" w:rsidRDefault="005547FE" w:rsidP="00D900A4">
            <w:pPr>
              <w:pStyle w:val="TableParagraph"/>
              <w:rPr>
                <w:rFonts w:ascii="Arial"/>
                <w:b/>
                <w:sz w:val="10"/>
              </w:rPr>
            </w:pPr>
          </w:p>
          <w:p w14:paraId="66F86D6E" w14:textId="77777777" w:rsidR="005547FE" w:rsidRDefault="005547FE" w:rsidP="00D900A4">
            <w:pPr>
              <w:pStyle w:val="TableParagraph"/>
              <w:rPr>
                <w:rFonts w:ascii="Arial"/>
                <w:b/>
                <w:sz w:val="10"/>
              </w:rPr>
            </w:pPr>
          </w:p>
          <w:p w14:paraId="638AFD7C" w14:textId="77777777" w:rsidR="005547FE" w:rsidRDefault="005547FE" w:rsidP="00D900A4">
            <w:pPr>
              <w:pStyle w:val="TableParagraph"/>
              <w:rPr>
                <w:rFonts w:ascii="Arial"/>
                <w:b/>
                <w:sz w:val="10"/>
              </w:rPr>
            </w:pPr>
          </w:p>
          <w:p w14:paraId="662B66CB" w14:textId="77777777" w:rsidR="005547FE" w:rsidRDefault="005547FE" w:rsidP="00D900A4">
            <w:pPr>
              <w:pStyle w:val="TableParagraph"/>
              <w:spacing w:before="84"/>
              <w:rPr>
                <w:rFonts w:ascii="Arial"/>
                <w:b/>
                <w:sz w:val="10"/>
              </w:rPr>
            </w:pPr>
          </w:p>
          <w:p w14:paraId="2A137767" w14:textId="77777777" w:rsidR="005547FE" w:rsidRDefault="005547FE" w:rsidP="00D900A4">
            <w:pPr>
              <w:pStyle w:val="TableParagraph"/>
              <w:ind w:left="25" w:right="1"/>
              <w:jc w:val="center"/>
              <w:rPr>
                <w:sz w:val="10"/>
              </w:rPr>
            </w:pPr>
            <w:r>
              <w:rPr>
                <w:spacing w:val="-2"/>
                <w:sz w:val="10"/>
              </w:rPr>
              <w:t>Eficiencia</w:t>
            </w:r>
          </w:p>
        </w:tc>
        <w:tc>
          <w:tcPr>
            <w:tcW w:w="867" w:type="dxa"/>
          </w:tcPr>
          <w:p w14:paraId="47D87559" w14:textId="77777777" w:rsidR="005547FE" w:rsidRDefault="005547FE" w:rsidP="00D900A4">
            <w:pPr>
              <w:pStyle w:val="TableParagraph"/>
              <w:rPr>
                <w:rFonts w:ascii="Arial"/>
                <w:b/>
                <w:sz w:val="10"/>
              </w:rPr>
            </w:pPr>
          </w:p>
          <w:p w14:paraId="561AA362" w14:textId="77777777" w:rsidR="005547FE" w:rsidRDefault="005547FE" w:rsidP="00D900A4">
            <w:pPr>
              <w:pStyle w:val="TableParagraph"/>
              <w:rPr>
                <w:rFonts w:ascii="Arial"/>
                <w:b/>
                <w:sz w:val="10"/>
              </w:rPr>
            </w:pPr>
          </w:p>
          <w:p w14:paraId="56FACE73" w14:textId="77777777" w:rsidR="005547FE" w:rsidRDefault="005547FE" w:rsidP="00D900A4">
            <w:pPr>
              <w:pStyle w:val="TableParagraph"/>
              <w:rPr>
                <w:rFonts w:ascii="Arial"/>
                <w:b/>
                <w:sz w:val="10"/>
              </w:rPr>
            </w:pPr>
          </w:p>
          <w:p w14:paraId="6ECF0889" w14:textId="77777777" w:rsidR="005547FE" w:rsidRDefault="005547FE" w:rsidP="00D900A4">
            <w:pPr>
              <w:pStyle w:val="TableParagraph"/>
              <w:spacing w:before="67"/>
              <w:rPr>
                <w:rFonts w:ascii="Arial"/>
                <w:b/>
                <w:sz w:val="10"/>
              </w:rPr>
            </w:pPr>
          </w:p>
          <w:p w14:paraId="17876C27"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414CDBBA" w14:textId="77777777" w:rsidR="005547FE" w:rsidRDefault="005547FE" w:rsidP="00D900A4">
            <w:pPr>
              <w:pStyle w:val="TableParagraph"/>
              <w:rPr>
                <w:rFonts w:ascii="Arial"/>
                <w:b/>
                <w:sz w:val="10"/>
              </w:rPr>
            </w:pPr>
          </w:p>
          <w:p w14:paraId="3C9633F4" w14:textId="77777777" w:rsidR="005547FE" w:rsidRDefault="005547FE" w:rsidP="00D900A4">
            <w:pPr>
              <w:pStyle w:val="TableParagraph"/>
              <w:spacing w:before="100"/>
              <w:rPr>
                <w:rFonts w:ascii="Arial"/>
                <w:b/>
                <w:sz w:val="10"/>
              </w:rPr>
            </w:pPr>
          </w:p>
          <w:p w14:paraId="6953F91F" w14:textId="6B63F795" w:rsidR="005547FE" w:rsidRDefault="005547FE" w:rsidP="00D900A4">
            <w:pPr>
              <w:pStyle w:val="TableParagraph"/>
              <w:spacing w:before="1"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1169578B" w14:textId="77777777" w:rsidTr="00D900A4">
        <w:trPr>
          <w:trHeight w:val="1454"/>
        </w:trPr>
        <w:tc>
          <w:tcPr>
            <w:tcW w:w="682" w:type="dxa"/>
          </w:tcPr>
          <w:p w14:paraId="03D8264D" w14:textId="77777777" w:rsidR="005547FE" w:rsidRDefault="005547FE" w:rsidP="00D900A4">
            <w:pPr>
              <w:pStyle w:val="TableParagraph"/>
              <w:rPr>
                <w:rFonts w:ascii="Arial"/>
                <w:b/>
                <w:sz w:val="10"/>
              </w:rPr>
            </w:pPr>
          </w:p>
          <w:p w14:paraId="1641FFB0" w14:textId="77777777" w:rsidR="005547FE" w:rsidRDefault="005547FE" w:rsidP="00D900A4">
            <w:pPr>
              <w:pStyle w:val="TableParagraph"/>
              <w:rPr>
                <w:rFonts w:ascii="Arial"/>
                <w:b/>
                <w:sz w:val="10"/>
              </w:rPr>
            </w:pPr>
          </w:p>
          <w:p w14:paraId="7CFAC0C0" w14:textId="77777777" w:rsidR="005547FE" w:rsidRDefault="005547FE" w:rsidP="00D900A4">
            <w:pPr>
              <w:pStyle w:val="TableParagraph"/>
              <w:rPr>
                <w:rFonts w:ascii="Arial"/>
                <w:b/>
                <w:sz w:val="10"/>
              </w:rPr>
            </w:pPr>
          </w:p>
          <w:p w14:paraId="3AC18055" w14:textId="77777777" w:rsidR="005547FE" w:rsidRDefault="005547FE" w:rsidP="00D900A4">
            <w:pPr>
              <w:pStyle w:val="TableParagraph"/>
              <w:rPr>
                <w:rFonts w:ascii="Arial"/>
                <w:b/>
                <w:sz w:val="10"/>
              </w:rPr>
            </w:pPr>
          </w:p>
          <w:p w14:paraId="2C651D03" w14:textId="77777777" w:rsidR="005547FE" w:rsidRDefault="005547FE" w:rsidP="00D900A4">
            <w:pPr>
              <w:pStyle w:val="TableParagraph"/>
              <w:spacing w:before="87"/>
              <w:rPr>
                <w:rFonts w:ascii="Arial"/>
                <w:b/>
                <w:sz w:val="10"/>
              </w:rPr>
            </w:pPr>
          </w:p>
          <w:p w14:paraId="3E16D7A7" w14:textId="1B04E0BB" w:rsidR="005547FE" w:rsidRDefault="005547FE" w:rsidP="00D900A4">
            <w:pPr>
              <w:pStyle w:val="TableParagraph"/>
              <w:ind w:left="10" w:right="5"/>
              <w:jc w:val="center"/>
              <w:rPr>
                <w:sz w:val="10"/>
              </w:rPr>
            </w:pPr>
            <w:r>
              <w:rPr>
                <w:spacing w:val="-2"/>
                <w:sz w:val="10"/>
              </w:rPr>
              <w:t>C</w:t>
            </w:r>
            <w:r w:rsidR="00E806EB">
              <w:rPr>
                <w:spacing w:val="-2"/>
                <w:sz w:val="10"/>
              </w:rPr>
              <w:t>2. A</w:t>
            </w:r>
            <w:r>
              <w:rPr>
                <w:spacing w:val="-2"/>
                <w:sz w:val="10"/>
              </w:rPr>
              <w:t>7</w:t>
            </w:r>
          </w:p>
        </w:tc>
        <w:tc>
          <w:tcPr>
            <w:tcW w:w="883" w:type="dxa"/>
          </w:tcPr>
          <w:p w14:paraId="0D5BFA29" w14:textId="77777777" w:rsidR="005547FE" w:rsidRDefault="005547FE" w:rsidP="00D900A4">
            <w:pPr>
              <w:pStyle w:val="TableParagraph"/>
              <w:rPr>
                <w:rFonts w:ascii="Arial"/>
                <w:b/>
                <w:sz w:val="10"/>
              </w:rPr>
            </w:pPr>
          </w:p>
          <w:p w14:paraId="1C98BE3B" w14:textId="77777777" w:rsidR="005547FE" w:rsidRDefault="005547FE" w:rsidP="00D900A4">
            <w:pPr>
              <w:pStyle w:val="TableParagraph"/>
              <w:rPr>
                <w:rFonts w:ascii="Arial"/>
                <w:b/>
                <w:sz w:val="10"/>
              </w:rPr>
            </w:pPr>
          </w:p>
          <w:p w14:paraId="2AC68DEA" w14:textId="77777777" w:rsidR="005547FE" w:rsidRDefault="005547FE" w:rsidP="00D900A4">
            <w:pPr>
              <w:pStyle w:val="TableParagraph"/>
              <w:rPr>
                <w:rFonts w:ascii="Arial"/>
                <w:b/>
                <w:sz w:val="10"/>
              </w:rPr>
            </w:pPr>
          </w:p>
          <w:p w14:paraId="1E3F117E" w14:textId="77777777" w:rsidR="005547FE" w:rsidRDefault="005547FE" w:rsidP="00D900A4">
            <w:pPr>
              <w:pStyle w:val="TableParagraph"/>
              <w:rPr>
                <w:rFonts w:ascii="Arial"/>
                <w:b/>
                <w:sz w:val="10"/>
              </w:rPr>
            </w:pPr>
          </w:p>
          <w:p w14:paraId="748ECD30" w14:textId="77777777" w:rsidR="005547FE" w:rsidRDefault="005547FE" w:rsidP="00D900A4">
            <w:pPr>
              <w:pStyle w:val="TableParagraph"/>
              <w:spacing w:before="19"/>
              <w:rPr>
                <w:rFonts w:ascii="Arial"/>
                <w:b/>
                <w:sz w:val="10"/>
              </w:rPr>
            </w:pPr>
          </w:p>
          <w:p w14:paraId="2562900B" w14:textId="77777777" w:rsidR="005547FE" w:rsidRDefault="005547FE" w:rsidP="00D900A4">
            <w:pPr>
              <w:pStyle w:val="TableParagraph"/>
              <w:spacing w:before="1" w:line="276" w:lineRule="auto"/>
              <w:ind w:left="69" w:right="103"/>
              <w:rPr>
                <w:sz w:val="10"/>
              </w:rPr>
            </w:pPr>
            <w:r>
              <w:rPr>
                <w:sz w:val="10"/>
              </w:rPr>
              <w:t>Futbol</w:t>
            </w:r>
            <w:r>
              <w:rPr>
                <w:spacing w:val="-7"/>
                <w:sz w:val="10"/>
              </w:rPr>
              <w:t xml:space="preserve"> </w:t>
            </w:r>
            <w:r>
              <w:rPr>
                <w:sz w:val="10"/>
              </w:rPr>
              <w:t>Varonil</w:t>
            </w:r>
            <w:r>
              <w:rPr>
                <w:spacing w:val="-7"/>
                <w:sz w:val="10"/>
              </w:rPr>
              <w:t xml:space="preserve"> </w:t>
            </w:r>
            <w:r>
              <w:rPr>
                <w:sz w:val="10"/>
              </w:rPr>
              <w:t>y</w:t>
            </w:r>
            <w:r>
              <w:rPr>
                <w:spacing w:val="40"/>
                <w:sz w:val="10"/>
              </w:rPr>
              <w:t xml:space="preserve"> </w:t>
            </w:r>
            <w:r>
              <w:rPr>
                <w:spacing w:val="-2"/>
                <w:sz w:val="10"/>
              </w:rPr>
              <w:t>femenil</w:t>
            </w:r>
          </w:p>
        </w:tc>
        <w:tc>
          <w:tcPr>
            <w:tcW w:w="626" w:type="dxa"/>
          </w:tcPr>
          <w:p w14:paraId="513CB529" w14:textId="77777777" w:rsidR="005547FE" w:rsidRDefault="005547FE" w:rsidP="00D900A4">
            <w:pPr>
              <w:pStyle w:val="TableParagraph"/>
              <w:rPr>
                <w:rFonts w:ascii="Arial"/>
                <w:b/>
                <w:sz w:val="10"/>
              </w:rPr>
            </w:pPr>
          </w:p>
          <w:p w14:paraId="20FEC475" w14:textId="77777777" w:rsidR="005547FE" w:rsidRDefault="005547FE" w:rsidP="00D900A4">
            <w:pPr>
              <w:pStyle w:val="TableParagraph"/>
              <w:rPr>
                <w:rFonts w:ascii="Arial"/>
                <w:b/>
                <w:sz w:val="10"/>
              </w:rPr>
            </w:pPr>
          </w:p>
          <w:p w14:paraId="68C378D2" w14:textId="77777777" w:rsidR="005547FE" w:rsidRDefault="005547FE" w:rsidP="00D900A4">
            <w:pPr>
              <w:pStyle w:val="TableParagraph"/>
              <w:rPr>
                <w:rFonts w:ascii="Arial"/>
                <w:b/>
                <w:sz w:val="10"/>
              </w:rPr>
            </w:pPr>
          </w:p>
          <w:p w14:paraId="2DFEF299" w14:textId="77777777" w:rsidR="005547FE" w:rsidRDefault="005547FE" w:rsidP="00D900A4">
            <w:pPr>
              <w:pStyle w:val="TableParagraph"/>
              <w:spacing w:before="70"/>
              <w:rPr>
                <w:rFonts w:ascii="Arial"/>
                <w:b/>
                <w:sz w:val="10"/>
              </w:rPr>
            </w:pPr>
          </w:p>
          <w:p w14:paraId="28AD970C" w14:textId="17F3CE9E" w:rsidR="005547FE" w:rsidRDefault="00E806EB" w:rsidP="00D900A4">
            <w:pPr>
              <w:pStyle w:val="TableParagraph"/>
              <w:spacing w:line="276" w:lineRule="auto"/>
              <w:ind w:left="81" w:right="70"/>
              <w:jc w:val="center"/>
              <w:rPr>
                <w:sz w:val="10"/>
              </w:rPr>
            </w:pPr>
            <w:r>
              <w:rPr>
                <w:spacing w:val="-2"/>
                <w:sz w:val="10"/>
              </w:rPr>
              <w:t>Actividades</w:t>
            </w:r>
            <w:r w:rsidR="005547FE">
              <w:rPr>
                <w:spacing w:val="40"/>
                <w:sz w:val="10"/>
              </w:rPr>
              <w:t xml:space="preserve"> </w:t>
            </w:r>
            <w:r w:rsidR="005547FE">
              <w:rPr>
                <w:spacing w:val="-10"/>
                <w:sz w:val="10"/>
              </w:rPr>
              <w:t>s</w:t>
            </w:r>
            <w:r w:rsidR="005547FE">
              <w:rPr>
                <w:spacing w:val="40"/>
                <w:sz w:val="10"/>
              </w:rPr>
              <w:t xml:space="preserve"> </w:t>
            </w:r>
            <w:r w:rsidR="005547FE">
              <w:rPr>
                <w:spacing w:val="-2"/>
                <w:sz w:val="10"/>
              </w:rPr>
              <w:t>realizadas</w:t>
            </w:r>
          </w:p>
        </w:tc>
        <w:tc>
          <w:tcPr>
            <w:tcW w:w="1075" w:type="dxa"/>
          </w:tcPr>
          <w:p w14:paraId="26887B6E" w14:textId="77777777" w:rsidR="005547FE" w:rsidRDefault="005547FE" w:rsidP="00D900A4">
            <w:pPr>
              <w:pStyle w:val="TableParagraph"/>
              <w:rPr>
                <w:rFonts w:ascii="Arial"/>
                <w:b/>
                <w:sz w:val="10"/>
              </w:rPr>
            </w:pPr>
          </w:p>
          <w:p w14:paraId="5CF3FD28" w14:textId="77777777" w:rsidR="005547FE" w:rsidRDefault="005547FE" w:rsidP="00D900A4">
            <w:pPr>
              <w:pStyle w:val="TableParagraph"/>
              <w:rPr>
                <w:rFonts w:ascii="Arial"/>
                <w:b/>
                <w:sz w:val="10"/>
              </w:rPr>
            </w:pPr>
          </w:p>
          <w:p w14:paraId="1743CB57" w14:textId="77777777" w:rsidR="005547FE" w:rsidRDefault="005547FE" w:rsidP="00D900A4">
            <w:pPr>
              <w:pStyle w:val="TableParagraph"/>
              <w:rPr>
                <w:rFonts w:ascii="Arial"/>
                <w:b/>
                <w:sz w:val="10"/>
              </w:rPr>
            </w:pPr>
          </w:p>
          <w:p w14:paraId="1EDC79FC" w14:textId="77777777" w:rsidR="005547FE" w:rsidRDefault="005547FE" w:rsidP="00D900A4">
            <w:pPr>
              <w:pStyle w:val="TableParagraph"/>
              <w:spacing w:before="70"/>
              <w:rPr>
                <w:rFonts w:ascii="Arial"/>
                <w:b/>
                <w:sz w:val="10"/>
              </w:rPr>
            </w:pPr>
          </w:p>
          <w:p w14:paraId="0B4086ED" w14:textId="5DD47949" w:rsidR="005547FE" w:rsidRDefault="00E806EB" w:rsidP="00D900A4">
            <w:pPr>
              <w:pStyle w:val="TableParagraph"/>
              <w:spacing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4584E56C" w14:textId="77777777" w:rsidR="005547FE" w:rsidRDefault="005547FE" w:rsidP="00D900A4">
            <w:pPr>
              <w:pStyle w:val="TableParagraph"/>
              <w:rPr>
                <w:rFonts w:ascii="Arial"/>
                <w:b/>
                <w:sz w:val="10"/>
              </w:rPr>
            </w:pPr>
          </w:p>
          <w:p w14:paraId="16624A56" w14:textId="77777777" w:rsidR="005547FE" w:rsidRDefault="005547FE" w:rsidP="00D900A4">
            <w:pPr>
              <w:pStyle w:val="TableParagraph"/>
              <w:rPr>
                <w:rFonts w:ascii="Arial"/>
                <w:b/>
                <w:sz w:val="10"/>
              </w:rPr>
            </w:pPr>
          </w:p>
          <w:p w14:paraId="53CA8082" w14:textId="77777777" w:rsidR="005547FE" w:rsidRDefault="005547FE" w:rsidP="00D900A4">
            <w:pPr>
              <w:pStyle w:val="TableParagraph"/>
              <w:rPr>
                <w:rFonts w:ascii="Arial"/>
                <w:b/>
                <w:sz w:val="10"/>
              </w:rPr>
            </w:pPr>
          </w:p>
          <w:p w14:paraId="1AB0EF11" w14:textId="77777777" w:rsidR="005547FE" w:rsidRDefault="005547FE" w:rsidP="00D900A4">
            <w:pPr>
              <w:pStyle w:val="TableParagraph"/>
              <w:spacing w:before="70"/>
              <w:rPr>
                <w:rFonts w:ascii="Arial"/>
                <w:b/>
                <w:sz w:val="10"/>
              </w:rPr>
            </w:pPr>
          </w:p>
          <w:p w14:paraId="10D031FA" w14:textId="79D3A37A"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Pr>
          <w:p w14:paraId="1E19EC49" w14:textId="77777777" w:rsidR="005547FE" w:rsidRDefault="005547FE" w:rsidP="00D900A4">
            <w:pPr>
              <w:pStyle w:val="TableParagraph"/>
              <w:rPr>
                <w:rFonts w:ascii="Arial"/>
                <w:b/>
                <w:sz w:val="10"/>
              </w:rPr>
            </w:pPr>
          </w:p>
          <w:p w14:paraId="638A634A" w14:textId="77777777" w:rsidR="005547FE" w:rsidRDefault="005547FE" w:rsidP="00D900A4">
            <w:pPr>
              <w:pStyle w:val="TableParagraph"/>
              <w:spacing w:before="100"/>
              <w:rPr>
                <w:rFonts w:ascii="Arial"/>
                <w:b/>
                <w:sz w:val="10"/>
              </w:rPr>
            </w:pPr>
          </w:p>
          <w:p w14:paraId="4F10059E" w14:textId="77777777" w:rsidR="005547FE" w:rsidRDefault="005547FE" w:rsidP="00D900A4">
            <w:pPr>
              <w:pStyle w:val="TableParagraph"/>
              <w:spacing w:before="1"/>
              <w:ind w:left="44"/>
              <w:jc w:val="center"/>
              <w:rPr>
                <w:sz w:val="10"/>
              </w:rPr>
            </w:pPr>
            <w:r>
              <w:rPr>
                <w:spacing w:val="-5"/>
                <w:sz w:val="10"/>
              </w:rPr>
              <w:t>V1:</w:t>
            </w:r>
          </w:p>
          <w:p w14:paraId="34B46247" w14:textId="373F09B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072B1C82"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1BF14B1F" w14:textId="77777777" w:rsidR="005547FE" w:rsidRDefault="005547FE" w:rsidP="00D900A4">
            <w:pPr>
              <w:pStyle w:val="TableParagraph"/>
              <w:rPr>
                <w:rFonts w:ascii="Arial"/>
                <w:b/>
                <w:sz w:val="10"/>
              </w:rPr>
            </w:pPr>
          </w:p>
          <w:p w14:paraId="12DB97F7" w14:textId="77777777" w:rsidR="005547FE" w:rsidRDefault="005547FE" w:rsidP="00D900A4">
            <w:pPr>
              <w:pStyle w:val="TableParagraph"/>
              <w:rPr>
                <w:rFonts w:ascii="Arial"/>
                <w:b/>
                <w:sz w:val="10"/>
              </w:rPr>
            </w:pPr>
          </w:p>
          <w:p w14:paraId="0D619EF3" w14:textId="77777777" w:rsidR="005547FE" w:rsidRDefault="005547FE" w:rsidP="00D900A4">
            <w:pPr>
              <w:pStyle w:val="TableParagraph"/>
              <w:rPr>
                <w:rFonts w:ascii="Arial"/>
                <w:b/>
                <w:sz w:val="10"/>
              </w:rPr>
            </w:pPr>
          </w:p>
          <w:p w14:paraId="751B76F0" w14:textId="77777777" w:rsidR="005547FE" w:rsidRDefault="005547FE" w:rsidP="00D900A4">
            <w:pPr>
              <w:pStyle w:val="TableParagraph"/>
              <w:spacing w:before="2"/>
              <w:rPr>
                <w:rFonts w:ascii="Arial"/>
                <w:b/>
                <w:sz w:val="10"/>
              </w:rPr>
            </w:pPr>
          </w:p>
          <w:p w14:paraId="39AECAE7" w14:textId="0EF1DE68" w:rsidR="005547FE" w:rsidRDefault="005547FE" w:rsidP="00D900A4">
            <w:pPr>
              <w:pStyle w:val="TableParagraph"/>
              <w:spacing w:before="1"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01AAC12F" w14:textId="70F1FAA2" w:rsidR="005547FE" w:rsidRDefault="005547FE" w:rsidP="00D900A4">
            <w:pPr>
              <w:pStyle w:val="TableParagraph"/>
              <w:spacing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0EC1E392" w14:textId="583D50A5" w:rsidR="005547FE" w:rsidRDefault="00E806EB" w:rsidP="00D900A4">
            <w:pPr>
              <w:pStyle w:val="TableParagraph"/>
              <w:spacing w:line="112" w:lineRule="exact"/>
              <w:ind w:left="13"/>
              <w:jc w:val="center"/>
              <w:rPr>
                <w:sz w:val="10"/>
              </w:rPr>
            </w:pPr>
            <w:r>
              <w:rPr>
                <w:spacing w:val="-2"/>
                <w:sz w:val="10"/>
              </w:rPr>
              <w:t>medición</w:t>
            </w:r>
          </w:p>
        </w:tc>
        <w:tc>
          <w:tcPr>
            <w:tcW w:w="685" w:type="dxa"/>
          </w:tcPr>
          <w:p w14:paraId="3F44140F" w14:textId="77777777" w:rsidR="005547FE" w:rsidRDefault="005547FE" w:rsidP="00D900A4">
            <w:pPr>
              <w:pStyle w:val="TableParagraph"/>
              <w:rPr>
                <w:rFonts w:ascii="Arial"/>
                <w:b/>
                <w:sz w:val="10"/>
              </w:rPr>
            </w:pPr>
          </w:p>
          <w:p w14:paraId="31C260E3" w14:textId="77777777" w:rsidR="005547FE" w:rsidRDefault="005547FE" w:rsidP="00D900A4">
            <w:pPr>
              <w:pStyle w:val="TableParagraph"/>
              <w:spacing w:before="33"/>
              <w:rPr>
                <w:rFonts w:ascii="Arial"/>
                <w:b/>
                <w:sz w:val="10"/>
              </w:rPr>
            </w:pPr>
          </w:p>
          <w:p w14:paraId="090BAB5A" w14:textId="56C85F4C"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1FB948BB" w14:textId="77777777" w:rsidR="005547FE" w:rsidRDefault="005547FE" w:rsidP="00D900A4">
            <w:pPr>
              <w:pStyle w:val="TableParagraph"/>
              <w:rPr>
                <w:rFonts w:ascii="Arial"/>
                <w:b/>
                <w:sz w:val="10"/>
              </w:rPr>
            </w:pPr>
          </w:p>
          <w:p w14:paraId="2227E7C8" w14:textId="77777777" w:rsidR="005547FE" w:rsidRDefault="005547FE" w:rsidP="00D900A4">
            <w:pPr>
              <w:pStyle w:val="TableParagraph"/>
              <w:rPr>
                <w:rFonts w:ascii="Arial"/>
                <w:b/>
                <w:sz w:val="10"/>
              </w:rPr>
            </w:pPr>
          </w:p>
          <w:p w14:paraId="6FF39FD2" w14:textId="77777777" w:rsidR="005547FE" w:rsidRDefault="005547FE" w:rsidP="00D900A4">
            <w:pPr>
              <w:pStyle w:val="TableParagraph"/>
              <w:rPr>
                <w:rFonts w:ascii="Arial"/>
                <w:b/>
                <w:sz w:val="10"/>
              </w:rPr>
            </w:pPr>
          </w:p>
          <w:p w14:paraId="70473605" w14:textId="77777777" w:rsidR="005547FE" w:rsidRDefault="005547FE" w:rsidP="00D900A4">
            <w:pPr>
              <w:pStyle w:val="TableParagraph"/>
              <w:rPr>
                <w:rFonts w:ascii="Arial"/>
                <w:b/>
                <w:sz w:val="10"/>
              </w:rPr>
            </w:pPr>
          </w:p>
          <w:p w14:paraId="76F04C08" w14:textId="77777777" w:rsidR="005547FE" w:rsidRDefault="005547FE" w:rsidP="00D900A4">
            <w:pPr>
              <w:pStyle w:val="TableParagraph"/>
              <w:spacing w:before="87"/>
              <w:rPr>
                <w:rFonts w:ascii="Arial"/>
                <w:b/>
                <w:sz w:val="10"/>
              </w:rPr>
            </w:pPr>
          </w:p>
          <w:p w14:paraId="7BA1D699" w14:textId="7D41FB06" w:rsidR="005547FE" w:rsidRDefault="00E806EB" w:rsidP="00D900A4">
            <w:pPr>
              <w:pStyle w:val="TableParagraph"/>
              <w:ind w:left="29"/>
              <w:jc w:val="center"/>
              <w:rPr>
                <w:sz w:val="10"/>
              </w:rPr>
            </w:pPr>
            <w:r>
              <w:rPr>
                <w:spacing w:val="-2"/>
                <w:sz w:val="10"/>
              </w:rPr>
              <w:t>Estratégico</w:t>
            </w:r>
          </w:p>
        </w:tc>
        <w:tc>
          <w:tcPr>
            <w:tcW w:w="568" w:type="dxa"/>
          </w:tcPr>
          <w:p w14:paraId="0AB2A9FD" w14:textId="77777777" w:rsidR="005547FE" w:rsidRDefault="005547FE" w:rsidP="00D900A4">
            <w:pPr>
              <w:pStyle w:val="TableParagraph"/>
              <w:rPr>
                <w:rFonts w:ascii="Arial"/>
                <w:b/>
                <w:sz w:val="10"/>
              </w:rPr>
            </w:pPr>
          </w:p>
          <w:p w14:paraId="033012E0" w14:textId="77777777" w:rsidR="005547FE" w:rsidRDefault="005547FE" w:rsidP="00D900A4">
            <w:pPr>
              <w:pStyle w:val="TableParagraph"/>
              <w:rPr>
                <w:rFonts w:ascii="Arial"/>
                <w:b/>
                <w:sz w:val="10"/>
              </w:rPr>
            </w:pPr>
          </w:p>
          <w:p w14:paraId="6650C52F" w14:textId="77777777" w:rsidR="005547FE" w:rsidRDefault="005547FE" w:rsidP="00D900A4">
            <w:pPr>
              <w:pStyle w:val="TableParagraph"/>
              <w:rPr>
                <w:rFonts w:ascii="Arial"/>
                <w:b/>
                <w:sz w:val="10"/>
              </w:rPr>
            </w:pPr>
          </w:p>
          <w:p w14:paraId="43A9838D" w14:textId="77777777" w:rsidR="005547FE" w:rsidRDefault="005547FE" w:rsidP="00D900A4">
            <w:pPr>
              <w:pStyle w:val="TableParagraph"/>
              <w:rPr>
                <w:rFonts w:ascii="Arial"/>
                <w:b/>
                <w:sz w:val="10"/>
              </w:rPr>
            </w:pPr>
          </w:p>
          <w:p w14:paraId="5928A325" w14:textId="77777777" w:rsidR="005547FE" w:rsidRDefault="005547FE" w:rsidP="00D900A4">
            <w:pPr>
              <w:pStyle w:val="TableParagraph"/>
              <w:spacing w:before="87"/>
              <w:rPr>
                <w:rFonts w:ascii="Arial"/>
                <w:b/>
                <w:sz w:val="10"/>
              </w:rPr>
            </w:pPr>
          </w:p>
          <w:p w14:paraId="0707A400" w14:textId="77777777" w:rsidR="005547FE" w:rsidRDefault="005547FE" w:rsidP="00D900A4">
            <w:pPr>
              <w:pStyle w:val="TableParagraph"/>
              <w:ind w:left="25" w:right="1"/>
              <w:jc w:val="center"/>
              <w:rPr>
                <w:sz w:val="10"/>
              </w:rPr>
            </w:pPr>
            <w:r>
              <w:rPr>
                <w:spacing w:val="-2"/>
                <w:sz w:val="10"/>
              </w:rPr>
              <w:t>Eficiencia</w:t>
            </w:r>
          </w:p>
        </w:tc>
        <w:tc>
          <w:tcPr>
            <w:tcW w:w="867" w:type="dxa"/>
          </w:tcPr>
          <w:p w14:paraId="4B2B5A82" w14:textId="77777777" w:rsidR="005547FE" w:rsidRDefault="005547FE" w:rsidP="00D900A4">
            <w:pPr>
              <w:pStyle w:val="TableParagraph"/>
              <w:rPr>
                <w:rFonts w:ascii="Arial"/>
                <w:b/>
                <w:sz w:val="10"/>
              </w:rPr>
            </w:pPr>
          </w:p>
          <w:p w14:paraId="593C0424" w14:textId="77777777" w:rsidR="005547FE" w:rsidRDefault="005547FE" w:rsidP="00D900A4">
            <w:pPr>
              <w:pStyle w:val="TableParagraph"/>
              <w:rPr>
                <w:rFonts w:ascii="Arial"/>
                <w:b/>
                <w:sz w:val="10"/>
              </w:rPr>
            </w:pPr>
          </w:p>
          <w:p w14:paraId="6E77CDE4" w14:textId="77777777" w:rsidR="005547FE" w:rsidRDefault="005547FE" w:rsidP="00D900A4">
            <w:pPr>
              <w:pStyle w:val="TableParagraph"/>
              <w:rPr>
                <w:rFonts w:ascii="Arial"/>
                <w:b/>
                <w:sz w:val="10"/>
              </w:rPr>
            </w:pPr>
          </w:p>
          <w:p w14:paraId="0522847D" w14:textId="77777777" w:rsidR="005547FE" w:rsidRDefault="005547FE" w:rsidP="00D900A4">
            <w:pPr>
              <w:pStyle w:val="TableParagraph"/>
              <w:spacing w:before="70"/>
              <w:rPr>
                <w:rFonts w:ascii="Arial"/>
                <w:b/>
                <w:sz w:val="10"/>
              </w:rPr>
            </w:pPr>
          </w:p>
          <w:p w14:paraId="18416F2D"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2152DAEE" w14:textId="77777777" w:rsidR="005547FE" w:rsidRDefault="005547FE" w:rsidP="00D900A4">
            <w:pPr>
              <w:pStyle w:val="TableParagraph"/>
              <w:rPr>
                <w:rFonts w:ascii="Arial"/>
                <w:b/>
                <w:sz w:val="10"/>
              </w:rPr>
            </w:pPr>
          </w:p>
          <w:p w14:paraId="02A59E2D" w14:textId="77777777" w:rsidR="005547FE" w:rsidRDefault="005547FE" w:rsidP="00D900A4">
            <w:pPr>
              <w:pStyle w:val="TableParagraph"/>
              <w:spacing w:before="100"/>
              <w:rPr>
                <w:rFonts w:ascii="Arial"/>
                <w:b/>
                <w:sz w:val="10"/>
              </w:rPr>
            </w:pPr>
          </w:p>
          <w:p w14:paraId="26B1E34A" w14:textId="0B33E15D" w:rsidR="005547FE" w:rsidRDefault="005547FE" w:rsidP="00D900A4">
            <w:pPr>
              <w:pStyle w:val="TableParagraph"/>
              <w:spacing w:before="1"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disocian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41EC82B7" w14:textId="77777777" w:rsidTr="00D900A4">
        <w:trPr>
          <w:trHeight w:val="1457"/>
        </w:trPr>
        <w:tc>
          <w:tcPr>
            <w:tcW w:w="682" w:type="dxa"/>
          </w:tcPr>
          <w:p w14:paraId="115028D2" w14:textId="77777777" w:rsidR="005547FE" w:rsidRDefault="005547FE" w:rsidP="00D900A4">
            <w:pPr>
              <w:pStyle w:val="TableParagraph"/>
              <w:rPr>
                <w:rFonts w:ascii="Arial"/>
                <w:b/>
                <w:sz w:val="10"/>
              </w:rPr>
            </w:pPr>
          </w:p>
          <w:p w14:paraId="4B3AB20B" w14:textId="77777777" w:rsidR="005547FE" w:rsidRDefault="005547FE" w:rsidP="00D900A4">
            <w:pPr>
              <w:pStyle w:val="TableParagraph"/>
              <w:rPr>
                <w:rFonts w:ascii="Arial"/>
                <w:b/>
                <w:sz w:val="10"/>
              </w:rPr>
            </w:pPr>
          </w:p>
          <w:p w14:paraId="25CD1ADA" w14:textId="77777777" w:rsidR="005547FE" w:rsidRDefault="005547FE" w:rsidP="00D900A4">
            <w:pPr>
              <w:pStyle w:val="TableParagraph"/>
              <w:rPr>
                <w:rFonts w:ascii="Arial"/>
                <w:b/>
                <w:sz w:val="10"/>
              </w:rPr>
            </w:pPr>
          </w:p>
          <w:p w14:paraId="488BE247" w14:textId="77777777" w:rsidR="005547FE" w:rsidRDefault="005547FE" w:rsidP="00D900A4">
            <w:pPr>
              <w:pStyle w:val="TableParagraph"/>
              <w:rPr>
                <w:rFonts w:ascii="Arial"/>
                <w:b/>
                <w:sz w:val="10"/>
              </w:rPr>
            </w:pPr>
          </w:p>
          <w:p w14:paraId="3974A9C4" w14:textId="77777777" w:rsidR="005547FE" w:rsidRDefault="005547FE" w:rsidP="00D900A4">
            <w:pPr>
              <w:pStyle w:val="TableParagraph"/>
              <w:spacing w:before="87"/>
              <w:rPr>
                <w:rFonts w:ascii="Arial"/>
                <w:b/>
                <w:sz w:val="10"/>
              </w:rPr>
            </w:pPr>
          </w:p>
          <w:p w14:paraId="4BA1943A" w14:textId="61DCD4FB" w:rsidR="005547FE" w:rsidRDefault="005547FE" w:rsidP="00D900A4">
            <w:pPr>
              <w:pStyle w:val="TableParagraph"/>
              <w:ind w:left="10" w:right="5"/>
              <w:jc w:val="center"/>
              <w:rPr>
                <w:sz w:val="10"/>
              </w:rPr>
            </w:pPr>
            <w:r>
              <w:rPr>
                <w:spacing w:val="-2"/>
                <w:sz w:val="10"/>
              </w:rPr>
              <w:t>C</w:t>
            </w:r>
            <w:r w:rsidR="00E806EB">
              <w:rPr>
                <w:spacing w:val="-2"/>
                <w:sz w:val="10"/>
              </w:rPr>
              <w:t>2. A</w:t>
            </w:r>
            <w:r>
              <w:rPr>
                <w:spacing w:val="-2"/>
                <w:sz w:val="10"/>
              </w:rPr>
              <w:t>8</w:t>
            </w:r>
          </w:p>
        </w:tc>
        <w:tc>
          <w:tcPr>
            <w:tcW w:w="883" w:type="dxa"/>
          </w:tcPr>
          <w:p w14:paraId="10C04E9D" w14:textId="77777777" w:rsidR="005547FE" w:rsidRDefault="005547FE" w:rsidP="00D900A4">
            <w:pPr>
              <w:pStyle w:val="TableParagraph"/>
              <w:rPr>
                <w:rFonts w:ascii="Arial"/>
                <w:b/>
                <w:sz w:val="10"/>
              </w:rPr>
            </w:pPr>
          </w:p>
          <w:p w14:paraId="3C9492D6" w14:textId="77777777" w:rsidR="005547FE" w:rsidRDefault="005547FE" w:rsidP="00D900A4">
            <w:pPr>
              <w:pStyle w:val="TableParagraph"/>
              <w:rPr>
                <w:rFonts w:ascii="Arial"/>
                <w:b/>
                <w:sz w:val="10"/>
              </w:rPr>
            </w:pPr>
          </w:p>
          <w:p w14:paraId="2AD1DF41" w14:textId="77777777" w:rsidR="005547FE" w:rsidRDefault="005547FE" w:rsidP="00D900A4">
            <w:pPr>
              <w:pStyle w:val="TableParagraph"/>
              <w:rPr>
                <w:rFonts w:ascii="Arial"/>
                <w:b/>
                <w:sz w:val="10"/>
              </w:rPr>
            </w:pPr>
          </w:p>
          <w:p w14:paraId="506E8D57" w14:textId="77777777" w:rsidR="005547FE" w:rsidRDefault="005547FE" w:rsidP="00D900A4">
            <w:pPr>
              <w:pStyle w:val="TableParagraph"/>
              <w:rPr>
                <w:rFonts w:ascii="Arial"/>
                <w:b/>
                <w:sz w:val="10"/>
              </w:rPr>
            </w:pPr>
          </w:p>
          <w:p w14:paraId="3C311C72" w14:textId="77777777" w:rsidR="005547FE" w:rsidRDefault="005547FE" w:rsidP="00D900A4">
            <w:pPr>
              <w:pStyle w:val="TableParagraph"/>
              <w:spacing w:before="20"/>
              <w:rPr>
                <w:rFonts w:ascii="Arial"/>
                <w:b/>
                <w:sz w:val="10"/>
              </w:rPr>
            </w:pPr>
          </w:p>
          <w:p w14:paraId="431D1316" w14:textId="0501C635" w:rsidR="005547FE" w:rsidRDefault="00E806EB" w:rsidP="00D900A4">
            <w:pPr>
              <w:pStyle w:val="TableParagraph"/>
              <w:spacing w:line="276" w:lineRule="auto"/>
              <w:ind w:left="69" w:right="262"/>
              <w:rPr>
                <w:sz w:val="10"/>
              </w:rPr>
            </w:pPr>
            <w:r>
              <w:rPr>
                <w:sz w:val="10"/>
              </w:rPr>
              <w:t>Básquet</w:t>
            </w:r>
            <w:r w:rsidR="005547FE">
              <w:rPr>
                <w:spacing w:val="-7"/>
                <w:sz w:val="10"/>
              </w:rPr>
              <w:t xml:space="preserve"> </w:t>
            </w:r>
            <w:r w:rsidR="005547FE">
              <w:rPr>
                <w:sz w:val="10"/>
              </w:rPr>
              <w:t>bol</w:t>
            </w:r>
            <w:r w:rsidR="005547FE">
              <w:rPr>
                <w:spacing w:val="40"/>
                <w:sz w:val="10"/>
              </w:rPr>
              <w:t xml:space="preserve"> </w:t>
            </w:r>
            <w:r w:rsidR="005547FE">
              <w:rPr>
                <w:spacing w:val="-2"/>
                <w:sz w:val="10"/>
              </w:rPr>
              <w:t>varonil</w:t>
            </w:r>
          </w:p>
        </w:tc>
        <w:tc>
          <w:tcPr>
            <w:tcW w:w="626" w:type="dxa"/>
          </w:tcPr>
          <w:p w14:paraId="4D720C62" w14:textId="77777777" w:rsidR="005547FE" w:rsidRDefault="005547FE" w:rsidP="00D900A4">
            <w:pPr>
              <w:pStyle w:val="TableParagraph"/>
              <w:rPr>
                <w:rFonts w:ascii="Arial"/>
                <w:b/>
                <w:sz w:val="10"/>
              </w:rPr>
            </w:pPr>
          </w:p>
          <w:p w14:paraId="2B51D9D4" w14:textId="77777777" w:rsidR="005547FE" w:rsidRDefault="005547FE" w:rsidP="00D900A4">
            <w:pPr>
              <w:pStyle w:val="TableParagraph"/>
              <w:rPr>
                <w:rFonts w:ascii="Arial"/>
                <w:b/>
                <w:sz w:val="10"/>
              </w:rPr>
            </w:pPr>
          </w:p>
          <w:p w14:paraId="7E1E65C4" w14:textId="77777777" w:rsidR="005547FE" w:rsidRDefault="005547FE" w:rsidP="00D900A4">
            <w:pPr>
              <w:pStyle w:val="TableParagraph"/>
              <w:rPr>
                <w:rFonts w:ascii="Arial"/>
                <w:b/>
                <w:sz w:val="10"/>
              </w:rPr>
            </w:pPr>
          </w:p>
          <w:p w14:paraId="6F33028B" w14:textId="77777777" w:rsidR="005547FE" w:rsidRDefault="005547FE" w:rsidP="00D900A4">
            <w:pPr>
              <w:pStyle w:val="TableParagraph"/>
              <w:spacing w:before="70"/>
              <w:rPr>
                <w:rFonts w:ascii="Arial"/>
                <w:b/>
                <w:sz w:val="10"/>
              </w:rPr>
            </w:pPr>
          </w:p>
          <w:p w14:paraId="12F56F88" w14:textId="02B5C756" w:rsidR="005547FE" w:rsidRDefault="00E806EB" w:rsidP="00D900A4">
            <w:pPr>
              <w:pStyle w:val="TableParagraph"/>
              <w:spacing w:line="276" w:lineRule="auto"/>
              <w:ind w:left="81" w:right="70"/>
              <w:jc w:val="center"/>
              <w:rPr>
                <w:sz w:val="10"/>
              </w:rPr>
            </w:pPr>
            <w:r>
              <w:rPr>
                <w:spacing w:val="-2"/>
                <w:sz w:val="10"/>
              </w:rPr>
              <w:t>Actividades</w:t>
            </w:r>
            <w:r w:rsidR="005547FE">
              <w:rPr>
                <w:spacing w:val="40"/>
                <w:sz w:val="10"/>
              </w:rPr>
              <w:t xml:space="preserve"> </w:t>
            </w:r>
            <w:r w:rsidR="005547FE">
              <w:rPr>
                <w:spacing w:val="-10"/>
                <w:sz w:val="10"/>
              </w:rPr>
              <w:t>s</w:t>
            </w:r>
            <w:r w:rsidR="005547FE">
              <w:rPr>
                <w:spacing w:val="40"/>
                <w:sz w:val="10"/>
              </w:rPr>
              <w:t xml:space="preserve"> </w:t>
            </w:r>
            <w:r w:rsidR="005547FE">
              <w:rPr>
                <w:spacing w:val="-2"/>
                <w:sz w:val="10"/>
              </w:rPr>
              <w:t>realizadas</w:t>
            </w:r>
          </w:p>
        </w:tc>
        <w:tc>
          <w:tcPr>
            <w:tcW w:w="1075" w:type="dxa"/>
          </w:tcPr>
          <w:p w14:paraId="6CC47092" w14:textId="77777777" w:rsidR="005547FE" w:rsidRDefault="005547FE" w:rsidP="00D900A4">
            <w:pPr>
              <w:pStyle w:val="TableParagraph"/>
              <w:rPr>
                <w:rFonts w:ascii="Arial"/>
                <w:b/>
                <w:sz w:val="10"/>
              </w:rPr>
            </w:pPr>
          </w:p>
          <w:p w14:paraId="471F8BC6" w14:textId="77777777" w:rsidR="005547FE" w:rsidRDefault="005547FE" w:rsidP="00D900A4">
            <w:pPr>
              <w:pStyle w:val="TableParagraph"/>
              <w:rPr>
                <w:rFonts w:ascii="Arial"/>
                <w:b/>
                <w:sz w:val="10"/>
              </w:rPr>
            </w:pPr>
          </w:p>
          <w:p w14:paraId="2041F2CA" w14:textId="77777777" w:rsidR="005547FE" w:rsidRDefault="005547FE" w:rsidP="00D900A4">
            <w:pPr>
              <w:pStyle w:val="TableParagraph"/>
              <w:rPr>
                <w:rFonts w:ascii="Arial"/>
                <w:b/>
                <w:sz w:val="10"/>
              </w:rPr>
            </w:pPr>
          </w:p>
          <w:p w14:paraId="1D0BEA47" w14:textId="77777777" w:rsidR="005547FE" w:rsidRDefault="005547FE" w:rsidP="00D900A4">
            <w:pPr>
              <w:pStyle w:val="TableParagraph"/>
              <w:spacing w:before="70"/>
              <w:rPr>
                <w:rFonts w:ascii="Arial"/>
                <w:b/>
                <w:sz w:val="10"/>
              </w:rPr>
            </w:pPr>
          </w:p>
          <w:p w14:paraId="6D2776CA" w14:textId="0D2863D9" w:rsidR="005547FE" w:rsidRDefault="00E806EB" w:rsidP="00D900A4">
            <w:pPr>
              <w:pStyle w:val="TableParagraph"/>
              <w:spacing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1E050AC9" w14:textId="77777777" w:rsidR="005547FE" w:rsidRDefault="005547FE" w:rsidP="00D900A4">
            <w:pPr>
              <w:pStyle w:val="TableParagraph"/>
              <w:rPr>
                <w:rFonts w:ascii="Arial"/>
                <w:b/>
                <w:sz w:val="10"/>
              </w:rPr>
            </w:pPr>
          </w:p>
          <w:p w14:paraId="427B8DF9" w14:textId="77777777" w:rsidR="005547FE" w:rsidRDefault="005547FE" w:rsidP="00D900A4">
            <w:pPr>
              <w:pStyle w:val="TableParagraph"/>
              <w:rPr>
                <w:rFonts w:ascii="Arial"/>
                <w:b/>
                <w:sz w:val="10"/>
              </w:rPr>
            </w:pPr>
          </w:p>
          <w:p w14:paraId="190251D7" w14:textId="77777777" w:rsidR="005547FE" w:rsidRDefault="005547FE" w:rsidP="00D900A4">
            <w:pPr>
              <w:pStyle w:val="TableParagraph"/>
              <w:rPr>
                <w:rFonts w:ascii="Arial"/>
                <w:b/>
                <w:sz w:val="10"/>
              </w:rPr>
            </w:pPr>
          </w:p>
          <w:p w14:paraId="090A6A6B" w14:textId="77777777" w:rsidR="005547FE" w:rsidRDefault="005547FE" w:rsidP="00D900A4">
            <w:pPr>
              <w:pStyle w:val="TableParagraph"/>
              <w:spacing w:before="70"/>
              <w:rPr>
                <w:rFonts w:ascii="Arial"/>
                <w:b/>
                <w:sz w:val="10"/>
              </w:rPr>
            </w:pPr>
          </w:p>
          <w:p w14:paraId="6FA13F05" w14:textId="2F8A4034"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Pr>
          <w:p w14:paraId="17FB8CD8" w14:textId="77777777" w:rsidR="005547FE" w:rsidRDefault="005547FE" w:rsidP="00D900A4">
            <w:pPr>
              <w:pStyle w:val="TableParagraph"/>
              <w:rPr>
                <w:rFonts w:ascii="Arial"/>
                <w:b/>
                <w:sz w:val="10"/>
              </w:rPr>
            </w:pPr>
          </w:p>
          <w:p w14:paraId="2856EED8" w14:textId="77777777" w:rsidR="005547FE" w:rsidRDefault="005547FE" w:rsidP="00D900A4">
            <w:pPr>
              <w:pStyle w:val="TableParagraph"/>
              <w:spacing w:before="101"/>
              <w:rPr>
                <w:rFonts w:ascii="Arial"/>
                <w:b/>
                <w:sz w:val="10"/>
              </w:rPr>
            </w:pPr>
          </w:p>
          <w:p w14:paraId="2A15AD09" w14:textId="77777777" w:rsidR="005547FE" w:rsidRDefault="005547FE" w:rsidP="00D900A4">
            <w:pPr>
              <w:pStyle w:val="TableParagraph"/>
              <w:ind w:left="44"/>
              <w:jc w:val="center"/>
              <w:rPr>
                <w:sz w:val="10"/>
              </w:rPr>
            </w:pPr>
            <w:r>
              <w:rPr>
                <w:spacing w:val="-5"/>
                <w:sz w:val="10"/>
              </w:rPr>
              <w:t>V1:</w:t>
            </w:r>
          </w:p>
          <w:p w14:paraId="1C9C0092" w14:textId="740E992F"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27CEB3C3" w14:textId="77777777" w:rsidR="005547FE" w:rsidRDefault="005547FE" w:rsidP="00D900A4">
            <w:pPr>
              <w:pStyle w:val="TableParagraph"/>
              <w:spacing w:before="2"/>
              <w:ind w:left="44" w:right="33"/>
              <w:jc w:val="center"/>
              <w:rPr>
                <w:sz w:val="10"/>
              </w:rPr>
            </w:pPr>
            <w:r>
              <w:rPr>
                <w:spacing w:val="-2"/>
                <w:sz w:val="10"/>
              </w:rPr>
              <w:t>realizadas</w:t>
            </w:r>
          </w:p>
        </w:tc>
        <w:tc>
          <w:tcPr>
            <w:tcW w:w="678" w:type="dxa"/>
          </w:tcPr>
          <w:p w14:paraId="3FD307B2" w14:textId="77777777" w:rsidR="005547FE" w:rsidRDefault="005547FE" w:rsidP="00D900A4">
            <w:pPr>
              <w:pStyle w:val="TableParagraph"/>
              <w:rPr>
                <w:rFonts w:ascii="Arial"/>
                <w:b/>
                <w:sz w:val="10"/>
              </w:rPr>
            </w:pPr>
          </w:p>
          <w:p w14:paraId="1DDB18EC" w14:textId="77777777" w:rsidR="005547FE" w:rsidRDefault="005547FE" w:rsidP="00D900A4">
            <w:pPr>
              <w:pStyle w:val="TableParagraph"/>
              <w:rPr>
                <w:rFonts w:ascii="Arial"/>
                <w:b/>
                <w:sz w:val="10"/>
              </w:rPr>
            </w:pPr>
          </w:p>
          <w:p w14:paraId="7957E6BB" w14:textId="77777777" w:rsidR="005547FE" w:rsidRDefault="005547FE" w:rsidP="00D900A4">
            <w:pPr>
              <w:pStyle w:val="TableParagraph"/>
              <w:rPr>
                <w:rFonts w:ascii="Arial"/>
                <w:b/>
                <w:sz w:val="10"/>
              </w:rPr>
            </w:pPr>
          </w:p>
          <w:p w14:paraId="3C3B7B56" w14:textId="77777777" w:rsidR="005547FE" w:rsidRDefault="005547FE" w:rsidP="00D900A4">
            <w:pPr>
              <w:pStyle w:val="TableParagraph"/>
              <w:spacing w:before="3"/>
              <w:rPr>
                <w:rFonts w:ascii="Arial"/>
                <w:b/>
                <w:sz w:val="10"/>
              </w:rPr>
            </w:pPr>
          </w:p>
          <w:p w14:paraId="50F75F31" w14:textId="36700B22"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r>
              <w:rPr>
                <w:spacing w:val="-10"/>
                <w:sz w:val="10"/>
              </w:rPr>
              <w:t>o</w:t>
            </w:r>
          </w:p>
        </w:tc>
        <w:tc>
          <w:tcPr>
            <w:tcW w:w="613" w:type="dxa"/>
          </w:tcPr>
          <w:p w14:paraId="3D0BC98C" w14:textId="3EC446C3" w:rsidR="005547FE" w:rsidRDefault="005547FE" w:rsidP="00D900A4">
            <w:pPr>
              <w:pStyle w:val="TableParagraph"/>
              <w:spacing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desempeña</w:t>
            </w:r>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083FC52C" w14:textId="200CFA18" w:rsidR="005547FE" w:rsidRDefault="00E806EB" w:rsidP="00D900A4">
            <w:pPr>
              <w:pStyle w:val="TableParagraph"/>
              <w:spacing w:line="114" w:lineRule="exact"/>
              <w:ind w:left="13"/>
              <w:jc w:val="center"/>
              <w:rPr>
                <w:sz w:val="10"/>
              </w:rPr>
            </w:pPr>
            <w:r>
              <w:rPr>
                <w:spacing w:val="-2"/>
                <w:sz w:val="10"/>
              </w:rPr>
              <w:t>medición</w:t>
            </w:r>
          </w:p>
        </w:tc>
        <w:tc>
          <w:tcPr>
            <w:tcW w:w="685" w:type="dxa"/>
          </w:tcPr>
          <w:p w14:paraId="117BDD23" w14:textId="77777777" w:rsidR="005547FE" w:rsidRDefault="005547FE" w:rsidP="00D900A4">
            <w:pPr>
              <w:pStyle w:val="TableParagraph"/>
              <w:rPr>
                <w:rFonts w:ascii="Arial"/>
                <w:b/>
                <w:sz w:val="10"/>
              </w:rPr>
            </w:pPr>
          </w:p>
          <w:p w14:paraId="57DF4B60" w14:textId="77777777" w:rsidR="005547FE" w:rsidRDefault="005547FE" w:rsidP="00D900A4">
            <w:pPr>
              <w:pStyle w:val="TableParagraph"/>
              <w:spacing w:before="36"/>
              <w:rPr>
                <w:rFonts w:ascii="Arial"/>
                <w:b/>
                <w:sz w:val="10"/>
              </w:rPr>
            </w:pPr>
          </w:p>
          <w:p w14:paraId="2C5B7C8A" w14:textId="29A44B03"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4CC58BBB" w14:textId="77777777" w:rsidR="005547FE" w:rsidRDefault="005547FE" w:rsidP="00D900A4">
            <w:pPr>
              <w:pStyle w:val="TableParagraph"/>
              <w:rPr>
                <w:rFonts w:ascii="Arial"/>
                <w:b/>
                <w:sz w:val="10"/>
              </w:rPr>
            </w:pPr>
          </w:p>
          <w:p w14:paraId="518E575B" w14:textId="77777777" w:rsidR="005547FE" w:rsidRDefault="005547FE" w:rsidP="00D900A4">
            <w:pPr>
              <w:pStyle w:val="TableParagraph"/>
              <w:rPr>
                <w:rFonts w:ascii="Arial"/>
                <w:b/>
                <w:sz w:val="10"/>
              </w:rPr>
            </w:pPr>
          </w:p>
          <w:p w14:paraId="5CBA1067" w14:textId="77777777" w:rsidR="005547FE" w:rsidRDefault="005547FE" w:rsidP="00D900A4">
            <w:pPr>
              <w:pStyle w:val="TableParagraph"/>
              <w:rPr>
                <w:rFonts w:ascii="Arial"/>
                <w:b/>
                <w:sz w:val="10"/>
              </w:rPr>
            </w:pPr>
          </w:p>
          <w:p w14:paraId="69143128" w14:textId="77777777" w:rsidR="005547FE" w:rsidRDefault="005547FE" w:rsidP="00D900A4">
            <w:pPr>
              <w:pStyle w:val="TableParagraph"/>
              <w:rPr>
                <w:rFonts w:ascii="Arial"/>
                <w:b/>
                <w:sz w:val="10"/>
              </w:rPr>
            </w:pPr>
          </w:p>
          <w:p w14:paraId="46AEC165" w14:textId="77777777" w:rsidR="005547FE" w:rsidRDefault="005547FE" w:rsidP="00D900A4">
            <w:pPr>
              <w:pStyle w:val="TableParagraph"/>
              <w:spacing w:before="87"/>
              <w:rPr>
                <w:rFonts w:ascii="Arial"/>
                <w:b/>
                <w:sz w:val="10"/>
              </w:rPr>
            </w:pPr>
          </w:p>
          <w:p w14:paraId="393E0ED1" w14:textId="583B3732" w:rsidR="005547FE" w:rsidRDefault="00E806EB" w:rsidP="00D900A4">
            <w:pPr>
              <w:pStyle w:val="TableParagraph"/>
              <w:ind w:left="29"/>
              <w:jc w:val="center"/>
              <w:rPr>
                <w:sz w:val="10"/>
              </w:rPr>
            </w:pPr>
            <w:r>
              <w:rPr>
                <w:spacing w:val="-2"/>
                <w:sz w:val="10"/>
              </w:rPr>
              <w:t>Estratégico</w:t>
            </w:r>
          </w:p>
        </w:tc>
        <w:tc>
          <w:tcPr>
            <w:tcW w:w="568" w:type="dxa"/>
          </w:tcPr>
          <w:p w14:paraId="1CCB3A93" w14:textId="77777777" w:rsidR="005547FE" w:rsidRDefault="005547FE" w:rsidP="00D900A4">
            <w:pPr>
              <w:pStyle w:val="TableParagraph"/>
              <w:rPr>
                <w:rFonts w:ascii="Arial"/>
                <w:b/>
                <w:sz w:val="10"/>
              </w:rPr>
            </w:pPr>
          </w:p>
          <w:p w14:paraId="3B92DA4A" w14:textId="77777777" w:rsidR="005547FE" w:rsidRDefault="005547FE" w:rsidP="00D900A4">
            <w:pPr>
              <w:pStyle w:val="TableParagraph"/>
              <w:rPr>
                <w:rFonts w:ascii="Arial"/>
                <w:b/>
                <w:sz w:val="10"/>
              </w:rPr>
            </w:pPr>
          </w:p>
          <w:p w14:paraId="0BCD2E44" w14:textId="77777777" w:rsidR="005547FE" w:rsidRDefault="005547FE" w:rsidP="00D900A4">
            <w:pPr>
              <w:pStyle w:val="TableParagraph"/>
              <w:rPr>
                <w:rFonts w:ascii="Arial"/>
                <w:b/>
                <w:sz w:val="10"/>
              </w:rPr>
            </w:pPr>
          </w:p>
          <w:p w14:paraId="597490F6" w14:textId="77777777" w:rsidR="005547FE" w:rsidRDefault="005547FE" w:rsidP="00D900A4">
            <w:pPr>
              <w:pStyle w:val="TableParagraph"/>
              <w:rPr>
                <w:rFonts w:ascii="Arial"/>
                <w:b/>
                <w:sz w:val="10"/>
              </w:rPr>
            </w:pPr>
          </w:p>
          <w:p w14:paraId="67EA184A" w14:textId="77777777" w:rsidR="005547FE" w:rsidRDefault="005547FE" w:rsidP="00D900A4">
            <w:pPr>
              <w:pStyle w:val="TableParagraph"/>
              <w:spacing w:before="87"/>
              <w:rPr>
                <w:rFonts w:ascii="Arial"/>
                <w:b/>
                <w:sz w:val="10"/>
              </w:rPr>
            </w:pPr>
          </w:p>
          <w:p w14:paraId="1AB2B071" w14:textId="77777777" w:rsidR="005547FE" w:rsidRDefault="005547FE" w:rsidP="00D900A4">
            <w:pPr>
              <w:pStyle w:val="TableParagraph"/>
              <w:ind w:left="25" w:right="1"/>
              <w:jc w:val="center"/>
              <w:rPr>
                <w:sz w:val="10"/>
              </w:rPr>
            </w:pPr>
            <w:r>
              <w:rPr>
                <w:spacing w:val="-2"/>
                <w:sz w:val="10"/>
              </w:rPr>
              <w:t>Eficiencia</w:t>
            </w:r>
          </w:p>
        </w:tc>
        <w:tc>
          <w:tcPr>
            <w:tcW w:w="867" w:type="dxa"/>
          </w:tcPr>
          <w:p w14:paraId="5427A58F" w14:textId="77777777" w:rsidR="005547FE" w:rsidRDefault="005547FE" w:rsidP="00D900A4">
            <w:pPr>
              <w:pStyle w:val="TableParagraph"/>
              <w:rPr>
                <w:rFonts w:ascii="Arial"/>
                <w:b/>
                <w:sz w:val="10"/>
              </w:rPr>
            </w:pPr>
          </w:p>
          <w:p w14:paraId="100735DF" w14:textId="77777777" w:rsidR="005547FE" w:rsidRDefault="005547FE" w:rsidP="00D900A4">
            <w:pPr>
              <w:pStyle w:val="TableParagraph"/>
              <w:rPr>
                <w:rFonts w:ascii="Arial"/>
                <w:b/>
                <w:sz w:val="10"/>
              </w:rPr>
            </w:pPr>
          </w:p>
          <w:p w14:paraId="7FAA5418" w14:textId="77777777" w:rsidR="005547FE" w:rsidRDefault="005547FE" w:rsidP="00D900A4">
            <w:pPr>
              <w:pStyle w:val="TableParagraph"/>
              <w:rPr>
                <w:rFonts w:ascii="Arial"/>
                <w:b/>
                <w:sz w:val="10"/>
              </w:rPr>
            </w:pPr>
          </w:p>
          <w:p w14:paraId="446923BD" w14:textId="77777777" w:rsidR="005547FE" w:rsidRDefault="005547FE" w:rsidP="00D900A4">
            <w:pPr>
              <w:pStyle w:val="TableParagraph"/>
              <w:spacing w:before="70"/>
              <w:rPr>
                <w:rFonts w:ascii="Arial"/>
                <w:b/>
                <w:sz w:val="10"/>
              </w:rPr>
            </w:pPr>
          </w:p>
          <w:p w14:paraId="108CEFCA"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09D7E1F7" w14:textId="77777777" w:rsidR="005547FE" w:rsidRDefault="005547FE" w:rsidP="00D900A4">
            <w:pPr>
              <w:pStyle w:val="TableParagraph"/>
              <w:rPr>
                <w:rFonts w:ascii="Arial"/>
                <w:b/>
                <w:sz w:val="10"/>
              </w:rPr>
            </w:pPr>
          </w:p>
          <w:p w14:paraId="3A048271" w14:textId="77777777" w:rsidR="005547FE" w:rsidRDefault="005547FE" w:rsidP="00D900A4">
            <w:pPr>
              <w:pStyle w:val="TableParagraph"/>
              <w:spacing w:before="101"/>
              <w:rPr>
                <w:rFonts w:ascii="Arial"/>
                <w:b/>
                <w:sz w:val="10"/>
              </w:rPr>
            </w:pPr>
          </w:p>
          <w:p w14:paraId="5A0D0E5A" w14:textId="734B7404"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disposición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bl>
    <w:p w14:paraId="295F6F2A" w14:textId="77777777" w:rsidR="005547FE" w:rsidRDefault="005547FE" w:rsidP="005547FE">
      <w:pPr>
        <w:spacing w:line="276" w:lineRule="auto"/>
        <w:jc w:val="center"/>
        <w:rPr>
          <w:sz w:val="10"/>
        </w:rPr>
        <w:sectPr w:rsidR="005547FE" w:rsidSect="005547FE">
          <w:pgSz w:w="12240" w:h="15840"/>
          <w:pgMar w:top="780" w:right="820" w:bottom="280" w:left="860" w:header="314" w:footer="0" w:gutter="0"/>
          <w:cols w:space="720"/>
        </w:sectPr>
      </w:pPr>
    </w:p>
    <w:p w14:paraId="4D385913" w14:textId="77777777" w:rsidR="005547FE" w:rsidRDefault="005547FE" w:rsidP="005547FE">
      <w:pPr>
        <w:pStyle w:val="Textoindependiente"/>
        <w:rPr>
          <w:rFonts w:ascii="Arial"/>
          <w:b/>
          <w:sz w:val="20"/>
        </w:rPr>
      </w:pPr>
    </w:p>
    <w:p w14:paraId="05BE1E4C" w14:textId="77777777" w:rsidR="005547FE" w:rsidRDefault="005547FE" w:rsidP="005547FE">
      <w:pPr>
        <w:pStyle w:val="Textoindependiente"/>
        <w:spacing w:before="175"/>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883"/>
        <w:gridCol w:w="626"/>
        <w:gridCol w:w="1075"/>
        <w:gridCol w:w="1110"/>
        <w:gridCol w:w="740"/>
        <w:gridCol w:w="678"/>
        <w:gridCol w:w="613"/>
        <w:gridCol w:w="685"/>
        <w:gridCol w:w="855"/>
        <w:gridCol w:w="568"/>
        <w:gridCol w:w="867"/>
        <w:gridCol w:w="908"/>
      </w:tblGrid>
      <w:tr w:rsidR="005547FE" w14:paraId="388C4B48" w14:textId="77777777" w:rsidTr="00D900A4">
        <w:trPr>
          <w:trHeight w:val="1679"/>
        </w:trPr>
        <w:tc>
          <w:tcPr>
            <w:tcW w:w="682" w:type="dxa"/>
            <w:tcBorders>
              <w:top w:val="nil"/>
            </w:tcBorders>
          </w:tcPr>
          <w:p w14:paraId="699D0EC4" w14:textId="77777777" w:rsidR="005547FE" w:rsidRDefault="005547FE" w:rsidP="00D900A4">
            <w:pPr>
              <w:pStyle w:val="TableParagraph"/>
              <w:rPr>
                <w:rFonts w:ascii="Arial"/>
                <w:b/>
                <w:sz w:val="10"/>
              </w:rPr>
            </w:pPr>
          </w:p>
          <w:p w14:paraId="494C6825" w14:textId="77777777" w:rsidR="005547FE" w:rsidRDefault="005547FE" w:rsidP="00D900A4">
            <w:pPr>
              <w:pStyle w:val="TableParagraph"/>
              <w:rPr>
                <w:rFonts w:ascii="Arial"/>
                <w:b/>
                <w:sz w:val="10"/>
              </w:rPr>
            </w:pPr>
          </w:p>
          <w:p w14:paraId="13441F59" w14:textId="77777777" w:rsidR="005547FE" w:rsidRDefault="005547FE" w:rsidP="00D900A4">
            <w:pPr>
              <w:pStyle w:val="TableParagraph"/>
              <w:rPr>
                <w:rFonts w:ascii="Arial"/>
                <w:b/>
                <w:sz w:val="10"/>
              </w:rPr>
            </w:pPr>
          </w:p>
          <w:p w14:paraId="37734CE2" w14:textId="77777777" w:rsidR="005547FE" w:rsidRDefault="005547FE" w:rsidP="00D900A4">
            <w:pPr>
              <w:pStyle w:val="TableParagraph"/>
              <w:rPr>
                <w:rFonts w:ascii="Arial"/>
                <w:b/>
                <w:sz w:val="10"/>
              </w:rPr>
            </w:pPr>
          </w:p>
          <w:p w14:paraId="5D5952BE" w14:textId="77777777" w:rsidR="005547FE" w:rsidRDefault="005547FE" w:rsidP="00D900A4">
            <w:pPr>
              <w:pStyle w:val="TableParagraph"/>
              <w:rPr>
                <w:rFonts w:ascii="Arial"/>
                <w:b/>
                <w:sz w:val="10"/>
              </w:rPr>
            </w:pPr>
          </w:p>
          <w:p w14:paraId="46C8184B" w14:textId="77777777" w:rsidR="005547FE" w:rsidRDefault="005547FE" w:rsidP="00D900A4">
            <w:pPr>
              <w:pStyle w:val="TableParagraph"/>
              <w:spacing w:before="85"/>
              <w:rPr>
                <w:rFonts w:ascii="Arial"/>
                <w:b/>
                <w:sz w:val="10"/>
              </w:rPr>
            </w:pPr>
          </w:p>
          <w:p w14:paraId="0558C3DA" w14:textId="050ECBCB" w:rsidR="005547FE" w:rsidRDefault="005547FE" w:rsidP="00D900A4">
            <w:pPr>
              <w:pStyle w:val="TableParagraph"/>
              <w:ind w:left="10" w:right="5"/>
              <w:jc w:val="center"/>
              <w:rPr>
                <w:sz w:val="10"/>
              </w:rPr>
            </w:pPr>
            <w:r>
              <w:rPr>
                <w:spacing w:val="-2"/>
                <w:sz w:val="10"/>
              </w:rPr>
              <w:t>C</w:t>
            </w:r>
            <w:r w:rsidR="00E806EB">
              <w:rPr>
                <w:spacing w:val="-2"/>
                <w:sz w:val="10"/>
              </w:rPr>
              <w:t>2. A</w:t>
            </w:r>
            <w:r>
              <w:rPr>
                <w:spacing w:val="-2"/>
                <w:sz w:val="10"/>
              </w:rPr>
              <w:t>9</w:t>
            </w:r>
          </w:p>
        </w:tc>
        <w:tc>
          <w:tcPr>
            <w:tcW w:w="883" w:type="dxa"/>
            <w:tcBorders>
              <w:top w:val="single" w:sz="4" w:space="0" w:color="FFFFFF"/>
            </w:tcBorders>
          </w:tcPr>
          <w:p w14:paraId="395E2410" w14:textId="77777777" w:rsidR="005547FE" w:rsidRDefault="005547FE" w:rsidP="00D900A4">
            <w:pPr>
              <w:pStyle w:val="TableParagraph"/>
              <w:rPr>
                <w:rFonts w:ascii="Arial"/>
                <w:b/>
                <w:sz w:val="10"/>
              </w:rPr>
            </w:pPr>
          </w:p>
          <w:p w14:paraId="6B9A578C" w14:textId="77777777" w:rsidR="005547FE" w:rsidRDefault="005547FE" w:rsidP="00D900A4">
            <w:pPr>
              <w:pStyle w:val="TableParagraph"/>
              <w:rPr>
                <w:rFonts w:ascii="Arial"/>
                <w:b/>
                <w:sz w:val="10"/>
              </w:rPr>
            </w:pPr>
          </w:p>
          <w:p w14:paraId="1B1D789E" w14:textId="77777777" w:rsidR="005547FE" w:rsidRDefault="005547FE" w:rsidP="00D900A4">
            <w:pPr>
              <w:pStyle w:val="TableParagraph"/>
              <w:rPr>
                <w:rFonts w:ascii="Arial"/>
                <w:b/>
                <w:sz w:val="10"/>
              </w:rPr>
            </w:pPr>
          </w:p>
          <w:p w14:paraId="54A90875" w14:textId="77777777" w:rsidR="005547FE" w:rsidRDefault="005547FE" w:rsidP="00D900A4">
            <w:pPr>
              <w:pStyle w:val="TableParagraph"/>
              <w:rPr>
                <w:rFonts w:ascii="Arial"/>
                <w:b/>
                <w:sz w:val="10"/>
              </w:rPr>
            </w:pPr>
          </w:p>
          <w:p w14:paraId="73B66025" w14:textId="77777777" w:rsidR="005547FE" w:rsidRDefault="005547FE" w:rsidP="00D900A4">
            <w:pPr>
              <w:pStyle w:val="TableParagraph"/>
              <w:rPr>
                <w:rFonts w:ascii="Arial"/>
                <w:b/>
                <w:sz w:val="10"/>
              </w:rPr>
            </w:pPr>
          </w:p>
          <w:p w14:paraId="36935E02" w14:textId="77777777" w:rsidR="005547FE" w:rsidRDefault="005547FE" w:rsidP="00D900A4">
            <w:pPr>
              <w:pStyle w:val="TableParagraph"/>
              <w:spacing w:before="18"/>
              <w:rPr>
                <w:rFonts w:ascii="Arial"/>
                <w:b/>
                <w:sz w:val="10"/>
              </w:rPr>
            </w:pPr>
          </w:p>
          <w:p w14:paraId="4E8A423A" w14:textId="3951C854" w:rsidR="005547FE" w:rsidRDefault="00E806EB" w:rsidP="00D900A4">
            <w:pPr>
              <w:pStyle w:val="TableParagraph"/>
              <w:spacing w:line="276" w:lineRule="auto"/>
              <w:ind w:left="69" w:right="75"/>
              <w:rPr>
                <w:sz w:val="10"/>
              </w:rPr>
            </w:pPr>
            <w:r>
              <w:rPr>
                <w:sz w:val="10"/>
              </w:rPr>
              <w:t>Básquet</w:t>
            </w:r>
            <w:r w:rsidR="005547FE">
              <w:rPr>
                <w:spacing w:val="-7"/>
                <w:sz w:val="10"/>
              </w:rPr>
              <w:t xml:space="preserve"> </w:t>
            </w:r>
            <w:r w:rsidR="005547FE">
              <w:rPr>
                <w:sz w:val="10"/>
              </w:rPr>
              <w:t>bol</w:t>
            </w:r>
            <w:r w:rsidR="005547FE">
              <w:rPr>
                <w:spacing w:val="40"/>
                <w:sz w:val="10"/>
              </w:rPr>
              <w:t xml:space="preserve"> </w:t>
            </w:r>
            <w:r w:rsidR="005547FE">
              <w:rPr>
                <w:sz w:val="10"/>
              </w:rPr>
              <w:t>femenil</w:t>
            </w:r>
            <w:r w:rsidR="005547FE">
              <w:rPr>
                <w:spacing w:val="-7"/>
                <w:sz w:val="10"/>
              </w:rPr>
              <w:t xml:space="preserve"> </w:t>
            </w:r>
            <w:r w:rsidR="005547FE">
              <w:rPr>
                <w:sz w:val="10"/>
              </w:rPr>
              <w:t>y</w:t>
            </w:r>
            <w:r w:rsidR="005547FE">
              <w:rPr>
                <w:spacing w:val="-7"/>
                <w:sz w:val="10"/>
              </w:rPr>
              <w:t xml:space="preserve"> </w:t>
            </w:r>
            <w:r w:rsidR="005547FE">
              <w:rPr>
                <w:sz w:val="10"/>
              </w:rPr>
              <w:t>varonil</w:t>
            </w:r>
          </w:p>
        </w:tc>
        <w:tc>
          <w:tcPr>
            <w:tcW w:w="626" w:type="dxa"/>
            <w:tcBorders>
              <w:top w:val="nil"/>
            </w:tcBorders>
          </w:tcPr>
          <w:p w14:paraId="291B7A32" w14:textId="77777777" w:rsidR="005547FE" w:rsidRDefault="005547FE" w:rsidP="00D900A4">
            <w:pPr>
              <w:pStyle w:val="TableParagraph"/>
              <w:rPr>
                <w:rFonts w:ascii="Arial"/>
                <w:b/>
                <w:sz w:val="10"/>
              </w:rPr>
            </w:pPr>
          </w:p>
          <w:p w14:paraId="1E2BA2D0" w14:textId="77777777" w:rsidR="005547FE" w:rsidRDefault="005547FE" w:rsidP="00D900A4">
            <w:pPr>
              <w:pStyle w:val="TableParagraph"/>
              <w:rPr>
                <w:rFonts w:ascii="Arial"/>
                <w:b/>
                <w:sz w:val="10"/>
              </w:rPr>
            </w:pPr>
          </w:p>
          <w:p w14:paraId="0B11C674" w14:textId="77777777" w:rsidR="005547FE" w:rsidRDefault="005547FE" w:rsidP="00D900A4">
            <w:pPr>
              <w:pStyle w:val="TableParagraph"/>
              <w:rPr>
                <w:rFonts w:ascii="Arial"/>
                <w:b/>
                <w:sz w:val="10"/>
              </w:rPr>
            </w:pPr>
          </w:p>
          <w:p w14:paraId="43F70F28" w14:textId="77777777" w:rsidR="005547FE" w:rsidRDefault="005547FE" w:rsidP="00D900A4">
            <w:pPr>
              <w:pStyle w:val="TableParagraph"/>
              <w:rPr>
                <w:rFonts w:ascii="Arial"/>
                <w:b/>
                <w:sz w:val="10"/>
              </w:rPr>
            </w:pPr>
          </w:p>
          <w:p w14:paraId="780D4227" w14:textId="77777777" w:rsidR="005547FE" w:rsidRDefault="005547FE" w:rsidP="00D900A4">
            <w:pPr>
              <w:pStyle w:val="TableParagraph"/>
              <w:spacing w:before="65"/>
              <w:rPr>
                <w:rFonts w:ascii="Arial"/>
                <w:b/>
                <w:sz w:val="10"/>
              </w:rPr>
            </w:pPr>
          </w:p>
          <w:p w14:paraId="2FAFBD18" w14:textId="5897F742" w:rsidR="005547FE" w:rsidRDefault="00E806EB" w:rsidP="00D900A4">
            <w:pPr>
              <w:pStyle w:val="TableParagraph"/>
              <w:spacing w:before="1" w:line="278" w:lineRule="auto"/>
              <w:ind w:left="81" w:right="70"/>
              <w:jc w:val="center"/>
              <w:rPr>
                <w:sz w:val="10"/>
              </w:rPr>
            </w:pPr>
            <w:r>
              <w:rPr>
                <w:spacing w:val="-2"/>
                <w:sz w:val="10"/>
              </w:rPr>
              <w:t>Actividades</w:t>
            </w:r>
            <w:r w:rsidR="005547FE">
              <w:rPr>
                <w:spacing w:val="40"/>
                <w:sz w:val="10"/>
              </w:rPr>
              <w:t xml:space="preserve"> </w:t>
            </w:r>
            <w:r w:rsidR="005547FE">
              <w:rPr>
                <w:spacing w:val="-10"/>
                <w:sz w:val="10"/>
              </w:rPr>
              <w:t>s</w:t>
            </w:r>
            <w:r w:rsidR="005547FE">
              <w:rPr>
                <w:spacing w:val="40"/>
                <w:sz w:val="10"/>
              </w:rPr>
              <w:t xml:space="preserve"> </w:t>
            </w:r>
            <w:r w:rsidR="005547FE">
              <w:rPr>
                <w:spacing w:val="-2"/>
                <w:sz w:val="10"/>
              </w:rPr>
              <w:t>realizadas</w:t>
            </w:r>
          </w:p>
        </w:tc>
        <w:tc>
          <w:tcPr>
            <w:tcW w:w="1075" w:type="dxa"/>
            <w:tcBorders>
              <w:top w:val="nil"/>
            </w:tcBorders>
          </w:tcPr>
          <w:p w14:paraId="03F5FCFE" w14:textId="77777777" w:rsidR="005547FE" w:rsidRDefault="005547FE" w:rsidP="00D900A4">
            <w:pPr>
              <w:pStyle w:val="TableParagraph"/>
              <w:rPr>
                <w:rFonts w:ascii="Arial"/>
                <w:b/>
                <w:sz w:val="10"/>
              </w:rPr>
            </w:pPr>
          </w:p>
          <w:p w14:paraId="0EF74364" w14:textId="77777777" w:rsidR="005547FE" w:rsidRDefault="005547FE" w:rsidP="00D900A4">
            <w:pPr>
              <w:pStyle w:val="TableParagraph"/>
              <w:rPr>
                <w:rFonts w:ascii="Arial"/>
                <w:b/>
                <w:sz w:val="10"/>
              </w:rPr>
            </w:pPr>
          </w:p>
          <w:p w14:paraId="3EE0FFC3" w14:textId="77777777" w:rsidR="005547FE" w:rsidRDefault="005547FE" w:rsidP="00D900A4">
            <w:pPr>
              <w:pStyle w:val="TableParagraph"/>
              <w:rPr>
                <w:rFonts w:ascii="Arial"/>
                <w:b/>
                <w:sz w:val="10"/>
              </w:rPr>
            </w:pPr>
          </w:p>
          <w:p w14:paraId="58C0AAAA" w14:textId="77777777" w:rsidR="005547FE" w:rsidRDefault="005547FE" w:rsidP="00D900A4">
            <w:pPr>
              <w:pStyle w:val="TableParagraph"/>
              <w:rPr>
                <w:rFonts w:ascii="Arial"/>
                <w:b/>
                <w:sz w:val="10"/>
              </w:rPr>
            </w:pPr>
          </w:p>
          <w:p w14:paraId="726018E4" w14:textId="77777777" w:rsidR="005547FE" w:rsidRDefault="005547FE" w:rsidP="00D900A4">
            <w:pPr>
              <w:pStyle w:val="TableParagraph"/>
              <w:spacing w:before="65"/>
              <w:rPr>
                <w:rFonts w:ascii="Arial"/>
                <w:b/>
                <w:sz w:val="10"/>
              </w:rPr>
            </w:pPr>
          </w:p>
          <w:p w14:paraId="6BA7DA90" w14:textId="5E2584B5" w:rsidR="005547FE" w:rsidRDefault="00E806EB" w:rsidP="00D900A4">
            <w:pPr>
              <w:pStyle w:val="TableParagraph"/>
              <w:spacing w:before="1" w:line="278"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2178AA58" w14:textId="77777777" w:rsidR="005547FE" w:rsidRDefault="005547FE" w:rsidP="00D900A4">
            <w:pPr>
              <w:pStyle w:val="TableParagraph"/>
              <w:rPr>
                <w:rFonts w:ascii="Arial"/>
                <w:b/>
                <w:sz w:val="10"/>
              </w:rPr>
            </w:pPr>
          </w:p>
          <w:p w14:paraId="2D2BB854" w14:textId="77777777" w:rsidR="005547FE" w:rsidRDefault="005547FE" w:rsidP="00D900A4">
            <w:pPr>
              <w:pStyle w:val="TableParagraph"/>
              <w:rPr>
                <w:rFonts w:ascii="Arial"/>
                <w:b/>
                <w:sz w:val="10"/>
              </w:rPr>
            </w:pPr>
          </w:p>
          <w:p w14:paraId="014B3780" w14:textId="77777777" w:rsidR="005547FE" w:rsidRDefault="005547FE" w:rsidP="00D900A4">
            <w:pPr>
              <w:pStyle w:val="TableParagraph"/>
              <w:rPr>
                <w:rFonts w:ascii="Arial"/>
                <w:b/>
                <w:sz w:val="10"/>
              </w:rPr>
            </w:pPr>
          </w:p>
          <w:p w14:paraId="3D9CD9D4" w14:textId="77777777" w:rsidR="005547FE" w:rsidRDefault="005547FE" w:rsidP="00D900A4">
            <w:pPr>
              <w:pStyle w:val="TableParagraph"/>
              <w:rPr>
                <w:rFonts w:ascii="Arial"/>
                <w:b/>
                <w:sz w:val="10"/>
              </w:rPr>
            </w:pPr>
          </w:p>
          <w:p w14:paraId="455D79ED" w14:textId="77777777" w:rsidR="005547FE" w:rsidRDefault="005547FE" w:rsidP="00D900A4">
            <w:pPr>
              <w:pStyle w:val="TableParagraph"/>
              <w:spacing w:before="65"/>
              <w:rPr>
                <w:rFonts w:ascii="Arial"/>
                <w:b/>
                <w:sz w:val="10"/>
              </w:rPr>
            </w:pPr>
          </w:p>
          <w:p w14:paraId="2E1B4B38" w14:textId="4577085D" w:rsidR="005547FE" w:rsidRDefault="005547FE" w:rsidP="00D900A4">
            <w:pPr>
              <w:pStyle w:val="TableParagraph"/>
              <w:spacing w:before="1" w:line="278"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Borders>
              <w:top w:val="nil"/>
            </w:tcBorders>
          </w:tcPr>
          <w:p w14:paraId="6821802E" w14:textId="77777777" w:rsidR="005547FE" w:rsidRDefault="005547FE" w:rsidP="00D900A4">
            <w:pPr>
              <w:pStyle w:val="TableParagraph"/>
              <w:rPr>
                <w:rFonts w:ascii="Arial"/>
                <w:b/>
                <w:sz w:val="10"/>
              </w:rPr>
            </w:pPr>
          </w:p>
          <w:p w14:paraId="683F4092" w14:textId="77777777" w:rsidR="005547FE" w:rsidRDefault="005547FE" w:rsidP="00D900A4">
            <w:pPr>
              <w:pStyle w:val="TableParagraph"/>
              <w:rPr>
                <w:rFonts w:ascii="Arial"/>
                <w:b/>
                <w:sz w:val="10"/>
              </w:rPr>
            </w:pPr>
          </w:p>
          <w:p w14:paraId="5D9D1567" w14:textId="77777777" w:rsidR="005547FE" w:rsidRDefault="005547FE" w:rsidP="00D900A4">
            <w:pPr>
              <w:pStyle w:val="TableParagraph"/>
              <w:spacing w:before="99"/>
              <w:rPr>
                <w:rFonts w:ascii="Arial"/>
                <w:b/>
                <w:sz w:val="10"/>
              </w:rPr>
            </w:pPr>
          </w:p>
          <w:p w14:paraId="6E4AEDA0" w14:textId="77777777" w:rsidR="005547FE" w:rsidRDefault="005547FE" w:rsidP="00D900A4">
            <w:pPr>
              <w:pStyle w:val="TableParagraph"/>
              <w:ind w:left="44"/>
              <w:jc w:val="center"/>
              <w:rPr>
                <w:sz w:val="10"/>
              </w:rPr>
            </w:pPr>
            <w:r>
              <w:rPr>
                <w:spacing w:val="-5"/>
                <w:sz w:val="10"/>
              </w:rPr>
              <w:t>V1:</w:t>
            </w:r>
          </w:p>
          <w:p w14:paraId="4B8B11D4" w14:textId="1DE3E82C"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3137D1DA"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Borders>
              <w:top w:val="nil"/>
            </w:tcBorders>
          </w:tcPr>
          <w:p w14:paraId="457A57E2" w14:textId="77777777" w:rsidR="005547FE" w:rsidRDefault="005547FE" w:rsidP="00D900A4">
            <w:pPr>
              <w:pStyle w:val="TableParagraph"/>
              <w:rPr>
                <w:rFonts w:ascii="Arial"/>
                <w:b/>
                <w:sz w:val="10"/>
              </w:rPr>
            </w:pPr>
          </w:p>
          <w:p w14:paraId="018A6215" w14:textId="77777777" w:rsidR="005547FE" w:rsidRDefault="005547FE" w:rsidP="00D900A4">
            <w:pPr>
              <w:pStyle w:val="TableParagraph"/>
              <w:rPr>
                <w:rFonts w:ascii="Arial"/>
                <w:b/>
                <w:sz w:val="10"/>
              </w:rPr>
            </w:pPr>
          </w:p>
          <w:p w14:paraId="34E15F1A" w14:textId="77777777" w:rsidR="005547FE" w:rsidRDefault="005547FE" w:rsidP="00D900A4">
            <w:pPr>
              <w:pStyle w:val="TableParagraph"/>
              <w:rPr>
                <w:rFonts w:ascii="Arial"/>
                <w:b/>
                <w:sz w:val="10"/>
              </w:rPr>
            </w:pPr>
          </w:p>
          <w:p w14:paraId="450A2703" w14:textId="77777777" w:rsidR="005547FE" w:rsidRDefault="005547FE" w:rsidP="00D900A4">
            <w:pPr>
              <w:pStyle w:val="TableParagraph"/>
              <w:rPr>
                <w:rFonts w:ascii="Arial"/>
                <w:b/>
                <w:sz w:val="10"/>
              </w:rPr>
            </w:pPr>
          </w:p>
          <w:p w14:paraId="318776C5" w14:textId="77777777" w:rsidR="005547FE" w:rsidRDefault="005547FE" w:rsidP="00D900A4">
            <w:pPr>
              <w:pStyle w:val="TableParagraph"/>
              <w:spacing w:before="1"/>
              <w:rPr>
                <w:rFonts w:ascii="Arial"/>
                <w:b/>
                <w:sz w:val="10"/>
              </w:rPr>
            </w:pPr>
          </w:p>
          <w:p w14:paraId="34E4291A"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30099380" w14:textId="55CE35ED"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w:t>
            </w:r>
            <w:r w:rsidR="00E806EB">
              <w:rPr>
                <w:sz w:val="10"/>
              </w:rPr>
              <w:t>n</w:t>
            </w:r>
            <w:r>
              <w:rPr>
                <w:spacing w:val="-7"/>
                <w:sz w:val="10"/>
              </w:rPr>
              <w:t xml:space="preserve"> </w:t>
            </w:r>
            <w:r>
              <w:rPr>
                <w:sz w:val="10"/>
              </w:rPr>
              <w:t>de</w:t>
            </w:r>
            <w:r>
              <w:rPr>
                <w:spacing w:val="40"/>
                <w:sz w:val="10"/>
              </w:rPr>
              <w:t xml:space="preserve"> </w:t>
            </w:r>
            <w:r>
              <w:rPr>
                <w:spacing w:val="-2"/>
                <w:sz w:val="10"/>
              </w:rPr>
              <w:t>desempe</w:t>
            </w:r>
            <w:r w:rsidR="00E806EB">
              <w:rPr>
                <w:spacing w:val="-2"/>
                <w:sz w:val="10"/>
              </w:rPr>
              <w:t>ñ</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E806EB">
              <w:rPr>
                <w:spacing w:val="-2"/>
                <w:sz w:val="10"/>
              </w:rPr>
              <w:t>medición</w:t>
            </w:r>
          </w:p>
        </w:tc>
        <w:tc>
          <w:tcPr>
            <w:tcW w:w="685" w:type="dxa"/>
            <w:tcBorders>
              <w:top w:val="nil"/>
            </w:tcBorders>
          </w:tcPr>
          <w:p w14:paraId="7A6C7328" w14:textId="77777777" w:rsidR="005547FE" w:rsidRDefault="005547FE" w:rsidP="00D900A4">
            <w:pPr>
              <w:pStyle w:val="TableParagraph"/>
              <w:rPr>
                <w:rFonts w:ascii="Arial"/>
                <w:b/>
                <w:sz w:val="10"/>
              </w:rPr>
            </w:pPr>
          </w:p>
          <w:p w14:paraId="2D8AC7AF" w14:textId="77777777" w:rsidR="005547FE" w:rsidRDefault="005547FE" w:rsidP="00D900A4">
            <w:pPr>
              <w:pStyle w:val="TableParagraph"/>
              <w:rPr>
                <w:rFonts w:ascii="Arial"/>
                <w:b/>
                <w:sz w:val="10"/>
              </w:rPr>
            </w:pPr>
          </w:p>
          <w:p w14:paraId="401B4BAE" w14:textId="77777777" w:rsidR="005547FE" w:rsidRDefault="005547FE" w:rsidP="00D900A4">
            <w:pPr>
              <w:pStyle w:val="TableParagraph"/>
              <w:spacing w:before="31"/>
              <w:rPr>
                <w:rFonts w:ascii="Arial"/>
                <w:b/>
                <w:sz w:val="10"/>
              </w:rPr>
            </w:pPr>
          </w:p>
          <w:p w14:paraId="72333A82" w14:textId="698C54A5" w:rsidR="005547FE" w:rsidRDefault="005547FE" w:rsidP="00D900A4">
            <w:pPr>
              <w:pStyle w:val="TableParagraph"/>
              <w:spacing w:before="1"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32588770" w14:textId="77777777" w:rsidR="005547FE" w:rsidRDefault="005547FE" w:rsidP="00D900A4">
            <w:pPr>
              <w:pStyle w:val="TableParagraph"/>
              <w:rPr>
                <w:rFonts w:ascii="Arial"/>
                <w:b/>
                <w:sz w:val="10"/>
              </w:rPr>
            </w:pPr>
          </w:p>
          <w:p w14:paraId="0950910F" w14:textId="77777777" w:rsidR="005547FE" w:rsidRDefault="005547FE" w:rsidP="00D900A4">
            <w:pPr>
              <w:pStyle w:val="TableParagraph"/>
              <w:rPr>
                <w:rFonts w:ascii="Arial"/>
                <w:b/>
                <w:sz w:val="10"/>
              </w:rPr>
            </w:pPr>
          </w:p>
          <w:p w14:paraId="72D996DB" w14:textId="77777777" w:rsidR="005547FE" w:rsidRDefault="005547FE" w:rsidP="00D900A4">
            <w:pPr>
              <w:pStyle w:val="TableParagraph"/>
              <w:rPr>
                <w:rFonts w:ascii="Arial"/>
                <w:b/>
                <w:sz w:val="10"/>
              </w:rPr>
            </w:pPr>
          </w:p>
          <w:p w14:paraId="207D486C" w14:textId="77777777" w:rsidR="005547FE" w:rsidRDefault="005547FE" w:rsidP="00D900A4">
            <w:pPr>
              <w:pStyle w:val="TableParagraph"/>
              <w:rPr>
                <w:rFonts w:ascii="Arial"/>
                <w:b/>
                <w:sz w:val="10"/>
              </w:rPr>
            </w:pPr>
          </w:p>
          <w:p w14:paraId="01500A44" w14:textId="77777777" w:rsidR="005547FE" w:rsidRDefault="005547FE" w:rsidP="00D900A4">
            <w:pPr>
              <w:pStyle w:val="TableParagraph"/>
              <w:rPr>
                <w:rFonts w:ascii="Arial"/>
                <w:b/>
                <w:sz w:val="10"/>
              </w:rPr>
            </w:pPr>
          </w:p>
          <w:p w14:paraId="76A67A90" w14:textId="77777777" w:rsidR="005547FE" w:rsidRDefault="005547FE" w:rsidP="00D900A4">
            <w:pPr>
              <w:pStyle w:val="TableParagraph"/>
              <w:spacing w:before="85"/>
              <w:rPr>
                <w:rFonts w:ascii="Arial"/>
                <w:b/>
                <w:sz w:val="10"/>
              </w:rPr>
            </w:pPr>
          </w:p>
          <w:p w14:paraId="6BB8D86D" w14:textId="358F4EE2" w:rsidR="005547FE" w:rsidRDefault="00E806EB" w:rsidP="00D900A4">
            <w:pPr>
              <w:pStyle w:val="TableParagraph"/>
              <w:ind w:left="29"/>
              <w:jc w:val="center"/>
              <w:rPr>
                <w:sz w:val="10"/>
              </w:rPr>
            </w:pPr>
            <w:r>
              <w:rPr>
                <w:spacing w:val="-2"/>
                <w:sz w:val="10"/>
              </w:rPr>
              <w:t>Estratégico</w:t>
            </w:r>
          </w:p>
        </w:tc>
        <w:tc>
          <w:tcPr>
            <w:tcW w:w="568" w:type="dxa"/>
          </w:tcPr>
          <w:p w14:paraId="2D53CB8E" w14:textId="77777777" w:rsidR="005547FE" w:rsidRDefault="005547FE" w:rsidP="00D900A4">
            <w:pPr>
              <w:pStyle w:val="TableParagraph"/>
              <w:rPr>
                <w:rFonts w:ascii="Arial"/>
                <w:b/>
                <w:sz w:val="10"/>
              </w:rPr>
            </w:pPr>
          </w:p>
          <w:p w14:paraId="02B4C71A" w14:textId="77777777" w:rsidR="005547FE" w:rsidRDefault="005547FE" w:rsidP="00D900A4">
            <w:pPr>
              <w:pStyle w:val="TableParagraph"/>
              <w:rPr>
                <w:rFonts w:ascii="Arial"/>
                <w:b/>
                <w:sz w:val="10"/>
              </w:rPr>
            </w:pPr>
          </w:p>
          <w:p w14:paraId="6C46F2FB" w14:textId="77777777" w:rsidR="005547FE" w:rsidRDefault="005547FE" w:rsidP="00D900A4">
            <w:pPr>
              <w:pStyle w:val="TableParagraph"/>
              <w:rPr>
                <w:rFonts w:ascii="Arial"/>
                <w:b/>
                <w:sz w:val="10"/>
              </w:rPr>
            </w:pPr>
          </w:p>
          <w:p w14:paraId="78E46C69" w14:textId="77777777" w:rsidR="005547FE" w:rsidRDefault="005547FE" w:rsidP="00D900A4">
            <w:pPr>
              <w:pStyle w:val="TableParagraph"/>
              <w:rPr>
                <w:rFonts w:ascii="Arial"/>
                <w:b/>
                <w:sz w:val="10"/>
              </w:rPr>
            </w:pPr>
          </w:p>
          <w:p w14:paraId="6E1FF832" w14:textId="77777777" w:rsidR="005547FE" w:rsidRDefault="005547FE" w:rsidP="00D900A4">
            <w:pPr>
              <w:pStyle w:val="TableParagraph"/>
              <w:rPr>
                <w:rFonts w:ascii="Arial"/>
                <w:b/>
                <w:sz w:val="10"/>
              </w:rPr>
            </w:pPr>
          </w:p>
          <w:p w14:paraId="5B818056" w14:textId="77777777" w:rsidR="005547FE" w:rsidRDefault="005547FE" w:rsidP="00D900A4">
            <w:pPr>
              <w:pStyle w:val="TableParagraph"/>
              <w:spacing w:before="85"/>
              <w:rPr>
                <w:rFonts w:ascii="Arial"/>
                <w:b/>
                <w:sz w:val="10"/>
              </w:rPr>
            </w:pPr>
          </w:p>
          <w:p w14:paraId="12254BEC" w14:textId="77777777" w:rsidR="005547FE" w:rsidRDefault="005547FE" w:rsidP="00D900A4">
            <w:pPr>
              <w:pStyle w:val="TableParagraph"/>
              <w:ind w:left="25" w:right="1"/>
              <w:jc w:val="center"/>
              <w:rPr>
                <w:sz w:val="10"/>
              </w:rPr>
            </w:pPr>
            <w:r>
              <w:rPr>
                <w:spacing w:val="-2"/>
                <w:sz w:val="10"/>
              </w:rPr>
              <w:t>Eficiencia</w:t>
            </w:r>
          </w:p>
        </w:tc>
        <w:tc>
          <w:tcPr>
            <w:tcW w:w="867" w:type="dxa"/>
            <w:tcBorders>
              <w:top w:val="nil"/>
            </w:tcBorders>
          </w:tcPr>
          <w:p w14:paraId="3BDE46B2" w14:textId="77777777" w:rsidR="005547FE" w:rsidRDefault="005547FE" w:rsidP="00D900A4">
            <w:pPr>
              <w:pStyle w:val="TableParagraph"/>
              <w:rPr>
                <w:rFonts w:ascii="Arial"/>
                <w:b/>
                <w:sz w:val="10"/>
              </w:rPr>
            </w:pPr>
          </w:p>
          <w:p w14:paraId="594AE9B6" w14:textId="77777777" w:rsidR="005547FE" w:rsidRDefault="005547FE" w:rsidP="00D900A4">
            <w:pPr>
              <w:pStyle w:val="TableParagraph"/>
              <w:rPr>
                <w:rFonts w:ascii="Arial"/>
                <w:b/>
                <w:sz w:val="10"/>
              </w:rPr>
            </w:pPr>
          </w:p>
          <w:p w14:paraId="29F4DD29" w14:textId="77777777" w:rsidR="005547FE" w:rsidRDefault="005547FE" w:rsidP="00D900A4">
            <w:pPr>
              <w:pStyle w:val="TableParagraph"/>
              <w:rPr>
                <w:rFonts w:ascii="Arial"/>
                <w:b/>
                <w:sz w:val="10"/>
              </w:rPr>
            </w:pPr>
          </w:p>
          <w:p w14:paraId="31D532E8" w14:textId="77777777" w:rsidR="005547FE" w:rsidRDefault="005547FE" w:rsidP="00D900A4">
            <w:pPr>
              <w:pStyle w:val="TableParagraph"/>
              <w:rPr>
                <w:rFonts w:ascii="Arial"/>
                <w:b/>
                <w:sz w:val="10"/>
              </w:rPr>
            </w:pPr>
          </w:p>
          <w:p w14:paraId="5B0EACEC" w14:textId="77777777" w:rsidR="005547FE" w:rsidRDefault="005547FE" w:rsidP="00D900A4">
            <w:pPr>
              <w:pStyle w:val="TableParagraph"/>
              <w:spacing w:before="65"/>
              <w:rPr>
                <w:rFonts w:ascii="Arial"/>
                <w:b/>
                <w:sz w:val="10"/>
              </w:rPr>
            </w:pPr>
          </w:p>
          <w:p w14:paraId="5D0CADE1" w14:textId="77777777" w:rsidR="005547FE" w:rsidRDefault="005547FE" w:rsidP="00D900A4">
            <w:pPr>
              <w:pStyle w:val="TableParagraph"/>
              <w:spacing w:before="1"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Borders>
              <w:top w:val="nil"/>
            </w:tcBorders>
          </w:tcPr>
          <w:p w14:paraId="4A7769E7" w14:textId="77777777" w:rsidR="005547FE" w:rsidRDefault="005547FE" w:rsidP="00D900A4">
            <w:pPr>
              <w:pStyle w:val="TableParagraph"/>
              <w:rPr>
                <w:rFonts w:ascii="Arial"/>
                <w:b/>
                <w:sz w:val="10"/>
              </w:rPr>
            </w:pPr>
          </w:p>
          <w:p w14:paraId="6226A29A" w14:textId="77777777" w:rsidR="005547FE" w:rsidRDefault="005547FE" w:rsidP="00D900A4">
            <w:pPr>
              <w:pStyle w:val="TableParagraph"/>
              <w:rPr>
                <w:rFonts w:ascii="Arial"/>
                <w:b/>
                <w:sz w:val="10"/>
              </w:rPr>
            </w:pPr>
          </w:p>
          <w:p w14:paraId="7F38C60F" w14:textId="77777777" w:rsidR="005547FE" w:rsidRDefault="005547FE" w:rsidP="00D900A4">
            <w:pPr>
              <w:pStyle w:val="TableParagraph"/>
              <w:spacing w:before="99"/>
              <w:rPr>
                <w:rFonts w:ascii="Arial"/>
                <w:b/>
                <w:sz w:val="10"/>
              </w:rPr>
            </w:pPr>
          </w:p>
          <w:p w14:paraId="40131EAB" w14:textId="1D4D92F1"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disposición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3AB47288" w14:textId="77777777" w:rsidTr="00D900A4">
        <w:trPr>
          <w:trHeight w:val="1679"/>
        </w:trPr>
        <w:tc>
          <w:tcPr>
            <w:tcW w:w="682" w:type="dxa"/>
          </w:tcPr>
          <w:p w14:paraId="7930D5BB" w14:textId="77777777" w:rsidR="005547FE" w:rsidRDefault="005547FE" w:rsidP="00D900A4">
            <w:pPr>
              <w:pStyle w:val="TableParagraph"/>
              <w:rPr>
                <w:rFonts w:ascii="Arial"/>
                <w:b/>
                <w:sz w:val="10"/>
              </w:rPr>
            </w:pPr>
          </w:p>
          <w:p w14:paraId="61845933" w14:textId="77777777" w:rsidR="005547FE" w:rsidRDefault="005547FE" w:rsidP="00D900A4">
            <w:pPr>
              <w:pStyle w:val="TableParagraph"/>
              <w:rPr>
                <w:rFonts w:ascii="Arial"/>
                <w:b/>
                <w:sz w:val="10"/>
              </w:rPr>
            </w:pPr>
          </w:p>
          <w:p w14:paraId="2D5ED385" w14:textId="77777777" w:rsidR="005547FE" w:rsidRDefault="005547FE" w:rsidP="00D900A4">
            <w:pPr>
              <w:pStyle w:val="TableParagraph"/>
              <w:rPr>
                <w:rFonts w:ascii="Arial"/>
                <w:b/>
                <w:sz w:val="10"/>
              </w:rPr>
            </w:pPr>
          </w:p>
          <w:p w14:paraId="29E54E90" w14:textId="77777777" w:rsidR="005547FE" w:rsidRDefault="005547FE" w:rsidP="00D900A4">
            <w:pPr>
              <w:pStyle w:val="TableParagraph"/>
              <w:rPr>
                <w:rFonts w:ascii="Arial"/>
                <w:b/>
                <w:sz w:val="10"/>
              </w:rPr>
            </w:pPr>
          </w:p>
          <w:p w14:paraId="5D03BB75" w14:textId="77777777" w:rsidR="005547FE" w:rsidRDefault="005547FE" w:rsidP="00D900A4">
            <w:pPr>
              <w:pStyle w:val="TableParagraph"/>
              <w:rPr>
                <w:rFonts w:ascii="Arial"/>
                <w:b/>
                <w:sz w:val="10"/>
              </w:rPr>
            </w:pPr>
          </w:p>
          <w:p w14:paraId="733B6CD7" w14:textId="77777777" w:rsidR="005547FE" w:rsidRDefault="005547FE" w:rsidP="00D900A4">
            <w:pPr>
              <w:pStyle w:val="TableParagraph"/>
              <w:spacing w:before="84"/>
              <w:rPr>
                <w:rFonts w:ascii="Arial"/>
                <w:b/>
                <w:sz w:val="10"/>
              </w:rPr>
            </w:pPr>
          </w:p>
          <w:p w14:paraId="49CB5F2D" w14:textId="227A28D5" w:rsidR="005547FE" w:rsidRDefault="005547FE" w:rsidP="00D900A4">
            <w:pPr>
              <w:pStyle w:val="TableParagraph"/>
              <w:spacing w:before="1"/>
              <w:ind w:left="10" w:right="3"/>
              <w:jc w:val="center"/>
              <w:rPr>
                <w:sz w:val="10"/>
              </w:rPr>
            </w:pPr>
            <w:r>
              <w:rPr>
                <w:spacing w:val="-2"/>
                <w:sz w:val="10"/>
              </w:rPr>
              <w:t>C</w:t>
            </w:r>
            <w:r w:rsidR="00E806EB">
              <w:rPr>
                <w:spacing w:val="-2"/>
                <w:sz w:val="10"/>
              </w:rPr>
              <w:t>2. A</w:t>
            </w:r>
            <w:r>
              <w:rPr>
                <w:spacing w:val="-2"/>
                <w:sz w:val="10"/>
              </w:rPr>
              <w:t>10</w:t>
            </w:r>
          </w:p>
        </w:tc>
        <w:tc>
          <w:tcPr>
            <w:tcW w:w="883" w:type="dxa"/>
          </w:tcPr>
          <w:p w14:paraId="1A0F30EB" w14:textId="77777777" w:rsidR="005547FE" w:rsidRDefault="005547FE" w:rsidP="00D900A4">
            <w:pPr>
              <w:pStyle w:val="TableParagraph"/>
              <w:rPr>
                <w:rFonts w:ascii="Arial"/>
                <w:b/>
                <w:sz w:val="10"/>
              </w:rPr>
            </w:pPr>
          </w:p>
          <w:p w14:paraId="53D46C9B" w14:textId="77777777" w:rsidR="005547FE" w:rsidRDefault="005547FE" w:rsidP="00D900A4">
            <w:pPr>
              <w:pStyle w:val="TableParagraph"/>
              <w:rPr>
                <w:rFonts w:ascii="Arial"/>
                <w:b/>
                <w:sz w:val="10"/>
              </w:rPr>
            </w:pPr>
          </w:p>
          <w:p w14:paraId="175749DB" w14:textId="77777777" w:rsidR="005547FE" w:rsidRDefault="005547FE" w:rsidP="00D900A4">
            <w:pPr>
              <w:pStyle w:val="TableParagraph"/>
              <w:rPr>
                <w:rFonts w:ascii="Arial"/>
                <w:b/>
                <w:sz w:val="10"/>
              </w:rPr>
            </w:pPr>
          </w:p>
          <w:p w14:paraId="0AB91E58" w14:textId="77777777" w:rsidR="005547FE" w:rsidRDefault="005547FE" w:rsidP="00D900A4">
            <w:pPr>
              <w:pStyle w:val="TableParagraph"/>
              <w:rPr>
                <w:rFonts w:ascii="Arial"/>
                <w:b/>
                <w:sz w:val="10"/>
              </w:rPr>
            </w:pPr>
          </w:p>
          <w:p w14:paraId="7ACDC9E4" w14:textId="77777777" w:rsidR="005547FE" w:rsidRDefault="005547FE" w:rsidP="00D900A4">
            <w:pPr>
              <w:pStyle w:val="TableParagraph"/>
              <w:rPr>
                <w:rFonts w:ascii="Arial"/>
                <w:b/>
                <w:sz w:val="10"/>
              </w:rPr>
            </w:pPr>
          </w:p>
          <w:p w14:paraId="43C72B4F" w14:textId="77777777" w:rsidR="005547FE" w:rsidRDefault="005547FE" w:rsidP="00D900A4">
            <w:pPr>
              <w:pStyle w:val="TableParagraph"/>
              <w:spacing w:before="17"/>
              <w:rPr>
                <w:rFonts w:ascii="Arial"/>
                <w:b/>
                <w:sz w:val="10"/>
              </w:rPr>
            </w:pPr>
          </w:p>
          <w:p w14:paraId="4AD55CBA" w14:textId="77777777" w:rsidR="005547FE" w:rsidRDefault="005547FE" w:rsidP="00D900A4">
            <w:pPr>
              <w:pStyle w:val="TableParagraph"/>
              <w:spacing w:line="276" w:lineRule="auto"/>
              <w:ind w:left="69" w:right="58"/>
              <w:rPr>
                <w:sz w:val="10"/>
              </w:rPr>
            </w:pPr>
            <w:r>
              <w:rPr>
                <w:sz w:val="10"/>
              </w:rPr>
              <w:t>Softbol</w:t>
            </w:r>
            <w:r>
              <w:rPr>
                <w:spacing w:val="-7"/>
                <w:sz w:val="10"/>
              </w:rPr>
              <w:t xml:space="preserve"> </w:t>
            </w:r>
            <w:r>
              <w:rPr>
                <w:sz w:val="10"/>
              </w:rPr>
              <w:t>femenil</w:t>
            </w:r>
            <w:r>
              <w:rPr>
                <w:spacing w:val="-7"/>
                <w:sz w:val="10"/>
              </w:rPr>
              <w:t xml:space="preserve"> </w:t>
            </w:r>
            <w:r>
              <w:rPr>
                <w:sz w:val="10"/>
              </w:rPr>
              <w:t>y</w:t>
            </w:r>
            <w:r>
              <w:rPr>
                <w:spacing w:val="40"/>
                <w:sz w:val="10"/>
              </w:rPr>
              <w:t xml:space="preserve"> </w:t>
            </w:r>
            <w:r>
              <w:rPr>
                <w:spacing w:val="-2"/>
                <w:sz w:val="10"/>
              </w:rPr>
              <w:t>varonil</w:t>
            </w:r>
          </w:p>
        </w:tc>
        <w:tc>
          <w:tcPr>
            <w:tcW w:w="626" w:type="dxa"/>
          </w:tcPr>
          <w:p w14:paraId="76531C0A" w14:textId="77777777" w:rsidR="005547FE" w:rsidRDefault="005547FE" w:rsidP="00D900A4">
            <w:pPr>
              <w:pStyle w:val="TableParagraph"/>
              <w:rPr>
                <w:rFonts w:ascii="Arial"/>
                <w:b/>
                <w:sz w:val="10"/>
              </w:rPr>
            </w:pPr>
          </w:p>
          <w:p w14:paraId="6D67AEFB" w14:textId="77777777" w:rsidR="005547FE" w:rsidRDefault="005547FE" w:rsidP="00D900A4">
            <w:pPr>
              <w:pStyle w:val="TableParagraph"/>
              <w:rPr>
                <w:rFonts w:ascii="Arial"/>
                <w:b/>
                <w:sz w:val="10"/>
              </w:rPr>
            </w:pPr>
          </w:p>
          <w:p w14:paraId="3DB0BD0F" w14:textId="77777777" w:rsidR="005547FE" w:rsidRDefault="005547FE" w:rsidP="00D900A4">
            <w:pPr>
              <w:pStyle w:val="TableParagraph"/>
              <w:rPr>
                <w:rFonts w:ascii="Arial"/>
                <w:b/>
                <w:sz w:val="10"/>
              </w:rPr>
            </w:pPr>
          </w:p>
          <w:p w14:paraId="4051B540" w14:textId="77777777" w:rsidR="005547FE" w:rsidRDefault="005547FE" w:rsidP="00D900A4">
            <w:pPr>
              <w:pStyle w:val="TableParagraph"/>
              <w:rPr>
                <w:rFonts w:ascii="Arial"/>
                <w:b/>
                <w:sz w:val="10"/>
              </w:rPr>
            </w:pPr>
          </w:p>
          <w:p w14:paraId="19A3390F" w14:textId="77777777" w:rsidR="005547FE" w:rsidRDefault="005547FE" w:rsidP="00D900A4">
            <w:pPr>
              <w:pStyle w:val="TableParagraph"/>
              <w:spacing w:before="67"/>
              <w:rPr>
                <w:rFonts w:ascii="Arial"/>
                <w:b/>
                <w:sz w:val="10"/>
              </w:rPr>
            </w:pPr>
          </w:p>
          <w:p w14:paraId="25D0C200" w14:textId="5B623B74" w:rsidR="005547FE" w:rsidRDefault="00E806EB" w:rsidP="00D900A4">
            <w:pPr>
              <w:pStyle w:val="TableParagraph"/>
              <w:spacing w:before="1" w:line="276" w:lineRule="auto"/>
              <w:ind w:left="81" w:right="70"/>
              <w:jc w:val="center"/>
              <w:rPr>
                <w:sz w:val="10"/>
              </w:rPr>
            </w:pPr>
            <w:r>
              <w:rPr>
                <w:spacing w:val="-2"/>
                <w:sz w:val="10"/>
              </w:rPr>
              <w:t>Actividades</w:t>
            </w:r>
            <w:r w:rsidR="005547FE">
              <w:rPr>
                <w:spacing w:val="40"/>
                <w:sz w:val="10"/>
              </w:rPr>
              <w:t xml:space="preserve"> </w:t>
            </w:r>
            <w:r w:rsidR="005547FE">
              <w:rPr>
                <w:spacing w:val="-10"/>
                <w:sz w:val="10"/>
              </w:rPr>
              <w:t>s</w:t>
            </w:r>
            <w:r w:rsidR="005547FE">
              <w:rPr>
                <w:spacing w:val="40"/>
                <w:sz w:val="10"/>
              </w:rPr>
              <w:t xml:space="preserve"> </w:t>
            </w:r>
            <w:r w:rsidR="005547FE">
              <w:rPr>
                <w:spacing w:val="-2"/>
                <w:sz w:val="10"/>
              </w:rPr>
              <w:t>realizadas</w:t>
            </w:r>
          </w:p>
        </w:tc>
        <w:tc>
          <w:tcPr>
            <w:tcW w:w="1075" w:type="dxa"/>
          </w:tcPr>
          <w:p w14:paraId="54AF53C3" w14:textId="77777777" w:rsidR="005547FE" w:rsidRDefault="005547FE" w:rsidP="00D900A4">
            <w:pPr>
              <w:pStyle w:val="TableParagraph"/>
              <w:rPr>
                <w:rFonts w:ascii="Arial"/>
                <w:b/>
                <w:sz w:val="10"/>
              </w:rPr>
            </w:pPr>
          </w:p>
          <w:p w14:paraId="652D50E8" w14:textId="77777777" w:rsidR="005547FE" w:rsidRDefault="005547FE" w:rsidP="00D900A4">
            <w:pPr>
              <w:pStyle w:val="TableParagraph"/>
              <w:rPr>
                <w:rFonts w:ascii="Arial"/>
                <w:b/>
                <w:sz w:val="10"/>
              </w:rPr>
            </w:pPr>
          </w:p>
          <w:p w14:paraId="1685B1CB" w14:textId="77777777" w:rsidR="005547FE" w:rsidRDefault="005547FE" w:rsidP="00D900A4">
            <w:pPr>
              <w:pStyle w:val="TableParagraph"/>
              <w:rPr>
                <w:rFonts w:ascii="Arial"/>
                <w:b/>
                <w:sz w:val="10"/>
              </w:rPr>
            </w:pPr>
          </w:p>
          <w:p w14:paraId="22028699" w14:textId="77777777" w:rsidR="005547FE" w:rsidRDefault="005547FE" w:rsidP="00D900A4">
            <w:pPr>
              <w:pStyle w:val="TableParagraph"/>
              <w:rPr>
                <w:rFonts w:ascii="Arial"/>
                <w:b/>
                <w:sz w:val="10"/>
              </w:rPr>
            </w:pPr>
          </w:p>
          <w:p w14:paraId="55F26ADB" w14:textId="77777777" w:rsidR="005547FE" w:rsidRDefault="005547FE" w:rsidP="00D900A4">
            <w:pPr>
              <w:pStyle w:val="TableParagraph"/>
              <w:spacing w:before="67"/>
              <w:rPr>
                <w:rFonts w:ascii="Arial"/>
                <w:b/>
                <w:sz w:val="10"/>
              </w:rPr>
            </w:pPr>
          </w:p>
          <w:p w14:paraId="4FFA3424" w14:textId="3E907A7C" w:rsidR="005547FE" w:rsidRDefault="00E806EB" w:rsidP="00D900A4">
            <w:pPr>
              <w:pStyle w:val="TableParagraph"/>
              <w:spacing w:before="1"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4CAF2816" w14:textId="77777777" w:rsidR="005547FE" w:rsidRDefault="005547FE" w:rsidP="00D900A4">
            <w:pPr>
              <w:pStyle w:val="TableParagraph"/>
              <w:rPr>
                <w:rFonts w:ascii="Arial"/>
                <w:b/>
                <w:sz w:val="10"/>
              </w:rPr>
            </w:pPr>
          </w:p>
          <w:p w14:paraId="76A1BA1E" w14:textId="77777777" w:rsidR="005547FE" w:rsidRDefault="005547FE" w:rsidP="00D900A4">
            <w:pPr>
              <w:pStyle w:val="TableParagraph"/>
              <w:rPr>
                <w:rFonts w:ascii="Arial"/>
                <w:b/>
                <w:sz w:val="10"/>
              </w:rPr>
            </w:pPr>
          </w:p>
          <w:p w14:paraId="356E00D8" w14:textId="77777777" w:rsidR="005547FE" w:rsidRDefault="005547FE" w:rsidP="00D900A4">
            <w:pPr>
              <w:pStyle w:val="TableParagraph"/>
              <w:rPr>
                <w:rFonts w:ascii="Arial"/>
                <w:b/>
                <w:sz w:val="10"/>
              </w:rPr>
            </w:pPr>
          </w:p>
          <w:p w14:paraId="58232054" w14:textId="77777777" w:rsidR="005547FE" w:rsidRDefault="005547FE" w:rsidP="00D900A4">
            <w:pPr>
              <w:pStyle w:val="TableParagraph"/>
              <w:rPr>
                <w:rFonts w:ascii="Arial"/>
                <w:b/>
                <w:sz w:val="10"/>
              </w:rPr>
            </w:pPr>
          </w:p>
          <w:p w14:paraId="569C29C1" w14:textId="77777777" w:rsidR="005547FE" w:rsidRDefault="005547FE" w:rsidP="00D900A4">
            <w:pPr>
              <w:pStyle w:val="TableParagraph"/>
              <w:spacing w:before="67"/>
              <w:rPr>
                <w:rFonts w:ascii="Arial"/>
                <w:b/>
                <w:sz w:val="10"/>
              </w:rPr>
            </w:pPr>
          </w:p>
          <w:p w14:paraId="3FFAB8E4" w14:textId="6FB91F0B" w:rsidR="005547FE" w:rsidRDefault="005547FE" w:rsidP="00D900A4">
            <w:pPr>
              <w:pStyle w:val="TableParagraph"/>
              <w:spacing w:before="1"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Pr>
          <w:p w14:paraId="1093CC43" w14:textId="77777777" w:rsidR="005547FE" w:rsidRDefault="005547FE" w:rsidP="00D900A4">
            <w:pPr>
              <w:pStyle w:val="TableParagraph"/>
              <w:rPr>
                <w:rFonts w:ascii="Arial"/>
                <w:b/>
                <w:sz w:val="10"/>
              </w:rPr>
            </w:pPr>
          </w:p>
          <w:p w14:paraId="110FDA1E" w14:textId="77777777" w:rsidR="005547FE" w:rsidRDefault="005547FE" w:rsidP="00D900A4">
            <w:pPr>
              <w:pStyle w:val="TableParagraph"/>
              <w:rPr>
                <w:rFonts w:ascii="Arial"/>
                <w:b/>
                <w:sz w:val="10"/>
              </w:rPr>
            </w:pPr>
          </w:p>
          <w:p w14:paraId="282F7815" w14:textId="77777777" w:rsidR="005547FE" w:rsidRDefault="005547FE" w:rsidP="00D900A4">
            <w:pPr>
              <w:pStyle w:val="TableParagraph"/>
              <w:spacing w:before="98"/>
              <w:rPr>
                <w:rFonts w:ascii="Arial"/>
                <w:b/>
                <w:sz w:val="10"/>
              </w:rPr>
            </w:pPr>
          </w:p>
          <w:p w14:paraId="401E8689" w14:textId="77777777" w:rsidR="005547FE" w:rsidRDefault="005547FE" w:rsidP="00D900A4">
            <w:pPr>
              <w:pStyle w:val="TableParagraph"/>
              <w:ind w:left="44"/>
              <w:jc w:val="center"/>
              <w:rPr>
                <w:sz w:val="10"/>
              </w:rPr>
            </w:pPr>
            <w:r>
              <w:rPr>
                <w:spacing w:val="-5"/>
                <w:sz w:val="10"/>
              </w:rPr>
              <w:t>V1:</w:t>
            </w:r>
          </w:p>
          <w:p w14:paraId="6E1C057E" w14:textId="20C53D20"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440B96CE"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0BA52332" w14:textId="77777777" w:rsidR="005547FE" w:rsidRDefault="005547FE" w:rsidP="00D900A4">
            <w:pPr>
              <w:pStyle w:val="TableParagraph"/>
              <w:rPr>
                <w:rFonts w:ascii="Arial"/>
                <w:b/>
                <w:sz w:val="10"/>
              </w:rPr>
            </w:pPr>
          </w:p>
          <w:p w14:paraId="5943FE25" w14:textId="77777777" w:rsidR="005547FE" w:rsidRDefault="005547FE" w:rsidP="00D900A4">
            <w:pPr>
              <w:pStyle w:val="TableParagraph"/>
              <w:rPr>
                <w:rFonts w:ascii="Arial"/>
                <w:b/>
                <w:sz w:val="10"/>
              </w:rPr>
            </w:pPr>
          </w:p>
          <w:p w14:paraId="2079A823" w14:textId="77777777" w:rsidR="005547FE" w:rsidRDefault="005547FE" w:rsidP="00D900A4">
            <w:pPr>
              <w:pStyle w:val="TableParagraph"/>
              <w:rPr>
                <w:rFonts w:ascii="Arial"/>
                <w:b/>
                <w:sz w:val="10"/>
              </w:rPr>
            </w:pPr>
          </w:p>
          <w:p w14:paraId="76340042" w14:textId="77777777" w:rsidR="005547FE" w:rsidRDefault="005547FE" w:rsidP="00D900A4">
            <w:pPr>
              <w:pStyle w:val="TableParagraph"/>
              <w:rPr>
                <w:rFonts w:ascii="Arial"/>
                <w:b/>
                <w:sz w:val="10"/>
              </w:rPr>
            </w:pPr>
          </w:p>
          <w:p w14:paraId="43FAD0FF" w14:textId="77777777" w:rsidR="005547FE" w:rsidRDefault="005547FE" w:rsidP="00D900A4">
            <w:pPr>
              <w:pStyle w:val="TableParagraph"/>
              <w:rPr>
                <w:rFonts w:ascii="Arial"/>
                <w:b/>
                <w:sz w:val="10"/>
              </w:rPr>
            </w:pPr>
          </w:p>
          <w:p w14:paraId="0830AB92" w14:textId="59DCE46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p>
        </w:tc>
        <w:tc>
          <w:tcPr>
            <w:tcW w:w="613" w:type="dxa"/>
          </w:tcPr>
          <w:p w14:paraId="4E32A6DA" w14:textId="20CCA386"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r w:rsidR="00E806EB">
              <w:rPr>
                <w:spacing w:val="-2"/>
                <w:sz w:val="10"/>
              </w:rPr>
              <w:t>desempeño</w:t>
            </w:r>
            <w:r w:rsidR="00E806EB">
              <w:rPr>
                <w:spacing w:val="40"/>
                <w:sz w:val="10"/>
              </w:rPr>
              <w:t xml:space="preserve"> </w:t>
            </w:r>
            <w:r w:rsidR="00E806EB">
              <w:rPr>
                <w:sz w:val="10"/>
              </w:rPr>
              <w:t>no</w:t>
            </w:r>
            <w:r>
              <w:rPr>
                <w:sz w:val="10"/>
              </w:rPr>
              <w:t xml:space="preserve">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E806EB">
              <w:rPr>
                <w:spacing w:val="-2"/>
                <w:sz w:val="10"/>
              </w:rPr>
              <w:t>medición</w:t>
            </w:r>
          </w:p>
        </w:tc>
        <w:tc>
          <w:tcPr>
            <w:tcW w:w="685" w:type="dxa"/>
          </w:tcPr>
          <w:p w14:paraId="0837D67C" w14:textId="77777777" w:rsidR="005547FE" w:rsidRDefault="005547FE" w:rsidP="00D900A4">
            <w:pPr>
              <w:pStyle w:val="TableParagraph"/>
              <w:rPr>
                <w:rFonts w:ascii="Arial"/>
                <w:b/>
                <w:sz w:val="10"/>
              </w:rPr>
            </w:pPr>
          </w:p>
          <w:p w14:paraId="612C0BFE" w14:textId="77777777" w:rsidR="005547FE" w:rsidRDefault="005547FE" w:rsidP="00D900A4">
            <w:pPr>
              <w:pStyle w:val="TableParagraph"/>
              <w:rPr>
                <w:rFonts w:ascii="Arial"/>
                <w:b/>
                <w:sz w:val="10"/>
              </w:rPr>
            </w:pPr>
          </w:p>
          <w:p w14:paraId="71D4EAE8" w14:textId="77777777" w:rsidR="005547FE" w:rsidRDefault="005547FE" w:rsidP="00D900A4">
            <w:pPr>
              <w:pStyle w:val="TableParagraph"/>
              <w:spacing w:before="31"/>
              <w:rPr>
                <w:rFonts w:ascii="Arial"/>
                <w:b/>
                <w:sz w:val="10"/>
              </w:rPr>
            </w:pPr>
          </w:p>
          <w:p w14:paraId="1044CC1B" w14:textId="716CF8CB"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3A56EB2B" w14:textId="77777777" w:rsidR="005547FE" w:rsidRDefault="005547FE" w:rsidP="00D900A4">
            <w:pPr>
              <w:pStyle w:val="TableParagraph"/>
              <w:rPr>
                <w:rFonts w:ascii="Arial"/>
                <w:b/>
                <w:sz w:val="10"/>
              </w:rPr>
            </w:pPr>
          </w:p>
          <w:p w14:paraId="3388B5C6" w14:textId="77777777" w:rsidR="005547FE" w:rsidRDefault="005547FE" w:rsidP="00D900A4">
            <w:pPr>
              <w:pStyle w:val="TableParagraph"/>
              <w:rPr>
                <w:rFonts w:ascii="Arial"/>
                <w:b/>
                <w:sz w:val="10"/>
              </w:rPr>
            </w:pPr>
          </w:p>
          <w:p w14:paraId="1EB24F03" w14:textId="77777777" w:rsidR="005547FE" w:rsidRDefault="005547FE" w:rsidP="00D900A4">
            <w:pPr>
              <w:pStyle w:val="TableParagraph"/>
              <w:rPr>
                <w:rFonts w:ascii="Arial"/>
                <w:b/>
                <w:sz w:val="10"/>
              </w:rPr>
            </w:pPr>
          </w:p>
          <w:p w14:paraId="398DF703" w14:textId="77777777" w:rsidR="005547FE" w:rsidRDefault="005547FE" w:rsidP="00D900A4">
            <w:pPr>
              <w:pStyle w:val="TableParagraph"/>
              <w:rPr>
                <w:rFonts w:ascii="Arial"/>
                <w:b/>
                <w:sz w:val="10"/>
              </w:rPr>
            </w:pPr>
          </w:p>
          <w:p w14:paraId="164A0E87" w14:textId="77777777" w:rsidR="005547FE" w:rsidRDefault="005547FE" w:rsidP="00D900A4">
            <w:pPr>
              <w:pStyle w:val="TableParagraph"/>
              <w:rPr>
                <w:rFonts w:ascii="Arial"/>
                <w:b/>
                <w:sz w:val="10"/>
              </w:rPr>
            </w:pPr>
          </w:p>
          <w:p w14:paraId="321BFBC1" w14:textId="77777777" w:rsidR="005547FE" w:rsidRDefault="005547FE" w:rsidP="00D900A4">
            <w:pPr>
              <w:pStyle w:val="TableParagraph"/>
              <w:spacing w:before="84"/>
              <w:rPr>
                <w:rFonts w:ascii="Arial"/>
                <w:b/>
                <w:sz w:val="10"/>
              </w:rPr>
            </w:pPr>
          </w:p>
          <w:p w14:paraId="7695E31E" w14:textId="76434A3A" w:rsidR="005547FE" w:rsidRDefault="00E806EB" w:rsidP="00D900A4">
            <w:pPr>
              <w:pStyle w:val="TableParagraph"/>
              <w:spacing w:before="1"/>
              <w:ind w:left="29"/>
              <w:jc w:val="center"/>
              <w:rPr>
                <w:sz w:val="10"/>
              </w:rPr>
            </w:pPr>
            <w:r>
              <w:rPr>
                <w:spacing w:val="-2"/>
                <w:sz w:val="10"/>
              </w:rPr>
              <w:t>Estratégico</w:t>
            </w:r>
          </w:p>
        </w:tc>
        <w:tc>
          <w:tcPr>
            <w:tcW w:w="568" w:type="dxa"/>
          </w:tcPr>
          <w:p w14:paraId="6F36E517" w14:textId="77777777" w:rsidR="005547FE" w:rsidRDefault="005547FE" w:rsidP="00D900A4">
            <w:pPr>
              <w:pStyle w:val="TableParagraph"/>
              <w:rPr>
                <w:rFonts w:ascii="Arial"/>
                <w:b/>
                <w:sz w:val="10"/>
              </w:rPr>
            </w:pPr>
          </w:p>
          <w:p w14:paraId="27FF927A" w14:textId="77777777" w:rsidR="005547FE" w:rsidRDefault="005547FE" w:rsidP="00D900A4">
            <w:pPr>
              <w:pStyle w:val="TableParagraph"/>
              <w:rPr>
                <w:rFonts w:ascii="Arial"/>
                <w:b/>
                <w:sz w:val="10"/>
              </w:rPr>
            </w:pPr>
          </w:p>
          <w:p w14:paraId="12A3142F" w14:textId="77777777" w:rsidR="005547FE" w:rsidRDefault="005547FE" w:rsidP="00D900A4">
            <w:pPr>
              <w:pStyle w:val="TableParagraph"/>
              <w:rPr>
                <w:rFonts w:ascii="Arial"/>
                <w:b/>
                <w:sz w:val="10"/>
              </w:rPr>
            </w:pPr>
          </w:p>
          <w:p w14:paraId="154A1BF4" w14:textId="77777777" w:rsidR="005547FE" w:rsidRDefault="005547FE" w:rsidP="00D900A4">
            <w:pPr>
              <w:pStyle w:val="TableParagraph"/>
              <w:rPr>
                <w:rFonts w:ascii="Arial"/>
                <w:b/>
                <w:sz w:val="10"/>
              </w:rPr>
            </w:pPr>
          </w:p>
          <w:p w14:paraId="571F210D" w14:textId="77777777" w:rsidR="005547FE" w:rsidRDefault="005547FE" w:rsidP="00D900A4">
            <w:pPr>
              <w:pStyle w:val="TableParagraph"/>
              <w:rPr>
                <w:rFonts w:ascii="Arial"/>
                <w:b/>
                <w:sz w:val="10"/>
              </w:rPr>
            </w:pPr>
          </w:p>
          <w:p w14:paraId="6043DF84" w14:textId="77777777" w:rsidR="005547FE" w:rsidRDefault="005547FE" w:rsidP="00D900A4">
            <w:pPr>
              <w:pStyle w:val="TableParagraph"/>
              <w:spacing w:before="84"/>
              <w:rPr>
                <w:rFonts w:ascii="Arial"/>
                <w:b/>
                <w:sz w:val="10"/>
              </w:rPr>
            </w:pPr>
          </w:p>
          <w:p w14:paraId="26E2A518"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5FE450E6" w14:textId="77777777" w:rsidR="005547FE" w:rsidRDefault="005547FE" w:rsidP="00D900A4">
            <w:pPr>
              <w:pStyle w:val="TableParagraph"/>
              <w:rPr>
                <w:rFonts w:ascii="Arial"/>
                <w:b/>
                <w:sz w:val="10"/>
              </w:rPr>
            </w:pPr>
          </w:p>
          <w:p w14:paraId="550076D2" w14:textId="77777777" w:rsidR="005547FE" w:rsidRDefault="005547FE" w:rsidP="00D900A4">
            <w:pPr>
              <w:pStyle w:val="TableParagraph"/>
              <w:rPr>
                <w:rFonts w:ascii="Arial"/>
                <w:b/>
                <w:sz w:val="10"/>
              </w:rPr>
            </w:pPr>
          </w:p>
          <w:p w14:paraId="0DDB4C61" w14:textId="77777777" w:rsidR="005547FE" w:rsidRDefault="005547FE" w:rsidP="00D900A4">
            <w:pPr>
              <w:pStyle w:val="TableParagraph"/>
              <w:rPr>
                <w:rFonts w:ascii="Arial"/>
                <w:b/>
                <w:sz w:val="10"/>
              </w:rPr>
            </w:pPr>
          </w:p>
          <w:p w14:paraId="310DE2E8" w14:textId="77777777" w:rsidR="005547FE" w:rsidRDefault="005547FE" w:rsidP="00D900A4">
            <w:pPr>
              <w:pStyle w:val="TableParagraph"/>
              <w:rPr>
                <w:rFonts w:ascii="Arial"/>
                <w:b/>
                <w:sz w:val="10"/>
              </w:rPr>
            </w:pPr>
          </w:p>
          <w:p w14:paraId="7CC6A490" w14:textId="77777777" w:rsidR="005547FE" w:rsidRDefault="005547FE" w:rsidP="00D900A4">
            <w:pPr>
              <w:pStyle w:val="TableParagraph"/>
              <w:spacing w:before="67"/>
              <w:rPr>
                <w:rFonts w:ascii="Arial"/>
                <w:b/>
                <w:sz w:val="10"/>
              </w:rPr>
            </w:pPr>
          </w:p>
          <w:p w14:paraId="6BA410AF"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10210AD4" w14:textId="77777777" w:rsidR="005547FE" w:rsidRDefault="005547FE" w:rsidP="00D900A4">
            <w:pPr>
              <w:pStyle w:val="TableParagraph"/>
              <w:rPr>
                <w:rFonts w:ascii="Arial"/>
                <w:b/>
                <w:sz w:val="10"/>
              </w:rPr>
            </w:pPr>
          </w:p>
          <w:p w14:paraId="5EA9273A" w14:textId="77777777" w:rsidR="005547FE" w:rsidRDefault="005547FE" w:rsidP="00D900A4">
            <w:pPr>
              <w:pStyle w:val="TableParagraph"/>
              <w:rPr>
                <w:rFonts w:ascii="Arial"/>
                <w:b/>
                <w:sz w:val="10"/>
              </w:rPr>
            </w:pPr>
          </w:p>
          <w:p w14:paraId="1A52CF76" w14:textId="77777777" w:rsidR="005547FE" w:rsidRDefault="005547FE" w:rsidP="00D900A4">
            <w:pPr>
              <w:pStyle w:val="TableParagraph"/>
              <w:spacing w:before="98"/>
              <w:rPr>
                <w:rFonts w:ascii="Arial"/>
                <w:b/>
                <w:sz w:val="10"/>
              </w:rPr>
            </w:pPr>
          </w:p>
          <w:p w14:paraId="75EDB137" w14:textId="53AAE01D"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disposición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2F51D5C9" w14:textId="77777777" w:rsidTr="00D900A4">
        <w:trPr>
          <w:trHeight w:val="1680"/>
        </w:trPr>
        <w:tc>
          <w:tcPr>
            <w:tcW w:w="682" w:type="dxa"/>
          </w:tcPr>
          <w:p w14:paraId="379AA672" w14:textId="77777777" w:rsidR="005547FE" w:rsidRDefault="005547FE" w:rsidP="00D900A4">
            <w:pPr>
              <w:pStyle w:val="TableParagraph"/>
              <w:rPr>
                <w:rFonts w:ascii="Arial"/>
                <w:b/>
                <w:sz w:val="10"/>
              </w:rPr>
            </w:pPr>
          </w:p>
          <w:p w14:paraId="42F0317D" w14:textId="77777777" w:rsidR="005547FE" w:rsidRDefault="005547FE" w:rsidP="00D900A4">
            <w:pPr>
              <w:pStyle w:val="TableParagraph"/>
              <w:rPr>
                <w:rFonts w:ascii="Arial"/>
                <w:b/>
                <w:sz w:val="10"/>
              </w:rPr>
            </w:pPr>
          </w:p>
          <w:p w14:paraId="13A76C98" w14:textId="77777777" w:rsidR="005547FE" w:rsidRDefault="005547FE" w:rsidP="00D900A4">
            <w:pPr>
              <w:pStyle w:val="TableParagraph"/>
              <w:rPr>
                <w:rFonts w:ascii="Arial"/>
                <w:b/>
                <w:sz w:val="10"/>
              </w:rPr>
            </w:pPr>
          </w:p>
          <w:p w14:paraId="18FDB114" w14:textId="77777777" w:rsidR="005547FE" w:rsidRDefault="005547FE" w:rsidP="00D900A4">
            <w:pPr>
              <w:pStyle w:val="TableParagraph"/>
              <w:rPr>
                <w:rFonts w:ascii="Arial"/>
                <w:b/>
                <w:sz w:val="10"/>
              </w:rPr>
            </w:pPr>
          </w:p>
          <w:p w14:paraId="577F0609" w14:textId="77777777" w:rsidR="005547FE" w:rsidRDefault="005547FE" w:rsidP="00D900A4">
            <w:pPr>
              <w:pStyle w:val="TableParagraph"/>
              <w:rPr>
                <w:rFonts w:ascii="Arial"/>
                <w:b/>
                <w:sz w:val="10"/>
              </w:rPr>
            </w:pPr>
          </w:p>
          <w:p w14:paraId="3F1762D5" w14:textId="77777777" w:rsidR="005547FE" w:rsidRDefault="005547FE" w:rsidP="00D900A4">
            <w:pPr>
              <w:pStyle w:val="TableParagraph"/>
              <w:spacing w:before="85"/>
              <w:rPr>
                <w:rFonts w:ascii="Arial"/>
                <w:b/>
                <w:sz w:val="10"/>
              </w:rPr>
            </w:pPr>
          </w:p>
          <w:p w14:paraId="7F375DDE" w14:textId="11742A93" w:rsidR="005547FE" w:rsidRDefault="005547FE" w:rsidP="00D900A4">
            <w:pPr>
              <w:pStyle w:val="TableParagraph"/>
              <w:ind w:left="10" w:right="3"/>
              <w:jc w:val="center"/>
              <w:rPr>
                <w:sz w:val="10"/>
              </w:rPr>
            </w:pPr>
            <w:r>
              <w:rPr>
                <w:spacing w:val="-2"/>
                <w:sz w:val="10"/>
              </w:rPr>
              <w:t>C</w:t>
            </w:r>
            <w:r w:rsidR="00E806EB">
              <w:rPr>
                <w:spacing w:val="-2"/>
                <w:sz w:val="10"/>
              </w:rPr>
              <w:t>2. A</w:t>
            </w:r>
            <w:r>
              <w:rPr>
                <w:spacing w:val="-2"/>
                <w:sz w:val="10"/>
              </w:rPr>
              <w:t>11</w:t>
            </w:r>
          </w:p>
        </w:tc>
        <w:tc>
          <w:tcPr>
            <w:tcW w:w="883" w:type="dxa"/>
          </w:tcPr>
          <w:p w14:paraId="0A18FB59" w14:textId="77777777" w:rsidR="005547FE" w:rsidRDefault="005547FE" w:rsidP="00D900A4">
            <w:pPr>
              <w:pStyle w:val="TableParagraph"/>
              <w:rPr>
                <w:rFonts w:ascii="Arial"/>
                <w:b/>
                <w:sz w:val="10"/>
              </w:rPr>
            </w:pPr>
          </w:p>
          <w:p w14:paraId="7B6F35CF" w14:textId="77777777" w:rsidR="005547FE" w:rsidRDefault="005547FE" w:rsidP="00D900A4">
            <w:pPr>
              <w:pStyle w:val="TableParagraph"/>
              <w:rPr>
                <w:rFonts w:ascii="Arial"/>
                <w:b/>
                <w:sz w:val="10"/>
              </w:rPr>
            </w:pPr>
          </w:p>
          <w:p w14:paraId="7470340B" w14:textId="77777777" w:rsidR="005547FE" w:rsidRDefault="005547FE" w:rsidP="00D900A4">
            <w:pPr>
              <w:pStyle w:val="TableParagraph"/>
              <w:rPr>
                <w:rFonts w:ascii="Arial"/>
                <w:b/>
                <w:sz w:val="10"/>
              </w:rPr>
            </w:pPr>
          </w:p>
          <w:p w14:paraId="0F896EEE" w14:textId="77777777" w:rsidR="005547FE" w:rsidRDefault="005547FE" w:rsidP="00D900A4">
            <w:pPr>
              <w:pStyle w:val="TableParagraph"/>
              <w:rPr>
                <w:rFonts w:ascii="Arial"/>
                <w:b/>
                <w:sz w:val="10"/>
              </w:rPr>
            </w:pPr>
          </w:p>
          <w:p w14:paraId="2671475A" w14:textId="77777777" w:rsidR="005547FE" w:rsidRDefault="005547FE" w:rsidP="00D900A4">
            <w:pPr>
              <w:pStyle w:val="TableParagraph"/>
              <w:rPr>
                <w:rFonts w:ascii="Arial"/>
                <w:b/>
                <w:sz w:val="10"/>
              </w:rPr>
            </w:pPr>
          </w:p>
          <w:p w14:paraId="62CB0596" w14:textId="77777777" w:rsidR="005547FE" w:rsidRDefault="005547FE" w:rsidP="00D900A4">
            <w:pPr>
              <w:pStyle w:val="TableParagraph"/>
              <w:spacing w:before="18"/>
              <w:rPr>
                <w:rFonts w:ascii="Arial"/>
                <w:b/>
                <w:sz w:val="10"/>
              </w:rPr>
            </w:pPr>
          </w:p>
          <w:p w14:paraId="21A226AF" w14:textId="77777777" w:rsidR="005547FE" w:rsidRDefault="005547FE" w:rsidP="00D900A4">
            <w:pPr>
              <w:pStyle w:val="TableParagraph"/>
              <w:spacing w:line="276" w:lineRule="auto"/>
              <w:ind w:left="69" w:right="103"/>
              <w:rPr>
                <w:sz w:val="10"/>
              </w:rPr>
            </w:pPr>
            <w:r>
              <w:rPr>
                <w:spacing w:val="-2"/>
                <w:sz w:val="10"/>
              </w:rPr>
              <w:t>Torneos</w:t>
            </w:r>
            <w:r>
              <w:rPr>
                <w:spacing w:val="40"/>
                <w:sz w:val="10"/>
              </w:rPr>
              <w:t xml:space="preserve"> </w:t>
            </w:r>
            <w:r>
              <w:rPr>
                <w:spacing w:val="-2"/>
                <w:sz w:val="10"/>
              </w:rPr>
              <w:t>especiales</w:t>
            </w:r>
          </w:p>
        </w:tc>
        <w:tc>
          <w:tcPr>
            <w:tcW w:w="626" w:type="dxa"/>
          </w:tcPr>
          <w:p w14:paraId="64B2BD39" w14:textId="77777777" w:rsidR="005547FE" w:rsidRDefault="005547FE" w:rsidP="00D900A4">
            <w:pPr>
              <w:pStyle w:val="TableParagraph"/>
              <w:rPr>
                <w:rFonts w:ascii="Arial"/>
                <w:b/>
                <w:sz w:val="10"/>
              </w:rPr>
            </w:pPr>
          </w:p>
          <w:p w14:paraId="38120FA5" w14:textId="77777777" w:rsidR="005547FE" w:rsidRDefault="005547FE" w:rsidP="00D900A4">
            <w:pPr>
              <w:pStyle w:val="TableParagraph"/>
              <w:rPr>
                <w:rFonts w:ascii="Arial"/>
                <w:b/>
                <w:sz w:val="10"/>
              </w:rPr>
            </w:pPr>
          </w:p>
          <w:p w14:paraId="27EF01E9" w14:textId="77777777" w:rsidR="005547FE" w:rsidRDefault="005547FE" w:rsidP="00D900A4">
            <w:pPr>
              <w:pStyle w:val="TableParagraph"/>
              <w:rPr>
                <w:rFonts w:ascii="Arial"/>
                <w:b/>
                <w:sz w:val="10"/>
              </w:rPr>
            </w:pPr>
          </w:p>
          <w:p w14:paraId="172920BD" w14:textId="77777777" w:rsidR="005547FE" w:rsidRDefault="005547FE" w:rsidP="00D900A4">
            <w:pPr>
              <w:pStyle w:val="TableParagraph"/>
              <w:rPr>
                <w:rFonts w:ascii="Arial"/>
                <w:b/>
                <w:sz w:val="10"/>
              </w:rPr>
            </w:pPr>
          </w:p>
          <w:p w14:paraId="1FD9A504" w14:textId="77777777" w:rsidR="005547FE" w:rsidRDefault="005547FE" w:rsidP="00D900A4">
            <w:pPr>
              <w:pStyle w:val="TableParagraph"/>
              <w:spacing w:before="68"/>
              <w:rPr>
                <w:rFonts w:ascii="Arial"/>
                <w:b/>
                <w:sz w:val="10"/>
              </w:rPr>
            </w:pPr>
          </w:p>
          <w:p w14:paraId="7B9C4053" w14:textId="2739CD2B" w:rsidR="005547FE" w:rsidRDefault="00E806EB" w:rsidP="00D900A4">
            <w:pPr>
              <w:pStyle w:val="TableParagraph"/>
              <w:spacing w:line="276" w:lineRule="auto"/>
              <w:ind w:left="81" w:right="70"/>
              <w:jc w:val="center"/>
              <w:rPr>
                <w:sz w:val="10"/>
              </w:rPr>
            </w:pPr>
            <w:r>
              <w:rPr>
                <w:spacing w:val="-2"/>
                <w:sz w:val="10"/>
              </w:rPr>
              <w:t>Actividades</w:t>
            </w:r>
            <w:r>
              <w:rPr>
                <w:spacing w:val="40"/>
                <w:sz w:val="10"/>
              </w:rPr>
              <w:t xml:space="preserve"> realizadas</w:t>
            </w:r>
          </w:p>
        </w:tc>
        <w:tc>
          <w:tcPr>
            <w:tcW w:w="1075" w:type="dxa"/>
          </w:tcPr>
          <w:p w14:paraId="345CA0FF" w14:textId="77777777" w:rsidR="005547FE" w:rsidRDefault="005547FE" w:rsidP="00D900A4">
            <w:pPr>
              <w:pStyle w:val="TableParagraph"/>
              <w:rPr>
                <w:rFonts w:ascii="Arial"/>
                <w:b/>
                <w:sz w:val="10"/>
              </w:rPr>
            </w:pPr>
          </w:p>
          <w:p w14:paraId="60991F64" w14:textId="77777777" w:rsidR="005547FE" w:rsidRDefault="005547FE" w:rsidP="00D900A4">
            <w:pPr>
              <w:pStyle w:val="TableParagraph"/>
              <w:rPr>
                <w:rFonts w:ascii="Arial"/>
                <w:b/>
                <w:sz w:val="10"/>
              </w:rPr>
            </w:pPr>
          </w:p>
          <w:p w14:paraId="6D56277A" w14:textId="77777777" w:rsidR="005547FE" w:rsidRDefault="005547FE" w:rsidP="00D900A4">
            <w:pPr>
              <w:pStyle w:val="TableParagraph"/>
              <w:rPr>
                <w:rFonts w:ascii="Arial"/>
                <w:b/>
                <w:sz w:val="10"/>
              </w:rPr>
            </w:pPr>
          </w:p>
          <w:p w14:paraId="1D355F98" w14:textId="77777777" w:rsidR="005547FE" w:rsidRDefault="005547FE" w:rsidP="00D900A4">
            <w:pPr>
              <w:pStyle w:val="TableParagraph"/>
              <w:rPr>
                <w:rFonts w:ascii="Arial"/>
                <w:b/>
                <w:sz w:val="10"/>
              </w:rPr>
            </w:pPr>
          </w:p>
          <w:p w14:paraId="23A10FD4" w14:textId="77777777" w:rsidR="005547FE" w:rsidRDefault="005547FE" w:rsidP="00D900A4">
            <w:pPr>
              <w:pStyle w:val="TableParagraph"/>
              <w:spacing w:before="68"/>
              <w:rPr>
                <w:rFonts w:ascii="Arial"/>
                <w:b/>
                <w:sz w:val="10"/>
              </w:rPr>
            </w:pPr>
          </w:p>
          <w:p w14:paraId="74E90809" w14:textId="36885C5F" w:rsidR="005547FE" w:rsidRDefault="00E806EB" w:rsidP="00D900A4">
            <w:pPr>
              <w:pStyle w:val="TableParagraph"/>
              <w:spacing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2AE6412C" w14:textId="77777777" w:rsidR="005547FE" w:rsidRDefault="005547FE" w:rsidP="00D900A4">
            <w:pPr>
              <w:pStyle w:val="TableParagraph"/>
              <w:rPr>
                <w:rFonts w:ascii="Arial"/>
                <w:b/>
                <w:sz w:val="10"/>
              </w:rPr>
            </w:pPr>
          </w:p>
          <w:p w14:paraId="5E5F1138" w14:textId="77777777" w:rsidR="005547FE" w:rsidRDefault="005547FE" w:rsidP="00D900A4">
            <w:pPr>
              <w:pStyle w:val="TableParagraph"/>
              <w:rPr>
                <w:rFonts w:ascii="Arial"/>
                <w:b/>
                <w:sz w:val="10"/>
              </w:rPr>
            </w:pPr>
          </w:p>
          <w:p w14:paraId="00248231" w14:textId="77777777" w:rsidR="005547FE" w:rsidRDefault="005547FE" w:rsidP="00D900A4">
            <w:pPr>
              <w:pStyle w:val="TableParagraph"/>
              <w:rPr>
                <w:rFonts w:ascii="Arial"/>
                <w:b/>
                <w:sz w:val="10"/>
              </w:rPr>
            </w:pPr>
          </w:p>
          <w:p w14:paraId="13A3340C" w14:textId="77777777" w:rsidR="005547FE" w:rsidRDefault="005547FE" w:rsidP="00D900A4">
            <w:pPr>
              <w:pStyle w:val="TableParagraph"/>
              <w:rPr>
                <w:rFonts w:ascii="Arial"/>
                <w:b/>
                <w:sz w:val="10"/>
              </w:rPr>
            </w:pPr>
          </w:p>
          <w:p w14:paraId="77106435" w14:textId="77777777" w:rsidR="005547FE" w:rsidRDefault="005547FE" w:rsidP="00D900A4">
            <w:pPr>
              <w:pStyle w:val="TableParagraph"/>
              <w:spacing w:before="68"/>
              <w:rPr>
                <w:rFonts w:ascii="Arial"/>
                <w:b/>
                <w:sz w:val="10"/>
              </w:rPr>
            </w:pPr>
          </w:p>
          <w:p w14:paraId="4AE14822" w14:textId="7134E936"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Pr>
          <w:p w14:paraId="3F992E92" w14:textId="77777777" w:rsidR="005547FE" w:rsidRDefault="005547FE" w:rsidP="00D900A4">
            <w:pPr>
              <w:pStyle w:val="TableParagraph"/>
              <w:rPr>
                <w:rFonts w:ascii="Arial"/>
                <w:b/>
                <w:sz w:val="10"/>
              </w:rPr>
            </w:pPr>
          </w:p>
          <w:p w14:paraId="729C784B" w14:textId="77777777" w:rsidR="005547FE" w:rsidRDefault="005547FE" w:rsidP="00D900A4">
            <w:pPr>
              <w:pStyle w:val="TableParagraph"/>
              <w:rPr>
                <w:rFonts w:ascii="Arial"/>
                <w:b/>
                <w:sz w:val="10"/>
              </w:rPr>
            </w:pPr>
          </w:p>
          <w:p w14:paraId="77BFCC9B" w14:textId="77777777" w:rsidR="005547FE" w:rsidRDefault="005547FE" w:rsidP="00D900A4">
            <w:pPr>
              <w:pStyle w:val="TableParagraph"/>
              <w:spacing w:before="99"/>
              <w:rPr>
                <w:rFonts w:ascii="Arial"/>
                <w:b/>
                <w:sz w:val="10"/>
              </w:rPr>
            </w:pPr>
          </w:p>
          <w:p w14:paraId="14193DCA" w14:textId="77777777" w:rsidR="005547FE" w:rsidRDefault="005547FE" w:rsidP="00D900A4">
            <w:pPr>
              <w:pStyle w:val="TableParagraph"/>
              <w:ind w:left="44"/>
              <w:jc w:val="center"/>
              <w:rPr>
                <w:sz w:val="10"/>
              </w:rPr>
            </w:pPr>
            <w:r>
              <w:rPr>
                <w:spacing w:val="-5"/>
                <w:sz w:val="10"/>
              </w:rPr>
              <w:t>V1:</w:t>
            </w:r>
          </w:p>
          <w:p w14:paraId="27641C04" w14:textId="4A955DA3"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469390AE" w14:textId="77777777" w:rsidR="005547FE" w:rsidRDefault="005547FE" w:rsidP="00D900A4">
            <w:pPr>
              <w:pStyle w:val="TableParagraph"/>
              <w:spacing w:before="1"/>
              <w:ind w:left="44" w:right="33"/>
              <w:jc w:val="center"/>
              <w:rPr>
                <w:sz w:val="10"/>
              </w:rPr>
            </w:pPr>
            <w:r>
              <w:rPr>
                <w:spacing w:val="-2"/>
                <w:sz w:val="10"/>
              </w:rPr>
              <w:t>realizadas</w:t>
            </w:r>
          </w:p>
        </w:tc>
        <w:tc>
          <w:tcPr>
            <w:tcW w:w="678" w:type="dxa"/>
          </w:tcPr>
          <w:p w14:paraId="26224B23" w14:textId="77777777" w:rsidR="005547FE" w:rsidRDefault="005547FE" w:rsidP="00D900A4">
            <w:pPr>
              <w:pStyle w:val="TableParagraph"/>
              <w:rPr>
                <w:rFonts w:ascii="Arial"/>
                <w:b/>
                <w:sz w:val="10"/>
              </w:rPr>
            </w:pPr>
          </w:p>
          <w:p w14:paraId="0CA95516" w14:textId="77777777" w:rsidR="005547FE" w:rsidRDefault="005547FE" w:rsidP="00D900A4">
            <w:pPr>
              <w:pStyle w:val="TableParagraph"/>
              <w:rPr>
                <w:rFonts w:ascii="Arial"/>
                <w:b/>
                <w:sz w:val="10"/>
              </w:rPr>
            </w:pPr>
          </w:p>
          <w:p w14:paraId="5731D886" w14:textId="77777777" w:rsidR="005547FE" w:rsidRDefault="005547FE" w:rsidP="00D900A4">
            <w:pPr>
              <w:pStyle w:val="TableParagraph"/>
              <w:rPr>
                <w:rFonts w:ascii="Arial"/>
                <w:b/>
                <w:sz w:val="10"/>
              </w:rPr>
            </w:pPr>
          </w:p>
          <w:p w14:paraId="2E4C7AFA" w14:textId="77777777" w:rsidR="005547FE" w:rsidRDefault="005547FE" w:rsidP="00D900A4">
            <w:pPr>
              <w:pStyle w:val="TableParagraph"/>
              <w:rPr>
                <w:rFonts w:ascii="Arial"/>
                <w:b/>
                <w:sz w:val="10"/>
              </w:rPr>
            </w:pPr>
          </w:p>
          <w:p w14:paraId="47168AAF" w14:textId="77777777" w:rsidR="005547FE" w:rsidRDefault="005547FE" w:rsidP="00D900A4">
            <w:pPr>
              <w:pStyle w:val="TableParagraph"/>
              <w:spacing w:before="1"/>
              <w:rPr>
                <w:rFonts w:ascii="Arial"/>
                <w:b/>
                <w:sz w:val="10"/>
              </w:rPr>
            </w:pPr>
          </w:p>
          <w:p w14:paraId="46D32873" w14:textId="2FE9B15E"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E806EB">
              <w:rPr>
                <w:spacing w:val="-2"/>
                <w:sz w:val="10"/>
              </w:rPr>
              <w:t>cumplimiento</w:t>
            </w:r>
            <w:r>
              <w:rPr>
                <w:spacing w:val="40"/>
                <w:sz w:val="10"/>
              </w:rPr>
              <w:t xml:space="preserve"> </w:t>
            </w:r>
          </w:p>
        </w:tc>
        <w:tc>
          <w:tcPr>
            <w:tcW w:w="613" w:type="dxa"/>
          </w:tcPr>
          <w:p w14:paraId="2DC3AB8E" w14:textId="49EBD3CC"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E806EB">
              <w:rPr>
                <w:spacing w:val="-2"/>
                <w:sz w:val="10"/>
              </w:rPr>
              <w:t>medición</w:t>
            </w:r>
          </w:p>
        </w:tc>
        <w:tc>
          <w:tcPr>
            <w:tcW w:w="685" w:type="dxa"/>
          </w:tcPr>
          <w:p w14:paraId="46993004" w14:textId="77777777" w:rsidR="005547FE" w:rsidRDefault="005547FE" w:rsidP="00D900A4">
            <w:pPr>
              <w:pStyle w:val="TableParagraph"/>
              <w:rPr>
                <w:rFonts w:ascii="Arial"/>
                <w:b/>
                <w:sz w:val="10"/>
              </w:rPr>
            </w:pPr>
          </w:p>
          <w:p w14:paraId="7DD3E397" w14:textId="77777777" w:rsidR="005547FE" w:rsidRDefault="005547FE" w:rsidP="00D900A4">
            <w:pPr>
              <w:pStyle w:val="TableParagraph"/>
              <w:rPr>
                <w:rFonts w:ascii="Arial"/>
                <w:b/>
                <w:sz w:val="10"/>
              </w:rPr>
            </w:pPr>
          </w:p>
          <w:p w14:paraId="44CF0567" w14:textId="77777777" w:rsidR="005547FE" w:rsidRDefault="005547FE" w:rsidP="00D900A4">
            <w:pPr>
              <w:pStyle w:val="TableParagraph"/>
              <w:spacing w:before="34"/>
              <w:rPr>
                <w:rFonts w:ascii="Arial"/>
                <w:b/>
                <w:sz w:val="10"/>
              </w:rPr>
            </w:pPr>
          </w:p>
          <w:p w14:paraId="550F0979" w14:textId="73D58EA3"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3CEB449E" w14:textId="77777777" w:rsidR="005547FE" w:rsidRDefault="005547FE" w:rsidP="00D900A4">
            <w:pPr>
              <w:pStyle w:val="TableParagraph"/>
              <w:rPr>
                <w:rFonts w:ascii="Arial"/>
                <w:b/>
                <w:sz w:val="10"/>
              </w:rPr>
            </w:pPr>
          </w:p>
          <w:p w14:paraId="28B43D30" w14:textId="77777777" w:rsidR="005547FE" w:rsidRDefault="005547FE" w:rsidP="00D900A4">
            <w:pPr>
              <w:pStyle w:val="TableParagraph"/>
              <w:rPr>
                <w:rFonts w:ascii="Arial"/>
                <w:b/>
                <w:sz w:val="10"/>
              </w:rPr>
            </w:pPr>
          </w:p>
          <w:p w14:paraId="259C2179" w14:textId="77777777" w:rsidR="005547FE" w:rsidRDefault="005547FE" w:rsidP="00D900A4">
            <w:pPr>
              <w:pStyle w:val="TableParagraph"/>
              <w:rPr>
                <w:rFonts w:ascii="Arial"/>
                <w:b/>
                <w:sz w:val="10"/>
              </w:rPr>
            </w:pPr>
          </w:p>
          <w:p w14:paraId="71BCD9EC" w14:textId="77777777" w:rsidR="005547FE" w:rsidRDefault="005547FE" w:rsidP="00D900A4">
            <w:pPr>
              <w:pStyle w:val="TableParagraph"/>
              <w:rPr>
                <w:rFonts w:ascii="Arial"/>
                <w:b/>
                <w:sz w:val="10"/>
              </w:rPr>
            </w:pPr>
          </w:p>
          <w:p w14:paraId="75013110" w14:textId="77777777" w:rsidR="005547FE" w:rsidRDefault="005547FE" w:rsidP="00D900A4">
            <w:pPr>
              <w:pStyle w:val="TableParagraph"/>
              <w:rPr>
                <w:rFonts w:ascii="Arial"/>
                <w:b/>
                <w:sz w:val="10"/>
              </w:rPr>
            </w:pPr>
          </w:p>
          <w:p w14:paraId="49C4163E" w14:textId="77777777" w:rsidR="005547FE" w:rsidRDefault="005547FE" w:rsidP="00D900A4">
            <w:pPr>
              <w:pStyle w:val="TableParagraph"/>
              <w:spacing w:before="85"/>
              <w:rPr>
                <w:rFonts w:ascii="Arial"/>
                <w:b/>
                <w:sz w:val="10"/>
              </w:rPr>
            </w:pPr>
          </w:p>
          <w:p w14:paraId="029623DD" w14:textId="12B10547" w:rsidR="005547FE" w:rsidRDefault="00E806EB" w:rsidP="00D900A4">
            <w:pPr>
              <w:pStyle w:val="TableParagraph"/>
              <w:ind w:left="29"/>
              <w:jc w:val="center"/>
              <w:rPr>
                <w:sz w:val="10"/>
              </w:rPr>
            </w:pPr>
            <w:r>
              <w:rPr>
                <w:spacing w:val="-2"/>
                <w:sz w:val="10"/>
              </w:rPr>
              <w:t>Estratégico</w:t>
            </w:r>
          </w:p>
        </w:tc>
        <w:tc>
          <w:tcPr>
            <w:tcW w:w="568" w:type="dxa"/>
          </w:tcPr>
          <w:p w14:paraId="54EA98DF" w14:textId="77777777" w:rsidR="005547FE" w:rsidRDefault="005547FE" w:rsidP="00D900A4">
            <w:pPr>
              <w:pStyle w:val="TableParagraph"/>
              <w:rPr>
                <w:rFonts w:ascii="Arial"/>
                <w:b/>
                <w:sz w:val="10"/>
              </w:rPr>
            </w:pPr>
          </w:p>
          <w:p w14:paraId="46F776B5" w14:textId="77777777" w:rsidR="005547FE" w:rsidRDefault="005547FE" w:rsidP="00D900A4">
            <w:pPr>
              <w:pStyle w:val="TableParagraph"/>
              <w:rPr>
                <w:rFonts w:ascii="Arial"/>
                <w:b/>
                <w:sz w:val="10"/>
              </w:rPr>
            </w:pPr>
          </w:p>
          <w:p w14:paraId="1E91EA7A" w14:textId="77777777" w:rsidR="005547FE" w:rsidRDefault="005547FE" w:rsidP="00D900A4">
            <w:pPr>
              <w:pStyle w:val="TableParagraph"/>
              <w:rPr>
                <w:rFonts w:ascii="Arial"/>
                <w:b/>
                <w:sz w:val="10"/>
              </w:rPr>
            </w:pPr>
          </w:p>
          <w:p w14:paraId="5EDD134D" w14:textId="77777777" w:rsidR="005547FE" w:rsidRDefault="005547FE" w:rsidP="00D900A4">
            <w:pPr>
              <w:pStyle w:val="TableParagraph"/>
              <w:rPr>
                <w:rFonts w:ascii="Arial"/>
                <w:b/>
                <w:sz w:val="10"/>
              </w:rPr>
            </w:pPr>
          </w:p>
          <w:p w14:paraId="623A47AA" w14:textId="77777777" w:rsidR="005547FE" w:rsidRDefault="005547FE" w:rsidP="00D900A4">
            <w:pPr>
              <w:pStyle w:val="TableParagraph"/>
              <w:rPr>
                <w:rFonts w:ascii="Arial"/>
                <w:b/>
                <w:sz w:val="10"/>
              </w:rPr>
            </w:pPr>
          </w:p>
          <w:p w14:paraId="70DC24AA" w14:textId="77777777" w:rsidR="005547FE" w:rsidRDefault="005547FE" w:rsidP="00D900A4">
            <w:pPr>
              <w:pStyle w:val="TableParagraph"/>
              <w:spacing w:before="85"/>
              <w:rPr>
                <w:rFonts w:ascii="Arial"/>
                <w:b/>
                <w:sz w:val="10"/>
              </w:rPr>
            </w:pPr>
          </w:p>
          <w:p w14:paraId="48777AC7" w14:textId="77777777" w:rsidR="005547FE" w:rsidRDefault="005547FE" w:rsidP="00D900A4">
            <w:pPr>
              <w:pStyle w:val="TableParagraph"/>
              <w:ind w:left="25" w:right="1"/>
              <w:jc w:val="center"/>
              <w:rPr>
                <w:sz w:val="10"/>
              </w:rPr>
            </w:pPr>
            <w:r>
              <w:rPr>
                <w:spacing w:val="-2"/>
                <w:sz w:val="10"/>
              </w:rPr>
              <w:t>Eficiencia</w:t>
            </w:r>
          </w:p>
        </w:tc>
        <w:tc>
          <w:tcPr>
            <w:tcW w:w="867" w:type="dxa"/>
          </w:tcPr>
          <w:p w14:paraId="2AAE0939" w14:textId="77777777" w:rsidR="005547FE" w:rsidRDefault="005547FE" w:rsidP="00D900A4">
            <w:pPr>
              <w:pStyle w:val="TableParagraph"/>
              <w:rPr>
                <w:rFonts w:ascii="Arial"/>
                <w:b/>
                <w:sz w:val="10"/>
              </w:rPr>
            </w:pPr>
          </w:p>
          <w:p w14:paraId="71A49CE1" w14:textId="77777777" w:rsidR="005547FE" w:rsidRDefault="005547FE" w:rsidP="00D900A4">
            <w:pPr>
              <w:pStyle w:val="TableParagraph"/>
              <w:rPr>
                <w:rFonts w:ascii="Arial"/>
                <w:b/>
                <w:sz w:val="10"/>
              </w:rPr>
            </w:pPr>
          </w:p>
          <w:p w14:paraId="53236763" w14:textId="77777777" w:rsidR="005547FE" w:rsidRDefault="005547FE" w:rsidP="00D900A4">
            <w:pPr>
              <w:pStyle w:val="TableParagraph"/>
              <w:rPr>
                <w:rFonts w:ascii="Arial"/>
                <w:b/>
                <w:sz w:val="10"/>
              </w:rPr>
            </w:pPr>
          </w:p>
          <w:p w14:paraId="1042205A" w14:textId="77777777" w:rsidR="005547FE" w:rsidRDefault="005547FE" w:rsidP="00D900A4">
            <w:pPr>
              <w:pStyle w:val="TableParagraph"/>
              <w:rPr>
                <w:rFonts w:ascii="Arial"/>
                <w:b/>
                <w:sz w:val="10"/>
              </w:rPr>
            </w:pPr>
          </w:p>
          <w:p w14:paraId="53DFD8F0" w14:textId="77777777" w:rsidR="005547FE" w:rsidRDefault="005547FE" w:rsidP="00D900A4">
            <w:pPr>
              <w:pStyle w:val="TableParagraph"/>
              <w:spacing w:before="68"/>
              <w:rPr>
                <w:rFonts w:ascii="Arial"/>
                <w:b/>
                <w:sz w:val="10"/>
              </w:rPr>
            </w:pPr>
          </w:p>
          <w:p w14:paraId="4D924A86"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0041E0A2" w14:textId="77777777" w:rsidR="005547FE" w:rsidRDefault="005547FE" w:rsidP="00D900A4">
            <w:pPr>
              <w:pStyle w:val="TableParagraph"/>
              <w:rPr>
                <w:rFonts w:ascii="Arial"/>
                <w:b/>
                <w:sz w:val="10"/>
              </w:rPr>
            </w:pPr>
          </w:p>
          <w:p w14:paraId="7A53542E" w14:textId="77777777" w:rsidR="005547FE" w:rsidRDefault="005547FE" w:rsidP="00D900A4">
            <w:pPr>
              <w:pStyle w:val="TableParagraph"/>
              <w:rPr>
                <w:rFonts w:ascii="Arial"/>
                <w:b/>
                <w:sz w:val="10"/>
              </w:rPr>
            </w:pPr>
          </w:p>
          <w:p w14:paraId="69D164CB" w14:textId="77777777" w:rsidR="005547FE" w:rsidRDefault="005547FE" w:rsidP="00D900A4">
            <w:pPr>
              <w:pStyle w:val="TableParagraph"/>
              <w:spacing w:before="99"/>
              <w:rPr>
                <w:rFonts w:ascii="Arial"/>
                <w:b/>
                <w:sz w:val="10"/>
              </w:rPr>
            </w:pPr>
          </w:p>
          <w:p w14:paraId="2114A02E" w14:textId="1A256599"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disposición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64126B18" w14:textId="77777777" w:rsidTr="00D900A4">
        <w:trPr>
          <w:trHeight w:val="1682"/>
        </w:trPr>
        <w:tc>
          <w:tcPr>
            <w:tcW w:w="682" w:type="dxa"/>
          </w:tcPr>
          <w:p w14:paraId="71834806" w14:textId="77777777" w:rsidR="005547FE" w:rsidRDefault="005547FE" w:rsidP="00D900A4">
            <w:pPr>
              <w:pStyle w:val="TableParagraph"/>
              <w:rPr>
                <w:rFonts w:ascii="Arial"/>
                <w:b/>
                <w:sz w:val="10"/>
              </w:rPr>
            </w:pPr>
          </w:p>
          <w:p w14:paraId="546EFD5F" w14:textId="77777777" w:rsidR="005547FE" w:rsidRDefault="005547FE" w:rsidP="00D900A4">
            <w:pPr>
              <w:pStyle w:val="TableParagraph"/>
              <w:rPr>
                <w:rFonts w:ascii="Arial"/>
                <w:b/>
                <w:sz w:val="10"/>
              </w:rPr>
            </w:pPr>
          </w:p>
          <w:p w14:paraId="40FB14A1" w14:textId="77777777" w:rsidR="005547FE" w:rsidRDefault="005547FE" w:rsidP="00D900A4">
            <w:pPr>
              <w:pStyle w:val="TableParagraph"/>
              <w:rPr>
                <w:rFonts w:ascii="Arial"/>
                <w:b/>
                <w:sz w:val="10"/>
              </w:rPr>
            </w:pPr>
          </w:p>
          <w:p w14:paraId="7B534CA3" w14:textId="77777777" w:rsidR="005547FE" w:rsidRDefault="005547FE" w:rsidP="00D900A4">
            <w:pPr>
              <w:pStyle w:val="TableParagraph"/>
              <w:rPr>
                <w:rFonts w:ascii="Arial"/>
                <w:b/>
                <w:sz w:val="10"/>
              </w:rPr>
            </w:pPr>
          </w:p>
          <w:p w14:paraId="45AFF57C" w14:textId="77777777" w:rsidR="005547FE" w:rsidRDefault="005547FE" w:rsidP="00D900A4">
            <w:pPr>
              <w:pStyle w:val="TableParagraph"/>
              <w:rPr>
                <w:rFonts w:ascii="Arial"/>
                <w:b/>
                <w:sz w:val="10"/>
              </w:rPr>
            </w:pPr>
          </w:p>
          <w:p w14:paraId="0A698206" w14:textId="77777777" w:rsidR="005547FE" w:rsidRDefault="005547FE" w:rsidP="00D900A4">
            <w:pPr>
              <w:pStyle w:val="TableParagraph"/>
              <w:spacing w:before="84"/>
              <w:rPr>
                <w:rFonts w:ascii="Arial"/>
                <w:b/>
                <w:sz w:val="10"/>
              </w:rPr>
            </w:pPr>
          </w:p>
          <w:p w14:paraId="0CADC9D8" w14:textId="0F477526" w:rsidR="005547FE" w:rsidRDefault="005547FE" w:rsidP="00D900A4">
            <w:pPr>
              <w:pStyle w:val="TableParagraph"/>
              <w:spacing w:before="1"/>
              <w:ind w:left="10" w:right="3"/>
              <w:jc w:val="center"/>
              <w:rPr>
                <w:sz w:val="10"/>
              </w:rPr>
            </w:pPr>
            <w:r>
              <w:rPr>
                <w:spacing w:val="-2"/>
                <w:sz w:val="10"/>
              </w:rPr>
              <w:t>C</w:t>
            </w:r>
            <w:r w:rsidR="00E806EB">
              <w:rPr>
                <w:spacing w:val="-2"/>
                <w:sz w:val="10"/>
              </w:rPr>
              <w:t>2. A</w:t>
            </w:r>
            <w:r>
              <w:rPr>
                <w:spacing w:val="-2"/>
                <w:sz w:val="10"/>
              </w:rPr>
              <w:t>12</w:t>
            </w:r>
          </w:p>
        </w:tc>
        <w:tc>
          <w:tcPr>
            <w:tcW w:w="883" w:type="dxa"/>
          </w:tcPr>
          <w:p w14:paraId="022516A6" w14:textId="77777777" w:rsidR="005547FE" w:rsidRDefault="005547FE" w:rsidP="00D900A4">
            <w:pPr>
              <w:pStyle w:val="TableParagraph"/>
              <w:rPr>
                <w:rFonts w:ascii="Arial"/>
                <w:b/>
                <w:sz w:val="10"/>
              </w:rPr>
            </w:pPr>
          </w:p>
          <w:p w14:paraId="63E2941A" w14:textId="77777777" w:rsidR="005547FE" w:rsidRDefault="005547FE" w:rsidP="00D900A4">
            <w:pPr>
              <w:pStyle w:val="TableParagraph"/>
              <w:rPr>
                <w:rFonts w:ascii="Arial"/>
                <w:b/>
                <w:sz w:val="10"/>
              </w:rPr>
            </w:pPr>
          </w:p>
          <w:p w14:paraId="06589353" w14:textId="77777777" w:rsidR="005547FE" w:rsidRDefault="005547FE" w:rsidP="00D900A4">
            <w:pPr>
              <w:pStyle w:val="TableParagraph"/>
              <w:rPr>
                <w:rFonts w:ascii="Arial"/>
                <w:b/>
                <w:sz w:val="10"/>
              </w:rPr>
            </w:pPr>
          </w:p>
          <w:p w14:paraId="0F189486" w14:textId="77777777" w:rsidR="005547FE" w:rsidRDefault="005547FE" w:rsidP="00D900A4">
            <w:pPr>
              <w:pStyle w:val="TableParagraph"/>
              <w:rPr>
                <w:rFonts w:ascii="Arial"/>
                <w:b/>
                <w:sz w:val="10"/>
              </w:rPr>
            </w:pPr>
          </w:p>
          <w:p w14:paraId="3D068317" w14:textId="77777777" w:rsidR="005547FE" w:rsidRDefault="005547FE" w:rsidP="00D900A4">
            <w:pPr>
              <w:pStyle w:val="TableParagraph"/>
              <w:rPr>
                <w:rFonts w:ascii="Arial"/>
                <w:b/>
                <w:sz w:val="10"/>
              </w:rPr>
            </w:pPr>
          </w:p>
          <w:p w14:paraId="3DDFDBDA" w14:textId="77777777" w:rsidR="005547FE" w:rsidRDefault="005547FE" w:rsidP="00D900A4">
            <w:pPr>
              <w:pStyle w:val="TableParagraph"/>
              <w:spacing w:before="17"/>
              <w:rPr>
                <w:rFonts w:ascii="Arial"/>
                <w:b/>
                <w:sz w:val="10"/>
              </w:rPr>
            </w:pPr>
          </w:p>
          <w:p w14:paraId="50021382" w14:textId="77777777" w:rsidR="005547FE" w:rsidRDefault="005547FE" w:rsidP="00D900A4">
            <w:pPr>
              <w:pStyle w:val="TableParagraph"/>
              <w:spacing w:line="280" w:lineRule="auto"/>
              <w:ind w:left="69" w:right="394"/>
              <w:rPr>
                <w:sz w:val="10"/>
              </w:rPr>
            </w:pPr>
            <w:r>
              <w:rPr>
                <w:spacing w:val="-2"/>
                <w:sz w:val="10"/>
              </w:rPr>
              <w:t>Torneo</w:t>
            </w:r>
            <w:r>
              <w:rPr>
                <w:spacing w:val="40"/>
                <w:sz w:val="10"/>
              </w:rPr>
              <w:t xml:space="preserve"> </w:t>
            </w:r>
            <w:r>
              <w:rPr>
                <w:spacing w:val="-2"/>
                <w:sz w:val="10"/>
              </w:rPr>
              <w:t>navideño</w:t>
            </w:r>
          </w:p>
        </w:tc>
        <w:tc>
          <w:tcPr>
            <w:tcW w:w="626" w:type="dxa"/>
          </w:tcPr>
          <w:p w14:paraId="7AB34FD8" w14:textId="77777777" w:rsidR="005547FE" w:rsidRDefault="005547FE" w:rsidP="00D900A4">
            <w:pPr>
              <w:pStyle w:val="TableParagraph"/>
              <w:rPr>
                <w:rFonts w:ascii="Arial"/>
                <w:b/>
                <w:sz w:val="10"/>
              </w:rPr>
            </w:pPr>
          </w:p>
          <w:p w14:paraId="4C0B07B5" w14:textId="77777777" w:rsidR="005547FE" w:rsidRDefault="005547FE" w:rsidP="00D900A4">
            <w:pPr>
              <w:pStyle w:val="TableParagraph"/>
              <w:rPr>
                <w:rFonts w:ascii="Arial"/>
                <w:b/>
                <w:sz w:val="10"/>
              </w:rPr>
            </w:pPr>
          </w:p>
          <w:p w14:paraId="5E337681" w14:textId="77777777" w:rsidR="005547FE" w:rsidRDefault="005547FE" w:rsidP="00D900A4">
            <w:pPr>
              <w:pStyle w:val="TableParagraph"/>
              <w:rPr>
                <w:rFonts w:ascii="Arial"/>
                <w:b/>
                <w:sz w:val="10"/>
              </w:rPr>
            </w:pPr>
          </w:p>
          <w:p w14:paraId="77562533" w14:textId="77777777" w:rsidR="005547FE" w:rsidRDefault="005547FE" w:rsidP="00D900A4">
            <w:pPr>
              <w:pStyle w:val="TableParagraph"/>
              <w:rPr>
                <w:rFonts w:ascii="Arial"/>
                <w:b/>
                <w:sz w:val="10"/>
              </w:rPr>
            </w:pPr>
          </w:p>
          <w:p w14:paraId="3EDE1CC6" w14:textId="77777777" w:rsidR="005547FE" w:rsidRDefault="005547FE" w:rsidP="00D900A4">
            <w:pPr>
              <w:pStyle w:val="TableParagraph"/>
              <w:spacing w:before="67"/>
              <w:rPr>
                <w:rFonts w:ascii="Arial"/>
                <w:b/>
                <w:sz w:val="10"/>
              </w:rPr>
            </w:pPr>
          </w:p>
          <w:p w14:paraId="6A02AC86" w14:textId="77777777" w:rsidR="005547FE" w:rsidRDefault="005547FE" w:rsidP="00D900A4">
            <w:pPr>
              <w:pStyle w:val="TableParagraph"/>
              <w:spacing w:before="1"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03A16D4C" w14:textId="77777777" w:rsidR="005547FE" w:rsidRDefault="005547FE" w:rsidP="00D900A4">
            <w:pPr>
              <w:pStyle w:val="TableParagraph"/>
              <w:rPr>
                <w:rFonts w:ascii="Arial"/>
                <w:b/>
                <w:sz w:val="10"/>
              </w:rPr>
            </w:pPr>
          </w:p>
          <w:p w14:paraId="62EA9D34" w14:textId="77777777" w:rsidR="005547FE" w:rsidRDefault="005547FE" w:rsidP="00D900A4">
            <w:pPr>
              <w:pStyle w:val="TableParagraph"/>
              <w:rPr>
                <w:rFonts w:ascii="Arial"/>
                <w:b/>
                <w:sz w:val="10"/>
              </w:rPr>
            </w:pPr>
          </w:p>
          <w:p w14:paraId="5D9DAE41" w14:textId="77777777" w:rsidR="005547FE" w:rsidRDefault="005547FE" w:rsidP="00D900A4">
            <w:pPr>
              <w:pStyle w:val="TableParagraph"/>
              <w:rPr>
                <w:rFonts w:ascii="Arial"/>
                <w:b/>
                <w:sz w:val="10"/>
              </w:rPr>
            </w:pPr>
          </w:p>
          <w:p w14:paraId="0532CFB4" w14:textId="77777777" w:rsidR="005547FE" w:rsidRDefault="005547FE" w:rsidP="00D900A4">
            <w:pPr>
              <w:pStyle w:val="TableParagraph"/>
              <w:rPr>
                <w:rFonts w:ascii="Arial"/>
                <w:b/>
                <w:sz w:val="10"/>
              </w:rPr>
            </w:pPr>
          </w:p>
          <w:p w14:paraId="0956E8F0" w14:textId="77777777" w:rsidR="005547FE" w:rsidRDefault="005547FE" w:rsidP="00D900A4">
            <w:pPr>
              <w:pStyle w:val="TableParagraph"/>
              <w:spacing w:before="67"/>
              <w:rPr>
                <w:rFonts w:ascii="Arial"/>
                <w:b/>
                <w:sz w:val="10"/>
              </w:rPr>
            </w:pPr>
          </w:p>
          <w:p w14:paraId="6632E9AB" w14:textId="39AD0DE5" w:rsidR="005547FE" w:rsidRDefault="00E806EB" w:rsidP="00D900A4">
            <w:pPr>
              <w:pStyle w:val="TableParagraph"/>
              <w:spacing w:before="1"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4A3B44F3" w14:textId="77777777" w:rsidR="005547FE" w:rsidRDefault="005547FE" w:rsidP="00D900A4">
            <w:pPr>
              <w:pStyle w:val="TableParagraph"/>
              <w:rPr>
                <w:rFonts w:ascii="Arial"/>
                <w:b/>
                <w:sz w:val="10"/>
              </w:rPr>
            </w:pPr>
          </w:p>
          <w:p w14:paraId="5ED0F378" w14:textId="77777777" w:rsidR="005547FE" w:rsidRDefault="005547FE" w:rsidP="00D900A4">
            <w:pPr>
              <w:pStyle w:val="TableParagraph"/>
              <w:rPr>
                <w:rFonts w:ascii="Arial"/>
                <w:b/>
                <w:sz w:val="10"/>
              </w:rPr>
            </w:pPr>
          </w:p>
          <w:p w14:paraId="11193097" w14:textId="77777777" w:rsidR="005547FE" w:rsidRDefault="005547FE" w:rsidP="00D900A4">
            <w:pPr>
              <w:pStyle w:val="TableParagraph"/>
              <w:rPr>
                <w:rFonts w:ascii="Arial"/>
                <w:b/>
                <w:sz w:val="10"/>
              </w:rPr>
            </w:pPr>
          </w:p>
          <w:p w14:paraId="0E69DD36" w14:textId="77777777" w:rsidR="005547FE" w:rsidRDefault="005547FE" w:rsidP="00D900A4">
            <w:pPr>
              <w:pStyle w:val="TableParagraph"/>
              <w:rPr>
                <w:rFonts w:ascii="Arial"/>
                <w:b/>
                <w:sz w:val="10"/>
              </w:rPr>
            </w:pPr>
          </w:p>
          <w:p w14:paraId="0E58179E" w14:textId="77777777" w:rsidR="005547FE" w:rsidRDefault="005547FE" w:rsidP="00D900A4">
            <w:pPr>
              <w:pStyle w:val="TableParagraph"/>
              <w:spacing w:before="67"/>
              <w:rPr>
                <w:rFonts w:ascii="Arial"/>
                <w:b/>
                <w:sz w:val="10"/>
              </w:rPr>
            </w:pPr>
          </w:p>
          <w:p w14:paraId="648EC84F" w14:textId="7D66EFAF" w:rsidR="005547FE" w:rsidRDefault="005547FE" w:rsidP="00D900A4">
            <w:pPr>
              <w:pStyle w:val="TableParagraph"/>
              <w:spacing w:before="1"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Pr>
          <w:p w14:paraId="54A77C94" w14:textId="77777777" w:rsidR="005547FE" w:rsidRDefault="005547FE" w:rsidP="00D900A4">
            <w:pPr>
              <w:pStyle w:val="TableParagraph"/>
              <w:rPr>
                <w:rFonts w:ascii="Arial"/>
                <w:b/>
                <w:sz w:val="10"/>
              </w:rPr>
            </w:pPr>
          </w:p>
          <w:p w14:paraId="3863199A" w14:textId="77777777" w:rsidR="005547FE" w:rsidRDefault="005547FE" w:rsidP="00D900A4">
            <w:pPr>
              <w:pStyle w:val="TableParagraph"/>
              <w:rPr>
                <w:rFonts w:ascii="Arial"/>
                <w:b/>
                <w:sz w:val="10"/>
              </w:rPr>
            </w:pPr>
          </w:p>
          <w:p w14:paraId="4CD9E8A2" w14:textId="77777777" w:rsidR="005547FE" w:rsidRDefault="005547FE" w:rsidP="00D900A4">
            <w:pPr>
              <w:pStyle w:val="TableParagraph"/>
              <w:spacing w:before="98"/>
              <w:rPr>
                <w:rFonts w:ascii="Arial"/>
                <w:b/>
                <w:sz w:val="10"/>
              </w:rPr>
            </w:pPr>
          </w:p>
          <w:p w14:paraId="5EBE77D3" w14:textId="77777777" w:rsidR="005547FE" w:rsidRDefault="005547FE" w:rsidP="00D900A4">
            <w:pPr>
              <w:pStyle w:val="TableParagraph"/>
              <w:ind w:left="44"/>
              <w:jc w:val="center"/>
              <w:rPr>
                <w:sz w:val="10"/>
              </w:rPr>
            </w:pPr>
            <w:r>
              <w:rPr>
                <w:spacing w:val="-5"/>
                <w:sz w:val="10"/>
              </w:rPr>
              <w:t>V1:</w:t>
            </w:r>
          </w:p>
          <w:p w14:paraId="4C07C5D9" w14:textId="2F5ACD6A"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E806EB">
              <w:rPr>
                <w:spacing w:val="-2"/>
                <w:sz w:val="10"/>
              </w:rPr>
              <w:t>2: Actividad</w:t>
            </w:r>
            <w:r>
              <w:rPr>
                <w:spacing w:val="40"/>
                <w:sz w:val="10"/>
              </w:rPr>
              <w:t xml:space="preserve"> </w:t>
            </w:r>
            <w:r>
              <w:rPr>
                <w:spacing w:val="-6"/>
                <w:sz w:val="10"/>
              </w:rPr>
              <w:t>es</w:t>
            </w:r>
          </w:p>
          <w:p w14:paraId="613DFAC2" w14:textId="77777777" w:rsidR="005547FE" w:rsidRDefault="005547FE" w:rsidP="00D900A4">
            <w:pPr>
              <w:pStyle w:val="TableParagraph"/>
              <w:spacing w:before="2"/>
              <w:ind w:left="44" w:right="33"/>
              <w:jc w:val="center"/>
              <w:rPr>
                <w:sz w:val="10"/>
              </w:rPr>
            </w:pPr>
            <w:r>
              <w:rPr>
                <w:spacing w:val="-2"/>
                <w:sz w:val="10"/>
              </w:rPr>
              <w:t>realizadas</w:t>
            </w:r>
          </w:p>
        </w:tc>
        <w:tc>
          <w:tcPr>
            <w:tcW w:w="678" w:type="dxa"/>
          </w:tcPr>
          <w:p w14:paraId="21C9D805" w14:textId="77777777" w:rsidR="005547FE" w:rsidRDefault="005547FE" w:rsidP="00D900A4">
            <w:pPr>
              <w:pStyle w:val="TableParagraph"/>
              <w:rPr>
                <w:rFonts w:ascii="Arial"/>
                <w:b/>
                <w:sz w:val="10"/>
              </w:rPr>
            </w:pPr>
          </w:p>
          <w:p w14:paraId="5770EEBD" w14:textId="77777777" w:rsidR="005547FE" w:rsidRDefault="005547FE" w:rsidP="00D900A4">
            <w:pPr>
              <w:pStyle w:val="TableParagraph"/>
              <w:rPr>
                <w:rFonts w:ascii="Arial"/>
                <w:b/>
                <w:sz w:val="10"/>
              </w:rPr>
            </w:pPr>
          </w:p>
          <w:p w14:paraId="2283A7F9" w14:textId="77777777" w:rsidR="005547FE" w:rsidRDefault="005547FE" w:rsidP="00D900A4">
            <w:pPr>
              <w:pStyle w:val="TableParagraph"/>
              <w:rPr>
                <w:rFonts w:ascii="Arial"/>
                <w:b/>
                <w:sz w:val="10"/>
              </w:rPr>
            </w:pPr>
          </w:p>
          <w:p w14:paraId="2FCFB0BB" w14:textId="77777777" w:rsidR="005547FE" w:rsidRDefault="005547FE" w:rsidP="00D900A4">
            <w:pPr>
              <w:pStyle w:val="TableParagraph"/>
              <w:rPr>
                <w:rFonts w:ascii="Arial"/>
                <w:b/>
                <w:sz w:val="10"/>
              </w:rPr>
            </w:pPr>
          </w:p>
          <w:p w14:paraId="4DBBD564" w14:textId="77777777" w:rsidR="005547FE" w:rsidRDefault="005547FE" w:rsidP="00D900A4">
            <w:pPr>
              <w:pStyle w:val="TableParagraph"/>
              <w:rPr>
                <w:rFonts w:ascii="Arial"/>
                <w:b/>
                <w:sz w:val="10"/>
              </w:rPr>
            </w:pPr>
          </w:p>
          <w:p w14:paraId="39F646E7"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380AE323" w14:textId="4D90297C" w:rsidR="005547FE" w:rsidRDefault="005547FE" w:rsidP="00D900A4">
            <w:pPr>
              <w:pStyle w:val="TableParagraph"/>
              <w:spacing w:before="115"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E806EB">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E806EB">
              <w:rPr>
                <w:spacing w:val="-2"/>
                <w:sz w:val="10"/>
              </w:rPr>
              <w:t>medición</w:t>
            </w:r>
          </w:p>
        </w:tc>
        <w:tc>
          <w:tcPr>
            <w:tcW w:w="685" w:type="dxa"/>
          </w:tcPr>
          <w:p w14:paraId="14B879AE" w14:textId="77777777" w:rsidR="005547FE" w:rsidRDefault="005547FE" w:rsidP="00D900A4">
            <w:pPr>
              <w:pStyle w:val="TableParagraph"/>
              <w:rPr>
                <w:rFonts w:ascii="Arial"/>
                <w:b/>
                <w:sz w:val="10"/>
              </w:rPr>
            </w:pPr>
          </w:p>
          <w:p w14:paraId="0420B206" w14:textId="77777777" w:rsidR="005547FE" w:rsidRDefault="005547FE" w:rsidP="00D900A4">
            <w:pPr>
              <w:pStyle w:val="TableParagraph"/>
              <w:rPr>
                <w:rFonts w:ascii="Arial"/>
                <w:b/>
                <w:sz w:val="10"/>
              </w:rPr>
            </w:pPr>
          </w:p>
          <w:p w14:paraId="755A514A" w14:textId="77777777" w:rsidR="005547FE" w:rsidRDefault="005547FE" w:rsidP="00D900A4">
            <w:pPr>
              <w:pStyle w:val="TableParagraph"/>
              <w:spacing w:before="33"/>
              <w:rPr>
                <w:rFonts w:ascii="Arial"/>
                <w:b/>
                <w:sz w:val="10"/>
              </w:rPr>
            </w:pPr>
          </w:p>
          <w:p w14:paraId="24ED7E2B" w14:textId="2306BA18" w:rsidR="005547FE" w:rsidRDefault="005547FE" w:rsidP="00D900A4">
            <w:pPr>
              <w:pStyle w:val="TableParagraph"/>
              <w:spacing w:before="1"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E806EB">
              <w:rPr>
                <w:sz w:val="10"/>
              </w:rPr>
              <w:t>la</w:t>
            </w:r>
            <w:r w:rsidR="00E806EB">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E806EB">
              <w:rPr>
                <w:spacing w:val="-2"/>
                <w:sz w:val="10"/>
              </w:rPr>
              <w:t>áreas</w:t>
            </w:r>
            <w:r>
              <w:rPr>
                <w:spacing w:val="-2"/>
                <w:sz w:val="10"/>
              </w:rPr>
              <w:t>.</w:t>
            </w:r>
          </w:p>
        </w:tc>
        <w:tc>
          <w:tcPr>
            <w:tcW w:w="855" w:type="dxa"/>
          </w:tcPr>
          <w:p w14:paraId="460DFBE1" w14:textId="77777777" w:rsidR="005547FE" w:rsidRDefault="005547FE" w:rsidP="00D900A4">
            <w:pPr>
              <w:pStyle w:val="TableParagraph"/>
              <w:rPr>
                <w:rFonts w:ascii="Arial"/>
                <w:b/>
                <w:sz w:val="10"/>
              </w:rPr>
            </w:pPr>
          </w:p>
          <w:p w14:paraId="2184D2C9" w14:textId="77777777" w:rsidR="005547FE" w:rsidRDefault="005547FE" w:rsidP="00D900A4">
            <w:pPr>
              <w:pStyle w:val="TableParagraph"/>
              <w:rPr>
                <w:rFonts w:ascii="Arial"/>
                <w:b/>
                <w:sz w:val="10"/>
              </w:rPr>
            </w:pPr>
          </w:p>
          <w:p w14:paraId="7F974002" w14:textId="77777777" w:rsidR="005547FE" w:rsidRDefault="005547FE" w:rsidP="00D900A4">
            <w:pPr>
              <w:pStyle w:val="TableParagraph"/>
              <w:rPr>
                <w:rFonts w:ascii="Arial"/>
                <w:b/>
                <w:sz w:val="10"/>
              </w:rPr>
            </w:pPr>
          </w:p>
          <w:p w14:paraId="687F8882" w14:textId="77777777" w:rsidR="005547FE" w:rsidRDefault="005547FE" w:rsidP="00D900A4">
            <w:pPr>
              <w:pStyle w:val="TableParagraph"/>
              <w:rPr>
                <w:rFonts w:ascii="Arial"/>
                <w:b/>
                <w:sz w:val="10"/>
              </w:rPr>
            </w:pPr>
          </w:p>
          <w:p w14:paraId="7FA4BFC2" w14:textId="77777777" w:rsidR="005547FE" w:rsidRDefault="005547FE" w:rsidP="00D900A4">
            <w:pPr>
              <w:pStyle w:val="TableParagraph"/>
              <w:rPr>
                <w:rFonts w:ascii="Arial"/>
                <w:b/>
                <w:sz w:val="10"/>
              </w:rPr>
            </w:pPr>
          </w:p>
          <w:p w14:paraId="6E5D8230" w14:textId="77777777" w:rsidR="005547FE" w:rsidRDefault="005547FE" w:rsidP="00D900A4">
            <w:pPr>
              <w:pStyle w:val="TableParagraph"/>
              <w:spacing w:before="84"/>
              <w:rPr>
                <w:rFonts w:ascii="Arial"/>
                <w:b/>
                <w:sz w:val="10"/>
              </w:rPr>
            </w:pPr>
          </w:p>
          <w:p w14:paraId="14587070" w14:textId="1D03C63F" w:rsidR="005547FE" w:rsidRDefault="00E806EB" w:rsidP="00D900A4">
            <w:pPr>
              <w:pStyle w:val="TableParagraph"/>
              <w:spacing w:before="1"/>
              <w:ind w:left="29"/>
              <w:jc w:val="center"/>
              <w:rPr>
                <w:sz w:val="10"/>
              </w:rPr>
            </w:pPr>
            <w:r>
              <w:rPr>
                <w:spacing w:val="-2"/>
                <w:sz w:val="10"/>
              </w:rPr>
              <w:t>Estratégico</w:t>
            </w:r>
          </w:p>
        </w:tc>
        <w:tc>
          <w:tcPr>
            <w:tcW w:w="568" w:type="dxa"/>
          </w:tcPr>
          <w:p w14:paraId="1FDE3C0D" w14:textId="77777777" w:rsidR="005547FE" w:rsidRDefault="005547FE" w:rsidP="00D900A4">
            <w:pPr>
              <w:pStyle w:val="TableParagraph"/>
              <w:rPr>
                <w:rFonts w:ascii="Arial"/>
                <w:b/>
                <w:sz w:val="10"/>
              </w:rPr>
            </w:pPr>
          </w:p>
          <w:p w14:paraId="2BB27D84" w14:textId="77777777" w:rsidR="005547FE" w:rsidRDefault="005547FE" w:rsidP="00D900A4">
            <w:pPr>
              <w:pStyle w:val="TableParagraph"/>
              <w:rPr>
                <w:rFonts w:ascii="Arial"/>
                <w:b/>
                <w:sz w:val="10"/>
              </w:rPr>
            </w:pPr>
          </w:p>
          <w:p w14:paraId="7985ECAB" w14:textId="77777777" w:rsidR="005547FE" w:rsidRDefault="005547FE" w:rsidP="00D900A4">
            <w:pPr>
              <w:pStyle w:val="TableParagraph"/>
              <w:rPr>
                <w:rFonts w:ascii="Arial"/>
                <w:b/>
                <w:sz w:val="10"/>
              </w:rPr>
            </w:pPr>
          </w:p>
          <w:p w14:paraId="21D55369" w14:textId="77777777" w:rsidR="005547FE" w:rsidRDefault="005547FE" w:rsidP="00D900A4">
            <w:pPr>
              <w:pStyle w:val="TableParagraph"/>
              <w:rPr>
                <w:rFonts w:ascii="Arial"/>
                <w:b/>
                <w:sz w:val="10"/>
              </w:rPr>
            </w:pPr>
          </w:p>
          <w:p w14:paraId="0FED9D38" w14:textId="77777777" w:rsidR="005547FE" w:rsidRDefault="005547FE" w:rsidP="00D900A4">
            <w:pPr>
              <w:pStyle w:val="TableParagraph"/>
              <w:rPr>
                <w:rFonts w:ascii="Arial"/>
                <w:b/>
                <w:sz w:val="10"/>
              </w:rPr>
            </w:pPr>
          </w:p>
          <w:p w14:paraId="29B5180E" w14:textId="77777777" w:rsidR="005547FE" w:rsidRDefault="005547FE" w:rsidP="00D900A4">
            <w:pPr>
              <w:pStyle w:val="TableParagraph"/>
              <w:spacing w:before="84"/>
              <w:rPr>
                <w:rFonts w:ascii="Arial"/>
                <w:b/>
                <w:sz w:val="10"/>
              </w:rPr>
            </w:pPr>
          </w:p>
          <w:p w14:paraId="23689918"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7EC5F68C" w14:textId="77777777" w:rsidR="005547FE" w:rsidRDefault="005547FE" w:rsidP="00D900A4">
            <w:pPr>
              <w:pStyle w:val="TableParagraph"/>
              <w:rPr>
                <w:rFonts w:ascii="Arial"/>
                <w:b/>
                <w:sz w:val="10"/>
              </w:rPr>
            </w:pPr>
          </w:p>
          <w:p w14:paraId="0B9047FB" w14:textId="77777777" w:rsidR="005547FE" w:rsidRDefault="005547FE" w:rsidP="00D900A4">
            <w:pPr>
              <w:pStyle w:val="TableParagraph"/>
              <w:rPr>
                <w:rFonts w:ascii="Arial"/>
                <w:b/>
                <w:sz w:val="10"/>
              </w:rPr>
            </w:pPr>
          </w:p>
          <w:p w14:paraId="39262A0C" w14:textId="77777777" w:rsidR="005547FE" w:rsidRDefault="005547FE" w:rsidP="00D900A4">
            <w:pPr>
              <w:pStyle w:val="TableParagraph"/>
              <w:rPr>
                <w:rFonts w:ascii="Arial"/>
                <w:b/>
                <w:sz w:val="10"/>
              </w:rPr>
            </w:pPr>
          </w:p>
          <w:p w14:paraId="0827DB3D" w14:textId="77777777" w:rsidR="005547FE" w:rsidRDefault="005547FE" w:rsidP="00D900A4">
            <w:pPr>
              <w:pStyle w:val="TableParagraph"/>
              <w:rPr>
                <w:rFonts w:ascii="Arial"/>
                <w:b/>
                <w:sz w:val="10"/>
              </w:rPr>
            </w:pPr>
          </w:p>
          <w:p w14:paraId="7C127492" w14:textId="77777777" w:rsidR="005547FE" w:rsidRDefault="005547FE" w:rsidP="00D900A4">
            <w:pPr>
              <w:pStyle w:val="TableParagraph"/>
              <w:spacing w:before="67"/>
              <w:rPr>
                <w:rFonts w:ascii="Arial"/>
                <w:b/>
                <w:sz w:val="10"/>
              </w:rPr>
            </w:pPr>
          </w:p>
          <w:p w14:paraId="6B0EF4D4" w14:textId="77777777" w:rsidR="005547FE" w:rsidRDefault="005547FE" w:rsidP="00D900A4">
            <w:pPr>
              <w:pStyle w:val="TableParagraph"/>
              <w:spacing w:before="1" w:line="276" w:lineRule="auto"/>
              <w:ind w:left="134" w:right="98" w:hanging="1"/>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37D36985" w14:textId="77777777" w:rsidR="005547FE" w:rsidRDefault="005547FE" w:rsidP="00D900A4">
            <w:pPr>
              <w:pStyle w:val="TableParagraph"/>
              <w:rPr>
                <w:rFonts w:ascii="Arial"/>
                <w:b/>
                <w:sz w:val="10"/>
              </w:rPr>
            </w:pPr>
          </w:p>
          <w:p w14:paraId="4483DA93" w14:textId="77777777" w:rsidR="005547FE" w:rsidRDefault="005547FE" w:rsidP="00D900A4">
            <w:pPr>
              <w:pStyle w:val="TableParagraph"/>
              <w:rPr>
                <w:rFonts w:ascii="Arial"/>
                <w:b/>
                <w:sz w:val="10"/>
              </w:rPr>
            </w:pPr>
          </w:p>
          <w:p w14:paraId="11650947" w14:textId="77777777" w:rsidR="005547FE" w:rsidRDefault="005547FE" w:rsidP="00D900A4">
            <w:pPr>
              <w:pStyle w:val="TableParagraph"/>
              <w:spacing w:before="98"/>
              <w:rPr>
                <w:rFonts w:ascii="Arial"/>
                <w:b/>
                <w:sz w:val="10"/>
              </w:rPr>
            </w:pPr>
          </w:p>
          <w:p w14:paraId="6C21B465" w14:textId="15A7B854"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E806EB">
              <w:rPr>
                <w:sz w:val="10"/>
              </w:rPr>
              <w:t>disposición</w:t>
            </w:r>
            <w:r>
              <w:rPr>
                <w:spacing w:val="40"/>
                <w:sz w:val="10"/>
              </w:rPr>
              <w:t xml:space="preserve"> </w:t>
            </w:r>
            <w:r>
              <w:rPr>
                <w:sz w:val="10"/>
              </w:rPr>
              <w:t>de</w:t>
            </w:r>
            <w:r>
              <w:rPr>
                <w:spacing w:val="-7"/>
                <w:sz w:val="10"/>
              </w:rPr>
              <w:t xml:space="preserve"> </w:t>
            </w:r>
            <w:r w:rsidR="00E806EB">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E806EB">
              <w:rPr>
                <w:spacing w:val="-2"/>
                <w:sz w:val="10"/>
              </w:rPr>
              <w:t>públicos</w:t>
            </w:r>
          </w:p>
        </w:tc>
      </w:tr>
      <w:tr w:rsidR="005547FE" w14:paraId="28F3B0E7" w14:textId="77777777" w:rsidTr="00D900A4">
        <w:trPr>
          <w:trHeight w:val="1679"/>
        </w:trPr>
        <w:tc>
          <w:tcPr>
            <w:tcW w:w="682" w:type="dxa"/>
          </w:tcPr>
          <w:p w14:paraId="31A360D8" w14:textId="77777777" w:rsidR="005547FE" w:rsidRDefault="005547FE" w:rsidP="00D900A4">
            <w:pPr>
              <w:pStyle w:val="TableParagraph"/>
              <w:rPr>
                <w:rFonts w:ascii="Arial"/>
                <w:b/>
                <w:sz w:val="10"/>
              </w:rPr>
            </w:pPr>
          </w:p>
          <w:p w14:paraId="63C7123D" w14:textId="77777777" w:rsidR="005547FE" w:rsidRDefault="005547FE" w:rsidP="00D900A4">
            <w:pPr>
              <w:pStyle w:val="TableParagraph"/>
              <w:rPr>
                <w:rFonts w:ascii="Arial"/>
                <w:b/>
                <w:sz w:val="10"/>
              </w:rPr>
            </w:pPr>
          </w:p>
          <w:p w14:paraId="67138AD8" w14:textId="77777777" w:rsidR="005547FE" w:rsidRDefault="005547FE" w:rsidP="00D900A4">
            <w:pPr>
              <w:pStyle w:val="TableParagraph"/>
              <w:rPr>
                <w:rFonts w:ascii="Arial"/>
                <w:b/>
                <w:sz w:val="10"/>
              </w:rPr>
            </w:pPr>
          </w:p>
          <w:p w14:paraId="73C274C1" w14:textId="77777777" w:rsidR="005547FE" w:rsidRDefault="005547FE" w:rsidP="00D900A4">
            <w:pPr>
              <w:pStyle w:val="TableParagraph"/>
              <w:rPr>
                <w:rFonts w:ascii="Arial"/>
                <w:b/>
                <w:sz w:val="10"/>
              </w:rPr>
            </w:pPr>
          </w:p>
          <w:p w14:paraId="06060CB9" w14:textId="77777777" w:rsidR="005547FE" w:rsidRDefault="005547FE" w:rsidP="00D900A4">
            <w:pPr>
              <w:pStyle w:val="TableParagraph"/>
              <w:rPr>
                <w:rFonts w:ascii="Arial"/>
                <w:b/>
                <w:sz w:val="10"/>
              </w:rPr>
            </w:pPr>
          </w:p>
          <w:p w14:paraId="3122CB62" w14:textId="77777777" w:rsidR="005547FE" w:rsidRDefault="005547FE" w:rsidP="00D900A4">
            <w:pPr>
              <w:pStyle w:val="TableParagraph"/>
              <w:spacing w:before="82"/>
              <w:rPr>
                <w:rFonts w:ascii="Arial"/>
                <w:b/>
                <w:sz w:val="10"/>
              </w:rPr>
            </w:pPr>
          </w:p>
          <w:p w14:paraId="1EE12E98" w14:textId="2E3FED2F" w:rsidR="005547FE" w:rsidRDefault="005547FE" w:rsidP="00D900A4">
            <w:pPr>
              <w:pStyle w:val="TableParagraph"/>
              <w:spacing w:before="1"/>
              <w:ind w:left="10" w:right="3"/>
              <w:jc w:val="center"/>
              <w:rPr>
                <w:sz w:val="10"/>
              </w:rPr>
            </w:pPr>
            <w:r>
              <w:rPr>
                <w:spacing w:val="-2"/>
                <w:sz w:val="10"/>
              </w:rPr>
              <w:t>C</w:t>
            </w:r>
            <w:r w:rsidR="00E806EB">
              <w:rPr>
                <w:spacing w:val="-2"/>
                <w:sz w:val="10"/>
              </w:rPr>
              <w:t>2. A</w:t>
            </w:r>
            <w:r>
              <w:rPr>
                <w:spacing w:val="-2"/>
                <w:sz w:val="10"/>
              </w:rPr>
              <w:t>13</w:t>
            </w:r>
          </w:p>
        </w:tc>
        <w:tc>
          <w:tcPr>
            <w:tcW w:w="883" w:type="dxa"/>
          </w:tcPr>
          <w:p w14:paraId="3FC53557" w14:textId="77777777" w:rsidR="005547FE" w:rsidRDefault="005547FE" w:rsidP="00D900A4">
            <w:pPr>
              <w:pStyle w:val="TableParagraph"/>
              <w:rPr>
                <w:rFonts w:ascii="Arial"/>
                <w:b/>
                <w:sz w:val="10"/>
              </w:rPr>
            </w:pPr>
          </w:p>
          <w:p w14:paraId="0B9C2652" w14:textId="77777777" w:rsidR="005547FE" w:rsidRDefault="005547FE" w:rsidP="00D900A4">
            <w:pPr>
              <w:pStyle w:val="TableParagraph"/>
              <w:rPr>
                <w:rFonts w:ascii="Arial"/>
                <w:b/>
                <w:sz w:val="10"/>
              </w:rPr>
            </w:pPr>
          </w:p>
          <w:p w14:paraId="0076D7DB" w14:textId="77777777" w:rsidR="005547FE" w:rsidRDefault="005547FE" w:rsidP="00D900A4">
            <w:pPr>
              <w:pStyle w:val="TableParagraph"/>
              <w:rPr>
                <w:rFonts w:ascii="Arial"/>
                <w:b/>
                <w:sz w:val="10"/>
              </w:rPr>
            </w:pPr>
          </w:p>
          <w:p w14:paraId="6A43ABA5" w14:textId="77777777" w:rsidR="005547FE" w:rsidRDefault="005547FE" w:rsidP="00D900A4">
            <w:pPr>
              <w:pStyle w:val="TableParagraph"/>
              <w:rPr>
                <w:rFonts w:ascii="Arial"/>
                <w:b/>
                <w:sz w:val="10"/>
              </w:rPr>
            </w:pPr>
          </w:p>
          <w:p w14:paraId="411CD6E6" w14:textId="77777777" w:rsidR="005547FE" w:rsidRDefault="005547FE" w:rsidP="00D900A4">
            <w:pPr>
              <w:pStyle w:val="TableParagraph"/>
              <w:spacing w:before="65"/>
              <w:rPr>
                <w:rFonts w:ascii="Arial"/>
                <w:b/>
                <w:sz w:val="10"/>
              </w:rPr>
            </w:pPr>
          </w:p>
          <w:p w14:paraId="0A6D0176" w14:textId="36135DBB" w:rsidR="005547FE" w:rsidRDefault="00E806EB" w:rsidP="00D900A4">
            <w:pPr>
              <w:pStyle w:val="TableParagraph"/>
              <w:spacing w:before="1" w:line="276" w:lineRule="auto"/>
              <w:ind w:left="69" w:right="100"/>
              <w:jc w:val="both"/>
              <w:rPr>
                <w:sz w:val="10"/>
              </w:rPr>
            </w:pPr>
            <w:r>
              <w:rPr>
                <w:sz w:val="10"/>
              </w:rPr>
              <w:t>Elaboración</w:t>
            </w:r>
            <w:r w:rsidR="005547FE">
              <w:rPr>
                <w:spacing w:val="-7"/>
                <w:sz w:val="10"/>
              </w:rPr>
              <w:t xml:space="preserve"> </w:t>
            </w:r>
            <w:r w:rsidR="005547FE">
              <w:rPr>
                <w:sz w:val="10"/>
              </w:rPr>
              <w:t>de</w:t>
            </w:r>
            <w:r w:rsidR="005547FE">
              <w:rPr>
                <w:spacing w:val="40"/>
                <w:sz w:val="10"/>
              </w:rPr>
              <w:t xml:space="preserve"> </w:t>
            </w:r>
            <w:r w:rsidR="005547FE">
              <w:rPr>
                <w:sz w:val="10"/>
              </w:rPr>
              <w:t>expedientes</w:t>
            </w:r>
            <w:r w:rsidR="005547FE">
              <w:rPr>
                <w:spacing w:val="-7"/>
                <w:sz w:val="10"/>
              </w:rPr>
              <w:t xml:space="preserve"> </w:t>
            </w:r>
            <w:r w:rsidR="005547FE">
              <w:rPr>
                <w:sz w:val="10"/>
              </w:rPr>
              <w:t>de</w:t>
            </w:r>
            <w:r w:rsidR="005547FE">
              <w:rPr>
                <w:spacing w:val="40"/>
                <w:sz w:val="10"/>
              </w:rPr>
              <w:t xml:space="preserve"> </w:t>
            </w:r>
            <w:r w:rsidR="005547FE">
              <w:rPr>
                <w:sz w:val="10"/>
              </w:rPr>
              <w:t>obra</w:t>
            </w:r>
            <w:r w:rsidR="005547FE">
              <w:rPr>
                <w:spacing w:val="-2"/>
                <w:sz w:val="10"/>
              </w:rPr>
              <w:t xml:space="preserve"> </w:t>
            </w:r>
            <w:r w:rsidR="005547FE">
              <w:rPr>
                <w:sz w:val="10"/>
              </w:rPr>
              <w:t>y</w:t>
            </w:r>
            <w:r w:rsidR="005547FE">
              <w:rPr>
                <w:spacing w:val="-1"/>
                <w:sz w:val="10"/>
              </w:rPr>
              <w:t xml:space="preserve"> </w:t>
            </w:r>
            <w:r w:rsidR="005547FE">
              <w:rPr>
                <w:spacing w:val="-2"/>
                <w:sz w:val="10"/>
              </w:rPr>
              <w:t>acciones</w:t>
            </w:r>
          </w:p>
        </w:tc>
        <w:tc>
          <w:tcPr>
            <w:tcW w:w="626" w:type="dxa"/>
          </w:tcPr>
          <w:p w14:paraId="12DDBF6C" w14:textId="77777777" w:rsidR="005547FE" w:rsidRDefault="005547FE" w:rsidP="00D900A4">
            <w:pPr>
              <w:pStyle w:val="TableParagraph"/>
              <w:rPr>
                <w:rFonts w:ascii="Arial"/>
                <w:b/>
                <w:sz w:val="10"/>
              </w:rPr>
            </w:pPr>
          </w:p>
          <w:p w14:paraId="60054482" w14:textId="77777777" w:rsidR="005547FE" w:rsidRDefault="005547FE" w:rsidP="00D900A4">
            <w:pPr>
              <w:pStyle w:val="TableParagraph"/>
              <w:rPr>
                <w:rFonts w:ascii="Arial"/>
                <w:b/>
                <w:sz w:val="10"/>
              </w:rPr>
            </w:pPr>
          </w:p>
          <w:p w14:paraId="45222ADC" w14:textId="77777777" w:rsidR="005547FE" w:rsidRDefault="005547FE" w:rsidP="00D900A4">
            <w:pPr>
              <w:pStyle w:val="TableParagraph"/>
              <w:rPr>
                <w:rFonts w:ascii="Arial"/>
                <w:b/>
                <w:sz w:val="10"/>
              </w:rPr>
            </w:pPr>
          </w:p>
          <w:p w14:paraId="4AD30885" w14:textId="77777777" w:rsidR="005547FE" w:rsidRDefault="005547FE" w:rsidP="00D900A4">
            <w:pPr>
              <w:pStyle w:val="TableParagraph"/>
              <w:rPr>
                <w:rFonts w:ascii="Arial"/>
                <w:b/>
                <w:sz w:val="10"/>
              </w:rPr>
            </w:pPr>
          </w:p>
          <w:p w14:paraId="1CFAC4EA" w14:textId="77777777" w:rsidR="005547FE" w:rsidRDefault="005547FE" w:rsidP="00D900A4">
            <w:pPr>
              <w:pStyle w:val="TableParagraph"/>
              <w:spacing w:before="65"/>
              <w:rPr>
                <w:rFonts w:ascii="Arial"/>
                <w:b/>
                <w:sz w:val="10"/>
              </w:rPr>
            </w:pPr>
          </w:p>
          <w:p w14:paraId="5B60FC61" w14:textId="7527FB68" w:rsidR="005547FE" w:rsidRDefault="00E806EB" w:rsidP="00D900A4">
            <w:pPr>
              <w:pStyle w:val="TableParagraph"/>
              <w:spacing w:before="1" w:line="276" w:lineRule="auto"/>
              <w:ind w:left="81" w:right="70"/>
              <w:jc w:val="center"/>
              <w:rPr>
                <w:sz w:val="10"/>
              </w:rPr>
            </w:pPr>
            <w:r>
              <w:rPr>
                <w:spacing w:val="-2"/>
                <w:sz w:val="10"/>
              </w:rPr>
              <w:t>Actividades</w:t>
            </w:r>
            <w:r>
              <w:rPr>
                <w:spacing w:val="40"/>
                <w:sz w:val="10"/>
              </w:rPr>
              <w:t xml:space="preserve"> realizadas</w:t>
            </w:r>
          </w:p>
        </w:tc>
        <w:tc>
          <w:tcPr>
            <w:tcW w:w="1075" w:type="dxa"/>
          </w:tcPr>
          <w:p w14:paraId="32BEF7FF" w14:textId="77777777" w:rsidR="005547FE" w:rsidRDefault="005547FE" w:rsidP="00D900A4">
            <w:pPr>
              <w:pStyle w:val="TableParagraph"/>
              <w:rPr>
                <w:rFonts w:ascii="Arial"/>
                <w:b/>
                <w:sz w:val="10"/>
              </w:rPr>
            </w:pPr>
          </w:p>
          <w:p w14:paraId="633CB48C" w14:textId="77777777" w:rsidR="005547FE" w:rsidRDefault="005547FE" w:rsidP="00D900A4">
            <w:pPr>
              <w:pStyle w:val="TableParagraph"/>
              <w:rPr>
                <w:rFonts w:ascii="Arial"/>
                <w:b/>
                <w:sz w:val="10"/>
              </w:rPr>
            </w:pPr>
          </w:p>
          <w:p w14:paraId="2AE74091" w14:textId="77777777" w:rsidR="005547FE" w:rsidRDefault="005547FE" w:rsidP="00D900A4">
            <w:pPr>
              <w:pStyle w:val="TableParagraph"/>
              <w:rPr>
                <w:rFonts w:ascii="Arial"/>
                <w:b/>
                <w:sz w:val="10"/>
              </w:rPr>
            </w:pPr>
          </w:p>
          <w:p w14:paraId="04A4CF20" w14:textId="77777777" w:rsidR="005547FE" w:rsidRDefault="005547FE" w:rsidP="00D900A4">
            <w:pPr>
              <w:pStyle w:val="TableParagraph"/>
              <w:rPr>
                <w:rFonts w:ascii="Arial"/>
                <w:b/>
                <w:sz w:val="10"/>
              </w:rPr>
            </w:pPr>
          </w:p>
          <w:p w14:paraId="41AAA6F0" w14:textId="77777777" w:rsidR="005547FE" w:rsidRDefault="005547FE" w:rsidP="00D900A4">
            <w:pPr>
              <w:pStyle w:val="TableParagraph"/>
              <w:spacing w:before="65"/>
              <w:rPr>
                <w:rFonts w:ascii="Arial"/>
                <w:b/>
                <w:sz w:val="10"/>
              </w:rPr>
            </w:pPr>
          </w:p>
          <w:p w14:paraId="4AD31463" w14:textId="17AFCE5D" w:rsidR="005547FE" w:rsidRDefault="00E806EB" w:rsidP="00D900A4">
            <w:pPr>
              <w:pStyle w:val="TableParagraph"/>
              <w:spacing w:before="1"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1EC1F395" w14:textId="77777777" w:rsidR="005547FE" w:rsidRDefault="005547FE" w:rsidP="00D900A4">
            <w:pPr>
              <w:pStyle w:val="TableParagraph"/>
              <w:rPr>
                <w:rFonts w:ascii="Arial"/>
                <w:b/>
                <w:sz w:val="10"/>
              </w:rPr>
            </w:pPr>
          </w:p>
          <w:p w14:paraId="11AA57E6" w14:textId="77777777" w:rsidR="005547FE" w:rsidRDefault="005547FE" w:rsidP="00D900A4">
            <w:pPr>
              <w:pStyle w:val="TableParagraph"/>
              <w:rPr>
                <w:rFonts w:ascii="Arial"/>
                <w:b/>
                <w:sz w:val="10"/>
              </w:rPr>
            </w:pPr>
          </w:p>
          <w:p w14:paraId="4EFAD1F2" w14:textId="77777777" w:rsidR="005547FE" w:rsidRDefault="005547FE" w:rsidP="00D900A4">
            <w:pPr>
              <w:pStyle w:val="TableParagraph"/>
              <w:rPr>
                <w:rFonts w:ascii="Arial"/>
                <w:b/>
                <w:sz w:val="10"/>
              </w:rPr>
            </w:pPr>
          </w:p>
          <w:p w14:paraId="0754FE05" w14:textId="77777777" w:rsidR="005547FE" w:rsidRDefault="005547FE" w:rsidP="00D900A4">
            <w:pPr>
              <w:pStyle w:val="TableParagraph"/>
              <w:rPr>
                <w:rFonts w:ascii="Arial"/>
                <w:b/>
                <w:sz w:val="10"/>
              </w:rPr>
            </w:pPr>
          </w:p>
          <w:p w14:paraId="62A1B5C5" w14:textId="77777777" w:rsidR="005547FE" w:rsidRDefault="005547FE" w:rsidP="00D900A4">
            <w:pPr>
              <w:pStyle w:val="TableParagraph"/>
              <w:spacing w:before="65"/>
              <w:rPr>
                <w:rFonts w:ascii="Arial"/>
                <w:b/>
                <w:sz w:val="10"/>
              </w:rPr>
            </w:pPr>
          </w:p>
          <w:p w14:paraId="70C729FE" w14:textId="74706EF1" w:rsidR="005547FE" w:rsidRDefault="005547FE" w:rsidP="00D900A4">
            <w:pPr>
              <w:pStyle w:val="TableParagraph"/>
              <w:spacing w:before="1"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E806EB">
              <w:rPr>
                <w:spacing w:val="-2"/>
                <w:sz w:val="10"/>
              </w:rPr>
              <w:t>actividad</w:t>
            </w:r>
            <w:r w:rsidR="00E806EB">
              <w:rPr>
                <w:spacing w:val="40"/>
                <w:sz w:val="10"/>
              </w:rPr>
              <w:t>e</w:t>
            </w:r>
            <w:r w:rsidR="00E806EB">
              <w:rPr>
                <w:sz w:val="10"/>
              </w:rPr>
              <w:t>s</w:t>
            </w:r>
            <w:r>
              <w:rPr>
                <w:spacing w:val="-7"/>
                <w:sz w:val="10"/>
              </w:rPr>
              <w:t xml:space="preserve"> </w:t>
            </w:r>
            <w:r w:rsidR="00E806EB">
              <w:rPr>
                <w:sz w:val="10"/>
              </w:rPr>
              <w:t>realizadas) *</w:t>
            </w:r>
            <w:r>
              <w:rPr>
                <w:sz w:val="10"/>
              </w:rPr>
              <w:t>100</w:t>
            </w:r>
          </w:p>
        </w:tc>
        <w:tc>
          <w:tcPr>
            <w:tcW w:w="740" w:type="dxa"/>
          </w:tcPr>
          <w:p w14:paraId="23A2F6E7" w14:textId="77777777" w:rsidR="005547FE" w:rsidRDefault="005547FE" w:rsidP="00D900A4">
            <w:pPr>
              <w:pStyle w:val="TableParagraph"/>
              <w:rPr>
                <w:rFonts w:ascii="Arial"/>
                <w:b/>
                <w:sz w:val="10"/>
              </w:rPr>
            </w:pPr>
          </w:p>
          <w:p w14:paraId="3DE6B8AF" w14:textId="77777777" w:rsidR="005547FE" w:rsidRDefault="005547FE" w:rsidP="00D900A4">
            <w:pPr>
              <w:pStyle w:val="TableParagraph"/>
              <w:rPr>
                <w:rFonts w:ascii="Arial"/>
                <w:b/>
                <w:sz w:val="10"/>
              </w:rPr>
            </w:pPr>
          </w:p>
          <w:p w14:paraId="5747F753" w14:textId="77777777" w:rsidR="005547FE" w:rsidRDefault="005547FE" w:rsidP="00D900A4">
            <w:pPr>
              <w:pStyle w:val="TableParagraph"/>
              <w:spacing w:before="96"/>
              <w:rPr>
                <w:rFonts w:ascii="Arial"/>
                <w:b/>
                <w:sz w:val="10"/>
              </w:rPr>
            </w:pPr>
          </w:p>
          <w:p w14:paraId="7EE81E9D" w14:textId="77777777" w:rsidR="005547FE" w:rsidRDefault="005547FE" w:rsidP="00D900A4">
            <w:pPr>
              <w:pStyle w:val="TableParagraph"/>
              <w:ind w:left="44"/>
              <w:jc w:val="center"/>
              <w:rPr>
                <w:sz w:val="10"/>
              </w:rPr>
            </w:pPr>
            <w:r>
              <w:rPr>
                <w:spacing w:val="-5"/>
                <w:sz w:val="10"/>
              </w:rPr>
              <w:t>V1:</w:t>
            </w:r>
          </w:p>
          <w:p w14:paraId="29EB69B8" w14:textId="2225897D" w:rsidR="005547FE" w:rsidRDefault="005547FE" w:rsidP="00D900A4">
            <w:pPr>
              <w:pStyle w:val="TableParagraph"/>
              <w:spacing w:before="20"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7070F4">
              <w:rPr>
                <w:spacing w:val="-2"/>
                <w:sz w:val="10"/>
              </w:rPr>
              <w:t>2: Actividad</w:t>
            </w:r>
            <w:r>
              <w:rPr>
                <w:spacing w:val="40"/>
                <w:sz w:val="10"/>
              </w:rPr>
              <w:t xml:space="preserve"> </w:t>
            </w:r>
            <w:r>
              <w:rPr>
                <w:spacing w:val="-6"/>
                <w:sz w:val="10"/>
              </w:rPr>
              <w:t>es</w:t>
            </w:r>
          </w:p>
          <w:p w14:paraId="474374E9"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01E8E9E9" w14:textId="77777777" w:rsidR="005547FE" w:rsidRDefault="005547FE" w:rsidP="00D900A4">
            <w:pPr>
              <w:pStyle w:val="TableParagraph"/>
              <w:rPr>
                <w:rFonts w:ascii="Arial"/>
                <w:b/>
                <w:sz w:val="10"/>
              </w:rPr>
            </w:pPr>
          </w:p>
          <w:p w14:paraId="5F624C43" w14:textId="77777777" w:rsidR="005547FE" w:rsidRDefault="005547FE" w:rsidP="00D900A4">
            <w:pPr>
              <w:pStyle w:val="TableParagraph"/>
              <w:rPr>
                <w:rFonts w:ascii="Arial"/>
                <w:b/>
                <w:sz w:val="10"/>
              </w:rPr>
            </w:pPr>
          </w:p>
          <w:p w14:paraId="59147E28" w14:textId="77777777" w:rsidR="005547FE" w:rsidRDefault="005547FE" w:rsidP="00D900A4">
            <w:pPr>
              <w:pStyle w:val="TableParagraph"/>
              <w:rPr>
                <w:rFonts w:ascii="Arial"/>
                <w:b/>
                <w:sz w:val="10"/>
              </w:rPr>
            </w:pPr>
          </w:p>
          <w:p w14:paraId="0238B0E2" w14:textId="77777777" w:rsidR="005547FE" w:rsidRDefault="005547FE" w:rsidP="00D900A4">
            <w:pPr>
              <w:pStyle w:val="TableParagraph"/>
              <w:rPr>
                <w:rFonts w:ascii="Arial"/>
                <w:b/>
                <w:sz w:val="10"/>
              </w:rPr>
            </w:pPr>
          </w:p>
          <w:p w14:paraId="53E6743D" w14:textId="77777777" w:rsidR="005547FE" w:rsidRDefault="005547FE" w:rsidP="00D900A4">
            <w:pPr>
              <w:pStyle w:val="TableParagraph"/>
              <w:spacing w:before="1"/>
              <w:rPr>
                <w:rFonts w:ascii="Arial"/>
                <w:b/>
                <w:sz w:val="10"/>
              </w:rPr>
            </w:pPr>
          </w:p>
          <w:p w14:paraId="4B063376"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47F1048B" w14:textId="04E1462B"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7070F4">
              <w:rPr>
                <w:spacing w:val="-2"/>
                <w:sz w:val="10"/>
              </w:rPr>
              <w:t>evaluación</w:t>
            </w:r>
            <w:r w:rsidR="007070F4">
              <w:rPr>
                <w:spacing w:val="40"/>
                <w:sz w:val="10"/>
              </w:rPr>
              <w:t xml:space="preserve"> </w:t>
            </w:r>
            <w:r w:rsidR="007070F4">
              <w:rPr>
                <w:spacing w:val="-7"/>
                <w:sz w:val="10"/>
              </w:rPr>
              <w:t>de</w:t>
            </w:r>
            <w:r>
              <w:rPr>
                <w:spacing w:val="40"/>
                <w:sz w:val="10"/>
              </w:rPr>
              <w:t xml:space="preserve"> </w:t>
            </w:r>
            <w:r>
              <w:rPr>
                <w:spacing w:val="-2"/>
                <w:sz w:val="10"/>
              </w:rPr>
              <w:t>desempe</w:t>
            </w:r>
            <w:r w:rsidR="007070F4">
              <w:rPr>
                <w:spacing w:val="-2"/>
                <w:sz w:val="10"/>
              </w:rPr>
              <w:t>ñ</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7070F4">
              <w:rPr>
                <w:spacing w:val="-2"/>
                <w:sz w:val="10"/>
              </w:rPr>
              <w:t>medición</w:t>
            </w:r>
          </w:p>
        </w:tc>
        <w:tc>
          <w:tcPr>
            <w:tcW w:w="685" w:type="dxa"/>
          </w:tcPr>
          <w:p w14:paraId="044817B3" w14:textId="77777777" w:rsidR="005547FE" w:rsidRDefault="005547FE" w:rsidP="00D900A4">
            <w:pPr>
              <w:pStyle w:val="TableParagraph"/>
              <w:rPr>
                <w:rFonts w:ascii="Arial"/>
                <w:b/>
                <w:sz w:val="10"/>
              </w:rPr>
            </w:pPr>
          </w:p>
          <w:p w14:paraId="5CC1E147" w14:textId="77777777" w:rsidR="005547FE" w:rsidRDefault="005547FE" w:rsidP="00D900A4">
            <w:pPr>
              <w:pStyle w:val="TableParagraph"/>
              <w:rPr>
                <w:rFonts w:ascii="Arial"/>
                <w:b/>
                <w:sz w:val="10"/>
              </w:rPr>
            </w:pPr>
          </w:p>
          <w:p w14:paraId="14EC43ED" w14:textId="77777777" w:rsidR="005547FE" w:rsidRDefault="005547FE" w:rsidP="00D900A4">
            <w:pPr>
              <w:pStyle w:val="TableParagraph"/>
              <w:spacing w:before="31"/>
              <w:rPr>
                <w:rFonts w:ascii="Arial"/>
                <w:b/>
                <w:sz w:val="10"/>
              </w:rPr>
            </w:pPr>
          </w:p>
          <w:p w14:paraId="46F69A7D" w14:textId="4AD2BB66" w:rsidR="005547FE" w:rsidRDefault="005547FE" w:rsidP="00D900A4">
            <w:pPr>
              <w:pStyle w:val="TableParagraph"/>
              <w:spacing w:before="1"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7070F4">
              <w:rPr>
                <w:sz w:val="10"/>
              </w:rPr>
              <w:t>la</w:t>
            </w:r>
            <w:r w:rsidR="007070F4">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7070F4">
              <w:rPr>
                <w:spacing w:val="-2"/>
                <w:sz w:val="10"/>
              </w:rPr>
              <w:t>áreas</w:t>
            </w:r>
            <w:r>
              <w:rPr>
                <w:spacing w:val="-2"/>
                <w:sz w:val="10"/>
              </w:rPr>
              <w:t>.</w:t>
            </w:r>
          </w:p>
        </w:tc>
        <w:tc>
          <w:tcPr>
            <w:tcW w:w="855" w:type="dxa"/>
          </w:tcPr>
          <w:p w14:paraId="7D917A82" w14:textId="77777777" w:rsidR="005547FE" w:rsidRDefault="005547FE" w:rsidP="00D900A4">
            <w:pPr>
              <w:pStyle w:val="TableParagraph"/>
              <w:rPr>
                <w:rFonts w:ascii="Arial"/>
                <w:b/>
                <w:sz w:val="10"/>
              </w:rPr>
            </w:pPr>
          </w:p>
          <w:p w14:paraId="5115C9E8" w14:textId="77777777" w:rsidR="005547FE" w:rsidRDefault="005547FE" w:rsidP="00D900A4">
            <w:pPr>
              <w:pStyle w:val="TableParagraph"/>
              <w:rPr>
                <w:rFonts w:ascii="Arial"/>
                <w:b/>
                <w:sz w:val="10"/>
              </w:rPr>
            </w:pPr>
          </w:p>
          <w:p w14:paraId="4BEFACB6" w14:textId="77777777" w:rsidR="005547FE" w:rsidRDefault="005547FE" w:rsidP="00D900A4">
            <w:pPr>
              <w:pStyle w:val="TableParagraph"/>
              <w:rPr>
                <w:rFonts w:ascii="Arial"/>
                <w:b/>
                <w:sz w:val="10"/>
              </w:rPr>
            </w:pPr>
          </w:p>
          <w:p w14:paraId="44C19D61" w14:textId="77777777" w:rsidR="005547FE" w:rsidRDefault="005547FE" w:rsidP="00D900A4">
            <w:pPr>
              <w:pStyle w:val="TableParagraph"/>
              <w:rPr>
                <w:rFonts w:ascii="Arial"/>
                <w:b/>
                <w:sz w:val="10"/>
              </w:rPr>
            </w:pPr>
          </w:p>
          <w:p w14:paraId="52BF7538" w14:textId="77777777" w:rsidR="005547FE" w:rsidRDefault="005547FE" w:rsidP="00D900A4">
            <w:pPr>
              <w:pStyle w:val="TableParagraph"/>
              <w:rPr>
                <w:rFonts w:ascii="Arial"/>
                <w:b/>
                <w:sz w:val="10"/>
              </w:rPr>
            </w:pPr>
          </w:p>
          <w:p w14:paraId="1600BD2A" w14:textId="77777777" w:rsidR="005547FE" w:rsidRDefault="005547FE" w:rsidP="00D900A4">
            <w:pPr>
              <w:pStyle w:val="TableParagraph"/>
              <w:spacing w:before="82"/>
              <w:rPr>
                <w:rFonts w:ascii="Arial"/>
                <w:b/>
                <w:sz w:val="10"/>
              </w:rPr>
            </w:pPr>
          </w:p>
          <w:p w14:paraId="3565A33D" w14:textId="783F83A6" w:rsidR="005547FE" w:rsidRDefault="007070F4" w:rsidP="00D900A4">
            <w:pPr>
              <w:pStyle w:val="TableParagraph"/>
              <w:spacing w:before="1"/>
              <w:ind w:left="29"/>
              <w:jc w:val="center"/>
              <w:rPr>
                <w:sz w:val="10"/>
              </w:rPr>
            </w:pPr>
            <w:r>
              <w:rPr>
                <w:spacing w:val="-2"/>
                <w:sz w:val="10"/>
              </w:rPr>
              <w:t>Estratégico</w:t>
            </w:r>
          </w:p>
        </w:tc>
        <w:tc>
          <w:tcPr>
            <w:tcW w:w="568" w:type="dxa"/>
          </w:tcPr>
          <w:p w14:paraId="173430BB" w14:textId="77777777" w:rsidR="005547FE" w:rsidRDefault="005547FE" w:rsidP="00D900A4">
            <w:pPr>
              <w:pStyle w:val="TableParagraph"/>
              <w:rPr>
                <w:rFonts w:ascii="Arial"/>
                <w:b/>
                <w:sz w:val="10"/>
              </w:rPr>
            </w:pPr>
          </w:p>
          <w:p w14:paraId="483E3A0B" w14:textId="77777777" w:rsidR="005547FE" w:rsidRDefault="005547FE" w:rsidP="00D900A4">
            <w:pPr>
              <w:pStyle w:val="TableParagraph"/>
              <w:rPr>
                <w:rFonts w:ascii="Arial"/>
                <w:b/>
                <w:sz w:val="10"/>
              </w:rPr>
            </w:pPr>
          </w:p>
          <w:p w14:paraId="1645961C" w14:textId="77777777" w:rsidR="005547FE" w:rsidRDefault="005547FE" w:rsidP="00D900A4">
            <w:pPr>
              <w:pStyle w:val="TableParagraph"/>
              <w:rPr>
                <w:rFonts w:ascii="Arial"/>
                <w:b/>
                <w:sz w:val="10"/>
              </w:rPr>
            </w:pPr>
          </w:p>
          <w:p w14:paraId="069C690C" w14:textId="77777777" w:rsidR="005547FE" w:rsidRDefault="005547FE" w:rsidP="00D900A4">
            <w:pPr>
              <w:pStyle w:val="TableParagraph"/>
              <w:rPr>
                <w:rFonts w:ascii="Arial"/>
                <w:b/>
                <w:sz w:val="10"/>
              </w:rPr>
            </w:pPr>
          </w:p>
          <w:p w14:paraId="39769FAA" w14:textId="77777777" w:rsidR="005547FE" w:rsidRDefault="005547FE" w:rsidP="00D900A4">
            <w:pPr>
              <w:pStyle w:val="TableParagraph"/>
              <w:rPr>
                <w:rFonts w:ascii="Arial"/>
                <w:b/>
                <w:sz w:val="10"/>
              </w:rPr>
            </w:pPr>
          </w:p>
          <w:p w14:paraId="16D82057" w14:textId="77777777" w:rsidR="005547FE" w:rsidRDefault="005547FE" w:rsidP="00D900A4">
            <w:pPr>
              <w:pStyle w:val="TableParagraph"/>
              <w:spacing w:before="82"/>
              <w:rPr>
                <w:rFonts w:ascii="Arial"/>
                <w:b/>
                <w:sz w:val="10"/>
              </w:rPr>
            </w:pPr>
          </w:p>
          <w:p w14:paraId="7C5D6C70"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271605CA" w14:textId="77777777" w:rsidR="005547FE" w:rsidRDefault="005547FE" w:rsidP="00D900A4">
            <w:pPr>
              <w:pStyle w:val="TableParagraph"/>
              <w:rPr>
                <w:rFonts w:ascii="Arial"/>
                <w:b/>
                <w:sz w:val="10"/>
              </w:rPr>
            </w:pPr>
          </w:p>
          <w:p w14:paraId="12E8EF07" w14:textId="77777777" w:rsidR="005547FE" w:rsidRDefault="005547FE" w:rsidP="00D900A4">
            <w:pPr>
              <w:pStyle w:val="TableParagraph"/>
              <w:rPr>
                <w:rFonts w:ascii="Arial"/>
                <w:b/>
                <w:sz w:val="10"/>
              </w:rPr>
            </w:pPr>
          </w:p>
          <w:p w14:paraId="0D268E74" w14:textId="77777777" w:rsidR="005547FE" w:rsidRDefault="005547FE" w:rsidP="00D900A4">
            <w:pPr>
              <w:pStyle w:val="TableParagraph"/>
              <w:rPr>
                <w:rFonts w:ascii="Arial"/>
                <w:b/>
                <w:sz w:val="10"/>
              </w:rPr>
            </w:pPr>
          </w:p>
          <w:p w14:paraId="1B33A061" w14:textId="77777777" w:rsidR="005547FE" w:rsidRDefault="005547FE" w:rsidP="00D900A4">
            <w:pPr>
              <w:pStyle w:val="TableParagraph"/>
              <w:rPr>
                <w:rFonts w:ascii="Arial"/>
                <w:b/>
                <w:sz w:val="10"/>
              </w:rPr>
            </w:pPr>
          </w:p>
          <w:p w14:paraId="269C7179" w14:textId="77777777" w:rsidR="005547FE" w:rsidRDefault="005547FE" w:rsidP="00D900A4">
            <w:pPr>
              <w:pStyle w:val="TableParagraph"/>
              <w:spacing w:before="65"/>
              <w:rPr>
                <w:rFonts w:ascii="Arial"/>
                <w:b/>
                <w:sz w:val="10"/>
              </w:rPr>
            </w:pPr>
          </w:p>
          <w:p w14:paraId="5AB9E654"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28C60746" w14:textId="77777777" w:rsidR="005547FE" w:rsidRDefault="005547FE" w:rsidP="00D900A4">
            <w:pPr>
              <w:pStyle w:val="TableParagraph"/>
              <w:rPr>
                <w:rFonts w:ascii="Arial"/>
                <w:b/>
                <w:sz w:val="10"/>
              </w:rPr>
            </w:pPr>
          </w:p>
          <w:p w14:paraId="5011CB57" w14:textId="77777777" w:rsidR="005547FE" w:rsidRDefault="005547FE" w:rsidP="00D900A4">
            <w:pPr>
              <w:pStyle w:val="TableParagraph"/>
              <w:rPr>
                <w:rFonts w:ascii="Arial"/>
                <w:b/>
                <w:sz w:val="10"/>
              </w:rPr>
            </w:pPr>
          </w:p>
          <w:p w14:paraId="55B2AA50" w14:textId="77777777" w:rsidR="005547FE" w:rsidRDefault="005547FE" w:rsidP="00D900A4">
            <w:pPr>
              <w:pStyle w:val="TableParagraph"/>
              <w:spacing w:before="96"/>
              <w:rPr>
                <w:rFonts w:ascii="Arial"/>
                <w:b/>
                <w:sz w:val="10"/>
              </w:rPr>
            </w:pPr>
          </w:p>
          <w:p w14:paraId="423C9382" w14:textId="26498E3D"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7070F4">
              <w:rPr>
                <w:sz w:val="10"/>
              </w:rPr>
              <w:t>disposición</w:t>
            </w:r>
            <w:r>
              <w:rPr>
                <w:spacing w:val="40"/>
                <w:sz w:val="10"/>
              </w:rPr>
              <w:t xml:space="preserve"> </w:t>
            </w:r>
            <w:r>
              <w:rPr>
                <w:sz w:val="10"/>
              </w:rPr>
              <w:t>de</w:t>
            </w:r>
            <w:r>
              <w:rPr>
                <w:spacing w:val="-7"/>
                <w:sz w:val="10"/>
              </w:rPr>
              <w:t xml:space="preserve"> </w:t>
            </w:r>
            <w:r w:rsidR="007070F4">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7070F4">
              <w:rPr>
                <w:spacing w:val="-2"/>
                <w:sz w:val="10"/>
              </w:rPr>
              <w:t>públicos</w:t>
            </w:r>
          </w:p>
        </w:tc>
      </w:tr>
      <w:tr w:rsidR="005547FE" w14:paraId="7EBC995B" w14:textId="77777777" w:rsidTr="00D900A4">
        <w:trPr>
          <w:trHeight w:val="1679"/>
        </w:trPr>
        <w:tc>
          <w:tcPr>
            <w:tcW w:w="682" w:type="dxa"/>
          </w:tcPr>
          <w:p w14:paraId="27D65D1E" w14:textId="77777777" w:rsidR="005547FE" w:rsidRDefault="005547FE" w:rsidP="00D900A4">
            <w:pPr>
              <w:pStyle w:val="TableParagraph"/>
              <w:rPr>
                <w:rFonts w:ascii="Arial"/>
                <w:b/>
                <w:sz w:val="10"/>
              </w:rPr>
            </w:pPr>
          </w:p>
          <w:p w14:paraId="65BF2183" w14:textId="77777777" w:rsidR="005547FE" w:rsidRDefault="005547FE" w:rsidP="00D900A4">
            <w:pPr>
              <w:pStyle w:val="TableParagraph"/>
              <w:rPr>
                <w:rFonts w:ascii="Arial"/>
                <w:b/>
                <w:sz w:val="10"/>
              </w:rPr>
            </w:pPr>
          </w:p>
          <w:p w14:paraId="707581B8" w14:textId="77777777" w:rsidR="005547FE" w:rsidRDefault="005547FE" w:rsidP="00D900A4">
            <w:pPr>
              <w:pStyle w:val="TableParagraph"/>
              <w:rPr>
                <w:rFonts w:ascii="Arial"/>
                <w:b/>
                <w:sz w:val="10"/>
              </w:rPr>
            </w:pPr>
          </w:p>
          <w:p w14:paraId="66FE5598" w14:textId="77777777" w:rsidR="005547FE" w:rsidRDefault="005547FE" w:rsidP="00D900A4">
            <w:pPr>
              <w:pStyle w:val="TableParagraph"/>
              <w:rPr>
                <w:rFonts w:ascii="Arial"/>
                <w:b/>
                <w:sz w:val="10"/>
              </w:rPr>
            </w:pPr>
          </w:p>
          <w:p w14:paraId="46269BD5" w14:textId="77777777" w:rsidR="005547FE" w:rsidRDefault="005547FE" w:rsidP="00D900A4">
            <w:pPr>
              <w:pStyle w:val="TableParagraph"/>
              <w:rPr>
                <w:rFonts w:ascii="Arial"/>
                <w:b/>
                <w:sz w:val="10"/>
              </w:rPr>
            </w:pPr>
          </w:p>
          <w:p w14:paraId="52351EA2" w14:textId="77777777" w:rsidR="005547FE" w:rsidRDefault="005547FE" w:rsidP="00D900A4">
            <w:pPr>
              <w:pStyle w:val="TableParagraph"/>
              <w:spacing w:before="82"/>
              <w:rPr>
                <w:rFonts w:ascii="Arial"/>
                <w:b/>
                <w:sz w:val="10"/>
              </w:rPr>
            </w:pPr>
          </w:p>
          <w:p w14:paraId="5AE5080A" w14:textId="5C93C5C2" w:rsidR="005547FE" w:rsidRDefault="005547FE" w:rsidP="00D900A4">
            <w:pPr>
              <w:pStyle w:val="TableParagraph"/>
              <w:ind w:left="10" w:right="3"/>
              <w:jc w:val="center"/>
              <w:rPr>
                <w:sz w:val="10"/>
              </w:rPr>
            </w:pPr>
            <w:r>
              <w:rPr>
                <w:spacing w:val="-2"/>
                <w:sz w:val="10"/>
              </w:rPr>
              <w:t>C</w:t>
            </w:r>
            <w:r w:rsidR="007070F4">
              <w:rPr>
                <w:spacing w:val="-2"/>
                <w:sz w:val="10"/>
              </w:rPr>
              <w:t>2. A</w:t>
            </w:r>
            <w:r>
              <w:rPr>
                <w:spacing w:val="-2"/>
                <w:sz w:val="10"/>
              </w:rPr>
              <w:t>14</w:t>
            </w:r>
          </w:p>
        </w:tc>
        <w:tc>
          <w:tcPr>
            <w:tcW w:w="883" w:type="dxa"/>
          </w:tcPr>
          <w:p w14:paraId="1F7243A6" w14:textId="77777777" w:rsidR="005547FE" w:rsidRDefault="005547FE" w:rsidP="00D900A4">
            <w:pPr>
              <w:pStyle w:val="TableParagraph"/>
              <w:rPr>
                <w:rFonts w:ascii="Arial"/>
                <w:b/>
                <w:sz w:val="10"/>
              </w:rPr>
            </w:pPr>
          </w:p>
          <w:p w14:paraId="7D99ECE0" w14:textId="77777777" w:rsidR="005547FE" w:rsidRDefault="005547FE" w:rsidP="00D900A4">
            <w:pPr>
              <w:pStyle w:val="TableParagraph"/>
              <w:rPr>
                <w:rFonts w:ascii="Arial"/>
                <w:b/>
                <w:sz w:val="10"/>
              </w:rPr>
            </w:pPr>
          </w:p>
          <w:p w14:paraId="152148B6" w14:textId="77777777" w:rsidR="005547FE" w:rsidRDefault="005547FE" w:rsidP="00D900A4">
            <w:pPr>
              <w:pStyle w:val="TableParagraph"/>
              <w:rPr>
                <w:rFonts w:ascii="Arial"/>
                <w:b/>
                <w:sz w:val="10"/>
              </w:rPr>
            </w:pPr>
          </w:p>
          <w:p w14:paraId="38EF20FF" w14:textId="77777777" w:rsidR="005547FE" w:rsidRDefault="005547FE" w:rsidP="00D900A4">
            <w:pPr>
              <w:pStyle w:val="TableParagraph"/>
              <w:rPr>
                <w:rFonts w:ascii="Arial"/>
                <w:b/>
                <w:sz w:val="10"/>
              </w:rPr>
            </w:pPr>
          </w:p>
          <w:p w14:paraId="48D196ED" w14:textId="77777777" w:rsidR="005547FE" w:rsidRDefault="005547FE" w:rsidP="00D900A4">
            <w:pPr>
              <w:pStyle w:val="TableParagraph"/>
              <w:rPr>
                <w:rFonts w:ascii="Arial"/>
                <w:b/>
                <w:sz w:val="10"/>
              </w:rPr>
            </w:pPr>
          </w:p>
          <w:p w14:paraId="2B97D618" w14:textId="77777777" w:rsidR="005547FE" w:rsidRDefault="005547FE" w:rsidP="00D900A4">
            <w:pPr>
              <w:pStyle w:val="TableParagraph"/>
              <w:spacing w:before="17"/>
              <w:rPr>
                <w:rFonts w:ascii="Arial"/>
                <w:b/>
                <w:sz w:val="10"/>
              </w:rPr>
            </w:pPr>
          </w:p>
          <w:p w14:paraId="7AFD21F2" w14:textId="7A4D55F5" w:rsidR="005547FE" w:rsidRDefault="007070F4" w:rsidP="00D900A4">
            <w:pPr>
              <w:pStyle w:val="TableParagraph"/>
              <w:spacing w:line="276" w:lineRule="auto"/>
              <w:ind w:left="69"/>
              <w:rPr>
                <w:sz w:val="10"/>
              </w:rPr>
            </w:pPr>
            <w:r>
              <w:rPr>
                <w:spacing w:val="-2"/>
                <w:sz w:val="10"/>
              </w:rPr>
              <w:t>Alimentación</w:t>
            </w:r>
            <w:r w:rsidR="005547FE">
              <w:rPr>
                <w:spacing w:val="-5"/>
                <w:sz w:val="10"/>
              </w:rPr>
              <w:t xml:space="preserve"> </w:t>
            </w:r>
            <w:r w:rsidR="005547FE">
              <w:rPr>
                <w:spacing w:val="-2"/>
                <w:sz w:val="10"/>
              </w:rPr>
              <w:t>del</w:t>
            </w:r>
            <w:r w:rsidR="005547FE">
              <w:rPr>
                <w:spacing w:val="40"/>
                <w:sz w:val="10"/>
              </w:rPr>
              <w:t xml:space="preserve"> </w:t>
            </w:r>
            <w:r w:rsidR="005547FE">
              <w:rPr>
                <w:spacing w:val="-2"/>
                <w:sz w:val="10"/>
              </w:rPr>
              <w:t>sistema</w:t>
            </w:r>
          </w:p>
        </w:tc>
        <w:tc>
          <w:tcPr>
            <w:tcW w:w="626" w:type="dxa"/>
          </w:tcPr>
          <w:p w14:paraId="5C0C28D7" w14:textId="77777777" w:rsidR="005547FE" w:rsidRDefault="005547FE" w:rsidP="00D900A4">
            <w:pPr>
              <w:pStyle w:val="TableParagraph"/>
              <w:rPr>
                <w:rFonts w:ascii="Arial"/>
                <w:b/>
                <w:sz w:val="10"/>
              </w:rPr>
            </w:pPr>
          </w:p>
          <w:p w14:paraId="5987978C" w14:textId="77777777" w:rsidR="005547FE" w:rsidRDefault="005547FE" w:rsidP="00D900A4">
            <w:pPr>
              <w:pStyle w:val="TableParagraph"/>
              <w:rPr>
                <w:rFonts w:ascii="Arial"/>
                <w:b/>
                <w:sz w:val="10"/>
              </w:rPr>
            </w:pPr>
          </w:p>
          <w:p w14:paraId="41CDAEB9" w14:textId="77777777" w:rsidR="005547FE" w:rsidRDefault="005547FE" w:rsidP="00D900A4">
            <w:pPr>
              <w:pStyle w:val="TableParagraph"/>
              <w:rPr>
                <w:rFonts w:ascii="Arial"/>
                <w:b/>
                <w:sz w:val="10"/>
              </w:rPr>
            </w:pPr>
          </w:p>
          <w:p w14:paraId="0AB4D962" w14:textId="77777777" w:rsidR="005547FE" w:rsidRDefault="005547FE" w:rsidP="00D900A4">
            <w:pPr>
              <w:pStyle w:val="TableParagraph"/>
              <w:rPr>
                <w:rFonts w:ascii="Arial"/>
                <w:b/>
                <w:sz w:val="10"/>
              </w:rPr>
            </w:pPr>
          </w:p>
          <w:p w14:paraId="570446D6" w14:textId="77777777" w:rsidR="005547FE" w:rsidRDefault="005547FE" w:rsidP="00D900A4">
            <w:pPr>
              <w:pStyle w:val="TableParagraph"/>
              <w:spacing w:before="65"/>
              <w:rPr>
                <w:rFonts w:ascii="Arial"/>
                <w:b/>
                <w:sz w:val="10"/>
              </w:rPr>
            </w:pPr>
          </w:p>
          <w:p w14:paraId="5A1E6F76" w14:textId="6C5D2F2B" w:rsidR="005547FE" w:rsidRDefault="007070F4" w:rsidP="00D900A4">
            <w:pPr>
              <w:pStyle w:val="TableParagraph"/>
              <w:spacing w:line="276" w:lineRule="auto"/>
              <w:ind w:left="81" w:right="70"/>
              <w:jc w:val="center"/>
              <w:rPr>
                <w:sz w:val="10"/>
              </w:rPr>
            </w:pPr>
            <w:r>
              <w:rPr>
                <w:spacing w:val="-2"/>
                <w:sz w:val="10"/>
              </w:rPr>
              <w:t>Actividades</w:t>
            </w:r>
            <w:r>
              <w:rPr>
                <w:spacing w:val="40"/>
                <w:sz w:val="10"/>
              </w:rPr>
              <w:t xml:space="preserve"> realizadas</w:t>
            </w:r>
          </w:p>
        </w:tc>
        <w:tc>
          <w:tcPr>
            <w:tcW w:w="1075" w:type="dxa"/>
          </w:tcPr>
          <w:p w14:paraId="5CA6D509" w14:textId="77777777" w:rsidR="005547FE" w:rsidRDefault="005547FE" w:rsidP="00D900A4">
            <w:pPr>
              <w:pStyle w:val="TableParagraph"/>
              <w:rPr>
                <w:rFonts w:ascii="Arial"/>
                <w:b/>
                <w:sz w:val="10"/>
              </w:rPr>
            </w:pPr>
          </w:p>
          <w:p w14:paraId="0747ABF1" w14:textId="77777777" w:rsidR="005547FE" w:rsidRDefault="005547FE" w:rsidP="00D900A4">
            <w:pPr>
              <w:pStyle w:val="TableParagraph"/>
              <w:rPr>
                <w:rFonts w:ascii="Arial"/>
                <w:b/>
                <w:sz w:val="10"/>
              </w:rPr>
            </w:pPr>
          </w:p>
          <w:p w14:paraId="639BDEB7" w14:textId="77777777" w:rsidR="005547FE" w:rsidRDefault="005547FE" w:rsidP="00D900A4">
            <w:pPr>
              <w:pStyle w:val="TableParagraph"/>
              <w:rPr>
                <w:rFonts w:ascii="Arial"/>
                <w:b/>
                <w:sz w:val="10"/>
              </w:rPr>
            </w:pPr>
          </w:p>
          <w:p w14:paraId="6DBC0C16" w14:textId="77777777" w:rsidR="005547FE" w:rsidRDefault="005547FE" w:rsidP="00D900A4">
            <w:pPr>
              <w:pStyle w:val="TableParagraph"/>
              <w:rPr>
                <w:rFonts w:ascii="Arial"/>
                <w:b/>
                <w:sz w:val="10"/>
              </w:rPr>
            </w:pPr>
          </w:p>
          <w:p w14:paraId="6228A0A0" w14:textId="77777777" w:rsidR="005547FE" w:rsidRDefault="005547FE" w:rsidP="00D900A4">
            <w:pPr>
              <w:pStyle w:val="TableParagraph"/>
              <w:spacing w:before="65"/>
              <w:rPr>
                <w:rFonts w:ascii="Arial"/>
                <w:b/>
                <w:sz w:val="10"/>
              </w:rPr>
            </w:pPr>
          </w:p>
          <w:p w14:paraId="4BA7050C" w14:textId="440239DE" w:rsidR="005547FE" w:rsidRDefault="007070F4" w:rsidP="00D900A4">
            <w:pPr>
              <w:pStyle w:val="TableParagraph"/>
              <w:spacing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61797EEA" w14:textId="77777777" w:rsidR="005547FE" w:rsidRDefault="005547FE" w:rsidP="00D900A4">
            <w:pPr>
              <w:pStyle w:val="TableParagraph"/>
              <w:rPr>
                <w:rFonts w:ascii="Arial"/>
                <w:b/>
                <w:sz w:val="10"/>
              </w:rPr>
            </w:pPr>
          </w:p>
          <w:p w14:paraId="0D06C3E2" w14:textId="77777777" w:rsidR="005547FE" w:rsidRDefault="005547FE" w:rsidP="00D900A4">
            <w:pPr>
              <w:pStyle w:val="TableParagraph"/>
              <w:rPr>
                <w:rFonts w:ascii="Arial"/>
                <w:b/>
                <w:sz w:val="10"/>
              </w:rPr>
            </w:pPr>
          </w:p>
          <w:p w14:paraId="579565A7" w14:textId="77777777" w:rsidR="005547FE" w:rsidRDefault="005547FE" w:rsidP="00D900A4">
            <w:pPr>
              <w:pStyle w:val="TableParagraph"/>
              <w:rPr>
                <w:rFonts w:ascii="Arial"/>
                <w:b/>
                <w:sz w:val="10"/>
              </w:rPr>
            </w:pPr>
          </w:p>
          <w:p w14:paraId="1969AC7C" w14:textId="77777777" w:rsidR="005547FE" w:rsidRDefault="005547FE" w:rsidP="00D900A4">
            <w:pPr>
              <w:pStyle w:val="TableParagraph"/>
              <w:rPr>
                <w:rFonts w:ascii="Arial"/>
                <w:b/>
                <w:sz w:val="10"/>
              </w:rPr>
            </w:pPr>
          </w:p>
          <w:p w14:paraId="060ACB58" w14:textId="77777777" w:rsidR="005547FE" w:rsidRDefault="005547FE" w:rsidP="00D900A4">
            <w:pPr>
              <w:pStyle w:val="TableParagraph"/>
              <w:spacing w:before="65"/>
              <w:rPr>
                <w:rFonts w:ascii="Arial"/>
                <w:b/>
                <w:sz w:val="10"/>
              </w:rPr>
            </w:pPr>
          </w:p>
          <w:p w14:paraId="6727AE95" w14:textId="4737CA05"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7070F4">
              <w:rPr>
                <w:spacing w:val="-2"/>
                <w:sz w:val="10"/>
              </w:rPr>
              <w:t>actividad</w:t>
            </w:r>
            <w:r w:rsidR="007070F4">
              <w:rPr>
                <w:spacing w:val="40"/>
                <w:sz w:val="10"/>
              </w:rPr>
              <w:t>es</w:t>
            </w:r>
            <w:r>
              <w:rPr>
                <w:spacing w:val="-7"/>
                <w:sz w:val="10"/>
              </w:rPr>
              <w:t xml:space="preserve"> </w:t>
            </w:r>
            <w:r w:rsidR="007070F4">
              <w:rPr>
                <w:sz w:val="10"/>
              </w:rPr>
              <w:t>realizadas) *</w:t>
            </w:r>
            <w:r>
              <w:rPr>
                <w:sz w:val="10"/>
              </w:rPr>
              <w:t>100</w:t>
            </w:r>
          </w:p>
        </w:tc>
        <w:tc>
          <w:tcPr>
            <w:tcW w:w="740" w:type="dxa"/>
          </w:tcPr>
          <w:p w14:paraId="78616C22" w14:textId="77777777" w:rsidR="005547FE" w:rsidRDefault="005547FE" w:rsidP="00D900A4">
            <w:pPr>
              <w:pStyle w:val="TableParagraph"/>
              <w:rPr>
                <w:rFonts w:ascii="Arial"/>
                <w:b/>
                <w:sz w:val="10"/>
              </w:rPr>
            </w:pPr>
          </w:p>
          <w:p w14:paraId="4C7E44AB" w14:textId="77777777" w:rsidR="005547FE" w:rsidRDefault="005547FE" w:rsidP="00D900A4">
            <w:pPr>
              <w:pStyle w:val="TableParagraph"/>
              <w:rPr>
                <w:rFonts w:ascii="Arial"/>
                <w:b/>
                <w:sz w:val="10"/>
              </w:rPr>
            </w:pPr>
          </w:p>
          <w:p w14:paraId="231D38C0" w14:textId="77777777" w:rsidR="005547FE" w:rsidRDefault="005547FE" w:rsidP="00D900A4">
            <w:pPr>
              <w:pStyle w:val="TableParagraph"/>
              <w:spacing w:before="98"/>
              <w:rPr>
                <w:rFonts w:ascii="Arial"/>
                <w:b/>
                <w:sz w:val="10"/>
              </w:rPr>
            </w:pPr>
          </w:p>
          <w:p w14:paraId="3316F56B" w14:textId="77777777" w:rsidR="005547FE" w:rsidRDefault="005547FE" w:rsidP="00D900A4">
            <w:pPr>
              <w:pStyle w:val="TableParagraph"/>
              <w:ind w:left="44"/>
              <w:jc w:val="center"/>
              <w:rPr>
                <w:sz w:val="10"/>
              </w:rPr>
            </w:pPr>
            <w:r>
              <w:rPr>
                <w:spacing w:val="-5"/>
                <w:sz w:val="10"/>
              </w:rPr>
              <w:t>V1:</w:t>
            </w:r>
          </w:p>
          <w:p w14:paraId="12D1D148" w14:textId="4937A153"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7070F4">
              <w:rPr>
                <w:spacing w:val="-2"/>
                <w:sz w:val="10"/>
              </w:rPr>
              <w:t>2: Actividad</w:t>
            </w:r>
            <w:r>
              <w:rPr>
                <w:spacing w:val="40"/>
                <w:sz w:val="10"/>
              </w:rPr>
              <w:t xml:space="preserve"> </w:t>
            </w:r>
            <w:r>
              <w:rPr>
                <w:spacing w:val="-6"/>
                <w:sz w:val="10"/>
              </w:rPr>
              <w:t>es</w:t>
            </w:r>
          </w:p>
          <w:p w14:paraId="16566E9B"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0CDDF3AC" w14:textId="77777777" w:rsidR="005547FE" w:rsidRDefault="005547FE" w:rsidP="00D900A4">
            <w:pPr>
              <w:pStyle w:val="TableParagraph"/>
              <w:rPr>
                <w:rFonts w:ascii="Arial"/>
                <w:b/>
                <w:sz w:val="10"/>
              </w:rPr>
            </w:pPr>
          </w:p>
          <w:p w14:paraId="39D9CC46" w14:textId="77777777" w:rsidR="005547FE" w:rsidRDefault="005547FE" w:rsidP="00D900A4">
            <w:pPr>
              <w:pStyle w:val="TableParagraph"/>
              <w:rPr>
                <w:rFonts w:ascii="Arial"/>
                <w:b/>
                <w:sz w:val="10"/>
              </w:rPr>
            </w:pPr>
          </w:p>
          <w:p w14:paraId="737E7B82" w14:textId="77777777" w:rsidR="005547FE" w:rsidRDefault="005547FE" w:rsidP="00D900A4">
            <w:pPr>
              <w:pStyle w:val="TableParagraph"/>
              <w:rPr>
                <w:rFonts w:ascii="Arial"/>
                <w:b/>
                <w:sz w:val="10"/>
              </w:rPr>
            </w:pPr>
          </w:p>
          <w:p w14:paraId="56552183" w14:textId="77777777" w:rsidR="005547FE" w:rsidRDefault="005547FE" w:rsidP="00D900A4">
            <w:pPr>
              <w:pStyle w:val="TableParagraph"/>
              <w:rPr>
                <w:rFonts w:ascii="Arial"/>
                <w:b/>
                <w:sz w:val="10"/>
              </w:rPr>
            </w:pPr>
          </w:p>
          <w:p w14:paraId="1AF37F06" w14:textId="77777777" w:rsidR="005547FE" w:rsidRDefault="005547FE" w:rsidP="00D900A4">
            <w:pPr>
              <w:pStyle w:val="TableParagraph"/>
              <w:rPr>
                <w:rFonts w:ascii="Arial"/>
                <w:b/>
                <w:sz w:val="10"/>
              </w:rPr>
            </w:pPr>
          </w:p>
          <w:p w14:paraId="0A5CDA41" w14:textId="3851E246"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7070F4">
              <w:rPr>
                <w:spacing w:val="-2"/>
                <w:sz w:val="10"/>
              </w:rPr>
              <w:t>cumplimiento</w:t>
            </w:r>
          </w:p>
        </w:tc>
        <w:tc>
          <w:tcPr>
            <w:tcW w:w="613" w:type="dxa"/>
          </w:tcPr>
          <w:p w14:paraId="272DB79F" w14:textId="6082159E"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7070F4">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7070F4">
              <w:rPr>
                <w:spacing w:val="-2"/>
                <w:sz w:val="10"/>
              </w:rPr>
              <w:t>medición</w:t>
            </w:r>
          </w:p>
        </w:tc>
        <w:tc>
          <w:tcPr>
            <w:tcW w:w="685" w:type="dxa"/>
          </w:tcPr>
          <w:p w14:paraId="1FEA1798" w14:textId="77777777" w:rsidR="005547FE" w:rsidRDefault="005547FE" w:rsidP="00D900A4">
            <w:pPr>
              <w:pStyle w:val="TableParagraph"/>
              <w:rPr>
                <w:rFonts w:ascii="Arial"/>
                <w:b/>
                <w:sz w:val="10"/>
              </w:rPr>
            </w:pPr>
          </w:p>
          <w:p w14:paraId="7297EAF9" w14:textId="77777777" w:rsidR="005547FE" w:rsidRDefault="005547FE" w:rsidP="00D900A4">
            <w:pPr>
              <w:pStyle w:val="TableParagraph"/>
              <w:rPr>
                <w:rFonts w:ascii="Arial"/>
                <w:b/>
                <w:sz w:val="10"/>
              </w:rPr>
            </w:pPr>
          </w:p>
          <w:p w14:paraId="491E3A9B" w14:textId="77777777" w:rsidR="005547FE" w:rsidRDefault="005547FE" w:rsidP="00D900A4">
            <w:pPr>
              <w:pStyle w:val="TableParagraph"/>
              <w:spacing w:before="31"/>
              <w:rPr>
                <w:rFonts w:ascii="Arial"/>
                <w:b/>
                <w:sz w:val="10"/>
              </w:rPr>
            </w:pPr>
          </w:p>
          <w:p w14:paraId="27BB38BB" w14:textId="7AD84997"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7070F4">
              <w:rPr>
                <w:sz w:val="10"/>
              </w:rPr>
              <w:t>la</w:t>
            </w:r>
            <w:r w:rsidR="007070F4">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7070F4">
              <w:rPr>
                <w:spacing w:val="-2"/>
                <w:sz w:val="10"/>
              </w:rPr>
              <w:t>áreas</w:t>
            </w:r>
            <w:r>
              <w:rPr>
                <w:spacing w:val="-2"/>
                <w:sz w:val="10"/>
              </w:rPr>
              <w:t>.</w:t>
            </w:r>
          </w:p>
        </w:tc>
        <w:tc>
          <w:tcPr>
            <w:tcW w:w="855" w:type="dxa"/>
          </w:tcPr>
          <w:p w14:paraId="547C3167" w14:textId="77777777" w:rsidR="005547FE" w:rsidRDefault="005547FE" w:rsidP="00D900A4">
            <w:pPr>
              <w:pStyle w:val="TableParagraph"/>
              <w:rPr>
                <w:rFonts w:ascii="Arial"/>
                <w:b/>
                <w:sz w:val="10"/>
              </w:rPr>
            </w:pPr>
          </w:p>
          <w:p w14:paraId="3B802398" w14:textId="77777777" w:rsidR="005547FE" w:rsidRDefault="005547FE" w:rsidP="00D900A4">
            <w:pPr>
              <w:pStyle w:val="TableParagraph"/>
              <w:rPr>
                <w:rFonts w:ascii="Arial"/>
                <w:b/>
                <w:sz w:val="10"/>
              </w:rPr>
            </w:pPr>
          </w:p>
          <w:p w14:paraId="3DE25CA1" w14:textId="77777777" w:rsidR="005547FE" w:rsidRDefault="005547FE" w:rsidP="00D900A4">
            <w:pPr>
              <w:pStyle w:val="TableParagraph"/>
              <w:rPr>
                <w:rFonts w:ascii="Arial"/>
                <w:b/>
                <w:sz w:val="10"/>
              </w:rPr>
            </w:pPr>
          </w:p>
          <w:p w14:paraId="3008613C" w14:textId="77777777" w:rsidR="005547FE" w:rsidRDefault="005547FE" w:rsidP="00D900A4">
            <w:pPr>
              <w:pStyle w:val="TableParagraph"/>
              <w:rPr>
                <w:rFonts w:ascii="Arial"/>
                <w:b/>
                <w:sz w:val="10"/>
              </w:rPr>
            </w:pPr>
          </w:p>
          <w:p w14:paraId="4C86FEFB" w14:textId="77777777" w:rsidR="005547FE" w:rsidRDefault="005547FE" w:rsidP="00D900A4">
            <w:pPr>
              <w:pStyle w:val="TableParagraph"/>
              <w:rPr>
                <w:rFonts w:ascii="Arial"/>
                <w:b/>
                <w:sz w:val="10"/>
              </w:rPr>
            </w:pPr>
          </w:p>
          <w:p w14:paraId="71F0C842" w14:textId="77777777" w:rsidR="005547FE" w:rsidRDefault="005547FE" w:rsidP="00D900A4">
            <w:pPr>
              <w:pStyle w:val="TableParagraph"/>
              <w:spacing w:before="82"/>
              <w:rPr>
                <w:rFonts w:ascii="Arial"/>
                <w:b/>
                <w:sz w:val="10"/>
              </w:rPr>
            </w:pPr>
          </w:p>
          <w:p w14:paraId="3D3F8D74" w14:textId="56D11F79" w:rsidR="005547FE" w:rsidRDefault="007070F4" w:rsidP="00D900A4">
            <w:pPr>
              <w:pStyle w:val="TableParagraph"/>
              <w:ind w:left="29"/>
              <w:jc w:val="center"/>
              <w:rPr>
                <w:sz w:val="10"/>
              </w:rPr>
            </w:pPr>
            <w:r>
              <w:rPr>
                <w:spacing w:val="-2"/>
                <w:sz w:val="10"/>
              </w:rPr>
              <w:t>Estratégico</w:t>
            </w:r>
          </w:p>
        </w:tc>
        <w:tc>
          <w:tcPr>
            <w:tcW w:w="568" w:type="dxa"/>
          </w:tcPr>
          <w:p w14:paraId="4A22702F" w14:textId="77777777" w:rsidR="005547FE" w:rsidRDefault="005547FE" w:rsidP="00D900A4">
            <w:pPr>
              <w:pStyle w:val="TableParagraph"/>
              <w:rPr>
                <w:rFonts w:ascii="Arial"/>
                <w:b/>
                <w:sz w:val="10"/>
              </w:rPr>
            </w:pPr>
          </w:p>
          <w:p w14:paraId="26369B22" w14:textId="77777777" w:rsidR="005547FE" w:rsidRDefault="005547FE" w:rsidP="00D900A4">
            <w:pPr>
              <w:pStyle w:val="TableParagraph"/>
              <w:rPr>
                <w:rFonts w:ascii="Arial"/>
                <w:b/>
                <w:sz w:val="10"/>
              </w:rPr>
            </w:pPr>
          </w:p>
          <w:p w14:paraId="17EA3BF3" w14:textId="77777777" w:rsidR="005547FE" w:rsidRDefault="005547FE" w:rsidP="00D900A4">
            <w:pPr>
              <w:pStyle w:val="TableParagraph"/>
              <w:rPr>
                <w:rFonts w:ascii="Arial"/>
                <w:b/>
                <w:sz w:val="10"/>
              </w:rPr>
            </w:pPr>
          </w:p>
          <w:p w14:paraId="100A8F87" w14:textId="77777777" w:rsidR="005547FE" w:rsidRDefault="005547FE" w:rsidP="00D900A4">
            <w:pPr>
              <w:pStyle w:val="TableParagraph"/>
              <w:rPr>
                <w:rFonts w:ascii="Arial"/>
                <w:b/>
                <w:sz w:val="10"/>
              </w:rPr>
            </w:pPr>
          </w:p>
          <w:p w14:paraId="0030F501" w14:textId="77777777" w:rsidR="005547FE" w:rsidRDefault="005547FE" w:rsidP="00D900A4">
            <w:pPr>
              <w:pStyle w:val="TableParagraph"/>
              <w:rPr>
                <w:rFonts w:ascii="Arial"/>
                <w:b/>
                <w:sz w:val="10"/>
              </w:rPr>
            </w:pPr>
          </w:p>
          <w:p w14:paraId="7133DB5C" w14:textId="77777777" w:rsidR="005547FE" w:rsidRDefault="005547FE" w:rsidP="00D900A4">
            <w:pPr>
              <w:pStyle w:val="TableParagraph"/>
              <w:spacing w:before="82"/>
              <w:rPr>
                <w:rFonts w:ascii="Arial"/>
                <w:b/>
                <w:sz w:val="10"/>
              </w:rPr>
            </w:pPr>
          </w:p>
          <w:p w14:paraId="6D735ADF" w14:textId="77777777" w:rsidR="005547FE" w:rsidRDefault="005547FE" w:rsidP="00D900A4">
            <w:pPr>
              <w:pStyle w:val="TableParagraph"/>
              <w:ind w:left="25"/>
              <w:jc w:val="center"/>
              <w:rPr>
                <w:sz w:val="10"/>
              </w:rPr>
            </w:pPr>
            <w:r>
              <w:rPr>
                <w:spacing w:val="-2"/>
                <w:sz w:val="10"/>
              </w:rPr>
              <w:t>Eficiencia</w:t>
            </w:r>
          </w:p>
        </w:tc>
        <w:tc>
          <w:tcPr>
            <w:tcW w:w="867" w:type="dxa"/>
          </w:tcPr>
          <w:p w14:paraId="7D720E60" w14:textId="77777777" w:rsidR="005547FE" w:rsidRDefault="005547FE" w:rsidP="00D900A4">
            <w:pPr>
              <w:pStyle w:val="TableParagraph"/>
              <w:rPr>
                <w:rFonts w:ascii="Arial"/>
                <w:b/>
                <w:sz w:val="10"/>
              </w:rPr>
            </w:pPr>
          </w:p>
          <w:p w14:paraId="1B9E7256" w14:textId="77777777" w:rsidR="005547FE" w:rsidRDefault="005547FE" w:rsidP="00D900A4">
            <w:pPr>
              <w:pStyle w:val="TableParagraph"/>
              <w:rPr>
                <w:rFonts w:ascii="Arial"/>
                <w:b/>
                <w:sz w:val="10"/>
              </w:rPr>
            </w:pPr>
          </w:p>
          <w:p w14:paraId="289511A7" w14:textId="77777777" w:rsidR="005547FE" w:rsidRDefault="005547FE" w:rsidP="00D900A4">
            <w:pPr>
              <w:pStyle w:val="TableParagraph"/>
              <w:rPr>
                <w:rFonts w:ascii="Arial"/>
                <w:b/>
                <w:sz w:val="10"/>
              </w:rPr>
            </w:pPr>
          </w:p>
          <w:p w14:paraId="79D30749" w14:textId="77777777" w:rsidR="005547FE" w:rsidRDefault="005547FE" w:rsidP="00D900A4">
            <w:pPr>
              <w:pStyle w:val="TableParagraph"/>
              <w:rPr>
                <w:rFonts w:ascii="Arial"/>
                <w:b/>
                <w:sz w:val="10"/>
              </w:rPr>
            </w:pPr>
          </w:p>
          <w:p w14:paraId="2FCB70A2" w14:textId="77777777" w:rsidR="005547FE" w:rsidRDefault="005547FE" w:rsidP="00D900A4">
            <w:pPr>
              <w:pStyle w:val="TableParagraph"/>
              <w:spacing w:before="65"/>
              <w:rPr>
                <w:rFonts w:ascii="Arial"/>
                <w:b/>
                <w:sz w:val="10"/>
              </w:rPr>
            </w:pPr>
          </w:p>
          <w:p w14:paraId="2AACCD18"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4244EE2E" w14:textId="77777777" w:rsidR="005547FE" w:rsidRDefault="005547FE" w:rsidP="00D900A4">
            <w:pPr>
              <w:pStyle w:val="TableParagraph"/>
              <w:rPr>
                <w:rFonts w:ascii="Arial"/>
                <w:b/>
                <w:sz w:val="10"/>
              </w:rPr>
            </w:pPr>
          </w:p>
          <w:p w14:paraId="69723A18" w14:textId="77777777" w:rsidR="005547FE" w:rsidRDefault="005547FE" w:rsidP="00D900A4">
            <w:pPr>
              <w:pStyle w:val="TableParagraph"/>
              <w:rPr>
                <w:rFonts w:ascii="Arial"/>
                <w:b/>
                <w:sz w:val="10"/>
              </w:rPr>
            </w:pPr>
          </w:p>
          <w:p w14:paraId="5E2B8D53" w14:textId="77777777" w:rsidR="005547FE" w:rsidRDefault="005547FE" w:rsidP="00D900A4">
            <w:pPr>
              <w:pStyle w:val="TableParagraph"/>
              <w:spacing w:before="98"/>
              <w:rPr>
                <w:rFonts w:ascii="Arial"/>
                <w:b/>
                <w:sz w:val="10"/>
              </w:rPr>
            </w:pPr>
          </w:p>
          <w:p w14:paraId="47D9847D" w14:textId="12640BDA"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7070F4">
              <w:rPr>
                <w:sz w:val="10"/>
              </w:rPr>
              <w:t>disposición</w:t>
            </w:r>
            <w:r>
              <w:rPr>
                <w:spacing w:val="40"/>
                <w:sz w:val="10"/>
              </w:rPr>
              <w:t xml:space="preserve"> </w:t>
            </w:r>
            <w:r>
              <w:rPr>
                <w:sz w:val="10"/>
              </w:rPr>
              <w:t>de</w:t>
            </w:r>
            <w:r>
              <w:rPr>
                <w:spacing w:val="-7"/>
                <w:sz w:val="10"/>
              </w:rPr>
              <w:t xml:space="preserve"> </w:t>
            </w:r>
            <w:r w:rsidR="007070F4">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7070F4">
              <w:rPr>
                <w:spacing w:val="-2"/>
                <w:sz w:val="10"/>
              </w:rPr>
              <w:t>públicos</w:t>
            </w:r>
          </w:p>
        </w:tc>
      </w:tr>
      <w:tr w:rsidR="005547FE" w14:paraId="6CB80B64" w14:textId="77777777" w:rsidTr="00D900A4">
        <w:trPr>
          <w:trHeight w:val="1680"/>
        </w:trPr>
        <w:tc>
          <w:tcPr>
            <w:tcW w:w="682" w:type="dxa"/>
          </w:tcPr>
          <w:p w14:paraId="2454321E" w14:textId="77777777" w:rsidR="005547FE" w:rsidRDefault="005547FE" w:rsidP="00D900A4">
            <w:pPr>
              <w:pStyle w:val="TableParagraph"/>
              <w:rPr>
                <w:rFonts w:ascii="Arial"/>
                <w:b/>
                <w:sz w:val="10"/>
              </w:rPr>
            </w:pPr>
          </w:p>
          <w:p w14:paraId="4D137EB1" w14:textId="77777777" w:rsidR="005547FE" w:rsidRDefault="005547FE" w:rsidP="00D900A4">
            <w:pPr>
              <w:pStyle w:val="TableParagraph"/>
              <w:rPr>
                <w:rFonts w:ascii="Arial"/>
                <w:b/>
                <w:sz w:val="10"/>
              </w:rPr>
            </w:pPr>
          </w:p>
          <w:p w14:paraId="7FF02550" w14:textId="77777777" w:rsidR="005547FE" w:rsidRDefault="005547FE" w:rsidP="00D900A4">
            <w:pPr>
              <w:pStyle w:val="TableParagraph"/>
              <w:rPr>
                <w:rFonts w:ascii="Arial"/>
                <w:b/>
                <w:sz w:val="10"/>
              </w:rPr>
            </w:pPr>
          </w:p>
          <w:p w14:paraId="3AD4662C" w14:textId="77777777" w:rsidR="005547FE" w:rsidRDefault="005547FE" w:rsidP="00D900A4">
            <w:pPr>
              <w:pStyle w:val="TableParagraph"/>
              <w:rPr>
                <w:rFonts w:ascii="Arial"/>
                <w:b/>
                <w:sz w:val="10"/>
              </w:rPr>
            </w:pPr>
          </w:p>
          <w:p w14:paraId="0160866C" w14:textId="77777777" w:rsidR="005547FE" w:rsidRDefault="005547FE" w:rsidP="00D900A4">
            <w:pPr>
              <w:pStyle w:val="TableParagraph"/>
              <w:rPr>
                <w:rFonts w:ascii="Arial"/>
                <w:b/>
                <w:sz w:val="10"/>
              </w:rPr>
            </w:pPr>
          </w:p>
          <w:p w14:paraId="6F1187F1" w14:textId="77777777" w:rsidR="005547FE" w:rsidRDefault="005547FE" w:rsidP="00D900A4">
            <w:pPr>
              <w:pStyle w:val="TableParagraph"/>
              <w:spacing w:before="85"/>
              <w:rPr>
                <w:rFonts w:ascii="Arial"/>
                <w:b/>
                <w:sz w:val="10"/>
              </w:rPr>
            </w:pPr>
          </w:p>
          <w:p w14:paraId="0E9916ED" w14:textId="6AC445D2" w:rsidR="005547FE" w:rsidRDefault="005547FE" w:rsidP="00D900A4">
            <w:pPr>
              <w:pStyle w:val="TableParagraph"/>
              <w:ind w:left="10" w:right="3"/>
              <w:jc w:val="center"/>
              <w:rPr>
                <w:sz w:val="10"/>
              </w:rPr>
            </w:pPr>
            <w:r>
              <w:rPr>
                <w:spacing w:val="-2"/>
                <w:sz w:val="10"/>
              </w:rPr>
              <w:t>C</w:t>
            </w:r>
            <w:r w:rsidR="007070F4">
              <w:rPr>
                <w:spacing w:val="-2"/>
                <w:sz w:val="10"/>
              </w:rPr>
              <w:t>2. A</w:t>
            </w:r>
            <w:r>
              <w:rPr>
                <w:spacing w:val="-2"/>
                <w:sz w:val="10"/>
              </w:rPr>
              <w:t>15</w:t>
            </w:r>
          </w:p>
        </w:tc>
        <w:tc>
          <w:tcPr>
            <w:tcW w:w="883" w:type="dxa"/>
          </w:tcPr>
          <w:p w14:paraId="2211302E" w14:textId="77777777" w:rsidR="005547FE" w:rsidRDefault="005547FE" w:rsidP="00D900A4">
            <w:pPr>
              <w:pStyle w:val="TableParagraph"/>
              <w:rPr>
                <w:rFonts w:ascii="Arial"/>
                <w:b/>
                <w:sz w:val="10"/>
              </w:rPr>
            </w:pPr>
          </w:p>
          <w:p w14:paraId="08722364" w14:textId="77777777" w:rsidR="005547FE" w:rsidRDefault="005547FE" w:rsidP="00D900A4">
            <w:pPr>
              <w:pStyle w:val="TableParagraph"/>
              <w:rPr>
                <w:rFonts w:ascii="Arial"/>
                <w:b/>
                <w:sz w:val="10"/>
              </w:rPr>
            </w:pPr>
          </w:p>
          <w:p w14:paraId="1DC45C2B" w14:textId="77777777" w:rsidR="005547FE" w:rsidRDefault="005547FE" w:rsidP="00D900A4">
            <w:pPr>
              <w:pStyle w:val="TableParagraph"/>
              <w:rPr>
                <w:rFonts w:ascii="Arial"/>
                <w:b/>
                <w:sz w:val="10"/>
              </w:rPr>
            </w:pPr>
          </w:p>
          <w:p w14:paraId="111090E0" w14:textId="77777777" w:rsidR="005547FE" w:rsidRDefault="005547FE" w:rsidP="00D900A4">
            <w:pPr>
              <w:pStyle w:val="TableParagraph"/>
              <w:rPr>
                <w:rFonts w:ascii="Arial"/>
                <w:b/>
                <w:sz w:val="10"/>
              </w:rPr>
            </w:pPr>
          </w:p>
          <w:p w14:paraId="43929E24" w14:textId="77777777" w:rsidR="005547FE" w:rsidRDefault="005547FE" w:rsidP="00D900A4">
            <w:pPr>
              <w:pStyle w:val="TableParagraph"/>
              <w:spacing w:before="66"/>
              <w:rPr>
                <w:rFonts w:ascii="Arial"/>
                <w:b/>
                <w:sz w:val="10"/>
              </w:rPr>
            </w:pPr>
          </w:p>
          <w:p w14:paraId="6AC9B0D4" w14:textId="77777777" w:rsidR="005547FE" w:rsidRDefault="005547FE" w:rsidP="00D900A4">
            <w:pPr>
              <w:pStyle w:val="TableParagraph"/>
              <w:spacing w:line="278" w:lineRule="auto"/>
              <w:ind w:left="69" w:right="183"/>
              <w:jc w:val="both"/>
              <w:rPr>
                <w:sz w:val="10"/>
              </w:rPr>
            </w:pPr>
            <w:r>
              <w:rPr>
                <w:sz w:val="10"/>
              </w:rPr>
              <w:t>Respuesta</w:t>
            </w:r>
            <w:r>
              <w:rPr>
                <w:spacing w:val="-7"/>
                <w:sz w:val="10"/>
              </w:rPr>
              <w:t xml:space="preserve"> </w:t>
            </w:r>
            <w:r>
              <w:rPr>
                <w:sz w:val="10"/>
              </w:rPr>
              <w:t>de</w:t>
            </w:r>
            <w:r>
              <w:rPr>
                <w:spacing w:val="40"/>
                <w:sz w:val="10"/>
              </w:rPr>
              <w:t xml:space="preserve"> </w:t>
            </w:r>
            <w:r>
              <w:rPr>
                <w:sz w:val="10"/>
              </w:rPr>
              <w:t>solicitudes</w:t>
            </w:r>
            <w:r>
              <w:rPr>
                <w:spacing w:val="-7"/>
                <w:sz w:val="10"/>
              </w:rPr>
              <w:t xml:space="preserve"> </w:t>
            </w:r>
            <w:r>
              <w:rPr>
                <w:sz w:val="10"/>
              </w:rPr>
              <w:t>de</w:t>
            </w:r>
            <w:r>
              <w:rPr>
                <w:spacing w:val="40"/>
                <w:sz w:val="10"/>
              </w:rPr>
              <w:t xml:space="preserve"> </w:t>
            </w:r>
            <w:r>
              <w:rPr>
                <w:spacing w:val="-2"/>
                <w:sz w:val="10"/>
              </w:rPr>
              <w:t>trasparencia</w:t>
            </w:r>
          </w:p>
        </w:tc>
        <w:tc>
          <w:tcPr>
            <w:tcW w:w="626" w:type="dxa"/>
          </w:tcPr>
          <w:p w14:paraId="5691A87B" w14:textId="77777777" w:rsidR="005547FE" w:rsidRDefault="005547FE" w:rsidP="00D900A4">
            <w:pPr>
              <w:pStyle w:val="TableParagraph"/>
              <w:rPr>
                <w:rFonts w:ascii="Arial"/>
                <w:b/>
                <w:sz w:val="10"/>
              </w:rPr>
            </w:pPr>
          </w:p>
          <w:p w14:paraId="2CF94D14" w14:textId="77777777" w:rsidR="005547FE" w:rsidRDefault="005547FE" w:rsidP="00D900A4">
            <w:pPr>
              <w:pStyle w:val="TableParagraph"/>
              <w:rPr>
                <w:rFonts w:ascii="Arial"/>
                <w:b/>
                <w:sz w:val="10"/>
              </w:rPr>
            </w:pPr>
          </w:p>
          <w:p w14:paraId="730EBC4C" w14:textId="77777777" w:rsidR="005547FE" w:rsidRDefault="005547FE" w:rsidP="00D900A4">
            <w:pPr>
              <w:pStyle w:val="TableParagraph"/>
              <w:rPr>
                <w:rFonts w:ascii="Arial"/>
                <w:b/>
                <w:sz w:val="10"/>
              </w:rPr>
            </w:pPr>
          </w:p>
          <w:p w14:paraId="175AAD1E" w14:textId="77777777" w:rsidR="005547FE" w:rsidRDefault="005547FE" w:rsidP="00D900A4">
            <w:pPr>
              <w:pStyle w:val="TableParagraph"/>
              <w:rPr>
                <w:rFonts w:ascii="Arial"/>
                <w:b/>
                <w:sz w:val="10"/>
              </w:rPr>
            </w:pPr>
          </w:p>
          <w:p w14:paraId="0CB014F8" w14:textId="77777777" w:rsidR="005547FE" w:rsidRDefault="005547FE" w:rsidP="00D900A4">
            <w:pPr>
              <w:pStyle w:val="TableParagraph"/>
              <w:spacing w:before="66"/>
              <w:rPr>
                <w:rFonts w:ascii="Arial"/>
                <w:b/>
                <w:sz w:val="10"/>
              </w:rPr>
            </w:pPr>
          </w:p>
          <w:p w14:paraId="5A2122FE" w14:textId="77777777" w:rsidR="005547FE" w:rsidRDefault="005547FE" w:rsidP="00D900A4">
            <w:pPr>
              <w:pStyle w:val="TableParagraph"/>
              <w:spacing w:line="278"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44484D41" w14:textId="77777777" w:rsidR="005547FE" w:rsidRDefault="005547FE" w:rsidP="00D900A4">
            <w:pPr>
              <w:pStyle w:val="TableParagraph"/>
              <w:rPr>
                <w:rFonts w:ascii="Arial"/>
                <w:b/>
                <w:sz w:val="10"/>
              </w:rPr>
            </w:pPr>
          </w:p>
          <w:p w14:paraId="24C88E6E" w14:textId="77777777" w:rsidR="005547FE" w:rsidRDefault="005547FE" w:rsidP="00D900A4">
            <w:pPr>
              <w:pStyle w:val="TableParagraph"/>
              <w:rPr>
                <w:rFonts w:ascii="Arial"/>
                <w:b/>
                <w:sz w:val="10"/>
              </w:rPr>
            </w:pPr>
          </w:p>
          <w:p w14:paraId="3D0CE74E" w14:textId="77777777" w:rsidR="005547FE" w:rsidRDefault="005547FE" w:rsidP="00D900A4">
            <w:pPr>
              <w:pStyle w:val="TableParagraph"/>
              <w:rPr>
                <w:rFonts w:ascii="Arial"/>
                <w:b/>
                <w:sz w:val="10"/>
              </w:rPr>
            </w:pPr>
          </w:p>
          <w:p w14:paraId="331270E8" w14:textId="77777777" w:rsidR="005547FE" w:rsidRDefault="005547FE" w:rsidP="00D900A4">
            <w:pPr>
              <w:pStyle w:val="TableParagraph"/>
              <w:rPr>
                <w:rFonts w:ascii="Arial"/>
                <w:b/>
                <w:sz w:val="10"/>
              </w:rPr>
            </w:pPr>
          </w:p>
          <w:p w14:paraId="65823864" w14:textId="77777777" w:rsidR="005547FE" w:rsidRDefault="005547FE" w:rsidP="00D900A4">
            <w:pPr>
              <w:pStyle w:val="TableParagraph"/>
              <w:spacing w:before="66"/>
              <w:rPr>
                <w:rFonts w:ascii="Arial"/>
                <w:b/>
                <w:sz w:val="10"/>
              </w:rPr>
            </w:pPr>
          </w:p>
          <w:p w14:paraId="4FBA3270" w14:textId="4784B694" w:rsidR="005547FE" w:rsidRDefault="007070F4" w:rsidP="00D900A4">
            <w:pPr>
              <w:pStyle w:val="TableParagraph"/>
              <w:spacing w:line="278"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352DD1EC" w14:textId="77777777" w:rsidR="005547FE" w:rsidRDefault="005547FE" w:rsidP="00D900A4">
            <w:pPr>
              <w:pStyle w:val="TableParagraph"/>
              <w:rPr>
                <w:rFonts w:ascii="Arial"/>
                <w:b/>
                <w:sz w:val="10"/>
              </w:rPr>
            </w:pPr>
          </w:p>
          <w:p w14:paraId="39DB1F67" w14:textId="77777777" w:rsidR="005547FE" w:rsidRDefault="005547FE" w:rsidP="00D900A4">
            <w:pPr>
              <w:pStyle w:val="TableParagraph"/>
              <w:rPr>
                <w:rFonts w:ascii="Arial"/>
                <w:b/>
                <w:sz w:val="10"/>
              </w:rPr>
            </w:pPr>
          </w:p>
          <w:p w14:paraId="26509600" w14:textId="77777777" w:rsidR="005547FE" w:rsidRDefault="005547FE" w:rsidP="00D900A4">
            <w:pPr>
              <w:pStyle w:val="TableParagraph"/>
              <w:rPr>
                <w:rFonts w:ascii="Arial"/>
                <w:b/>
                <w:sz w:val="10"/>
              </w:rPr>
            </w:pPr>
          </w:p>
          <w:p w14:paraId="7C9740D5" w14:textId="77777777" w:rsidR="005547FE" w:rsidRDefault="005547FE" w:rsidP="00D900A4">
            <w:pPr>
              <w:pStyle w:val="TableParagraph"/>
              <w:rPr>
                <w:rFonts w:ascii="Arial"/>
                <w:b/>
                <w:sz w:val="10"/>
              </w:rPr>
            </w:pPr>
          </w:p>
          <w:p w14:paraId="519F2C7B" w14:textId="77777777" w:rsidR="005547FE" w:rsidRDefault="005547FE" w:rsidP="00D900A4">
            <w:pPr>
              <w:pStyle w:val="TableParagraph"/>
              <w:spacing w:before="66"/>
              <w:rPr>
                <w:rFonts w:ascii="Arial"/>
                <w:b/>
                <w:sz w:val="10"/>
              </w:rPr>
            </w:pPr>
          </w:p>
          <w:p w14:paraId="627A4352" w14:textId="65BB65C5" w:rsidR="005547FE" w:rsidRDefault="005547FE" w:rsidP="00D900A4">
            <w:pPr>
              <w:pStyle w:val="TableParagraph"/>
              <w:spacing w:line="278"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7070F4">
              <w:rPr>
                <w:spacing w:val="-2"/>
                <w:sz w:val="10"/>
              </w:rPr>
              <w:t>actividad</w:t>
            </w:r>
            <w:r w:rsidR="007070F4">
              <w:rPr>
                <w:spacing w:val="40"/>
                <w:sz w:val="10"/>
              </w:rPr>
              <w:t>e</w:t>
            </w:r>
            <w:r w:rsidR="007070F4">
              <w:rPr>
                <w:sz w:val="10"/>
              </w:rPr>
              <w:t>s</w:t>
            </w:r>
            <w:r>
              <w:rPr>
                <w:spacing w:val="-7"/>
                <w:sz w:val="10"/>
              </w:rPr>
              <w:t xml:space="preserve"> </w:t>
            </w:r>
            <w:r w:rsidR="007070F4">
              <w:rPr>
                <w:sz w:val="10"/>
              </w:rPr>
              <w:t>realizadas) *</w:t>
            </w:r>
            <w:r>
              <w:rPr>
                <w:sz w:val="10"/>
              </w:rPr>
              <w:t>100</w:t>
            </w:r>
          </w:p>
        </w:tc>
        <w:tc>
          <w:tcPr>
            <w:tcW w:w="740" w:type="dxa"/>
          </w:tcPr>
          <w:p w14:paraId="07759C6D" w14:textId="77777777" w:rsidR="005547FE" w:rsidRDefault="005547FE" w:rsidP="00D900A4">
            <w:pPr>
              <w:pStyle w:val="TableParagraph"/>
              <w:rPr>
                <w:rFonts w:ascii="Arial"/>
                <w:b/>
                <w:sz w:val="10"/>
              </w:rPr>
            </w:pPr>
          </w:p>
          <w:p w14:paraId="45FEA9D6" w14:textId="77777777" w:rsidR="005547FE" w:rsidRDefault="005547FE" w:rsidP="00D900A4">
            <w:pPr>
              <w:pStyle w:val="TableParagraph"/>
              <w:rPr>
                <w:rFonts w:ascii="Arial"/>
                <w:b/>
                <w:sz w:val="10"/>
              </w:rPr>
            </w:pPr>
          </w:p>
          <w:p w14:paraId="55C63EF9" w14:textId="77777777" w:rsidR="005547FE" w:rsidRDefault="005547FE" w:rsidP="00D900A4">
            <w:pPr>
              <w:pStyle w:val="TableParagraph"/>
              <w:spacing w:before="99"/>
              <w:rPr>
                <w:rFonts w:ascii="Arial"/>
                <w:b/>
                <w:sz w:val="10"/>
              </w:rPr>
            </w:pPr>
          </w:p>
          <w:p w14:paraId="316AB432" w14:textId="77777777" w:rsidR="005547FE" w:rsidRDefault="005547FE" w:rsidP="00D900A4">
            <w:pPr>
              <w:pStyle w:val="TableParagraph"/>
              <w:ind w:left="44"/>
              <w:jc w:val="center"/>
              <w:rPr>
                <w:sz w:val="10"/>
              </w:rPr>
            </w:pPr>
            <w:r>
              <w:rPr>
                <w:spacing w:val="-5"/>
                <w:sz w:val="10"/>
              </w:rPr>
              <w:t>V1:</w:t>
            </w:r>
          </w:p>
          <w:p w14:paraId="658F9E8E"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51C296DC"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312257A1" w14:textId="77777777" w:rsidR="005547FE" w:rsidRDefault="005547FE" w:rsidP="00D900A4">
            <w:pPr>
              <w:pStyle w:val="TableParagraph"/>
              <w:rPr>
                <w:rFonts w:ascii="Arial"/>
                <w:b/>
                <w:sz w:val="10"/>
              </w:rPr>
            </w:pPr>
          </w:p>
          <w:p w14:paraId="0D888FF0" w14:textId="77777777" w:rsidR="005547FE" w:rsidRDefault="005547FE" w:rsidP="00D900A4">
            <w:pPr>
              <w:pStyle w:val="TableParagraph"/>
              <w:rPr>
                <w:rFonts w:ascii="Arial"/>
                <w:b/>
                <w:sz w:val="10"/>
              </w:rPr>
            </w:pPr>
          </w:p>
          <w:p w14:paraId="4B069280" w14:textId="77777777" w:rsidR="005547FE" w:rsidRDefault="005547FE" w:rsidP="00D900A4">
            <w:pPr>
              <w:pStyle w:val="TableParagraph"/>
              <w:rPr>
                <w:rFonts w:ascii="Arial"/>
                <w:b/>
                <w:sz w:val="10"/>
              </w:rPr>
            </w:pPr>
          </w:p>
          <w:p w14:paraId="562F07B3" w14:textId="77777777" w:rsidR="005547FE" w:rsidRDefault="005547FE" w:rsidP="00D900A4">
            <w:pPr>
              <w:pStyle w:val="TableParagraph"/>
              <w:rPr>
                <w:rFonts w:ascii="Arial"/>
                <w:b/>
                <w:sz w:val="10"/>
              </w:rPr>
            </w:pPr>
          </w:p>
          <w:p w14:paraId="654737A4" w14:textId="77777777" w:rsidR="005547FE" w:rsidRDefault="005547FE" w:rsidP="00D900A4">
            <w:pPr>
              <w:pStyle w:val="TableParagraph"/>
              <w:spacing w:before="1"/>
              <w:rPr>
                <w:rFonts w:ascii="Arial"/>
                <w:b/>
                <w:sz w:val="10"/>
              </w:rPr>
            </w:pPr>
          </w:p>
          <w:p w14:paraId="782E71B5" w14:textId="605FF9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r w:rsidR="007070F4">
              <w:rPr>
                <w:spacing w:val="-2"/>
                <w:sz w:val="10"/>
              </w:rPr>
              <w:t>cumplimiento</w:t>
            </w:r>
            <w:r>
              <w:rPr>
                <w:spacing w:val="40"/>
                <w:sz w:val="10"/>
              </w:rPr>
              <w:t xml:space="preserve"> </w:t>
            </w:r>
          </w:p>
        </w:tc>
        <w:tc>
          <w:tcPr>
            <w:tcW w:w="613" w:type="dxa"/>
          </w:tcPr>
          <w:p w14:paraId="28CD1282" w14:textId="26888E38"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7070F4">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7070F4">
              <w:rPr>
                <w:spacing w:val="-2"/>
                <w:sz w:val="10"/>
              </w:rPr>
              <w:t>medición</w:t>
            </w:r>
          </w:p>
        </w:tc>
        <w:tc>
          <w:tcPr>
            <w:tcW w:w="685" w:type="dxa"/>
          </w:tcPr>
          <w:p w14:paraId="5E4BD27A" w14:textId="77777777" w:rsidR="005547FE" w:rsidRDefault="005547FE" w:rsidP="00D900A4">
            <w:pPr>
              <w:pStyle w:val="TableParagraph"/>
              <w:rPr>
                <w:rFonts w:ascii="Arial"/>
                <w:b/>
                <w:sz w:val="10"/>
              </w:rPr>
            </w:pPr>
          </w:p>
          <w:p w14:paraId="1DD67694" w14:textId="77777777" w:rsidR="005547FE" w:rsidRDefault="005547FE" w:rsidP="00D900A4">
            <w:pPr>
              <w:pStyle w:val="TableParagraph"/>
              <w:rPr>
                <w:rFonts w:ascii="Arial"/>
                <w:b/>
                <w:sz w:val="10"/>
              </w:rPr>
            </w:pPr>
          </w:p>
          <w:p w14:paraId="478FC097" w14:textId="77777777" w:rsidR="005547FE" w:rsidRDefault="005547FE" w:rsidP="00D900A4">
            <w:pPr>
              <w:pStyle w:val="TableParagraph"/>
              <w:spacing w:before="32"/>
              <w:rPr>
                <w:rFonts w:ascii="Arial"/>
                <w:b/>
                <w:sz w:val="10"/>
              </w:rPr>
            </w:pPr>
          </w:p>
          <w:p w14:paraId="70DC3CDD" w14:textId="62B3AACF"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7070F4">
              <w:rPr>
                <w:sz w:val="10"/>
              </w:rPr>
              <w:t>la</w:t>
            </w:r>
            <w:r w:rsidR="007070F4">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7070F4">
              <w:rPr>
                <w:spacing w:val="-2"/>
                <w:sz w:val="10"/>
              </w:rPr>
              <w:t>áreas</w:t>
            </w:r>
            <w:r>
              <w:rPr>
                <w:spacing w:val="-2"/>
                <w:sz w:val="10"/>
              </w:rPr>
              <w:t>.</w:t>
            </w:r>
          </w:p>
        </w:tc>
        <w:tc>
          <w:tcPr>
            <w:tcW w:w="855" w:type="dxa"/>
          </w:tcPr>
          <w:p w14:paraId="4C17EC96" w14:textId="77777777" w:rsidR="005547FE" w:rsidRDefault="005547FE" w:rsidP="00D900A4">
            <w:pPr>
              <w:pStyle w:val="TableParagraph"/>
              <w:rPr>
                <w:rFonts w:ascii="Arial"/>
                <w:b/>
                <w:sz w:val="10"/>
              </w:rPr>
            </w:pPr>
          </w:p>
          <w:p w14:paraId="4CDC0B89" w14:textId="77777777" w:rsidR="005547FE" w:rsidRDefault="005547FE" w:rsidP="00D900A4">
            <w:pPr>
              <w:pStyle w:val="TableParagraph"/>
              <w:rPr>
                <w:rFonts w:ascii="Arial"/>
                <w:b/>
                <w:sz w:val="10"/>
              </w:rPr>
            </w:pPr>
          </w:p>
          <w:p w14:paraId="30B366D4" w14:textId="77777777" w:rsidR="005547FE" w:rsidRDefault="005547FE" w:rsidP="00D900A4">
            <w:pPr>
              <w:pStyle w:val="TableParagraph"/>
              <w:rPr>
                <w:rFonts w:ascii="Arial"/>
                <w:b/>
                <w:sz w:val="10"/>
              </w:rPr>
            </w:pPr>
          </w:p>
          <w:p w14:paraId="6D7CA79B" w14:textId="77777777" w:rsidR="005547FE" w:rsidRDefault="005547FE" w:rsidP="00D900A4">
            <w:pPr>
              <w:pStyle w:val="TableParagraph"/>
              <w:rPr>
                <w:rFonts w:ascii="Arial"/>
                <w:b/>
                <w:sz w:val="10"/>
              </w:rPr>
            </w:pPr>
          </w:p>
          <w:p w14:paraId="6236E848" w14:textId="77777777" w:rsidR="005547FE" w:rsidRDefault="005547FE" w:rsidP="00D900A4">
            <w:pPr>
              <w:pStyle w:val="TableParagraph"/>
              <w:rPr>
                <w:rFonts w:ascii="Arial"/>
                <w:b/>
                <w:sz w:val="10"/>
              </w:rPr>
            </w:pPr>
          </w:p>
          <w:p w14:paraId="6F79FF79" w14:textId="77777777" w:rsidR="005547FE" w:rsidRDefault="005547FE" w:rsidP="00D900A4">
            <w:pPr>
              <w:pStyle w:val="TableParagraph"/>
              <w:spacing w:before="85"/>
              <w:rPr>
                <w:rFonts w:ascii="Arial"/>
                <w:b/>
                <w:sz w:val="10"/>
              </w:rPr>
            </w:pPr>
          </w:p>
          <w:p w14:paraId="364AC5AF" w14:textId="7B0BDBDD" w:rsidR="005547FE" w:rsidRDefault="007070F4" w:rsidP="00D900A4">
            <w:pPr>
              <w:pStyle w:val="TableParagraph"/>
              <w:ind w:left="29"/>
              <w:jc w:val="center"/>
              <w:rPr>
                <w:sz w:val="10"/>
              </w:rPr>
            </w:pPr>
            <w:r>
              <w:rPr>
                <w:spacing w:val="-2"/>
                <w:sz w:val="10"/>
              </w:rPr>
              <w:t>Estratégico</w:t>
            </w:r>
          </w:p>
        </w:tc>
        <w:tc>
          <w:tcPr>
            <w:tcW w:w="568" w:type="dxa"/>
          </w:tcPr>
          <w:p w14:paraId="6D8EA6CF" w14:textId="77777777" w:rsidR="005547FE" w:rsidRDefault="005547FE" w:rsidP="00D900A4">
            <w:pPr>
              <w:pStyle w:val="TableParagraph"/>
              <w:rPr>
                <w:rFonts w:ascii="Arial"/>
                <w:b/>
                <w:sz w:val="10"/>
              </w:rPr>
            </w:pPr>
          </w:p>
          <w:p w14:paraId="14A2440B" w14:textId="77777777" w:rsidR="005547FE" w:rsidRDefault="005547FE" w:rsidP="00D900A4">
            <w:pPr>
              <w:pStyle w:val="TableParagraph"/>
              <w:rPr>
                <w:rFonts w:ascii="Arial"/>
                <w:b/>
                <w:sz w:val="10"/>
              </w:rPr>
            </w:pPr>
          </w:p>
          <w:p w14:paraId="301922C1" w14:textId="77777777" w:rsidR="005547FE" w:rsidRDefault="005547FE" w:rsidP="00D900A4">
            <w:pPr>
              <w:pStyle w:val="TableParagraph"/>
              <w:rPr>
                <w:rFonts w:ascii="Arial"/>
                <w:b/>
                <w:sz w:val="10"/>
              </w:rPr>
            </w:pPr>
          </w:p>
          <w:p w14:paraId="4F5707E6" w14:textId="77777777" w:rsidR="005547FE" w:rsidRDefault="005547FE" w:rsidP="00D900A4">
            <w:pPr>
              <w:pStyle w:val="TableParagraph"/>
              <w:rPr>
                <w:rFonts w:ascii="Arial"/>
                <w:b/>
                <w:sz w:val="10"/>
              </w:rPr>
            </w:pPr>
          </w:p>
          <w:p w14:paraId="58D6EED3" w14:textId="77777777" w:rsidR="005547FE" w:rsidRDefault="005547FE" w:rsidP="00D900A4">
            <w:pPr>
              <w:pStyle w:val="TableParagraph"/>
              <w:rPr>
                <w:rFonts w:ascii="Arial"/>
                <w:b/>
                <w:sz w:val="10"/>
              </w:rPr>
            </w:pPr>
          </w:p>
          <w:p w14:paraId="4895008D" w14:textId="77777777" w:rsidR="005547FE" w:rsidRDefault="005547FE" w:rsidP="00D900A4">
            <w:pPr>
              <w:pStyle w:val="TableParagraph"/>
              <w:spacing w:before="85"/>
              <w:rPr>
                <w:rFonts w:ascii="Arial"/>
                <w:b/>
                <w:sz w:val="10"/>
              </w:rPr>
            </w:pPr>
          </w:p>
          <w:p w14:paraId="1742EA48" w14:textId="77777777" w:rsidR="005547FE" w:rsidRDefault="005547FE" w:rsidP="00D900A4">
            <w:pPr>
              <w:pStyle w:val="TableParagraph"/>
              <w:ind w:left="25" w:right="1"/>
              <w:jc w:val="center"/>
              <w:rPr>
                <w:sz w:val="10"/>
              </w:rPr>
            </w:pPr>
            <w:r>
              <w:rPr>
                <w:spacing w:val="-2"/>
                <w:sz w:val="10"/>
              </w:rPr>
              <w:t>Eficiencia</w:t>
            </w:r>
          </w:p>
        </w:tc>
        <w:tc>
          <w:tcPr>
            <w:tcW w:w="867" w:type="dxa"/>
          </w:tcPr>
          <w:p w14:paraId="7D228373" w14:textId="77777777" w:rsidR="005547FE" w:rsidRDefault="005547FE" w:rsidP="00D900A4">
            <w:pPr>
              <w:pStyle w:val="TableParagraph"/>
              <w:rPr>
                <w:rFonts w:ascii="Arial"/>
                <w:b/>
                <w:sz w:val="10"/>
              </w:rPr>
            </w:pPr>
          </w:p>
          <w:p w14:paraId="3019D4EE" w14:textId="77777777" w:rsidR="005547FE" w:rsidRDefault="005547FE" w:rsidP="00D900A4">
            <w:pPr>
              <w:pStyle w:val="TableParagraph"/>
              <w:rPr>
                <w:rFonts w:ascii="Arial"/>
                <w:b/>
                <w:sz w:val="10"/>
              </w:rPr>
            </w:pPr>
          </w:p>
          <w:p w14:paraId="6A0A7591" w14:textId="77777777" w:rsidR="005547FE" w:rsidRDefault="005547FE" w:rsidP="00D900A4">
            <w:pPr>
              <w:pStyle w:val="TableParagraph"/>
              <w:rPr>
                <w:rFonts w:ascii="Arial"/>
                <w:b/>
                <w:sz w:val="10"/>
              </w:rPr>
            </w:pPr>
          </w:p>
          <w:p w14:paraId="2E4D23FA" w14:textId="77777777" w:rsidR="005547FE" w:rsidRDefault="005547FE" w:rsidP="00D900A4">
            <w:pPr>
              <w:pStyle w:val="TableParagraph"/>
              <w:rPr>
                <w:rFonts w:ascii="Arial"/>
                <w:b/>
                <w:sz w:val="10"/>
              </w:rPr>
            </w:pPr>
          </w:p>
          <w:p w14:paraId="606A01AA" w14:textId="77777777" w:rsidR="005547FE" w:rsidRDefault="005547FE" w:rsidP="00D900A4">
            <w:pPr>
              <w:pStyle w:val="TableParagraph"/>
              <w:spacing w:before="66"/>
              <w:rPr>
                <w:rFonts w:ascii="Arial"/>
                <w:b/>
                <w:sz w:val="10"/>
              </w:rPr>
            </w:pPr>
          </w:p>
          <w:p w14:paraId="5DCEBA69" w14:textId="77777777" w:rsidR="005547FE" w:rsidRDefault="005547FE" w:rsidP="00D900A4">
            <w:pPr>
              <w:pStyle w:val="TableParagraph"/>
              <w:spacing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5ED23E50" w14:textId="77777777" w:rsidR="005547FE" w:rsidRDefault="005547FE" w:rsidP="00D900A4">
            <w:pPr>
              <w:pStyle w:val="TableParagraph"/>
              <w:rPr>
                <w:rFonts w:ascii="Arial"/>
                <w:b/>
                <w:sz w:val="10"/>
              </w:rPr>
            </w:pPr>
          </w:p>
          <w:p w14:paraId="42AD59AE" w14:textId="77777777" w:rsidR="005547FE" w:rsidRDefault="005547FE" w:rsidP="00D900A4">
            <w:pPr>
              <w:pStyle w:val="TableParagraph"/>
              <w:rPr>
                <w:rFonts w:ascii="Arial"/>
                <w:b/>
                <w:sz w:val="10"/>
              </w:rPr>
            </w:pPr>
          </w:p>
          <w:p w14:paraId="0F564127" w14:textId="77777777" w:rsidR="005547FE" w:rsidRDefault="005547FE" w:rsidP="00D900A4">
            <w:pPr>
              <w:pStyle w:val="TableParagraph"/>
              <w:spacing w:before="99"/>
              <w:rPr>
                <w:rFonts w:ascii="Arial"/>
                <w:b/>
                <w:sz w:val="10"/>
              </w:rPr>
            </w:pPr>
          </w:p>
          <w:p w14:paraId="7B0E3FF1" w14:textId="6E7A96E0"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7070F4">
              <w:rPr>
                <w:sz w:val="10"/>
              </w:rPr>
              <w:t>disposición</w:t>
            </w:r>
            <w:r>
              <w:rPr>
                <w:spacing w:val="40"/>
                <w:sz w:val="10"/>
              </w:rPr>
              <w:t xml:space="preserve"> </w:t>
            </w:r>
            <w:r>
              <w:rPr>
                <w:sz w:val="10"/>
              </w:rPr>
              <w:t>de</w:t>
            </w:r>
            <w:r>
              <w:rPr>
                <w:spacing w:val="-7"/>
                <w:sz w:val="10"/>
              </w:rPr>
              <w:t xml:space="preserve"> </w:t>
            </w:r>
            <w:r w:rsidR="007070F4">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7070F4">
              <w:rPr>
                <w:spacing w:val="-2"/>
                <w:sz w:val="10"/>
              </w:rPr>
              <w:t>públicos</w:t>
            </w:r>
          </w:p>
        </w:tc>
      </w:tr>
    </w:tbl>
    <w:p w14:paraId="6B99EB7E" w14:textId="77777777" w:rsidR="005547FE" w:rsidRDefault="005547FE" w:rsidP="005547FE">
      <w:pPr>
        <w:spacing w:line="276" w:lineRule="auto"/>
        <w:jc w:val="center"/>
        <w:rPr>
          <w:sz w:val="10"/>
        </w:rPr>
        <w:sectPr w:rsidR="005547FE" w:rsidSect="005547FE">
          <w:pgSz w:w="12240" w:h="15840"/>
          <w:pgMar w:top="880" w:right="820" w:bottom="280" w:left="860" w:header="411" w:footer="0" w:gutter="0"/>
          <w:cols w:space="720"/>
        </w:sectPr>
      </w:pPr>
    </w:p>
    <w:p w14:paraId="0AEC3DD5" w14:textId="77777777" w:rsidR="005547FE" w:rsidRDefault="005547FE" w:rsidP="005547FE">
      <w:pPr>
        <w:pStyle w:val="Textoindependiente"/>
        <w:rPr>
          <w:rFonts w:ascii="Arial"/>
          <w:b/>
          <w:sz w:val="20"/>
        </w:rPr>
      </w:pPr>
    </w:p>
    <w:p w14:paraId="240CCE00" w14:textId="77777777" w:rsidR="005547FE" w:rsidRDefault="005547FE" w:rsidP="005547FE">
      <w:pPr>
        <w:pStyle w:val="Textoindependiente"/>
        <w:rPr>
          <w:rFonts w:ascii="Arial"/>
          <w:b/>
          <w:sz w:val="20"/>
        </w:rPr>
      </w:pPr>
    </w:p>
    <w:p w14:paraId="1A47A3A1" w14:textId="77777777" w:rsidR="005547FE" w:rsidRDefault="005547FE" w:rsidP="005547FE">
      <w:pPr>
        <w:pStyle w:val="Textoindependiente"/>
        <w:spacing w:before="44" w:after="1"/>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883"/>
        <w:gridCol w:w="626"/>
        <w:gridCol w:w="1075"/>
        <w:gridCol w:w="1110"/>
        <w:gridCol w:w="740"/>
        <w:gridCol w:w="678"/>
        <w:gridCol w:w="613"/>
        <w:gridCol w:w="685"/>
        <w:gridCol w:w="855"/>
        <w:gridCol w:w="568"/>
        <w:gridCol w:w="867"/>
        <w:gridCol w:w="908"/>
      </w:tblGrid>
      <w:tr w:rsidR="005547FE" w14:paraId="5C8A27E8" w14:textId="77777777" w:rsidTr="00D900A4">
        <w:trPr>
          <w:trHeight w:val="1679"/>
        </w:trPr>
        <w:tc>
          <w:tcPr>
            <w:tcW w:w="682" w:type="dxa"/>
            <w:tcBorders>
              <w:top w:val="nil"/>
            </w:tcBorders>
          </w:tcPr>
          <w:p w14:paraId="495D11DB" w14:textId="77777777" w:rsidR="005547FE" w:rsidRDefault="005547FE" w:rsidP="00D900A4">
            <w:pPr>
              <w:pStyle w:val="TableParagraph"/>
              <w:rPr>
                <w:rFonts w:ascii="Arial"/>
                <w:b/>
                <w:sz w:val="10"/>
              </w:rPr>
            </w:pPr>
          </w:p>
          <w:p w14:paraId="1282EB82" w14:textId="77777777" w:rsidR="005547FE" w:rsidRDefault="005547FE" w:rsidP="00D900A4">
            <w:pPr>
              <w:pStyle w:val="TableParagraph"/>
              <w:rPr>
                <w:rFonts w:ascii="Arial"/>
                <w:b/>
                <w:sz w:val="10"/>
              </w:rPr>
            </w:pPr>
          </w:p>
          <w:p w14:paraId="439191C0" w14:textId="77777777" w:rsidR="005547FE" w:rsidRDefault="005547FE" w:rsidP="00D900A4">
            <w:pPr>
              <w:pStyle w:val="TableParagraph"/>
              <w:rPr>
                <w:rFonts w:ascii="Arial"/>
                <w:b/>
                <w:sz w:val="10"/>
              </w:rPr>
            </w:pPr>
          </w:p>
          <w:p w14:paraId="42913D14" w14:textId="77777777" w:rsidR="005547FE" w:rsidRDefault="005547FE" w:rsidP="00D900A4">
            <w:pPr>
              <w:pStyle w:val="TableParagraph"/>
              <w:rPr>
                <w:rFonts w:ascii="Arial"/>
                <w:b/>
                <w:sz w:val="10"/>
              </w:rPr>
            </w:pPr>
          </w:p>
          <w:p w14:paraId="58E1094C" w14:textId="77777777" w:rsidR="005547FE" w:rsidRDefault="005547FE" w:rsidP="00D900A4">
            <w:pPr>
              <w:pStyle w:val="TableParagraph"/>
              <w:rPr>
                <w:rFonts w:ascii="Arial"/>
                <w:b/>
                <w:sz w:val="10"/>
              </w:rPr>
            </w:pPr>
          </w:p>
          <w:p w14:paraId="4C2E8B11" w14:textId="77777777" w:rsidR="005547FE" w:rsidRDefault="005547FE" w:rsidP="00D900A4">
            <w:pPr>
              <w:pStyle w:val="TableParagraph"/>
              <w:spacing w:before="85"/>
              <w:rPr>
                <w:rFonts w:ascii="Arial"/>
                <w:b/>
                <w:sz w:val="10"/>
              </w:rPr>
            </w:pPr>
          </w:p>
          <w:p w14:paraId="3099D894" w14:textId="14B7CDDB" w:rsidR="005547FE" w:rsidRDefault="005547FE" w:rsidP="00D900A4">
            <w:pPr>
              <w:pStyle w:val="TableParagraph"/>
              <w:ind w:left="10" w:right="3"/>
              <w:jc w:val="center"/>
              <w:rPr>
                <w:sz w:val="10"/>
              </w:rPr>
            </w:pPr>
            <w:r>
              <w:rPr>
                <w:spacing w:val="-2"/>
                <w:sz w:val="10"/>
              </w:rPr>
              <w:t>C</w:t>
            </w:r>
            <w:r w:rsidR="007070F4">
              <w:rPr>
                <w:spacing w:val="-2"/>
                <w:sz w:val="10"/>
              </w:rPr>
              <w:t>2. A</w:t>
            </w:r>
            <w:r>
              <w:rPr>
                <w:spacing w:val="-2"/>
                <w:sz w:val="10"/>
              </w:rPr>
              <w:t>16</w:t>
            </w:r>
          </w:p>
        </w:tc>
        <w:tc>
          <w:tcPr>
            <w:tcW w:w="883" w:type="dxa"/>
            <w:tcBorders>
              <w:top w:val="single" w:sz="4" w:space="0" w:color="FFFFFF"/>
            </w:tcBorders>
          </w:tcPr>
          <w:p w14:paraId="19167199" w14:textId="77777777" w:rsidR="005547FE" w:rsidRDefault="005547FE" w:rsidP="00D900A4">
            <w:pPr>
              <w:pStyle w:val="TableParagraph"/>
              <w:rPr>
                <w:rFonts w:ascii="Arial"/>
                <w:b/>
                <w:sz w:val="10"/>
              </w:rPr>
            </w:pPr>
          </w:p>
          <w:p w14:paraId="0D10A72B" w14:textId="77777777" w:rsidR="005547FE" w:rsidRDefault="005547FE" w:rsidP="00D900A4">
            <w:pPr>
              <w:pStyle w:val="TableParagraph"/>
              <w:rPr>
                <w:rFonts w:ascii="Arial"/>
                <w:b/>
                <w:sz w:val="10"/>
              </w:rPr>
            </w:pPr>
          </w:p>
          <w:p w14:paraId="52E9D305" w14:textId="77777777" w:rsidR="005547FE" w:rsidRDefault="005547FE" w:rsidP="00D900A4">
            <w:pPr>
              <w:pStyle w:val="TableParagraph"/>
              <w:rPr>
                <w:rFonts w:ascii="Arial"/>
                <w:b/>
                <w:sz w:val="10"/>
              </w:rPr>
            </w:pPr>
          </w:p>
          <w:p w14:paraId="6F513BB5" w14:textId="77777777" w:rsidR="005547FE" w:rsidRDefault="005547FE" w:rsidP="00D900A4">
            <w:pPr>
              <w:pStyle w:val="TableParagraph"/>
              <w:rPr>
                <w:rFonts w:ascii="Arial"/>
                <w:b/>
                <w:sz w:val="10"/>
              </w:rPr>
            </w:pPr>
          </w:p>
          <w:p w14:paraId="1A6C873E" w14:textId="77777777" w:rsidR="005547FE" w:rsidRDefault="005547FE" w:rsidP="00D900A4">
            <w:pPr>
              <w:pStyle w:val="TableParagraph"/>
              <w:rPr>
                <w:rFonts w:ascii="Arial"/>
                <w:b/>
                <w:sz w:val="10"/>
              </w:rPr>
            </w:pPr>
          </w:p>
          <w:p w14:paraId="508D0BFF" w14:textId="77777777" w:rsidR="005547FE" w:rsidRDefault="005547FE" w:rsidP="00D900A4">
            <w:pPr>
              <w:pStyle w:val="TableParagraph"/>
              <w:spacing w:before="18"/>
              <w:rPr>
                <w:rFonts w:ascii="Arial"/>
                <w:b/>
                <w:sz w:val="10"/>
              </w:rPr>
            </w:pPr>
          </w:p>
          <w:p w14:paraId="4E121180" w14:textId="77777777" w:rsidR="005547FE" w:rsidRDefault="005547FE" w:rsidP="00D900A4">
            <w:pPr>
              <w:pStyle w:val="TableParagraph"/>
              <w:spacing w:line="276" w:lineRule="auto"/>
              <w:ind w:left="69" w:right="103"/>
              <w:rPr>
                <w:sz w:val="10"/>
              </w:rPr>
            </w:pPr>
            <w:r>
              <w:rPr>
                <w:spacing w:val="-2"/>
                <w:sz w:val="10"/>
              </w:rPr>
              <w:t>Solicitudes</w:t>
            </w:r>
            <w:r>
              <w:rPr>
                <w:spacing w:val="-5"/>
                <w:sz w:val="10"/>
              </w:rPr>
              <w:t xml:space="preserve"> </w:t>
            </w:r>
            <w:r>
              <w:rPr>
                <w:spacing w:val="-2"/>
                <w:sz w:val="10"/>
              </w:rPr>
              <w:t>de</w:t>
            </w:r>
            <w:r>
              <w:rPr>
                <w:spacing w:val="40"/>
                <w:sz w:val="10"/>
              </w:rPr>
              <w:t xml:space="preserve"> </w:t>
            </w:r>
            <w:r>
              <w:rPr>
                <w:spacing w:val="-4"/>
                <w:sz w:val="10"/>
              </w:rPr>
              <w:t>pago</w:t>
            </w:r>
          </w:p>
        </w:tc>
        <w:tc>
          <w:tcPr>
            <w:tcW w:w="626" w:type="dxa"/>
            <w:tcBorders>
              <w:top w:val="nil"/>
            </w:tcBorders>
          </w:tcPr>
          <w:p w14:paraId="26362981" w14:textId="77777777" w:rsidR="005547FE" w:rsidRDefault="005547FE" w:rsidP="00D900A4">
            <w:pPr>
              <w:pStyle w:val="TableParagraph"/>
              <w:rPr>
                <w:rFonts w:ascii="Arial"/>
                <w:b/>
                <w:sz w:val="10"/>
              </w:rPr>
            </w:pPr>
          </w:p>
          <w:p w14:paraId="06E2F0B7" w14:textId="77777777" w:rsidR="005547FE" w:rsidRDefault="005547FE" w:rsidP="00D900A4">
            <w:pPr>
              <w:pStyle w:val="TableParagraph"/>
              <w:rPr>
                <w:rFonts w:ascii="Arial"/>
                <w:b/>
                <w:sz w:val="10"/>
              </w:rPr>
            </w:pPr>
          </w:p>
          <w:p w14:paraId="4B394E75" w14:textId="77777777" w:rsidR="005547FE" w:rsidRDefault="005547FE" w:rsidP="00D900A4">
            <w:pPr>
              <w:pStyle w:val="TableParagraph"/>
              <w:rPr>
                <w:rFonts w:ascii="Arial"/>
                <w:b/>
                <w:sz w:val="10"/>
              </w:rPr>
            </w:pPr>
          </w:p>
          <w:p w14:paraId="7083BE42" w14:textId="77777777" w:rsidR="005547FE" w:rsidRDefault="005547FE" w:rsidP="00D900A4">
            <w:pPr>
              <w:pStyle w:val="TableParagraph"/>
              <w:rPr>
                <w:rFonts w:ascii="Arial"/>
                <w:b/>
                <w:sz w:val="10"/>
              </w:rPr>
            </w:pPr>
          </w:p>
          <w:p w14:paraId="0926EF6D" w14:textId="77777777" w:rsidR="005547FE" w:rsidRDefault="005547FE" w:rsidP="00D900A4">
            <w:pPr>
              <w:pStyle w:val="TableParagraph"/>
              <w:spacing w:before="65"/>
              <w:rPr>
                <w:rFonts w:ascii="Arial"/>
                <w:b/>
                <w:sz w:val="10"/>
              </w:rPr>
            </w:pPr>
          </w:p>
          <w:p w14:paraId="35BBEF68" w14:textId="77777777" w:rsidR="005547FE" w:rsidRDefault="005547FE" w:rsidP="00D900A4">
            <w:pPr>
              <w:pStyle w:val="TableParagraph"/>
              <w:spacing w:before="1" w:line="278"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Borders>
              <w:top w:val="nil"/>
            </w:tcBorders>
          </w:tcPr>
          <w:p w14:paraId="05DC3536" w14:textId="77777777" w:rsidR="005547FE" w:rsidRDefault="005547FE" w:rsidP="00D900A4">
            <w:pPr>
              <w:pStyle w:val="TableParagraph"/>
              <w:rPr>
                <w:rFonts w:ascii="Arial"/>
                <w:b/>
                <w:sz w:val="10"/>
              </w:rPr>
            </w:pPr>
          </w:p>
          <w:p w14:paraId="6BF21695" w14:textId="77777777" w:rsidR="005547FE" w:rsidRDefault="005547FE" w:rsidP="00D900A4">
            <w:pPr>
              <w:pStyle w:val="TableParagraph"/>
              <w:rPr>
                <w:rFonts w:ascii="Arial"/>
                <w:b/>
                <w:sz w:val="10"/>
              </w:rPr>
            </w:pPr>
          </w:p>
          <w:p w14:paraId="41593449" w14:textId="77777777" w:rsidR="005547FE" w:rsidRDefault="005547FE" w:rsidP="00D900A4">
            <w:pPr>
              <w:pStyle w:val="TableParagraph"/>
              <w:rPr>
                <w:rFonts w:ascii="Arial"/>
                <w:b/>
                <w:sz w:val="10"/>
              </w:rPr>
            </w:pPr>
          </w:p>
          <w:p w14:paraId="1637AC90" w14:textId="77777777" w:rsidR="005547FE" w:rsidRDefault="005547FE" w:rsidP="00D900A4">
            <w:pPr>
              <w:pStyle w:val="TableParagraph"/>
              <w:rPr>
                <w:rFonts w:ascii="Arial"/>
                <w:b/>
                <w:sz w:val="10"/>
              </w:rPr>
            </w:pPr>
          </w:p>
          <w:p w14:paraId="70E3D432" w14:textId="77777777" w:rsidR="005547FE" w:rsidRDefault="005547FE" w:rsidP="00D900A4">
            <w:pPr>
              <w:pStyle w:val="TableParagraph"/>
              <w:spacing w:before="65"/>
              <w:rPr>
                <w:rFonts w:ascii="Arial"/>
                <w:b/>
                <w:sz w:val="10"/>
              </w:rPr>
            </w:pPr>
          </w:p>
          <w:p w14:paraId="6F5071BB" w14:textId="284036F3" w:rsidR="005547FE" w:rsidRDefault="007070F4" w:rsidP="00D900A4">
            <w:pPr>
              <w:pStyle w:val="TableParagraph"/>
              <w:spacing w:before="1" w:line="278"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7C27FE9A" w14:textId="77777777" w:rsidR="005547FE" w:rsidRDefault="005547FE" w:rsidP="00D900A4">
            <w:pPr>
              <w:pStyle w:val="TableParagraph"/>
              <w:rPr>
                <w:rFonts w:ascii="Arial"/>
                <w:b/>
                <w:sz w:val="10"/>
              </w:rPr>
            </w:pPr>
          </w:p>
          <w:p w14:paraId="255F5AE6" w14:textId="77777777" w:rsidR="005547FE" w:rsidRDefault="005547FE" w:rsidP="00D900A4">
            <w:pPr>
              <w:pStyle w:val="TableParagraph"/>
              <w:rPr>
                <w:rFonts w:ascii="Arial"/>
                <w:b/>
                <w:sz w:val="10"/>
              </w:rPr>
            </w:pPr>
          </w:p>
          <w:p w14:paraId="562EF442" w14:textId="77777777" w:rsidR="005547FE" w:rsidRDefault="005547FE" w:rsidP="00D900A4">
            <w:pPr>
              <w:pStyle w:val="TableParagraph"/>
              <w:rPr>
                <w:rFonts w:ascii="Arial"/>
                <w:b/>
                <w:sz w:val="10"/>
              </w:rPr>
            </w:pPr>
          </w:p>
          <w:p w14:paraId="625D657C" w14:textId="77777777" w:rsidR="005547FE" w:rsidRDefault="005547FE" w:rsidP="00D900A4">
            <w:pPr>
              <w:pStyle w:val="TableParagraph"/>
              <w:rPr>
                <w:rFonts w:ascii="Arial"/>
                <w:b/>
                <w:sz w:val="10"/>
              </w:rPr>
            </w:pPr>
          </w:p>
          <w:p w14:paraId="340B3A43" w14:textId="77777777" w:rsidR="005547FE" w:rsidRDefault="005547FE" w:rsidP="00D900A4">
            <w:pPr>
              <w:pStyle w:val="TableParagraph"/>
              <w:spacing w:before="65"/>
              <w:rPr>
                <w:rFonts w:ascii="Arial"/>
                <w:b/>
                <w:sz w:val="10"/>
              </w:rPr>
            </w:pPr>
          </w:p>
          <w:p w14:paraId="2DC6EB9E" w14:textId="34738D73" w:rsidR="005547FE" w:rsidRDefault="005547FE" w:rsidP="00D900A4">
            <w:pPr>
              <w:pStyle w:val="TableParagraph"/>
              <w:spacing w:before="1" w:line="278"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7070F4">
              <w:rPr>
                <w:spacing w:val="-2"/>
                <w:sz w:val="10"/>
              </w:rPr>
              <w:t>actividad</w:t>
            </w:r>
            <w:r w:rsidR="007070F4">
              <w:rPr>
                <w:spacing w:val="40"/>
                <w:sz w:val="10"/>
              </w:rPr>
              <w:t>e</w:t>
            </w:r>
            <w:r w:rsidR="007070F4">
              <w:rPr>
                <w:sz w:val="10"/>
              </w:rPr>
              <w:t>s</w:t>
            </w:r>
            <w:r>
              <w:rPr>
                <w:spacing w:val="-7"/>
                <w:sz w:val="10"/>
              </w:rPr>
              <w:t xml:space="preserve"> </w:t>
            </w:r>
            <w:r w:rsidR="007070F4">
              <w:rPr>
                <w:sz w:val="10"/>
              </w:rPr>
              <w:t>realizadas) *</w:t>
            </w:r>
            <w:r>
              <w:rPr>
                <w:sz w:val="10"/>
              </w:rPr>
              <w:t>100</w:t>
            </w:r>
          </w:p>
        </w:tc>
        <w:tc>
          <w:tcPr>
            <w:tcW w:w="740" w:type="dxa"/>
            <w:tcBorders>
              <w:top w:val="nil"/>
            </w:tcBorders>
          </w:tcPr>
          <w:p w14:paraId="4349C69E" w14:textId="77777777" w:rsidR="005547FE" w:rsidRDefault="005547FE" w:rsidP="00D900A4">
            <w:pPr>
              <w:pStyle w:val="TableParagraph"/>
              <w:rPr>
                <w:rFonts w:ascii="Arial"/>
                <w:b/>
                <w:sz w:val="10"/>
              </w:rPr>
            </w:pPr>
          </w:p>
          <w:p w14:paraId="00557A69" w14:textId="77777777" w:rsidR="005547FE" w:rsidRDefault="005547FE" w:rsidP="00D900A4">
            <w:pPr>
              <w:pStyle w:val="TableParagraph"/>
              <w:rPr>
                <w:rFonts w:ascii="Arial"/>
                <w:b/>
                <w:sz w:val="10"/>
              </w:rPr>
            </w:pPr>
          </w:p>
          <w:p w14:paraId="6A45CDE8" w14:textId="77777777" w:rsidR="005547FE" w:rsidRDefault="005547FE" w:rsidP="00D900A4">
            <w:pPr>
              <w:pStyle w:val="TableParagraph"/>
              <w:spacing w:before="99"/>
              <w:rPr>
                <w:rFonts w:ascii="Arial"/>
                <w:b/>
                <w:sz w:val="10"/>
              </w:rPr>
            </w:pPr>
          </w:p>
          <w:p w14:paraId="12F92D3B" w14:textId="77777777" w:rsidR="005547FE" w:rsidRDefault="005547FE" w:rsidP="00D900A4">
            <w:pPr>
              <w:pStyle w:val="TableParagraph"/>
              <w:ind w:left="44"/>
              <w:jc w:val="center"/>
              <w:rPr>
                <w:sz w:val="10"/>
              </w:rPr>
            </w:pPr>
            <w:r>
              <w:rPr>
                <w:spacing w:val="-5"/>
                <w:sz w:val="10"/>
              </w:rPr>
              <w:t>V1:</w:t>
            </w:r>
          </w:p>
          <w:p w14:paraId="7C48DA2A" w14:textId="24B2BE6D"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w:t>
            </w:r>
            <w:r w:rsidR="007070F4">
              <w:rPr>
                <w:spacing w:val="-2"/>
                <w:sz w:val="10"/>
              </w:rPr>
              <w:t>2: Actividad</w:t>
            </w:r>
            <w:r>
              <w:rPr>
                <w:spacing w:val="40"/>
                <w:sz w:val="10"/>
              </w:rPr>
              <w:t xml:space="preserve"> </w:t>
            </w:r>
            <w:r>
              <w:rPr>
                <w:spacing w:val="-6"/>
                <w:sz w:val="10"/>
              </w:rPr>
              <w:t>es</w:t>
            </w:r>
          </w:p>
          <w:p w14:paraId="11E68422"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Borders>
              <w:top w:val="nil"/>
            </w:tcBorders>
          </w:tcPr>
          <w:p w14:paraId="5367BE07" w14:textId="77777777" w:rsidR="005547FE" w:rsidRDefault="005547FE" w:rsidP="00D900A4">
            <w:pPr>
              <w:pStyle w:val="TableParagraph"/>
              <w:rPr>
                <w:rFonts w:ascii="Arial"/>
                <w:b/>
                <w:sz w:val="10"/>
              </w:rPr>
            </w:pPr>
          </w:p>
          <w:p w14:paraId="4DF1FCCA" w14:textId="77777777" w:rsidR="005547FE" w:rsidRDefault="005547FE" w:rsidP="00D900A4">
            <w:pPr>
              <w:pStyle w:val="TableParagraph"/>
              <w:rPr>
                <w:rFonts w:ascii="Arial"/>
                <w:b/>
                <w:sz w:val="10"/>
              </w:rPr>
            </w:pPr>
          </w:p>
          <w:p w14:paraId="577BC0F3" w14:textId="77777777" w:rsidR="005547FE" w:rsidRDefault="005547FE" w:rsidP="00D900A4">
            <w:pPr>
              <w:pStyle w:val="TableParagraph"/>
              <w:rPr>
                <w:rFonts w:ascii="Arial"/>
                <w:b/>
                <w:sz w:val="10"/>
              </w:rPr>
            </w:pPr>
          </w:p>
          <w:p w14:paraId="41A615E0" w14:textId="77777777" w:rsidR="005547FE" w:rsidRDefault="005547FE" w:rsidP="00D900A4">
            <w:pPr>
              <w:pStyle w:val="TableParagraph"/>
              <w:rPr>
                <w:rFonts w:ascii="Arial"/>
                <w:b/>
                <w:sz w:val="10"/>
              </w:rPr>
            </w:pPr>
          </w:p>
          <w:p w14:paraId="1BA205EC" w14:textId="77777777" w:rsidR="005547FE" w:rsidRDefault="005547FE" w:rsidP="00D900A4">
            <w:pPr>
              <w:pStyle w:val="TableParagraph"/>
              <w:spacing w:before="1"/>
              <w:rPr>
                <w:rFonts w:ascii="Arial"/>
                <w:b/>
                <w:sz w:val="10"/>
              </w:rPr>
            </w:pPr>
          </w:p>
          <w:p w14:paraId="31C9F684"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2C03003E" w14:textId="7E31B88F"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7070F4">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7070F4">
              <w:rPr>
                <w:spacing w:val="-2"/>
                <w:sz w:val="10"/>
              </w:rPr>
              <w:t>medición</w:t>
            </w:r>
          </w:p>
        </w:tc>
        <w:tc>
          <w:tcPr>
            <w:tcW w:w="685" w:type="dxa"/>
            <w:tcBorders>
              <w:top w:val="nil"/>
            </w:tcBorders>
          </w:tcPr>
          <w:p w14:paraId="0A2D1FA5" w14:textId="77777777" w:rsidR="005547FE" w:rsidRDefault="005547FE" w:rsidP="00D900A4">
            <w:pPr>
              <w:pStyle w:val="TableParagraph"/>
              <w:rPr>
                <w:rFonts w:ascii="Arial"/>
                <w:b/>
                <w:sz w:val="10"/>
              </w:rPr>
            </w:pPr>
          </w:p>
          <w:p w14:paraId="0023BD9C" w14:textId="77777777" w:rsidR="005547FE" w:rsidRDefault="005547FE" w:rsidP="00D900A4">
            <w:pPr>
              <w:pStyle w:val="TableParagraph"/>
              <w:rPr>
                <w:rFonts w:ascii="Arial"/>
                <w:b/>
                <w:sz w:val="10"/>
              </w:rPr>
            </w:pPr>
          </w:p>
          <w:p w14:paraId="762DB3C7" w14:textId="77777777" w:rsidR="005547FE" w:rsidRDefault="005547FE" w:rsidP="00D900A4">
            <w:pPr>
              <w:pStyle w:val="TableParagraph"/>
              <w:spacing w:before="31"/>
              <w:rPr>
                <w:rFonts w:ascii="Arial"/>
                <w:b/>
                <w:sz w:val="10"/>
              </w:rPr>
            </w:pPr>
          </w:p>
          <w:p w14:paraId="5256DCA5" w14:textId="20A1ACD3" w:rsidR="005547FE" w:rsidRDefault="005547FE" w:rsidP="00D900A4">
            <w:pPr>
              <w:pStyle w:val="TableParagraph"/>
              <w:spacing w:before="1"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7070F4">
              <w:rPr>
                <w:sz w:val="10"/>
              </w:rPr>
              <w:t>la</w:t>
            </w:r>
            <w:r w:rsidR="007070F4">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7070F4">
              <w:rPr>
                <w:spacing w:val="-2"/>
                <w:sz w:val="10"/>
              </w:rPr>
              <w:t>áreas</w:t>
            </w:r>
            <w:r>
              <w:rPr>
                <w:spacing w:val="-2"/>
                <w:sz w:val="10"/>
              </w:rPr>
              <w:t>.</w:t>
            </w:r>
          </w:p>
        </w:tc>
        <w:tc>
          <w:tcPr>
            <w:tcW w:w="855" w:type="dxa"/>
          </w:tcPr>
          <w:p w14:paraId="695B77D6" w14:textId="77777777" w:rsidR="005547FE" w:rsidRDefault="005547FE" w:rsidP="00D900A4">
            <w:pPr>
              <w:pStyle w:val="TableParagraph"/>
              <w:rPr>
                <w:rFonts w:ascii="Arial"/>
                <w:b/>
                <w:sz w:val="10"/>
              </w:rPr>
            </w:pPr>
          </w:p>
          <w:p w14:paraId="75113B09" w14:textId="77777777" w:rsidR="005547FE" w:rsidRDefault="005547FE" w:rsidP="00D900A4">
            <w:pPr>
              <w:pStyle w:val="TableParagraph"/>
              <w:rPr>
                <w:rFonts w:ascii="Arial"/>
                <w:b/>
                <w:sz w:val="10"/>
              </w:rPr>
            </w:pPr>
          </w:p>
          <w:p w14:paraId="3112B07F" w14:textId="77777777" w:rsidR="005547FE" w:rsidRDefault="005547FE" w:rsidP="00D900A4">
            <w:pPr>
              <w:pStyle w:val="TableParagraph"/>
              <w:rPr>
                <w:rFonts w:ascii="Arial"/>
                <w:b/>
                <w:sz w:val="10"/>
              </w:rPr>
            </w:pPr>
          </w:p>
          <w:p w14:paraId="3509C517" w14:textId="77777777" w:rsidR="005547FE" w:rsidRDefault="005547FE" w:rsidP="00D900A4">
            <w:pPr>
              <w:pStyle w:val="TableParagraph"/>
              <w:rPr>
                <w:rFonts w:ascii="Arial"/>
                <w:b/>
                <w:sz w:val="10"/>
              </w:rPr>
            </w:pPr>
          </w:p>
          <w:p w14:paraId="52DACBBC" w14:textId="77777777" w:rsidR="005547FE" w:rsidRDefault="005547FE" w:rsidP="00D900A4">
            <w:pPr>
              <w:pStyle w:val="TableParagraph"/>
              <w:rPr>
                <w:rFonts w:ascii="Arial"/>
                <w:b/>
                <w:sz w:val="10"/>
              </w:rPr>
            </w:pPr>
          </w:p>
          <w:p w14:paraId="2EC6D6F8" w14:textId="77777777" w:rsidR="005547FE" w:rsidRDefault="005547FE" w:rsidP="00D900A4">
            <w:pPr>
              <w:pStyle w:val="TableParagraph"/>
              <w:spacing w:before="85"/>
              <w:rPr>
                <w:rFonts w:ascii="Arial"/>
                <w:b/>
                <w:sz w:val="10"/>
              </w:rPr>
            </w:pPr>
          </w:p>
          <w:p w14:paraId="1D31C29C" w14:textId="5F1B0473" w:rsidR="005547FE" w:rsidRDefault="007070F4" w:rsidP="00D900A4">
            <w:pPr>
              <w:pStyle w:val="TableParagraph"/>
              <w:ind w:left="29"/>
              <w:jc w:val="center"/>
              <w:rPr>
                <w:sz w:val="10"/>
              </w:rPr>
            </w:pPr>
            <w:r>
              <w:rPr>
                <w:spacing w:val="-2"/>
                <w:sz w:val="10"/>
              </w:rPr>
              <w:t>Estratégico</w:t>
            </w:r>
          </w:p>
        </w:tc>
        <w:tc>
          <w:tcPr>
            <w:tcW w:w="568" w:type="dxa"/>
          </w:tcPr>
          <w:p w14:paraId="19039E56" w14:textId="77777777" w:rsidR="005547FE" w:rsidRDefault="005547FE" w:rsidP="00D900A4">
            <w:pPr>
              <w:pStyle w:val="TableParagraph"/>
              <w:rPr>
                <w:rFonts w:ascii="Arial"/>
                <w:b/>
                <w:sz w:val="10"/>
              </w:rPr>
            </w:pPr>
          </w:p>
          <w:p w14:paraId="3ADDFD8B" w14:textId="77777777" w:rsidR="005547FE" w:rsidRDefault="005547FE" w:rsidP="00D900A4">
            <w:pPr>
              <w:pStyle w:val="TableParagraph"/>
              <w:rPr>
                <w:rFonts w:ascii="Arial"/>
                <w:b/>
                <w:sz w:val="10"/>
              </w:rPr>
            </w:pPr>
          </w:p>
          <w:p w14:paraId="71548F17" w14:textId="77777777" w:rsidR="005547FE" w:rsidRDefault="005547FE" w:rsidP="00D900A4">
            <w:pPr>
              <w:pStyle w:val="TableParagraph"/>
              <w:rPr>
                <w:rFonts w:ascii="Arial"/>
                <w:b/>
                <w:sz w:val="10"/>
              </w:rPr>
            </w:pPr>
          </w:p>
          <w:p w14:paraId="54025E24" w14:textId="77777777" w:rsidR="005547FE" w:rsidRDefault="005547FE" w:rsidP="00D900A4">
            <w:pPr>
              <w:pStyle w:val="TableParagraph"/>
              <w:rPr>
                <w:rFonts w:ascii="Arial"/>
                <w:b/>
                <w:sz w:val="10"/>
              </w:rPr>
            </w:pPr>
          </w:p>
          <w:p w14:paraId="79E25D6C" w14:textId="77777777" w:rsidR="005547FE" w:rsidRDefault="005547FE" w:rsidP="00D900A4">
            <w:pPr>
              <w:pStyle w:val="TableParagraph"/>
              <w:rPr>
                <w:rFonts w:ascii="Arial"/>
                <w:b/>
                <w:sz w:val="10"/>
              </w:rPr>
            </w:pPr>
          </w:p>
          <w:p w14:paraId="7C26E9F9" w14:textId="77777777" w:rsidR="005547FE" w:rsidRDefault="005547FE" w:rsidP="00D900A4">
            <w:pPr>
              <w:pStyle w:val="TableParagraph"/>
              <w:spacing w:before="85"/>
              <w:rPr>
                <w:rFonts w:ascii="Arial"/>
                <w:b/>
                <w:sz w:val="10"/>
              </w:rPr>
            </w:pPr>
          </w:p>
          <w:p w14:paraId="7BEAEB77" w14:textId="77777777" w:rsidR="005547FE" w:rsidRDefault="005547FE" w:rsidP="00D900A4">
            <w:pPr>
              <w:pStyle w:val="TableParagraph"/>
              <w:ind w:left="25" w:right="1"/>
              <w:jc w:val="center"/>
              <w:rPr>
                <w:sz w:val="10"/>
              </w:rPr>
            </w:pPr>
            <w:r>
              <w:rPr>
                <w:spacing w:val="-2"/>
                <w:sz w:val="10"/>
              </w:rPr>
              <w:t>Eficiencia</w:t>
            </w:r>
          </w:p>
        </w:tc>
        <w:tc>
          <w:tcPr>
            <w:tcW w:w="867" w:type="dxa"/>
            <w:tcBorders>
              <w:top w:val="nil"/>
            </w:tcBorders>
          </w:tcPr>
          <w:p w14:paraId="7E5837BA" w14:textId="77777777" w:rsidR="005547FE" w:rsidRDefault="005547FE" w:rsidP="00D900A4">
            <w:pPr>
              <w:pStyle w:val="TableParagraph"/>
              <w:rPr>
                <w:rFonts w:ascii="Arial"/>
                <w:b/>
                <w:sz w:val="10"/>
              </w:rPr>
            </w:pPr>
          </w:p>
          <w:p w14:paraId="195ED262" w14:textId="77777777" w:rsidR="005547FE" w:rsidRDefault="005547FE" w:rsidP="00D900A4">
            <w:pPr>
              <w:pStyle w:val="TableParagraph"/>
              <w:rPr>
                <w:rFonts w:ascii="Arial"/>
                <w:b/>
                <w:sz w:val="10"/>
              </w:rPr>
            </w:pPr>
          </w:p>
          <w:p w14:paraId="65B9BE29" w14:textId="77777777" w:rsidR="005547FE" w:rsidRDefault="005547FE" w:rsidP="00D900A4">
            <w:pPr>
              <w:pStyle w:val="TableParagraph"/>
              <w:rPr>
                <w:rFonts w:ascii="Arial"/>
                <w:b/>
                <w:sz w:val="10"/>
              </w:rPr>
            </w:pPr>
          </w:p>
          <w:p w14:paraId="21C10C74" w14:textId="77777777" w:rsidR="005547FE" w:rsidRDefault="005547FE" w:rsidP="00D900A4">
            <w:pPr>
              <w:pStyle w:val="TableParagraph"/>
              <w:rPr>
                <w:rFonts w:ascii="Arial"/>
                <w:b/>
                <w:sz w:val="10"/>
              </w:rPr>
            </w:pPr>
          </w:p>
          <w:p w14:paraId="060784A7" w14:textId="77777777" w:rsidR="005547FE" w:rsidRDefault="005547FE" w:rsidP="00D900A4">
            <w:pPr>
              <w:pStyle w:val="TableParagraph"/>
              <w:spacing w:before="65"/>
              <w:rPr>
                <w:rFonts w:ascii="Arial"/>
                <w:b/>
                <w:sz w:val="10"/>
              </w:rPr>
            </w:pPr>
          </w:p>
          <w:p w14:paraId="6978AB38" w14:textId="77777777" w:rsidR="005547FE" w:rsidRDefault="005547FE" w:rsidP="00D900A4">
            <w:pPr>
              <w:pStyle w:val="TableParagraph"/>
              <w:spacing w:before="1"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Borders>
              <w:top w:val="nil"/>
            </w:tcBorders>
          </w:tcPr>
          <w:p w14:paraId="554D7828" w14:textId="77777777" w:rsidR="005547FE" w:rsidRDefault="005547FE" w:rsidP="00D900A4">
            <w:pPr>
              <w:pStyle w:val="TableParagraph"/>
              <w:rPr>
                <w:rFonts w:ascii="Arial"/>
                <w:b/>
                <w:sz w:val="10"/>
              </w:rPr>
            </w:pPr>
          </w:p>
          <w:p w14:paraId="18077731" w14:textId="77777777" w:rsidR="005547FE" w:rsidRDefault="005547FE" w:rsidP="00D900A4">
            <w:pPr>
              <w:pStyle w:val="TableParagraph"/>
              <w:rPr>
                <w:rFonts w:ascii="Arial"/>
                <w:b/>
                <w:sz w:val="10"/>
              </w:rPr>
            </w:pPr>
          </w:p>
          <w:p w14:paraId="7174526A" w14:textId="77777777" w:rsidR="005547FE" w:rsidRDefault="005547FE" w:rsidP="00D900A4">
            <w:pPr>
              <w:pStyle w:val="TableParagraph"/>
              <w:spacing w:before="99"/>
              <w:rPr>
                <w:rFonts w:ascii="Arial"/>
                <w:b/>
                <w:sz w:val="10"/>
              </w:rPr>
            </w:pPr>
          </w:p>
          <w:p w14:paraId="168A8E84" w14:textId="1411C81A"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7070F4">
              <w:rPr>
                <w:sz w:val="10"/>
              </w:rPr>
              <w:t>disposición</w:t>
            </w:r>
            <w:r>
              <w:rPr>
                <w:spacing w:val="40"/>
                <w:sz w:val="10"/>
              </w:rPr>
              <w:t xml:space="preserve"> </w:t>
            </w:r>
            <w:r>
              <w:rPr>
                <w:sz w:val="10"/>
              </w:rPr>
              <w:t>de</w:t>
            </w:r>
            <w:r>
              <w:rPr>
                <w:spacing w:val="-7"/>
                <w:sz w:val="10"/>
              </w:rPr>
              <w:t xml:space="preserve"> </w:t>
            </w:r>
            <w:r w:rsidR="007070F4">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7070F4">
              <w:rPr>
                <w:spacing w:val="-2"/>
                <w:sz w:val="10"/>
              </w:rPr>
              <w:t>públicos</w:t>
            </w:r>
          </w:p>
        </w:tc>
      </w:tr>
      <w:tr w:rsidR="005547FE" w14:paraId="532656D8" w14:textId="77777777" w:rsidTr="00D900A4">
        <w:trPr>
          <w:trHeight w:val="1679"/>
        </w:trPr>
        <w:tc>
          <w:tcPr>
            <w:tcW w:w="682" w:type="dxa"/>
          </w:tcPr>
          <w:p w14:paraId="3B29D3D6" w14:textId="77777777" w:rsidR="005547FE" w:rsidRDefault="005547FE" w:rsidP="00D900A4">
            <w:pPr>
              <w:pStyle w:val="TableParagraph"/>
              <w:rPr>
                <w:rFonts w:ascii="Arial"/>
                <w:b/>
                <w:sz w:val="10"/>
              </w:rPr>
            </w:pPr>
          </w:p>
          <w:p w14:paraId="4EB08970" w14:textId="77777777" w:rsidR="005547FE" w:rsidRDefault="005547FE" w:rsidP="00D900A4">
            <w:pPr>
              <w:pStyle w:val="TableParagraph"/>
              <w:rPr>
                <w:rFonts w:ascii="Arial"/>
                <w:b/>
                <w:sz w:val="10"/>
              </w:rPr>
            </w:pPr>
          </w:p>
          <w:p w14:paraId="65957F94" w14:textId="77777777" w:rsidR="005547FE" w:rsidRDefault="005547FE" w:rsidP="00D900A4">
            <w:pPr>
              <w:pStyle w:val="TableParagraph"/>
              <w:rPr>
                <w:rFonts w:ascii="Arial"/>
                <w:b/>
                <w:sz w:val="10"/>
              </w:rPr>
            </w:pPr>
          </w:p>
          <w:p w14:paraId="334C2E34" w14:textId="77777777" w:rsidR="005547FE" w:rsidRDefault="005547FE" w:rsidP="00D900A4">
            <w:pPr>
              <w:pStyle w:val="TableParagraph"/>
              <w:rPr>
                <w:rFonts w:ascii="Arial"/>
                <w:b/>
                <w:sz w:val="10"/>
              </w:rPr>
            </w:pPr>
          </w:p>
          <w:p w14:paraId="0C9547C7" w14:textId="77777777" w:rsidR="005547FE" w:rsidRDefault="005547FE" w:rsidP="00D900A4">
            <w:pPr>
              <w:pStyle w:val="TableParagraph"/>
              <w:rPr>
                <w:rFonts w:ascii="Arial"/>
                <w:b/>
                <w:sz w:val="10"/>
              </w:rPr>
            </w:pPr>
          </w:p>
          <w:p w14:paraId="55EF4A53" w14:textId="77777777" w:rsidR="005547FE" w:rsidRDefault="005547FE" w:rsidP="00D900A4">
            <w:pPr>
              <w:pStyle w:val="TableParagraph"/>
              <w:spacing w:before="84"/>
              <w:rPr>
                <w:rFonts w:ascii="Arial"/>
                <w:b/>
                <w:sz w:val="10"/>
              </w:rPr>
            </w:pPr>
          </w:p>
          <w:p w14:paraId="5803325C" w14:textId="03F0939D" w:rsidR="005547FE" w:rsidRDefault="005547FE" w:rsidP="00D900A4">
            <w:pPr>
              <w:pStyle w:val="TableParagraph"/>
              <w:spacing w:before="1"/>
              <w:ind w:left="10" w:right="3"/>
              <w:jc w:val="center"/>
              <w:rPr>
                <w:sz w:val="10"/>
              </w:rPr>
            </w:pPr>
            <w:r>
              <w:rPr>
                <w:spacing w:val="-2"/>
                <w:sz w:val="10"/>
              </w:rPr>
              <w:t>C</w:t>
            </w:r>
            <w:r w:rsidR="007070F4">
              <w:rPr>
                <w:spacing w:val="-2"/>
                <w:sz w:val="10"/>
              </w:rPr>
              <w:t>2. A</w:t>
            </w:r>
            <w:r>
              <w:rPr>
                <w:spacing w:val="-2"/>
                <w:sz w:val="10"/>
              </w:rPr>
              <w:t>17</w:t>
            </w:r>
          </w:p>
        </w:tc>
        <w:tc>
          <w:tcPr>
            <w:tcW w:w="883" w:type="dxa"/>
          </w:tcPr>
          <w:p w14:paraId="0DAFD5F5" w14:textId="77777777" w:rsidR="005547FE" w:rsidRDefault="005547FE" w:rsidP="00D900A4">
            <w:pPr>
              <w:pStyle w:val="TableParagraph"/>
              <w:rPr>
                <w:rFonts w:ascii="Arial"/>
                <w:b/>
                <w:sz w:val="10"/>
              </w:rPr>
            </w:pPr>
          </w:p>
          <w:p w14:paraId="2DAFC603" w14:textId="77777777" w:rsidR="005547FE" w:rsidRDefault="005547FE" w:rsidP="00D900A4">
            <w:pPr>
              <w:pStyle w:val="TableParagraph"/>
              <w:rPr>
                <w:rFonts w:ascii="Arial"/>
                <w:b/>
                <w:sz w:val="10"/>
              </w:rPr>
            </w:pPr>
          </w:p>
          <w:p w14:paraId="4B4C28CC" w14:textId="77777777" w:rsidR="005547FE" w:rsidRDefault="005547FE" w:rsidP="00D900A4">
            <w:pPr>
              <w:pStyle w:val="TableParagraph"/>
              <w:rPr>
                <w:rFonts w:ascii="Arial"/>
                <w:b/>
                <w:sz w:val="10"/>
              </w:rPr>
            </w:pPr>
          </w:p>
          <w:p w14:paraId="43C5ED6E" w14:textId="77777777" w:rsidR="005547FE" w:rsidRDefault="005547FE" w:rsidP="00D900A4">
            <w:pPr>
              <w:pStyle w:val="TableParagraph"/>
              <w:rPr>
                <w:rFonts w:ascii="Arial"/>
                <w:b/>
                <w:sz w:val="10"/>
              </w:rPr>
            </w:pPr>
          </w:p>
          <w:p w14:paraId="1B326E34" w14:textId="77777777" w:rsidR="005547FE" w:rsidRDefault="005547FE" w:rsidP="00D900A4">
            <w:pPr>
              <w:pStyle w:val="TableParagraph"/>
              <w:spacing w:before="67"/>
              <w:rPr>
                <w:rFonts w:ascii="Arial"/>
                <w:b/>
                <w:sz w:val="10"/>
              </w:rPr>
            </w:pPr>
          </w:p>
          <w:p w14:paraId="78BA812D" w14:textId="77777777" w:rsidR="005547FE" w:rsidRDefault="005547FE" w:rsidP="00D900A4">
            <w:pPr>
              <w:pStyle w:val="TableParagraph"/>
              <w:spacing w:before="1" w:line="276" w:lineRule="auto"/>
              <w:ind w:left="69" w:right="85"/>
              <w:rPr>
                <w:sz w:val="10"/>
              </w:rPr>
            </w:pPr>
            <w:r>
              <w:rPr>
                <w:spacing w:val="-2"/>
                <w:sz w:val="10"/>
              </w:rPr>
              <w:t>Coordinación</w:t>
            </w:r>
            <w:r>
              <w:rPr>
                <w:spacing w:val="40"/>
                <w:sz w:val="10"/>
              </w:rPr>
              <w:t xml:space="preserve"> </w:t>
            </w:r>
            <w:r>
              <w:rPr>
                <w:sz w:val="10"/>
              </w:rPr>
              <w:t>del consejo de</w:t>
            </w:r>
            <w:r>
              <w:rPr>
                <w:spacing w:val="40"/>
                <w:sz w:val="10"/>
              </w:rPr>
              <w:t xml:space="preserve"> </w:t>
            </w:r>
            <w:r>
              <w:rPr>
                <w:spacing w:val="-2"/>
                <w:sz w:val="10"/>
              </w:rPr>
              <w:t>desarrollo</w:t>
            </w:r>
            <w:r>
              <w:rPr>
                <w:spacing w:val="-5"/>
                <w:sz w:val="10"/>
              </w:rPr>
              <w:t xml:space="preserve"> </w:t>
            </w:r>
            <w:r>
              <w:rPr>
                <w:spacing w:val="-2"/>
                <w:sz w:val="10"/>
              </w:rPr>
              <w:t>social</w:t>
            </w:r>
          </w:p>
        </w:tc>
        <w:tc>
          <w:tcPr>
            <w:tcW w:w="626" w:type="dxa"/>
          </w:tcPr>
          <w:p w14:paraId="25FA95B5" w14:textId="77777777" w:rsidR="005547FE" w:rsidRDefault="005547FE" w:rsidP="00D900A4">
            <w:pPr>
              <w:pStyle w:val="TableParagraph"/>
              <w:rPr>
                <w:rFonts w:ascii="Arial"/>
                <w:b/>
                <w:sz w:val="10"/>
              </w:rPr>
            </w:pPr>
          </w:p>
          <w:p w14:paraId="194E0C0F" w14:textId="77777777" w:rsidR="005547FE" w:rsidRDefault="005547FE" w:rsidP="00D900A4">
            <w:pPr>
              <w:pStyle w:val="TableParagraph"/>
              <w:rPr>
                <w:rFonts w:ascii="Arial"/>
                <w:b/>
                <w:sz w:val="10"/>
              </w:rPr>
            </w:pPr>
          </w:p>
          <w:p w14:paraId="623163FA" w14:textId="77777777" w:rsidR="005547FE" w:rsidRDefault="005547FE" w:rsidP="00D900A4">
            <w:pPr>
              <w:pStyle w:val="TableParagraph"/>
              <w:rPr>
                <w:rFonts w:ascii="Arial"/>
                <w:b/>
                <w:sz w:val="10"/>
              </w:rPr>
            </w:pPr>
          </w:p>
          <w:p w14:paraId="1BD5676E" w14:textId="77777777" w:rsidR="005547FE" w:rsidRDefault="005547FE" w:rsidP="00D900A4">
            <w:pPr>
              <w:pStyle w:val="TableParagraph"/>
              <w:rPr>
                <w:rFonts w:ascii="Arial"/>
                <w:b/>
                <w:sz w:val="10"/>
              </w:rPr>
            </w:pPr>
          </w:p>
          <w:p w14:paraId="64EDB93B" w14:textId="77777777" w:rsidR="005547FE" w:rsidRDefault="005547FE" w:rsidP="00D900A4">
            <w:pPr>
              <w:pStyle w:val="TableParagraph"/>
              <w:spacing w:before="67"/>
              <w:rPr>
                <w:rFonts w:ascii="Arial"/>
                <w:b/>
                <w:sz w:val="10"/>
              </w:rPr>
            </w:pPr>
          </w:p>
          <w:p w14:paraId="0EE7F736" w14:textId="77777777" w:rsidR="005547FE" w:rsidRDefault="005547FE" w:rsidP="00D900A4">
            <w:pPr>
              <w:pStyle w:val="TableParagraph"/>
              <w:spacing w:before="1"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74037FDF" w14:textId="77777777" w:rsidR="005547FE" w:rsidRDefault="005547FE" w:rsidP="00D900A4">
            <w:pPr>
              <w:pStyle w:val="TableParagraph"/>
              <w:rPr>
                <w:rFonts w:ascii="Arial"/>
                <w:b/>
                <w:sz w:val="10"/>
              </w:rPr>
            </w:pPr>
          </w:p>
          <w:p w14:paraId="454D8320" w14:textId="77777777" w:rsidR="005547FE" w:rsidRDefault="005547FE" w:rsidP="00D900A4">
            <w:pPr>
              <w:pStyle w:val="TableParagraph"/>
              <w:rPr>
                <w:rFonts w:ascii="Arial"/>
                <w:b/>
                <w:sz w:val="10"/>
              </w:rPr>
            </w:pPr>
          </w:p>
          <w:p w14:paraId="49AC38DE" w14:textId="77777777" w:rsidR="005547FE" w:rsidRDefault="005547FE" w:rsidP="00D900A4">
            <w:pPr>
              <w:pStyle w:val="TableParagraph"/>
              <w:rPr>
                <w:rFonts w:ascii="Arial"/>
                <w:b/>
                <w:sz w:val="10"/>
              </w:rPr>
            </w:pPr>
          </w:p>
          <w:p w14:paraId="6F0E791B" w14:textId="77777777" w:rsidR="005547FE" w:rsidRDefault="005547FE" w:rsidP="00D900A4">
            <w:pPr>
              <w:pStyle w:val="TableParagraph"/>
              <w:rPr>
                <w:rFonts w:ascii="Arial"/>
                <w:b/>
                <w:sz w:val="10"/>
              </w:rPr>
            </w:pPr>
          </w:p>
          <w:p w14:paraId="1949068F" w14:textId="77777777" w:rsidR="005547FE" w:rsidRDefault="005547FE" w:rsidP="00D900A4">
            <w:pPr>
              <w:pStyle w:val="TableParagraph"/>
              <w:spacing w:before="67"/>
              <w:rPr>
                <w:rFonts w:ascii="Arial"/>
                <w:b/>
                <w:sz w:val="10"/>
              </w:rPr>
            </w:pPr>
          </w:p>
          <w:p w14:paraId="218D5845" w14:textId="3AF0D481" w:rsidR="005547FE" w:rsidRDefault="007070F4" w:rsidP="00D900A4">
            <w:pPr>
              <w:pStyle w:val="TableParagraph"/>
              <w:spacing w:before="1"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46800B02" w14:textId="77777777" w:rsidR="005547FE" w:rsidRDefault="005547FE" w:rsidP="00D900A4">
            <w:pPr>
              <w:pStyle w:val="TableParagraph"/>
              <w:rPr>
                <w:rFonts w:ascii="Arial"/>
                <w:b/>
                <w:sz w:val="10"/>
              </w:rPr>
            </w:pPr>
          </w:p>
          <w:p w14:paraId="3933318E" w14:textId="77777777" w:rsidR="005547FE" w:rsidRDefault="005547FE" w:rsidP="00D900A4">
            <w:pPr>
              <w:pStyle w:val="TableParagraph"/>
              <w:rPr>
                <w:rFonts w:ascii="Arial"/>
                <w:b/>
                <w:sz w:val="10"/>
              </w:rPr>
            </w:pPr>
          </w:p>
          <w:p w14:paraId="7C00E8A7" w14:textId="77777777" w:rsidR="005547FE" w:rsidRDefault="005547FE" w:rsidP="00D900A4">
            <w:pPr>
              <w:pStyle w:val="TableParagraph"/>
              <w:rPr>
                <w:rFonts w:ascii="Arial"/>
                <w:b/>
                <w:sz w:val="10"/>
              </w:rPr>
            </w:pPr>
          </w:p>
          <w:p w14:paraId="49EA473A" w14:textId="77777777" w:rsidR="005547FE" w:rsidRDefault="005547FE" w:rsidP="00D900A4">
            <w:pPr>
              <w:pStyle w:val="TableParagraph"/>
              <w:rPr>
                <w:rFonts w:ascii="Arial"/>
                <w:b/>
                <w:sz w:val="10"/>
              </w:rPr>
            </w:pPr>
          </w:p>
          <w:p w14:paraId="3BBB5FF3" w14:textId="77777777" w:rsidR="005547FE" w:rsidRDefault="005547FE" w:rsidP="00D900A4">
            <w:pPr>
              <w:pStyle w:val="TableParagraph"/>
              <w:spacing w:before="67"/>
              <w:rPr>
                <w:rFonts w:ascii="Arial"/>
                <w:b/>
                <w:sz w:val="10"/>
              </w:rPr>
            </w:pPr>
          </w:p>
          <w:p w14:paraId="1E5CCBFD" w14:textId="06AFBA2A" w:rsidR="005547FE" w:rsidRDefault="005547FE" w:rsidP="00D900A4">
            <w:pPr>
              <w:pStyle w:val="TableParagraph"/>
              <w:spacing w:before="1"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7070F4">
              <w:rPr>
                <w:spacing w:val="-2"/>
                <w:sz w:val="10"/>
              </w:rPr>
              <w:t>actividad</w:t>
            </w:r>
            <w:r w:rsidR="007070F4">
              <w:rPr>
                <w:spacing w:val="40"/>
                <w:sz w:val="10"/>
              </w:rPr>
              <w:t>e</w:t>
            </w:r>
            <w:r w:rsidR="007070F4">
              <w:rPr>
                <w:sz w:val="10"/>
              </w:rPr>
              <w:t>s</w:t>
            </w:r>
            <w:r>
              <w:rPr>
                <w:spacing w:val="-7"/>
                <w:sz w:val="10"/>
              </w:rPr>
              <w:t xml:space="preserve"> </w:t>
            </w:r>
            <w:r w:rsidR="007070F4">
              <w:rPr>
                <w:sz w:val="10"/>
              </w:rPr>
              <w:t>realizadas) *</w:t>
            </w:r>
            <w:r>
              <w:rPr>
                <w:sz w:val="10"/>
              </w:rPr>
              <w:t>100</w:t>
            </w:r>
          </w:p>
        </w:tc>
        <w:tc>
          <w:tcPr>
            <w:tcW w:w="740" w:type="dxa"/>
          </w:tcPr>
          <w:p w14:paraId="690A7329" w14:textId="77777777" w:rsidR="005547FE" w:rsidRDefault="005547FE" w:rsidP="00D900A4">
            <w:pPr>
              <w:pStyle w:val="TableParagraph"/>
              <w:rPr>
                <w:rFonts w:ascii="Arial"/>
                <w:b/>
                <w:sz w:val="10"/>
              </w:rPr>
            </w:pPr>
          </w:p>
          <w:p w14:paraId="50F0EC52" w14:textId="77777777" w:rsidR="005547FE" w:rsidRDefault="005547FE" w:rsidP="00D900A4">
            <w:pPr>
              <w:pStyle w:val="TableParagraph"/>
              <w:rPr>
                <w:rFonts w:ascii="Arial"/>
                <w:b/>
                <w:sz w:val="10"/>
              </w:rPr>
            </w:pPr>
          </w:p>
          <w:p w14:paraId="45A6EC5E" w14:textId="77777777" w:rsidR="005547FE" w:rsidRDefault="005547FE" w:rsidP="00D900A4">
            <w:pPr>
              <w:pStyle w:val="TableParagraph"/>
              <w:spacing w:before="98"/>
              <w:rPr>
                <w:rFonts w:ascii="Arial"/>
                <w:b/>
                <w:sz w:val="10"/>
              </w:rPr>
            </w:pPr>
          </w:p>
          <w:p w14:paraId="2FC69F2D" w14:textId="77777777" w:rsidR="005547FE" w:rsidRDefault="005547FE" w:rsidP="00D900A4">
            <w:pPr>
              <w:pStyle w:val="TableParagraph"/>
              <w:ind w:left="44"/>
              <w:jc w:val="center"/>
              <w:rPr>
                <w:sz w:val="10"/>
              </w:rPr>
            </w:pPr>
            <w:r>
              <w:rPr>
                <w:spacing w:val="-5"/>
                <w:sz w:val="10"/>
              </w:rPr>
              <w:t>V1:</w:t>
            </w:r>
          </w:p>
          <w:p w14:paraId="71D550B2"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1F85A438"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64F9AD04" w14:textId="77777777" w:rsidR="005547FE" w:rsidRDefault="005547FE" w:rsidP="00D900A4">
            <w:pPr>
              <w:pStyle w:val="TableParagraph"/>
              <w:rPr>
                <w:rFonts w:ascii="Arial"/>
                <w:b/>
                <w:sz w:val="10"/>
              </w:rPr>
            </w:pPr>
          </w:p>
          <w:p w14:paraId="596F66E4" w14:textId="77777777" w:rsidR="005547FE" w:rsidRDefault="005547FE" w:rsidP="00D900A4">
            <w:pPr>
              <w:pStyle w:val="TableParagraph"/>
              <w:rPr>
                <w:rFonts w:ascii="Arial"/>
                <w:b/>
                <w:sz w:val="10"/>
              </w:rPr>
            </w:pPr>
          </w:p>
          <w:p w14:paraId="21CB1D02" w14:textId="77777777" w:rsidR="005547FE" w:rsidRDefault="005547FE" w:rsidP="00D900A4">
            <w:pPr>
              <w:pStyle w:val="TableParagraph"/>
              <w:rPr>
                <w:rFonts w:ascii="Arial"/>
                <w:b/>
                <w:sz w:val="10"/>
              </w:rPr>
            </w:pPr>
          </w:p>
          <w:p w14:paraId="0824A9F3" w14:textId="77777777" w:rsidR="005547FE" w:rsidRDefault="005547FE" w:rsidP="00D900A4">
            <w:pPr>
              <w:pStyle w:val="TableParagraph"/>
              <w:rPr>
                <w:rFonts w:ascii="Arial"/>
                <w:b/>
                <w:sz w:val="10"/>
              </w:rPr>
            </w:pPr>
          </w:p>
          <w:p w14:paraId="0198890D" w14:textId="77777777" w:rsidR="005547FE" w:rsidRDefault="005547FE" w:rsidP="00D900A4">
            <w:pPr>
              <w:pStyle w:val="TableParagraph"/>
              <w:rPr>
                <w:rFonts w:ascii="Arial"/>
                <w:b/>
                <w:sz w:val="10"/>
              </w:rPr>
            </w:pPr>
          </w:p>
          <w:p w14:paraId="53CE6CEC"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3135723A" w14:textId="4326F34E"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7070F4">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7070F4">
              <w:rPr>
                <w:spacing w:val="-2"/>
                <w:sz w:val="10"/>
              </w:rPr>
              <w:t>medición</w:t>
            </w:r>
          </w:p>
        </w:tc>
        <w:tc>
          <w:tcPr>
            <w:tcW w:w="685" w:type="dxa"/>
          </w:tcPr>
          <w:p w14:paraId="6A6BEDDD" w14:textId="77777777" w:rsidR="005547FE" w:rsidRDefault="005547FE" w:rsidP="00D900A4">
            <w:pPr>
              <w:pStyle w:val="TableParagraph"/>
              <w:rPr>
                <w:rFonts w:ascii="Arial"/>
                <w:b/>
                <w:sz w:val="10"/>
              </w:rPr>
            </w:pPr>
          </w:p>
          <w:p w14:paraId="49912C79" w14:textId="77777777" w:rsidR="005547FE" w:rsidRDefault="005547FE" w:rsidP="00D900A4">
            <w:pPr>
              <w:pStyle w:val="TableParagraph"/>
              <w:rPr>
                <w:rFonts w:ascii="Arial"/>
                <w:b/>
                <w:sz w:val="10"/>
              </w:rPr>
            </w:pPr>
          </w:p>
          <w:p w14:paraId="6163FB17" w14:textId="77777777" w:rsidR="005547FE" w:rsidRDefault="005547FE" w:rsidP="00D900A4">
            <w:pPr>
              <w:pStyle w:val="TableParagraph"/>
              <w:spacing w:before="31"/>
              <w:rPr>
                <w:rFonts w:ascii="Arial"/>
                <w:b/>
                <w:sz w:val="10"/>
              </w:rPr>
            </w:pPr>
          </w:p>
          <w:p w14:paraId="53A49917" w14:textId="0689CC52"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7070F4">
              <w:rPr>
                <w:sz w:val="10"/>
              </w:rPr>
              <w:t>la</w:t>
            </w:r>
            <w:r w:rsidR="007070F4">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7070F4">
              <w:rPr>
                <w:spacing w:val="-2"/>
                <w:sz w:val="10"/>
              </w:rPr>
              <w:t>áreas</w:t>
            </w:r>
            <w:r>
              <w:rPr>
                <w:spacing w:val="-2"/>
                <w:sz w:val="10"/>
              </w:rPr>
              <w:t>.</w:t>
            </w:r>
          </w:p>
        </w:tc>
        <w:tc>
          <w:tcPr>
            <w:tcW w:w="855" w:type="dxa"/>
          </w:tcPr>
          <w:p w14:paraId="6C91EB3C" w14:textId="77777777" w:rsidR="005547FE" w:rsidRDefault="005547FE" w:rsidP="00D900A4">
            <w:pPr>
              <w:pStyle w:val="TableParagraph"/>
              <w:rPr>
                <w:rFonts w:ascii="Arial"/>
                <w:b/>
                <w:sz w:val="10"/>
              </w:rPr>
            </w:pPr>
          </w:p>
          <w:p w14:paraId="34FA3B82" w14:textId="77777777" w:rsidR="005547FE" w:rsidRDefault="005547FE" w:rsidP="00D900A4">
            <w:pPr>
              <w:pStyle w:val="TableParagraph"/>
              <w:rPr>
                <w:rFonts w:ascii="Arial"/>
                <w:b/>
                <w:sz w:val="10"/>
              </w:rPr>
            </w:pPr>
          </w:p>
          <w:p w14:paraId="7EC9B47A" w14:textId="77777777" w:rsidR="005547FE" w:rsidRDefault="005547FE" w:rsidP="00D900A4">
            <w:pPr>
              <w:pStyle w:val="TableParagraph"/>
              <w:rPr>
                <w:rFonts w:ascii="Arial"/>
                <w:b/>
                <w:sz w:val="10"/>
              </w:rPr>
            </w:pPr>
          </w:p>
          <w:p w14:paraId="1B1DACC0" w14:textId="77777777" w:rsidR="005547FE" w:rsidRDefault="005547FE" w:rsidP="00D900A4">
            <w:pPr>
              <w:pStyle w:val="TableParagraph"/>
              <w:rPr>
                <w:rFonts w:ascii="Arial"/>
                <w:b/>
                <w:sz w:val="10"/>
              </w:rPr>
            </w:pPr>
          </w:p>
          <w:p w14:paraId="5C79021D" w14:textId="77777777" w:rsidR="005547FE" w:rsidRDefault="005547FE" w:rsidP="00D900A4">
            <w:pPr>
              <w:pStyle w:val="TableParagraph"/>
              <w:rPr>
                <w:rFonts w:ascii="Arial"/>
                <w:b/>
                <w:sz w:val="10"/>
              </w:rPr>
            </w:pPr>
          </w:p>
          <w:p w14:paraId="2952ED80" w14:textId="77777777" w:rsidR="005547FE" w:rsidRDefault="005547FE" w:rsidP="00D900A4">
            <w:pPr>
              <w:pStyle w:val="TableParagraph"/>
              <w:spacing w:before="84"/>
              <w:rPr>
                <w:rFonts w:ascii="Arial"/>
                <w:b/>
                <w:sz w:val="10"/>
              </w:rPr>
            </w:pPr>
          </w:p>
          <w:p w14:paraId="6D6E0E9B" w14:textId="39D99F23" w:rsidR="005547FE" w:rsidRDefault="007070F4" w:rsidP="00D900A4">
            <w:pPr>
              <w:pStyle w:val="TableParagraph"/>
              <w:spacing w:before="1"/>
              <w:ind w:left="29"/>
              <w:jc w:val="center"/>
              <w:rPr>
                <w:sz w:val="10"/>
              </w:rPr>
            </w:pPr>
            <w:r>
              <w:rPr>
                <w:spacing w:val="-2"/>
                <w:sz w:val="10"/>
              </w:rPr>
              <w:t>Estratégico</w:t>
            </w:r>
          </w:p>
        </w:tc>
        <w:tc>
          <w:tcPr>
            <w:tcW w:w="568" w:type="dxa"/>
          </w:tcPr>
          <w:p w14:paraId="3233389C" w14:textId="77777777" w:rsidR="005547FE" w:rsidRDefault="005547FE" w:rsidP="00D900A4">
            <w:pPr>
              <w:pStyle w:val="TableParagraph"/>
              <w:rPr>
                <w:rFonts w:ascii="Arial"/>
                <w:b/>
                <w:sz w:val="10"/>
              </w:rPr>
            </w:pPr>
          </w:p>
          <w:p w14:paraId="720F8C84" w14:textId="77777777" w:rsidR="005547FE" w:rsidRDefault="005547FE" w:rsidP="00D900A4">
            <w:pPr>
              <w:pStyle w:val="TableParagraph"/>
              <w:rPr>
                <w:rFonts w:ascii="Arial"/>
                <w:b/>
                <w:sz w:val="10"/>
              </w:rPr>
            </w:pPr>
          </w:p>
          <w:p w14:paraId="598E879B" w14:textId="77777777" w:rsidR="005547FE" w:rsidRDefault="005547FE" w:rsidP="00D900A4">
            <w:pPr>
              <w:pStyle w:val="TableParagraph"/>
              <w:rPr>
                <w:rFonts w:ascii="Arial"/>
                <w:b/>
                <w:sz w:val="10"/>
              </w:rPr>
            </w:pPr>
          </w:p>
          <w:p w14:paraId="4BF535A0" w14:textId="77777777" w:rsidR="005547FE" w:rsidRDefault="005547FE" w:rsidP="00D900A4">
            <w:pPr>
              <w:pStyle w:val="TableParagraph"/>
              <w:rPr>
                <w:rFonts w:ascii="Arial"/>
                <w:b/>
                <w:sz w:val="10"/>
              </w:rPr>
            </w:pPr>
          </w:p>
          <w:p w14:paraId="19171FAE" w14:textId="77777777" w:rsidR="005547FE" w:rsidRDefault="005547FE" w:rsidP="00D900A4">
            <w:pPr>
              <w:pStyle w:val="TableParagraph"/>
              <w:rPr>
                <w:rFonts w:ascii="Arial"/>
                <w:b/>
                <w:sz w:val="10"/>
              </w:rPr>
            </w:pPr>
          </w:p>
          <w:p w14:paraId="272726E9" w14:textId="77777777" w:rsidR="005547FE" w:rsidRDefault="005547FE" w:rsidP="00D900A4">
            <w:pPr>
              <w:pStyle w:val="TableParagraph"/>
              <w:spacing w:before="84"/>
              <w:rPr>
                <w:rFonts w:ascii="Arial"/>
                <w:b/>
                <w:sz w:val="10"/>
              </w:rPr>
            </w:pPr>
          </w:p>
          <w:p w14:paraId="240C842D"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0F37696C" w14:textId="77777777" w:rsidR="005547FE" w:rsidRDefault="005547FE" w:rsidP="00D900A4">
            <w:pPr>
              <w:pStyle w:val="TableParagraph"/>
              <w:rPr>
                <w:rFonts w:ascii="Arial"/>
                <w:b/>
                <w:sz w:val="10"/>
              </w:rPr>
            </w:pPr>
          </w:p>
          <w:p w14:paraId="5BD41B1D" w14:textId="77777777" w:rsidR="005547FE" w:rsidRDefault="005547FE" w:rsidP="00D900A4">
            <w:pPr>
              <w:pStyle w:val="TableParagraph"/>
              <w:rPr>
                <w:rFonts w:ascii="Arial"/>
                <w:b/>
                <w:sz w:val="10"/>
              </w:rPr>
            </w:pPr>
          </w:p>
          <w:p w14:paraId="7321214A" w14:textId="77777777" w:rsidR="005547FE" w:rsidRDefault="005547FE" w:rsidP="00D900A4">
            <w:pPr>
              <w:pStyle w:val="TableParagraph"/>
              <w:rPr>
                <w:rFonts w:ascii="Arial"/>
                <w:b/>
                <w:sz w:val="10"/>
              </w:rPr>
            </w:pPr>
          </w:p>
          <w:p w14:paraId="59071A74" w14:textId="77777777" w:rsidR="005547FE" w:rsidRDefault="005547FE" w:rsidP="00D900A4">
            <w:pPr>
              <w:pStyle w:val="TableParagraph"/>
              <w:rPr>
                <w:rFonts w:ascii="Arial"/>
                <w:b/>
                <w:sz w:val="10"/>
              </w:rPr>
            </w:pPr>
          </w:p>
          <w:p w14:paraId="008EB6AD" w14:textId="77777777" w:rsidR="005547FE" w:rsidRDefault="005547FE" w:rsidP="00D900A4">
            <w:pPr>
              <w:pStyle w:val="TableParagraph"/>
              <w:spacing w:before="67"/>
              <w:rPr>
                <w:rFonts w:ascii="Arial"/>
                <w:b/>
                <w:sz w:val="10"/>
              </w:rPr>
            </w:pPr>
          </w:p>
          <w:p w14:paraId="7E02B8DA"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497A7144" w14:textId="77777777" w:rsidR="005547FE" w:rsidRDefault="005547FE" w:rsidP="00D900A4">
            <w:pPr>
              <w:pStyle w:val="TableParagraph"/>
              <w:rPr>
                <w:rFonts w:ascii="Arial"/>
                <w:b/>
                <w:sz w:val="10"/>
              </w:rPr>
            </w:pPr>
          </w:p>
          <w:p w14:paraId="79581CA2" w14:textId="77777777" w:rsidR="005547FE" w:rsidRDefault="005547FE" w:rsidP="00D900A4">
            <w:pPr>
              <w:pStyle w:val="TableParagraph"/>
              <w:rPr>
                <w:rFonts w:ascii="Arial"/>
                <w:b/>
                <w:sz w:val="10"/>
              </w:rPr>
            </w:pPr>
          </w:p>
          <w:p w14:paraId="444F7860" w14:textId="77777777" w:rsidR="005547FE" w:rsidRDefault="005547FE" w:rsidP="00D900A4">
            <w:pPr>
              <w:pStyle w:val="TableParagraph"/>
              <w:spacing w:before="98"/>
              <w:rPr>
                <w:rFonts w:ascii="Arial"/>
                <w:b/>
                <w:sz w:val="10"/>
              </w:rPr>
            </w:pPr>
          </w:p>
          <w:p w14:paraId="37C9C8BA" w14:textId="25819FB0"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7070F4">
              <w:rPr>
                <w:sz w:val="10"/>
              </w:rPr>
              <w:t>disposición</w:t>
            </w:r>
            <w:r>
              <w:rPr>
                <w:spacing w:val="40"/>
                <w:sz w:val="10"/>
              </w:rPr>
              <w:t xml:space="preserve"> </w:t>
            </w:r>
            <w:r>
              <w:rPr>
                <w:sz w:val="10"/>
              </w:rPr>
              <w:t>de</w:t>
            </w:r>
            <w:r>
              <w:rPr>
                <w:spacing w:val="-7"/>
                <w:sz w:val="10"/>
              </w:rPr>
              <w:t xml:space="preserve"> </w:t>
            </w:r>
            <w:r w:rsidR="007070F4">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7070F4">
              <w:rPr>
                <w:spacing w:val="-2"/>
                <w:sz w:val="10"/>
              </w:rPr>
              <w:t>públicos</w:t>
            </w:r>
          </w:p>
        </w:tc>
      </w:tr>
      <w:tr w:rsidR="005547FE" w14:paraId="416553CF" w14:textId="77777777" w:rsidTr="00D900A4">
        <w:trPr>
          <w:trHeight w:val="1680"/>
        </w:trPr>
        <w:tc>
          <w:tcPr>
            <w:tcW w:w="682" w:type="dxa"/>
          </w:tcPr>
          <w:p w14:paraId="00DE7D0E" w14:textId="77777777" w:rsidR="005547FE" w:rsidRDefault="005547FE" w:rsidP="00D900A4">
            <w:pPr>
              <w:pStyle w:val="TableParagraph"/>
              <w:rPr>
                <w:rFonts w:ascii="Arial"/>
                <w:b/>
                <w:sz w:val="10"/>
              </w:rPr>
            </w:pPr>
          </w:p>
          <w:p w14:paraId="72703ABB" w14:textId="77777777" w:rsidR="005547FE" w:rsidRDefault="005547FE" w:rsidP="00D900A4">
            <w:pPr>
              <w:pStyle w:val="TableParagraph"/>
              <w:rPr>
                <w:rFonts w:ascii="Arial"/>
                <w:b/>
                <w:sz w:val="10"/>
              </w:rPr>
            </w:pPr>
          </w:p>
          <w:p w14:paraId="5689FE10" w14:textId="77777777" w:rsidR="005547FE" w:rsidRDefault="005547FE" w:rsidP="00D900A4">
            <w:pPr>
              <w:pStyle w:val="TableParagraph"/>
              <w:rPr>
                <w:rFonts w:ascii="Arial"/>
                <w:b/>
                <w:sz w:val="10"/>
              </w:rPr>
            </w:pPr>
          </w:p>
          <w:p w14:paraId="06E48103" w14:textId="77777777" w:rsidR="005547FE" w:rsidRDefault="005547FE" w:rsidP="00D900A4">
            <w:pPr>
              <w:pStyle w:val="TableParagraph"/>
              <w:rPr>
                <w:rFonts w:ascii="Arial"/>
                <w:b/>
                <w:sz w:val="10"/>
              </w:rPr>
            </w:pPr>
          </w:p>
          <w:p w14:paraId="0735F15D" w14:textId="77777777" w:rsidR="005547FE" w:rsidRDefault="005547FE" w:rsidP="00D900A4">
            <w:pPr>
              <w:pStyle w:val="TableParagraph"/>
              <w:rPr>
                <w:rFonts w:ascii="Arial"/>
                <w:b/>
                <w:sz w:val="10"/>
              </w:rPr>
            </w:pPr>
          </w:p>
          <w:p w14:paraId="3B7922C6" w14:textId="77777777" w:rsidR="005547FE" w:rsidRDefault="005547FE" w:rsidP="00D900A4">
            <w:pPr>
              <w:pStyle w:val="TableParagraph"/>
              <w:spacing w:before="85"/>
              <w:rPr>
                <w:rFonts w:ascii="Arial"/>
                <w:b/>
                <w:sz w:val="10"/>
              </w:rPr>
            </w:pPr>
          </w:p>
          <w:p w14:paraId="3137E34B" w14:textId="20C742D6" w:rsidR="005547FE" w:rsidRDefault="005547FE" w:rsidP="00D900A4">
            <w:pPr>
              <w:pStyle w:val="TableParagraph"/>
              <w:ind w:left="10" w:right="3"/>
              <w:jc w:val="center"/>
              <w:rPr>
                <w:sz w:val="10"/>
              </w:rPr>
            </w:pPr>
            <w:r>
              <w:rPr>
                <w:spacing w:val="-2"/>
                <w:sz w:val="10"/>
              </w:rPr>
              <w:t>C</w:t>
            </w:r>
            <w:r w:rsidR="007070F4">
              <w:rPr>
                <w:spacing w:val="-2"/>
                <w:sz w:val="10"/>
              </w:rPr>
              <w:t>2. A</w:t>
            </w:r>
            <w:r>
              <w:rPr>
                <w:spacing w:val="-2"/>
                <w:sz w:val="10"/>
              </w:rPr>
              <w:t>18</w:t>
            </w:r>
          </w:p>
        </w:tc>
        <w:tc>
          <w:tcPr>
            <w:tcW w:w="883" w:type="dxa"/>
          </w:tcPr>
          <w:p w14:paraId="48177429" w14:textId="77777777" w:rsidR="005547FE" w:rsidRDefault="005547FE" w:rsidP="00D900A4">
            <w:pPr>
              <w:pStyle w:val="TableParagraph"/>
              <w:rPr>
                <w:rFonts w:ascii="Arial"/>
                <w:b/>
                <w:sz w:val="10"/>
              </w:rPr>
            </w:pPr>
          </w:p>
          <w:p w14:paraId="46D02069" w14:textId="77777777" w:rsidR="005547FE" w:rsidRDefault="005547FE" w:rsidP="00D900A4">
            <w:pPr>
              <w:pStyle w:val="TableParagraph"/>
              <w:rPr>
                <w:rFonts w:ascii="Arial"/>
                <w:b/>
                <w:sz w:val="10"/>
              </w:rPr>
            </w:pPr>
          </w:p>
          <w:p w14:paraId="39783BFB" w14:textId="77777777" w:rsidR="005547FE" w:rsidRDefault="005547FE" w:rsidP="00D900A4">
            <w:pPr>
              <w:pStyle w:val="TableParagraph"/>
              <w:rPr>
                <w:rFonts w:ascii="Arial"/>
                <w:b/>
                <w:sz w:val="10"/>
              </w:rPr>
            </w:pPr>
          </w:p>
          <w:p w14:paraId="54A1CBDF" w14:textId="77777777" w:rsidR="005547FE" w:rsidRDefault="005547FE" w:rsidP="00D900A4">
            <w:pPr>
              <w:pStyle w:val="TableParagraph"/>
              <w:rPr>
                <w:rFonts w:ascii="Arial"/>
                <w:b/>
                <w:sz w:val="10"/>
              </w:rPr>
            </w:pPr>
          </w:p>
          <w:p w14:paraId="5E1712FC" w14:textId="77777777" w:rsidR="005547FE" w:rsidRDefault="005547FE" w:rsidP="00D900A4">
            <w:pPr>
              <w:pStyle w:val="TableParagraph"/>
              <w:spacing w:before="1"/>
              <w:rPr>
                <w:rFonts w:ascii="Arial"/>
                <w:b/>
                <w:sz w:val="10"/>
              </w:rPr>
            </w:pPr>
          </w:p>
          <w:p w14:paraId="364039BF" w14:textId="68E8F2D8" w:rsidR="005547FE" w:rsidRDefault="007070F4" w:rsidP="00D900A4">
            <w:pPr>
              <w:pStyle w:val="TableParagraph"/>
              <w:spacing w:line="276" w:lineRule="auto"/>
              <w:ind w:left="69" w:right="279"/>
              <w:rPr>
                <w:sz w:val="10"/>
              </w:rPr>
            </w:pPr>
            <w:r>
              <w:rPr>
                <w:spacing w:val="-2"/>
                <w:sz w:val="10"/>
              </w:rPr>
              <w:t>Supervisión</w:t>
            </w:r>
            <w:r w:rsidR="005547FE">
              <w:rPr>
                <w:spacing w:val="40"/>
                <w:sz w:val="10"/>
              </w:rPr>
              <w:t xml:space="preserve"> </w:t>
            </w:r>
            <w:r>
              <w:rPr>
                <w:sz w:val="10"/>
              </w:rPr>
              <w:t>física</w:t>
            </w:r>
            <w:r w:rsidR="005547FE">
              <w:rPr>
                <w:spacing w:val="-7"/>
                <w:sz w:val="10"/>
              </w:rPr>
              <w:t xml:space="preserve"> </w:t>
            </w:r>
            <w:r w:rsidR="005547FE">
              <w:rPr>
                <w:sz w:val="10"/>
              </w:rPr>
              <w:t>de</w:t>
            </w:r>
            <w:r w:rsidR="005547FE">
              <w:rPr>
                <w:spacing w:val="40"/>
                <w:sz w:val="10"/>
              </w:rPr>
              <w:t xml:space="preserve"> </w:t>
            </w:r>
            <w:r w:rsidR="005547FE">
              <w:rPr>
                <w:sz w:val="10"/>
              </w:rPr>
              <w:t>proyectos</w:t>
            </w:r>
            <w:r w:rsidR="005547FE">
              <w:rPr>
                <w:spacing w:val="-7"/>
                <w:sz w:val="10"/>
              </w:rPr>
              <w:t xml:space="preserve"> </w:t>
            </w:r>
            <w:r w:rsidR="005547FE">
              <w:rPr>
                <w:sz w:val="10"/>
              </w:rPr>
              <w:t>y</w:t>
            </w:r>
            <w:r w:rsidR="005547FE">
              <w:rPr>
                <w:spacing w:val="40"/>
                <w:sz w:val="10"/>
              </w:rPr>
              <w:t xml:space="preserve"> </w:t>
            </w:r>
            <w:r w:rsidR="005547FE">
              <w:rPr>
                <w:spacing w:val="-2"/>
                <w:sz w:val="10"/>
              </w:rPr>
              <w:t>obras</w:t>
            </w:r>
          </w:p>
        </w:tc>
        <w:tc>
          <w:tcPr>
            <w:tcW w:w="626" w:type="dxa"/>
          </w:tcPr>
          <w:p w14:paraId="58F412F3" w14:textId="77777777" w:rsidR="005547FE" w:rsidRDefault="005547FE" w:rsidP="00D900A4">
            <w:pPr>
              <w:pStyle w:val="TableParagraph"/>
              <w:rPr>
                <w:rFonts w:ascii="Arial"/>
                <w:b/>
                <w:sz w:val="10"/>
              </w:rPr>
            </w:pPr>
          </w:p>
          <w:p w14:paraId="2687E7D2" w14:textId="77777777" w:rsidR="005547FE" w:rsidRDefault="005547FE" w:rsidP="00D900A4">
            <w:pPr>
              <w:pStyle w:val="TableParagraph"/>
              <w:rPr>
                <w:rFonts w:ascii="Arial"/>
                <w:b/>
                <w:sz w:val="10"/>
              </w:rPr>
            </w:pPr>
          </w:p>
          <w:p w14:paraId="46D51A36" w14:textId="77777777" w:rsidR="005547FE" w:rsidRDefault="005547FE" w:rsidP="00D900A4">
            <w:pPr>
              <w:pStyle w:val="TableParagraph"/>
              <w:rPr>
                <w:rFonts w:ascii="Arial"/>
                <w:b/>
                <w:sz w:val="10"/>
              </w:rPr>
            </w:pPr>
          </w:p>
          <w:p w14:paraId="785B68EC" w14:textId="77777777" w:rsidR="005547FE" w:rsidRDefault="005547FE" w:rsidP="00D900A4">
            <w:pPr>
              <w:pStyle w:val="TableParagraph"/>
              <w:rPr>
                <w:rFonts w:ascii="Arial"/>
                <w:b/>
                <w:sz w:val="10"/>
              </w:rPr>
            </w:pPr>
          </w:p>
          <w:p w14:paraId="65D527BC" w14:textId="77777777" w:rsidR="005547FE" w:rsidRDefault="005547FE" w:rsidP="00D900A4">
            <w:pPr>
              <w:pStyle w:val="TableParagraph"/>
              <w:spacing w:before="68"/>
              <w:rPr>
                <w:rFonts w:ascii="Arial"/>
                <w:b/>
                <w:sz w:val="10"/>
              </w:rPr>
            </w:pPr>
          </w:p>
          <w:p w14:paraId="3D6236D5" w14:textId="77777777" w:rsidR="005547FE" w:rsidRDefault="005547FE" w:rsidP="00D900A4">
            <w:pPr>
              <w:pStyle w:val="TableParagraph"/>
              <w:spacing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7BDE538E" w14:textId="77777777" w:rsidR="005547FE" w:rsidRDefault="005547FE" w:rsidP="00D900A4">
            <w:pPr>
              <w:pStyle w:val="TableParagraph"/>
              <w:rPr>
                <w:rFonts w:ascii="Arial"/>
                <w:b/>
                <w:sz w:val="10"/>
              </w:rPr>
            </w:pPr>
          </w:p>
          <w:p w14:paraId="1B38680C" w14:textId="77777777" w:rsidR="005547FE" w:rsidRDefault="005547FE" w:rsidP="00D900A4">
            <w:pPr>
              <w:pStyle w:val="TableParagraph"/>
              <w:rPr>
                <w:rFonts w:ascii="Arial"/>
                <w:b/>
                <w:sz w:val="10"/>
              </w:rPr>
            </w:pPr>
          </w:p>
          <w:p w14:paraId="5DFC58C4" w14:textId="77777777" w:rsidR="005547FE" w:rsidRDefault="005547FE" w:rsidP="00D900A4">
            <w:pPr>
              <w:pStyle w:val="TableParagraph"/>
              <w:rPr>
                <w:rFonts w:ascii="Arial"/>
                <w:b/>
                <w:sz w:val="10"/>
              </w:rPr>
            </w:pPr>
          </w:p>
          <w:p w14:paraId="34E65130" w14:textId="77777777" w:rsidR="005547FE" w:rsidRDefault="005547FE" w:rsidP="00D900A4">
            <w:pPr>
              <w:pStyle w:val="TableParagraph"/>
              <w:rPr>
                <w:rFonts w:ascii="Arial"/>
                <w:b/>
                <w:sz w:val="10"/>
              </w:rPr>
            </w:pPr>
          </w:p>
          <w:p w14:paraId="02C56D31" w14:textId="77777777" w:rsidR="005547FE" w:rsidRDefault="005547FE" w:rsidP="00D900A4">
            <w:pPr>
              <w:pStyle w:val="TableParagraph"/>
              <w:spacing w:before="68"/>
              <w:rPr>
                <w:rFonts w:ascii="Arial"/>
                <w:b/>
                <w:sz w:val="10"/>
              </w:rPr>
            </w:pPr>
          </w:p>
          <w:p w14:paraId="6AFAA09A" w14:textId="1BC17BB5" w:rsidR="005547FE" w:rsidRDefault="007070F4" w:rsidP="00D900A4">
            <w:pPr>
              <w:pStyle w:val="TableParagraph"/>
              <w:spacing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2BF02FCE" w14:textId="77777777" w:rsidR="005547FE" w:rsidRDefault="005547FE" w:rsidP="00D900A4">
            <w:pPr>
              <w:pStyle w:val="TableParagraph"/>
              <w:rPr>
                <w:rFonts w:ascii="Arial"/>
                <w:b/>
                <w:sz w:val="10"/>
              </w:rPr>
            </w:pPr>
          </w:p>
          <w:p w14:paraId="3866C5FB" w14:textId="77777777" w:rsidR="005547FE" w:rsidRDefault="005547FE" w:rsidP="00D900A4">
            <w:pPr>
              <w:pStyle w:val="TableParagraph"/>
              <w:rPr>
                <w:rFonts w:ascii="Arial"/>
                <w:b/>
                <w:sz w:val="10"/>
              </w:rPr>
            </w:pPr>
          </w:p>
          <w:p w14:paraId="59C60759" w14:textId="77777777" w:rsidR="005547FE" w:rsidRDefault="005547FE" w:rsidP="00D900A4">
            <w:pPr>
              <w:pStyle w:val="TableParagraph"/>
              <w:rPr>
                <w:rFonts w:ascii="Arial"/>
                <w:b/>
                <w:sz w:val="10"/>
              </w:rPr>
            </w:pPr>
          </w:p>
          <w:p w14:paraId="1D14C105" w14:textId="77777777" w:rsidR="005547FE" w:rsidRDefault="005547FE" w:rsidP="00D900A4">
            <w:pPr>
              <w:pStyle w:val="TableParagraph"/>
              <w:rPr>
                <w:rFonts w:ascii="Arial"/>
                <w:b/>
                <w:sz w:val="10"/>
              </w:rPr>
            </w:pPr>
          </w:p>
          <w:p w14:paraId="403D8E92" w14:textId="77777777" w:rsidR="005547FE" w:rsidRDefault="005547FE" w:rsidP="00D900A4">
            <w:pPr>
              <w:pStyle w:val="TableParagraph"/>
              <w:spacing w:before="68"/>
              <w:rPr>
                <w:rFonts w:ascii="Arial"/>
                <w:b/>
                <w:sz w:val="10"/>
              </w:rPr>
            </w:pPr>
          </w:p>
          <w:p w14:paraId="149341E5" w14:textId="356365A9"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7070F4">
              <w:rPr>
                <w:spacing w:val="-2"/>
                <w:sz w:val="10"/>
              </w:rPr>
              <w:t>actividad</w:t>
            </w:r>
            <w:r w:rsidR="007070F4">
              <w:rPr>
                <w:spacing w:val="40"/>
                <w:sz w:val="10"/>
              </w:rPr>
              <w:t>e</w:t>
            </w:r>
            <w:r w:rsidR="007070F4">
              <w:rPr>
                <w:sz w:val="10"/>
              </w:rPr>
              <w:t>s</w:t>
            </w:r>
            <w:r>
              <w:rPr>
                <w:spacing w:val="-7"/>
                <w:sz w:val="10"/>
              </w:rPr>
              <w:t xml:space="preserve"> </w:t>
            </w:r>
            <w:r w:rsidR="007070F4">
              <w:rPr>
                <w:sz w:val="10"/>
              </w:rPr>
              <w:t>realizadas) *</w:t>
            </w:r>
            <w:r>
              <w:rPr>
                <w:sz w:val="10"/>
              </w:rPr>
              <w:t>100</w:t>
            </w:r>
          </w:p>
        </w:tc>
        <w:tc>
          <w:tcPr>
            <w:tcW w:w="740" w:type="dxa"/>
          </w:tcPr>
          <w:p w14:paraId="7053B346" w14:textId="77777777" w:rsidR="005547FE" w:rsidRDefault="005547FE" w:rsidP="00D900A4">
            <w:pPr>
              <w:pStyle w:val="TableParagraph"/>
              <w:rPr>
                <w:rFonts w:ascii="Arial"/>
                <w:b/>
                <w:sz w:val="10"/>
              </w:rPr>
            </w:pPr>
          </w:p>
          <w:p w14:paraId="56117066" w14:textId="77777777" w:rsidR="005547FE" w:rsidRDefault="005547FE" w:rsidP="00D900A4">
            <w:pPr>
              <w:pStyle w:val="TableParagraph"/>
              <w:rPr>
                <w:rFonts w:ascii="Arial"/>
                <w:b/>
                <w:sz w:val="10"/>
              </w:rPr>
            </w:pPr>
          </w:p>
          <w:p w14:paraId="7611EF83" w14:textId="77777777" w:rsidR="005547FE" w:rsidRDefault="005547FE" w:rsidP="00D900A4">
            <w:pPr>
              <w:pStyle w:val="TableParagraph"/>
              <w:spacing w:before="99"/>
              <w:rPr>
                <w:rFonts w:ascii="Arial"/>
                <w:b/>
                <w:sz w:val="10"/>
              </w:rPr>
            </w:pPr>
          </w:p>
          <w:p w14:paraId="291E7B76" w14:textId="77777777" w:rsidR="005547FE" w:rsidRDefault="005547FE" w:rsidP="00D900A4">
            <w:pPr>
              <w:pStyle w:val="TableParagraph"/>
              <w:ind w:left="44"/>
              <w:jc w:val="center"/>
              <w:rPr>
                <w:sz w:val="10"/>
              </w:rPr>
            </w:pPr>
            <w:r>
              <w:rPr>
                <w:spacing w:val="-5"/>
                <w:sz w:val="10"/>
              </w:rPr>
              <w:t>V1:</w:t>
            </w:r>
          </w:p>
          <w:p w14:paraId="117335E9"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0BE7EF88" w14:textId="77777777" w:rsidR="005547FE" w:rsidRDefault="005547FE" w:rsidP="00D900A4">
            <w:pPr>
              <w:pStyle w:val="TableParagraph"/>
              <w:spacing w:before="1"/>
              <w:ind w:left="44" w:right="33"/>
              <w:jc w:val="center"/>
              <w:rPr>
                <w:sz w:val="10"/>
              </w:rPr>
            </w:pPr>
            <w:r>
              <w:rPr>
                <w:spacing w:val="-2"/>
                <w:sz w:val="10"/>
              </w:rPr>
              <w:t>realizadas</w:t>
            </w:r>
          </w:p>
        </w:tc>
        <w:tc>
          <w:tcPr>
            <w:tcW w:w="678" w:type="dxa"/>
          </w:tcPr>
          <w:p w14:paraId="5BDCFD9C" w14:textId="77777777" w:rsidR="005547FE" w:rsidRDefault="005547FE" w:rsidP="00D900A4">
            <w:pPr>
              <w:pStyle w:val="TableParagraph"/>
              <w:rPr>
                <w:rFonts w:ascii="Arial"/>
                <w:b/>
                <w:sz w:val="10"/>
              </w:rPr>
            </w:pPr>
          </w:p>
          <w:p w14:paraId="47FA3545" w14:textId="77777777" w:rsidR="005547FE" w:rsidRDefault="005547FE" w:rsidP="00D900A4">
            <w:pPr>
              <w:pStyle w:val="TableParagraph"/>
              <w:rPr>
                <w:rFonts w:ascii="Arial"/>
                <w:b/>
                <w:sz w:val="10"/>
              </w:rPr>
            </w:pPr>
          </w:p>
          <w:p w14:paraId="64DA6B9C" w14:textId="77777777" w:rsidR="005547FE" w:rsidRDefault="005547FE" w:rsidP="00D900A4">
            <w:pPr>
              <w:pStyle w:val="TableParagraph"/>
              <w:rPr>
                <w:rFonts w:ascii="Arial"/>
                <w:b/>
                <w:sz w:val="10"/>
              </w:rPr>
            </w:pPr>
          </w:p>
          <w:p w14:paraId="2A5F2DD1" w14:textId="77777777" w:rsidR="005547FE" w:rsidRDefault="005547FE" w:rsidP="00D900A4">
            <w:pPr>
              <w:pStyle w:val="TableParagraph"/>
              <w:rPr>
                <w:rFonts w:ascii="Arial"/>
                <w:b/>
                <w:sz w:val="10"/>
              </w:rPr>
            </w:pPr>
          </w:p>
          <w:p w14:paraId="206D8537" w14:textId="77777777" w:rsidR="005547FE" w:rsidRDefault="005547FE" w:rsidP="00D900A4">
            <w:pPr>
              <w:pStyle w:val="TableParagraph"/>
              <w:spacing w:before="1"/>
              <w:rPr>
                <w:rFonts w:ascii="Arial"/>
                <w:b/>
                <w:sz w:val="10"/>
              </w:rPr>
            </w:pPr>
          </w:p>
          <w:p w14:paraId="249C641A"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1EB8FA1C" w14:textId="7CFC4E9E"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7070F4">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7070F4">
              <w:rPr>
                <w:spacing w:val="-2"/>
                <w:sz w:val="10"/>
              </w:rPr>
              <w:t>medición</w:t>
            </w:r>
          </w:p>
        </w:tc>
        <w:tc>
          <w:tcPr>
            <w:tcW w:w="685" w:type="dxa"/>
          </w:tcPr>
          <w:p w14:paraId="395FD4A5" w14:textId="77777777" w:rsidR="005547FE" w:rsidRDefault="005547FE" w:rsidP="00D900A4">
            <w:pPr>
              <w:pStyle w:val="TableParagraph"/>
              <w:rPr>
                <w:rFonts w:ascii="Arial"/>
                <w:b/>
                <w:sz w:val="10"/>
              </w:rPr>
            </w:pPr>
          </w:p>
          <w:p w14:paraId="2C6D9AEE" w14:textId="77777777" w:rsidR="005547FE" w:rsidRDefault="005547FE" w:rsidP="00D900A4">
            <w:pPr>
              <w:pStyle w:val="TableParagraph"/>
              <w:rPr>
                <w:rFonts w:ascii="Arial"/>
                <w:b/>
                <w:sz w:val="10"/>
              </w:rPr>
            </w:pPr>
          </w:p>
          <w:p w14:paraId="03DD5FE7" w14:textId="77777777" w:rsidR="005547FE" w:rsidRDefault="005547FE" w:rsidP="00D900A4">
            <w:pPr>
              <w:pStyle w:val="TableParagraph"/>
              <w:spacing w:before="34"/>
              <w:rPr>
                <w:rFonts w:ascii="Arial"/>
                <w:b/>
                <w:sz w:val="10"/>
              </w:rPr>
            </w:pPr>
          </w:p>
          <w:p w14:paraId="5EB4C050" w14:textId="4272F69F"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7070F4">
              <w:rPr>
                <w:sz w:val="10"/>
              </w:rPr>
              <w:t>la</w:t>
            </w:r>
            <w:r w:rsidR="007070F4">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7070F4">
              <w:rPr>
                <w:spacing w:val="-2"/>
                <w:sz w:val="10"/>
              </w:rPr>
              <w:t>áreas</w:t>
            </w:r>
            <w:r>
              <w:rPr>
                <w:spacing w:val="-2"/>
                <w:sz w:val="10"/>
              </w:rPr>
              <w:t>.</w:t>
            </w:r>
          </w:p>
        </w:tc>
        <w:tc>
          <w:tcPr>
            <w:tcW w:w="855" w:type="dxa"/>
          </w:tcPr>
          <w:p w14:paraId="57429B05" w14:textId="77777777" w:rsidR="005547FE" w:rsidRDefault="005547FE" w:rsidP="00D900A4">
            <w:pPr>
              <w:pStyle w:val="TableParagraph"/>
              <w:rPr>
                <w:rFonts w:ascii="Arial"/>
                <w:b/>
                <w:sz w:val="10"/>
              </w:rPr>
            </w:pPr>
          </w:p>
          <w:p w14:paraId="3142067A" w14:textId="77777777" w:rsidR="005547FE" w:rsidRDefault="005547FE" w:rsidP="00D900A4">
            <w:pPr>
              <w:pStyle w:val="TableParagraph"/>
              <w:rPr>
                <w:rFonts w:ascii="Arial"/>
                <w:b/>
                <w:sz w:val="10"/>
              </w:rPr>
            </w:pPr>
          </w:p>
          <w:p w14:paraId="4CFF533B" w14:textId="77777777" w:rsidR="005547FE" w:rsidRDefault="005547FE" w:rsidP="00D900A4">
            <w:pPr>
              <w:pStyle w:val="TableParagraph"/>
              <w:rPr>
                <w:rFonts w:ascii="Arial"/>
                <w:b/>
                <w:sz w:val="10"/>
              </w:rPr>
            </w:pPr>
          </w:p>
          <w:p w14:paraId="7A28E143" w14:textId="77777777" w:rsidR="005547FE" w:rsidRDefault="005547FE" w:rsidP="00D900A4">
            <w:pPr>
              <w:pStyle w:val="TableParagraph"/>
              <w:rPr>
                <w:rFonts w:ascii="Arial"/>
                <w:b/>
                <w:sz w:val="10"/>
              </w:rPr>
            </w:pPr>
          </w:p>
          <w:p w14:paraId="0D56B796" w14:textId="77777777" w:rsidR="005547FE" w:rsidRDefault="005547FE" w:rsidP="00D900A4">
            <w:pPr>
              <w:pStyle w:val="TableParagraph"/>
              <w:rPr>
                <w:rFonts w:ascii="Arial"/>
                <w:b/>
                <w:sz w:val="10"/>
              </w:rPr>
            </w:pPr>
          </w:p>
          <w:p w14:paraId="52CDACDD" w14:textId="77777777" w:rsidR="005547FE" w:rsidRDefault="005547FE" w:rsidP="00D900A4">
            <w:pPr>
              <w:pStyle w:val="TableParagraph"/>
              <w:spacing w:before="85"/>
              <w:rPr>
                <w:rFonts w:ascii="Arial"/>
                <w:b/>
                <w:sz w:val="10"/>
              </w:rPr>
            </w:pPr>
          </w:p>
          <w:p w14:paraId="376D7D0B" w14:textId="7E033041" w:rsidR="005547FE" w:rsidRDefault="007070F4" w:rsidP="00D900A4">
            <w:pPr>
              <w:pStyle w:val="TableParagraph"/>
              <w:ind w:left="29"/>
              <w:jc w:val="center"/>
              <w:rPr>
                <w:sz w:val="10"/>
              </w:rPr>
            </w:pPr>
            <w:r>
              <w:rPr>
                <w:spacing w:val="-2"/>
                <w:sz w:val="10"/>
              </w:rPr>
              <w:t>Estratégico</w:t>
            </w:r>
          </w:p>
        </w:tc>
        <w:tc>
          <w:tcPr>
            <w:tcW w:w="568" w:type="dxa"/>
          </w:tcPr>
          <w:p w14:paraId="7E62D1E7" w14:textId="77777777" w:rsidR="005547FE" w:rsidRDefault="005547FE" w:rsidP="00D900A4">
            <w:pPr>
              <w:pStyle w:val="TableParagraph"/>
              <w:rPr>
                <w:rFonts w:ascii="Arial"/>
                <w:b/>
                <w:sz w:val="10"/>
              </w:rPr>
            </w:pPr>
          </w:p>
          <w:p w14:paraId="301B92FD" w14:textId="77777777" w:rsidR="005547FE" w:rsidRDefault="005547FE" w:rsidP="00D900A4">
            <w:pPr>
              <w:pStyle w:val="TableParagraph"/>
              <w:rPr>
                <w:rFonts w:ascii="Arial"/>
                <w:b/>
                <w:sz w:val="10"/>
              </w:rPr>
            </w:pPr>
          </w:p>
          <w:p w14:paraId="2CE2C85B" w14:textId="77777777" w:rsidR="005547FE" w:rsidRDefault="005547FE" w:rsidP="00D900A4">
            <w:pPr>
              <w:pStyle w:val="TableParagraph"/>
              <w:rPr>
                <w:rFonts w:ascii="Arial"/>
                <w:b/>
                <w:sz w:val="10"/>
              </w:rPr>
            </w:pPr>
          </w:p>
          <w:p w14:paraId="132D19BD" w14:textId="77777777" w:rsidR="005547FE" w:rsidRDefault="005547FE" w:rsidP="00D900A4">
            <w:pPr>
              <w:pStyle w:val="TableParagraph"/>
              <w:rPr>
                <w:rFonts w:ascii="Arial"/>
                <w:b/>
                <w:sz w:val="10"/>
              </w:rPr>
            </w:pPr>
          </w:p>
          <w:p w14:paraId="4441107F" w14:textId="77777777" w:rsidR="005547FE" w:rsidRDefault="005547FE" w:rsidP="00D900A4">
            <w:pPr>
              <w:pStyle w:val="TableParagraph"/>
              <w:rPr>
                <w:rFonts w:ascii="Arial"/>
                <w:b/>
                <w:sz w:val="10"/>
              </w:rPr>
            </w:pPr>
          </w:p>
          <w:p w14:paraId="0F22B1C1" w14:textId="77777777" w:rsidR="005547FE" w:rsidRDefault="005547FE" w:rsidP="00D900A4">
            <w:pPr>
              <w:pStyle w:val="TableParagraph"/>
              <w:spacing w:before="85"/>
              <w:rPr>
                <w:rFonts w:ascii="Arial"/>
                <w:b/>
                <w:sz w:val="10"/>
              </w:rPr>
            </w:pPr>
          </w:p>
          <w:p w14:paraId="4109F5E1" w14:textId="77777777" w:rsidR="005547FE" w:rsidRDefault="005547FE" w:rsidP="00D900A4">
            <w:pPr>
              <w:pStyle w:val="TableParagraph"/>
              <w:ind w:left="25" w:right="1"/>
              <w:jc w:val="center"/>
              <w:rPr>
                <w:sz w:val="10"/>
              </w:rPr>
            </w:pPr>
            <w:r>
              <w:rPr>
                <w:spacing w:val="-2"/>
                <w:sz w:val="10"/>
              </w:rPr>
              <w:t>Eficiencia</w:t>
            </w:r>
          </w:p>
        </w:tc>
        <w:tc>
          <w:tcPr>
            <w:tcW w:w="867" w:type="dxa"/>
          </w:tcPr>
          <w:p w14:paraId="362A9E7E" w14:textId="77777777" w:rsidR="005547FE" w:rsidRDefault="005547FE" w:rsidP="00D900A4">
            <w:pPr>
              <w:pStyle w:val="TableParagraph"/>
              <w:rPr>
                <w:rFonts w:ascii="Arial"/>
                <w:b/>
                <w:sz w:val="10"/>
              </w:rPr>
            </w:pPr>
          </w:p>
          <w:p w14:paraId="1C0F14E1" w14:textId="77777777" w:rsidR="005547FE" w:rsidRDefault="005547FE" w:rsidP="00D900A4">
            <w:pPr>
              <w:pStyle w:val="TableParagraph"/>
              <w:rPr>
                <w:rFonts w:ascii="Arial"/>
                <w:b/>
                <w:sz w:val="10"/>
              </w:rPr>
            </w:pPr>
          </w:p>
          <w:p w14:paraId="09A0ABB2" w14:textId="77777777" w:rsidR="005547FE" w:rsidRDefault="005547FE" w:rsidP="00D900A4">
            <w:pPr>
              <w:pStyle w:val="TableParagraph"/>
              <w:rPr>
                <w:rFonts w:ascii="Arial"/>
                <w:b/>
                <w:sz w:val="10"/>
              </w:rPr>
            </w:pPr>
          </w:p>
          <w:p w14:paraId="73E788BA" w14:textId="77777777" w:rsidR="005547FE" w:rsidRDefault="005547FE" w:rsidP="00D900A4">
            <w:pPr>
              <w:pStyle w:val="TableParagraph"/>
              <w:rPr>
                <w:rFonts w:ascii="Arial"/>
                <w:b/>
                <w:sz w:val="10"/>
              </w:rPr>
            </w:pPr>
          </w:p>
          <w:p w14:paraId="14754933" w14:textId="77777777" w:rsidR="005547FE" w:rsidRDefault="005547FE" w:rsidP="00D900A4">
            <w:pPr>
              <w:pStyle w:val="TableParagraph"/>
              <w:spacing w:before="68"/>
              <w:rPr>
                <w:rFonts w:ascii="Arial"/>
                <w:b/>
                <w:sz w:val="10"/>
              </w:rPr>
            </w:pPr>
          </w:p>
          <w:p w14:paraId="7285E64B"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15E0B100" w14:textId="77777777" w:rsidR="005547FE" w:rsidRDefault="005547FE" w:rsidP="00D900A4">
            <w:pPr>
              <w:pStyle w:val="TableParagraph"/>
              <w:rPr>
                <w:rFonts w:ascii="Arial"/>
                <w:b/>
                <w:sz w:val="10"/>
              </w:rPr>
            </w:pPr>
          </w:p>
          <w:p w14:paraId="67F31A40" w14:textId="77777777" w:rsidR="005547FE" w:rsidRDefault="005547FE" w:rsidP="00D900A4">
            <w:pPr>
              <w:pStyle w:val="TableParagraph"/>
              <w:rPr>
                <w:rFonts w:ascii="Arial"/>
                <w:b/>
                <w:sz w:val="10"/>
              </w:rPr>
            </w:pPr>
          </w:p>
          <w:p w14:paraId="7442ED80" w14:textId="77777777" w:rsidR="005547FE" w:rsidRDefault="005547FE" w:rsidP="00D900A4">
            <w:pPr>
              <w:pStyle w:val="TableParagraph"/>
              <w:spacing w:before="99"/>
              <w:rPr>
                <w:rFonts w:ascii="Arial"/>
                <w:b/>
                <w:sz w:val="10"/>
              </w:rPr>
            </w:pPr>
          </w:p>
          <w:p w14:paraId="469E490D" w14:textId="7F36D7B0"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7070F4">
              <w:rPr>
                <w:sz w:val="10"/>
              </w:rPr>
              <w:t>disposición</w:t>
            </w:r>
            <w:r>
              <w:rPr>
                <w:spacing w:val="40"/>
                <w:sz w:val="10"/>
              </w:rPr>
              <w:t xml:space="preserve"> </w:t>
            </w:r>
            <w:r>
              <w:rPr>
                <w:sz w:val="10"/>
              </w:rPr>
              <w:t>de</w:t>
            </w:r>
            <w:r>
              <w:rPr>
                <w:spacing w:val="-7"/>
                <w:sz w:val="10"/>
              </w:rPr>
              <w:t xml:space="preserve"> </w:t>
            </w:r>
            <w:r w:rsidR="007070F4">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7070F4">
              <w:rPr>
                <w:spacing w:val="-2"/>
                <w:sz w:val="10"/>
              </w:rPr>
              <w:t>públicos</w:t>
            </w:r>
          </w:p>
        </w:tc>
      </w:tr>
      <w:tr w:rsidR="005547FE" w14:paraId="49078D99" w14:textId="77777777" w:rsidTr="00D900A4">
        <w:trPr>
          <w:trHeight w:val="1682"/>
        </w:trPr>
        <w:tc>
          <w:tcPr>
            <w:tcW w:w="682" w:type="dxa"/>
          </w:tcPr>
          <w:p w14:paraId="674D0F1A" w14:textId="77777777" w:rsidR="005547FE" w:rsidRDefault="005547FE" w:rsidP="00D900A4">
            <w:pPr>
              <w:pStyle w:val="TableParagraph"/>
              <w:rPr>
                <w:rFonts w:ascii="Arial"/>
                <w:b/>
                <w:sz w:val="10"/>
              </w:rPr>
            </w:pPr>
          </w:p>
          <w:p w14:paraId="12494FA9" w14:textId="77777777" w:rsidR="005547FE" w:rsidRDefault="005547FE" w:rsidP="00D900A4">
            <w:pPr>
              <w:pStyle w:val="TableParagraph"/>
              <w:rPr>
                <w:rFonts w:ascii="Arial"/>
                <w:b/>
                <w:sz w:val="10"/>
              </w:rPr>
            </w:pPr>
          </w:p>
          <w:p w14:paraId="2181B97F" w14:textId="77777777" w:rsidR="005547FE" w:rsidRDefault="005547FE" w:rsidP="00D900A4">
            <w:pPr>
              <w:pStyle w:val="TableParagraph"/>
              <w:rPr>
                <w:rFonts w:ascii="Arial"/>
                <w:b/>
                <w:sz w:val="10"/>
              </w:rPr>
            </w:pPr>
          </w:p>
          <w:p w14:paraId="08B61255" w14:textId="77777777" w:rsidR="005547FE" w:rsidRDefault="005547FE" w:rsidP="00D900A4">
            <w:pPr>
              <w:pStyle w:val="TableParagraph"/>
              <w:rPr>
                <w:rFonts w:ascii="Arial"/>
                <w:b/>
                <w:sz w:val="10"/>
              </w:rPr>
            </w:pPr>
          </w:p>
          <w:p w14:paraId="4BEA0E83" w14:textId="77777777" w:rsidR="005547FE" w:rsidRDefault="005547FE" w:rsidP="00D900A4">
            <w:pPr>
              <w:pStyle w:val="TableParagraph"/>
              <w:rPr>
                <w:rFonts w:ascii="Arial"/>
                <w:b/>
                <w:sz w:val="10"/>
              </w:rPr>
            </w:pPr>
          </w:p>
          <w:p w14:paraId="6D3B83F0" w14:textId="77777777" w:rsidR="005547FE" w:rsidRDefault="005547FE" w:rsidP="00D900A4">
            <w:pPr>
              <w:pStyle w:val="TableParagraph"/>
              <w:spacing w:before="84"/>
              <w:rPr>
                <w:rFonts w:ascii="Arial"/>
                <w:b/>
                <w:sz w:val="10"/>
              </w:rPr>
            </w:pPr>
          </w:p>
          <w:p w14:paraId="1F4191EA" w14:textId="27FE3ECA" w:rsidR="005547FE" w:rsidRDefault="005547FE" w:rsidP="00D900A4">
            <w:pPr>
              <w:pStyle w:val="TableParagraph"/>
              <w:spacing w:before="1"/>
              <w:ind w:left="10" w:right="3"/>
              <w:jc w:val="center"/>
              <w:rPr>
                <w:sz w:val="10"/>
              </w:rPr>
            </w:pPr>
            <w:r>
              <w:rPr>
                <w:spacing w:val="-2"/>
                <w:sz w:val="10"/>
              </w:rPr>
              <w:t>C</w:t>
            </w:r>
            <w:r w:rsidR="007070F4">
              <w:rPr>
                <w:spacing w:val="-2"/>
                <w:sz w:val="10"/>
              </w:rPr>
              <w:t>2. A</w:t>
            </w:r>
            <w:r>
              <w:rPr>
                <w:spacing w:val="-2"/>
                <w:sz w:val="10"/>
              </w:rPr>
              <w:t>19</w:t>
            </w:r>
          </w:p>
        </w:tc>
        <w:tc>
          <w:tcPr>
            <w:tcW w:w="883" w:type="dxa"/>
          </w:tcPr>
          <w:p w14:paraId="31877E13" w14:textId="77777777" w:rsidR="005547FE" w:rsidRDefault="005547FE" w:rsidP="00D900A4">
            <w:pPr>
              <w:pStyle w:val="TableParagraph"/>
              <w:rPr>
                <w:rFonts w:ascii="Arial"/>
                <w:b/>
                <w:sz w:val="10"/>
              </w:rPr>
            </w:pPr>
          </w:p>
          <w:p w14:paraId="35FC5DFE" w14:textId="77777777" w:rsidR="005547FE" w:rsidRDefault="005547FE" w:rsidP="00D900A4">
            <w:pPr>
              <w:pStyle w:val="TableParagraph"/>
              <w:rPr>
                <w:rFonts w:ascii="Arial"/>
                <w:b/>
                <w:sz w:val="10"/>
              </w:rPr>
            </w:pPr>
          </w:p>
          <w:p w14:paraId="2DAEB0DE" w14:textId="77777777" w:rsidR="005547FE" w:rsidRDefault="005547FE" w:rsidP="00D900A4">
            <w:pPr>
              <w:pStyle w:val="TableParagraph"/>
              <w:rPr>
                <w:rFonts w:ascii="Arial"/>
                <w:b/>
                <w:sz w:val="10"/>
              </w:rPr>
            </w:pPr>
          </w:p>
          <w:p w14:paraId="21C3F517" w14:textId="77777777" w:rsidR="005547FE" w:rsidRDefault="005547FE" w:rsidP="00D900A4">
            <w:pPr>
              <w:pStyle w:val="TableParagraph"/>
              <w:rPr>
                <w:rFonts w:ascii="Arial"/>
                <w:b/>
                <w:sz w:val="10"/>
              </w:rPr>
            </w:pPr>
          </w:p>
          <w:p w14:paraId="759E2EEC" w14:textId="77777777" w:rsidR="005547FE" w:rsidRDefault="005547FE" w:rsidP="00D900A4">
            <w:pPr>
              <w:pStyle w:val="TableParagraph"/>
              <w:rPr>
                <w:rFonts w:ascii="Arial"/>
                <w:b/>
                <w:sz w:val="10"/>
              </w:rPr>
            </w:pPr>
          </w:p>
          <w:p w14:paraId="507AFD15" w14:textId="77777777" w:rsidR="005547FE" w:rsidRDefault="005547FE" w:rsidP="00D900A4">
            <w:pPr>
              <w:pStyle w:val="TableParagraph"/>
              <w:spacing w:before="84"/>
              <w:rPr>
                <w:rFonts w:ascii="Arial"/>
                <w:b/>
                <w:sz w:val="10"/>
              </w:rPr>
            </w:pPr>
          </w:p>
          <w:p w14:paraId="194BF775" w14:textId="77777777" w:rsidR="005547FE" w:rsidRDefault="005547FE" w:rsidP="00D900A4">
            <w:pPr>
              <w:pStyle w:val="TableParagraph"/>
              <w:spacing w:before="1"/>
              <w:ind w:left="69"/>
              <w:rPr>
                <w:sz w:val="10"/>
              </w:rPr>
            </w:pPr>
            <w:r>
              <w:rPr>
                <w:spacing w:val="-2"/>
                <w:sz w:val="10"/>
              </w:rPr>
              <w:t>Ferias</w:t>
            </w:r>
          </w:p>
        </w:tc>
        <w:tc>
          <w:tcPr>
            <w:tcW w:w="626" w:type="dxa"/>
          </w:tcPr>
          <w:p w14:paraId="1260FB67" w14:textId="77777777" w:rsidR="005547FE" w:rsidRDefault="005547FE" w:rsidP="00D900A4">
            <w:pPr>
              <w:pStyle w:val="TableParagraph"/>
              <w:rPr>
                <w:rFonts w:ascii="Arial"/>
                <w:b/>
                <w:sz w:val="10"/>
              </w:rPr>
            </w:pPr>
          </w:p>
          <w:p w14:paraId="2D99653A" w14:textId="77777777" w:rsidR="005547FE" w:rsidRDefault="005547FE" w:rsidP="00D900A4">
            <w:pPr>
              <w:pStyle w:val="TableParagraph"/>
              <w:rPr>
                <w:rFonts w:ascii="Arial"/>
                <w:b/>
                <w:sz w:val="10"/>
              </w:rPr>
            </w:pPr>
          </w:p>
          <w:p w14:paraId="70CD2E7F" w14:textId="77777777" w:rsidR="005547FE" w:rsidRDefault="005547FE" w:rsidP="00D900A4">
            <w:pPr>
              <w:pStyle w:val="TableParagraph"/>
              <w:rPr>
                <w:rFonts w:ascii="Arial"/>
                <w:b/>
                <w:sz w:val="10"/>
              </w:rPr>
            </w:pPr>
          </w:p>
          <w:p w14:paraId="0A7DA278" w14:textId="77777777" w:rsidR="005547FE" w:rsidRDefault="005547FE" w:rsidP="00D900A4">
            <w:pPr>
              <w:pStyle w:val="TableParagraph"/>
              <w:rPr>
                <w:rFonts w:ascii="Arial"/>
                <w:b/>
                <w:sz w:val="10"/>
              </w:rPr>
            </w:pPr>
          </w:p>
          <w:p w14:paraId="10CE9177" w14:textId="77777777" w:rsidR="005547FE" w:rsidRDefault="005547FE" w:rsidP="00D900A4">
            <w:pPr>
              <w:pStyle w:val="TableParagraph"/>
              <w:spacing w:before="67"/>
              <w:rPr>
                <w:rFonts w:ascii="Arial"/>
                <w:b/>
                <w:sz w:val="10"/>
              </w:rPr>
            </w:pPr>
          </w:p>
          <w:p w14:paraId="5FAF3ABA" w14:textId="77777777" w:rsidR="005547FE" w:rsidRDefault="005547FE" w:rsidP="00D900A4">
            <w:pPr>
              <w:pStyle w:val="TableParagraph"/>
              <w:spacing w:before="1"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606CC9C2" w14:textId="77777777" w:rsidR="005547FE" w:rsidRDefault="005547FE" w:rsidP="00D900A4">
            <w:pPr>
              <w:pStyle w:val="TableParagraph"/>
              <w:rPr>
                <w:rFonts w:ascii="Arial"/>
                <w:b/>
                <w:sz w:val="10"/>
              </w:rPr>
            </w:pPr>
          </w:p>
          <w:p w14:paraId="48850FA9" w14:textId="77777777" w:rsidR="005547FE" w:rsidRDefault="005547FE" w:rsidP="00D900A4">
            <w:pPr>
              <w:pStyle w:val="TableParagraph"/>
              <w:rPr>
                <w:rFonts w:ascii="Arial"/>
                <w:b/>
                <w:sz w:val="10"/>
              </w:rPr>
            </w:pPr>
          </w:p>
          <w:p w14:paraId="33B6ADB9" w14:textId="77777777" w:rsidR="005547FE" w:rsidRDefault="005547FE" w:rsidP="00D900A4">
            <w:pPr>
              <w:pStyle w:val="TableParagraph"/>
              <w:rPr>
                <w:rFonts w:ascii="Arial"/>
                <w:b/>
                <w:sz w:val="10"/>
              </w:rPr>
            </w:pPr>
          </w:p>
          <w:p w14:paraId="02335832" w14:textId="77777777" w:rsidR="005547FE" w:rsidRDefault="005547FE" w:rsidP="00D900A4">
            <w:pPr>
              <w:pStyle w:val="TableParagraph"/>
              <w:rPr>
                <w:rFonts w:ascii="Arial"/>
                <w:b/>
                <w:sz w:val="10"/>
              </w:rPr>
            </w:pPr>
          </w:p>
          <w:p w14:paraId="06CB1C4E" w14:textId="77777777" w:rsidR="005547FE" w:rsidRDefault="005547FE" w:rsidP="00D900A4">
            <w:pPr>
              <w:pStyle w:val="TableParagraph"/>
              <w:spacing w:before="67"/>
              <w:rPr>
                <w:rFonts w:ascii="Arial"/>
                <w:b/>
                <w:sz w:val="10"/>
              </w:rPr>
            </w:pPr>
          </w:p>
          <w:p w14:paraId="3909A146" w14:textId="3B56FD8C" w:rsidR="005547FE" w:rsidRDefault="007070F4" w:rsidP="00D900A4">
            <w:pPr>
              <w:pStyle w:val="TableParagraph"/>
              <w:spacing w:before="1" w:line="276" w:lineRule="auto"/>
              <w:ind w:left="288" w:right="275" w:firstLine="2"/>
              <w:jc w:val="both"/>
              <w:rPr>
                <w:sz w:val="10"/>
              </w:rPr>
            </w:pPr>
            <w:r>
              <w:rPr>
                <w:sz w:val="10"/>
              </w:rPr>
              <w:t>Número</w:t>
            </w:r>
            <w:r w:rsidR="005547FE">
              <w:rPr>
                <w:spacing w:val="-7"/>
                <w:sz w:val="10"/>
              </w:rPr>
              <w:t xml:space="preserve"> </w:t>
            </w:r>
            <w:r w:rsidR="005547FE">
              <w:rPr>
                <w:sz w:val="10"/>
              </w:rPr>
              <w:t>de</w:t>
            </w:r>
            <w:r w:rsidR="005547FE">
              <w:rPr>
                <w:spacing w:val="40"/>
                <w:sz w:val="10"/>
              </w:rPr>
              <w:t xml:space="preserve"> </w:t>
            </w:r>
            <w:r w:rsidR="005547FE">
              <w:rPr>
                <w:spacing w:val="-2"/>
                <w:sz w:val="10"/>
              </w:rPr>
              <w:t>actividades</w:t>
            </w:r>
            <w:r w:rsidR="005547FE">
              <w:rPr>
                <w:spacing w:val="40"/>
                <w:sz w:val="10"/>
              </w:rPr>
              <w:t xml:space="preserve"> </w:t>
            </w:r>
            <w:r w:rsidR="005547FE">
              <w:rPr>
                <w:spacing w:val="-2"/>
                <w:sz w:val="10"/>
              </w:rPr>
              <w:t>realizadas</w:t>
            </w:r>
          </w:p>
        </w:tc>
        <w:tc>
          <w:tcPr>
            <w:tcW w:w="1110" w:type="dxa"/>
          </w:tcPr>
          <w:p w14:paraId="417CC918" w14:textId="77777777" w:rsidR="005547FE" w:rsidRDefault="005547FE" w:rsidP="00D900A4">
            <w:pPr>
              <w:pStyle w:val="TableParagraph"/>
              <w:rPr>
                <w:rFonts w:ascii="Arial"/>
                <w:b/>
                <w:sz w:val="10"/>
              </w:rPr>
            </w:pPr>
          </w:p>
          <w:p w14:paraId="6B3B83FE" w14:textId="77777777" w:rsidR="005547FE" w:rsidRDefault="005547FE" w:rsidP="00D900A4">
            <w:pPr>
              <w:pStyle w:val="TableParagraph"/>
              <w:rPr>
                <w:rFonts w:ascii="Arial"/>
                <w:b/>
                <w:sz w:val="10"/>
              </w:rPr>
            </w:pPr>
          </w:p>
          <w:p w14:paraId="6543A527" w14:textId="77777777" w:rsidR="005547FE" w:rsidRDefault="005547FE" w:rsidP="00D900A4">
            <w:pPr>
              <w:pStyle w:val="TableParagraph"/>
              <w:rPr>
                <w:rFonts w:ascii="Arial"/>
                <w:b/>
                <w:sz w:val="10"/>
              </w:rPr>
            </w:pPr>
          </w:p>
          <w:p w14:paraId="6F23A900" w14:textId="77777777" w:rsidR="005547FE" w:rsidRDefault="005547FE" w:rsidP="00D900A4">
            <w:pPr>
              <w:pStyle w:val="TableParagraph"/>
              <w:rPr>
                <w:rFonts w:ascii="Arial"/>
                <w:b/>
                <w:sz w:val="10"/>
              </w:rPr>
            </w:pPr>
          </w:p>
          <w:p w14:paraId="46174B0D" w14:textId="77777777" w:rsidR="005547FE" w:rsidRDefault="005547FE" w:rsidP="00D900A4">
            <w:pPr>
              <w:pStyle w:val="TableParagraph"/>
              <w:spacing w:before="67"/>
              <w:rPr>
                <w:rFonts w:ascii="Arial"/>
                <w:b/>
                <w:sz w:val="10"/>
              </w:rPr>
            </w:pPr>
          </w:p>
          <w:p w14:paraId="06A71ADA" w14:textId="68EA908B" w:rsidR="005547FE" w:rsidRDefault="005547FE" w:rsidP="00D900A4">
            <w:pPr>
              <w:pStyle w:val="TableParagraph"/>
              <w:spacing w:before="1"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r w:rsidR="007070F4">
              <w:rPr>
                <w:spacing w:val="-2"/>
                <w:sz w:val="10"/>
              </w:rPr>
              <w:t>actividad</w:t>
            </w:r>
            <w:r w:rsidR="007070F4">
              <w:rPr>
                <w:spacing w:val="40"/>
                <w:sz w:val="10"/>
              </w:rPr>
              <w:t>e</w:t>
            </w:r>
            <w:r w:rsidR="007070F4">
              <w:rPr>
                <w:sz w:val="10"/>
              </w:rPr>
              <w:t>s</w:t>
            </w:r>
            <w:r>
              <w:rPr>
                <w:spacing w:val="-7"/>
                <w:sz w:val="10"/>
              </w:rPr>
              <w:t xml:space="preserve"> </w:t>
            </w:r>
            <w:r w:rsidR="007070F4">
              <w:rPr>
                <w:sz w:val="10"/>
              </w:rPr>
              <w:t>realizadas) *</w:t>
            </w:r>
            <w:r>
              <w:rPr>
                <w:sz w:val="10"/>
              </w:rPr>
              <w:t>100</w:t>
            </w:r>
          </w:p>
        </w:tc>
        <w:tc>
          <w:tcPr>
            <w:tcW w:w="740" w:type="dxa"/>
          </w:tcPr>
          <w:p w14:paraId="53BDCA9A" w14:textId="77777777" w:rsidR="005547FE" w:rsidRDefault="005547FE" w:rsidP="00D900A4">
            <w:pPr>
              <w:pStyle w:val="TableParagraph"/>
              <w:rPr>
                <w:rFonts w:ascii="Arial"/>
                <w:b/>
                <w:sz w:val="10"/>
              </w:rPr>
            </w:pPr>
          </w:p>
          <w:p w14:paraId="331252A2" w14:textId="77777777" w:rsidR="005547FE" w:rsidRDefault="005547FE" w:rsidP="00D900A4">
            <w:pPr>
              <w:pStyle w:val="TableParagraph"/>
              <w:rPr>
                <w:rFonts w:ascii="Arial"/>
                <w:b/>
                <w:sz w:val="10"/>
              </w:rPr>
            </w:pPr>
          </w:p>
          <w:p w14:paraId="60F8DEC6" w14:textId="77777777" w:rsidR="005547FE" w:rsidRDefault="005547FE" w:rsidP="00D900A4">
            <w:pPr>
              <w:pStyle w:val="TableParagraph"/>
              <w:spacing w:before="98"/>
              <w:rPr>
                <w:rFonts w:ascii="Arial"/>
                <w:b/>
                <w:sz w:val="10"/>
              </w:rPr>
            </w:pPr>
          </w:p>
          <w:p w14:paraId="46874E89" w14:textId="77777777" w:rsidR="005547FE" w:rsidRDefault="005547FE" w:rsidP="00D900A4">
            <w:pPr>
              <w:pStyle w:val="TableParagraph"/>
              <w:ind w:left="44"/>
              <w:jc w:val="center"/>
              <w:rPr>
                <w:sz w:val="10"/>
              </w:rPr>
            </w:pPr>
            <w:r>
              <w:rPr>
                <w:spacing w:val="-5"/>
                <w:sz w:val="10"/>
              </w:rPr>
              <w:t>V1:</w:t>
            </w:r>
          </w:p>
          <w:p w14:paraId="4FDCBA3B"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61E148D1" w14:textId="77777777" w:rsidR="005547FE" w:rsidRDefault="005547FE" w:rsidP="00D900A4">
            <w:pPr>
              <w:pStyle w:val="TableParagraph"/>
              <w:spacing w:before="2"/>
              <w:ind w:left="44" w:right="33"/>
              <w:jc w:val="center"/>
              <w:rPr>
                <w:sz w:val="10"/>
              </w:rPr>
            </w:pPr>
            <w:r>
              <w:rPr>
                <w:spacing w:val="-2"/>
                <w:sz w:val="10"/>
              </w:rPr>
              <w:t>realizadas</w:t>
            </w:r>
          </w:p>
        </w:tc>
        <w:tc>
          <w:tcPr>
            <w:tcW w:w="678" w:type="dxa"/>
          </w:tcPr>
          <w:p w14:paraId="1AB35C89" w14:textId="77777777" w:rsidR="005547FE" w:rsidRDefault="005547FE" w:rsidP="00D900A4">
            <w:pPr>
              <w:pStyle w:val="TableParagraph"/>
              <w:rPr>
                <w:rFonts w:ascii="Arial"/>
                <w:b/>
                <w:sz w:val="10"/>
              </w:rPr>
            </w:pPr>
          </w:p>
          <w:p w14:paraId="6DF1A8BE" w14:textId="77777777" w:rsidR="005547FE" w:rsidRDefault="005547FE" w:rsidP="00D900A4">
            <w:pPr>
              <w:pStyle w:val="TableParagraph"/>
              <w:rPr>
                <w:rFonts w:ascii="Arial"/>
                <w:b/>
                <w:sz w:val="10"/>
              </w:rPr>
            </w:pPr>
          </w:p>
          <w:p w14:paraId="6AE36AF8" w14:textId="77777777" w:rsidR="005547FE" w:rsidRDefault="005547FE" w:rsidP="00D900A4">
            <w:pPr>
              <w:pStyle w:val="TableParagraph"/>
              <w:rPr>
                <w:rFonts w:ascii="Arial"/>
                <w:b/>
                <w:sz w:val="10"/>
              </w:rPr>
            </w:pPr>
          </w:p>
          <w:p w14:paraId="318BA64E" w14:textId="77777777" w:rsidR="005547FE" w:rsidRDefault="005547FE" w:rsidP="00D900A4">
            <w:pPr>
              <w:pStyle w:val="TableParagraph"/>
              <w:rPr>
                <w:rFonts w:ascii="Arial"/>
                <w:b/>
                <w:sz w:val="10"/>
              </w:rPr>
            </w:pPr>
          </w:p>
          <w:p w14:paraId="5577BBB4" w14:textId="77777777" w:rsidR="005547FE" w:rsidRDefault="005547FE" w:rsidP="00D900A4">
            <w:pPr>
              <w:pStyle w:val="TableParagraph"/>
              <w:rPr>
                <w:rFonts w:ascii="Arial"/>
                <w:b/>
                <w:sz w:val="10"/>
              </w:rPr>
            </w:pPr>
          </w:p>
          <w:p w14:paraId="6D68B929"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659452C0" w14:textId="680C7D3A" w:rsidR="005547FE" w:rsidRDefault="005547FE" w:rsidP="00D900A4">
            <w:pPr>
              <w:pStyle w:val="TableParagraph"/>
              <w:spacing w:before="115"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r w:rsidR="007070F4">
              <w:rPr>
                <w:spacing w:val="-2"/>
                <w:sz w:val="10"/>
              </w:rPr>
              <w:t>evaluación</w:t>
            </w:r>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r w:rsidR="007070F4">
              <w:rPr>
                <w:spacing w:val="-2"/>
                <w:sz w:val="10"/>
              </w:rPr>
              <w:t>medición</w:t>
            </w:r>
          </w:p>
        </w:tc>
        <w:tc>
          <w:tcPr>
            <w:tcW w:w="685" w:type="dxa"/>
          </w:tcPr>
          <w:p w14:paraId="06378F82" w14:textId="77777777" w:rsidR="005547FE" w:rsidRDefault="005547FE" w:rsidP="00D900A4">
            <w:pPr>
              <w:pStyle w:val="TableParagraph"/>
              <w:rPr>
                <w:rFonts w:ascii="Arial"/>
                <w:b/>
                <w:sz w:val="10"/>
              </w:rPr>
            </w:pPr>
          </w:p>
          <w:p w14:paraId="1C891617" w14:textId="77777777" w:rsidR="005547FE" w:rsidRDefault="005547FE" w:rsidP="00D900A4">
            <w:pPr>
              <w:pStyle w:val="TableParagraph"/>
              <w:rPr>
                <w:rFonts w:ascii="Arial"/>
                <w:b/>
                <w:sz w:val="10"/>
              </w:rPr>
            </w:pPr>
          </w:p>
          <w:p w14:paraId="52213C1B" w14:textId="77777777" w:rsidR="005547FE" w:rsidRDefault="005547FE" w:rsidP="00D900A4">
            <w:pPr>
              <w:pStyle w:val="TableParagraph"/>
              <w:spacing w:before="33"/>
              <w:rPr>
                <w:rFonts w:ascii="Arial"/>
                <w:b/>
                <w:sz w:val="10"/>
              </w:rPr>
            </w:pPr>
          </w:p>
          <w:p w14:paraId="600BCA26" w14:textId="667CDF71" w:rsidR="005547FE" w:rsidRDefault="005547FE" w:rsidP="00D900A4">
            <w:pPr>
              <w:pStyle w:val="TableParagraph"/>
              <w:spacing w:before="1"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r w:rsidR="007070F4">
              <w:rPr>
                <w:sz w:val="10"/>
              </w:rPr>
              <w:t>la</w:t>
            </w:r>
            <w:r w:rsidR="007070F4">
              <w:rPr>
                <w:spacing w:val="40"/>
                <w:sz w:val="10"/>
              </w:rPr>
              <w:t>s actividades</w:t>
            </w:r>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r w:rsidR="007070F4">
              <w:rPr>
                <w:spacing w:val="-2"/>
                <w:sz w:val="10"/>
              </w:rPr>
              <w:t>áreas</w:t>
            </w:r>
            <w:r>
              <w:rPr>
                <w:spacing w:val="-2"/>
                <w:sz w:val="10"/>
              </w:rPr>
              <w:t>.</w:t>
            </w:r>
          </w:p>
        </w:tc>
        <w:tc>
          <w:tcPr>
            <w:tcW w:w="855" w:type="dxa"/>
          </w:tcPr>
          <w:p w14:paraId="3F56F4B0" w14:textId="77777777" w:rsidR="005547FE" w:rsidRDefault="005547FE" w:rsidP="00D900A4">
            <w:pPr>
              <w:pStyle w:val="TableParagraph"/>
              <w:rPr>
                <w:rFonts w:ascii="Arial"/>
                <w:b/>
                <w:sz w:val="10"/>
              </w:rPr>
            </w:pPr>
          </w:p>
          <w:p w14:paraId="05F5D876" w14:textId="77777777" w:rsidR="005547FE" w:rsidRDefault="005547FE" w:rsidP="00D900A4">
            <w:pPr>
              <w:pStyle w:val="TableParagraph"/>
              <w:rPr>
                <w:rFonts w:ascii="Arial"/>
                <w:b/>
                <w:sz w:val="10"/>
              </w:rPr>
            </w:pPr>
          </w:p>
          <w:p w14:paraId="437DD626" w14:textId="77777777" w:rsidR="005547FE" w:rsidRDefault="005547FE" w:rsidP="00D900A4">
            <w:pPr>
              <w:pStyle w:val="TableParagraph"/>
              <w:rPr>
                <w:rFonts w:ascii="Arial"/>
                <w:b/>
                <w:sz w:val="10"/>
              </w:rPr>
            </w:pPr>
          </w:p>
          <w:p w14:paraId="4D8D3AE2" w14:textId="77777777" w:rsidR="005547FE" w:rsidRDefault="005547FE" w:rsidP="00D900A4">
            <w:pPr>
              <w:pStyle w:val="TableParagraph"/>
              <w:rPr>
                <w:rFonts w:ascii="Arial"/>
                <w:b/>
                <w:sz w:val="10"/>
              </w:rPr>
            </w:pPr>
          </w:p>
          <w:p w14:paraId="3E18CA17" w14:textId="77777777" w:rsidR="005547FE" w:rsidRDefault="005547FE" w:rsidP="00D900A4">
            <w:pPr>
              <w:pStyle w:val="TableParagraph"/>
              <w:rPr>
                <w:rFonts w:ascii="Arial"/>
                <w:b/>
                <w:sz w:val="10"/>
              </w:rPr>
            </w:pPr>
          </w:p>
          <w:p w14:paraId="580DB3F6" w14:textId="77777777" w:rsidR="005547FE" w:rsidRDefault="005547FE" w:rsidP="00D900A4">
            <w:pPr>
              <w:pStyle w:val="TableParagraph"/>
              <w:spacing w:before="84"/>
              <w:rPr>
                <w:rFonts w:ascii="Arial"/>
                <w:b/>
                <w:sz w:val="10"/>
              </w:rPr>
            </w:pPr>
          </w:p>
          <w:p w14:paraId="20BDDBE1" w14:textId="6AAF37E0" w:rsidR="005547FE" w:rsidRDefault="007070F4" w:rsidP="00D900A4">
            <w:pPr>
              <w:pStyle w:val="TableParagraph"/>
              <w:spacing w:before="1"/>
              <w:ind w:left="29"/>
              <w:jc w:val="center"/>
              <w:rPr>
                <w:sz w:val="10"/>
              </w:rPr>
            </w:pPr>
            <w:r>
              <w:rPr>
                <w:spacing w:val="-2"/>
                <w:sz w:val="10"/>
              </w:rPr>
              <w:t>Estratégico</w:t>
            </w:r>
          </w:p>
        </w:tc>
        <w:tc>
          <w:tcPr>
            <w:tcW w:w="568" w:type="dxa"/>
          </w:tcPr>
          <w:p w14:paraId="2EA915B7" w14:textId="77777777" w:rsidR="005547FE" w:rsidRDefault="005547FE" w:rsidP="00D900A4">
            <w:pPr>
              <w:pStyle w:val="TableParagraph"/>
              <w:rPr>
                <w:rFonts w:ascii="Arial"/>
                <w:b/>
                <w:sz w:val="10"/>
              </w:rPr>
            </w:pPr>
          </w:p>
          <w:p w14:paraId="27B2D231" w14:textId="77777777" w:rsidR="005547FE" w:rsidRDefault="005547FE" w:rsidP="00D900A4">
            <w:pPr>
              <w:pStyle w:val="TableParagraph"/>
              <w:rPr>
                <w:rFonts w:ascii="Arial"/>
                <w:b/>
                <w:sz w:val="10"/>
              </w:rPr>
            </w:pPr>
          </w:p>
          <w:p w14:paraId="12366AEF" w14:textId="77777777" w:rsidR="005547FE" w:rsidRDefault="005547FE" w:rsidP="00D900A4">
            <w:pPr>
              <w:pStyle w:val="TableParagraph"/>
              <w:rPr>
                <w:rFonts w:ascii="Arial"/>
                <w:b/>
                <w:sz w:val="10"/>
              </w:rPr>
            </w:pPr>
          </w:p>
          <w:p w14:paraId="4CB11117" w14:textId="77777777" w:rsidR="005547FE" w:rsidRDefault="005547FE" w:rsidP="00D900A4">
            <w:pPr>
              <w:pStyle w:val="TableParagraph"/>
              <w:rPr>
                <w:rFonts w:ascii="Arial"/>
                <w:b/>
                <w:sz w:val="10"/>
              </w:rPr>
            </w:pPr>
          </w:p>
          <w:p w14:paraId="3FE97706" w14:textId="77777777" w:rsidR="005547FE" w:rsidRDefault="005547FE" w:rsidP="00D900A4">
            <w:pPr>
              <w:pStyle w:val="TableParagraph"/>
              <w:rPr>
                <w:rFonts w:ascii="Arial"/>
                <w:b/>
                <w:sz w:val="10"/>
              </w:rPr>
            </w:pPr>
          </w:p>
          <w:p w14:paraId="7A87E895" w14:textId="77777777" w:rsidR="005547FE" w:rsidRDefault="005547FE" w:rsidP="00D900A4">
            <w:pPr>
              <w:pStyle w:val="TableParagraph"/>
              <w:spacing w:before="84"/>
              <w:rPr>
                <w:rFonts w:ascii="Arial"/>
                <w:b/>
                <w:sz w:val="10"/>
              </w:rPr>
            </w:pPr>
          </w:p>
          <w:p w14:paraId="4AF2A04D"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58FC93B2" w14:textId="77777777" w:rsidR="005547FE" w:rsidRDefault="005547FE" w:rsidP="00D900A4">
            <w:pPr>
              <w:pStyle w:val="TableParagraph"/>
              <w:rPr>
                <w:rFonts w:ascii="Arial"/>
                <w:b/>
                <w:sz w:val="10"/>
              </w:rPr>
            </w:pPr>
          </w:p>
          <w:p w14:paraId="6CBAF8D1" w14:textId="77777777" w:rsidR="005547FE" w:rsidRDefault="005547FE" w:rsidP="00D900A4">
            <w:pPr>
              <w:pStyle w:val="TableParagraph"/>
              <w:rPr>
                <w:rFonts w:ascii="Arial"/>
                <w:b/>
                <w:sz w:val="10"/>
              </w:rPr>
            </w:pPr>
          </w:p>
          <w:p w14:paraId="5BE84C01" w14:textId="77777777" w:rsidR="005547FE" w:rsidRDefault="005547FE" w:rsidP="00D900A4">
            <w:pPr>
              <w:pStyle w:val="TableParagraph"/>
              <w:rPr>
                <w:rFonts w:ascii="Arial"/>
                <w:b/>
                <w:sz w:val="10"/>
              </w:rPr>
            </w:pPr>
          </w:p>
          <w:p w14:paraId="79B8B9B9" w14:textId="77777777" w:rsidR="005547FE" w:rsidRDefault="005547FE" w:rsidP="00D900A4">
            <w:pPr>
              <w:pStyle w:val="TableParagraph"/>
              <w:rPr>
                <w:rFonts w:ascii="Arial"/>
                <w:b/>
                <w:sz w:val="10"/>
              </w:rPr>
            </w:pPr>
          </w:p>
          <w:p w14:paraId="3EB9D59C" w14:textId="77777777" w:rsidR="005547FE" w:rsidRDefault="005547FE" w:rsidP="00D900A4">
            <w:pPr>
              <w:pStyle w:val="TableParagraph"/>
              <w:spacing w:before="67"/>
              <w:rPr>
                <w:rFonts w:ascii="Arial"/>
                <w:b/>
                <w:sz w:val="10"/>
              </w:rPr>
            </w:pPr>
          </w:p>
          <w:p w14:paraId="7A448E9F"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33205882" w14:textId="77777777" w:rsidR="005547FE" w:rsidRDefault="005547FE" w:rsidP="00D900A4">
            <w:pPr>
              <w:pStyle w:val="TableParagraph"/>
              <w:rPr>
                <w:rFonts w:ascii="Arial"/>
                <w:b/>
                <w:sz w:val="10"/>
              </w:rPr>
            </w:pPr>
          </w:p>
          <w:p w14:paraId="7AF038AF" w14:textId="77777777" w:rsidR="005547FE" w:rsidRDefault="005547FE" w:rsidP="00D900A4">
            <w:pPr>
              <w:pStyle w:val="TableParagraph"/>
              <w:rPr>
                <w:rFonts w:ascii="Arial"/>
                <w:b/>
                <w:sz w:val="10"/>
              </w:rPr>
            </w:pPr>
          </w:p>
          <w:p w14:paraId="6CBB7A06" w14:textId="77777777" w:rsidR="005547FE" w:rsidRDefault="005547FE" w:rsidP="00D900A4">
            <w:pPr>
              <w:pStyle w:val="TableParagraph"/>
              <w:spacing w:before="98"/>
              <w:rPr>
                <w:rFonts w:ascii="Arial"/>
                <w:b/>
                <w:sz w:val="10"/>
              </w:rPr>
            </w:pPr>
          </w:p>
          <w:p w14:paraId="6F451A1C" w14:textId="21C2F57B"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r w:rsidR="007070F4">
              <w:rPr>
                <w:sz w:val="10"/>
              </w:rPr>
              <w:t>disposición</w:t>
            </w:r>
            <w:r>
              <w:rPr>
                <w:spacing w:val="40"/>
                <w:sz w:val="10"/>
              </w:rPr>
              <w:t xml:space="preserve"> </w:t>
            </w:r>
            <w:r>
              <w:rPr>
                <w:sz w:val="10"/>
              </w:rPr>
              <w:t>de</w:t>
            </w:r>
            <w:r>
              <w:rPr>
                <w:spacing w:val="-7"/>
                <w:sz w:val="10"/>
              </w:rPr>
              <w:t xml:space="preserve"> </w:t>
            </w:r>
            <w:r w:rsidR="007070F4">
              <w:rPr>
                <w:sz w:val="10"/>
              </w:rPr>
              <w:t>servicio</w:t>
            </w:r>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r w:rsidR="007070F4">
              <w:rPr>
                <w:spacing w:val="-2"/>
                <w:sz w:val="10"/>
              </w:rPr>
              <w:t>públicos</w:t>
            </w:r>
          </w:p>
        </w:tc>
      </w:tr>
      <w:tr w:rsidR="005547FE" w14:paraId="2BA61F63" w14:textId="77777777" w:rsidTr="00D900A4">
        <w:trPr>
          <w:trHeight w:val="1679"/>
        </w:trPr>
        <w:tc>
          <w:tcPr>
            <w:tcW w:w="682" w:type="dxa"/>
          </w:tcPr>
          <w:p w14:paraId="41CFEFF0" w14:textId="77777777" w:rsidR="005547FE" w:rsidRDefault="005547FE" w:rsidP="00D900A4">
            <w:pPr>
              <w:pStyle w:val="TableParagraph"/>
              <w:rPr>
                <w:rFonts w:ascii="Arial"/>
                <w:b/>
                <w:sz w:val="10"/>
              </w:rPr>
            </w:pPr>
          </w:p>
          <w:p w14:paraId="61349D5B" w14:textId="77777777" w:rsidR="005547FE" w:rsidRDefault="005547FE" w:rsidP="00D900A4">
            <w:pPr>
              <w:pStyle w:val="TableParagraph"/>
              <w:rPr>
                <w:rFonts w:ascii="Arial"/>
                <w:b/>
                <w:sz w:val="10"/>
              </w:rPr>
            </w:pPr>
          </w:p>
          <w:p w14:paraId="3A859DBA" w14:textId="77777777" w:rsidR="005547FE" w:rsidRDefault="005547FE" w:rsidP="00D900A4">
            <w:pPr>
              <w:pStyle w:val="TableParagraph"/>
              <w:rPr>
                <w:rFonts w:ascii="Arial"/>
                <w:b/>
                <w:sz w:val="10"/>
              </w:rPr>
            </w:pPr>
          </w:p>
          <w:p w14:paraId="3300B11A" w14:textId="77777777" w:rsidR="005547FE" w:rsidRDefault="005547FE" w:rsidP="00D900A4">
            <w:pPr>
              <w:pStyle w:val="TableParagraph"/>
              <w:rPr>
                <w:rFonts w:ascii="Arial"/>
                <w:b/>
                <w:sz w:val="10"/>
              </w:rPr>
            </w:pPr>
          </w:p>
          <w:p w14:paraId="3C9705B1" w14:textId="77777777" w:rsidR="005547FE" w:rsidRDefault="005547FE" w:rsidP="00D900A4">
            <w:pPr>
              <w:pStyle w:val="TableParagraph"/>
              <w:rPr>
                <w:rFonts w:ascii="Arial"/>
                <w:b/>
                <w:sz w:val="10"/>
              </w:rPr>
            </w:pPr>
          </w:p>
          <w:p w14:paraId="08C22993" w14:textId="77777777" w:rsidR="005547FE" w:rsidRDefault="005547FE" w:rsidP="00D900A4">
            <w:pPr>
              <w:pStyle w:val="TableParagraph"/>
              <w:spacing w:before="82"/>
              <w:rPr>
                <w:rFonts w:ascii="Arial"/>
                <w:b/>
                <w:sz w:val="10"/>
              </w:rPr>
            </w:pPr>
          </w:p>
          <w:p w14:paraId="1BC1B0D0" w14:textId="77777777" w:rsidR="005547FE" w:rsidRDefault="005547FE" w:rsidP="00D900A4">
            <w:pPr>
              <w:pStyle w:val="TableParagraph"/>
              <w:spacing w:before="1"/>
              <w:ind w:left="10" w:right="3"/>
              <w:jc w:val="center"/>
              <w:rPr>
                <w:sz w:val="10"/>
              </w:rPr>
            </w:pPr>
            <w:r>
              <w:rPr>
                <w:spacing w:val="-2"/>
                <w:sz w:val="10"/>
              </w:rPr>
              <w:t>C2.A20</w:t>
            </w:r>
          </w:p>
        </w:tc>
        <w:tc>
          <w:tcPr>
            <w:tcW w:w="883" w:type="dxa"/>
          </w:tcPr>
          <w:p w14:paraId="70A8EF2E" w14:textId="77777777" w:rsidR="005547FE" w:rsidRDefault="005547FE" w:rsidP="00D900A4">
            <w:pPr>
              <w:pStyle w:val="TableParagraph"/>
              <w:rPr>
                <w:rFonts w:ascii="Arial"/>
                <w:b/>
                <w:sz w:val="10"/>
              </w:rPr>
            </w:pPr>
          </w:p>
          <w:p w14:paraId="1BECACD4" w14:textId="77777777" w:rsidR="005547FE" w:rsidRDefault="005547FE" w:rsidP="00D900A4">
            <w:pPr>
              <w:pStyle w:val="TableParagraph"/>
              <w:rPr>
                <w:rFonts w:ascii="Arial"/>
                <w:b/>
                <w:sz w:val="10"/>
              </w:rPr>
            </w:pPr>
          </w:p>
          <w:p w14:paraId="61AEF0E5" w14:textId="77777777" w:rsidR="005547FE" w:rsidRDefault="005547FE" w:rsidP="00D900A4">
            <w:pPr>
              <w:pStyle w:val="TableParagraph"/>
              <w:rPr>
                <w:rFonts w:ascii="Arial"/>
                <w:b/>
                <w:sz w:val="10"/>
              </w:rPr>
            </w:pPr>
          </w:p>
          <w:p w14:paraId="0F5C5DA8" w14:textId="77777777" w:rsidR="005547FE" w:rsidRDefault="005547FE" w:rsidP="00D900A4">
            <w:pPr>
              <w:pStyle w:val="TableParagraph"/>
              <w:rPr>
                <w:rFonts w:ascii="Arial"/>
                <w:b/>
                <w:sz w:val="10"/>
              </w:rPr>
            </w:pPr>
          </w:p>
          <w:p w14:paraId="6581AF0D" w14:textId="77777777" w:rsidR="005547FE" w:rsidRDefault="005547FE" w:rsidP="00D900A4">
            <w:pPr>
              <w:pStyle w:val="TableParagraph"/>
              <w:rPr>
                <w:rFonts w:ascii="Arial"/>
                <w:b/>
                <w:sz w:val="10"/>
              </w:rPr>
            </w:pPr>
          </w:p>
          <w:p w14:paraId="3B256854" w14:textId="77777777" w:rsidR="005547FE" w:rsidRDefault="005547FE" w:rsidP="00D900A4">
            <w:pPr>
              <w:pStyle w:val="TableParagraph"/>
              <w:spacing w:before="82"/>
              <w:rPr>
                <w:rFonts w:ascii="Arial"/>
                <w:b/>
                <w:sz w:val="10"/>
              </w:rPr>
            </w:pPr>
          </w:p>
          <w:p w14:paraId="252039DB" w14:textId="77777777" w:rsidR="005547FE" w:rsidRDefault="005547FE" w:rsidP="00D900A4">
            <w:pPr>
              <w:pStyle w:val="TableParagraph"/>
              <w:spacing w:before="1"/>
              <w:ind w:left="69"/>
              <w:rPr>
                <w:sz w:val="10"/>
              </w:rPr>
            </w:pPr>
            <w:proofErr w:type="spellStart"/>
            <w:r>
              <w:rPr>
                <w:sz w:val="10"/>
              </w:rPr>
              <w:t>Dias</w:t>
            </w:r>
            <w:proofErr w:type="spellEnd"/>
            <w:r>
              <w:rPr>
                <w:spacing w:val="-3"/>
                <w:sz w:val="10"/>
              </w:rPr>
              <w:t xml:space="preserve"> </w:t>
            </w:r>
            <w:r>
              <w:rPr>
                <w:spacing w:val="-2"/>
                <w:sz w:val="10"/>
              </w:rPr>
              <w:t>festivos</w:t>
            </w:r>
          </w:p>
        </w:tc>
        <w:tc>
          <w:tcPr>
            <w:tcW w:w="626" w:type="dxa"/>
          </w:tcPr>
          <w:p w14:paraId="60584A24" w14:textId="77777777" w:rsidR="005547FE" w:rsidRDefault="005547FE" w:rsidP="00D900A4">
            <w:pPr>
              <w:pStyle w:val="TableParagraph"/>
              <w:rPr>
                <w:rFonts w:ascii="Arial"/>
                <w:b/>
                <w:sz w:val="10"/>
              </w:rPr>
            </w:pPr>
          </w:p>
          <w:p w14:paraId="36214123" w14:textId="77777777" w:rsidR="005547FE" w:rsidRDefault="005547FE" w:rsidP="00D900A4">
            <w:pPr>
              <w:pStyle w:val="TableParagraph"/>
              <w:rPr>
                <w:rFonts w:ascii="Arial"/>
                <w:b/>
                <w:sz w:val="10"/>
              </w:rPr>
            </w:pPr>
          </w:p>
          <w:p w14:paraId="34CCB16F" w14:textId="77777777" w:rsidR="005547FE" w:rsidRDefault="005547FE" w:rsidP="00D900A4">
            <w:pPr>
              <w:pStyle w:val="TableParagraph"/>
              <w:rPr>
                <w:rFonts w:ascii="Arial"/>
                <w:b/>
                <w:sz w:val="10"/>
              </w:rPr>
            </w:pPr>
          </w:p>
          <w:p w14:paraId="2BBFC15F" w14:textId="77777777" w:rsidR="005547FE" w:rsidRDefault="005547FE" w:rsidP="00D900A4">
            <w:pPr>
              <w:pStyle w:val="TableParagraph"/>
              <w:rPr>
                <w:rFonts w:ascii="Arial"/>
                <w:b/>
                <w:sz w:val="10"/>
              </w:rPr>
            </w:pPr>
          </w:p>
          <w:p w14:paraId="766A2F60" w14:textId="77777777" w:rsidR="005547FE" w:rsidRDefault="005547FE" w:rsidP="00D900A4">
            <w:pPr>
              <w:pStyle w:val="TableParagraph"/>
              <w:spacing w:before="65"/>
              <w:rPr>
                <w:rFonts w:ascii="Arial"/>
                <w:b/>
                <w:sz w:val="10"/>
              </w:rPr>
            </w:pPr>
          </w:p>
          <w:p w14:paraId="62A87C38" w14:textId="77777777" w:rsidR="005547FE" w:rsidRDefault="005547FE" w:rsidP="00D900A4">
            <w:pPr>
              <w:pStyle w:val="TableParagraph"/>
              <w:spacing w:before="1"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74B26468" w14:textId="77777777" w:rsidR="005547FE" w:rsidRDefault="005547FE" w:rsidP="00D900A4">
            <w:pPr>
              <w:pStyle w:val="TableParagraph"/>
              <w:rPr>
                <w:rFonts w:ascii="Arial"/>
                <w:b/>
                <w:sz w:val="10"/>
              </w:rPr>
            </w:pPr>
          </w:p>
          <w:p w14:paraId="7AC2D17B" w14:textId="77777777" w:rsidR="005547FE" w:rsidRDefault="005547FE" w:rsidP="00D900A4">
            <w:pPr>
              <w:pStyle w:val="TableParagraph"/>
              <w:rPr>
                <w:rFonts w:ascii="Arial"/>
                <w:b/>
                <w:sz w:val="10"/>
              </w:rPr>
            </w:pPr>
          </w:p>
          <w:p w14:paraId="1EEB4483" w14:textId="77777777" w:rsidR="005547FE" w:rsidRDefault="005547FE" w:rsidP="00D900A4">
            <w:pPr>
              <w:pStyle w:val="TableParagraph"/>
              <w:rPr>
                <w:rFonts w:ascii="Arial"/>
                <w:b/>
                <w:sz w:val="10"/>
              </w:rPr>
            </w:pPr>
          </w:p>
          <w:p w14:paraId="42B00D90" w14:textId="77777777" w:rsidR="005547FE" w:rsidRDefault="005547FE" w:rsidP="00D900A4">
            <w:pPr>
              <w:pStyle w:val="TableParagraph"/>
              <w:rPr>
                <w:rFonts w:ascii="Arial"/>
                <w:b/>
                <w:sz w:val="10"/>
              </w:rPr>
            </w:pPr>
          </w:p>
          <w:p w14:paraId="77051B16" w14:textId="77777777" w:rsidR="005547FE" w:rsidRDefault="005547FE" w:rsidP="00D900A4">
            <w:pPr>
              <w:pStyle w:val="TableParagraph"/>
              <w:spacing w:before="65"/>
              <w:rPr>
                <w:rFonts w:ascii="Arial"/>
                <w:b/>
                <w:sz w:val="10"/>
              </w:rPr>
            </w:pPr>
          </w:p>
          <w:p w14:paraId="19ED09AA" w14:textId="77777777" w:rsidR="005547FE" w:rsidRDefault="005547FE" w:rsidP="00D900A4">
            <w:pPr>
              <w:pStyle w:val="TableParagraph"/>
              <w:spacing w:before="1" w:line="276" w:lineRule="auto"/>
              <w:ind w:left="288" w:right="275" w:firstLine="2"/>
              <w:jc w:val="both"/>
              <w:rPr>
                <w:sz w:val="10"/>
              </w:rPr>
            </w:pPr>
            <w:proofErr w:type="spellStart"/>
            <w:r>
              <w:rPr>
                <w:sz w:val="10"/>
              </w:rPr>
              <w:t>Numero</w:t>
            </w:r>
            <w:proofErr w:type="spellEnd"/>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pacing w:val="-2"/>
                <w:sz w:val="10"/>
              </w:rPr>
              <w:t>realizadas</w:t>
            </w:r>
          </w:p>
        </w:tc>
        <w:tc>
          <w:tcPr>
            <w:tcW w:w="1110" w:type="dxa"/>
          </w:tcPr>
          <w:p w14:paraId="35987D2D" w14:textId="77777777" w:rsidR="005547FE" w:rsidRDefault="005547FE" w:rsidP="00D900A4">
            <w:pPr>
              <w:pStyle w:val="TableParagraph"/>
              <w:rPr>
                <w:rFonts w:ascii="Arial"/>
                <w:b/>
                <w:sz w:val="10"/>
              </w:rPr>
            </w:pPr>
          </w:p>
          <w:p w14:paraId="3606E697" w14:textId="77777777" w:rsidR="005547FE" w:rsidRDefault="005547FE" w:rsidP="00D900A4">
            <w:pPr>
              <w:pStyle w:val="TableParagraph"/>
              <w:rPr>
                <w:rFonts w:ascii="Arial"/>
                <w:b/>
                <w:sz w:val="10"/>
              </w:rPr>
            </w:pPr>
          </w:p>
          <w:p w14:paraId="41C8EE05" w14:textId="77777777" w:rsidR="005547FE" w:rsidRDefault="005547FE" w:rsidP="00D900A4">
            <w:pPr>
              <w:pStyle w:val="TableParagraph"/>
              <w:rPr>
                <w:rFonts w:ascii="Arial"/>
                <w:b/>
                <w:sz w:val="10"/>
              </w:rPr>
            </w:pPr>
          </w:p>
          <w:p w14:paraId="54601460" w14:textId="77777777" w:rsidR="005547FE" w:rsidRDefault="005547FE" w:rsidP="00D900A4">
            <w:pPr>
              <w:pStyle w:val="TableParagraph"/>
              <w:rPr>
                <w:rFonts w:ascii="Arial"/>
                <w:b/>
                <w:sz w:val="10"/>
              </w:rPr>
            </w:pPr>
          </w:p>
          <w:p w14:paraId="04FA898F" w14:textId="77777777" w:rsidR="005547FE" w:rsidRDefault="005547FE" w:rsidP="00D900A4">
            <w:pPr>
              <w:pStyle w:val="TableParagraph"/>
              <w:spacing w:before="65"/>
              <w:rPr>
                <w:rFonts w:ascii="Arial"/>
                <w:b/>
                <w:sz w:val="10"/>
              </w:rPr>
            </w:pPr>
          </w:p>
          <w:p w14:paraId="1A7BEEE5" w14:textId="77777777" w:rsidR="005547FE" w:rsidRDefault="005547FE" w:rsidP="00D900A4">
            <w:pPr>
              <w:pStyle w:val="TableParagraph"/>
              <w:spacing w:before="1"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proofErr w:type="spellStart"/>
            <w:r>
              <w:rPr>
                <w:spacing w:val="-2"/>
                <w:sz w:val="10"/>
              </w:rPr>
              <w:t>actividad</w:t>
            </w:r>
            <w:r>
              <w:rPr>
                <w:spacing w:val="40"/>
                <w:sz w:val="10"/>
              </w:rPr>
              <w:t xml:space="preserve"> </w:t>
            </w:r>
            <w:r>
              <w:rPr>
                <w:sz w:val="10"/>
              </w:rPr>
              <w:t>es</w:t>
            </w:r>
            <w:proofErr w:type="spellEnd"/>
            <w:r>
              <w:rPr>
                <w:spacing w:val="-7"/>
                <w:sz w:val="10"/>
              </w:rPr>
              <w:t xml:space="preserve"> </w:t>
            </w:r>
            <w:r>
              <w:rPr>
                <w:sz w:val="10"/>
              </w:rPr>
              <w:t>realizadas)*100</w:t>
            </w:r>
          </w:p>
        </w:tc>
        <w:tc>
          <w:tcPr>
            <w:tcW w:w="740" w:type="dxa"/>
          </w:tcPr>
          <w:p w14:paraId="1F8886A8" w14:textId="77777777" w:rsidR="005547FE" w:rsidRDefault="005547FE" w:rsidP="00D900A4">
            <w:pPr>
              <w:pStyle w:val="TableParagraph"/>
              <w:rPr>
                <w:rFonts w:ascii="Arial"/>
                <w:b/>
                <w:sz w:val="10"/>
              </w:rPr>
            </w:pPr>
          </w:p>
          <w:p w14:paraId="53A2AF1A" w14:textId="77777777" w:rsidR="005547FE" w:rsidRDefault="005547FE" w:rsidP="00D900A4">
            <w:pPr>
              <w:pStyle w:val="TableParagraph"/>
              <w:rPr>
                <w:rFonts w:ascii="Arial"/>
                <w:b/>
                <w:sz w:val="10"/>
              </w:rPr>
            </w:pPr>
          </w:p>
          <w:p w14:paraId="23244AA5" w14:textId="77777777" w:rsidR="005547FE" w:rsidRDefault="005547FE" w:rsidP="00D900A4">
            <w:pPr>
              <w:pStyle w:val="TableParagraph"/>
              <w:spacing w:before="96"/>
              <w:rPr>
                <w:rFonts w:ascii="Arial"/>
                <w:b/>
                <w:sz w:val="10"/>
              </w:rPr>
            </w:pPr>
          </w:p>
          <w:p w14:paraId="42505962" w14:textId="77777777" w:rsidR="005547FE" w:rsidRDefault="005547FE" w:rsidP="00D900A4">
            <w:pPr>
              <w:pStyle w:val="TableParagraph"/>
              <w:ind w:left="44"/>
              <w:jc w:val="center"/>
              <w:rPr>
                <w:sz w:val="10"/>
              </w:rPr>
            </w:pPr>
            <w:r>
              <w:rPr>
                <w:spacing w:val="-5"/>
                <w:sz w:val="10"/>
              </w:rPr>
              <w:t>V1:</w:t>
            </w:r>
          </w:p>
          <w:p w14:paraId="1F81DC58" w14:textId="77777777" w:rsidR="005547FE" w:rsidRDefault="005547FE" w:rsidP="00D900A4">
            <w:pPr>
              <w:pStyle w:val="TableParagraph"/>
              <w:spacing w:before="20"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53EEEA58"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0FA10BA9" w14:textId="77777777" w:rsidR="005547FE" w:rsidRDefault="005547FE" w:rsidP="00D900A4">
            <w:pPr>
              <w:pStyle w:val="TableParagraph"/>
              <w:rPr>
                <w:rFonts w:ascii="Arial"/>
                <w:b/>
                <w:sz w:val="10"/>
              </w:rPr>
            </w:pPr>
          </w:p>
          <w:p w14:paraId="30491622" w14:textId="77777777" w:rsidR="005547FE" w:rsidRDefault="005547FE" w:rsidP="00D900A4">
            <w:pPr>
              <w:pStyle w:val="TableParagraph"/>
              <w:rPr>
                <w:rFonts w:ascii="Arial"/>
                <w:b/>
                <w:sz w:val="10"/>
              </w:rPr>
            </w:pPr>
          </w:p>
          <w:p w14:paraId="7EE2D19E" w14:textId="77777777" w:rsidR="005547FE" w:rsidRDefault="005547FE" w:rsidP="00D900A4">
            <w:pPr>
              <w:pStyle w:val="TableParagraph"/>
              <w:rPr>
                <w:rFonts w:ascii="Arial"/>
                <w:b/>
                <w:sz w:val="10"/>
              </w:rPr>
            </w:pPr>
          </w:p>
          <w:p w14:paraId="5E908E3C" w14:textId="77777777" w:rsidR="005547FE" w:rsidRDefault="005547FE" w:rsidP="00D900A4">
            <w:pPr>
              <w:pStyle w:val="TableParagraph"/>
              <w:rPr>
                <w:rFonts w:ascii="Arial"/>
                <w:b/>
                <w:sz w:val="10"/>
              </w:rPr>
            </w:pPr>
          </w:p>
          <w:p w14:paraId="6AAD8D1A" w14:textId="77777777" w:rsidR="005547FE" w:rsidRDefault="005547FE" w:rsidP="00D900A4">
            <w:pPr>
              <w:pStyle w:val="TableParagraph"/>
              <w:spacing w:before="1"/>
              <w:rPr>
                <w:rFonts w:ascii="Arial"/>
                <w:b/>
                <w:sz w:val="10"/>
              </w:rPr>
            </w:pPr>
          </w:p>
          <w:p w14:paraId="1F0B2192"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0913B2F0"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53C44CF2" w14:textId="77777777" w:rsidR="005547FE" w:rsidRDefault="005547FE" w:rsidP="00D900A4">
            <w:pPr>
              <w:pStyle w:val="TableParagraph"/>
              <w:rPr>
                <w:rFonts w:ascii="Arial"/>
                <w:b/>
                <w:sz w:val="10"/>
              </w:rPr>
            </w:pPr>
          </w:p>
          <w:p w14:paraId="2CC8BCC0" w14:textId="77777777" w:rsidR="005547FE" w:rsidRDefault="005547FE" w:rsidP="00D900A4">
            <w:pPr>
              <w:pStyle w:val="TableParagraph"/>
              <w:rPr>
                <w:rFonts w:ascii="Arial"/>
                <w:b/>
                <w:sz w:val="10"/>
              </w:rPr>
            </w:pPr>
          </w:p>
          <w:p w14:paraId="2BFDED9D" w14:textId="77777777" w:rsidR="005547FE" w:rsidRDefault="005547FE" w:rsidP="00D900A4">
            <w:pPr>
              <w:pStyle w:val="TableParagraph"/>
              <w:spacing w:before="31"/>
              <w:rPr>
                <w:rFonts w:ascii="Arial"/>
                <w:b/>
                <w:sz w:val="10"/>
              </w:rPr>
            </w:pPr>
          </w:p>
          <w:p w14:paraId="47916E09" w14:textId="77777777" w:rsidR="005547FE" w:rsidRDefault="005547FE" w:rsidP="00D900A4">
            <w:pPr>
              <w:pStyle w:val="TableParagraph"/>
              <w:spacing w:before="1"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proofErr w:type="gramStart"/>
            <w:r>
              <w:rPr>
                <w:sz w:val="10"/>
              </w:rPr>
              <w:t>la</w:t>
            </w:r>
            <w:r>
              <w:rPr>
                <w:spacing w:val="40"/>
                <w:sz w:val="10"/>
              </w:rPr>
              <w:t xml:space="preserve"> </w:t>
            </w:r>
            <w:r>
              <w:rPr>
                <w:spacing w:val="-2"/>
                <w:sz w:val="10"/>
              </w:rPr>
              <w:t>actividades</w:t>
            </w:r>
            <w:proofErr w:type="gramEnd"/>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proofErr w:type="spellStart"/>
            <w:r>
              <w:rPr>
                <w:spacing w:val="-2"/>
                <w:sz w:val="10"/>
              </w:rPr>
              <w:t>areas</w:t>
            </w:r>
            <w:proofErr w:type="spellEnd"/>
            <w:r>
              <w:rPr>
                <w:spacing w:val="-2"/>
                <w:sz w:val="10"/>
              </w:rPr>
              <w:t>.</w:t>
            </w:r>
          </w:p>
        </w:tc>
        <w:tc>
          <w:tcPr>
            <w:tcW w:w="855" w:type="dxa"/>
          </w:tcPr>
          <w:p w14:paraId="31372C7B" w14:textId="77777777" w:rsidR="005547FE" w:rsidRDefault="005547FE" w:rsidP="00D900A4">
            <w:pPr>
              <w:pStyle w:val="TableParagraph"/>
              <w:rPr>
                <w:rFonts w:ascii="Arial"/>
                <w:b/>
                <w:sz w:val="10"/>
              </w:rPr>
            </w:pPr>
          </w:p>
          <w:p w14:paraId="2CB24307" w14:textId="77777777" w:rsidR="005547FE" w:rsidRDefault="005547FE" w:rsidP="00D900A4">
            <w:pPr>
              <w:pStyle w:val="TableParagraph"/>
              <w:rPr>
                <w:rFonts w:ascii="Arial"/>
                <w:b/>
                <w:sz w:val="10"/>
              </w:rPr>
            </w:pPr>
          </w:p>
          <w:p w14:paraId="4DC21CF0" w14:textId="77777777" w:rsidR="005547FE" w:rsidRDefault="005547FE" w:rsidP="00D900A4">
            <w:pPr>
              <w:pStyle w:val="TableParagraph"/>
              <w:rPr>
                <w:rFonts w:ascii="Arial"/>
                <w:b/>
                <w:sz w:val="10"/>
              </w:rPr>
            </w:pPr>
          </w:p>
          <w:p w14:paraId="2ADD0246" w14:textId="77777777" w:rsidR="005547FE" w:rsidRDefault="005547FE" w:rsidP="00D900A4">
            <w:pPr>
              <w:pStyle w:val="TableParagraph"/>
              <w:rPr>
                <w:rFonts w:ascii="Arial"/>
                <w:b/>
                <w:sz w:val="10"/>
              </w:rPr>
            </w:pPr>
          </w:p>
          <w:p w14:paraId="7BACFE29" w14:textId="77777777" w:rsidR="005547FE" w:rsidRDefault="005547FE" w:rsidP="00D900A4">
            <w:pPr>
              <w:pStyle w:val="TableParagraph"/>
              <w:rPr>
                <w:rFonts w:ascii="Arial"/>
                <w:b/>
                <w:sz w:val="10"/>
              </w:rPr>
            </w:pPr>
          </w:p>
          <w:p w14:paraId="369F56B8" w14:textId="77777777" w:rsidR="005547FE" w:rsidRDefault="005547FE" w:rsidP="00D900A4">
            <w:pPr>
              <w:pStyle w:val="TableParagraph"/>
              <w:spacing w:before="82"/>
              <w:rPr>
                <w:rFonts w:ascii="Arial"/>
                <w:b/>
                <w:sz w:val="10"/>
              </w:rPr>
            </w:pPr>
          </w:p>
          <w:p w14:paraId="19CE9302"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24EA761D" w14:textId="77777777" w:rsidR="005547FE" w:rsidRDefault="005547FE" w:rsidP="00D900A4">
            <w:pPr>
              <w:pStyle w:val="TableParagraph"/>
              <w:rPr>
                <w:rFonts w:ascii="Arial"/>
                <w:b/>
                <w:sz w:val="10"/>
              </w:rPr>
            </w:pPr>
          </w:p>
          <w:p w14:paraId="51C20DD3" w14:textId="77777777" w:rsidR="005547FE" w:rsidRDefault="005547FE" w:rsidP="00D900A4">
            <w:pPr>
              <w:pStyle w:val="TableParagraph"/>
              <w:rPr>
                <w:rFonts w:ascii="Arial"/>
                <w:b/>
                <w:sz w:val="10"/>
              </w:rPr>
            </w:pPr>
          </w:p>
          <w:p w14:paraId="1C9948F2" w14:textId="77777777" w:rsidR="005547FE" w:rsidRDefault="005547FE" w:rsidP="00D900A4">
            <w:pPr>
              <w:pStyle w:val="TableParagraph"/>
              <w:rPr>
                <w:rFonts w:ascii="Arial"/>
                <w:b/>
                <w:sz w:val="10"/>
              </w:rPr>
            </w:pPr>
          </w:p>
          <w:p w14:paraId="3F9037F7" w14:textId="77777777" w:rsidR="005547FE" w:rsidRDefault="005547FE" w:rsidP="00D900A4">
            <w:pPr>
              <w:pStyle w:val="TableParagraph"/>
              <w:rPr>
                <w:rFonts w:ascii="Arial"/>
                <w:b/>
                <w:sz w:val="10"/>
              </w:rPr>
            </w:pPr>
          </w:p>
          <w:p w14:paraId="1ABFE695" w14:textId="77777777" w:rsidR="005547FE" w:rsidRDefault="005547FE" w:rsidP="00D900A4">
            <w:pPr>
              <w:pStyle w:val="TableParagraph"/>
              <w:rPr>
                <w:rFonts w:ascii="Arial"/>
                <w:b/>
                <w:sz w:val="10"/>
              </w:rPr>
            </w:pPr>
          </w:p>
          <w:p w14:paraId="4EFDB287" w14:textId="77777777" w:rsidR="005547FE" w:rsidRDefault="005547FE" w:rsidP="00D900A4">
            <w:pPr>
              <w:pStyle w:val="TableParagraph"/>
              <w:spacing w:before="82"/>
              <w:rPr>
                <w:rFonts w:ascii="Arial"/>
                <w:b/>
                <w:sz w:val="10"/>
              </w:rPr>
            </w:pPr>
          </w:p>
          <w:p w14:paraId="75B6BB0F"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7E331C5E" w14:textId="77777777" w:rsidR="005547FE" w:rsidRDefault="005547FE" w:rsidP="00D900A4">
            <w:pPr>
              <w:pStyle w:val="TableParagraph"/>
              <w:rPr>
                <w:rFonts w:ascii="Arial"/>
                <w:b/>
                <w:sz w:val="10"/>
              </w:rPr>
            </w:pPr>
          </w:p>
          <w:p w14:paraId="09D42DF9" w14:textId="77777777" w:rsidR="005547FE" w:rsidRDefault="005547FE" w:rsidP="00D900A4">
            <w:pPr>
              <w:pStyle w:val="TableParagraph"/>
              <w:rPr>
                <w:rFonts w:ascii="Arial"/>
                <w:b/>
                <w:sz w:val="10"/>
              </w:rPr>
            </w:pPr>
          </w:p>
          <w:p w14:paraId="2BF46B9F" w14:textId="77777777" w:rsidR="005547FE" w:rsidRDefault="005547FE" w:rsidP="00D900A4">
            <w:pPr>
              <w:pStyle w:val="TableParagraph"/>
              <w:rPr>
                <w:rFonts w:ascii="Arial"/>
                <w:b/>
                <w:sz w:val="10"/>
              </w:rPr>
            </w:pPr>
          </w:p>
          <w:p w14:paraId="5AD17526" w14:textId="77777777" w:rsidR="005547FE" w:rsidRDefault="005547FE" w:rsidP="00D900A4">
            <w:pPr>
              <w:pStyle w:val="TableParagraph"/>
              <w:rPr>
                <w:rFonts w:ascii="Arial"/>
                <w:b/>
                <w:sz w:val="10"/>
              </w:rPr>
            </w:pPr>
          </w:p>
          <w:p w14:paraId="30880A19" w14:textId="77777777" w:rsidR="005547FE" w:rsidRDefault="005547FE" w:rsidP="00D900A4">
            <w:pPr>
              <w:pStyle w:val="TableParagraph"/>
              <w:spacing w:before="65"/>
              <w:rPr>
                <w:rFonts w:ascii="Arial"/>
                <w:b/>
                <w:sz w:val="10"/>
              </w:rPr>
            </w:pPr>
          </w:p>
          <w:p w14:paraId="6DF82C02"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64BD3B24" w14:textId="77777777" w:rsidR="005547FE" w:rsidRDefault="005547FE" w:rsidP="00D900A4">
            <w:pPr>
              <w:pStyle w:val="TableParagraph"/>
              <w:rPr>
                <w:rFonts w:ascii="Arial"/>
                <w:b/>
                <w:sz w:val="10"/>
              </w:rPr>
            </w:pPr>
          </w:p>
          <w:p w14:paraId="4A92BC01" w14:textId="77777777" w:rsidR="005547FE" w:rsidRDefault="005547FE" w:rsidP="00D900A4">
            <w:pPr>
              <w:pStyle w:val="TableParagraph"/>
              <w:rPr>
                <w:rFonts w:ascii="Arial"/>
                <w:b/>
                <w:sz w:val="10"/>
              </w:rPr>
            </w:pPr>
          </w:p>
          <w:p w14:paraId="7A4349BA" w14:textId="77777777" w:rsidR="005547FE" w:rsidRDefault="005547FE" w:rsidP="00D900A4">
            <w:pPr>
              <w:pStyle w:val="TableParagraph"/>
              <w:spacing w:before="96"/>
              <w:rPr>
                <w:rFonts w:ascii="Arial"/>
                <w:b/>
                <w:sz w:val="10"/>
              </w:rPr>
            </w:pPr>
          </w:p>
          <w:p w14:paraId="02705CD6"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5AA68126" w14:textId="77777777" w:rsidTr="00D900A4">
        <w:trPr>
          <w:trHeight w:val="1679"/>
        </w:trPr>
        <w:tc>
          <w:tcPr>
            <w:tcW w:w="682" w:type="dxa"/>
          </w:tcPr>
          <w:p w14:paraId="1F0EE1CD" w14:textId="77777777" w:rsidR="005547FE" w:rsidRDefault="005547FE" w:rsidP="00D900A4">
            <w:pPr>
              <w:pStyle w:val="TableParagraph"/>
              <w:rPr>
                <w:rFonts w:ascii="Arial"/>
                <w:b/>
                <w:sz w:val="10"/>
              </w:rPr>
            </w:pPr>
          </w:p>
          <w:p w14:paraId="18F92EDF" w14:textId="77777777" w:rsidR="005547FE" w:rsidRDefault="005547FE" w:rsidP="00D900A4">
            <w:pPr>
              <w:pStyle w:val="TableParagraph"/>
              <w:rPr>
                <w:rFonts w:ascii="Arial"/>
                <w:b/>
                <w:sz w:val="10"/>
              </w:rPr>
            </w:pPr>
          </w:p>
          <w:p w14:paraId="2A87D9BC" w14:textId="77777777" w:rsidR="005547FE" w:rsidRDefault="005547FE" w:rsidP="00D900A4">
            <w:pPr>
              <w:pStyle w:val="TableParagraph"/>
              <w:rPr>
                <w:rFonts w:ascii="Arial"/>
                <w:b/>
                <w:sz w:val="10"/>
              </w:rPr>
            </w:pPr>
          </w:p>
          <w:p w14:paraId="38B8C808" w14:textId="77777777" w:rsidR="005547FE" w:rsidRDefault="005547FE" w:rsidP="00D900A4">
            <w:pPr>
              <w:pStyle w:val="TableParagraph"/>
              <w:rPr>
                <w:rFonts w:ascii="Arial"/>
                <w:b/>
                <w:sz w:val="10"/>
              </w:rPr>
            </w:pPr>
          </w:p>
          <w:p w14:paraId="23DEA05E" w14:textId="77777777" w:rsidR="005547FE" w:rsidRDefault="005547FE" w:rsidP="00D900A4">
            <w:pPr>
              <w:pStyle w:val="TableParagraph"/>
              <w:rPr>
                <w:rFonts w:ascii="Arial"/>
                <w:b/>
                <w:sz w:val="10"/>
              </w:rPr>
            </w:pPr>
          </w:p>
          <w:p w14:paraId="2EBAF83D" w14:textId="77777777" w:rsidR="005547FE" w:rsidRDefault="005547FE" w:rsidP="00D900A4">
            <w:pPr>
              <w:pStyle w:val="TableParagraph"/>
              <w:spacing w:before="82"/>
              <w:rPr>
                <w:rFonts w:ascii="Arial"/>
                <w:b/>
                <w:sz w:val="10"/>
              </w:rPr>
            </w:pPr>
          </w:p>
          <w:p w14:paraId="55D1F794" w14:textId="77777777" w:rsidR="005547FE" w:rsidRDefault="005547FE" w:rsidP="00D900A4">
            <w:pPr>
              <w:pStyle w:val="TableParagraph"/>
              <w:ind w:left="10" w:right="3"/>
              <w:jc w:val="center"/>
              <w:rPr>
                <w:sz w:val="10"/>
              </w:rPr>
            </w:pPr>
            <w:r>
              <w:rPr>
                <w:spacing w:val="-2"/>
                <w:sz w:val="10"/>
              </w:rPr>
              <w:t>C2.A21</w:t>
            </w:r>
          </w:p>
        </w:tc>
        <w:tc>
          <w:tcPr>
            <w:tcW w:w="883" w:type="dxa"/>
          </w:tcPr>
          <w:p w14:paraId="7313C42D" w14:textId="77777777" w:rsidR="005547FE" w:rsidRDefault="005547FE" w:rsidP="00D900A4">
            <w:pPr>
              <w:pStyle w:val="TableParagraph"/>
              <w:rPr>
                <w:rFonts w:ascii="Arial"/>
                <w:b/>
                <w:sz w:val="10"/>
              </w:rPr>
            </w:pPr>
          </w:p>
          <w:p w14:paraId="5859E343" w14:textId="77777777" w:rsidR="005547FE" w:rsidRDefault="005547FE" w:rsidP="00D900A4">
            <w:pPr>
              <w:pStyle w:val="TableParagraph"/>
              <w:rPr>
                <w:rFonts w:ascii="Arial"/>
                <w:b/>
                <w:sz w:val="10"/>
              </w:rPr>
            </w:pPr>
          </w:p>
          <w:p w14:paraId="0B70775B" w14:textId="77777777" w:rsidR="005547FE" w:rsidRDefault="005547FE" w:rsidP="00D900A4">
            <w:pPr>
              <w:pStyle w:val="TableParagraph"/>
              <w:rPr>
                <w:rFonts w:ascii="Arial"/>
                <w:b/>
                <w:sz w:val="10"/>
              </w:rPr>
            </w:pPr>
          </w:p>
          <w:p w14:paraId="749F94C1" w14:textId="77777777" w:rsidR="005547FE" w:rsidRDefault="005547FE" w:rsidP="00D900A4">
            <w:pPr>
              <w:pStyle w:val="TableParagraph"/>
              <w:rPr>
                <w:rFonts w:ascii="Arial"/>
                <w:b/>
                <w:sz w:val="10"/>
              </w:rPr>
            </w:pPr>
          </w:p>
          <w:p w14:paraId="291AA0E2" w14:textId="77777777" w:rsidR="005547FE" w:rsidRDefault="005547FE" w:rsidP="00D900A4">
            <w:pPr>
              <w:pStyle w:val="TableParagraph"/>
              <w:rPr>
                <w:rFonts w:ascii="Arial"/>
                <w:b/>
                <w:sz w:val="10"/>
              </w:rPr>
            </w:pPr>
          </w:p>
          <w:p w14:paraId="7D9ABFCF" w14:textId="77777777" w:rsidR="005547FE" w:rsidRDefault="005547FE" w:rsidP="00D900A4">
            <w:pPr>
              <w:pStyle w:val="TableParagraph"/>
              <w:spacing w:before="82"/>
              <w:rPr>
                <w:rFonts w:ascii="Arial"/>
                <w:b/>
                <w:sz w:val="10"/>
              </w:rPr>
            </w:pPr>
          </w:p>
          <w:p w14:paraId="34BD73DE" w14:textId="77777777" w:rsidR="005547FE" w:rsidRDefault="005547FE" w:rsidP="00D900A4">
            <w:pPr>
              <w:pStyle w:val="TableParagraph"/>
              <w:ind w:left="69"/>
              <w:rPr>
                <w:sz w:val="10"/>
              </w:rPr>
            </w:pPr>
            <w:r>
              <w:rPr>
                <w:sz w:val="10"/>
              </w:rPr>
              <w:t>Fechas</w:t>
            </w:r>
            <w:r>
              <w:rPr>
                <w:spacing w:val="-6"/>
                <w:sz w:val="10"/>
              </w:rPr>
              <w:t xml:space="preserve"> </w:t>
            </w:r>
            <w:proofErr w:type="spellStart"/>
            <w:r>
              <w:rPr>
                <w:spacing w:val="-2"/>
                <w:sz w:val="10"/>
              </w:rPr>
              <w:t>civicas</w:t>
            </w:r>
            <w:proofErr w:type="spellEnd"/>
          </w:p>
        </w:tc>
        <w:tc>
          <w:tcPr>
            <w:tcW w:w="626" w:type="dxa"/>
          </w:tcPr>
          <w:p w14:paraId="6312D54D" w14:textId="77777777" w:rsidR="005547FE" w:rsidRDefault="005547FE" w:rsidP="00D900A4">
            <w:pPr>
              <w:pStyle w:val="TableParagraph"/>
              <w:rPr>
                <w:rFonts w:ascii="Arial"/>
                <w:b/>
                <w:sz w:val="10"/>
              </w:rPr>
            </w:pPr>
          </w:p>
          <w:p w14:paraId="648DDA04" w14:textId="77777777" w:rsidR="005547FE" w:rsidRDefault="005547FE" w:rsidP="00D900A4">
            <w:pPr>
              <w:pStyle w:val="TableParagraph"/>
              <w:rPr>
                <w:rFonts w:ascii="Arial"/>
                <w:b/>
                <w:sz w:val="10"/>
              </w:rPr>
            </w:pPr>
          </w:p>
          <w:p w14:paraId="30F1ACA3" w14:textId="77777777" w:rsidR="005547FE" w:rsidRDefault="005547FE" w:rsidP="00D900A4">
            <w:pPr>
              <w:pStyle w:val="TableParagraph"/>
              <w:rPr>
                <w:rFonts w:ascii="Arial"/>
                <w:b/>
                <w:sz w:val="10"/>
              </w:rPr>
            </w:pPr>
          </w:p>
          <w:p w14:paraId="4278B33F" w14:textId="77777777" w:rsidR="005547FE" w:rsidRDefault="005547FE" w:rsidP="00D900A4">
            <w:pPr>
              <w:pStyle w:val="TableParagraph"/>
              <w:rPr>
                <w:rFonts w:ascii="Arial"/>
                <w:b/>
                <w:sz w:val="10"/>
              </w:rPr>
            </w:pPr>
          </w:p>
          <w:p w14:paraId="2B813D0C" w14:textId="77777777" w:rsidR="005547FE" w:rsidRDefault="005547FE" w:rsidP="00D900A4">
            <w:pPr>
              <w:pStyle w:val="TableParagraph"/>
              <w:spacing w:before="65"/>
              <w:rPr>
                <w:rFonts w:ascii="Arial"/>
                <w:b/>
                <w:sz w:val="10"/>
              </w:rPr>
            </w:pPr>
          </w:p>
          <w:p w14:paraId="180FC1F0" w14:textId="77777777" w:rsidR="005547FE" w:rsidRDefault="005547FE" w:rsidP="00D900A4">
            <w:pPr>
              <w:pStyle w:val="TableParagraph"/>
              <w:spacing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2F8FE017" w14:textId="77777777" w:rsidR="005547FE" w:rsidRDefault="005547FE" w:rsidP="00D900A4">
            <w:pPr>
              <w:pStyle w:val="TableParagraph"/>
              <w:rPr>
                <w:rFonts w:ascii="Arial"/>
                <w:b/>
                <w:sz w:val="10"/>
              </w:rPr>
            </w:pPr>
          </w:p>
          <w:p w14:paraId="3D94AC45" w14:textId="77777777" w:rsidR="005547FE" w:rsidRDefault="005547FE" w:rsidP="00D900A4">
            <w:pPr>
              <w:pStyle w:val="TableParagraph"/>
              <w:rPr>
                <w:rFonts w:ascii="Arial"/>
                <w:b/>
                <w:sz w:val="10"/>
              </w:rPr>
            </w:pPr>
          </w:p>
          <w:p w14:paraId="0BA1ABB6" w14:textId="77777777" w:rsidR="005547FE" w:rsidRDefault="005547FE" w:rsidP="00D900A4">
            <w:pPr>
              <w:pStyle w:val="TableParagraph"/>
              <w:rPr>
                <w:rFonts w:ascii="Arial"/>
                <w:b/>
                <w:sz w:val="10"/>
              </w:rPr>
            </w:pPr>
          </w:p>
          <w:p w14:paraId="54451405" w14:textId="77777777" w:rsidR="005547FE" w:rsidRDefault="005547FE" w:rsidP="00D900A4">
            <w:pPr>
              <w:pStyle w:val="TableParagraph"/>
              <w:rPr>
                <w:rFonts w:ascii="Arial"/>
                <w:b/>
                <w:sz w:val="10"/>
              </w:rPr>
            </w:pPr>
          </w:p>
          <w:p w14:paraId="791DF8C7" w14:textId="77777777" w:rsidR="005547FE" w:rsidRDefault="005547FE" w:rsidP="00D900A4">
            <w:pPr>
              <w:pStyle w:val="TableParagraph"/>
              <w:spacing w:before="65"/>
              <w:rPr>
                <w:rFonts w:ascii="Arial"/>
                <w:b/>
                <w:sz w:val="10"/>
              </w:rPr>
            </w:pPr>
          </w:p>
          <w:p w14:paraId="0DDDD8E4" w14:textId="77777777" w:rsidR="005547FE" w:rsidRDefault="005547FE" w:rsidP="00D900A4">
            <w:pPr>
              <w:pStyle w:val="TableParagraph"/>
              <w:spacing w:line="276" w:lineRule="auto"/>
              <w:ind w:left="288" w:right="275" w:firstLine="2"/>
              <w:jc w:val="both"/>
              <w:rPr>
                <w:sz w:val="10"/>
              </w:rPr>
            </w:pPr>
            <w:proofErr w:type="spellStart"/>
            <w:r>
              <w:rPr>
                <w:sz w:val="10"/>
              </w:rPr>
              <w:t>Numero</w:t>
            </w:r>
            <w:proofErr w:type="spellEnd"/>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pacing w:val="-2"/>
                <w:sz w:val="10"/>
              </w:rPr>
              <w:t>realizadas</w:t>
            </w:r>
          </w:p>
        </w:tc>
        <w:tc>
          <w:tcPr>
            <w:tcW w:w="1110" w:type="dxa"/>
          </w:tcPr>
          <w:p w14:paraId="12D65A34" w14:textId="77777777" w:rsidR="005547FE" w:rsidRDefault="005547FE" w:rsidP="00D900A4">
            <w:pPr>
              <w:pStyle w:val="TableParagraph"/>
              <w:rPr>
                <w:rFonts w:ascii="Arial"/>
                <w:b/>
                <w:sz w:val="10"/>
              </w:rPr>
            </w:pPr>
          </w:p>
          <w:p w14:paraId="444F3948" w14:textId="77777777" w:rsidR="005547FE" w:rsidRDefault="005547FE" w:rsidP="00D900A4">
            <w:pPr>
              <w:pStyle w:val="TableParagraph"/>
              <w:rPr>
                <w:rFonts w:ascii="Arial"/>
                <w:b/>
                <w:sz w:val="10"/>
              </w:rPr>
            </w:pPr>
          </w:p>
          <w:p w14:paraId="2E55686F" w14:textId="77777777" w:rsidR="005547FE" w:rsidRDefault="005547FE" w:rsidP="00D900A4">
            <w:pPr>
              <w:pStyle w:val="TableParagraph"/>
              <w:rPr>
                <w:rFonts w:ascii="Arial"/>
                <w:b/>
                <w:sz w:val="10"/>
              </w:rPr>
            </w:pPr>
          </w:p>
          <w:p w14:paraId="1D9425AB" w14:textId="77777777" w:rsidR="005547FE" w:rsidRDefault="005547FE" w:rsidP="00D900A4">
            <w:pPr>
              <w:pStyle w:val="TableParagraph"/>
              <w:rPr>
                <w:rFonts w:ascii="Arial"/>
                <w:b/>
                <w:sz w:val="10"/>
              </w:rPr>
            </w:pPr>
          </w:p>
          <w:p w14:paraId="5775E590" w14:textId="77777777" w:rsidR="005547FE" w:rsidRDefault="005547FE" w:rsidP="00D900A4">
            <w:pPr>
              <w:pStyle w:val="TableParagraph"/>
              <w:spacing w:before="65"/>
              <w:rPr>
                <w:rFonts w:ascii="Arial"/>
                <w:b/>
                <w:sz w:val="10"/>
              </w:rPr>
            </w:pPr>
          </w:p>
          <w:p w14:paraId="60F4BA59" w14:textId="77777777"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proofErr w:type="spellStart"/>
            <w:r>
              <w:rPr>
                <w:spacing w:val="-2"/>
                <w:sz w:val="10"/>
              </w:rPr>
              <w:t>actividad</w:t>
            </w:r>
            <w:r>
              <w:rPr>
                <w:spacing w:val="40"/>
                <w:sz w:val="10"/>
              </w:rPr>
              <w:t xml:space="preserve"> </w:t>
            </w:r>
            <w:r>
              <w:rPr>
                <w:sz w:val="10"/>
              </w:rPr>
              <w:t>es</w:t>
            </w:r>
            <w:proofErr w:type="spellEnd"/>
            <w:r>
              <w:rPr>
                <w:spacing w:val="-7"/>
                <w:sz w:val="10"/>
              </w:rPr>
              <w:t xml:space="preserve"> </w:t>
            </w:r>
            <w:r>
              <w:rPr>
                <w:sz w:val="10"/>
              </w:rPr>
              <w:t>realizadas)*100</w:t>
            </w:r>
          </w:p>
        </w:tc>
        <w:tc>
          <w:tcPr>
            <w:tcW w:w="740" w:type="dxa"/>
          </w:tcPr>
          <w:p w14:paraId="279DDDE5" w14:textId="77777777" w:rsidR="005547FE" w:rsidRDefault="005547FE" w:rsidP="00D900A4">
            <w:pPr>
              <w:pStyle w:val="TableParagraph"/>
              <w:rPr>
                <w:rFonts w:ascii="Arial"/>
                <w:b/>
                <w:sz w:val="10"/>
              </w:rPr>
            </w:pPr>
          </w:p>
          <w:p w14:paraId="6E5673CE" w14:textId="77777777" w:rsidR="005547FE" w:rsidRDefault="005547FE" w:rsidP="00D900A4">
            <w:pPr>
              <w:pStyle w:val="TableParagraph"/>
              <w:rPr>
                <w:rFonts w:ascii="Arial"/>
                <w:b/>
                <w:sz w:val="10"/>
              </w:rPr>
            </w:pPr>
          </w:p>
          <w:p w14:paraId="05A588F8" w14:textId="77777777" w:rsidR="005547FE" w:rsidRDefault="005547FE" w:rsidP="00D900A4">
            <w:pPr>
              <w:pStyle w:val="TableParagraph"/>
              <w:spacing w:before="98"/>
              <w:rPr>
                <w:rFonts w:ascii="Arial"/>
                <w:b/>
                <w:sz w:val="10"/>
              </w:rPr>
            </w:pPr>
          </w:p>
          <w:p w14:paraId="3A84518F" w14:textId="77777777" w:rsidR="005547FE" w:rsidRDefault="005547FE" w:rsidP="00D900A4">
            <w:pPr>
              <w:pStyle w:val="TableParagraph"/>
              <w:ind w:left="44"/>
              <w:jc w:val="center"/>
              <w:rPr>
                <w:sz w:val="10"/>
              </w:rPr>
            </w:pPr>
            <w:r>
              <w:rPr>
                <w:spacing w:val="-5"/>
                <w:sz w:val="10"/>
              </w:rPr>
              <w:t>V1:</w:t>
            </w:r>
          </w:p>
          <w:p w14:paraId="0139AF06"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1CFC2504"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1024C7E6" w14:textId="77777777" w:rsidR="005547FE" w:rsidRDefault="005547FE" w:rsidP="00D900A4">
            <w:pPr>
              <w:pStyle w:val="TableParagraph"/>
              <w:rPr>
                <w:rFonts w:ascii="Arial"/>
                <w:b/>
                <w:sz w:val="10"/>
              </w:rPr>
            </w:pPr>
          </w:p>
          <w:p w14:paraId="6E157F6E" w14:textId="77777777" w:rsidR="005547FE" w:rsidRDefault="005547FE" w:rsidP="00D900A4">
            <w:pPr>
              <w:pStyle w:val="TableParagraph"/>
              <w:rPr>
                <w:rFonts w:ascii="Arial"/>
                <w:b/>
                <w:sz w:val="10"/>
              </w:rPr>
            </w:pPr>
          </w:p>
          <w:p w14:paraId="49C6A259" w14:textId="77777777" w:rsidR="005547FE" w:rsidRDefault="005547FE" w:rsidP="00D900A4">
            <w:pPr>
              <w:pStyle w:val="TableParagraph"/>
              <w:rPr>
                <w:rFonts w:ascii="Arial"/>
                <w:b/>
                <w:sz w:val="10"/>
              </w:rPr>
            </w:pPr>
          </w:p>
          <w:p w14:paraId="644F0A78" w14:textId="77777777" w:rsidR="005547FE" w:rsidRDefault="005547FE" w:rsidP="00D900A4">
            <w:pPr>
              <w:pStyle w:val="TableParagraph"/>
              <w:rPr>
                <w:rFonts w:ascii="Arial"/>
                <w:b/>
                <w:sz w:val="10"/>
              </w:rPr>
            </w:pPr>
          </w:p>
          <w:p w14:paraId="47518B24" w14:textId="77777777" w:rsidR="005547FE" w:rsidRDefault="005547FE" w:rsidP="00D900A4">
            <w:pPr>
              <w:pStyle w:val="TableParagraph"/>
              <w:rPr>
                <w:rFonts w:ascii="Arial"/>
                <w:b/>
                <w:sz w:val="10"/>
              </w:rPr>
            </w:pPr>
          </w:p>
          <w:p w14:paraId="1E53ACFC"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0B200F46"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67F6AE18" w14:textId="77777777" w:rsidR="005547FE" w:rsidRDefault="005547FE" w:rsidP="00D900A4">
            <w:pPr>
              <w:pStyle w:val="TableParagraph"/>
              <w:rPr>
                <w:rFonts w:ascii="Arial"/>
                <w:b/>
                <w:sz w:val="10"/>
              </w:rPr>
            </w:pPr>
          </w:p>
          <w:p w14:paraId="7D81BB5D" w14:textId="77777777" w:rsidR="005547FE" w:rsidRDefault="005547FE" w:rsidP="00D900A4">
            <w:pPr>
              <w:pStyle w:val="TableParagraph"/>
              <w:rPr>
                <w:rFonts w:ascii="Arial"/>
                <w:b/>
                <w:sz w:val="10"/>
              </w:rPr>
            </w:pPr>
          </w:p>
          <w:p w14:paraId="74FDC728" w14:textId="77777777" w:rsidR="005547FE" w:rsidRDefault="005547FE" w:rsidP="00D900A4">
            <w:pPr>
              <w:pStyle w:val="TableParagraph"/>
              <w:spacing w:before="31"/>
              <w:rPr>
                <w:rFonts w:ascii="Arial"/>
                <w:b/>
                <w:sz w:val="10"/>
              </w:rPr>
            </w:pPr>
          </w:p>
          <w:p w14:paraId="46CE4AC8" w14:textId="77777777"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proofErr w:type="gramStart"/>
            <w:r>
              <w:rPr>
                <w:sz w:val="10"/>
              </w:rPr>
              <w:t>la</w:t>
            </w:r>
            <w:r>
              <w:rPr>
                <w:spacing w:val="40"/>
                <w:sz w:val="10"/>
              </w:rPr>
              <w:t xml:space="preserve"> </w:t>
            </w:r>
            <w:r>
              <w:rPr>
                <w:spacing w:val="-2"/>
                <w:sz w:val="10"/>
              </w:rPr>
              <w:t>actividades</w:t>
            </w:r>
            <w:proofErr w:type="gramEnd"/>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proofErr w:type="spellStart"/>
            <w:r>
              <w:rPr>
                <w:spacing w:val="-2"/>
                <w:sz w:val="10"/>
              </w:rPr>
              <w:t>areas</w:t>
            </w:r>
            <w:proofErr w:type="spellEnd"/>
            <w:r>
              <w:rPr>
                <w:spacing w:val="-2"/>
                <w:sz w:val="10"/>
              </w:rPr>
              <w:t>.</w:t>
            </w:r>
          </w:p>
        </w:tc>
        <w:tc>
          <w:tcPr>
            <w:tcW w:w="855" w:type="dxa"/>
          </w:tcPr>
          <w:p w14:paraId="7317C13B" w14:textId="77777777" w:rsidR="005547FE" w:rsidRDefault="005547FE" w:rsidP="00D900A4">
            <w:pPr>
              <w:pStyle w:val="TableParagraph"/>
              <w:rPr>
                <w:rFonts w:ascii="Arial"/>
                <w:b/>
                <w:sz w:val="10"/>
              </w:rPr>
            </w:pPr>
          </w:p>
          <w:p w14:paraId="715CE7D2" w14:textId="77777777" w:rsidR="005547FE" w:rsidRDefault="005547FE" w:rsidP="00D900A4">
            <w:pPr>
              <w:pStyle w:val="TableParagraph"/>
              <w:rPr>
                <w:rFonts w:ascii="Arial"/>
                <w:b/>
                <w:sz w:val="10"/>
              </w:rPr>
            </w:pPr>
          </w:p>
          <w:p w14:paraId="14365901" w14:textId="77777777" w:rsidR="005547FE" w:rsidRDefault="005547FE" w:rsidP="00D900A4">
            <w:pPr>
              <w:pStyle w:val="TableParagraph"/>
              <w:rPr>
                <w:rFonts w:ascii="Arial"/>
                <w:b/>
                <w:sz w:val="10"/>
              </w:rPr>
            </w:pPr>
          </w:p>
          <w:p w14:paraId="04013CA1" w14:textId="77777777" w:rsidR="005547FE" w:rsidRDefault="005547FE" w:rsidP="00D900A4">
            <w:pPr>
              <w:pStyle w:val="TableParagraph"/>
              <w:rPr>
                <w:rFonts w:ascii="Arial"/>
                <w:b/>
                <w:sz w:val="10"/>
              </w:rPr>
            </w:pPr>
          </w:p>
          <w:p w14:paraId="3E7FA7FB" w14:textId="77777777" w:rsidR="005547FE" w:rsidRDefault="005547FE" w:rsidP="00D900A4">
            <w:pPr>
              <w:pStyle w:val="TableParagraph"/>
              <w:rPr>
                <w:rFonts w:ascii="Arial"/>
                <w:b/>
                <w:sz w:val="10"/>
              </w:rPr>
            </w:pPr>
          </w:p>
          <w:p w14:paraId="425C2A91" w14:textId="77777777" w:rsidR="005547FE" w:rsidRDefault="005547FE" w:rsidP="00D900A4">
            <w:pPr>
              <w:pStyle w:val="TableParagraph"/>
              <w:spacing w:before="82"/>
              <w:rPr>
                <w:rFonts w:ascii="Arial"/>
                <w:b/>
                <w:sz w:val="10"/>
              </w:rPr>
            </w:pPr>
          </w:p>
          <w:p w14:paraId="64D9C31B"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111ED920" w14:textId="77777777" w:rsidR="005547FE" w:rsidRDefault="005547FE" w:rsidP="00D900A4">
            <w:pPr>
              <w:pStyle w:val="TableParagraph"/>
              <w:rPr>
                <w:rFonts w:ascii="Arial"/>
                <w:b/>
                <w:sz w:val="10"/>
              </w:rPr>
            </w:pPr>
          </w:p>
          <w:p w14:paraId="677C4CD5" w14:textId="77777777" w:rsidR="005547FE" w:rsidRDefault="005547FE" w:rsidP="00D900A4">
            <w:pPr>
              <w:pStyle w:val="TableParagraph"/>
              <w:rPr>
                <w:rFonts w:ascii="Arial"/>
                <w:b/>
                <w:sz w:val="10"/>
              </w:rPr>
            </w:pPr>
          </w:p>
          <w:p w14:paraId="269C67AA" w14:textId="77777777" w:rsidR="005547FE" w:rsidRDefault="005547FE" w:rsidP="00D900A4">
            <w:pPr>
              <w:pStyle w:val="TableParagraph"/>
              <w:rPr>
                <w:rFonts w:ascii="Arial"/>
                <w:b/>
                <w:sz w:val="10"/>
              </w:rPr>
            </w:pPr>
          </w:p>
          <w:p w14:paraId="5941A7E4" w14:textId="77777777" w:rsidR="005547FE" w:rsidRDefault="005547FE" w:rsidP="00D900A4">
            <w:pPr>
              <w:pStyle w:val="TableParagraph"/>
              <w:rPr>
                <w:rFonts w:ascii="Arial"/>
                <w:b/>
                <w:sz w:val="10"/>
              </w:rPr>
            </w:pPr>
          </w:p>
          <w:p w14:paraId="46D2CC71" w14:textId="77777777" w:rsidR="005547FE" w:rsidRDefault="005547FE" w:rsidP="00D900A4">
            <w:pPr>
              <w:pStyle w:val="TableParagraph"/>
              <w:rPr>
                <w:rFonts w:ascii="Arial"/>
                <w:b/>
                <w:sz w:val="10"/>
              </w:rPr>
            </w:pPr>
          </w:p>
          <w:p w14:paraId="1FF9D322" w14:textId="77777777" w:rsidR="005547FE" w:rsidRDefault="005547FE" w:rsidP="00D900A4">
            <w:pPr>
              <w:pStyle w:val="TableParagraph"/>
              <w:spacing w:before="82"/>
              <w:rPr>
                <w:rFonts w:ascii="Arial"/>
                <w:b/>
                <w:sz w:val="10"/>
              </w:rPr>
            </w:pPr>
          </w:p>
          <w:p w14:paraId="4E258F26" w14:textId="77777777" w:rsidR="005547FE" w:rsidRDefault="005547FE" w:rsidP="00D900A4">
            <w:pPr>
              <w:pStyle w:val="TableParagraph"/>
              <w:ind w:left="25" w:right="1"/>
              <w:jc w:val="center"/>
              <w:rPr>
                <w:sz w:val="10"/>
              </w:rPr>
            </w:pPr>
            <w:r>
              <w:rPr>
                <w:spacing w:val="-2"/>
                <w:sz w:val="10"/>
              </w:rPr>
              <w:t>Eficiencia</w:t>
            </w:r>
          </w:p>
        </w:tc>
        <w:tc>
          <w:tcPr>
            <w:tcW w:w="867" w:type="dxa"/>
          </w:tcPr>
          <w:p w14:paraId="11F18FCE" w14:textId="77777777" w:rsidR="005547FE" w:rsidRDefault="005547FE" w:rsidP="00D900A4">
            <w:pPr>
              <w:pStyle w:val="TableParagraph"/>
              <w:rPr>
                <w:rFonts w:ascii="Arial"/>
                <w:b/>
                <w:sz w:val="10"/>
              </w:rPr>
            </w:pPr>
          </w:p>
          <w:p w14:paraId="7B2693FF" w14:textId="77777777" w:rsidR="005547FE" w:rsidRDefault="005547FE" w:rsidP="00D900A4">
            <w:pPr>
              <w:pStyle w:val="TableParagraph"/>
              <w:rPr>
                <w:rFonts w:ascii="Arial"/>
                <w:b/>
                <w:sz w:val="10"/>
              </w:rPr>
            </w:pPr>
          </w:p>
          <w:p w14:paraId="12088664" w14:textId="77777777" w:rsidR="005547FE" w:rsidRDefault="005547FE" w:rsidP="00D900A4">
            <w:pPr>
              <w:pStyle w:val="TableParagraph"/>
              <w:rPr>
                <w:rFonts w:ascii="Arial"/>
                <w:b/>
                <w:sz w:val="10"/>
              </w:rPr>
            </w:pPr>
          </w:p>
          <w:p w14:paraId="6C185B67" w14:textId="77777777" w:rsidR="005547FE" w:rsidRDefault="005547FE" w:rsidP="00D900A4">
            <w:pPr>
              <w:pStyle w:val="TableParagraph"/>
              <w:rPr>
                <w:rFonts w:ascii="Arial"/>
                <w:b/>
                <w:sz w:val="10"/>
              </w:rPr>
            </w:pPr>
          </w:p>
          <w:p w14:paraId="7D777DA5" w14:textId="77777777" w:rsidR="005547FE" w:rsidRDefault="005547FE" w:rsidP="00D900A4">
            <w:pPr>
              <w:pStyle w:val="TableParagraph"/>
              <w:spacing w:before="65"/>
              <w:rPr>
                <w:rFonts w:ascii="Arial"/>
                <w:b/>
                <w:sz w:val="10"/>
              </w:rPr>
            </w:pPr>
          </w:p>
          <w:p w14:paraId="6C1C0D43"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0B35B9F4" w14:textId="77777777" w:rsidR="005547FE" w:rsidRDefault="005547FE" w:rsidP="00D900A4">
            <w:pPr>
              <w:pStyle w:val="TableParagraph"/>
              <w:rPr>
                <w:rFonts w:ascii="Arial"/>
                <w:b/>
                <w:sz w:val="10"/>
              </w:rPr>
            </w:pPr>
          </w:p>
          <w:p w14:paraId="272B8DCC" w14:textId="77777777" w:rsidR="005547FE" w:rsidRDefault="005547FE" w:rsidP="00D900A4">
            <w:pPr>
              <w:pStyle w:val="TableParagraph"/>
              <w:rPr>
                <w:rFonts w:ascii="Arial"/>
                <w:b/>
                <w:sz w:val="10"/>
              </w:rPr>
            </w:pPr>
          </w:p>
          <w:p w14:paraId="4CEBA1E0" w14:textId="77777777" w:rsidR="005547FE" w:rsidRDefault="005547FE" w:rsidP="00D900A4">
            <w:pPr>
              <w:pStyle w:val="TableParagraph"/>
              <w:spacing w:before="98"/>
              <w:rPr>
                <w:rFonts w:ascii="Arial"/>
                <w:b/>
                <w:sz w:val="10"/>
              </w:rPr>
            </w:pPr>
          </w:p>
          <w:p w14:paraId="06ADF541"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00497C15" w14:textId="77777777" w:rsidTr="00D900A4">
        <w:trPr>
          <w:trHeight w:val="1680"/>
        </w:trPr>
        <w:tc>
          <w:tcPr>
            <w:tcW w:w="682" w:type="dxa"/>
          </w:tcPr>
          <w:p w14:paraId="40B57408" w14:textId="77777777" w:rsidR="005547FE" w:rsidRDefault="005547FE" w:rsidP="00D900A4">
            <w:pPr>
              <w:pStyle w:val="TableParagraph"/>
              <w:rPr>
                <w:rFonts w:ascii="Arial"/>
                <w:b/>
                <w:sz w:val="10"/>
              </w:rPr>
            </w:pPr>
          </w:p>
          <w:p w14:paraId="0C313FF6" w14:textId="77777777" w:rsidR="005547FE" w:rsidRDefault="005547FE" w:rsidP="00D900A4">
            <w:pPr>
              <w:pStyle w:val="TableParagraph"/>
              <w:rPr>
                <w:rFonts w:ascii="Arial"/>
                <w:b/>
                <w:sz w:val="10"/>
              </w:rPr>
            </w:pPr>
          </w:p>
          <w:p w14:paraId="586F66CE" w14:textId="77777777" w:rsidR="005547FE" w:rsidRDefault="005547FE" w:rsidP="00D900A4">
            <w:pPr>
              <w:pStyle w:val="TableParagraph"/>
              <w:rPr>
                <w:rFonts w:ascii="Arial"/>
                <w:b/>
                <w:sz w:val="10"/>
              </w:rPr>
            </w:pPr>
          </w:p>
          <w:p w14:paraId="44C7CDA5" w14:textId="77777777" w:rsidR="005547FE" w:rsidRDefault="005547FE" w:rsidP="00D900A4">
            <w:pPr>
              <w:pStyle w:val="TableParagraph"/>
              <w:rPr>
                <w:rFonts w:ascii="Arial"/>
                <w:b/>
                <w:sz w:val="10"/>
              </w:rPr>
            </w:pPr>
          </w:p>
          <w:p w14:paraId="4029007E" w14:textId="77777777" w:rsidR="005547FE" w:rsidRDefault="005547FE" w:rsidP="00D900A4">
            <w:pPr>
              <w:pStyle w:val="TableParagraph"/>
              <w:rPr>
                <w:rFonts w:ascii="Arial"/>
                <w:b/>
                <w:sz w:val="10"/>
              </w:rPr>
            </w:pPr>
          </w:p>
          <w:p w14:paraId="0004BB8B" w14:textId="77777777" w:rsidR="005547FE" w:rsidRDefault="005547FE" w:rsidP="00D900A4">
            <w:pPr>
              <w:pStyle w:val="TableParagraph"/>
              <w:spacing w:before="85"/>
              <w:rPr>
                <w:rFonts w:ascii="Arial"/>
                <w:b/>
                <w:sz w:val="10"/>
              </w:rPr>
            </w:pPr>
          </w:p>
          <w:p w14:paraId="509B67D6" w14:textId="77777777" w:rsidR="005547FE" w:rsidRDefault="005547FE" w:rsidP="00D900A4">
            <w:pPr>
              <w:pStyle w:val="TableParagraph"/>
              <w:ind w:left="10" w:right="3"/>
              <w:jc w:val="center"/>
              <w:rPr>
                <w:sz w:val="10"/>
              </w:rPr>
            </w:pPr>
            <w:r>
              <w:rPr>
                <w:spacing w:val="-2"/>
                <w:sz w:val="10"/>
              </w:rPr>
              <w:t>C2.A22</w:t>
            </w:r>
          </w:p>
        </w:tc>
        <w:tc>
          <w:tcPr>
            <w:tcW w:w="883" w:type="dxa"/>
          </w:tcPr>
          <w:p w14:paraId="74EB5A40" w14:textId="77777777" w:rsidR="005547FE" w:rsidRDefault="005547FE" w:rsidP="00D900A4">
            <w:pPr>
              <w:pStyle w:val="TableParagraph"/>
              <w:rPr>
                <w:rFonts w:ascii="Arial"/>
                <w:b/>
                <w:sz w:val="10"/>
              </w:rPr>
            </w:pPr>
          </w:p>
          <w:p w14:paraId="03F24B54" w14:textId="77777777" w:rsidR="005547FE" w:rsidRDefault="005547FE" w:rsidP="00D900A4">
            <w:pPr>
              <w:pStyle w:val="TableParagraph"/>
              <w:rPr>
                <w:rFonts w:ascii="Arial"/>
                <w:b/>
                <w:sz w:val="10"/>
              </w:rPr>
            </w:pPr>
          </w:p>
          <w:p w14:paraId="01409595" w14:textId="77777777" w:rsidR="005547FE" w:rsidRDefault="005547FE" w:rsidP="00D900A4">
            <w:pPr>
              <w:pStyle w:val="TableParagraph"/>
              <w:rPr>
                <w:rFonts w:ascii="Arial"/>
                <w:b/>
                <w:sz w:val="10"/>
              </w:rPr>
            </w:pPr>
          </w:p>
          <w:p w14:paraId="25B73438" w14:textId="77777777" w:rsidR="005547FE" w:rsidRDefault="005547FE" w:rsidP="00D900A4">
            <w:pPr>
              <w:pStyle w:val="TableParagraph"/>
              <w:rPr>
                <w:rFonts w:ascii="Arial"/>
                <w:b/>
                <w:sz w:val="10"/>
              </w:rPr>
            </w:pPr>
          </w:p>
          <w:p w14:paraId="005B1FF1" w14:textId="77777777" w:rsidR="005547FE" w:rsidRDefault="005547FE" w:rsidP="00D900A4">
            <w:pPr>
              <w:pStyle w:val="TableParagraph"/>
              <w:spacing w:before="1"/>
              <w:rPr>
                <w:rFonts w:ascii="Arial"/>
                <w:b/>
                <w:sz w:val="10"/>
              </w:rPr>
            </w:pPr>
          </w:p>
          <w:p w14:paraId="42E50621" w14:textId="77777777" w:rsidR="005547FE" w:rsidRDefault="005547FE" w:rsidP="00D900A4">
            <w:pPr>
              <w:pStyle w:val="TableParagraph"/>
              <w:spacing w:line="276" w:lineRule="auto"/>
              <w:ind w:left="69" w:right="324"/>
              <w:rPr>
                <w:sz w:val="10"/>
              </w:rPr>
            </w:pPr>
            <w:r>
              <w:rPr>
                <w:sz w:val="10"/>
              </w:rPr>
              <w:t>Cursos</w:t>
            </w:r>
            <w:r>
              <w:rPr>
                <w:spacing w:val="-7"/>
                <w:sz w:val="10"/>
              </w:rPr>
              <w:t xml:space="preserve"> </w:t>
            </w:r>
            <w:r>
              <w:rPr>
                <w:sz w:val="10"/>
              </w:rPr>
              <w:t>y</w:t>
            </w:r>
            <w:r>
              <w:rPr>
                <w:spacing w:val="40"/>
                <w:sz w:val="10"/>
              </w:rPr>
              <w:t xml:space="preserve"> </w:t>
            </w:r>
            <w:r>
              <w:rPr>
                <w:sz w:val="10"/>
              </w:rPr>
              <w:t>talleres</w:t>
            </w:r>
            <w:r>
              <w:rPr>
                <w:spacing w:val="-7"/>
                <w:sz w:val="10"/>
              </w:rPr>
              <w:t xml:space="preserve"> </w:t>
            </w:r>
            <w:r>
              <w:rPr>
                <w:sz w:val="10"/>
              </w:rPr>
              <w:t>de</w:t>
            </w:r>
            <w:r>
              <w:rPr>
                <w:spacing w:val="40"/>
                <w:sz w:val="10"/>
              </w:rPr>
              <w:t xml:space="preserve"> </w:t>
            </w:r>
            <w:r>
              <w:rPr>
                <w:sz w:val="10"/>
              </w:rPr>
              <w:t>fomento</w:t>
            </w:r>
            <w:r>
              <w:rPr>
                <w:spacing w:val="-7"/>
                <w:sz w:val="10"/>
              </w:rPr>
              <w:t xml:space="preserve"> </w:t>
            </w:r>
            <w:r>
              <w:rPr>
                <w:sz w:val="10"/>
              </w:rPr>
              <w:t>al</w:t>
            </w:r>
            <w:r>
              <w:rPr>
                <w:spacing w:val="40"/>
                <w:sz w:val="10"/>
              </w:rPr>
              <w:t xml:space="preserve"> </w:t>
            </w:r>
            <w:proofErr w:type="spellStart"/>
            <w:r>
              <w:rPr>
                <w:spacing w:val="-2"/>
                <w:sz w:val="10"/>
              </w:rPr>
              <w:t>autempleo</w:t>
            </w:r>
            <w:proofErr w:type="spellEnd"/>
          </w:p>
        </w:tc>
        <w:tc>
          <w:tcPr>
            <w:tcW w:w="626" w:type="dxa"/>
          </w:tcPr>
          <w:p w14:paraId="6728EA34" w14:textId="77777777" w:rsidR="005547FE" w:rsidRDefault="005547FE" w:rsidP="00D900A4">
            <w:pPr>
              <w:pStyle w:val="TableParagraph"/>
              <w:rPr>
                <w:rFonts w:ascii="Arial"/>
                <w:b/>
                <w:sz w:val="10"/>
              </w:rPr>
            </w:pPr>
          </w:p>
          <w:p w14:paraId="27ADC501" w14:textId="77777777" w:rsidR="005547FE" w:rsidRDefault="005547FE" w:rsidP="00D900A4">
            <w:pPr>
              <w:pStyle w:val="TableParagraph"/>
              <w:rPr>
                <w:rFonts w:ascii="Arial"/>
                <w:b/>
                <w:sz w:val="10"/>
              </w:rPr>
            </w:pPr>
          </w:p>
          <w:p w14:paraId="506B715B" w14:textId="77777777" w:rsidR="005547FE" w:rsidRDefault="005547FE" w:rsidP="00D900A4">
            <w:pPr>
              <w:pStyle w:val="TableParagraph"/>
              <w:rPr>
                <w:rFonts w:ascii="Arial"/>
                <w:b/>
                <w:sz w:val="10"/>
              </w:rPr>
            </w:pPr>
          </w:p>
          <w:p w14:paraId="44E8A087" w14:textId="77777777" w:rsidR="005547FE" w:rsidRDefault="005547FE" w:rsidP="00D900A4">
            <w:pPr>
              <w:pStyle w:val="TableParagraph"/>
              <w:rPr>
                <w:rFonts w:ascii="Arial"/>
                <w:b/>
                <w:sz w:val="10"/>
              </w:rPr>
            </w:pPr>
          </w:p>
          <w:p w14:paraId="2B63272C" w14:textId="77777777" w:rsidR="005547FE" w:rsidRDefault="005547FE" w:rsidP="00D900A4">
            <w:pPr>
              <w:pStyle w:val="TableParagraph"/>
              <w:spacing w:before="66"/>
              <w:rPr>
                <w:rFonts w:ascii="Arial"/>
                <w:b/>
                <w:sz w:val="10"/>
              </w:rPr>
            </w:pPr>
          </w:p>
          <w:p w14:paraId="15E28B71" w14:textId="77777777" w:rsidR="005547FE" w:rsidRDefault="005547FE" w:rsidP="00D900A4">
            <w:pPr>
              <w:pStyle w:val="TableParagraph"/>
              <w:spacing w:line="278"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2F0C3A54" w14:textId="77777777" w:rsidR="005547FE" w:rsidRDefault="005547FE" w:rsidP="00D900A4">
            <w:pPr>
              <w:pStyle w:val="TableParagraph"/>
              <w:rPr>
                <w:rFonts w:ascii="Arial"/>
                <w:b/>
                <w:sz w:val="10"/>
              </w:rPr>
            </w:pPr>
          </w:p>
          <w:p w14:paraId="03267EE9" w14:textId="77777777" w:rsidR="005547FE" w:rsidRDefault="005547FE" w:rsidP="00D900A4">
            <w:pPr>
              <w:pStyle w:val="TableParagraph"/>
              <w:rPr>
                <w:rFonts w:ascii="Arial"/>
                <w:b/>
                <w:sz w:val="10"/>
              </w:rPr>
            </w:pPr>
          </w:p>
          <w:p w14:paraId="76DF74AD" w14:textId="77777777" w:rsidR="005547FE" w:rsidRDefault="005547FE" w:rsidP="00D900A4">
            <w:pPr>
              <w:pStyle w:val="TableParagraph"/>
              <w:rPr>
                <w:rFonts w:ascii="Arial"/>
                <w:b/>
                <w:sz w:val="10"/>
              </w:rPr>
            </w:pPr>
          </w:p>
          <w:p w14:paraId="758C0E5A" w14:textId="77777777" w:rsidR="005547FE" w:rsidRDefault="005547FE" w:rsidP="00D900A4">
            <w:pPr>
              <w:pStyle w:val="TableParagraph"/>
              <w:rPr>
                <w:rFonts w:ascii="Arial"/>
                <w:b/>
                <w:sz w:val="10"/>
              </w:rPr>
            </w:pPr>
          </w:p>
          <w:p w14:paraId="190F8D0E" w14:textId="77777777" w:rsidR="005547FE" w:rsidRDefault="005547FE" w:rsidP="00D900A4">
            <w:pPr>
              <w:pStyle w:val="TableParagraph"/>
              <w:spacing w:before="66"/>
              <w:rPr>
                <w:rFonts w:ascii="Arial"/>
                <w:b/>
                <w:sz w:val="10"/>
              </w:rPr>
            </w:pPr>
          </w:p>
          <w:p w14:paraId="04A31D65" w14:textId="77777777" w:rsidR="005547FE" w:rsidRDefault="005547FE" w:rsidP="00D900A4">
            <w:pPr>
              <w:pStyle w:val="TableParagraph"/>
              <w:spacing w:line="278" w:lineRule="auto"/>
              <w:ind w:left="288" w:right="275" w:firstLine="2"/>
              <w:jc w:val="both"/>
              <w:rPr>
                <w:sz w:val="10"/>
              </w:rPr>
            </w:pPr>
            <w:proofErr w:type="spellStart"/>
            <w:r>
              <w:rPr>
                <w:sz w:val="10"/>
              </w:rPr>
              <w:t>Numero</w:t>
            </w:r>
            <w:proofErr w:type="spellEnd"/>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pacing w:val="-2"/>
                <w:sz w:val="10"/>
              </w:rPr>
              <w:t>realizadas</w:t>
            </w:r>
          </w:p>
        </w:tc>
        <w:tc>
          <w:tcPr>
            <w:tcW w:w="1110" w:type="dxa"/>
          </w:tcPr>
          <w:p w14:paraId="00AB4DDD" w14:textId="77777777" w:rsidR="005547FE" w:rsidRDefault="005547FE" w:rsidP="00D900A4">
            <w:pPr>
              <w:pStyle w:val="TableParagraph"/>
              <w:rPr>
                <w:rFonts w:ascii="Arial"/>
                <w:b/>
                <w:sz w:val="10"/>
              </w:rPr>
            </w:pPr>
          </w:p>
          <w:p w14:paraId="46D6C42B" w14:textId="77777777" w:rsidR="005547FE" w:rsidRDefault="005547FE" w:rsidP="00D900A4">
            <w:pPr>
              <w:pStyle w:val="TableParagraph"/>
              <w:rPr>
                <w:rFonts w:ascii="Arial"/>
                <w:b/>
                <w:sz w:val="10"/>
              </w:rPr>
            </w:pPr>
          </w:p>
          <w:p w14:paraId="383077E5" w14:textId="77777777" w:rsidR="005547FE" w:rsidRDefault="005547FE" w:rsidP="00D900A4">
            <w:pPr>
              <w:pStyle w:val="TableParagraph"/>
              <w:rPr>
                <w:rFonts w:ascii="Arial"/>
                <w:b/>
                <w:sz w:val="10"/>
              </w:rPr>
            </w:pPr>
          </w:p>
          <w:p w14:paraId="36745C11" w14:textId="77777777" w:rsidR="005547FE" w:rsidRDefault="005547FE" w:rsidP="00D900A4">
            <w:pPr>
              <w:pStyle w:val="TableParagraph"/>
              <w:rPr>
                <w:rFonts w:ascii="Arial"/>
                <w:b/>
                <w:sz w:val="10"/>
              </w:rPr>
            </w:pPr>
          </w:p>
          <w:p w14:paraId="28FCC3C8" w14:textId="77777777" w:rsidR="005547FE" w:rsidRDefault="005547FE" w:rsidP="00D900A4">
            <w:pPr>
              <w:pStyle w:val="TableParagraph"/>
              <w:spacing w:before="66"/>
              <w:rPr>
                <w:rFonts w:ascii="Arial"/>
                <w:b/>
                <w:sz w:val="10"/>
              </w:rPr>
            </w:pPr>
          </w:p>
          <w:p w14:paraId="03EF8DB3" w14:textId="77777777" w:rsidR="005547FE" w:rsidRDefault="005547FE" w:rsidP="00D900A4">
            <w:pPr>
              <w:pStyle w:val="TableParagraph"/>
              <w:spacing w:line="278" w:lineRule="auto"/>
              <w:ind w:left="75" w:right="61" w:firstLine="1"/>
              <w:jc w:val="center"/>
              <w:rPr>
                <w:sz w:val="10"/>
              </w:rPr>
            </w:pPr>
            <w:r>
              <w:rPr>
                <w:spacing w:val="-2"/>
                <w:sz w:val="10"/>
              </w:rPr>
              <w:t>(Actividades</w:t>
            </w:r>
            <w:r>
              <w:rPr>
                <w:spacing w:val="40"/>
                <w:sz w:val="10"/>
              </w:rPr>
              <w:t xml:space="preserve"> </w:t>
            </w:r>
            <w:r>
              <w:rPr>
                <w:spacing w:val="-2"/>
                <w:sz w:val="10"/>
              </w:rPr>
              <w:t>programada/</w:t>
            </w:r>
            <w:proofErr w:type="spellStart"/>
            <w:r>
              <w:rPr>
                <w:spacing w:val="-2"/>
                <w:sz w:val="10"/>
              </w:rPr>
              <w:t>actividad</w:t>
            </w:r>
            <w:r>
              <w:rPr>
                <w:spacing w:val="40"/>
                <w:sz w:val="10"/>
              </w:rPr>
              <w:t xml:space="preserve"> </w:t>
            </w:r>
            <w:r>
              <w:rPr>
                <w:sz w:val="10"/>
              </w:rPr>
              <w:t>es</w:t>
            </w:r>
            <w:proofErr w:type="spellEnd"/>
            <w:r>
              <w:rPr>
                <w:spacing w:val="-7"/>
                <w:sz w:val="10"/>
              </w:rPr>
              <w:t xml:space="preserve"> </w:t>
            </w:r>
            <w:r>
              <w:rPr>
                <w:sz w:val="10"/>
              </w:rPr>
              <w:t>realizadas)*100</w:t>
            </w:r>
          </w:p>
        </w:tc>
        <w:tc>
          <w:tcPr>
            <w:tcW w:w="740" w:type="dxa"/>
          </w:tcPr>
          <w:p w14:paraId="181BCECB" w14:textId="77777777" w:rsidR="005547FE" w:rsidRDefault="005547FE" w:rsidP="00D900A4">
            <w:pPr>
              <w:pStyle w:val="TableParagraph"/>
              <w:rPr>
                <w:rFonts w:ascii="Arial"/>
                <w:b/>
                <w:sz w:val="10"/>
              </w:rPr>
            </w:pPr>
          </w:p>
          <w:p w14:paraId="7DD8EF26" w14:textId="77777777" w:rsidR="005547FE" w:rsidRDefault="005547FE" w:rsidP="00D900A4">
            <w:pPr>
              <w:pStyle w:val="TableParagraph"/>
              <w:rPr>
                <w:rFonts w:ascii="Arial"/>
                <w:b/>
                <w:sz w:val="10"/>
              </w:rPr>
            </w:pPr>
          </w:p>
          <w:p w14:paraId="065B87DC" w14:textId="77777777" w:rsidR="005547FE" w:rsidRDefault="005547FE" w:rsidP="00D900A4">
            <w:pPr>
              <w:pStyle w:val="TableParagraph"/>
              <w:spacing w:before="99"/>
              <w:rPr>
                <w:rFonts w:ascii="Arial"/>
                <w:b/>
                <w:sz w:val="10"/>
              </w:rPr>
            </w:pPr>
          </w:p>
          <w:p w14:paraId="0077AA90" w14:textId="77777777" w:rsidR="005547FE" w:rsidRDefault="005547FE" w:rsidP="00D900A4">
            <w:pPr>
              <w:pStyle w:val="TableParagraph"/>
              <w:ind w:left="44"/>
              <w:jc w:val="center"/>
              <w:rPr>
                <w:sz w:val="10"/>
              </w:rPr>
            </w:pPr>
            <w:r>
              <w:rPr>
                <w:spacing w:val="-5"/>
                <w:sz w:val="10"/>
              </w:rPr>
              <w:t>V1:</w:t>
            </w:r>
          </w:p>
          <w:p w14:paraId="09D70D2A"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1A20B63D"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73FC070E" w14:textId="77777777" w:rsidR="005547FE" w:rsidRDefault="005547FE" w:rsidP="00D900A4">
            <w:pPr>
              <w:pStyle w:val="TableParagraph"/>
              <w:rPr>
                <w:rFonts w:ascii="Arial"/>
                <w:b/>
                <w:sz w:val="10"/>
              </w:rPr>
            </w:pPr>
          </w:p>
          <w:p w14:paraId="26A791D2" w14:textId="77777777" w:rsidR="005547FE" w:rsidRDefault="005547FE" w:rsidP="00D900A4">
            <w:pPr>
              <w:pStyle w:val="TableParagraph"/>
              <w:rPr>
                <w:rFonts w:ascii="Arial"/>
                <w:b/>
                <w:sz w:val="10"/>
              </w:rPr>
            </w:pPr>
          </w:p>
          <w:p w14:paraId="0591EC8D" w14:textId="77777777" w:rsidR="005547FE" w:rsidRDefault="005547FE" w:rsidP="00D900A4">
            <w:pPr>
              <w:pStyle w:val="TableParagraph"/>
              <w:rPr>
                <w:rFonts w:ascii="Arial"/>
                <w:b/>
                <w:sz w:val="10"/>
              </w:rPr>
            </w:pPr>
          </w:p>
          <w:p w14:paraId="4A2C86BC" w14:textId="77777777" w:rsidR="005547FE" w:rsidRDefault="005547FE" w:rsidP="00D900A4">
            <w:pPr>
              <w:pStyle w:val="TableParagraph"/>
              <w:rPr>
                <w:rFonts w:ascii="Arial"/>
                <w:b/>
                <w:sz w:val="10"/>
              </w:rPr>
            </w:pPr>
          </w:p>
          <w:p w14:paraId="2939A5E7" w14:textId="77777777" w:rsidR="005547FE" w:rsidRDefault="005547FE" w:rsidP="00D900A4">
            <w:pPr>
              <w:pStyle w:val="TableParagraph"/>
              <w:spacing w:before="1"/>
              <w:rPr>
                <w:rFonts w:ascii="Arial"/>
                <w:b/>
                <w:sz w:val="10"/>
              </w:rPr>
            </w:pPr>
          </w:p>
          <w:p w14:paraId="239E4CF6"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0AFB3C22"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633E91C2" w14:textId="77777777" w:rsidR="005547FE" w:rsidRDefault="005547FE" w:rsidP="00D900A4">
            <w:pPr>
              <w:pStyle w:val="TableParagraph"/>
              <w:rPr>
                <w:rFonts w:ascii="Arial"/>
                <w:b/>
                <w:sz w:val="10"/>
              </w:rPr>
            </w:pPr>
          </w:p>
          <w:p w14:paraId="726A9C29" w14:textId="77777777" w:rsidR="005547FE" w:rsidRDefault="005547FE" w:rsidP="00D900A4">
            <w:pPr>
              <w:pStyle w:val="TableParagraph"/>
              <w:rPr>
                <w:rFonts w:ascii="Arial"/>
                <w:b/>
                <w:sz w:val="10"/>
              </w:rPr>
            </w:pPr>
          </w:p>
          <w:p w14:paraId="7EF5C52E" w14:textId="77777777" w:rsidR="005547FE" w:rsidRDefault="005547FE" w:rsidP="00D900A4">
            <w:pPr>
              <w:pStyle w:val="TableParagraph"/>
              <w:spacing w:before="32"/>
              <w:rPr>
                <w:rFonts w:ascii="Arial"/>
                <w:b/>
                <w:sz w:val="10"/>
              </w:rPr>
            </w:pPr>
          </w:p>
          <w:p w14:paraId="359A7251" w14:textId="77777777"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proofErr w:type="gramStart"/>
            <w:r>
              <w:rPr>
                <w:sz w:val="10"/>
              </w:rPr>
              <w:t>la</w:t>
            </w:r>
            <w:r>
              <w:rPr>
                <w:spacing w:val="40"/>
                <w:sz w:val="10"/>
              </w:rPr>
              <w:t xml:space="preserve"> </w:t>
            </w:r>
            <w:r>
              <w:rPr>
                <w:spacing w:val="-2"/>
                <w:sz w:val="10"/>
              </w:rPr>
              <w:t>actividades</w:t>
            </w:r>
            <w:proofErr w:type="gramEnd"/>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proofErr w:type="spellStart"/>
            <w:r>
              <w:rPr>
                <w:spacing w:val="-2"/>
                <w:sz w:val="10"/>
              </w:rPr>
              <w:t>areas</w:t>
            </w:r>
            <w:proofErr w:type="spellEnd"/>
            <w:r>
              <w:rPr>
                <w:spacing w:val="-2"/>
                <w:sz w:val="10"/>
              </w:rPr>
              <w:t>.</w:t>
            </w:r>
          </w:p>
        </w:tc>
        <w:tc>
          <w:tcPr>
            <w:tcW w:w="855" w:type="dxa"/>
          </w:tcPr>
          <w:p w14:paraId="012069F7" w14:textId="77777777" w:rsidR="005547FE" w:rsidRDefault="005547FE" w:rsidP="00D900A4">
            <w:pPr>
              <w:pStyle w:val="TableParagraph"/>
              <w:rPr>
                <w:rFonts w:ascii="Arial"/>
                <w:b/>
                <w:sz w:val="10"/>
              </w:rPr>
            </w:pPr>
          </w:p>
          <w:p w14:paraId="538DE8B8" w14:textId="77777777" w:rsidR="005547FE" w:rsidRDefault="005547FE" w:rsidP="00D900A4">
            <w:pPr>
              <w:pStyle w:val="TableParagraph"/>
              <w:rPr>
                <w:rFonts w:ascii="Arial"/>
                <w:b/>
                <w:sz w:val="10"/>
              </w:rPr>
            </w:pPr>
          </w:p>
          <w:p w14:paraId="0625B955" w14:textId="77777777" w:rsidR="005547FE" w:rsidRDefault="005547FE" w:rsidP="00D900A4">
            <w:pPr>
              <w:pStyle w:val="TableParagraph"/>
              <w:rPr>
                <w:rFonts w:ascii="Arial"/>
                <w:b/>
                <w:sz w:val="10"/>
              </w:rPr>
            </w:pPr>
          </w:p>
          <w:p w14:paraId="7043B2B0" w14:textId="77777777" w:rsidR="005547FE" w:rsidRDefault="005547FE" w:rsidP="00D900A4">
            <w:pPr>
              <w:pStyle w:val="TableParagraph"/>
              <w:rPr>
                <w:rFonts w:ascii="Arial"/>
                <w:b/>
                <w:sz w:val="10"/>
              </w:rPr>
            </w:pPr>
          </w:p>
          <w:p w14:paraId="702B0EB5" w14:textId="77777777" w:rsidR="005547FE" w:rsidRDefault="005547FE" w:rsidP="00D900A4">
            <w:pPr>
              <w:pStyle w:val="TableParagraph"/>
              <w:rPr>
                <w:rFonts w:ascii="Arial"/>
                <w:b/>
                <w:sz w:val="10"/>
              </w:rPr>
            </w:pPr>
          </w:p>
          <w:p w14:paraId="3EE030DD" w14:textId="77777777" w:rsidR="005547FE" w:rsidRDefault="005547FE" w:rsidP="00D900A4">
            <w:pPr>
              <w:pStyle w:val="TableParagraph"/>
              <w:spacing w:before="85"/>
              <w:rPr>
                <w:rFonts w:ascii="Arial"/>
                <w:b/>
                <w:sz w:val="10"/>
              </w:rPr>
            </w:pPr>
          </w:p>
          <w:p w14:paraId="39BF528C"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7BCE8A8A" w14:textId="77777777" w:rsidR="005547FE" w:rsidRDefault="005547FE" w:rsidP="00D900A4">
            <w:pPr>
              <w:pStyle w:val="TableParagraph"/>
              <w:rPr>
                <w:rFonts w:ascii="Arial"/>
                <w:b/>
                <w:sz w:val="10"/>
              </w:rPr>
            </w:pPr>
          </w:p>
          <w:p w14:paraId="3DA5CD7D" w14:textId="77777777" w:rsidR="005547FE" w:rsidRDefault="005547FE" w:rsidP="00D900A4">
            <w:pPr>
              <w:pStyle w:val="TableParagraph"/>
              <w:rPr>
                <w:rFonts w:ascii="Arial"/>
                <w:b/>
                <w:sz w:val="10"/>
              </w:rPr>
            </w:pPr>
          </w:p>
          <w:p w14:paraId="1CC909E8" w14:textId="77777777" w:rsidR="005547FE" w:rsidRDefault="005547FE" w:rsidP="00D900A4">
            <w:pPr>
              <w:pStyle w:val="TableParagraph"/>
              <w:rPr>
                <w:rFonts w:ascii="Arial"/>
                <w:b/>
                <w:sz w:val="10"/>
              </w:rPr>
            </w:pPr>
          </w:p>
          <w:p w14:paraId="678DC66C" w14:textId="77777777" w:rsidR="005547FE" w:rsidRDefault="005547FE" w:rsidP="00D900A4">
            <w:pPr>
              <w:pStyle w:val="TableParagraph"/>
              <w:rPr>
                <w:rFonts w:ascii="Arial"/>
                <w:b/>
                <w:sz w:val="10"/>
              </w:rPr>
            </w:pPr>
          </w:p>
          <w:p w14:paraId="4501FF77" w14:textId="77777777" w:rsidR="005547FE" w:rsidRDefault="005547FE" w:rsidP="00D900A4">
            <w:pPr>
              <w:pStyle w:val="TableParagraph"/>
              <w:rPr>
                <w:rFonts w:ascii="Arial"/>
                <w:b/>
                <w:sz w:val="10"/>
              </w:rPr>
            </w:pPr>
          </w:p>
          <w:p w14:paraId="78B25716" w14:textId="77777777" w:rsidR="005547FE" w:rsidRDefault="005547FE" w:rsidP="00D900A4">
            <w:pPr>
              <w:pStyle w:val="TableParagraph"/>
              <w:spacing w:before="85"/>
              <w:rPr>
                <w:rFonts w:ascii="Arial"/>
                <w:b/>
                <w:sz w:val="10"/>
              </w:rPr>
            </w:pPr>
          </w:p>
          <w:p w14:paraId="6CC3E58B" w14:textId="77777777" w:rsidR="005547FE" w:rsidRDefault="005547FE" w:rsidP="00D900A4">
            <w:pPr>
              <w:pStyle w:val="TableParagraph"/>
              <w:ind w:left="25" w:right="1"/>
              <w:jc w:val="center"/>
              <w:rPr>
                <w:sz w:val="10"/>
              </w:rPr>
            </w:pPr>
            <w:r>
              <w:rPr>
                <w:spacing w:val="-2"/>
                <w:sz w:val="10"/>
              </w:rPr>
              <w:t>Eficiencia</w:t>
            </w:r>
          </w:p>
        </w:tc>
        <w:tc>
          <w:tcPr>
            <w:tcW w:w="867" w:type="dxa"/>
          </w:tcPr>
          <w:p w14:paraId="3249FDC2" w14:textId="77777777" w:rsidR="005547FE" w:rsidRDefault="005547FE" w:rsidP="00D900A4">
            <w:pPr>
              <w:pStyle w:val="TableParagraph"/>
              <w:rPr>
                <w:rFonts w:ascii="Arial"/>
                <w:b/>
                <w:sz w:val="10"/>
              </w:rPr>
            </w:pPr>
          </w:p>
          <w:p w14:paraId="5B98C37B" w14:textId="77777777" w:rsidR="005547FE" w:rsidRDefault="005547FE" w:rsidP="00D900A4">
            <w:pPr>
              <w:pStyle w:val="TableParagraph"/>
              <w:rPr>
                <w:rFonts w:ascii="Arial"/>
                <w:b/>
                <w:sz w:val="10"/>
              </w:rPr>
            </w:pPr>
          </w:p>
          <w:p w14:paraId="0E9034E1" w14:textId="77777777" w:rsidR="005547FE" w:rsidRDefault="005547FE" w:rsidP="00D900A4">
            <w:pPr>
              <w:pStyle w:val="TableParagraph"/>
              <w:rPr>
                <w:rFonts w:ascii="Arial"/>
                <w:b/>
                <w:sz w:val="10"/>
              </w:rPr>
            </w:pPr>
          </w:p>
          <w:p w14:paraId="4D49647E" w14:textId="77777777" w:rsidR="005547FE" w:rsidRDefault="005547FE" w:rsidP="00D900A4">
            <w:pPr>
              <w:pStyle w:val="TableParagraph"/>
              <w:rPr>
                <w:rFonts w:ascii="Arial"/>
                <w:b/>
                <w:sz w:val="10"/>
              </w:rPr>
            </w:pPr>
          </w:p>
          <w:p w14:paraId="13A11DED" w14:textId="77777777" w:rsidR="005547FE" w:rsidRDefault="005547FE" w:rsidP="00D900A4">
            <w:pPr>
              <w:pStyle w:val="TableParagraph"/>
              <w:spacing w:before="66"/>
              <w:rPr>
                <w:rFonts w:ascii="Arial"/>
                <w:b/>
                <w:sz w:val="10"/>
              </w:rPr>
            </w:pPr>
          </w:p>
          <w:p w14:paraId="2705D302" w14:textId="77777777" w:rsidR="005547FE" w:rsidRDefault="005547FE" w:rsidP="00D900A4">
            <w:pPr>
              <w:pStyle w:val="TableParagraph"/>
              <w:spacing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257CB943" w14:textId="77777777" w:rsidR="005547FE" w:rsidRDefault="005547FE" w:rsidP="00D900A4">
            <w:pPr>
              <w:pStyle w:val="TableParagraph"/>
              <w:rPr>
                <w:rFonts w:ascii="Arial"/>
                <w:b/>
                <w:sz w:val="10"/>
              </w:rPr>
            </w:pPr>
          </w:p>
          <w:p w14:paraId="3CDC0865" w14:textId="77777777" w:rsidR="005547FE" w:rsidRDefault="005547FE" w:rsidP="00D900A4">
            <w:pPr>
              <w:pStyle w:val="TableParagraph"/>
              <w:rPr>
                <w:rFonts w:ascii="Arial"/>
                <w:b/>
                <w:sz w:val="10"/>
              </w:rPr>
            </w:pPr>
          </w:p>
          <w:p w14:paraId="603AE85A" w14:textId="77777777" w:rsidR="005547FE" w:rsidRDefault="005547FE" w:rsidP="00D900A4">
            <w:pPr>
              <w:pStyle w:val="TableParagraph"/>
              <w:spacing w:before="99"/>
              <w:rPr>
                <w:rFonts w:ascii="Arial"/>
                <w:b/>
                <w:sz w:val="10"/>
              </w:rPr>
            </w:pPr>
          </w:p>
          <w:p w14:paraId="4EF0A07B"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bl>
    <w:p w14:paraId="1E29EC9A" w14:textId="77777777" w:rsidR="005547FE" w:rsidRDefault="005547FE" w:rsidP="005547FE">
      <w:pPr>
        <w:spacing w:line="276" w:lineRule="auto"/>
        <w:jc w:val="center"/>
        <w:rPr>
          <w:sz w:val="10"/>
        </w:rPr>
        <w:sectPr w:rsidR="005547FE" w:rsidSect="005547FE">
          <w:pgSz w:w="12240" w:h="15840"/>
          <w:pgMar w:top="780" w:right="820" w:bottom="280" w:left="860" w:header="314" w:footer="0" w:gutter="0"/>
          <w:cols w:space="720"/>
        </w:sectPr>
      </w:pPr>
    </w:p>
    <w:p w14:paraId="4966818D" w14:textId="77777777" w:rsidR="005547FE" w:rsidRDefault="005547FE" w:rsidP="005547FE">
      <w:pPr>
        <w:pStyle w:val="Textoindependiente"/>
        <w:rPr>
          <w:rFonts w:ascii="Arial"/>
          <w:b/>
          <w:sz w:val="20"/>
        </w:rPr>
      </w:pPr>
    </w:p>
    <w:p w14:paraId="7C84C986" w14:textId="77777777" w:rsidR="005547FE" w:rsidRDefault="005547FE" w:rsidP="005547FE">
      <w:pPr>
        <w:pStyle w:val="Textoindependiente"/>
        <w:spacing w:before="175"/>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883"/>
        <w:gridCol w:w="626"/>
        <w:gridCol w:w="1075"/>
        <w:gridCol w:w="1110"/>
        <w:gridCol w:w="740"/>
        <w:gridCol w:w="678"/>
        <w:gridCol w:w="613"/>
        <w:gridCol w:w="685"/>
        <w:gridCol w:w="855"/>
        <w:gridCol w:w="568"/>
        <w:gridCol w:w="867"/>
        <w:gridCol w:w="908"/>
      </w:tblGrid>
      <w:tr w:rsidR="005547FE" w14:paraId="39D83BF4" w14:textId="77777777" w:rsidTr="00D900A4">
        <w:trPr>
          <w:trHeight w:val="1679"/>
        </w:trPr>
        <w:tc>
          <w:tcPr>
            <w:tcW w:w="682" w:type="dxa"/>
            <w:tcBorders>
              <w:top w:val="nil"/>
            </w:tcBorders>
          </w:tcPr>
          <w:p w14:paraId="0D340894" w14:textId="77777777" w:rsidR="005547FE" w:rsidRDefault="005547FE" w:rsidP="00D900A4">
            <w:pPr>
              <w:pStyle w:val="TableParagraph"/>
              <w:rPr>
                <w:rFonts w:ascii="Arial"/>
                <w:b/>
                <w:sz w:val="10"/>
              </w:rPr>
            </w:pPr>
          </w:p>
          <w:p w14:paraId="2039C2A6" w14:textId="77777777" w:rsidR="005547FE" w:rsidRDefault="005547FE" w:rsidP="00D900A4">
            <w:pPr>
              <w:pStyle w:val="TableParagraph"/>
              <w:rPr>
                <w:rFonts w:ascii="Arial"/>
                <w:b/>
                <w:sz w:val="10"/>
              </w:rPr>
            </w:pPr>
          </w:p>
          <w:p w14:paraId="62ED2C93" w14:textId="77777777" w:rsidR="005547FE" w:rsidRDefault="005547FE" w:rsidP="00D900A4">
            <w:pPr>
              <w:pStyle w:val="TableParagraph"/>
              <w:rPr>
                <w:rFonts w:ascii="Arial"/>
                <w:b/>
                <w:sz w:val="10"/>
              </w:rPr>
            </w:pPr>
          </w:p>
          <w:p w14:paraId="3FD3EE2D" w14:textId="77777777" w:rsidR="005547FE" w:rsidRDefault="005547FE" w:rsidP="00D900A4">
            <w:pPr>
              <w:pStyle w:val="TableParagraph"/>
              <w:rPr>
                <w:rFonts w:ascii="Arial"/>
                <w:b/>
                <w:sz w:val="10"/>
              </w:rPr>
            </w:pPr>
          </w:p>
          <w:p w14:paraId="406507F8" w14:textId="77777777" w:rsidR="005547FE" w:rsidRDefault="005547FE" w:rsidP="00D900A4">
            <w:pPr>
              <w:pStyle w:val="TableParagraph"/>
              <w:rPr>
                <w:rFonts w:ascii="Arial"/>
                <w:b/>
                <w:sz w:val="10"/>
              </w:rPr>
            </w:pPr>
          </w:p>
          <w:p w14:paraId="7EEF83D7" w14:textId="77777777" w:rsidR="005547FE" w:rsidRDefault="005547FE" w:rsidP="00D900A4">
            <w:pPr>
              <w:pStyle w:val="TableParagraph"/>
              <w:spacing w:before="85"/>
              <w:rPr>
                <w:rFonts w:ascii="Arial"/>
                <w:b/>
                <w:sz w:val="10"/>
              </w:rPr>
            </w:pPr>
          </w:p>
          <w:p w14:paraId="45A1CBA3" w14:textId="77777777" w:rsidR="005547FE" w:rsidRDefault="005547FE" w:rsidP="00D900A4">
            <w:pPr>
              <w:pStyle w:val="TableParagraph"/>
              <w:ind w:left="10" w:right="3"/>
              <w:jc w:val="center"/>
              <w:rPr>
                <w:sz w:val="10"/>
              </w:rPr>
            </w:pPr>
            <w:r>
              <w:rPr>
                <w:spacing w:val="-2"/>
                <w:sz w:val="10"/>
              </w:rPr>
              <w:t>C2.A23</w:t>
            </w:r>
          </w:p>
        </w:tc>
        <w:tc>
          <w:tcPr>
            <w:tcW w:w="883" w:type="dxa"/>
            <w:tcBorders>
              <w:top w:val="single" w:sz="4" w:space="0" w:color="FFFFFF"/>
            </w:tcBorders>
          </w:tcPr>
          <w:p w14:paraId="6B0E01DB" w14:textId="77777777" w:rsidR="005547FE" w:rsidRDefault="005547FE" w:rsidP="00D900A4">
            <w:pPr>
              <w:pStyle w:val="TableParagraph"/>
              <w:rPr>
                <w:rFonts w:ascii="Arial"/>
                <w:b/>
                <w:sz w:val="10"/>
              </w:rPr>
            </w:pPr>
          </w:p>
          <w:p w14:paraId="136A2001" w14:textId="77777777" w:rsidR="005547FE" w:rsidRDefault="005547FE" w:rsidP="00D900A4">
            <w:pPr>
              <w:pStyle w:val="TableParagraph"/>
              <w:rPr>
                <w:rFonts w:ascii="Arial"/>
                <w:b/>
                <w:sz w:val="10"/>
              </w:rPr>
            </w:pPr>
          </w:p>
          <w:p w14:paraId="695A7A23" w14:textId="77777777" w:rsidR="005547FE" w:rsidRDefault="005547FE" w:rsidP="00D900A4">
            <w:pPr>
              <w:pStyle w:val="TableParagraph"/>
              <w:rPr>
                <w:rFonts w:ascii="Arial"/>
                <w:b/>
                <w:sz w:val="10"/>
              </w:rPr>
            </w:pPr>
          </w:p>
          <w:p w14:paraId="4F0C7E42" w14:textId="77777777" w:rsidR="005547FE" w:rsidRDefault="005547FE" w:rsidP="00D900A4">
            <w:pPr>
              <w:pStyle w:val="TableParagraph"/>
              <w:rPr>
                <w:rFonts w:ascii="Arial"/>
                <w:b/>
                <w:sz w:val="10"/>
              </w:rPr>
            </w:pPr>
          </w:p>
          <w:p w14:paraId="2D54993F" w14:textId="77777777" w:rsidR="005547FE" w:rsidRDefault="005547FE" w:rsidP="00D900A4">
            <w:pPr>
              <w:pStyle w:val="TableParagraph"/>
              <w:spacing w:before="1"/>
              <w:rPr>
                <w:rFonts w:ascii="Arial"/>
                <w:b/>
                <w:sz w:val="10"/>
              </w:rPr>
            </w:pPr>
          </w:p>
          <w:p w14:paraId="2187D59D" w14:textId="77777777" w:rsidR="005547FE" w:rsidRDefault="005547FE" w:rsidP="00D900A4">
            <w:pPr>
              <w:pStyle w:val="TableParagraph"/>
              <w:spacing w:line="276" w:lineRule="auto"/>
              <w:ind w:left="69" w:right="62"/>
              <w:rPr>
                <w:sz w:val="10"/>
              </w:rPr>
            </w:pPr>
            <w:r>
              <w:rPr>
                <w:sz w:val="10"/>
              </w:rPr>
              <w:t>Campaña</w:t>
            </w:r>
            <w:r>
              <w:rPr>
                <w:spacing w:val="-7"/>
                <w:sz w:val="10"/>
              </w:rPr>
              <w:t xml:space="preserve"> </w:t>
            </w:r>
            <w:proofErr w:type="spellStart"/>
            <w:r>
              <w:rPr>
                <w:sz w:val="10"/>
              </w:rPr>
              <w:t>Unete</w:t>
            </w:r>
            <w:proofErr w:type="spellEnd"/>
            <w:r>
              <w:rPr>
                <w:spacing w:val="40"/>
                <w:sz w:val="10"/>
              </w:rPr>
              <w:t xml:space="preserve"> </w:t>
            </w:r>
            <w:r>
              <w:rPr>
                <w:sz w:val="10"/>
              </w:rPr>
              <w:t>(Dia</w:t>
            </w:r>
            <w:r>
              <w:rPr>
                <w:spacing w:val="-7"/>
                <w:sz w:val="10"/>
              </w:rPr>
              <w:t xml:space="preserve"> </w:t>
            </w:r>
            <w:r>
              <w:rPr>
                <w:sz w:val="10"/>
              </w:rPr>
              <w:t>Naranja,</w:t>
            </w:r>
            <w:r>
              <w:rPr>
                <w:spacing w:val="-7"/>
                <w:sz w:val="10"/>
              </w:rPr>
              <w:t xml:space="preserve"> </w:t>
            </w:r>
            <w:r>
              <w:rPr>
                <w:sz w:val="10"/>
              </w:rPr>
              <w:t>no</w:t>
            </w:r>
            <w:r>
              <w:rPr>
                <w:spacing w:val="40"/>
                <w:sz w:val="10"/>
              </w:rPr>
              <w:t xml:space="preserve"> </w:t>
            </w:r>
            <w:r>
              <w:rPr>
                <w:sz w:val="10"/>
              </w:rPr>
              <w:t>violencia</w:t>
            </w:r>
            <w:r>
              <w:rPr>
                <w:spacing w:val="-7"/>
                <w:sz w:val="10"/>
              </w:rPr>
              <w:t xml:space="preserve"> </w:t>
            </w:r>
            <w:r>
              <w:rPr>
                <w:sz w:val="10"/>
              </w:rPr>
              <w:t>contra</w:t>
            </w:r>
            <w:r>
              <w:rPr>
                <w:spacing w:val="40"/>
                <w:sz w:val="10"/>
              </w:rPr>
              <w:t xml:space="preserve"> </w:t>
            </w:r>
            <w:r>
              <w:rPr>
                <w:sz w:val="10"/>
              </w:rPr>
              <w:t>la</w:t>
            </w:r>
            <w:r>
              <w:rPr>
                <w:spacing w:val="-7"/>
                <w:sz w:val="10"/>
              </w:rPr>
              <w:t xml:space="preserve"> </w:t>
            </w:r>
            <w:r>
              <w:rPr>
                <w:sz w:val="10"/>
              </w:rPr>
              <w:t>mujer)</w:t>
            </w:r>
          </w:p>
        </w:tc>
        <w:tc>
          <w:tcPr>
            <w:tcW w:w="626" w:type="dxa"/>
            <w:tcBorders>
              <w:top w:val="nil"/>
            </w:tcBorders>
          </w:tcPr>
          <w:p w14:paraId="731AA5B3" w14:textId="77777777" w:rsidR="005547FE" w:rsidRDefault="005547FE" w:rsidP="00D900A4">
            <w:pPr>
              <w:pStyle w:val="TableParagraph"/>
              <w:rPr>
                <w:rFonts w:ascii="Arial"/>
                <w:b/>
                <w:sz w:val="10"/>
              </w:rPr>
            </w:pPr>
          </w:p>
          <w:p w14:paraId="6053B0AC" w14:textId="77777777" w:rsidR="005547FE" w:rsidRDefault="005547FE" w:rsidP="00D900A4">
            <w:pPr>
              <w:pStyle w:val="TableParagraph"/>
              <w:rPr>
                <w:rFonts w:ascii="Arial"/>
                <w:b/>
                <w:sz w:val="10"/>
              </w:rPr>
            </w:pPr>
          </w:p>
          <w:p w14:paraId="05AD9F03" w14:textId="77777777" w:rsidR="005547FE" w:rsidRDefault="005547FE" w:rsidP="00D900A4">
            <w:pPr>
              <w:pStyle w:val="TableParagraph"/>
              <w:rPr>
                <w:rFonts w:ascii="Arial"/>
                <w:b/>
                <w:sz w:val="10"/>
              </w:rPr>
            </w:pPr>
          </w:p>
          <w:p w14:paraId="70B9F879" w14:textId="77777777" w:rsidR="005547FE" w:rsidRDefault="005547FE" w:rsidP="00D900A4">
            <w:pPr>
              <w:pStyle w:val="TableParagraph"/>
              <w:rPr>
                <w:rFonts w:ascii="Arial"/>
                <w:b/>
                <w:sz w:val="10"/>
              </w:rPr>
            </w:pPr>
          </w:p>
          <w:p w14:paraId="297E379D" w14:textId="77777777" w:rsidR="005547FE" w:rsidRDefault="005547FE" w:rsidP="00D900A4">
            <w:pPr>
              <w:pStyle w:val="TableParagraph"/>
              <w:spacing w:before="65"/>
              <w:rPr>
                <w:rFonts w:ascii="Arial"/>
                <w:b/>
                <w:sz w:val="10"/>
              </w:rPr>
            </w:pPr>
          </w:p>
          <w:p w14:paraId="6A284D09" w14:textId="77777777" w:rsidR="005547FE" w:rsidRDefault="005547FE" w:rsidP="00D900A4">
            <w:pPr>
              <w:pStyle w:val="TableParagraph"/>
              <w:spacing w:before="1" w:line="278"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Borders>
              <w:top w:val="nil"/>
            </w:tcBorders>
          </w:tcPr>
          <w:p w14:paraId="27204BA8" w14:textId="77777777" w:rsidR="005547FE" w:rsidRDefault="005547FE" w:rsidP="00D900A4">
            <w:pPr>
              <w:pStyle w:val="TableParagraph"/>
              <w:rPr>
                <w:rFonts w:ascii="Arial"/>
                <w:b/>
                <w:sz w:val="10"/>
              </w:rPr>
            </w:pPr>
          </w:p>
          <w:p w14:paraId="1D032966" w14:textId="77777777" w:rsidR="005547FE" w:rsidRDefault="005547FE" w:rsidP="00D900A4">
            <w:pPr>
              <w:pStyle w:val="TableParagraph"/>
              <w:rPr>
                <w:rFonts w:ascii="Arial"/>
                <w:b/>
                <w:sz w:val="10"/>
              </w:rPr>
            </w:pPr>
          </w:p>
          <w:p w14:paraId="1D57FED4" w14:textId="77777777" w:rsidR="005547FE" w:rsidRDefault="005547FE" w:rsidP="00D900A4">
            <w:pPr>
              <w:pStyle w:val="TableParagraph"/>
              <w:rPr>
                <w:rFonts w:ascii="Arial"/>
                <w:b/>
                <w:sz w:val="10"/>
              </w:rPr>
            </w:pPr>
          </w:p>
          <w:p w14:paraId="53D7DD83" w14:textId="77777777" w:rsidR="005547FE" w:rsidRDefault="005547FE" w:rsidP="00D900A4">
            <w:pPr>
              <w:pStyle w:val="TableParagraph"/>
              <w:rPr>
                <w:rFonts w:ascii="Arial"/>
                <w:b/>
                <w:sz w:val="10"/>
              </w:rPr>
            </w:pPr>
          </w:p>
          <w:p w14:paraId="1B59C3E8" w14:textId="77777777" w:rsidR="005547FE" w:rsidRDefault="005547FE" w:rsidP="00D900A4">
            <w:pPr>
              <w:pStyle w:val="TableParagraph"/>
              <w:spacing w:before="65"/>
              <w:rPr>
                <w:rFonts w:ascii="Arial"/>
                <w:b/>
                <w:sz w:val="10"/>
              </w:rPr>
            </w:pPr>
          </w:p>
          <w:p w14:paraId="5DBD6289" w14:textId="77777777" w:rsidR="005547FE" w:rsidRDefault="005547FE" w:rsidP="00D900A4">
            <w:pPr>
              <w:pStyle w:val="TableParagraph"/>
              <w:spacing w:before="1" w:line="278" w:lineRule="auto"/>
              <w:ind w:left="288" w:right="275" w:firstLine="2"/>
              <w:jc w:val="both"/>
              <w:rPr>
                <w:sz w:val="10"/>
              </w:rPr>
            </w:pPr>
            <w:proofErr w:type="spellStart"/>
            <w:r>
              <w:rPr>
                <w:sz w:val="10"/>
              </w:rPr>
              <w:t>Numero</w:t>
            </w:r>
            <w:proofErr w:type="spellEnd"/>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pacing w:val="-2"/>
                <w:sz w:val="10"/>
              </w:rPr>
              <w:t>realizadas</w:t>
            </w:r>
          </w:p>
        </w:tc>
        <w:tc>
          <w:tcPr>
            <w:tcW w:w="1110" w:type="dxa"/>
          </w:tcPr>
          <w:p w14:paraId="457A1802" w14:textId="77777777" w:rsidR="005547FE" w:rsidRDefault="005547FE" w:rsidP="00D900A4">
            <w:pPr>
              <w:pStyle w:val="TableParagraph"/>
              <w:rPr>
                <w:rFonts w:ascii="Arial"/>
                <w:b/>
                <w:sz w:val="10"/>
              </w:rPr>
            </w:pPr>
          </w:p>
          <w:p w14:paraId="77F7D053" w14:textId="77777777" w:rsidR="005547FE" w:rsidRDefault="005547FE" w:rsidP="00D900A4">
            <w:pPr>
              <w:pStyle w:val="TableParagraph"/>
              <w:rPr>
                <w:rFonts w:ascii="Arial"/>
                <w:b/>
                <w:sz w:val="10"/>
              </w:rPr>
            </w:pPr>
          </w:p>
          <w:p w14:paraId="79000AEB" w14:textId="77777777" w:rsidR="005547FE" w:rsidRDefault="005547FE" w:rsidP="00D900A4">
            <w:pPr>
              <w:pStyle w:val="TableParagraph"/>
              <w:rPr>
                <w:rFonts w:ascii="Arial"/>
                <w:b/>
                <w:sz w:val="10"/>
              </w:rPr>
            </w:pPr>
          </w:p>
          <w:p w14:paraId="11AFC280" w14:textId="77777777" w:rsidR="005547FE" w:rsidRDefault="005547FE" w:rsidP="00D900A4">
            <w:pPr>
              <w:pStyle w:val="TableParagraph"/>
              <w:rPr>
                <w:rFonts w:ascii="Arial"/>
                <w:b/>
                <w:sz w:val="10"/>
              </w:rPr>
            </w:pPr>
          </w:p>
          <w:p w14:paraId="1EC555FC" w14:textId="77777777" w:rsidR="005547FE" w:rsidRDefault="005547FE" w:rsidP="00D900A4">
            <w:pPr>
              <w:pStyle w:val="TableParagraph"/>
              <w:spacing w:before="65"/>
              <w:rPr>
                <w:rFonts w:ascii="Arial"/>
                <w:b/>
                <w:sz w:val="10"/>
              </w:rPr>
            </w:pPr>
          </w:p>
          <w:p w14:paraId="138061D7" w14:textId="77777777" w:rsidR="005547FE" w:rsidRDefault="005547FE" w:rsidP="00D900A4">
            <w:pPr>
              <w:pStyle w:val="TableParagraph"/>
              <w:spacing w:before="1" w:line="278" w:lineRule="auto"/>
              <w:ind w:left="75" w:right="61" w:firstLine="1"/>
              <w:jc w:val="center"/>
              <w:rPr>
                <w:sz w:val="10"/>
              </w:rPr>
            </w:pPr>
            <w:r>
              <w:rPr>
                <w:spacing w:val="-2"/>
                <w:sz w:val="10"/>
              </w:rPr>
              <w:t>(Actividades</w:t>
            </w:r>
            <w:r>
              <w:rPr>
                <w:spacing w:val="40"/>
                <w:sz w:val="10"/>
              </w:rPr>
              <w:t xml:space="preserve"> </w:t>
            </w:r>
            <w:r>
              <w:rPr>
                <w:spacing w:val="-2"/>
                <w:sz w:val="10"/>
              </w:rPr>
              <w:t>programada/</w:t>
            </w:r>
            <w:proofErr w:type="spellStart"/>
            <w:r>
              <w:rPr>
                <w:spacing w:val="-2"/>
                <w:sz w:val="10"/>
              </w:rPr>
              <w:t>actividad</w:t>
            </w:r>
            <w:r>
              <w:rPr>
                <w:spacing w:val="40"/>
                <w:sz w:val="10"/>
              </w:rPr>
              <w:t xml:space="preserve"> </w:t>
            </w:r>
            <w:r>
              <w:rPr>
                <w:sz w:val="10"/>
              </w:rPr>
              <w:t>es</w:t>
            </w:r>
            <w:proofErr w:type="spellEnd"/>
            <w:r>
              <w:rPr>
                <w:spacing w:val="-7"/>
                <w:sz w:val="10"/>
              </w:rPr>
              <w:t xml:space="preserve"> </w:t>
            </w:r>
            <w:r>
              <w:rPr>
                <w:sz w:val="10"/>
              </w:rPr>
              <w:t>realizadas)*100</w:t>
            </w:r>
          </w:p>
        </w:tc>
        <w:tc>
          <w:tcPr>
            <w:tcW w:w="740" w:type="dxa"/>
            <w:tcBorders>
              <w:top w:val="nil"/>
            </w:tcBorders>
          </w:tcPr>
          <w:p w14:paraId="3F363EE9" w14:textId="77777777" w:rsidR="005547FE" w:rsidRDefault="005547FE" w:rsidP="00D900A4">
            <w:pPr>
              <w:pStyle w:val="TableParagraph"/>
              <w:rPr>
                <w:rFonts w:ascii="Arial"/>
                <w:b/>
                <w:sz w:val="10"/>
              </w:rPr>
            </w:pPr>
          </w:p>
          <w:p w14:paraId="1F184744" w14:textId="77777777" w:rsidR="005547FE" w:rsidRDefault="005547FE" w:rsidP="00D900A4">
            <w:pPr>
              <w:pStyle w:val="TableParagraph"/>
              <w:rPr>
                <w:rFonts w:ascii="Arial"/>
                <w:b/>
                <w:sz w:val="10"/>
              </w:rPr>
            </w:pPr>
          </w:p>
          <w:p w14:paraId="0172AE49" w14:textId="77777777" w:rsidR="005547FE" w:rsidRDefault="005547FE" w:rsidP="00D900A4">
            <w:pPr>
              <w:pStyle w:val="TableParagraph"/>
              <w:spacing w:before="99"/>
              <w:rPr>
                <w:rFonts w:ascii="Arial"/>
                <w:b/>
                <w:sz w:val="10"/>
              </w:rPr>
            </w:pPr>
          </w:p>
          <w:p w14:paraId="2794CAF0" w14:textId="77777777" w:rsidR="005547FE" w:rsidRDefault="005547FE" w:rsidP="00D900A4">
            <w:pPr>
              <w:pStyle w:val="TableParagraph"/>
              <w:ind w:left="44"/>
              <w:jc w:val="center"/>
              <w:rPr>
                <w:sz w:val="10"/>
              </w:rPr>
            </w:pPr>
            <w:r>
              <w:rPr>
                <w:spacing w:val="-5"/>
                <w:sz w:val="10"/>
              </w:rPr>
              <w:t>V1:</w:t>
            </w:r>
          </w:p>
          <w:p w14:paraId="123A174F"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599CE091"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Borders>
              <w:top w:val="nil"/>
            </w:tcBorders>
          </w:tcPr>
          <w:p w14:paraId="725FF8F8" w14:textId="77777777" w:rsidR="005547FE" w:rsidRDefault="005547FE" w:rsidP="00D900A4">
            <w:pPr>
              <w:pStyle w:val="TableParagraph"/>
              <w:rPr>
                <w:rFonts w:ascii="Arial"/>
                <w:b/>
                <w:sz w:val="10"/>
              </w:rPr>
            </w:pPr>
          </w:p>
          <w:p w14:paraId="66DF45F7" w14:textId="77777777" w:rsidR="005547FE" w:rsidRDefault="005547FE" w:rsidP="00D900A4">
            <w:pPr>
              <w:pStyle w:val="TableParagraph"/>
              <w:rPr>
                <w:rFonts w:ascii="Arial"/>
                <w:b/>
                <w:sz w:val="10"/>
              </w:rPr>
            </w:pPr>
          </w:p>
          <w:p w14:paraId="1E8C08F2" w14:textId="77777777" w:rsidR="005547FE" w:rsidRDefault="005547FE" w:rsidP="00D900A4">
            <w:pPr>
              <w:pStyle w:val="TableParagraph"/>
              <w:rPr>
                <w:rFonts w:ascii="Arial"/>
                <w:b/>
                <w:sz w:val="10"/>
              </w:rPr>
            </w:pPr>
          </w:p>
          <w:p w14:paraId="7D3FFB2F" w14:textId="77777777" w:rsidR="005547FE" w:rsidRDefault="005547FE" w:rsidP="00D900A4">
            <w:pPr>
              <w:pStyle w:val="TableParagraph"/>
              <w:rPr>
                <w:rFonts w:ascii="Arial"/>
                <w:b/>
                <w:sz w:val="10"/>
              </w:rPr>
            </w:pPr>
          </w:p>
          <w:p w14:paraId="1A944106" w14:textId="77777777" w:rsidR="005547FE" w:rsidRDefault="005547FE" w:rsidP="00D900A4">
            <w:pPr>
              <w:pStyle w:val="TableParagraph"/>
              <w:spacing w:before="1"/>
              <w:rPr>
                <w:rFonts w:ascii="Arial"/>
                <w:b/>
                <w:sz w:val="10"/>
              </w:rPr>
            </w:pPr>
          </w:p>
          <w:p w14:paraId="448F3BE7"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45F9D3A6" w14:textId="77777777"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Borders>
              <w:top w:val="nil"/>
            </w:tcBorders>
          </w:tcPr>
          <w:p w14:paraId="1C397321" w14:textId="77777777" w:rsidR="005547FE" w:rsidRDefault="005547FE" w:rsidP="00D900A4">
            <w:pPr>
              <w:pStyle w:val="TableParagraph"/>
              <w:rPr>
                <w:rFonts w:ascii="Arial"/>
                <w:b/>
                <w:sz w:val="10"/>
              </w:rPr>
            </w:pPr>
          </w:p>
          <w:p w14:paraId="63027B13" w14:textId="77777777" w:rsidR="005547FE" w:rsidRDefault="005547FE" w:rsidP="00D900A4">
            <w:pPr>
              <w:pStyle w:val="TableParagraph"/>
              <w:rPr>
                <w:rFonts w:ascii="Arial"/>
                <w:b/>
                <w:sz w:val="10"/>
              </w:rPr>
            </w:pPr>
          </w:p>
          <w:p w14:paraId="713869AE" w14:textId="77777777" w:rsidR="005547FE" w:rsidRDefault="005547FE" w:rsidP="00D900A4">
            <w:pPr>
              <w:pStyle w:val="TableParagraph"/>
              <w:spacing w:before="31"/>
              <w:rPr>
                <w:rFonts w:ascii="Arial"/>
                <w:b/>
                <w:sz w:val="10"/>
              </w:rPr>
            </w:pPr>
          </w:p>
          <w:p w14:paraId="1C3B39FD" w14:textId="77777777" w:rsidR="005547FE" w:rsidRDefault="005547FE" w:rsidP="00D900A4">
            <w:pPr>
              <w:pStyle w:val="TableParagraph"/>
              <w:spacing w:before="1"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proofErr w:type="gramStart"/>
            <w:r>
              <w:rPr>
                <w:sz w:val="10"/>
              </w:rPr>
              <w:t>la</w:t>
            </w:r>
            <w:r>
              <w:rPr>
                <w:spacing w:val="40"/>
                <w:sz w:val="10"/>
              </w:rPr>
              <w:t xml:space="preserve"> </w:t>
            </w:r>
            <w:r>
              <w:rPr>
                <w:spacing w:val="-2"/>
                <w:sz w:val="10"/>
              </w:rPr>
              <w:t>actividades</w:t>
            </w:r>
            <w:proofErr w:type="gramEnd"/>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proofErr w:type="spellStart"/>
            <w:r>
              <w:rPr>
                <w:spacing w:val="-2"/>
                <w:sz w:val="10"/>
              </w:rPr>
              <w:t>areas</w:t>
            </w:r>
            <w:proofErr w:type="spellEnd"/>
            <w:r>
              <w:rPr>
                <w:spacing w:val="-2"/>
                <w:sz w:val="10"/>
              </w:rPr>
              <w:t>.</w:t>
            </w:r>
          </w:p>
        </w:tc>
        <w:tc>
          <w:tcPr>
            <w:tcW w:w="855" w:type="dxa"/>
          </w:tcPr>
          <w:p w14:paraId="272C6977" w14:textId="77777777" w:rsidR="005547FE" w:rsidRDefault="005547FE" w:rsidP="00D900A4">
            <w:pPr>
              <w:pStyle w:val="TableParagraph"/>
              <w:rPr>
                <w:rFonts w:ascii="Arial"/>
                <w:b/>
                <w:sz w:val="10"/>
              </w:rPr>
            </w:pPr>
          </w:p>
          <w:p w14:paraId="6DD6C9CD" w14:textId="77777777" w:rsidR="005547FE" w:rsidRDefault="005547FE" w:rsidP="00D900A4">
            <w:pPr>
              <w:pStyle w:val="TableParagraph"/>
              <w:rPr>
                <w:rFonts w:ascii="Arial"/>
                <w:b/>
                <w:sz w:val="10"/>
              </w:rPr>
            </w:pPr>
          </w:p>
          <w:p w14:paraId="6408B9ED" w14:textId="77777777" w:rsidR="005547FE" w:rsidRDefault="005547FE" w:rsidP="00D900A4">
            <w:pPr>
              <w:pStyle w:val="TableParagraph"/>
              <w:rPr>
                <w:rFonts w:ascii="Arial"/>
                <w:b/>
                <w:sz w:val="10"/>
              </w:rPr>
            </w:pPr>
          </w:p>
          <w:p w14:paraId="3DD1AE10" w14:textId="77777777" w:rsidR="005547FE" w:rsidRDefault="005547FE" w:rsidP="00D900A4">
            <w:pPr>
              <w:pStyle w:val="TableParagraph"/>
              <w:rPr>
                <w:rFonts w:ascii="Arial"/>
                <w:b/>
                <w:sz w:val="10"/>
              </w:rPr>
            </w:pPr>
          </w:p>
          <w:p w14:paraId="300F640B" w14:textId="77777777" w:rsidR="005547FE" w:rsidRDefault="005547FE" w:rsidP="00D900A4">
            <w:pPr>
              <w:pStyle w:val="TableParagraph"/>
              <w:rPr>
                <w:rFonts w:ascii="Arial"/>
                <w:b/>
                <w:sz w:val="10"/>
              </w:rPr>
            </w:pPr>
          </w:p>
          <w:p w14:paraId="597DD7BB" w14:textId="77777777" w:rsidR="005547FE" w:rsidRDefault="005547FE" w:rsidP="00D900A4">
            <w:pPr>
              <w:pStyle w:val="TableParagraph"/>
              <w:spacing w:before="85"/>
              <w:rPr>
                <w:rFonts w:ascii="Arial"/>
                <w:b/>
                <w:sz w:val="10"/>
              </w:rPr>
            </w:pPr>
          </w:p>
          <w:p w14:paraId="4BCA03B0"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1FFC6037" w14:textId="77777777" w:rsidR="005547FE" w:rsidRDefault="005547FE" w:rsidP="00D900A4">
            <w:pPr>
              <w:pStyle w:val="TableParagraph"/>
              <w:rPr>
                <w:rFonts w:ascii="Arial"/>
                <w:b/>
                <w:sz w:val="10"/>
              </w:rPr>
            </w:pPr>
          </w:p>
          <w:p w14:paraId="3003D953" w14:textId="77777777" w:rsidR="005547FE" w:rsidRDefault="005547FE" w:rsidP="00D900A4">
            <w:pPr>
              <w:pStyle w:val="TableParagraph"/>
              <w:rPr>
                <w:rFonts w:ascii="Arial"/>
                <w:b/>
                <w:sz w:val="10"/>
              </w:rPr>
            </w:pPr>
          </w:p>
          <w:p w14:paraId="1EB51999" w14:textId="77777777" w:rsidR="005547FE" w:rsidRDefault="005547FE" w:rsidP="00D900A4">
            <w:pPr>
              <w:pStyle w:val="TableParagraph"/>
              <w:rPr>
                <w:rFonts w:ascii="Arial"/>
                <w:b/>
                <w:sz w:val="10"/>
              </w:rPr>
            </w:pPr>
          </w:p>
          <w:p w14:paraId="24A3D142" w14:textId="77777777" w:rsidR="005547FE" w:rsidRDefault="005547FE" w:rsidP="00D900A4">
            <w:pPr>
              <w:pStyle w:val="TableParagraph"/>
              <w:rPr>
                <w:rFonts w:ascii="Arial"/>
                <w:b/>
                <w:sz w:val="10"/>
              </w:rPr>
            </w:pPr>
          </w:p>
          <w:p w14:paraId="3B9FA02D" w14:textId="77777777" w:rsidR="005547FE" w:rsidRDefault="005547FE" w:rsidP="00D900A4">
            <w:pPr>
              <w:pStyle w:val="TableParagraph"/>
              <w:rPr>
                <w:rFonts w:ascii="Arial"/>
                <w:b/>
                <w:sz w:val="10"/>
              </w:rPr>
            </w:pPr>
          </w:p>
          <w:p w14:paraId="75D0B7F5" w14:textId="77777777" w:rsidR="005547FE" w:rsidRDefault="005547FE" w:rsidP="00D900A4">
            <w:pPr>
              <w:pStyle w:val="TableParagraph"/>
              <w:spacing w:before="85"/>
              <w:rPr>
                <w:rFonts w:ascii="Arial"/>
                <w:b/>
                <w:sz w:val="10"/>
              </w:rPr>
            </w:pPr>
          </w:p>
          <w:p w14:paraId="632E3B7F" w14:textId="77777777" w:rsidR="005547FE" w:rsidRDefault="005547FE" w:rsidP="00D900A4">
            <w:pPr>
              <w:pStyle w:val="TableParagraph"/>
              <w:ind w:left="25" w:right="1"/>
              <w:jc w:val="center"/>
              <w:rPr>
                <w:sz w:val="10"/>
              </w:rPr>
            </w:pPr>
            <w:r>
              <w:rPr>
                <w:spacing w:val="-2"/>
                <w:sz w:val="10"/>
              </w:rPr>
              <w:t>Eficiencia</w:t>
            </w:r>
          </w:p>
        </w:tc>
        <w:tc>
          <w:tcPr>
            <w:tcW w:w="867" w:type="dxa"/>
            <w:tcBorders>
              <w:top w:val="nil"/>
            </w:tcBorders>
          </w:tcPr>
          <w:p w14:paraId="7FAD5CF6" w14:textId="77777777" w:rsidR="005547FE" w:rsidRDefault="005547FE" w:rsidP="00D900A4">
            <w:pPr>
              <w:pStyle w:val="TableParagraph"/>
              <w:rPr>
                <w:rFonts w:ascii="Arial"/>
                <w:b/>
                <w:sz w:val="10"/>
              </w:rPr>
            </w:pPr>
          </w:p>
          <w:p w14:paraId="38D443CD" w14:textId="77777777" w:rsidR="005547FE" w:rsidRDefault="005547FE" w:rsidP="00D900A4">
            <w:pPr>
              <w:pStyle w:val="TableParagraph"/>
              <w:rPr>
                <w:rFonts w:ascii="Arial"/>
                <w:b/>
                <w:sz w:val="10"/>
              </w:rPr>
            </w:pPr>
          </w:p>
          <w:p w14:paraId="4239E1D2" w14:textId="77777777" w:rsidR="005547FE" w:rsidRDefault="005547FE" w:rsidP="00D900A4">
            <w:pPr>
              <w:pStyle w:val="TableParagraph"/>
              <w:rPr>
                <w:rFonts w:ascii="Arial"/>
                <w:b/>
                <w:sz w:val="10"/>
              </w:rPr>
            </w:pPr>
          </w:p>
          <w:p w14:paraId="419900AB" w14:textId="77777777" w:rsidR="005547FE" w:rsidRDefault="005547FE" w:rsidP="00D900A4">
            <w:pPr>
              <w:pStyle w:val="TableParagraph"/>
              <w:rPr>
                <w:rFonts w:ascii="Arial"/>
                <w:b/>
                <w:sz w:val="10"/>
              </w:rPr>
            </w:pPr>
          </w:p>
          <w:p w14:paraId="25BB6F9F" w14:textId="77777777" w:rsidR="005547FE" w:rsidRDefault="005547FE" w:rsidP="00D900A4">
            <w:pPr>
              <w:pStyle w:val="TableParagraph"/>
              <w:spacing w:before="65"/>
              <w:rPr>
                <w:rFonts w:ascii="Arial"/>
                <w:b/>
                <w:sz w:val="10"/>
              </w:rPr>
            </w:pPr>
          </w:p>
          <w:p w14:paraId="22B5F5E3" w14:textId="77777777" w:rsidR="005547FE" w:rsidRDefault="005547FE" w:rsidP="00D900A4">
            <w:pPr>
              <w:pStyle w:val="TableParagraph"/>
              <w:spacing w:before="1"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Borders>
              <w:top w:val="nil"/>
            </w:tcBorders>
          </w:tcPr>
          <w:p w14:paraId="39A6D81D" w14:textId="77777777" w:rsidR="005547FE" w:rsidRDefault="005547FE" w:rsidP="00D900A4">
            <w:pPr>
              <w:pStyle w:val="TableParagraph"/>
              <w:rPr>
                <w:rFonts w:ascii="Arial"/>
                <w:b/>
                <w:sz w:val="10"/>
              </w:rPr>
            </w:pPr>
          </w:p>
          <w:p w14:paraId="50BD916C" w14:textId="77777777" w:rsidR="005547FE" w:rsidRDefault="005547FE" w:rsidP="00D900A4">
            <w:pPr>
              <w:pStyle w:val="TableParagraph"/>
              <w:rPr>
                <w:rFonts w:ascii="Arial"/>
                <w:b/>
                <w:sz w:val="10"/>
              </w:rPr>
            </w:pPr>
          </w:p>
          <w:p w14:paraId="1380C19E" w14:textId="77777777" w:rsidR="005547FE" w:rsidRDefault="005547FE" w:rsidP="00D900A4">
            <w:pPr>
              <w:pStyle w:val="TableParagraph"/>
              <w:spacing w:before="99"/>
              <w:rPr>
                <w:rFonts w:ascii="Arial"/>
                <w:b/>
                <w:sz w:val="10"/>
              </w:rPr>
            </w:pPr>
          </w:p>
          <w:p w14:paraId="4D9074A8"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61D0CDF6" w14:textId="77777777" w:rsidTr="00D900A4">
        <w:trPr>
          <w:trHeight w:val="1679"/>
        </w:trPr>
        <w:tc>
          <w:tcPr>
            <w:tcW w:w="682" w:type="dxa"/>
          </w:tcPr>
          <w:p w14:paraId="3780E133" w14:textId="77777777" w:rsidR="005547FE" w:rsidRDefault="005547FE" w:rsidP="00D900A4">
            <w:pPr>
              <w:pStyle w:val="TableParagraph"/>
              <w:rPr>
                <w:rFonts w:ascii="Arial"/>
                <w:b/>
                <w:sz w:val="10"/>
              </w:rPr>
            </w:pPr>
          </w:p>
          <w:p w14:paraId="664C2808" w14:textId="77777777" w:rsidR="005547FE" w:rsidRDefault="005547FE" w:rsidP="00D900A4">
            <w:pPr>
              <w:pStyle w:val="TableParagraph"/>
              <w:rPr>
                <w:rFonts w:ascii="Arial"/>
                <w:b/>
                <w:sz w:val="10"/>
              </w:rPr>
            </w:pPr>
          </w:p>
          <w:p w14:paraId="12A8B830" w14:textId="77777777" w:rsidR="005547FE" w:rsidRDefault="005547FE" w:rsidP="00D900A4">
            <w:pPr>
              <w:pStyle w:val="TableParagraph"/>
              <w:rPr>
                <w:rFonts w:ascii="Arial"/>
                <w:b/>
                <w:sz w:val="10"/>
              </w:rPr>
            </w:pPr>
          </w:p>
          <w:p w14:paraId="6DAED7E3" w14:textId="77777777" w:rsidR="005547FE" w:rsidRDefault="005547FE" w:rsidP="00D900A4">
            <w:pPr>
              <w:pStyle w:val="TableParagraph"/>
              <w:rPr>
                <w:rFonts w:ascii="Arial"/>
                <w:b/>
                <w:sz w:val="10"/>
              </w:rPr>
            </w:pPr>
          </w:p>
          <w:p w14:paraId="679D001F" w14:textId="77777777" w:rsidR="005547FE" w:rsidRDefault="005547FE" w:rsidP="00D900A4">
            <w:pPr>
              <w:pStyle w:val="TableParagraph"/>
              <w:rPr>
                <w:rFonts w:ascii="Arial"/>
                <w:b/>
                <w:sz w:val="10"/>
              </w:rPr>
            </w:pPr>
          </w:p>
          <w:p w14:paraId="0D1A8B64" w14:textId="77777777" w:rsidR="005547FE" w:rsidRDefault="005547FE" w:rsidP="00D900A4">
            <w:pPr>
              <w:pStyle w:val="TableParagraph"/>
              <w:spacing w:before="84"/>
              <w:rPr>
                <w:rFonts w:ascii="Arial"/>
                <w:b/>
                <w:sz w:val="10"/>
              </w:rPr>
            </w:pPr>
          </w:p>
          <w:p w14:paraId="4E6244E8" w14:textId="77777777" w:rsidR="005547FE" w:rsidRDefault="005547FE" w:rsidP="00D900A4">
            <w:pPr>
              <w:pStyle w:val="TableParagraph"/>
              <w:spacing w:before="1"/>
              <w:ind w:left="10" w:right="3"/>
              <w:jc w:val="center"/>
              <w:rPr>
                <w:sz w:val="10"/>
              </w:rPr>
            </w:pPr>
            <w:r>
              <w:rPr>
                <w:spacing w:val="-2"/>
                <w:sz w:val="10"/>
              </w:rPr>
              <w:t>C2.A24</w:t>
            </w:r>
          </w:p>
        </w:tc>
        <w:tc>
          <w:tcPr>
            <w:tcW w:w="883" w:type="dxa"/>
          </w:tcPr>
          <w:p w14:paraId="2AFA605C" w14:textId="77777777" w:rsidR="005547FE" w:rsidRDefault="005547FE" w:rsidP="00D900A4">
            <w:pPr>
              <w:pStyle w:val="TableParagraph"/>
              <w:rPr>
                <w:rFonts w:ascii="Arial"/>
                <w:b/>
                <w:sz w:val="10"/>
              </w:rPr>
            </w:pPr>
          </w:p>
          <w:p w14:paraId="624F685C" w14:textId="77777777" w:rsidR="005547FE" w:rsidRDefault="005547FE" w:rsidP="00D900A4">
            <w:pPr>
              <w:pStyle w:val="TableParagraph"/>
              <w:rPr>
                <w:rFonts w:ascii="Arial"/>
                <w:b/>
                <w:sz w:val="10"/>
              </w:rPr>
            </w:pPr>
          </w:p>
          <w:p w14:paraId="1B638171" w14:textId="77777777" w:rsidR="005547FE" w:rsidRDefault="005547FE" w:rsidP="00D900A4">
            <w:pPr>
              <w:pStyle w:val="TableParagraph"/>
              <w:rPr>
                <w:rFonts w:ascii="Arial"/>
                <w:b/>
                <w:sz w:val="10"/>
              </w:rPr>
            </w:pPr>
          </w:p>
          <w:p w14:paraId="536994BB" w14:textId="77777777" w:rsidR="005547FE" w:rsidRDefault="005547FE" w:rsidP="00D900A4">
            <w:pPr>
              <w:pStyle w:val="TableParagraph"/>
              <w:rPr>
                <w:rFonts w:ascii="Arial"/>
                <w:b/>
                <w:sz w:val="10"/>
              </w:rPr>
            </w:pPr>
          </w:p>
          <w:p w14:paraId="147BAB1E" w14:textId="77777777" w:rsidR="005547FE" w:rsidRDefault="005547FE" w:rsidP="00D900A4">
            <w:pPr>
              <w:pStyle w:val="TableParagraph"/>
              <w:rPr>
                <w:rFonts w:ascii="Arial"/>
                <w:b/>
                <w:sz w:val="10"/>
              </w:rPr>
            </w:pPr>
          </w:p>
          <w:p w14:paraId="676067ED" w14:textId="77777777" w:rsidR="005547FE" w:rsidRDefault="005547FE" w:rsidP="00D900A4">
            <w:pPr>
              <w:pStyle w:val="TableParagraph"/>
              <w:spacing w:line="276" w:lineRule="auto"/>
              <w:ind w:left="69" w:right="92"/>
              <w:rPr>
                <w:sz w:val="10"/>
              </w:rPr>
            </w:pPr>
            <w:r>
              <w:rPr>
                <w:sz w:val="10"/>
              </w:rPr>
              <w:t>Ferias</w:t>
            </w:r>
            <w:r>
              <w:rPr>
                <w:spacing w:val="-7"/>
                <w:sz w:val="10"/>
              </w:rPr>
              <w:t xml:space="preserve"> </w:t>
            </w:r>
            <w:r>
              <w:rPr>
                <w:sz w:val="10"/>
              </w:rPr>
              <w:t>de</w:t>
            </w:r>
            <w:r>
              <w:rPr>
                <w:spacing w:val="40"/>
                <w:sz w:val="10"/>
              </w:rPr>
              <w:t xml:space="preserve"> </w:t>
            </w:r>
            <w:proofErr w:type="spellStart"/>
            <w:r>
              <w:rPr>
                <w:spacing w:val="-2"/>
                <w:sz w:val="10"/>
              </w:rPr>
              <w:t>empoderamient</w:t>
            </w:r>
            <w:proofErr w:type="spellEnd"/>
            <w:r>
              <w:rPr>
                <w:spacing w:val="40"/>
                <w:sz w:val="10"/>
              </w:rPr>
              <w:t xml:space="preserve"> </w:t>
            </w:r>
            <w:r>
              <w:rPr>
                <w:sz w:val="10"/>
              </w:rPr>
              <w:t>o</w:t>
            </w:r>
            <w:r>
              <w:rPr>
                <w:spacing w:val="-7"/>
                <w:sz w:val="10"/>
              </w:rPr>
              <w:t xml:space="preserve"> </w:t>
            </w:r>
            <w:proofErr w:type="spellStart"/>
            <w:r>
              <w:rPr>
                <w:sz w:val="10"/>
              </w:rPr>
              <w:t>economico</w:t>
            </w:r>
            <w:proofErr w:type="spellEnd"/>
            <w:r>
              <w:rPr>
                <w:spacing w:val="-7"/>
                <w:sz w:val="10"/>
              </w:rPr>
              <w:t xml:space="preserve"> </w:t>
            </w:r>
            <w:r>
              <w:rPr>
                <w:sz w:val="10"/>
              </w:rPr>
              <w:t>de</w:t>
            </w:r>
            <w:r>
              <w:rPr>
                <w:spacing w:val="40"/>
                <w:sz w:val="10"/>
              </w:rPr>
              <w:t xml:space="preserve"> </w:t>
            </w:r>
            <w:r>
              <w:rPr>
                <w:sz w:val="10"/>
              </w:rPr>
              <w:t>la</w:t>
            </w:r>
            <w:r>
              <w:rPr>
                <w:spacing w:val="-7"/>
                <w:sz w:val="10"/>
              </w:rPr>
              <w:t xml:space="preserve"> </w:t>
            </w:r>
            <w:r>
              <w:rPr>
                <w:sz w:val="10"/>
              </w:rPr>
              <w:t>mujer</w:t>
            </w:r>
          </w:p>
        </w:tc>
        <w:tc>
          <w:tcPr>
            <w:tcW w:w="626" w:type="dxa"/>
          </w:tcPr>
          <w:p w14:paraId="787FDA9E" w14:textId="77777777" w:rsidR="005547FE" w:rsidRDefault="005547FE" w:rsidP="00D900A4">
            <w:pPr>
              <w:pStyle w:val="TableParagraph"/>
              <w:rPr>
                <w:rFonts w:ascii="Arial"/>
                <w:b/>
                <w:sz w:val="10"/>
              </w:rPr>
            </w:pPr>
          </w:p>
          <w:p w14:paraId="5BF2D256" w14:textId="77777777" w:rsidR="005547FE" w:rsidRDefault="005547FE" w:rsidP="00D900A4">
            <w:pPr>
              <w:pStyle w:val="TableParagraph"/>
              <w:rPr>
                <w:rFonts w:ascii="Arial"/>
                <w:b/>
                <w:sz w:val="10"/>
              </w:rPr>
            </w:pPr>
          </w:p>
          <w:p w14:paraId="0D7C1FA9" w14:textId="77777777" w:rsidR="005547FE" w:rsidRDefault="005547FE" w:rsidP="00D900A4">
            <w:pPr>
              <w:pStyle w:val="TableParagraph"/>
              <w:rPr>
                <w:rFonts w:ascii="Arial"/>
                <w:b/>
                <w:sz w:val="10"/>
              </w:rPr>
            </w:pPr>
          </w:p>
          <w:p w14:paraId="6DD757E1" w14:textId="77777777" w:rsidR="005547FE" w:rsidRDefault="005547FE" w:rsidP="00D900A4">
            <w:pPr>
              <w:pStyle w:val="TableParagraph"/>
              <w:rPr>
                <w:rFonts w:ascii="Arial"/>
                <w:b/>
                <w:sz w:val="10"/>
              </w:rPr>
            </w:pPr>
          </w:p>
          <w:p w14:paraId="7953497F" w14:textId="77777777" w:rsidR="005547FE" w:rsidRDefault="005547FE" w:rsidP="00D900A4">
            <w:pPr>
              <w:pStyle w:val="TableParagraph"/>
              <w:spacing w:before="67"/>
              <w:rPr>
                <w:rFonts w:ascii="Arial"/>
                <w:b/>
                <w:sz w:val="10"/>
              </w:rPr>
            </w:pPr>
          </w:p>
          <w:p w14:paraId="0B378999" w14:textId="77777777" w:rsidR="005547FE" w:rsidRDefault="005547FE" w:rsidP="00D900A4">
            <w:pPr>
              <w:pStyle w:val="TableParagraph"/>
              <w:spacing w:before="1"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6CA65AD1" w14:textId="77777777" w:rsidR="005547FE" w:rsidRDefault="005547FE" w:rsidP="00D900A4">
            <w:pPr>
              <w:pStyle w:val="TableParagraph"/>
              <w:rPr>
                <w:rFonts w:ascii="Arial"/>
                <w:b/>
                <w:sz w:val="10"/>
              </w:rPr>
            </w:pPr>
          </w:p>
          <w:p w14:paraId="44F6F285" w14:textId="77777777" w:rsidR="005547FE" w:rsidRDefault="005547FE" w:rsidP="00D900A4">
            <w:pPr>
              <w:pStyle w:val="TableParagraph"/>
              <w:rPr>
                <w:rFonts w:ascii="Arial"/>
                <w:b/>
                <w:sz w:val="10"/>
              </w:rPr>
            </w:pPr>
          </w:p>
          <w:p w14:paraId="50C2B60D" w14:textId="77777777" w:rsidR="005547FE" w:rsidRDefault="005547FE" w:rsidP="00D900A4">
            <w:pPr>
              <w:pStyle w:val="TableParagraph"/>
              <w:rPr>
                <w:rFonts w:ascii="Arial"/>
                <w:b/>
                <w:sz w:val="10"/>
              </w:rPr>
            </w:pPr>
          </w:p>
          <w:p w14:paraId="58CEF37A" w14:textId="77777777" w:rsidR="005547FE" w:rsidRDefault="005547FE" w:rsidP="00D900A4">
            <w:pPr>
              <w:pStyle w:val="TableParagraph"/>
              <w:rPr>
                <w:rFonts w:ascii="Arial"/>
                <w:b/>
                <w:sz w:val="10"/>
              </w:rPr>
            </w:pPr>
          </w:p>
          <w:p w14:paraId="165F7899" w14:textId="77777777" w:rsidR="005547FE" w:rsidRDefault="005547FE" w:rsidP="00D900A4">
            <w:pPr>
              <w:pStyle w:val="TableParagraph"/>
              <w:spacing w:before="67"/>
              <w:rPr>
                <w:rFonts w:ascii="Arial"/>
                <w:b/>
                <w:sz w:val="10"/>
              </w:rPr>
            </w:pPr>
          </w:p>
          <w:p w14:paraId="67A240EC" w14:textId="77777777" w:rsidR="005547FE" w:rsidRDefault="005547FE" w:rsidP="00D900A4">
            <w:pPr>
              <w:pStyle w:val="TableParagraph"/>
              <w:spacing w:before="1" w:line="276" w:lineRule="auto"/>
              <w:ind w:left="288" w:right="275" w:firstLine="2"/>
              <w:jc w:val="both"/>
              <w:rPr>
                <w:sz w:val="10"/>
              </w:rPr>
            </w:pPr>
            <w:proofErr w:type="spellStart"/>
            <w:r>
              <w:rPr>
                <w:sz w:val="10"/>
              </w:rPr>
              <w:t>Numero</w:t>
            </w:r>
            <w:proofErr w:type="spellEnd"/>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pacing w:val="-2"/>
                <w:sz w:val="10"/>
              </w:rPr>
              <w:t>realizadas</w:t>
            </w:r>
          </w:p>
        </w:tc>
        <w:tc>
          <w:tcPr>
            <w:tcW w:w="1110" w:type="dxa"/>
          </w:tcPr>
          <w:p w14:paraId="56A1988A" w14:textId="77777777" w:rsidR="005547FE" w:rsidRDefault="005547FE" w:rsidP="00D900A4">
            <w:pPr>
              <w:pStyle w:val="TableParagraph"/>
              <w:rPr>
                <w:rFonts w:ascii="Arial"/>
                <w:b/>
                <w:sz w:val="10"/>
              </w:rPr>
            </w:pPr>
          </w:p>
          <w:p w14:paraId="1065DB2D" w14:textId="77777777" w:rsidR="005547FE" w:rsidRDefault="005547FE" w:rsidP="00D900A4">
            <w:pPr>
              <w:pStyle w:val="TableParagraph"/>
              <w:rPr>
                <w:rFonts w:ascii="Arial"/>
                <w:b/>
                <w:sz w:val="10"/>
              </w:rPr>
            </w:pPr>
          </w:p>
          <w:p w14:paraId="2E95F62F" w14:textId="77777777" w:rsidR="005547FE" w:rsidRDefault="005547FE" w:rsidP="00D900A4">
            <w:pPr>
              <w:pStyle w:val="TableParagraph"/>
              <w:rPr>
                <w:rFonts w:ascii="Arial"/>
                <w:b/>
                <w:sz w:val="10"/>
              </w:rPr>
            </w:pPr>
          </w:p>
          <w:p w14:paraId="4A1242B0" w14:textId="77777777" w:rsidR="005547FE" w:rsidRDefault="005547FE" w:rsidP="00D900A4">
            <w:pPr>
              <w:pStyle w:val="TableParagraph"/>
              <w:rPr>
                <w:rFonts w:ascii="Arial"/>
                <w:b/>
                <w:sz w:val="10"/>
              </w:rPr>
            </w:pPr>
          </w:p>
          <w:p w14:paraId="39953D11" w14:textId="77777777" w:rsidR="005547FE" w:rsidRDefault="005547FE" w:rsidP="00D900A4">
            <w:pPr>
              <w:pStyle w:val="TableParagraph"/>
              <w:spacing w:before="67"/>
              <w:rPr>
                <w:rFonts w:ascii="Arial"/>
                <w:b/>
                <w:sz w:val="10"/>
              </w:rPr>
            </w:pPr>
          </w:p>
          <w:p w14:paraId="2D549AEE" w14:textId="77777777" w:rsidR="005547FE" w:rsidRDefault="005547FE" w:rsidP="00D900A4">
            <w:pPr>
              <w:pStyle w:val="TableParagraph"/>
              <w:spacing w:before="1"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proofErr w:type="spellStart"/>
            <w:r>
              <w:rPr>
                <w:spacing w:val="-2"/>
                <w:sz w:val="10"/>
              </w:rPr>
              <w:t>actividad</w:t>
            </w:r>
            <w:r>
              <w:rPr>
                <w:spacing w:val="40"/>
                <w:sz w:val="10"/>
              </w:rPr>
              <w:t xml:space="preserve"> </w:t>
            </w:r>
            <w:r>
              <w:rPr>
                <w:sz w:val="10"/>
              </w:rPr>
              <w:t>es</w:t>
            </w:r>
            <w:proofErr w:type="spellEnd"/>
            <w:r>
              <w:rPr>
                <w:spacing w:val="-7"/>
                <w:sz w:val="10"/>
              </w:rPr>
              <w:t xml:space="preserve"> </w:t>
            </w:r>
            <w:r>
              <w:rPr>
                <w:sz w:val="10"/>
              </w:rPr>
              <w:t>realizadas)*100</w:t>
            </w:r>
          </w:p>
        </w:tc>
        <w:tc>
          <w:tcPr>
            <w:tcW w:w="740" w:type="dxa"/>
          </w:tcPr>
          <w:p w14:paraId="21C86990" w14:textId="77777777" w:rsidR="005547FE" w:rsidRDefault="005547FE" w:rsidP="00D900A4">
            <w:pPr>
              <w:pStyle w:val="TableParagraph"/>
              <w:rPr>
                <w:rFonts w:ascii="Arial"/>
                <w:b/>
                <w:sz w:val="10"/>
              </w:rPr>
            </w:pPr>
          </w:p>
          <w:p w14:paraId="20868FA2" w14:textId="77777777" w:rsidR="005547FE" w:rsidRDefault="005547FE" w:rsidP="00D900A4">
            <w:pPr>
              <w:pStyle w:val="TableParagraph"/>
              <w:rPr>
                <w:rFonts w:ascii="Arial"/>
                <w:b/>
                <w:sz w:val="10"/>
              </w:rPr>
            </w:pPr>
          </w:p>
          <w:p w14:paraId="6540F6EB" w14:textId="77777777" w:rsidR="005547FE" w:rsidRDefault="005547FE" w:rsidP="00D900A4">
            <w:pPr>
              <w:pStyle w:val="TableParagraph"/>
              <w:spacing w:before="98"/>
              <w:rPr>
                <w:rFonts w:ascii="Arial"/>
                <w:b/>
                <w:sz w:val="10"/>
              </w:rPr>
            </w:pPr>
          </w:p>
          <w:p w14:paraId="084D70A3" w14:textId="77777777" w:rsidR="005547FE" w:rsidRDefault="005547FE" w:rsidP="00D900A4">
            <w:pPr>
              <w:pStyle w:val="TableParagraph"/>
              <w:ind w:left="44"/>
              <w:jc w:val="center"/>
              <w:rPr>
                <w:sz w:val="10"/>
              </w:rPr>
            </w:pPr>
            <w:r>
              <w:rPr>
                <w:spacing w:val="-5"/>
                <w:sz w:val="10"/>
              </w:rPr>
              <w:t>V1:</w:t>
            </w:r>
          </w:p>
          <w:p w14:paraId="1DE6D9D6"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3C3F9832"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6EBE8B81" w14:textId="77777777" w:rsidR="005547FE" w:rsidRDefault="005547FE" w:rsidP="00D900A4">
            <w:pPr>
              <w:pStyle w:val="TableParagraph"/>
              <w:rPr>
                <w:rFonts w:ascii="Arial"/>
                <w:b/>
                <w:sz w:val="10"/>
              </w:rPr>
            </w:pPr>
          </w:p>
          <w:p w14:paraId="1EFACFCC" w14:textId="77777777" w:rsidR="005547FE" w:rsidRDefault="005547FE" w:rsidP="00D900A4">
            <w:pPr>
              <w:pStyle w:val="TableParagraph"/>
              <w:rPr>
                <w:rFonts w:ascii="Arial"/>
                <w:b/>
                <w:sz w:val="10"/>
              </w:rPr>
            </w:pPr>
          </w:p>
          <w:p w14:paraId="1702895F" w14:textId="77777777" w:rsidR="005547FE" w:rsidRDefault="005547FE" w:rsidP="00D900A4">
            <w:pPr>
              <w:pStyle w:val="TableParagraph"/>
              <w:rPr>
                <w:rFonts w:ascii="Arial"/>
                <w:b/>
                <w:sz w:val="10"/>
              </w:rPr>
            </w:pPr>
          </w:p>
          <w:p w14:paraId="575CC732" w14:textId="77777777" w:rsidR="005547FE" w:rsidRDefault="005547FE" w:rsidP="00D900A4">
            <w:pPr>
              <w:pStyle w:val="TableParagraph"/>
              <w:rPr>
                <w:rFonts w:ascii="Arial"/>
                <w:b/>
                <w:sz w:val="10"/>
              </w:rPr>
            </w:pPr>
          </w:p>
          <w:p w14:paraId="1D52A029" w14:textId="77777777" w:rsidR="005547FE" w:rsidRDefault="005547FE" w:rsidP="00D900A4">
            <w:pPr>
              <w:pStyle w:val="TableParagraph"/>
              <w:rPr>
                <w:rFonts w:ascii="Arial"/>
                <w:b/>
                <w:sz w:val="10"/>
              </w:rPr>
            </w:pPr>
          </w:p>
          <w:p w14:paraId="05D6F3F4"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22598DD1"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60A24AEA" w14:textId="77777777" w:rsidR="005547FE" w:rsidRDefault="005547FE" w:rsidP="00D900A4">
            <w:pPr>
              <w:pStyle w:val="TableParagraph"/>
              <w:rPr>
                <w:rFonts w:ascii="Arial"/>
                <w:b/>
                <w:sz w:val="10"/>
              </w:rPr>
            </w:pPr>
          </w:p>
          <w:p w14:paraId="4D20D17E" w14:textId="77777777" w:rsidR="005547FE" w:rsidRDefault="005547FE" w:rsidP="00D900A4">
            <w:pPr>
              <w:pStyle w:val="TableParagraph"/>
              <w:rPr>
                <w:rFonts w:ascii="Arial"/>
                <w:b/>
                <w:sz w:val="10"/>
              </w:rPr>
            </w:pPr>
          </w:p>
          <w:p w14:paraId="7F11AA7B" w14:textId="77777777" w:rsidR="005547FE" w:rsidRDefault="005547FE" w:rsidP="00D900A4">
            <w:pPr>
              <w:pStyle w:val="TableParagraph"/>
              <w:spacing w:before="31"/>
              <w:rPr>
                <w:rFonts w:ascii="Arial"/>
                <w:b/>
                <w:sz w:val="10"/>
              </w:rPr>
            </w:pPr>
          </w:p>
          <w:p w14:paraId="63C63D79" w14:textId="77777777"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proofErr w:type="gramStart"/>
            <w:r>
              <w:rPr>
                <w:sz w:val="10"/>
              </w:rPr>
              <w:t>la</w:t>
            </w:r>
            <w:r>
              <w:rPr>
                <w:spacing w:val="40"/>
                <w:sz w:val="10"/>
              </w:rPr>
              <w:t xml:space="preserve"> </w:t>
            </w:r>
            <w:r>
              <w:rPr>
                <w:spacing w:val="-2"/>
                <w:sz w:val="10"/>
              </w:rPr>
              <w:t>actividades</w:t>
            </w:r>
            <w:proofErr w:type="gramEnd"/>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proofErr w:type="spellStart"/>
            <w:r>
              <w:rPr>
                <w:spacing w:val="-2"/>
                <w:sz w:val="10"/>
              </w:rPr>
              <w:t>areas</w:t>
            </w:r>
            <w:proofErr w:type="spellEnd"/>
            <w:r>
              <w:rPr>
                <w:spacing w:val="-2"/>
                <w:sz w:val="10"/>
              </w:rPr>
              <w:t>.</w:t>
            </w:r>
          </w:p>
        </w:tc>
        <w:tc>
          <w:tcPr>
            <w:tcW w:w="855" w:type="dxa"/>
          </w:tcPr>
          <w:p w14:paraId="4731307C" w14:textId="77777777" w:rsidR="005547FE" w:rsidRDefault="005547FE" w:rsidP="00D900A4">
            <w:pPr>
              <w:pStyle w:val="TableParagraph"/>
              <w:rPr>
                <w:rFonts w:ascii="Arial"/>
                <w:b/>
                <w:sz w:val="10"/>
              </w:rPr>
            </w:pPr>
          </w:p>
          <w:p w14:paraId="451DE39B" w14:textId="77777777" w:rsidR="005547FE" w:rsidRDefault="005547FE" w:rsidP="00D900A4">
            <w:pPr>
              <w:pStyle w:val="TableParagraph"/>
              <w:rPr>
                <w:rFonts w:ascii="Arial"/>
                <w:b/>
                <w:sz w:val="10"/>
              </w:rPr>
            </w:pPr>
          </w:p>
          <w:p w14:paraId="26B193FE" w14:textId="77777777" w:rsidR="005547FE" w:rsidRDefault="005547FE" w:rsidP="00D900A4">
            <w:pPr>
              <w:pStyle w:val="TableParagraph"/>
              <w:rPr>
                <w:rFonts w:ascii="Arial"/>
                <w:b/>
                <w:sz w:val="10"/>
              </w:rPr>
            </w:pPr>
          </w:p>
          <w:p w14:paraId="05873338" w14:textId="77777777" w:rsidR="005547FE" w:rsidRDefault="005547FE" w:rsidP="00D900A4">
            <w:pPr>
              <w:pStyle w:val="TableParagraph"/>
              <w:rPr>
                <w:rFonts w:ascii="Arial"/>
                <w:b/>
                <w:sz w:val="10"/>
              </w:rPr>
            </w:pPr>
          </w:p>
          <w:p w14:paraId="2EC4AACF" w14:textId="77777777" w:rsidR="005547FE" w:rsidRDefault="005547FE" w:rsidP="00D900A4">
            <w:pPr>
              <w:pStyle w:val="TableParagraph"/>
              <w:rPr>
                <w:rFonts w:ascii="Arial"/>
                <w:b/>
                <w:sz w:val="10"/>
              </w:rPr>
            </w:pPr>
          </w:p>
          <w:p w14:paraId="49D99B45" w14:textId="77777777" w:rsidR="005547FE" w:rsidRDefault="005547FE" w:rsidP="00D900A4">
            <w:pPr>
              <w:pStyle w:val="TableParagraph"/>
              <w:spacing w:before="84"/>
              <w:rPr>
                <w:rFonts w:ascii="Arial"/>
                <w:b/>
                <w:sz w:val="10"/>
              </w:rPr>
            </w:pPr>
          </w:p>
          <w:p w14:paraId="3C267843"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2AE08625" w14:textId="77777777" w:rsidR="005547FE" w:rsidRDefault="005547FE" w:rsidP="00D900A4">
            <w:pPr>
              <w:pStyle w:val="TableParagraph"/>
              <w:rPr>
                <w:rFonts w:ascii="Arial"/>
                <w:b/>
                <w:sz w:val="10"/>
              </w:rPr>
            </w:pPr>
          </w:p>
          <w:p w14:paraId="02871130" w14:textId="77777777" w:rsidR="005547FE" w:rsidRDefault="005547FE" w:rsidP="00D900A4">
            <w:pPr>
              <w:pStyle w:val="TableParagraph"/>
              <w:rPr>
                <w:rFonts w:ascii="Arial"/>
                <w:b/>
                <w:sz w:val="10"/>
              </w:rPr>
            </w:pPr>
          </w:p>
          <w:p w14:paraId="12AB0674" w14:textId="77777777" w:rsidR="005547FE" w:rsidRDefault="005547FE" w:rsidP="00D900A4">
            <w:pPr>
              <w:pStyle w:val="TableParagraph"/>
              <w:rPr>
                <w:rFonts w:ascii="Arial"/>
                <w:b/>
                <w:sz w:val="10"/>
              </w:rPr>
            </w:pPr>
          </w:p>
          <w:p w14:paraId="46234378" w14:textId="77777777" w:rsidR="005547FE" w:rsidRDefault="005547FE" w:rsidP="00D900A4">
            <w:pPr>
              <w:pStyle w:val="TableParagraph"/>
              <w:rPr>
                <w:rFonts w:ascii="Arial"/>
                <w:b/>
                <w:sz w:val="10"/>
              </w:rPr>
            </w:pPr>
          </w:p>
          <w:p w14:paraId="51E02D55" w14:textId="77777777" w:rsidR="005547FE" w:rsidRDefault="005547FE" w:rsidP="00D900A4">
            <w:pPr>
              <w:pStyle w:val="TableParagraph"/>
              <w:rPr>
                <w:rFonts w:ascii="Arial"/>
                <w:b/>
                <w:sz w:val="10"/>
              </w:rPr>
            </w:pPr>
          </w:p>
          <w:p w14:paraId="2037EE72" w14:textId="77777777" w:rsidR="005547FE" w:rsidRDefault="005547FE" w:rsidP="00D900A4">
            <w:pPr>
              <w:pStyle w:val="TableParagraph"/>
              <w:spacing w:before="84"/>
              <w:rPr>
                <w:rFonts w:ascii="Arial"/>
                <w:b/>
                <w:sz w:val="10"/>
              </w:rPr>
            </w:pPr>
          </w:p>
          <w:p w14:paraId="1CC359B7"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0D559434" w14:textId="77777777" w:rsidR="005547FE" w:rsidRDefault="005547FE" w:rsidP="00D900A4">
            <w:pPr>
              <w:pStyle w:val="TableParagraph"/>
              <w:rPr>
                <w:rFonts w:ascii="Arial"/>
                <w:b/>
                <w:sz w:val="10"/>
              </w:rPr>
            </w:pPr>
          </w:p>
          <w:p w14:paraId="272356C0" w14:textId="77777777" w:rsidR="005547FE" w:rsidRDefault="005547FE" w:rsidP="00D900A4">
            <w:pPr>
              <w:pStyle w:val="TableParagraph"/>
              <w:rPr>
                <w:rFonts w:ascii="Arial"/>
                <w:b/>
                <w:sz w:val="10"/>
              </w:rPr>
            </w:pPr>
          </w:p>
          <w:p w14:paraId="11C3BEA6" w14:textId="77777777" w:rsidR="005547FE" w:rsidRDefault="005547FE" w:rsidP="00D900A4">
            <w:pPr>
              <w:pStyle w:val="TableParagraph"/>
              <w:rPr>
                <w:rFonts w:ascii="Arial"/>
                <w:b/>
                <w:sz w:val="10"/>
              </w:rPr>
            </w:pPr>
          </w:p>
          <w:p w14:paraId="1D7590F1" w14:textId="77777777" w:rsidR="005547FE" w:rsidRDefault="005547FE" w:rsidP="00D900A4">
            <w:pPr>
              <w:pStyle w:val="TableParagraph"/>
              <w:rPr>
                <w:rFonts w:ascii="Arial"/>
                <w:b/>
                <w:sz w:val="10"/>
              </w:rPr>
            </w:pPr>
          </w:p>
          <w:p w14:paraId="42462E97" w14:textId="77777777" w:rsidR="005547FE" w:rsidRDefault="005547FE" w:rsidP="00D900A4">
            <w:pPr>
              <w:pStyle w:val="TableParagraph"/>
              <w:spacing w:before="67"/>
              <w:rPr>
                <w:rFonts w:ascii="Arial"/>
                <w:b/>
                <w:sz w:val="10"/>
              </w:rPr>
            </w:pPr>
          </w:p>
          <w:p w14:paraId="197623CF" w14:textId="77777777" w:rsidR="005547FE" w:rsidRDefault="005547FE" w:rsidP="00D900A4">
            <w:pPr>
              <w:pStyle w:val="TableParagraph"/>
              <w:spacing w:before="1" w:line="276" w:lineRule="auto"/>
              <w:ind w:left="133" w:right="98" w:hanging="1"/>
              <w:jc w:val="center"/>
              <w:rPr>
                <w:sz w:val="10"/>
              </w:rPr>
            </w:pPr>
            <w:r>
              <w:rPr>
                <w:spacing w:val="-2"/>
                <w:sz w:val="10"/>
              </w:rPr>
              <w:t>Informes</w:t>
            </w:r>
            <w:r>
              <w:rPr>
                <w:spacing w:val="40"/>
                <w:sz w:val="10"/>
              </w:rPr>
              <w:t xml:space="preserve"> </w:t>
            </w:r>
            <w:r>
              <w:rPr>
                <w:sz w:val="10"/>
              </w:rPr>
              <w:t>mensuales</w:t>
            </w:r>
            <w:r>
              <w:rPr>
                <w:spacing w:val="-7"/>
                <w:sz w:val="10"/>
              </w:rPr>
              <w:t xml:space="preserve"> </w:t>
            </w:r>
            <w:r>
              <w:rPr>
                <w:sz w:val="10"/>
              </w:rPr>
              <w:t>de</w:t>
            </w:r>
            <w:r>
              <w:rPr>
                <w:spacing w:val="40"/>
                <w:sz w:val="10"/>
              </w:rPr>
              <w:t xml:space="preserve"> </w:t>
            </w:r>
            <w:r>
              <w:rPr>
                <w:spacing w:val="-2"/>
                <w:sz w:val="10"/>
              </w:rPr>
              <w:t>actividades</w:t>
            </w:r>
          </w:p>
        </w:tc>
        <w:tc>
          <w:tcPr>
            <w:tcW w:w="908" w:type="dxa"/>
          </w:tcPr>
          <w:p w14:paraId="64488494" w14:textId="77777777" w:rsidR="005547FE" w:rsidRDefault="005547FE" w:rsidP="00D900A4">
            <w:pPr>
              <w:pStyle w:val="TableParagraph"/>
              <w:rPr>
                <w:rFonts w:ascii="Arial"/>
                <w:b/>
                <w:sz w:val="10"/>
              </w:rPr>
            </w:pPr>
          </w:p>
          <w:p w14:paraId="4D130D70" w14:textId="77777777" w:rsidR="005547FE" w:rsidRDefault="005547FE" w:rsidP="00D900A4">
            <w:pPr>
              <w:pStyle w:val="TableParagraph"/>
              <w:rPr>
                <w:rFonts w:ascii="Arial"/>
                <w:b/>
                <w:sz w:val="10"/>
              </w:rPr>
            </w:pPr>
          </w:p>
          <w:p w14:paraId="6EF75C33" w14:textId="77777777" w:rsidR="005547FE" w:rsidRDefault="005547FE" w:rsidP="00D900A4">
            <w:pPr>
              <w:pStyle w:val="TableParagraph"/>
              <w:spacing w:before="98"/>
              <w:rPr>
                <w:rFonts w:ascii="Arial"/>
                <w:b/>
                <w:sz w:val="10"/>
              </w:rPr>
            </w:pPr>
          </w:p>
          <w:p w14:paraId="2298FA8E"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144AF530" w14:textId="77777777" w:rsidTr="00D900A4">
        <w:trPr>
          <w:trHeight w:val="1680"/>
        </w:trPr>
        <w:tc>
          <w:tcPr>
            <w:tcW w:w="682" w:type="dxa"/>
          </w:tcPr>
          <w:p w14:paraId="227A2EEF" w14:textId="77777777" w:rsidR="005547FE" w:rsidRDefault="005547FE" w:rsidP="00D900A4">
            <w:pPr>
              <w:pStyle w:val="TableParagraph"/>
              <w:rPr>
                <w:rFonts w:ascii="Arial"/>
                <w:b/>
                <w:sz w:val="10"/>
              </w:rPr>
            </w:pPr>
          </w:p>
          <w:p w14:paraId="44675520" w14:textId="77777777" w:rsidR="005547FE" w:rsidRDefault="005547FE" w:rsidP="00D900A4">
            <w:pPr>
              <w:pStyle w:val="TableParagraph"/>
              <w:rPr>
                <w:rFonts w:ascii="Arial"/>
                <w:b/>
                <w:sz w:val="10"/>
              </w:rPr>
            </w:pPr>
          </w:p>
          <w:p w14:paraId="4B397F58" w14:textId="77777777" w:rsidR="005547FE" w:rsidRDefault="005547FE" w:rsidP="00D900A4">
            <w:pPr>
              <w:pStyle w:val="TableParagraph"/>
              <w:rPr>
                <w:rFonts w:ascii="Arial"/>
                <w:b/>
                <w:sz w:val="10"/>
              </w:rPr>
            </w:pPr>
          </w:p>
          <w:p w14:paraId="77D7412F" w14:textId="77777777" w:rsidR="005547FE" w:rsidRDefault="005547FE" w:rsidP="00D900A4">
            <w:pPr>
              <w:pStyle w:val="TableParagraph"/>
              <w:rPr>
                <w:rFonts w:ascii="Arial"/>
                <w:b/>
                <w:sz w:val="10"/>
              </w:rPr>
            </w:pPr>
          </w:p>
          <w:p w14:paraId="17ECAFB2" w14:textId="77777777" w:rsidR="005547FE" w:rsidRDefault="005547FE" w:rsidP="00D900A4">
            <w:pPr>
              <w:pStyle w:val="TableParagraph"/>
              <w:rPr>
                <w:rFonts w:ascii="Arial"/>
                <w:b/>
                <w:sz w:val="10"/>
              </w:rPr>
            </w:pPr>
          </w:p>
          <w:p w14:paraId="6E1D10CF" w14:textId="77777777" w:rsidR="005547FE" w:rsidRDefault="005547FE" w:rsidP="00D900A4">
            <w:pPr>
              <w:pStyle w:val="TableParagraph"/>
              <w:spacing w:before="85"/>
              <w:rPr>
                <w:rFonts w:ascii="Arial"/>
                <w:b/>
                <w:sz w:val="10"/>
              </w:rPr>
            </w:pPr>
          </w:p>
          <w:p w14:paraId="6C1ACA89" w14:textId="77777777" w:rsidR="005547FE" w:rsidRDefault="005547FE" w:rsidP="00D900A4">
            <w:pPr>
              <w:pStyle w:val="TableParagraph"/>
              <w:ind w:left="10" w:right="3"/>
              <w:jc w:val="center"/>
              <w:rPr>
                <w:sz w:val="10"/>
              </w:rPr>
            </w:pPr>
            <w:r>
              <w:rPr>
                <w:spacing w:val="-2"/>
                <w:sz w:val="10"/>
              </w:rPr>
              <w:t>C2.A25</w:t>
            </w:r>
          </w:p>
        </w:tc>
        <w:tc>
          <w:tcPr>
            <w:tcW w:w="883" w:type="dxa"/>
          </w:tcPr>
          <w:p w14:paraId="5AD8D4FE" w14:textId="77777777" w:rsidR="005547FE" w:rsidRDefault="005547FE" w:rsidP="00D900A4">
            <w:pPr>
              <w:pStyle w:val="TableParagraph"/>
              <w:rPr>
                <w:rFonts w:ascii="Arial"/>
                <w:b/>
                <w:sz w:val="10"/>
              </w:rPr>
            </w:pPr>
          </w:p>
          <w:p w14:paraId="4B6FEB6A" w14:textId="77777777" w:rsidR="005547FE" w:rsidRDefault="005547FE" w:rsidP="00D900A4">
            <w:pPr>
              <w:pStyle w:val="TableParagraph"/>
              <w:rPr>
                <w:rFonts w:ascii="Arial"/>
                <w:b/>
                <w:sz w:val="10"/>
              </w:rPr>
            </w:pPr>
          </w:p>
          <w:p w14:paraId="1FA724DD" w14:textId="77777777" w:rsidR="005547FE" w:rsidRDefault="005547FE" w:rsidP="00D900A4">
            <w:pPr>
              <w:pStyle w:val="TableParagraph"/>
              <w:rPr>
                <w:rFonts w:ascii="Arial"/>
                <w:b/>
                <w:sz w:val="10"/>
              </w:rPr>
            </w:pPr>
          </w:p>
          <w:p w14:paraId="6A3E0694" w14:textId="77777777" w:rsidR="005547FE" w:rsidRDefault="005547FE" w:rsidP="00D900A4">
            <w:pPr>
              <w:pStyle w:val="TableParagraph"/>
              <w:spacing w:before="51"/>
              <w:rPr>
                <w:rFonts w:ascii="Arial"/>
                <w:b/>
                <w:sz w:val="10"/>
              </w:rPr>
            </w:pPr>
          </w:p>
          <w:p w14:paraId="688F42DD" w14:textId="77777777" w:rsidR="005547FE" w:rsidRDefault="005547FE" w:rsidP="00D900A4">
            <w:pPr>
              <w:pStyle w:val="TableParagraph"/>
              <w:spacing w:line="276" w:lineRule="auto"/>
              <w:ind w:left="69" w:right="75"/>
              <w:rPr>
                <w:sz w:val="10"/>
              </w:rPr>
            </w:pPr>
            <w:r>
              <w:rPr>
                <w:sz w:val="10"/>
              </w:rPr>
              <w:t>Talleres</w:t>
            </w:r>
            <w:r>
              <w:rPr>
                <w:spacing w:val="-7"/>
                <w:sz w:val="10"/>
              </w:rPr>
              <w:t xml:space="preserve"> </w:t>
            </w:r>
            <w:r>
              <w:rPr>
                <w:sz w:val="10"/>
              </w:rPr>
              <w:t>y</w:t>
            </w:r>
            <w:r>
              <w:rPr>
                <w:spacing w:val="40"/>
                <w:sz w:val="10"/>
              </w:rPr>
              <w:t xml:space="preserve"> </w:t>
            </w:r>
            <w:r>
              <w:rPr>
                <w:spacing w:val="-2"/>
                <w:sz w:val="10"/>
              </w:rPr>
              <w:t>conferencias</w:t>
            </w:r>
            <w:r>
              <w:rPr>
                <w:spacing w:val="-5"/>
                <w:sz w:val="10"/>
              </w:rPr>
              <w:t xml:space="preserve"> </w:t>
            </w:r>
            <w:r>
              <w:rPr>
                <w:spacing w:val="-2"/>
                <w:sz w:val="10"/>
              </w:rPr>
              <w:t>de</w:t>
            </w:r>
            <w:r>
              <w:rPr>
                <w:spacing w:val="40"/>
                <w:sz w:val="10"/>
              </w:rPr>
              <w:t xml:space="preserve"> </w:t>
            </w:r>
            <w:r>
              <w:rPr>
                <w:sz w:val="10"/>
              </w:rPr>
              <w:t>perspectiva</w:t>
            </w:r>
            <w:r>
              <w:rPr>
                <w:spacing w:val="-7"/>
                <w:sz w:val="10"/>
              </w:rPr>
              <w:t xml:space="preserve"> </w:t>
            </w:r>
            <w:r>
              <w:rPr>
                <w:sz w:val="10"/>
              </w:rPr>
              <w:t>y</w:t>
            </w:r>
            <w:r>
              <w:rPr>
                <w:spacing w:val="40"/>
                <w:sz w:val="10"/>
              </w:rPr>
              <w:t xml:space="preserve"> </w:t>
            </w:r>
            <w:r>
              <w:rPr>
                <w:sz w:val="10"/>
              </w:rPr>
              <w:t>equidad</w:t>
            </w:r>
            <w:r>
              <w:rPr>
                <w:spacing w:val="-7"/>
                <w:sz w:val="10"/>
              </w:rPr>
              <w:t xml:space="preserve"> </w:t>
            </w:r>
            <w:r>
              <w:rPr>
                <w:sz w:val="10"/>
              </w:rPr>
              <w:t>de</w:t>
            </w:r>
            <w:r>
              <w:rPr>
                <w:spacing w:val="40"/>
                <w:sz w:val="10"/>
              </w:rPr>
              <w:t xml:space="preserve"> </w:t>
            </w:r>
            <w:r>
              <w:rPr>
                <w:spacing w:val="-2"/>
                <w:sz w:val="10"/>
              </w:rPr>
              <w:t>genero</w:t>
            </w:r>
          </w:p>
        </w:tc>
        <w:tc>
          <w:tcPr>
            <w:tcW w:w="626" w:type="dxa"/>
          </w:tcPr>
          <w:p w14:paraId="5B051617" w14:textId="77777777" w:rsidR="005547FE" w:rsidRDefault="005547FE" w:rsidP="00D900A4">
            <w:pPr>
              <w:pStyle w:val="TableParagraph"/>
              <w:rPr>
                <w:rFonts w:ascii="Arial"/>
                <w:b/>
                <w:sz w:val="10"/>
              </w:rPr>
            </w:pPr>
          </w:p>
          <w:p w14:paraId="6D2D4938" w14:textId="77777777" w:rsidR="005547FE" w:rsidRDefault="005547FE" w:rsidP="00D900A4">
            <w:pPr>
              <w:pStyle w:val="TableParagraph"/>
              <w:rPr>
                <w:rFonts w:ascii="Arial"/>
                <w:b/>
                <w:sz w:val="10"/>
              </w:rPr>
            </w:pPr>
          </w:p>
          <w:p w14:paraId="7D5ED384" w14:textId="77777777" w:rsidR="005547FE" w:rsidRDefault="005547FE" w:rsidP="00D900A4">
            <w:pPr>
              <w:pStyle w:val="TableParagraph"/>
              <w:rPr>
                <w:rFonts w:ascii="Arial"/>
                <w:b/>
                <w:sz w:val="10"/>
              </w:rPr>
            </w:pPr>
          </w:p>
          <w:p w14:paraId="39E557A1" w14:textId="77777777" w:rsidR="005547FE" w:rsidRDefault="005547FE" w:rsidP="00D900A4">
            <w:pPr>
              <w:pStyle w:val="TableParagraph"/>
              <w:rPr>
                <w:rFonts w:ascii="Arial"/>
                <w:b/>
                <w:sz w:val="10"/>
              </w:rPr>
            </w:pPr>
          </w:p>
          <w:p w14:paraId="2E5F8BE3" w14:textId="77777777" w:rsidR="005547FE" w:rsidRDefault="005547FE" w:rsidP="00D900A4">
            <w:pPr>
              <w:pStyle w:val="TableParagraph"/>
              <w:spacing w:before="68"/>
              <w:rPr>
                <w:rFonts w:ascii="Arial"/>
                <w:b/>
                <w:sz w:val="10"/>
              </w:rPr>
            </w:pPr>
          </w:p>
          <w:p w14:paraId="2286597C" w14:textId="77777777" w:rsidR="005547FE" w:rsidRDefault="005547FE" w:rsidP="00D900A4">
            <w:pPr>
              <w:pStyle w:val="TableParagraph"/>
              <w:spacing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1723B19B" w14:textId="77777777" w:rsidR="005547FE" w:rsidRDefault="005547FE" w:rsidP="00D900A4">
            <w:pPr>
              <w:pStyle w:val="TableParagraph"/>
              <w:rPr>
                <w:rFonts w:ascii="Arial"/>
                <w:b/>
                <w:sz w:val="10"/>
              </w:rPr>
            </w:pPr>
          </w:p>
          <w:p w14:paraId="4F614CB1" w14:textId="77777777" w:rsidR="005547FE" w:rsidRDefault="005547FE" w:rsidP="00D900A4">
            <w:pPr>
              <w:pStyle w:val="TableParagraph"/>
              <w:rPr>
                <w:rFonts w:ascii="Arial"/>
                <w:b/>
                <w:sz w:val="10"/>
              </w:rPr>
            </w:pPr>
          </w:p>
          <w:p w14:paraId="62C803C8" w14:textId="77777777" w:rsidR="005547FE" w:rsidRDefault="005547FE" w:rsidP="00D900A4">
            <w:pPr>
              <w:pStyle w:val="TableParagraph"/>
              <w:rPr>
                <w:rFonts w:ascii="Arial"/>
                <w:b/>
                <w:sz w:val="10"/>
              </w:rPr>
            </w:pPr>
          </w:p>
          <w:p w14:paraId="2E45F58F" w14:textId="77777777" w:rsidR="005547FE" w:rsidRDefault="005547FE" w:rsidP="00D900A4">
            <w:pPr>
              <w:pStyle w:val="TableParagraph"/>
              <w:rPr>
                <w:rFonts w:ascii="Arial"/>
                <w:b/>
                <w:sz w:val="10"/>
              </w:rPr>
            </w:pPr>
          </w:p>
          <w:p w14:paraId="4CEA49FD" w14:textId="77777777" w:rsidR="005547FE" w:rsidRDefault="005547FE" w:rsidP="00D900A4">
            <w:pPr>
              <w:pStyle w:val="TableParagraph"/>
              <w:spacing w:before="68"/>
              <w:rPr>
                <w:rFonts w:ascii="Arial"/>
                <w:b/>
                <w:sz w:val="10"/>
              </w:rPr>
            </w:pPr>
          </w:p>
          <w:p w14:paraId="53253CFC" w14:textId="77777777" w:rsidR="005547FE" w:rsidRDefault="005547FE" w:rsidP="00D900A4">
            <w:pPr>
              <w:pStyle w:val="TableParagraph"/>
              <w:spacing w:line="276" w:lineRule="auto"/>
              <w:ind w:left="288" w:right="275" w:firstLine="2"/>
              <w:jc w:val="both"/>
              <w:rPr>
                <w:sz w:val="10"/>
              </w:rPr>
            </w:pPr>
            <w:proofErr w:type="spellStart"/>
            <w:r>
              <w:rPr>
                <w:sz w:val="10"/>
              </w:rPr>
              <w:t>Numero</w:t>
            </w:r>
            <w:proofErr w:type="spellEnd"/>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pacing w:val="-2"/>
                <w:sz w:val="10"/>
              </w:rPr>
              <w:t>realizadas</w:t>
            </w:r>
          </w:p>
        </w:tc>
        <w:tc>
          <w:tcPr>
            <w:tcW w:w="1110" w:type="dxa"/>
          </w:tcPr>
          <w:p w14:paraId="56A173BA" w14:textId="77777777" w:rsidR="005547FE" w:rsidRDefault="005547FE" w:rsidP="00D900A4">
            <w:pPr>
              <w:pStyle w:val="TableParagraph"/>
              <w:rPr>
                <w:rFonts w:ascii="Arial"/>
                <w:b/>
                <w:sz w:val="10"/>
              </w:rPr>
            </w:pPr>
          </w:p>
          <w:p w14:paraId="0AE17ACB" w14:textId="77777777" w:rsidR="005547FE" w:rsidRDefault="005547FE" w:rsidP="00D900A4">
            <w:pPr>
              <w:pStyle w:val="TableParagraph"/>
              <w:rPr>
                <w:rFonts w:ascii="Arial"/>
                <w:b/>
                <w:sz w:val="10"/>
              </w:rPr>
            </w:pPr>
          </w:p>
          <w:p w14:paraId="07307785" w14:textId="77777777" w:rsidR="005547FE" w:rsidRDefault="005547FE" w:rsidP="00D900A4">
            <w:pPr>
              <w:pStyle w:val="TableParagraph"/>
              <w:rPr>
                <w:rFonts w:ascii="Arial"/>
                <w:b/>
                <w:sz w:val="10"/>
              </w:rPr>
            </w:pPr>
          </w:p>
          <w:p w14:paraId="6965DE83" w14:textId="77777777" w:rsidR="005547FE" w:rsidRDefault="005547FE" w:rsidP="00D900A4">
            <w:pPr>
              <w:pStyle w:val="TableParagraph"/>
              <w:rPr>
                <w:rFonts w:ascii="Arial"/>
                <w:b/>
                <w:sz w:val="10"/>
              </w:rPr>
            </w:pPr>
          </w:p>
          <w:p w14:paraId="04164673" w14:textId="77777777" w:rsidR="005547FE" w:rsidRDefault="005547FE" w:rsidP="00D900A4">
            <w:pPr>
              <w:pStyle w:val="TableParagraph"/>
              <w:spacing w:before="68"/>
              <w:rPr>
                <w:rFonts w:ascii="Arial"/>
                <w:b/>
                <w:sz w:val="10"/>
              </w:rPr>
            </w:pPr>
          </w:p>
          <w:p w14:paraId="65994ABE" w14:textId="77777777"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proofErr w:type="spellStart"/>
            <w:r>
              <w:rPr>
                <w:spacing w:val="-2"/>
                <w:sz w:val="10"/>
              </w:rPr>
              <w:t>actividad</w:t>
            </w:r>
            <w:r>
              <w:rPr>
                <w:spacing w:val="40"/>
                <w:sz w:val="10"/>
              </w:rPr>
              <w:t xml:space="preserve"> </w:t>
            </w:r>
            <w:r>
              <w:rPr>
                <w:sz w:val="10"/>
              </w:rPr>
              <w:t>es</w:t>
            </w:r>
            <w:proofErr w:type="spellEnd"/>
            <w:r>
              <w:rPr>
                <w:spacing w:val="-7"/>
                <w:sz w:val="10"/>
              </w:rPr>
              <w:t xml:space="preserve"> </w:t>
            </w:r>
            <w:r>
              <w:rPr>
                <w:sz w:val="10"/>
              </w:rPr>
              <w:t>realizadas)*100</w:t>
            </w:r>
          </w:p>
        </w:tc>
        <w:tc>
          <w:tcPr>
            <w:tcW w:w="740" w:type="dxa"/>
          </w:tcPr>
          <w:p w14:paraId="44D5583B" w14:textId="77777777" w:rsidR="005547FE" w:rsidRDefault="005547FE" w:rsidP="00D900A4">
            <w:pPr>
              <w:pStyle w:val="TableParagraph"/>
              <w:rPr>
                <w:rFonts w:ascii="Arial"/>
                <w:b/>
                <w:sz w:val="10"/>
              </w:rPr>
            </w:pPr>
          </w:p>
          <w:p w14:paraId="47A696EA" w14:textId="77777777" w:rsidR="005547FE" w:rsidRDefault="005547FE" w:rsidP="00D900A4">
            <w:pPr>
              <w:pStyle w:val="TableParagraph"/>
              <w:rPr>
                <w:rFonts w:ascii="Arial"/>
                <w:b/>
                <w:sz w:val="10"/>
              </w:rPr>
            </w:pPr>
          </w:p>
          <w:p w14:paraId="5CF873C9" w14:textId="77777777" w:rsidR="005547FE" w:rsidRDefault="005547FE" w:rsidP="00D900A4">
            <w:pPr>
              <w:pStyle w:val="TableParagraph"/>
              <w:spacing w:before="99"/>
              <w:rPr>
                <w:rFonts w:ascii="Arial"/>
                <w:b/>
                <w:sz w:val="10"/>
              </w:rPr>
            </w:pPr>
          </w:p>
          <w:p w14:paraId="427ECB9F" w14:textId="77777777" w:rsidR="005547FE" w:rsidRDefault="005547FE" w:rsidP="00D900A4">
            <w:pPr>
              <w:pStyle w:val="TableParagraph"/>
              <w:ind w:left="44"/>
              <w:jc w:val="center"/>
              <w:rPr>
                <w:sz w:val="10"/>
              </w:rPr>
            </w:pPr>
            <w:r>
              <w:rPr>
                <w:spacing w:val="-5"/>
                <w:sz w:val="10"/>
              </w:rPr>
              <w:t>V1:</w:t>
            </w:r>
          </w:p>
          <w:p w14:paraId="1556784B"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31518D72" w14:textId="77777777" w:rsidR="005547FE" w:rsidRDefault="005547FE" w:rsidP="00D900A4">
            <w:pPr>
              <w:pStyle w:val="TableParagraph"/>
              <w:spacing w:before="1"/>
              <w:ind w:left="44" w:right="33"/>
              <w:jc w:val="center"/>
              <w:rPr>
                <w:sz w:val="10"/>
              </w:rPr>
            </w:pPr>
            <w:r>
              <w:rPr>
                <w:spacing w:val="-2"/>
                <w:sz w:val="10"/>
              </w:rPr>
              <w:t>realizadas</w:t>
            </w:r>
          </w:p>
        </w:tc>
        <w:tc>
          <w:tcPr>
            <w:tcW w:w="678" w:type="dxa"/>
          </w:tcPr>
          <w:p w14:paraId="20AC0ABC" w14:textId="77777777" w:rsidR="005547FE" w:rsidRDefault="005547FE" w:rsidP="00D900A4">
            <w:pPr>
              <w:pStyle w:val="TableParagraph"/>
              <w:rPr>
                <w:rFonts w:ascii="Arial"/>
                <w:b/>
                <w:sz w:val="10"/>
              </w:rPr>
            </w:pPr>
          </w:p>
          <w:p w14:paraId="03248A3E" w14:textId="77777777" w:rsidR="005547FE" w:rsidRDefault="005547FE" w:rsidP="00D900A4">
            <w:pPr>
              <w:pStyle w:val="TableParagraph"/>
              <w:rPr>
                <w:rFonts w:ascii="Arial"/>
                <w:b/>
                <w:sz w:val="10"/>
              </w:rPr>
            </w:pPr>
          </w:p>
          <w:p w14:paraId="2BD82BFD" w14:textId="77777777" w:rsidR="005547FE" w:rsidRDefault="005547FE" w:rsidP="00D900A4">
            <w:pPr>
              <w:pStyle w:val="TableParagraph"/>
              <w:rPr>
                <w:rFonts w:ascii="Arial"/>
                <w:b/>
                <w:sz w:val="10"/>
              </w:rPr>
            </w:pPr>
          </w:p>
          <w:p w14:paraId="1F1C5CFC" w14:textId="77777777" w:rsidR="005547FE" w:rsidRDefault="005547FE" w:rsidP="00D900A4">
            <w:pPr>
              <w:pStyle w:val="TableParagraph"/>
              <w:rPr>
                <w:rFonts w:ascii="Arial"/>
                <w:b/>
                <w:sz w:val="10"/>
              </w:rPr>
            </w:pPr>
          </w:p>
          <w:p w14:paraId="1E27F263" w14:textId="77777777" w:rsidR="005547FE" w:rsidRDefault="005547FE" w:rsidP="00D900A4">
            <w:pPr>
              <w:pStyle w:val="TableParagraph"/>
              <w:spacing w:before="1"/>
              <w:rPr>
                <w:rFonts w:ascii="Arial"/>
                <w:b/>
                <w:sz w:val="10"/>
              </w:rPr>
            </w:pPr>
          </w:p>
          <w:p w14:paraId="7D8A7456"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439E062C" w14:textId="77777777"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205F9470" w14:textId="77777777" w:rsidR="005547FE" w:rsidRDefault="005547FE" w:rsidP="00D900A4">
            <w:pPr>
              <w:pStyle w:val="TableParagraph"/>
              <w:rPr>
                <w:rFonts w:ascii="Arial"/>
                <w:b/>
                <w:sz w:val="10"/>
              </w:rPr>
            </w:pPr>
          </w:p>
          <w:p w14:paraId="0DCE46FC" w14:textId="77777777" w:rsidR="005547FE" w:rsidRDefault="005547FE" w:rsidP="00D900A4">
            <w:pPr>
              <w:pStyle w:val="TableParagraph"/>
              <w:rPr>
                <w:rFonts w:ascii="Arial"/>
                <w:b/>
                <w:sz w:val="10"/>
              </w:rPr>
            </w:pPr>
          </w:p>
          <w:p w14:paraId="3D85F129" w14:textId="77777777" w:rsidR="005547FE" w:rsidRDefault="005547FE" w:rsidP="00D900A4">
            <w:pPr>
              <w:pStyle w:val="TableParagraph"/>
              <w:spacing w:before="34"/>
              <w:rPr>
                <w:rFonts w:ascii="Arial"/>
                <w:b/>
                <w:sz w:val="10"/>
              </w:rPr>
            </w:pPr>
          </w:p>
          <w:p w14:paraId="568193E6" w14:textId="77777777"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proofErr w:type="gramStart"/>
            <w:r>
              <w:rPr>
                <w:sz w:val="10"/>
              </w:rPr>
              <w:t>la</w:t>
            </w:r>
            <w:r>
              <w:rPr>
                <w:spacing w:val="40"/>
                <w:sz w:val="10"/>
              </w:rPr>
              <w:t xml:space="preserve"> </w:t>
            </w:r>
            <w:r>
              <w:rPr>
                <w:spacing w:val="-2"/>
                <w:sz w:val="10"/>
              </w:rPr>
              <w:t>actividades</w:t>
            </w:r>
            <w:proofErr w:type="gramEnd"/>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proofErr w:type="spellStart"/>
            <w:r>
              <w:rPr>
                <w:spacing w:val="-2"/>
                <w:sz w:val="10"/>
              </w:rPr>
              <w:t>areas</w:t>
            </w:r>
            <w:proofErr w:type="spellEnd"/>
            <w:r>
              <w:rPr>
                <w:spacing w:val="-2"/>
                <w:sz w:val="10"/>
              </w:rPr>
              <w:t>.</w:t>
            </w:r>
          </w:p>
        </w:tc>
        <w:tc>
          <w:tcPr>
            <w:tcW w:w="855" w:type="dxa"/>
          </w:tcPr>
          <w:p w14:paraId="4413CEDF" w14:textId="77777777" w:rsidR="005547FE" w:rsidRDefault="005547FE" w:rsidP="00D900A4">
            <w:pPr>
              <w:pStyle w:val="TableParagraph"/>
              <w:rPr>
                <w:rFonts w:ascii="Arial"/>
                <w:b/>
                <w:sz w:val="10"/>
              </w:rPr>
            </w:pPr>
          </w:p>
          <w:p w14:paraId="46F42591" w14:textId="77777777" w:rsidR="005547FE" w:rsidRDefault="005547FE" w:rsidP="00D900A4">
            <w:pPr>
              <w:pStyle w:val="TableParagraph"/>
              <w:rPr>
                <w:rFonts w:ascii="Arial"/>
                <w:b/>
                <w:sz w:val="10"/>
              </w:rPr>
            </w:pPr>
          </w:p>
          <w:p w14:paraId="1F51FC60" w14:textId="77777777" w:rsidR="005547FE" w:rsidRDefault="005547FE" w:rsidP="00D900A4">
            <w:pPr>
              <w:pStyle w:val="TableParagraph"/>
              <w:rPr>
                <w:rFonts w:ascii="Arial"/>
                <w:b/>
                <w:sz w:val="10"/>
              </w:rPr>
            </w:pPr>
          </w:p>
          <w:p w14:paraId="274BBA68" w14:textId="77777777" w:rsidR="005547FE" w:rsidRDefault="005547FE" w:rsidP="00D900A4">
            <w:pPr>
              <w:pStyle w:val="TableParagraph"/>
              <w:rPr>
                <w:rFonts w:ascii="Arial"/>
                <w:b/>
                <w:sz w:val="10"/>
              </w:rPr>
            </w:pPr>
          </w:p>
          <w:p w14:paraId="1F3ADEDB" w14:textId="77777777" w:rsidR="005547FE" w:rsidRDefault="005547FE" w:rsidP="00D900A4">
            <w:pPr>
              <w:pStyle w:val="TableParagraph"/>
              <w:rPr>
                <w:rFonts w:ascii="Arial"/>
                <w:b/>
                <w:sz w:val="10"/>
              </w:rPr>
            </w:pPr>
          </w:p>
          <w:p w14:paraId="30843E71" w14:textId="77777777" w:rsidR="005547FE" w:rsidRDefault="005547FE" w:rsidP="00D900A4">
            <w:pPr>
              <w:pStyle w:val="TableParagraph"/>
              <w:spacing w:before="85"/>
              <w:rPr>
                <w:rFonts w:ascii="Arial"/>
                <w:b/>
                <w:sz w:val="10"/>
              </w:rPr>
            </w:pPr>
          </w:p>
          <w:p w14:paraId="5C5C4872"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5B541D9F" w14:textId="77777777" w:rsidR="005547FE" w:rsidRDefault="005547FE" w:rsidP="00D900A4">
            <w:pPr>
              <w:pStyle w:val="TableParagraph"/>
              <w:rPr>
                <w:rFonts w:ascii="Arial"/>
                <w:b/>
                <w:sz w:val="10"/>
              </w:rPr>
            </w:pPr>
          </w:p>
          <w:p w14:paraId="45013F4B" w14:textId="77777777" w:rsidR="005547FE" w:rsidRDefault="005547FE" w:rsidP="00D900A4">
            <w:pPr>
              <w:pStyle w:val="TableParagraph"/>
              <w:rPr>
                <w:rFonts w:ascii="Arial"/>
                <w:b/>
                <w:sz w:val="10"/>
              </w:rPr>
            </w:pPr>
          </w:p>
          <w:p w14:paraId="5BE5F49D" w14:textId="77777777" w:rsidR="005547FE" w:rsidRDefault="005547FE" w:rsidP="00D900A4">
            <w:pPr>
              <w:pStyle w:val="TableParagraph"/>
              <w:rPr>
                <w:rFonts w:ascii="Arial"/>
                <w:b/>
                <w:sz w:val="10"/>
              </w:rPr>
            </w:pPr>
          </w:p>
          <w:p w14:paraId="1FE6191B" w14:textId="77777777" w:rsidR="005547FE" w:rsidRDefault="005547FE" w:rsidP="00D900A4">
            <w:pPr>
              <w:pStyle w:val="TableParagraph"/>
              <w:rPr>
                <w:rFonts w:ascii="Arial"/>
                <w:b/>
                <w:sz w:val="10"/>
              </w:rPr>
            </w:pPr>
          </w:p>
          <w:p w14:paraId="595DF421" w14:textId="77777777" w:rsidR="005547FE" w:rsidRDefault="005547FE" w:rsidP="00D900A4">
            <w:pPr>
              <w:pStyle w:val="TableParagraph"/>
              <w:rPr>
                <w:rFonts w:ascii="Arial"/>
                <w:b/>
                <w:sz w:val="10"/>
              </w:rPr>
            </w:pPr>
          </w:p>
          <w:p w14:paraId="046B6F3B" w14:textId="77777777" w:rsidR="005547FE" w:rsidRDefault="005547FE" w:rsidP="00D900A4">
            <w:pPr>
              <w:pStyle w:val="TableParagraph"/>
              <w:spacing w:before="85"/>
              <w:rPr>
                <w:rFonts w:ascii="Arial"/>
                <w:b/>
                <w:sz w:val="10"/>
              </w:rPr>
            </w:pPr>
          </w:p>
          <w:p w14:paraId="2896EAB9" w14:textId="77777777" w:rsidR="005547FE" w:rsidRDefault="005547FE" w:rsidP="00D900A4">
            <w:pPr>
              <w:pStyle w:val="TableParagraph"/>
              <w:ind w:left="25" w:right="1"/>
              <w:jc w:val="center"/>
              <w:rPr>
                <w:sz w:val="10"/>
              </w:rPr>
            </w:pPr>
            <w:r>
              <w:rPr>
                <w:spacing w:val="-2"/>
                <w:sz w:val="10"/>
              </w:rPr>
              <w:t>Eficiencia</w:t>
            </w:r>
          </w:p>
        </w:tc>
        <w:tc>
          <w:tcPr>
            <w:tcW w:w="867" w:type="dxa"/>
          </w:tcPr>
          <w:p w14:paraId="40B78F34" w14:textId="77777777" w:rsidR="005547FE" w:rsidRDefault="005547FE" w:rsidP="00D900A4">
            <w:pPr>
              <w:pStyle w:val="TableParagraph"/>
              <w:rPr>
                <w:rFonts w:ascii="Arial"/>
                <w:b/>
                <w:sz w:val="10"/>
              </w:rPr>
            </w:pPr>
          </w:p>
          <w:p w14:paraId="5CFD891E" w14:textId="77777777" w:rsidR="005547FE" w:rsidRDefault="005547FE" w:rsidP="00D900A4">
            <w:pPr>
              <w:pStyle w:val="TableParagraph"/>
              <w:rPr>
                <w:rFonts w:ascii="Arial"/>
                <w:b/>
                <w:sz w:val="10"/>
              </w:rPr>
            </w:pPr>
          </w:p>
          <w:p w14:paraId="05822BD4" w14:textId="77777777" w:rsidR="005547FE" w:rsidRDefault="005547FE" w:rsidP="00D900A4">
            <w:pPr>
              <w:pStyle w:val="TableParagraph"/>
              <w:rPr>
                <w:rFonts w:ascii="Arial"/>
                <w:b/>
                <w:sz w:val="10"/>
              </w:rPr>
            </w:pPr>
          </w:p>
          <w:p w14:paraId="6DD81504" w14:textId="77777777" w:rsidR="005547FE" w:rsidRDefault="005547FE" w:rsidP="00D900A4">
            <w:pPr>
              <w:pStyle w:val="TableParagraph"/>
              <w:rPr>
                <w:rFonts w:ascii="Arial"/>
                <w:b/>
                <w:sz w:val="10"/>
              </w:rPr>
            </w:pPr>
          </w:p>
          <w:p w14:paraId="15AB32B7" w14:textId="77777777" w:rsidR="005547FE" w:rsidRDefault="005547FE" w:rsidP="00D900A4">
            <w:pPr>
              <w:pStyle w:val="TableParagraph"/>
              <w:spacing w:before="68"/>
              <w:rPr>
                <w:rFonts w:ascii="Arial"/>
                <w:b/>
                <w:sz w:val="10"/>
              </w:rPr>
            </w:pPr>
          </w:p>
          <w:p w14:paraId="63C55E7C"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25C6AA3E" w14:textId="77777777" w:rsidR="005547FE" w:rsidRDefault="005547FE" w:rsidP="00D900A4">
            <w:pPr>
              <w:pStyle w:val="TableParagraph"/>
              <w:rPr>
                <w:rFonts w:ascii="Arial"/>
                <w:b/>
                <w:sz w:val="10"/>
              </w:rPr>
            </w:pPr>
          </w:p>
          <w:p w14:paraId="517DD547" w14:textId="77777777" w:rsidR="005547FE" w:rsidRDefault="005547FE" w:rsidP="00D900A4">
            <w:pPr>
              <w:pStyle w:val="TableParagraph"/>
              <w:rPr>
                <w:rFonts w:ascii="Arial"/>
                <w:b/>
                <w:sz w:val="10"/>
              </w:rPr>
            </w:pPr>
          </w:p>
          <w:p w14:paraId="636BECF1" w14:textId="77777777" w:rsidR="005547FE" w:rsidRDefault="005547FE" w:rsidP="00D900A4">
            <w:pPr>
              <w:pStyle w:val="TableParagraph"/>
              <w:spacing w:before="99"/>
              <w:rPr>
                <w:rFonts w:ascii="Arial"/>
                <w:b/>
                <w:sz w:val="10"/>
              </w:rPr>
            </w:pPr>
          </w:p>
          <w:p w14:paraId="3E6DC5D3"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774CAAA2" w14:textId="77777777" w:rsidTr="00D900A4">
        <w:trPr>
          <w:trHeight w:val="1682"/>
        </w:trPr>
        <w:tc>
          <w:tcPr>
            <w:tcW w:w="682" w:type="dxa"/>
          </w:tcPr>
          <w:p w14:paraId="1AACFB7F" w14:textId="77777777" w:rsidR="005547FE" w:rsidRDefault="005547FE" w:rsidP="00D900A4">
            <w:pPr>
              <w:pStyle w:val="TableParagraph"/>
              <w:rPr>
                <w:rFonts w:ascii="Arial"/>
                <w:b/>
                <w:sz w:val="10"/>
              </w:rPr>
            </w:pPr>
          </w:p>
          <w:p w14:paraId="7938EE6E" w14:textId="77777777" w:rsidR="005547FE" w:rsidRDefault="005547FE" w:rsidP="00D900A4">
            <w:pPr>
              <w:pStyle w:val="TableParagraph"/>
              <w:rPr>
                <w:rFonts w:ascii="Arial"/>
                <w:b/>
                <w:sz w:val="10"/>
              </w:rPr>
            </w:pPr>
          </w:p>
          <w:p w14:paraId="181FF41D" w14:textId="77777777" w:rsidR="005547FE" w:rsidRDefault="005547FE" w:rsidP="00D900A4">
            <w:pPr>
              <w:pStyle w:val="TableParagraph"/>
              <w:rPr>
                <w:rFonts w:ascii="Arial"/>
                <w:b/>
                <w:sz w:val="10"/>
              </w:rPr>
            </w:pPr>
          </w:p>
          <w:p w14:paraId="1CE4C3A5" w14:textId="77777777" w:rsidR="005547FE" w:rsidRDefault="005547FE" w:rsidP="00D900A4">
            <w:pPr>
              <w:pStyle w:val="TableParagraph"/>
              <w:rPr>
                <w:rFonts w:ascii="Arial"/>
                <w:b/>
                <w:sz w:val="10"/>
              </w:rPr>
            </w:pPr>
          </w:p>
          <w:p w14:paraId="0F3252E2" w14:textId="77777777" w:rsidR="005547FE" w:rsidRDefault="005547FE" w:rsidP="00D900A4">
            <w:pPr>
              <w:pStyle w:val="TableParagraph"/>
              <w:rPr>
                <w:rFonts w:ascii="Arial"/>
                <w:b/>
                <w:sz w:val="10"/>
              </w:rPr>
            </w:pPr>
          </w:p>
          <w:p w14:paraId="18A25596" w14:textId="77777777" w:rsidR="005547FE" w:rsidRDefault="005547FE" w:rsidP="00D900A4">
            <w:pPr>
              <w:pStyle w:val="TableParagraph"/>
              <w:spacing w:before="84"/>
              <w:rPr>
                <w:rFonts w:ascii="Arial"/>
                <w:b/>
                <w:sz w:val="10"/>
              </w:rPr>
            </w:pPr>
          </w:p>
          <w:p w14:paraId="26BA18C9" w14:textId="77777777" w:rsidR="005547FE" w:rsidRDefault="005547FE" w:rsidP="00D900A4">
            <w:pPr>
              <w:pStyle w:val="TableParagraph"/>
              <w:spacing w:before="1"/>
              <w:ind w:left="10" w:right="3"/>
              <w:jc w:val="center"/>
              <w:rPr>
                <w:sz w:val="10"/>
              </w:rPr>
            </w:pPr>
            <w:r>
              <w:rPr>
                <w:spacing w:val="-2"/>
                <w:sz w:val="10"/>
              </w:rPr>
              <w:t>C2.A26</w:t>
            </w:r>
          </w:p>
        </w:tc>
        <w:tc>
          <w:tcPr>
            <w:tcW w:w="883" w:type="dxa"/>
          </w:tcPr>
          <w:p w14:paraId="4C55A0D3" w14:textId="77777777" w:rsidR="005547FE" w:rsidRDefault="005547FE" w:rsidP="00D900A4">
            <w:pPr>
              <w:pStyle w:val="TableParagraph"/>
              <w:rPr>
                <w:rFonts w:ascii="Arial"/>
                <w:b/>
                <w:sz w:val="10"/>
              </w:rPr>
            </w:pPr>
          </w:p>
          <w:p w14:paraId="0C079546" w14:textId="77777777" w:rsidR="005547FE" w:rsidRDefault="005547FE" w:rsidP="00D900A4">
            <w:pPr>
              <w:pStyle w:val="TableParagraph"/>
              <w:rPr>
                <w:rFonts w:ascii="Arial"/>
                <w:b/>
                <w:sz w:val="10"/>
              </w:rPr>
            </w:pPr>
          </w:p>
          <w:p w14:paraId="19F65102" w14:textId="77777777" w:rsidR="005547FE" w:rsidRDefault="005547FE" w:rsidP="00D900A4">
            <w:pPr>
              <w:pStyle w:val="TableParagraph"/>
              <w:rPr>
                <w:rFonts w:ascii="Arial"/>
                <w:b/>
                <w:sz w:val="10"/>
              </w:rPr>
            </w:pPr>
          </w:p>
          <w:p w14:paraId="198E8482" w14:textId="77777777" w:rsidR="005547FE" w:rsidRDefault="005547FE" w:rsidP="00D900A4">
            <w:pPr>
              <w:pStyle w:val="TableParagraph"/>
              <w:rPr>
                <w:rFonts w:ascii="Arial"/>
                <w:b/>
                <w:sz w:val="10"/>
              </w:rPr>
            </w:pPr>
          </w:p>
          <w:p w14:paraId="0B7E2D58" w14:textId="77777777" w:rsidR="005547FE" w:rsidRDefault="005547FE" w:rsidP="00D900A4">
            <w:pPr>
              <w:pStyle w:val="TableParagraph"/>
              <w:spacing w:before="67"/>
              <w:rPr>
                <w:rFonts w:ascii="Arial"/>
                <w:b/>
                <w:sz w:val="10"/>
              </w:rPr>
            </w:pPr>
          </w:p>
          <w:p w14:paraId="029E52B4" w14:textId="77777777" w:rsidR="005547FE" w:rsidRDefault="005547FE" w:rsidP="00D900A4">
            <w:pPr>
              <w:pStyle w:val="TableParagraph"/>
              <w:spacing w:before="1" w:line="276" w:lineRule="auto"/>
              <w:ind w:left="69" w:right="274"/>
              <w:rPr>
                <w:sz w:val="10"/>
              </w:rPr>
            </w:pPr>
            <w:proofErr w:type="spellStart"/>
            <w:r>
              <w:rPr>
                <w:sz w:val="10"/>
              </w:rPr>
              <w:t>Asesorias</w:t>
            </w:r>
            <w:proofErr w:type="spellEnd"/>
            <w:r>
              <w:rPr>
                <w:spacing w:val="-7"/>
                <w:sz w:val="10"/>
              </w:rPr>
              <w:t xml:space="preserve"> </w:t>
            </w:r>
            <w:r>
              <w:rPr>
                <w:sz w:val="10"/>
              </w:rPr>
              <w:t>y</w:t>
            </w:r>
            <w:r>
              <w:rPr>
                <w:spacing w:val="40"/>
                <w:sz w:val="10"/>
              </w:rPr>
              <w:t xml:space="preserve"> </w:t>
            </w:r>
            <w:proofErr w:type="spellStart"/>
            <w:r>
              <w:rPr>
                <w:spacing w:val="-2"/>
                <w:sz w:val="10"/>
              </w:rPr>
              <w:t>orientacion</w:t>
            </w:r>
            <w:proofErr w:type="spellEnd"/>
            <w:r>
              <w:rPr>
                <w:spacing w:val="40"/>
                <w:sz w:val="10"/>
              </w:rPr>
              <w:t xml:space="preserve"> </w:t>
            </w:r>
            <w:proofErr w:type="spellStart"/>
            <w:r>
              <w:rPr>
                <w:spacing w:val="-2"/>
                <w:sz w:val="10"/>
              </w:rPr>
              <w:t>juridica</w:t>
            </w:r>
            <w:proofErr w:type="spellEnd"/>
          </w:p>
        </w:tc>
        <w:tc>
          <w:tcPr>
            <w:tcW w:w="626" w:type="dxa"/>
          </w:tcPr>
          <w:p w14:paraId="0ED76CAE" w14:textId="77777777" w:rsidR="005547FE" w:rsidRDefault="005547FE" w:rsidP="00D900A4">
            <w:pPr>
              <w:pStyle w:val="TableParagraph"/>
              <w:rPr>
                <w:rFonts w:ascii="Arial"/>
                <w:b/>
                <w:sz w:val="10"/>
              </w:rPr>
            </w:pPr>
          </w:p>
          <w:p w14:paraId="797105E8" w14:textId="77777777" w:rsidR="005547FE" w:rsidRDefault="005547FE" w:rsidP="00D900A4">
            <w:pPr>
              <w:pStyle w:val="TableParagraph"/>
              <w:rPr>
                <w:rFonts w:ascii="Arial"/>
                <w:b/>
                <w:sz w:val="10"/>
              </w:rPr>
            </w:pPr>
          </w:p>
          <w:p w14:paraId="7FFC9D0C" w14:textId="77777777" w:rsidR="005547FE" w:rsidRDefault="005547FE" w:rsidP="00D900A4">
            <w:pPr>
              <w:pStyle w:val="TableParagraph"/>
              <w:rPr>
                <w:rFonts w:ascii="Arial"/>
                <w:b/>
                <w:sz w:val="10"/>
              </w:rPr>
            </w:pPr>
          </w:p>
          <w:p w14:paraId="1921DAA9" w14:textId="77777777" w:rsidR="005547FE" w:rsidRDefault="005547FE" w:rsidP="00D900A4">
            <w:pPr>
              <w:pStyle w:val="TableParagraph"/>
              <w:rPr>
                <w:rFonts w:ascii="Arial"/>
                <w:b/>
                <w:sz w:val="10"/>
              </w:rPr>
            </w:pPr>
          </w:p>
          <w:p w14:paraId="42CE3E44" w14:textId="77777777" w:rsidR="005547FE" w:rsidRDefault="005547FE" w:rsidP="00D900A4">
            <w:pPr>
              <w:pStyle w:val="TableParagraph"/>
              <w:spacing w:before="67"/>
              <w:rPr>
                <w:rFonts w:ascii="Arial"/>
                <w:b/>
                <w:sz w:val="10"/>
              </w:rPr>
            </w:pPr>
          </w:p>
          <w:p w14:paraId="7D378B5E" w14:textId="77777777" w:rsidR="005547FE" w:rsidRDefault="005547FE" w:rsidP="00D900A4">
            <w:pPr>
              <w:pStyle w:val="TableParagraph"/>
              <w:spacing w:before="1"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56EA9F17" w14:textId="77777777" w:rsidR="005547FE" w:rsidRDefault="005547FE" w:rsidP="00D900A4">
            <w:pPr>
              <w:pStyle w:val="TableParagraph"/>
              <w:rPr>
                <w:rFonts w:ascii="Arial"/>
                <w:b/>
                <w:sz w:val="10"/>
              </w:rPr>
            </w:pPr>
          </w:p>
          <w:p w14:paraId="01E61EA2" w14:textId="77777777" w:rsidR="005547FE" w:rsidRDefault="005547FE" w:rsidP="00D900A4">
            <w:pPr>
              <w:pStyle w:val="TableParagraph"/>
              <w:rPr>
                <w:rFonts w:ascii="Arial"/>
                <w:b/>
                <w:sz w:val="10"/>
              </w:rPr>
            </w:pPr>
          </w:p>
          <w:p w14:paraId="7431E831" w14:textId="77777777" w:rsidR="005547FE" w:rsidRDefault="005547FE" w:rsidP="00D900A4">
            <w:pPr>
              <w:pStyle w:val="TableParagraph"/>
              <w:rPr>
                <w:rFonts w:ascii="Arial"/>
                <w:b/>
                <w:sz w:val="10"/>
              </w:rPr>
            </w:pPr>
          </w:p>
          <w:p w14:paraId="39A59A9C" w14:textId="77777777" w:rsidR="005547FE" w:rsidRDefault="005547FE" w:rsidP="00D900A4">
            <w:pPr>
              <w:pStyle w:val="TableParagraph"/>
              <w:rPr>
                <w:rFonts w:ascii="Arial"/>
                <w:b/>
                <w:sz w:val="10"/>
              </w:rPr>
            </w:pPr>
          </w:p>
          <w:p w14:paraId="2129385A" w14:textId="77777777" w:rsidR="005547FE" w:rsidRDefault="005547FE" w:rsidP="00D900A4">
            <w:pPr>
              <w:pStyle w:val="TableParagraph"/>
              <w:spacing w:before="67"/>
              <w:rPr>
                <w:rFonts w:ascii="Arial"/>
                <w:b/>
                <w:sz w:val="10"/>
              </w:rPr>
            </w:pPr>
          </w:p>
          <w:p w14:paraId="45639AD4" w14:textId="77777777" w:rsidR="005547FE" w:rsidRDefault="005547FE" w:rsidP="00D900A4">
            <w:pPr>
              <w:pStyle w:val="TableParagraph"/>
              <w:spacing w:before="1" w:line="276" w:lineRule="auto"/>
              <w:ind w:left="288" w:right="275" w:firstLine="2"/>
              <w:jc w:val="both"/>
              <w:rPr>
                <w:sz w:val="10"/>
              </w:rPr>
            </w:pPr>
            <w:proofErr w:type="spellStart"/>
            <w:r>
              <w:rPr>
                <w:sz w:val="10"/>
              </w:rPr>
              <w:t>Numero</w:t>
            </w:r>
            <w:proofErr w:type="spellEnd"/>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pacing w:val="-2"/>
                <w:sz w:val="10"/>
              </w:rPr>
              <w:t>realizadas</w:t>
            </w:r>
          </w:p>
        </w:tc>
        <w:tc>
          <w:tcPr>
            <w:tcW w:w="1110" w:type="dxa"/>
          </w:tcPr>
          <w:p w14:paraId="19379175" w14:textId="77777777" w:rsidR="005547FE" w:rsidRDefault="005547FE" w:rsidP="00D900A4">
            <w:pPr>
              <w:pStyle w:val="TableParagraph"/>
              <w:rPr>
                <w:rFonts w:ascii="Arial"/>
                <w:b/>
                <w:sz w:val="10"/>
              </w:rPr>
            </w:pPr>
          </w:p>
          <w:p w14:paraId="03D3F233" w14:textId="77777777" w:rsidR="005547FE" w:rsidRDefault="005547FE" w:rsidP="00D900A4">
            <w:pPr>
              <w:pStyle w:val="TableParagraph"/>
              <w:rPr>
                <w:rFonts w:ascii="Arial"/>
                <w:b/>
                <w:sz w:val="10"/>
              </w:rPr>
            </w:pPr>
          </w:p>
          <w:p w14:paraId="74FF46F2" w14:textId="77777777" w:rsidR="005547FE" w:rsidRDefault="005547FE" w:rsidP="00D900A4">
            <w:pPr>
              <w:pStyle w:val="TableParagraph"/>
              <w:rPr>
                <w:rFonts w:ascii="Arial"/>
                <w:b/>
                <w:sz w:val="10"/>
              </w:rPr>
            </w:pPr>
          </w:p>
          <w:p w14:paraId="0051A981" w14:textId="77777777" w:rsidR="005547FE" w:rsidRDefault="005547FE" w:rsidP="00D900A4">
            <w:pPr>
              <w:pStyle w:val="TableParagraph"/>
              <w:rPr>
                <w:rFonts w:ascii="Arial"/>
                <w:b/>
                <w:sz w:val="10"/>
              </w:rPr>
            </w:pPr>
          </w:p>
          <w:p w14:paraId="57E06971" w14:textId="77777777" w:rsidR="005547FE" w:rsidRDefault="005547FE" w:rsidP="00D900A4">
            <w:pPr>
              <w:pStyle w:val="TableParagraph"/>
              <w:spacing w:before="67"/>
              <w:rPr>
                <w:rFonts w:ascii="Arial"/>
                <w:b/>
                <w:sz w:val="10"/>
              </w:rPr>
            </w:pPr>
          </w:p>
          <w:p w14:paraId="5739FB01" w14:textId="77777777" w:rsidR="005547FE" w:rsidRDefault="005547FE" w:rsidP="00D900A4">
            <w:pPr>
              <w:pStyle w:val="TableParagraph"/>
              <w:spacing w:before="1"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proofErr w:type="spellStart"/>
            <w:r>
              <w:rPr>
                <w:spacing w:val="-2"/>
                <w:sz w:val="10"/>
              </w:rPr>
              <w:t>actividad</w:t>
            </w:r>
            <w:r>
              <w:rPr>
                <w:spacing w:val="40"/>
                <w:sz w:val="10"/>
              </w:rPr>
              <w:t xml:space="preserve"> </w:t>
            </w:r>
            <w:r>
              <w:rPr>
                <w:sz w:val="10"/>
              </w:rPr>
              <w:t>es</w:t>
            </w:r>
            <w:proofErr w:type="spellEnd"/>
            <w:r>
              <w:rPr>
                <w:spacing w:val="-7"/>
                <w:sz w:val="10"/>
              </w:rPr>
              <w:t xml:space="preserve"> </w:t>
            </w:r>
            <w:r>
              <w:rPr>
                <w:sz w:val="10"/>
              </w:rPr>
              <w:t>realizadas)*100</w:t>
            </w:r>
          </w:p>
        </w:tc>
        <w:tc>
          <w:tcPr>
            <w:tcW w:w="740" w:type="dxa"/>
          </w:tcPr>
          <w:p w14:paraId="665F2D41" w14:textId="77777777" w:rsidR="005547FE" w:rsidRDefault="005547FE" w:rsidP="00D900A4">
            <w:pPr>
              <w:pStyle w:val="TableParagraph"/>
              <w:rPr>
                <w:rFonts w:ascii="Arial"/>
                <w:b/>
                <w:sz w:val="10"/>
              </w:rPr>
            </w:pPr>
          </w:p>
          <w:p w14:paraId="6C57F2EC" w14:textId="77777777" w:rsidR="005547FE" w:rsidRDefault="005547FE" w:rsidP="00D900A4">
            <w:pPr>
              <w:pStyle w:val="TableParagraph"/>
              <w:rPr>
                <w:rFonts w:ascii="Arial"/>
                <w:b/>
                <w:sz w:val="10"/>
              </w:rPr>
            </w:pPr>
          </w:p>
          <w:p w14:paraId="050F3F8C" w14:textId="77777777" w:rsidR="005547FE" w:rsidRDefault="005547FE" w:rsidP="00D900A4">
            <w:pPr>
              <w:pStyle w:val="TableParagraph"/>
              <w:spacing w:before="98"/>
              <w:rPr>
                <w:rFonts w:ascii="Arial"/>
                <w:b/>
                <w:sz w:val="10"/>
              </w:rPr>
            </w:pPr>
          </w:p>
          <w:p w14:paraId="3505A26B" w14:textId="77777777" w:rsidR="005547FE" w:rsidRDefault="005547FE" w:rsidP="00D900A4">
            <w:pPr>
              <w:pStyle w:val="TableParagraph"/>
              <w:ind w:left="44"/>
              <w:jc w:val="center"/>
              <w:rPr>
                <w:sz w:val="10"/>
              </w:rPr>
            </w:pPr>
            <w:r>
              <w:rPr>
                <w:spacing w:val="-5"/>
                <w:sz w:val="10"/>
              </w:rPr>
              <w:t>V1:</w:t>
            </w:r>
          </w:p>
          <w:p w14:paraId="3434C46E"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67607677" w14:textId="77777777" w:rsidR="005547FE" w:rsidRDefault="005547FE" w:rsidP="00D900A4">
            <w:pPr>
              <w:pStyle w:val="TableParagraph"/>
              <w:spacing w:before="2"/>
              <w:ind w:left="44" w:right="33"/>
              <w:jc w:val="center"/>
              <w:rPr>
                <w:sz w:val="10"/>
              </w:rPr>
            </w:pPr>
            <w:r>
              <w:rPr>
                <w:spacing w:val="-2"/>
                <w:sz w:val="10"/>
              </w:rPr>
              <w:t>realizadas</w:t>
            </w:r>
          </w:p>
        </w:tc>
        <w:tc>
          <w:tcPr>
            <w:tcW w:w="678" w:type="dxa"/>
          </w:tcPr>
          <w:p w14:paraId="7AADB082" w14:textId="77777777" w:rsidR="005547FE" w:rsidRDefault="005547FE" w:rsidP="00D900A4">
            <w:pPr>
              <w:pStyle w:val="TableParagraph"/>
              <w:rPr>
                <w:rFonts w:ascii="Arial"/>
                <w:b/>
                <w:sz w:val="10"/>
              </w:rPr>
            </w:pPr>
          </w:p>
          <w:p w14:paraId="74596009" w14:textId="77777777" w:rsidR="005547FE" w:rsidRDefault="005547FE" w:rsidP="00D900A4">
            <w:pPr>
              <w:pStyle w:val="TableParagraph"/>
              <w:rPr>
                <w:rFonts w:ascii="Arial"/>
                <w:b/>
                <w:sz w:val="10"/>
              </w:rPr>
            </w:pPr>
          </w:p>
          <w:p w14:paraId="23C6405E" w14:textId="77777777" w:rsidR="005547FE" w:rsidRDefault="005547FE" w:rsidP="00D900A4">
            <w:pPr>
              <w:pStyle w:val="TableParagraph"/>
              <w:rPr>
                <w:rFonts w:ascii="Arial"/>
                <w:b/>
                <w:sz w:val="10"/>
              </w:rPr>
            </w:pPr>
          </w:p>
          <w:p w14:paraId="07A01CCF" w14:textId="77777777" w:rsidR="005547FE" w:rsidRDefault="005547FE" w:rsidP="00D900A4">
            <w:pPr>
              <w:pStyle w:val="TableParagraph"/>
              <w:rPr>
                <w:rFonts w:ascii="Arial"/>
                <w:b/>
                <w:sz w:val="10"/>
              </w:rPr>
            </w:pPr>
          </w:p>
          <w:p w14:paraId="247DEFB1" w14:textId="77777777" w:rsidR="005547FE" w:rsidRDefault="005547FE" w:rsidP="00D900A4">
            <w:pPr>
              <w:pStyle w:val="TableParagraph"/>
              <w:rPr>
                <w:rFonts w:ascii="Arial"/>
                <w:b/>
                <w:sz w:val="10"/>
              </w:rPr>
            </w:pPr>
          </w:p>
          <w:p w14:paraId="0E611F83"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3F029FA2" w14:textId="77777777" w:rsidR="005547FE" w:rsidRDefault="005547FE" w:rsidP="00D900A4">
            <w:pPr>
              <w:pStyle w:val="TableParagraph"/>
              <w:spacing w:before="115"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62B2E8C9" w14:textId="77777777" w:rsidR="005547FE" w:rsidRDefault="005547FE" w:rsidP="00D900A4">
            <w:pPr>
              <w:pStyle w:val="TableParagraph"/>
              <w:rPr>
                <w:rFonts w:ascii="Arial"/>
                <w:b/>
                <w:sz w:val="10"/>
              </w:rPr>
            </w:pPr>
          </w:p>
          <w:p w14:paraId="0499462F" w14:textId="77777777" w:rsidR="005547FE" w:rsidRDefault="005547FE" w:rsidP="00D900A4">
            <w:pPr>
              <w:pStyle w:val="TableParagraph"/>
              <w:rPr>
                <w:rFonts w:ascii="Arial"/>
                <w:b/>
                <w:sz w:val="10"/>
              </w:rPr>
            </w:pPr>
          </w:p>
          <w:p w14:paraId="0726206A" w14:textId="77777777" w:rsidR="005547FE" w:rsidRDefault="005547FE" w:rsidP="00D900A4">
            <w:pPr>
              <w:pStyle w:val="TableParagraph"/>
              <w:spacing w:before="33"/>
              <w:rPr>
                <w:rFonts w:ascii="Arial"/>
                <w:b/>
                <w:sz w:val="10"/>
              </w:rPr>
            </w:pPr>
          </w:p>
          <w:p w14:paraId="5CB643D8" w14:textId="77777777" w:rsidR="005547FE" w:rsidRDefault="005547FE" w:rsidP="00D900A4">
            <w:pPr>
              <w:pStyle w:val="TableParagraph"/>
              <w:spacing w:before="1"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proofErr w:type="gramStart"/>
            <w:r>
              <w:rPr>
                <w:sz w:val="10"/>
              </w:rPr>
              <w:t>la</w:t>
            </w:r>
            <w:r>
              <w:rPr>
                <w:spacing w:val="40"/>
                <w:sz w:val="10"/>
              </w:rPr>
              <w:t xml:space="preserve"> </w:t>
            </w:r>
            <w:r>
              <w:rPr>
                <w:spacing w:val="-2"/>
                <w:sz w:val="10"/>
              </w:rPr>
              <w:t>actividades</w:t>
            </w:r>
            <w:proofErr w:type="gramEnd"/>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proofErr w:type="spellStart"/>
            <w:r>
              <w:rPr>
                <w:spacing w:val="-2"/>
                <w:sz w:val="10"/>
              </w:rPr>
              <w:t>areas</w:t>
            </w:r>
            <w:proofErr w:type="spellEnd"/>
            <w:r>
              <w:rPr>
                <w:spacing w:val="-2"/>
                <w:sz w:val="10"/>
              </w:rPr>
              <w:t>.</w:t>
            </w:r>
          </w:p>
        </w:tc>
        <w:tc>
          <w:tcPr>
            <w:tcW w:w="855" w:type="dxa"/>
          </w:tcPr>
          <w:p w14:paraId="57559E4B" w14:textId="77777777" w:rsidR="005547FE" w:rsidRDefault="005547FE" w:rsidP="00D900A4">
            <w:pPr>
              <w:pStyle w:val="TableParagraph"/>
              <w:rPr>
                <w:rFonts w:ascii="Arial"/>
                <w:b/>
                <w:sz w:val="10"/>
              </w:rPr>
            </w:pPr>
          </w:p>
          <w:p w14:paraId="0AA68182" w14:textId="77777777" w:rsidR="005547FE" w:rsidRDefault="005547FE" w:rsidP="00D900A4">
            <w:pPr>
              <w:pStyle w:val="TableParagraph"/>
              <w:rPr>
                <w:rFonts w:ascii="Arial"/>
                <w:b/>
                <w:sz w:val="10"/>
              </w:rPr>
            </w:pPr>
          </w:p>
          <w:p w14:paraId="30C31F09" w14:textId="77777777" w:rsidR="005547FE" w:rsidRDefault="005547FE" w:rsidP="00D900A4">
            <w:pPr>
              <w:pStyle w:val="TableParagraph"/>
              <w:rPr>
                <w:rFonts w:ascii="Arial"/>
                <w:b/>
                <w:sz w:val="10"/>
              </w:rPr>
            </w:pPr>
          </w:p>
          <w:p w14:paraId="488A68B2" w14:textId="77777777" w:rsidR="005547FE" w:rsidRDefault="005547FE" w:rsidP="00D900A4">
            <w:pPr>
              <w:pStyle w:val="TableParagraph"/>
              <w:rPr>
                <w:rFonts w:ascii="Arial"/>
                <w:b/>
                <w:sz w:val="10"/>
              </w:rPr>
            </w:pPr>
          </w:p>
          <w:p w14:paraId="00DF58FF" w14:textId="77777777" w:rsidR="005547FE" w:rsidRDefault="005547FE" w:rsidP="00D900A4">
            <w:pPr>
              <w:pStyle w:val="TableParagraph"/>
              <w:rPr>
                <w:rFonts w:ascii="Arial"/>
                <w:b/>
                <w:sz w:val="10"/>
              </w:rPr>
            </w:pPr>
          </w:p>
          <w:p w14:paraId="1365EA6F" w14:textId="77777777" w:rsidR="005547FE" w:rsidRDefault="005547FE" w:rsidP="00D900A4">
            <w:pPr>
              <w:pStyle w:val="TableParagraph"/>
              <w:spacing w:before="84"/>
              <w:rPr>
                <w:rFonts w:ascii="Arial"/>
                <w:b/>
                <w:sz w:val="10"/>
              </w:rPr>
            </w:pPr>
          </w:p>
          <w:p w14:paraId="47DF55DA"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5DED7402" w14:textId="77777777" w:rsidR="005547FE" w:rsidRDefault="005547FE" w:rsidP="00D900A4">
            <w:pPr>
              <w:pStyle w:val="TableParagraph"/>
              <w:rPr>
                <w:rFonts w:ascii="Arial"/>
                <w:b/>
                <w:sz w:val="10"/>
              </w:rPr>
            </w:pPr>
          </w:p>
          <w:p w14:paraId="798850C8" w14:textId="77777777" w:rsidR="005547FE" w:rsidRDefault="005547FE" w:rsidP="00D900A4">
            <w:pPr>
              <w:pStyle w:val="TableParagraph"/>
              <w:rPr>
                <w:rFonts w:ascii="Arial"/>
                <w:b/>
                <w:sz w:val="10"/>
              </w:rPr>
            </w:pPr>
          </w:p>
          <w:p w14:paraId="7D90039C" w14:textId="77777777" w:rsidR="005547FE" w:rsidRDefault="005547FE" w:rsidP="00D900A4">
            <w:pPr>
              <w:pStyle w:val="TableParagraph"/>
              <w:rPr>
                <w:rFonts w:ascii="Arial"/>
                <w:b/>
                <w:sz w:val="10"/>
              </w:rPr>
            </w:pPr>
          </w:p>
          <w:p w14:paraId="18E77AB9" w14:textId="77777777" w:rsidR="005547FE" w:rsidRDefault="005547FE" w:rsidP="00D900A4">
            <w:pPr>
              <w:pStyle w:val="TableParagraph"/>
              <w:rPr>
                <w:rFonts w:ascii="Arial"/>
                <w:b/>
                <w:sz w:val="10"/>
              </w:rPr>
            </w:pPr>
          </w:p>
          <w:p w14:paraId="035BD936" w14:textId="77777777" w:rsidR="005547FE" w:rsidRDefault="005547FE" w:rsidP="00D900A4">
            <w:pPr>
              <w:pStyle w:val="TableParagraph"/>
              <w:rPr>
                <w:rFonts w:ascii="Arial"/>
                <w:b/>
                <w:sz w:val="10"/>
              </w:rPr>
            </w:pPr>
          </w:p>
          <w:p w14:paraId="75A8A376" w14:textId="77777777" w:rsidR="005547FE" w:rsidRDefault="005547FE" w:rsidP="00D900A4">
            <w:pPr>
              <w:pStyle w:val="TableParagraph"/>
              <w:spacing w:before="84"/>
              <w:rPr>
                <w:rFonts w:ascii="Arial"/>
                <w:b/>
                <w:sz w:val="10"/>
              </w:rPr>
            </w:pPr>
          </w:p>
          <w:p w14:paraId="6193E492" w14:textId="77777777" w:rsidR="005547FE" w:rsidRDefault="005547FE" w:rsidP="00D900A4">
            <w:pPr>
              <w:pStyle w:val="TableParagraph"/>
              <w:spacing w:before="1"/>
              <w:ind w:left="25"/>
              <w:jc w:val="center"/>
              <w:rPr>
                <w:sz w:val="10"/>
              </w:rPr>
            </w:pPr>
            <w:r>
              <w:rPr>
                <w:spacing w:val="-2"/>
                <w:sz w:val="10"/>
              </w:rPr>
              <w:t>Eficiencia</w:t>
            </w:r>
          </w:p>
        </w:tc>
        <w:tc>
          <w:tcPr>
            <w:tcW w:w="867" w:type="dxa"/>
          </w:tcPr>
          <w:p w14:paraId="01B494E0" w14:textId="77777777" w:rsidR="005547FE" w:rsidRDefault="005547FE" w:rsidP="00D900A4">
            <w:pPr>
              <w:pStyle w:val="TableParagraph"/>
              <w:rPr>
                <w:rFonts w:ascii="Arial"/>
                <w:b/>
                <w:sz w:val="10"/>
              </w:rPr>
            </w:pPr>
          </w:p>
          <w:p w14:paraId="07C01511" w14:textId="77777777" w:rsidR="005547FE" w:rsidRDefault="005547FE" w:rsidP="00D900A4">
            <w:pPr>
              <w:pStyle w:val="TableParagraph"/>
              <w:rPr>
                <w:rFonts w:ascii="Arial"/>
                <w:b/>
                <w:sz w:val="10"/>
              </w:rPr>
            </w:pPr>
          </w:p>
          <w:p w14:paraId="6EF4EFC9" w14:textId="77777777" w:rsidR="005547FE" w:rsidRDefault="005547FE" w:rsidP="00D900A4">
            <w:pPr>
              <w:pStyle w:val="TableParagraph"/>
              <w:rPr>
                <w:rFonts w:ascii="Arial"/>
                <w:b/>
                <w:sz w:val="10"/>
              </w:rPr>
            </w:pPr>
          </w:p>
          <w:p w14:paraId="459FF536" w14:textId="77777777" w:rsidR="005547FE" w:rsidRDefault="005547FE" w:rsidP="00D900A4">
            <w:pPr>
              <w:pStyle w:val="TableParagraph"/>
              <w:rPr>
                <w:rFonts w:ascii="Arial"/>
                <w:b/>
                <w:sz w:val="10"/>
              </w:rPr>
            </w:pPr>
          </w:p>
          <w:p w14:paraId="248EE545" w14:textId="77777777" w:rsidR="005547FE" w:rsidRDefault="005547FE" w:rsidP="00D900A4">
            <w:pPr>
              <w:pStyle w:val="TableParagraph"/>
              <w:spacing w:before="67"/>
              <w:rPr>
                <w:rFonts w:ascii="Arial"/>
                <w:b/>
                <w:sz w:val="10"/>
              </w:rPr>
            </w:pPr>
          </w:p>
          <w:p w14:paraId="18FE5AF1"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70F37EFA" w14:textId="77777777" w:rsidR="005547FE" w:rsidRDefault="005547FE" w:rsidP="00D900A4">
            <w:pPr>
              <w:pStyle w:val="TableParagraph"/>
              <w:rPr>
                <w:rFonts w:ascii="Arial"/>
                <w:b/>
                <w:sz w:val="10"/>
              </w:rPr>
            </w:pPr>
          </w:p>
          <w:p w14:paraId="485B3C33" w14:textId="77777777" w:rsidR="005547FE" w:rsidRDefault="005547FE" w:rsidP="00D900A4">
            <w:pPr>
              <w:pStyle w:val="TableParagraph"/>
              <w:rPr>
                <w:rFonts w:ascii="Arial"/>
                <w:b/>
                <w:sz w:val="10"/>
              </w:rPr>
            </w:pPr>
          </w:p>
          <w:p w14:paraId="6F214246" w14:textId="77777777" w:rsidR="005547FE" w:rsidRDefault="005547FE" w:rsidP="00D900A4">
            <w:pPr>
              <w:pStyle w:val="TableParagraph"/>
              <w:spacing w:before="98"/>
              <w:rPr>
                <w:rFonts w:ascii="Arial"/>
                <w:b/>
                <w:sz w:val="10"/>
              </w:rPr>
            </w:pPr>
          </w:p>
          <w:p w14:paraId="69F857C9"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2B840D52" w14:textId="77777777" w:rsidTr="00D900A4">
        <w:trPr>
          <w:trHeight w:val="1454"/>
        </w:trPr>
        <w:tc>
          <w:tcPr>
            <w:tcW w:w="682" w:type="dxa"/>
          </w:tcPr>
          <w:p w14:paraId="533B0947" w14:textId="77777777" w:rsidR="005547FE" w:rsidRDefault="005547FE" w:rsidP="00D900A4">
            <w:pPr>
              <w:pStyle w:val="TableParagraph"/>
              <w:rPr>
                <w:rFonts w:ascii="Arial"/>
                <w:b/>
                <w:sz w:val="10"/>
              </w:rPr>
            </w:pPr>
          </w:p>
          <w:p w14:paraId="1ADFCF86" w14:textId="77777777" w:rsidR="005547FE" w:rsidRDefault="005547FE" w:rsidP="00D900A4">
            <w:pPr>
              <w:pStyle w:val="TableParagraph"/>
              <w:rPr>
                <w:rFonts w:ascii="Arial"/>
                <w:b/>
                <w:sz w:val="10"/>
              </w:rPr>
            </w:pPr>
          </w:p>
          <w:p w14:paraId="1728FC48" w14:textId="77777777" w:rsidR="005547FE" w:rsidRDefault="005547FE" w:rsidP="00D900A4">
            <w:pPr>
              <w:pStyle w:val="TableParagraph"/>
              <w:rPr>
                <w:rFonts w:ascii="Arial"/>
                <w:b/>
                <w:sz w:val="10"/>
              </w:rPr>
            </w:pPr>
          </w:p>
          <w:p w14:paraId="1A631D44" w14:textId="77777777" w:rsidR="005547FE" w:rsidRDefault="005547FE" w:rsidP="00D900A4">
            <w:pPr>
              <w:pStyle w:val="TableParagraph"/>
              <w:rPr>
                <w:rFonts w:ascii="Arial"/>
                <w:b/>
                <w:sz w:val="10"/>
              </w:rPr>
            </w:pPr>
          </w:p>
          <w:p w14:paraId="67667BA3" w14:textId="77777777" w:rsidR="005547FE" w:rsidRDefault="005547FE" w:rsidP="00D900A4">
            <w:pPr>
              <w:pStyle w:val="TableParagraph"/>
              <w:spacing w:before="85"/>
              <w:rPr>
                <w:rFonts w:ascii="Arial"/>
                <w:b/>
                <w:sz w:val="10"/>
              </w:rPr>
            </w:pPr>
          </w:p>
          <w:p w14:paraId="61A2166C" w14:textId="77777777" w:rsidR="005547FE" w:rsidRDefault="005547FE" w:rsidP="00D900A4">
            <w:pPr>
              <w:pStyle w:val="TableParagraph"/>
              <w:ind w:left="10" w:right="3"/>
              <w:jc w:val="center"/>
              <w:rPr>
                <w:sz w:val="10"/>
              </w:rPr>
            </w:pPr>
            <w:r>
              <w:rPr>
                <w:spacing w:val="-2"/>
                <w:sz w:val="10"/>
              </w:rPr>
              <w:t>C2.A27</w:t>
            </w:r>
          </w:p>
        </w:tc>
        <w:tc>
          <w:tcPr>
            <w:tcW w:w="883" w:type="dxa"/>
          </w:tcPr>
          <w:p w14:paraId="224310E4" w14:textId="77777777" w:rsidR="005547FE" w:rsidRDefault="005547FE" w:rsidP="00D900A4">
            <w:pPr>
              <w:pStyle w:val="TableParagraph"/>
              <w:rPr>
                <w:rFonts w:ascii="Arial"/>
                <w:b/>
                <w:sz w:val="10"/>
              </w:rPr>
            </w:pPr>
          </w:p>
          <w:p w14:paraId="01EBC4A3" w14:textId="77777777" w:rsidR="005547FE" w:rsidRDefault="005547FE" w:rsidP="00D900A4">
            <w:pPr>
              <w:pStyle w:val="TableParagraph"/>
              <w:rPr>
                <w:rFonts w:ascii="Arial"/>
                <w:b/>
                <w:sz w:val="10"/>
              </w:rPr>
            </w:pPr>
          </w:p>
          <w:p w14:paraId="4CE35178" w14:textId="77777777" w:rsidR="005547FE" w:rsidRDefault="005547FE" w:rsidP="00D900A4">
            <w:pPr>
              <w:pStyle w:val="TableParagraph"/>
              <w:rPr>
                <w:rFonts w:ascii="Arial"/>
                <w:b/>
                <w:sz w:val="10"/>
              </w:rPr>
            </w:pPr>
          </w:p>
          <w:p w14:paraId="47B94189" w14:textId="77777777" w:rsidR="005547FE" w:rsidRDefault="005547FE" w:rsidP="00D900A4">
            <w:pPr>
              <w:pStyle w:val="TableParagraph"/>
              <w:spacing w:before="68"/>
              <w:rPr>
                <w:rFonts w:ascii="Arial"/>
                <w:b/>
                <w:sz w:val="10"/>
              </w:rPr>
            </w:pPr>
          </w:p>
          <w:p w14:paraId="2914068D" w14:textId="77777777" w:rsidR="005547FE" w:rsidRDefault="005547FE" w:rsidP="00D900A4">
            <w:pPr>
              <w:pStyle w:val="TableParagraph"/>
              <w:spacing w:line="276" w:lineRule="auto"/>
              <w:ind w:left="69" w:right="119"/>
              <w:rPr>
                <w:sz w:val="10"/>
              </w:rPr>
            </w:pPr>
            <w:proofErr w:type="spellStart"/>
            <w:r>
              <w:rPr>
                <w:sz w:val="10"/>
              </w:rPr>
              <w:t>Atencion</w:t>
            </w:r>
            <w:proofErr w:type="spellEnd"/>
            <w:r>
              <w:rPr>
                <w:sz w:val="10"/>
              </w:rPr>
              <w:t xml:space="preserve"> a la</w:t>
            </w:r>
            <w:r>
              <w:rPr>
                <w:spacing w:val="40"/>
                <w:sz w:val="10"/>
              </w:rPr>
              <w:t xml:space="preserve"> </w:t>
            </w:r>
            <w:r>
              <w:rPr>
                <w:sz w:val="10"/>
              </w:rPr>
              <w:t>salud</w:t>
            </w:r>
            <w:r>
              <w:rPr>
                <w:spacing w:val="-7"/>
                <w:sz w:val="10"/>
              </w:rPr>
              <w:t xml:space="preserve"> </w:t>
            </w:r>
            <w:r>
              <w:rPr>
                <w:sz w:val="10"/>
              </w:rPr>
              <w:t>integral</w:t>
            </w:r>
            <w:r>
              <w:rPr>
                <w:spacing w:val="-7"/>
                <w:sz w:val="10"/>
              </w:rPr>
              <w:t xml:space="preserve"> </w:t>
            </w:r>
            <w:r>
              <w:rPr>
                <w:sz w:val="10"/>
              </w:rPr>
              <w:t>a</w:t>
            </w:r>
            <w:r>
              <w:rPr>
                <w:spacing w:val="40"/>
                <w:sz w:val="10"/>
              </w:rPr>
              <w:t xml:space="preserve"> </w:t>
            </w:r>
            <w:r>
              <w:rPr>
                <w:sz w:val="10"/>
              </w:rPr>
              <w:t>la</w:t>
            </w:r>
            <w:r>
              <w:rPr>
                <w:spacing w:val="-7"/>
                <w:sz w:val="10"/>
              </w:rPr>
              <w:t xml:space="preserve"> </w:t>
            </w:r>
            <w:r>
              <w:rPr>
                <w:sz w:val="10"/>
              </w:rPr>
              <w:t>mujeres</w:t>
            </w:r>
          </w:p>
        </w:tc>
        <w:tc>
          <w:tcPr>
            <w:tcW w:w="626" w:type="dxa"/>
          </w:tcPr>
          <w:p w14:paraId="004C2AA4" w14:textId="77777777" w:rsidR="005547FE" w:rsidRDefault="005547FE" w:rsidP="00D900A4">
            <w:pPr>
              <w:pStyle w:val="TableParagraph"/>
              <w:rPr>
                <w:rFonts w:ascii="Arial"/>
                <w:b/>
                <w:sz w:val="10"/>
              </w:rPr>
            </w:pPr>
          </w:p>
          <w:p w14:paraId="050C79C6" w14:textId="77777777" w:rsidR="005547FE" w:rsidRDefault="005547FE" w:rsidP="00D900A4">
            <w:pPr>
              <w:pStyle w:val="TableParagraph"/>
              <w:rPr>
                <w:rFonts w:ascii="Arial"/>
                <w:b/>
                <w:sz w:val="10"/>
              </w:rPr>
            </w:pPr>
          </w:p>
          <w:p w14:paraId="4AA84A24" w14:textId="77777777" w:rsidR="005547FE" w:rsidRDefault="005547FE" w:rsidP="00D900A4">
            <w:pPr>
              <w:pStyle w:val="TableParagraph"/>
              <w:rPr>
                <w:rFonts w:ascii="Arial"/>
                <w:b/>
                <w:sz w:val="10"/>
              </w:rPr>
            </w:pPr>
          </w:p>
          <w:p w14:paraId="35312B8B" w14:textId="77777777" w:rsidR="005547FE" w:rsidRDefault="005547FE" w:rsidP="00D900A4">
            <w:pPr>
              <w:pStyle w:val="TableParagraph"/>
              <w:spacing w:before="68"/>
              <w:rPr>
                <w:rFonts w:ascii="Arial"/>
                <w:b/>
                <w:sz w:val="10"/>
              </w:rPr>
            </w:pPr>
          </w:p>
          <w:p w14:paraId="3A604CBD" w14:textId="77777777" w:rsidR="005547FE" w:rsidRDefault="005547FE" w:rsidP="00D900A4">
            <w:pPr>
              <w:pStyle w:val="TableParagraph"/>
              <w:spacing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1B6CAEF4" w14:textId="77777777" w:rsidR="005547FE" w:rsidRDefault="005547FE" w:rsidP="00D900A4">
            <w:pPr>
              <w:pStyle w:val="TableParagraph"/>
              <w:rPr>
                <w:rFonts w:ascii="Arial"/>
                <w:b/>
                <w:sz w:val="10"/>
              </w:rPr>
            </w:pPr>
          </w:p>
          <w:p w14:paraId="33807446" w14:textId="77777777" w:rsidR="005547FE" w:rsidRDefault="005547FE" w:rsidP="00D900A4">
            <w:pPr>
              <w:pStyle w:val="TableParagraph"/>
              <w:rPr>
                <w:rFonts w:ascii="Arial"/>
                <w:b/>
                <w:sz w:val="10"/>
              </w:rPr>
            </w:pPr>
          </w:p>
          <w:p w14:paraId="61F96CA8" w14:textId="77777777" w:rsidR="005547FE" w:rsidRDefault="005547FE" w:rsidP="00D900A4">
            <w:pPr>
              <w:pStyle w:val="TableParagraph"/>
              <w:rPr>
                <w:rFonts w:ascii="Arial"/>
                <w:b/>
                <w:sz w:val="10"/>
              </w:rPr>
            </w:pPr>
          </w:p>
          <w:p w14:paraId="38CA50F5" w14:textId="77777777" w:rsidR="005547FE" w:rsidRDefault="005547FE" w:rsidP="00D900A4">
            <w:pPr>
              <w:pStyle w:val="TableParagraph"/>
              <w:spacing w:before="68"/>
              <w:rPr>
                <w:rFonts w:ascii="Arial"/>
                <w:b/>
                <w:sz w:val="10"/>
              </w:rPr>
            </w:pPr>
          </w:p>
          <w:p w14:paraId="44909E5F" w14:textId="77777777" w:rsidR="005547FE" w:rsidRDefault="005547FE" w:rsidP="00D900A4">
            <w:pPr>
              <w:pStyle w:val="TableParagraph"/>
              <w:spacing w:line="276" w:lineRule="auto"/>
              <w:ind w:left="288" w:right="275" w:firstLine="2"/>
              <w:jc w:val="both"/>
              <w:rPr>
                <w:sz w:val="10"/>
              </w:rPr>
            </w:pPr>
            <w:proofErr w:type="spellStart"/>
            <w:r>
              <w:rPr>
                <w:sz w:val="10"/>
              </w:rPr>
              <w:t>Numero</w:t>
            </w:r>
            <w:proofErr w:type="spellEnd"/>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pacing w:val="-2"/>
                <w:sz w:val="10"/>
              </w:rPr>
              <w:t>realizadas</w:t>
            </w:r>
          </w:p>
        </w:tc>
        <w:tc>
          <w:tcPr>
            <w:tcW w:w="1110" w:type="dxa"/>
          </w:tcPr>
          <w:p w14:paraId="7B187468" w14:textId="77777777" w:rsidR="005547FE" w:rsidRDefault="005547FE" w:rsidP="00D900A4">
            <w:pPr>
              <w:pStyle w:val="TableParagraph"/>
              <w:rPr>
                <w:rFonts w:ascii="Arial"/>
                <w:b/>
                <w:sz w:val="10"/>
              </w:rPr>
            </w:pPr>
          </w:p>
          <w:p w14:paraId="7436A813" w14:textId="77777777" w:rsidR="005547FE" w:rsidRDefault="005547FE" w:rsidP="00D900A4">
            <w:pPr>
              <w:pStyle w:val="TableParagraph"/>
              <w:rPr>
                <w:rFonts w:ascii="Arial"/>
                <w:b/>
                <w:sz w:val="10"/>
              </w:rPr>
            </w:pPr>
          </w:p>
          <w:p w14:paraId="6FDAC920" w14:textId="77777777" w:rsidR="005547FE" w:rsidRDefault="005547FE" w:rsidP="00D900A4">
            <w:pPr>
              <w:pStyle w:val="TableParagraph"/>
              <w:rPr>
                <w:rFonts w:ascii="Arial"/>
                <w:b/>
                <w:sz w:val="10"/>
              </w:rPr>
            </w:pPr>
          </w:p>
          <w:p w14:paraId="3762C3F1" w14:textId="77777777" w:rsidR="005547FE" w:rsidRDefault="005547FE" w:rsidP="00D900A4">
            <w:pPr>
              <w:pStyle w:val="TableParagraph"/>
              <w:spacing w:before="68"/>
              <w:rPr>
                <w:rFonts w:ascii="Arial"/>
                <w:b/>
                <w:sz w:val="10"/>
              </w:rPr>
            </w:pPr>
          </w:p>
          <w:p w14:paraId="6303BD01" w14:textId="77777777"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proofErr w:type="spellStart"/>
            <w:r>
              <w:rPr>
                <w:spacing w:val="-2"/>
                <w:sz w:val="10"/>
              </w:rPr>
              <w:t>actividad</w:t>
            </w:r>
            <w:r>
              <w:rPr>
                <w:spacing w:val="40"/>
                <w:sz w:val="10"/>
              </w:rPr>
              <w:t xml:space="preserve"> </w:t>
            </w:r>
            <w:r>
              <w:rPr>
                <w:sz w:val="10"/>
              </w:rPr>
              <w:t>es</w:t>
            </w:r>
            <w:proofErr w:type="spellEnd"/>
            <w:r>
              <w:rPr>
                <w:spacing w:val="-7"/>
                <w:sz w:val="10"/>
              </w:rPr>
              <w:t xml:space="preserve"> </w:t>
            </w:r>
            <w:r>
              <w:rPr>
                <w:sz w:val="10"/>
              </w:rPr>
              <w:t>realizadas)*100</w:t>
            </w:r>
          </w:p>
        </w:tc>
        <w:tc>
          <w:tcPr>
            <w:tcW w:w="740" w:type="dxa"/>
          </w:tcPr>
          <w:p w14:paraId="2176C201" w14:textId="77777777" w:rsidR="005547FE" w:rsidRDefault="005547FE" w:rsidP="00D900A4">
            <w:pPr>
              <w:pStyle w:val="TableParagraph"/>
              <w:rPr>
                <w:rFonts w:ascii="Arial"/>
                <w:b/>
                <w:sz w:val="10"/>
              </w:rPr>
            </w:pPr>
          </w:p>
          <w:p w14:paraId="63FD76C1" w14:textId="77777777" w:rsidR="005547FE" w:rsidRDefault="005547FE" w:rsidP="00D900A4">
            <w:pPr>
              <w:pStyle w:val="TableParagraph"/>
              <w:spacing w:before="101"/>
              <w:rPr>
                <w:rFonts w:ascii="Arial"/>
                <w:b/>
                <w:sz w:val="10"/>
              </w:rPr>
            </w:pPr>
          </w:p>
          <w:p w14:paraId="0DC1B484" w14:textId="77777777" w:rsidR="005547FE" w:rsidRDefault="005547FE" w:rsidP="00D900A4">
            <w:pPr>
              <w:pStyle w:val="TableParagraph"/>
              <w:ind w:left="44"/>
              <w:jc w:val="center"/>
              <w:rPr>
                <w:sz w:val="10"/>
              </w:rPr>
            </w:pPr>
            <w:r>
              <w:rPr>
                <w:spacing w:val="-5"/>
                <w:sz w:val="10"/>
              </w:rPr>
              <w:t>V1:</w:t>
            </w:r>
          </w:p>
          <w:p w14:paraId="5B36DCBB"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62BED549"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Pr>
          <w:p w14:paraId="4E094C2D" w14:textId="77777777" w:rsidR="005547FE" w:rsidRDefault="005547FE" w:rsidP="00D900A4">
            <w:pPr>
              <w:pStyle w:val="TableParagraph"/>
              <w:rPr>
                <w:rFonts w:ascii="Arial"/>
                <w:b/>
                <w:sz w:val="10"/>
              </w:rPr>
            </w:pPr>
          </w:p>
          <w:p w14:paraId="55BC4173" w14:textId="77777777" w:rsidR="005547FE" w:rsidRDefault="005547FE" w:rsidP="00D900A4">
            <w:pPr>
              <w:pStyle w:val="TableParagraph"/>
              <w:rPr>
                <w:rFonts w:ascii="Arial"/>
                <w:b/>
                <w:sz w:val="10"/>
              </w:rPr>
            </w:pPr>
          </w:p>
          <w:p w14:paraId="3227B038" w14:textId="77777777" w:rsidR="005547FE" w:rsidRDefault="005547FE" w:rsidP="00D900A4">
            <w:pPr>
              <w:pStyle w:val="TableParagraph"/>
              <w:rPr>
                <w:rFonts w:ascii="Arial"/>
                <w:b/>
                <w:sz w:val="10"/>
              </w:rPr>
            </w:pPr>
          </w:p>
          <w:p w14:paraId="37A02D36" w14:textId="77777777" w:rsidR="005547FE" w:rsidRDefault="005547FE" w:rsidP="00D900A4">
            <w:pPr>
              <w:pStyle w:val="TableParagraph"/>
              <w:spacing w:before="3"/>
              <w:rPr>
                <w:rFonts w:ascii="Arial"/>
                <w:b/>
                <w:sz w:val="10"/>
              </w:rPr>
            </w:pPr>
          </w:p>
          <w:p w14:paraId="16F3346E"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0B2F2233" w14:textId="77777777" w:rsidR="005547FE" w:rsidRDefault="005547FE" w:rsidP="00D900A4">
            <w:pPr>
              <w:pStyle w:val="TableParagraph"/>
              <w:spacing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2A3FC7E2" w14:textId="77777777" w:rsidR="005547FE" w:rsidRDefault="005547FE" w:rsidP="00D900A4">
            <w:pPr>
              <w:pStyle w:val="TableParagraph"/>
              <w:spacing w:line="112" w:lineRule="exact"/>
              <w:ind w:left="13"/>
              <w:jc w:val="center"/>
              <w:rPr>
                <w:sz w:val="10"/>
              </w:rPr>
            </w:pPr>
            <w:proofErr w:type="spellStart"/>
            <w:r>
              <w:rPr>
                <w:spacing w:val="-2"/>
                <w:sz w:val="10"/>
              </w:rPr>
              <w:t>medicion</w:t>
            </w:r>
            <w:proofErr w:type="spellEnd"/>
          </w:p>
        </w:tc>
        <w:tc>
          <w:tcPr>
            <w:tcW w:w="685" w:type="dxa"/>
          </w:tcPr>
          <w:p w14:paraId="6BE3FC45" w14:textId="77777777" w:rsidR="005547FE" w:rsidRDefault="005547FE" w:rsidP="00D900A4">
            <w:pPr>
              <w:pStyle w:val="TableParagraph"/>
              <w:rPr>
                <w:rFonts w:ascii="Arial"/>
                <w:b/>
                <w:sz w:val="10"/>
              </w:rPr>
            </w:pPr>
          </w:p>
          <w:p w14:paraId="2451D4BC" w14:textId="77777777" w:rsidR="005547FE" w:rsidRDefault="005547FE" w:rsidP="00D900A4">
            <w:pPr>
              <w:pStyle w:val="TableParagraph"/>
              <w:spacing w:before="34"/>
              <w:rPr>
                <w:rFonts w:ascii="Arial"/>
                <w:b/>
                <w:sz w:val="10"/>
              </w:rPr>
            </w:pPr>
          </w:p>
          <w:p w14:paraId="725AF8E6" w14:textId="77777777" w:rsidR="005547FE" w:rsidRDefault="005547FE" w:rsidP="00D900A4">
            <w:pPr>
              <w:pStyle w:val="TableParagraph"/>
              <w:spacing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proofErr w:type="gramStart"/>
            <w:r>
              <w:rPr>
                <w:sz w:val="10"/>
              </w:rPr>
              <w:t>la</w:t>
            </w:r>
            <w:r>
              <w:rPr>
                <w:spacing w:val="40"/>
                <w:sz w:val="10"/>
              </w:rPr>
              <w:t xml:space="preserve"> </w:t>
            </w:r>
            <w:r>
              <w:rPr>
                <w:spacing w:val="-2"/>
                <w:sz w:val="10"/>
              </w:rPr>
              <w:t>actividades</w:t>
            </w:r>
            <w:proofErr w:type="gramEnd"/>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proofErr w:type="spellStart"/>
            <w:r>
              <w:rPr>
                <w:spacing w:val="-2"/>
                <w:sz w:val="10"/>
              </w:rPr>
              <w:t>areas</w:t>
            </w:r>
            <w:proofErr w:type="spellEnd"/>
            <w:r>
              <w:rPr>
                <w:spacing w:val="-2"/>
                <w:sz w:val="10"/>
              </w:rPr>
              <w:t>.</w:t>
            </w:r>
          </w:p>
        </w:tc>
        <w:tc>
          <w:tcPr>
            <w:tcW w:w="855" w:type="dxa"/>
          </w:tcPr>
          <w:p w14:paraId="270B9022" w14:textId="77777777" w:rsidR="005547FE" w:rsidRDefault="005547FE" w:rsidP="00D900A4">
            <w:pPr>
              <w:pStyle w:val="TableParagraph"/>
              <w:rPr>
                <w:rFonts w:ascii="Arial"/>
                <w:b/>
                <w:sz w:val="10"/>
              </w:rPr>
            </w:pPr>
          </w:p>
          <w:p w14:paraId="01A53682" w14:textId="77777777" w:rsidR="005547FE" w:rsidRDefault="005547FE" w:rsidP="00D900A4">
            <w:pPr>
              <w:pStyle w:val="TableParagraph"/>
              <w:rPr>
                <w:rFonts w:ascii="Arial"/>
                <w:b/>
                <w:sz w:val="10"/>
              </w:rPr>
            </w:pPr>
          </w:p>
          <w:p w14:paraId="3A28B7A6" w14:textId="77777777" w:rsidR="005547FE" w:rsidRDefault="005547FE" w:rsidP="00D900A4">
            <w:pPr>
              <w:pStyle w:val="TableParagraph"/>
              <w:rPr>
                <w:rFonts w:ascii="Arial"/>
                <w:b/>
                <w:sz w:val="10"/>
              </w:rPr>
            </w:pPr>
          </w:p>
          <w:p w14:paraId="471A2B67" w14:textId="77777777" w:rsidR="005547FE" w:rsidRDefault="005547FE" w:rsidP="00D900A4">
            <w:pPr>
              <w:pStyle w:val="TableParagraph"/>
              <w:rPr>
                <w:rFonts w:ascii="Arial"/>
                <w:b/>
                <w:sz w:val="10"/>
              </w:rPr>
            </w:pPr>
          </w:p>
          <w:p w14:paraId="51FFFA64" w14:textId="77777777" w:rsidR="005547FE" w:rsidRDefault="005547FE" w:rsidP="00D900A4">
            <w:pPr>
              <w:pStyle w:val="TableParagraph"/>
              <w:spacing w:before="85"/>
              <w:rPr>
                <w:rFonts w:ascii="Arial"/>
                <w:b/>
                <w:sz w:val="10"/>
              </w:rPr>
            </w:pPr>
          </w:p>
          <w:p w14:paraId="64359E5A"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7808BC3B" w14:textId="77777777" w:rsidR="005547FE" w:rsidRDefault="005547FE" w:rsidP="00D900A4">
            <w:pPr>
              <w:pStyle w:val="TableParagraph"/>
              <w:rPr>
                <w:rFonts w:ascii="Arial"/>
                <w:b/>
                <w:sz w:val="10"/>
              </w:rPr>
            </w:pPr>
          </w:p>
          <w:p w14:paraId="022A25F6" w14:textId="77777777" w:rsidR="005547FE" w:rsidRDefault="005547FE" w:rsidP="00D900A4">
            <w:pPr>
              <w:pStyle w:val="TableParagraph"/>
              <w:rPr>
                <w:rFonts w:ascii="Arial"/>
                <w:b/>
                <w:sz w:val="10"/>
              </w:rPr>
            </w:pPr>
          </w:p>
          <w:p w14:paraId="25FF1208" w14:textId="77777777" w:rsidR="005547FE" w:rsidRDefault="005547FE" w:rsidP="00D900A4">
            <w:pPr>
              <w:pStyle w:val="TableParagraph"/>
              <w:rPr>
                <w:rFonts w:ascii="Arial"/>
                <w:b/>
                <w:sz w:val="10"/>
              </w:rPr>
            </w:pPr>
          </w:p>
          <w:p w14:paraId="45637135" w14:textId="77777777" w:rsidR="005547FE" w:rsidRDefault="005547FE" w:rsidP="00D900A4">
            <w:pPr>
              <w:pStyle w:val="TableParagraph"/>
              <w:rPr>
                <w:rFonts w:ascii="Arial"/>
                <w:b/>
                <w:sz w:val="10"/>
              </w:rPr>
            </w:pPr>
          </w:p>
          <w:p w14:paraId="12FAE6DB" w14:textId="77777777" w:rsidR="005547FE" w:rsidRDefault="005547FE" w:rsidP="00D900A4">
            <w:pPr>
              <w:pStyle w:val="TableParagraph"/>
              <w:spacing w:before="85"/>
              <w:rPr>
                <w:rFonts w:ascii="Arial"/>
                <w:b/>
                <w:sz w:val="10"/>
              </w:rPr>
            </w:pPr>
          </w:p>
          <w:p w14:paraId="3E7728EA" w14:textId="77777777" w:rsidR="005547FE" w:rsidRDefault="005547FE" w:rsidP="00D900A4">
            <w:pPr>
              <w:pStyle w:val="TableParagraph"/>
              <w:ind w:left="25" w:right="1"/>
              <w:jc w:val="center"/>
              <w:rPr>
                <w:sz w:val="10"/>
              </w:rPr>
            </w:pPr>
            <w:r>
              <w:rPr>
                <w:spacing w:val="-2"/>
                <w:sz w:val="10"/>
              </w:rPr>
              <w:t>Eficiencia</w:t>
            </w:r>
          </w:p>
        </w:tc>
        <w:tc>
          <w:tcPr>
            <w:tcW w:w="867" w:type="dxa"/>
          </w:tcPr>
          <w:p w14:paraId="7C696C2D" w14:textId="77777777" w:rsidR="005547FE" w:rsidRDefault="005547FE" w:rsidP="00D900A4">
            <w:pPr>
              <w:pStyle w:val="TableParagraph"/>
              <w:rPr>
                <w:rFonts w:ascii="Arial"/>
                <w:b/>
                <w:sz w:val="10"/>
              </w:rPr>
            </w:pPr>
          </w:p>
          <w:p w14:paraId="7367EC03" w14:textId="77777777" w:rsidR="005547FE" w:rsidRDefault="005547FE" w:rsidP="00D900A4">
            <w:pPr>
              <w:pStyle w:val="TableParagraph"/>
              <w:rPr>
                <w:rFonts w:ascii="Arial"/>
                <w:b/>
                <w:sz w:val="10"/>
              </w:rPr>
            </w:pPr>
          </w:p>
          <w:p w14:paraId="74D61E0E" w14:textId="77777777" w:rsidR="005547FE" w:rsidRDefault="005547FE" w:rsidP="00D900A4">
            <w:pPr>
              <w:pStyle w:val="TableParagraph"/>
              <w:rPr>
                <w:rFonts w:ascii="Arial"/>
                <w:b/>
                <w:sz w:val="10"/>
              </w:rPr>
            </w:pPr>
          </w:p>
          <w:p w14:paraId="554BFFBD" w14:textId="77777777" w:rsidR="005547FE" w:rsidRDefault="005547FE" w:rsidP="00D900A4">
            <w:pPr>
              <w:pStyle w:val="TableParagraph"/>
              <w:spacing w:before="68"/>
              <w:rPr>
                <w:rFonts w:ascii="Arial"/>
                <w:b/>
                <w:sz w:val="10"/>
              </w:rPr>
            </w:pPr>
          </w:p>
          <w:p w14:paraId="5F9ECADA" w14:textId="77777777" w:rsidR="005547FE" w:rsidRDefault="005547FE" w:rsidP="00D900A4">
            <w:pPr>
              <w:pStyle w:val="TableParagraph"/>
              <w:spacing w:line="276" w:lineRule="auto"/>
              <w:ind w:left="134" w:right="98" w:hanging="1"/>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69D8FB30" w14:textId="77777777" w:rsidR="005547FE" w:rsidRDefault="005547FE" w:rsidP="00D900A4">
            <w:pPr>
              <w:pStyle w:val="TableParagraph"/>
              <w:rPr>
                <w:rFonts w:ascii="Arial"/>
                <w:b/>
                <w:sz w:val="10"/>
              </w:rPr>
            </w:pPr>
          </w:p>
          <w:p w14:paraId="44295327" w14:textId="77777777" w:rsidR="005547FE" w:rsidRDefault="005547FE" w:rsidP="00D900A4">
            <w:pPr>
              <w:pStyle w:val="TableParagraph"/>
              <w:spacing w:before="101"/>
              <w:rPr>
                <w:rFonts w:ascii="Arial"/>
                <w:b/>
                <w:sz w:val="10"/>
              </w:rPr>
            </w:pPr>
          </w:p>
          <w:p w14:paraId="0067DC88"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397CC88B" w14:textId="77777777" w:rsidTr="00D900A4">
        <w:trPr>
          <w:trHeight w:val="1514"/>
        </w:trPr>
        <w:tc>
          <w:tcPr>
            <w:tcW w:w="682" w:type="dxa"/>
          </w:tcPr>
          <w:p w14:paraId="03FFDA50" w14:textId="77777777" w:rsidR="005547FE" w:rsidRDefault="005547FE" w:rsidP="00D900A4">
            <w:pPr>
              <w:pStyle w:val="TableParagraph"/>
              <w:rPr>
                <w:rFonts w:ascii="Arial"/>
                <w:b/>
                <w:sz w:val="10"/>
              </w:rPr>
            </w:pPr>
          </w:p>
          <w:p w14:paraId="0966D08F" w14:textId="77777777" w:rsidR="005547FE" w:rsidRDefault="005547FE" w:rsidP="00D900A4">
            <w:pPr>
              <w:pStyle w:val="TableParagraph"/>
              <w:rPr>
                <w:rFonts w:ascii="Arial"/>
                <w:b/>
                <w:sz w:val="10"/>
              </w:rPr>
            </w:pPr>
          </w:p>
          <w:p w14:paraId="485BB8D8" w14:textId="77777777" w:rsidR="005547FE" w:rsidRDefault="005547FE" w:rsidP="00D900A4">
            <w:pPr>
              <w:pStyle w:val="TableParagraph"/>
              <w:rPr>
                <w:rFonts w:ascii="Arial"/>
                <w:b/>
                <w:sz w:val="10"/>
              </w:rPr>
            </w:pPr>
          </w:p>
          <w:p w14:paraId="01CF0778" w14:textId="77777777" w:rsidR="005547FE" w:rsidRDefault="005547FE" w:rsidP="00D900A4">
            <w:pPr>
              <w:pStyle w:val="TableParagraph"/>
              <w:rPr>
                <w:rFonts w:ascii="Arial"/>
                <w:b/>
                <w:sz w:val="10"/>
              </w:rPr>
            </w:pPr>
          </w:p>
          <w:p w14:paraId="7E5E47A1" w14:textId="77777777" w:rsidR="005547FE" w:rsidRDefault="005547FE" w:rsidP="00D900A4">
            <w:pPr>
              <w:pStyle w:val="TableParagraph"/>
              <w:rPr>
                <w:rFonts w:ascii="Arial"/>
                <w:b/>
                <w:sz w:val="10"/>
              </w:rPr>
            </w:pPr>
          </w:p>
          <w:p w14:paraId="01EEDECF" w14:textId="77777777" w:rsidR="005547FE" w:rsidRDefault="005547FE" w:rsidP="00D900A4">
            <w:pPr>
              <w:pStyle w:val="TableParagraph"/>
              <w:rPr>
                <w:rFonts w:ascii="Arial"/>
                <w:b/>
                <w:sz w:val="10"/>
              </w:rPr>
            </w:pPr>
          </w:p>
          <w:p w14:paraId="43E66438" w14:textId="77777777" w:rsidR="005547FE" w:rsidRDefault="005547FE" w:rsidP="00D900A4">
            <w:pPr>
              <w:pStyle w:val="TableParagraph"/>
              <w:spacing w:before="1"/>
              <w:ind w:left="10" w:right="3"/>
              <w:jc w:val="center"/>
              <w:rPr>
                <w:sz w:val="10"/>
              </w:rPr>
            </w:pPr>
            <w:r>
              <w:rPr>
                <w:spacing w:val="-2"/>
                <w:sz w:val="10"/>
              </w:rPr>
              <w:t>C2.A28</w:t>
            </w:r>
          </w:p>
        </w:tc>
        <w:tc>
          <w:tcPr>
            <w:tcW w:w="883" w:type="dxa"/>
          </w:tcPr>
          <w:p w14:paraId="789F9AF3" w14:textId="77777777" w:rsidR="005547FE" w:rsidRDefault="005547FE" w:rsidP="00D900A4">
            <w:pPr>
              <w:pStyle w:val="TableParagraph"/>
              <w:rPr>
                <w:rFonts w:ascii="Arial"/>
                <w:b/>
                <w:sz w:val="10"/>
              </w:rPr>
            </w:pPr>
          </w:p>
          <w:p w14:paraId="1E084E9F" w14:textId="77777777" w:rsidR="005547FE" w:rsidRDefault="005547FE" w:rsidP="00D900A4">
            <w:pPr>
              <w:pStyle w:val="TableParagraph"/>
              <w:rPr>
                <w:rFonts w:ascii="Arial"/>
                <w:b/>
                <w:sz w:val="10"/>
              </w:rPr>
            </w:pPr>
          </w:p>
          <w:p w14:paraId="3FBCE46E" w14:textId="77777777" w:rsidR="005547FE" w:rsidRDefault="005547FE" w:rsidP="00D900A4">
            <w:pPr>
              <w:pStyle w:val="TableParagraph"/>
              <w:rPr>
                <w:rFonts w:ascii="Arial"/>
                <w:b/>
                <w:sz w:val="10"/>
              </w:rPr>
            </w:pPr>
          </w:p>
          <w:p w14:paraId="4C94326B" w14:textId="77777777" w:rsidR="005547FE" w:rsidRDefault="005547FE" w:rsidP="00D900A4">
            <w:pPr>
              <w:pStyle w:val="TableParagraph"/>
              <w:spacing w:before="98"/>
              <w:rPr>
                <w:rFonts w:ascii="Arial"/>
                <w:b/>
                <w:sz w:val="10"/>
              </w:rPr>
            </w:pPr>
          </w:p>
          <w:p w14:paraId="6C5F0045" w14:textId="77777777" w:rsidR="005547FE" w:rsidRDefault="005547FE" w:rsidP="00D900A4">
            <w:pPr>
              <w:pStyle w:val="TableParagraph"/>
              <w:spacing w:before="1" w:line="276" w:lineRule="auto"/>
              <w:ind w:left="69" w:right="214"/>
              <w:rPr>
                <w:sz w:val="10"/>
              </w:rPr>
            </w:pPr>
            <w:r>
              <w:rPr>
                <w:sz w:val="10"/>
              </w:rPr>
              <w:t>Fomento</w:t>
            </w:r>
            <w:r>
              <w:rPr>
                <w:spacing w:val="-7"/>
                <w:sz w:val="10"/>
              </w:rPr>
              <w:t xml:space="preserve"> </w:t>
            </w:r>
            <w:r>
              <w:rPr>
                <w:sz w:val="10"/>
              </w:rPr>
              <w:t>a</w:t>
            </w:r>
            <w:r>
              <w:rPr>
                <w:spacing w:val="-7"/>
                <w:sz w:val="10"/>
              </w:rPr>
              <w:t xml:space="preserve"> </w:t>
            </w:r>
            <w:r>
              <w:rPr>
                <w:sz w:val="10"/>
              </w:rPr>
              <w:t>la</w:t>
            </w:r>
            <w:r>
              <w:rPr>
                <w:spacing w:val="40"/>
                <w:sz w:val="10"/>
              </w:rPr>
              <w:t xml:space="preserve"> </w:t>
            </w:r>
            <w:proofErr w:type="spellStart"/>
            <w:r>
              <w:rPr>
                <w:spacing w:val="-2"/>
                <w:sz w:val="10"/>
              </w:rPr>
              <w:t>educacion</w:t>
            </w:r>
            <w:proofErr w:type="spellEnd"/>
            <w:r>
              <w:rPr>
                <w:spacing w:val="40"/>
                <w:sz w:val="10"/>
              </w:rPr>
              <w:t xml:space="preserve"> </w:t>
            </w:r>
            <w:r>
              <w:rPr>
                <w:spacing w:val="-2"/>
                <w:sz w:val="10"/>
              </w:rPr>
              <w:t>profesional</w:t>
            </w:r>
          </w:p>
        </w:tc>
        <w:tc>
          <w:tcPr>
            <w:tcW w:w="626" w:type="dxa"/>
          </w:tcPr>
          <w:p w14:paraId="139A4943" w14:textId="77777777" w:rsidR="005547FE" w:rsidRDefault="005547FE" w:rsidP="00D900A4">
            <w:pPr>
              <w:pStyle w:val="TableParagraph"/>
              <w:rPr>
                <w:rFonts w:ascii="Arial"/>
                <w:b/>
                <w:sz w:val="10"/>
              </w:rPr>
            </w:pPr>
          </w:p>
          <w:p w14:paraId="20F93BED" w14:textId="77777777" w:rsidR="005547FE" w:rsidRDefault="005547FE" w:rsidP="00D900A4">
            <w:pPr>
              <w:pStyle w:val="TableParagraph"/>
              <w:rPr>
                <w:rFonts w:ascii="Arial"/>
                <w:b/>
                <w:sz w:val="10"/>
              </w:rPr>
            </w:pPr>
          </w:p>
          <w:p w14:paraId="147CA980" w14:textId="77777777" w:rsidR="005547FE" w:rsidRDefault="005547FE" w:rsidP="00D900A4">
            <w:pPr>
              <w:pStyle w:val="TableParagraph"/>
              <w:rPr>
                <w:rFonts w:ascii="Arial"/>
                <w:b/>
                <w:sz w:val="10"/>
              </w:rPr>
            </w:pPr>
          </w:p>
          <w:p w14:paraId="0D7F4209" w14:textId="77777777" w:rsidR="005547FE" w:rsidRDefault="005547FE" w:rsidP="00D900A4">
            <w:pPr>
              <w:pStyle w:val="TableParagraph"/>
              <w:spacing w:before="98"/>
              <w:rPr>
                <w:rFonts w:ascii="Arial"/>
                <w:b/>
                <w:sz w:val="10"/>
              </w:rPr>
            </w:pPr>
          </w:p>
          <w:p w14:paraId="6614FF07" w14:textId="77777777" w:rsidR="005547FE" w:rsidRDefault="005547FE" w:rsidP="00D900A4">
            <w:pPr>
              <w:pStyle w:val="TableParagraph"/>
              <w:spacing w:before="1"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4E888C61" w14:textId="77777777" w:rsidR="005547FE" w:rsidRDefault="005547FE" w:rsidP="00D900A4">
            <w:pPr>
              <w:pStyle w:val="TableParagraph"/>
              <w:rPr>
                <w:rFonts w:ascii="Arial"/>
                <w:b/>
                <w:sz w:val="10"/>
              </w:rPr>
            </w:pPr>
          </w:p>
          <w:p w14:paraId="677E4119" w14:textId="77777777" w:rsidR="005547FE" w:rsidRDefault="005547FE" w:rsidP="00D900A4">
            <w:pPr>
              <w:pStyle w:val="TableParagraph"/>
              <w:rPr>
                <w:rFonts w:ascii="Arial"/>
                <w:b/>
                <w:sz w:val="10"/>
              </w:rPr>
            </w:pPr>
          </w:p>
          <w:p w14:paraId="71945071" w14:textId="77777777" w:rsidR="005547FE" w:rsidRDefault="005547FE" w:rsidP="00D900A4">
            <w:pPr>
              <w:pStyle w:val="TableParagraph"/>
              <w:rPr>
                <w:rFonts w:ascii="Arial"/>
                <w:b/>
                <w:sz w:val="10"/>
              </w:rPr>
            </w:pPr>
          </w:p>
          <w:p w14:paraId="61DF02A0" w14:textId="77777777" w:rsidR="005547FE" w:rsidRDefault="005547FE" w:rsidP="00D900A4">
            <w:pPr>
              <w:pStyle w:val="TableParagraph"/>
              <w:spacing w:before="98"/>
              <w:rPr>
                <w:rFonts w:ascii="Arial"/>
                <w:b/>
                <w:sz w:val="10"/>
              </w:rPr>
            </w:pPr>
          </w:p>
          <w:p w14:paraId="43748C77" w14:textId="77777777" w:rsidR="005547FE" w:rsidRDefault="005547FE" w:rsidP="00D900A4">
            <w:pPr>
              <w:pStyle w:val="TableParagraph"/>
              <w:spacing w:before="1" w:line="276" w:lineRule="auto"/>
              <w:ind w:left="288" w:right="275" w:firstLine="2"/>
              <w:jc w:val="both"/>
              <w:rPr>
                <w:sz w:val="10"/>
              </w:rPr>
            </w:pPr>
            <w:proofErr w:type="spellStart"/>
            <w:r>
              <w:rPr>
                <w:sz w:val="10"/>
              </w:rPr>
              <w:t>Numero</w:t>
            </w:r>
            <w:proofErr w:type="spellEnd"/>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pacing w:val="-2"/>
                <w:sz w:val="10"/>
              </w:rPr>
              <w:t>realizadas</w:t>
            </w:r>
          </w:p>
        </w:tc>
        <w:tc>
          <w:tcPr>
            <w:tcW w:w="1110" w:type="dxa"/>
          </w:tcPr>
          <w:p w14:paraId="693D90FD" w14:textId="77777777" w:rsidR="005547FE" w:rsidRDefault="005547FE" w:rsidP="00D900A4">
            <w:pPr>
              <w:pStyle w:val="TableParagraph"/>
              <w:rPr>
                <w:rFonts w:ascii="Arial"/>
                <w:b/>
                <w:sz w:val="10"/>
              </w:rPr>
            </w:pPr>
          </w:p>
          <w:p w14:paraId="79F018FE" w14:textId="77777777" w:rsidR="005547FE" w:rsidRDefault="005547FE" w:rsidP="00D900A4">
            <w:pPr>
              <w:pStyle w:val="TableParagraph"/>
              <w:rPr>
                <w:rFonts w:ascii="Arial"/>
                <w:b/>
                <w:sz w:val="10"/>
              </w:rPr>
            </w:pPr>
          </w:p>
          <w:p w14:paraId="0AFBB55F" w14:textId="77777777" w:rsidR="005547FE" w:rsidRDefault="005547FE" w:rsidP="00D900A4">
            <w:pPr>
              <w:pStyle w:val="TableParagraph"/>
              <w:rPr>
                <w:rFonts w:ascii="Arial"/>
                <w:b/>
                <w:sz w:val="10"/>
              </w:rPr>
            </w:pPr>
          </w:p>
          <w:p w14:paraId="7569C2F8" w14:textId="77777777" w:rsidR="005547FE" w:rsidRDefault="005547FE" w:rsidP="00D900A4">
            <w:pPr>
              <w:pStyle w:val="TableParagraph"/>
              <w:spacing w:before="98"/>
              <w:rPr>
                <w:rFonts w:ascii="Arial"/>
                <w:b/>
                <w:sz w:val="10"/>
              </w:rPr>
            </w:pPr>
          </w:p>
          <w:p w14:paraId="75698C8A" w14:textId="77777777" w:rsidR="005547FE" w:rsidRDefault="005547FE" w:rsidP="00D900A4">
            <w:pPr>
              <w:pStyle w:val="TableParagraph"/>
              <w:spacing w:before="1"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proofErr w:type="spellStart"/>
            <w:r>
              <w:rPr>
                <w:spacing w:val="-2"/>
                <w:sz w:val="10"/>
              </w:rPr>
              <w:t>actividad</w:t>
            </w:r>
            <w:r>
              <w:rPr>
                <w:spacing w:val="40"/>
                <w:sz w:val="10"/>
              </w:rPr>
              <w:t xml:space="preserve"> </w:t>
            </w:r>
            <w:r>
              <w:rPr>
                <w:sz w:val="10"/>
              </w:rPr>
              <w:t>es</w:t>
            </w:r>
            <w:proofErr w:type="spellEnd"/>
            <w:r>
              <w:rPr>
                <w:spacing w:val="-7"/>
                <w:sz w:val="10"/>
              </w:rPr>
              <w:t xml:space="preserve"> </w:t>
            </w:r>
            <w:r>
              <w:rPr>
                <w:sz w:val="10"/>
              </w:rPr>
              <w:t>realizadas)*100</w:t>
            </w:r>
          </w:p>
        </w:tc>
        <w:tc>
          <w:tcPr>
            <w:tcW w:w="740" w:type="dxa"/>
          </w:tcPr>
          <w:p w14:paraId="6D41926D" w14:textId="77777777" w:rsidR="005547FE" w:rsidRDefault="005547FE" w:rsidP="00D900A4">
            <w:pPr>
              <w:pStyle w:val="TableParagraph"/>
              <w:rPr>
                <w:rFonts w:ascii="Arial"/>
                <w:b/>
                <w:sz w:val="10"/>
              </w:rPr>
            </w:pPr>
          </w:p>
          <w:p w14:paraId="079B4907" w14:textId="77777777" w:rsidR="005547FE" w:rsidRDefault="005547FE" w:rsidP="00D900A4">
            <w:pPr>
              <w:pStyle w:val="TableParagraph"/>
              <w:rPr>
                <w:rFonts w:ascii="Arial"/>
                <w:b/>
                <w:sz w:val="10"/>
              </w:rPr>
            </w:pPr>
          </w:p>
          <w:p w14:paraId="6B4D3488" w14:textId="77777777" w:rsidR="005547FE" w:rsidRDefault="005547FE" w:rsidP="00D900A4">
            <w:pPr>
              <w:pStyle w:val="TableParagraph"/>
              <w:spacing w:before="14"/>
              <w:rPr>
                <w:rFonts w:ascii="Arial"/>
                <w:b/>
                <w:sz w:val="10"/>
              </w:rPr>
            </w:pPr>
          </w:p>
          <w:p w14:paraId="0BE53EF2" w14:textId="77777777" w:rsidR="005547FE" w:rsidRDefault="005547FE" w:rsidP="00D900A4">
            <w:pPr>
              <w:pStyle w:val="TableParagraph"/>
              <w:ind w:left="44"/>
              <w:jc w:val="center"/>
              <w:rPr>
                <w:sz w:val="10"/>
              </w:rPr>
            </w:pPr>
            <w:r>
              <w:rPr>
                <w:spacing w:val="-5"/>
                <w:sz w:val="10"/>
              </w:rPr>
              <w:t>V1:</w:t>
            </w:r>
          </w:p>
          <w:p w14:paraId="74AC6F00"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162B4FD5" w14:textId="77777777" w:rsidR="005547FE" w:rsidRDefault="005547FE" w:rsidP="00D900A4">
            <w:pPr>
              <w:pStyle w:val="TableParagraph"/>
              <w:spacing w:before="2"/>
              <w:ind w:left="44" w:right="33"/>
              <w:jc w:val="center"/>
              <w:rPr>
                <w:sz w:val="10"/>
              </w:rPr>
            </w:pPr>
            <w:r>
              <w:rPr>
                <w:spacing w:val="-2"/>
                <w:sz w:val="10"/>
              </w:rPr>
              <w:t>realizadas</w:t>
            </w:r>
          </w:p>
        </w:tc>
        <w:tc>
          <w:tcPr>
            <w:tcW w:w="678" w:type="dxa"/>
          </w:tcPr>
          <w:p w14:paraId="16A26989" w14:textId="77777777" w:rsidR="005547FE" w:rsidRDefault="005547FE" w:rsidP="00D900A4">
            <w:pPr>
              <w:pStyle w:val="TableParagraph"/>
              <w:rPr>
                <w:rFonts w:ascii="Arial"/>
                <w:b/>
                <w:sz w:val="10"/>
              </w:rPr>
            </w:pPr>
          </w:p>
          <w:p w14:paraId="6FB7675C" w14:textId="77777777" w:rsidR="005547FE" w:rsidRDefault="005547FE" w:rsidP="00D900A4">
            <w:pPr>
              <w:pStyle w:val="TableParagraph"/>
              <w:rPr>
                <w:rFonts w:ascii="Arial"/>
                <w:b/>
                <w:sz w:val="10"/>
              </w:rPr>
            </w:pPr>
          </w:p>
          <w:p w14:paraId="6A053645" w14:textId="77777777" w:rsidR="005547FE" w:rsidRDefault="005547FE" w:rsidP="00D900A4">
            <w:pPr>
              <w:pStyle w:val="TableParagraph"/>
              <w:rPr>
                <w:rFonts w:ascii="Arial"/>
                <w:b/>
                <w:sz w:val="10"/>
              </w:rPr>
            </w:pPr>
          </w:p>
          <w:p w14:paraId="64FFED06" w14:textId="77777777" w:rsidR="005547FE" w:rsidRDefault="005547FE" w:rsidP="00D900A4">
            <w:pPr>
              <w:pStyle w:val="TableParagraph"/>
              <w:spacing w:before="31"/>
              <w:rPr>
                <w:rFonts w:ascii="Arial"/>
                <w:b/>
                <w:sz w:val="10"/>
              </w:rPr>
            </w:pPr>
          </w:p>
          <w:p w14:paraId="4934F7F7"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10199114" w14:textId="77777777" w:rsidR="005547FE" w:rsidRDefault="005547FE" w:rsidP="00D900A4">
            <w:pPr>
              <w:pStyle w:val="TableParagraph"/>
              <w:spacing w:before="31"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3FDF77A5" w14:textId="77777777" w:rsidR="005547FE" w:rsidRDefault="005547FE" w:rsidP="00D900A4">
            <w:pPr>
              <w:pStyle w:val="TableParagraph"/>
              <w:rPr>
                <w:rFonts w:ascii="Arial"/>
                <w:b/>
                <w:sz w:val="10"/>
              </w:rPr>
            </w:pPr>
          </w:p>
          <w:p w14:paraId="7AFDC470" w14:textId="77777777" w:rsidR="005547FE" w:rsidRDefault="005547FE" w:rsidP="00D900A4">
            <w:pPr>
              <w:pStyle w:val="TableParagraph"/>
              <w:spacing w:before="64"/>
              <w:rPr>
                <w:rFonts w:ascii="Arial"/>
                <w:b/>
                <w:sz w:val="10"/>
              </w:rPr>
            </w:pPr>
          </w:p>
          <w:p w14:paraId="7465F22C" w14:textId="77777777" w:rsidR="005547FE" w:rsidRDefault="005547FE" w:rsidP="00D900A4">
            <w:pPr>
              <w:pStyle w:val="TableParagraph"/>
              <w:spacing w:before="1"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proofErr w:type="gramStart"/>
            <w:r>
              <w:rPr>
                <w:sz w:val="10"/>
              </w:rPr>
              <w:t>la</w:t>
            </w:r>
            <w:r>
              <w:rPr>
                <w:spacing w:val="40"/>
                <w:sz w:val="10"/>
              </w:rPr>
              <w:t xml:space="preserve"> </w:t>
            </w:r>
            <w:r>
              <w:rPr>
                <w:spacing w:val="-2"/>
                <w:sz w:val="10"/>
              </w:rPr>
              <w:t>actividades</w:t>
            </w:r>
            <w:proofErr w:type="gramEnd"/>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proofErr w:type="spellStart"/>
            <w:r>
              <w:rPr>
                <w:spacing w:val="-2"/>
                <w:sz w:val="10"/>
              </w:rPr>
              <w:t>areas</w:t>
            </w:r>
            <w:proofErr w:type="spellEnd"/>
            <w:r>
              <w:rPr>
                <w:spacing w:val="-2"/>
                <w:sz w:val="10"/>
              </w:rPr>
              <w:t>.</w:t>
            </w:r>
          </w:p>
        </w:tc>
        <w:tc>
          <w:tcPr>
            <w:tcW w:w="855" w:type="dxa"/>
          </w:tcPr>
          <w:p w14:paraId="06087AFF" w14:textId="77777777" w:rsidR="005547FE" w:rsidRDefault="005547FE" w:rsidP="00D900A4">
            <w:pPr>
              <w:pStyle w:val="TableParagraph"/>
              <w:rPr>
                <w:rFonts w:ascii="Arial"/>
                <w:b/>
                <w:sz w:val="10"/>
              </w:rPr>
            </w:pPr>
          </w:p>
          <w:p w14:paraId="0E63499A" w14:textId="77777777" w:rsidR="005547FE" w:rsidRDefault="005547FE" w:rsidP="00D900A4">
            <w:pPr>
              <w:pStyle w:val="TableParagraph"/>
              <w:rPr>
                <w:rFonts w:ascii="Arial"/>
                <w:b/>
                <w:sz w:val="10"/>
              </w:rPr>
            </w:pPr>
          </w:p>
          <w:p w14:paraId="120B5EEE" w14:textId="77777777" w:rsidR="005547FE" w:rsidRDefault="005547FE" w:rsidP="00D900A4">
            <w:pPr>
              <w:pStyle w:val="TableParagraph"/>
              <w:rPr>
                <w:rFonts w:ascii="Arial"/>
                <w:b/>
                <w:sz w:val="10"/>
              </w:rPr>
            </w:pPr>
          </w:p>
          <w:p w14:paraId="59459CF6" w14:textId="77777777" w:rsidR="005547FE" w:rsidRDefault="005547FE" w:rsidP="00D900A4">
            <w:pPr>
              <w:pStyle w:val="TableParagraph"/>
              <w:rPr>
                <w:rFonts w:ascii="Arial"/>
                <w:b/>
                <w:sz w:val="10"/>
              </w:rPr>
            </w:pPr>
          </w:p>
          <w:p w14:paraId="5EA374AA" w14:textId="77777777" w:rsidR="005547FE" w:rsidRDefault="005547FE" w:rsidP="00D900A4">
            <w:pPr>
              <w:pStyle w:val="TableParagraph"/>
              <w:rPr>
                <w:rFonts w:ascii="Arial"/>
                <w:b/>
                <w:sz w:val="10"/>
              </w:rPr>
            </w:pPr>
          </w:p>
          <w:p w14:paraId="3FBF7BCB" w14:textId="77777777" w:rsidR="005547FE" w:rsidRDefault="005547FE" w:rsidP="00D900A4">
            <w:pPr>
              <w:pStyle w:val="TableParagraph"/>
              <w:rPr>
                <w:rFonts w:ascii="Arial"/>
                <w:b/>
                <w:sz w:val="10"/>
              </w:rPr>
            </w:pPr>
          </w:p>
          <w:p w14:paraId="2FFCF303"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160392E2" w14:textId="77777777" w:rsidR="005547FE" w:rsidRDefault="005547FE" w:rsidP="00D900A4">
            <w:pPr>
              <w:pStyle w:val="TableParagraph"/>
              <w:rPr>
                <w:rFonts w:ascii="Arial"/>
                <w:b/>
                <w:sz w:val="10"/>
              </w:rPr>
            </w:pPr>
          </w:p>
          <w:p w14:paraId="2226A4F2" w14:textId="77777777" w:rsidR="005547FE" w:rsidRDefault="005547FE" w:rsidP="00D900A4">
            <w:pPr>
              <w:pStyle w:val="TableParagraph"/>
              <w:rPr>
                <w:rFonts w:ascii="Arial"/>
                <w:b/>
                <w:sz w:val="10"/>
              </w:rPr>
            </w:pPr>
          </w:p>
          <w:p w14:paraId="3F929E46" w14:textId="77777777" w:rsidR="005547FE" w:rsidRDefault="005547FE" w:rsidP="00D900A4">
            <w:pPr>
              <w:pStyle w:val="TableParagraph"/>
              <w:rPr>
                <w:rFonts w:ascii="Arial"/>
                <w:b/>
                <w:sz w:val="10"/>
              </w:rPr>
            </w:pPr>
          </w:p>
          <w:p w14:paraId="76CEAC68" w14:textId="77777777" w:rsidR="005547FE" w:rsidRDefault="005547FE" w:rsidP="00D900A4">
            <w:pPr>
              <w:pStyle w:val="TableParagraph"/>
              <w:rPr>
                <w:rFonts w:ascii="Arial"/>
                <w:b/>
                <w:sz w:val="10"/>
              </w:rPr>
            </w:pPr>
          </w:p>
          <w:p w14:paraId="71B90ED5" w14:textId="77777777" w:rsidR="005547FE" w:rsidRDefault="005547FE" w:rsidP="00D900A4">
            <w:pPr>
              <w:pStyle w:val="TableParagraph"/>
              <w:rPr>
                <w:rFonts w:ascii="Arial"/>
                <w:b/>
                <w:sz w:val="10"/>
              </w:rPr>
            </w:pPr>
          </w:p>
          <w:p w14:paraId="637B07B9" w14:textId="77777777" w:rsidR="005547FE" w:rsidRDefault="005547FE" w:rsidP="00D900A4">
            <w:pPr>
              <w:pStyle w:val="TableParagraph"/>
              <w:rPr>
                <w:rFonts w:ascii="Arial"/>
                <w:b/>
                <w:sz w:val="10"/>
              </w:rPr>
            </w:pPr>
          </w:p>
          <w:p w14:paraId="01E43846"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2B4F96C5" w14:textId="77777777" w:rsidR="005547FE" w:rsidRDefault="005547FE" w:rsidP="00D900A4">
            <w:pPr>
              <w:pStyle w:val="TableParagraph"/>
              <w:rPr>
                <w:rFonts w:ascii="Arial"/>
                <w:b/>
                <w:sz w:val="10"/>
              </w:rPr>
            </w:pPr>
          </w:p>
          <w:p w14:paraId="2757C608" w14:textId="77777777" w:rsidR="005547FE" w:rsidRDefault="005547FE" w:rsidP="00D900A4">
            <w:pPr>
              <w:pStyle w:val="TableParagraph"/>
              <w:rPr>
                <w:rFonts w:ascii="Arial"/>
                <w:b/>
                <w:sz w:val="10"/>
              </w:rPr>
            </w:pPr>
          </w:p>
          <w:p w14:paraId="6D54EFCE" w14:textId="77777777" w:rsidR="005547FE" w:rsidRDefault="005547FE" w:rsidP="00D900A4">
            <w:pPr>
              <w:pStyle w:val="TableParagraph"/>
              <w:rPr>
                <w:rFonts w:ascii="Arial"/>
                <w:b/>
                <w:sz w:val="10"/>
              </w:rPr>
            </w:pPr>
          </w:p>
          <w:p w14:paraId="6E8095F0" w14:textId="77777777" w:rsidR="005547FE" w:rsidRDefault="005547FE" w:rsidP="00D900A4">
            <w:pPr>
              <w:pStyle w:val="TableParagraph"/>
              <w:spacing w:before="98"/>
              <w:rPr>
                <w:rFonts w:ascii="Arial"/>
                <w:b/>
                <w:sz w:val="10"/>
              </w:rPr>
            </w:pPr>
          </w:p>
          <w:p w14:paraId="56050BCD"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1AA29BCE" w14:textId="77777777" w:rsidR="005547FE" w:rsidRDefault="005547FE" w:rsidP="00D900A4">
            <w:pPr>
              <w:pStyle w:val="TableParagraph"/>
              <w:rPr>
                <w:rFonts w:ascii="Arial"/>
                <w:b/>
                <w:sz w:val="10"/>
              </w:rPr>
            </w:pPr>
          </w:p>
          <w:p w14:paraId="6B3FE9A0" w14:textId="77777777" w:rsidR="005547FE" w:rsidRDefault="005547FE" w:rsidP="00D900A4">
            <w:pPr>
              <w:pStyle w:val="TableParagraph"/>
              <w:rPr>
                <w:rFonts w:ascii="Arial"/>
                <w:b/>
                <w:sz w:val="10"/>
              </w:rPr>
            </w:pPr>
          </w:p>
          <w:p w14:paraId="0DF29D62" w14:textId="77777777" w:rsidR="005547FE" w:rsidRDefault="005547FE" w:rsidP="00D900A4">
            <w:pPr>
              <w:pStyle w:val="TableParagraph"/>
              <w:spacing w:before="14"/>
              <w:rPr>
                <w:rFonts w:ascii="Arial"/>
                <w:b/>
                <w:sz w:val="10"/>
              </w:rPr>
            </w:pPr>
          </w:p>
          <w:p w14:paraId="2F8C6EA0"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6FF1EDFF" w14:textId="77777777" w:rsidTr="00D900A4">
        <w:trPr>
          <w:trHeight w:val="1680"/>
        </w:trPr>
        <w:tc>
          <w:tcPr>
            <w:tcW w:w="682" w:type="dxa"/>
          </w:tcPr>
          <w:p w14:paraId="03263CDD" w14:textId="77777777" w:rsidR="005547FE" w:rsidRDefault="005547FE" w:rsidP="00D900A4">
            <w:pPr>
              <w:pStyle w:val="TableParagraph"/>
              <w:rPr>
                <w:rFonts w:ascii="Arial"/>
                <w:b/>
                <w:sz w:val="10"/>
              </w:rPr>
            </w:pPr>
          </w:p>
          <w:p w14:paraId="6CF99EE2" w14:textId="77777777" w:rsidR="005547FE" w:rsidRDefault="005547FE" w:rsidP="00D900A4">
            <w:pPr>
              <w:pStyle w:val="TableParagraph"/>
              <w:rPr>
                <w:rFonts w:ascii="Arial"/>
                <w:b/>
                <w:sz w:val="10"/>
              </w:rPr>
            </w:pPr>
          </w:p>
          <w:p w14:paraId="3F513193" w14:textId="77777777" w:rsidR="005547FE" w:rsidRDefault="005547FE" w:rsidP="00D900A4">
            <w:pPr>
              <w:pStyle w:val="TableParagraph"/>
              <w:rPr>
                <w:rFonts w:ascii="Arial"/>
                <w:b/>
                <w:sz w:val="10"/>
              </w:rPr>
            </w:pPr>
          </w:p>
          <w:p w14:paraId="28E7AD58" w14:textId="77777777" w:rsidR="005547FE" w:rsidRDefault="005547FE" w:rsidP="00D900A4">
            <w:pPr>
              <w:pStyle w:val="TableParagraph"/>
              <w:rPr>
                <w:rFonts w:ascii="Arial"/>
                <w:b/>
                <w:sz w:val="10"/>
              </w:rPr>
            </w:pPr>
          </w:p>
          <w:p w14:paraId="5AF1D3BF" w14:textId="77777777" w:rsidR="005547FE" w:rsidRDefault="005547FE" w:rsidP="00D900A4">
            <w:pPr>
              <w:pStyle w:val="TableParagraph"/>
              <w:rPr>
                <w:rFonts w:ascii="Arial"/>
                <w:b/>
                <w:sz w:val="10"/>
              </w:rPr>
            </w:pPr>
          </w:p>
          <w:p w14:paraId="0A552ADF" w14:textId="77777777" w:rsidR="005547FE" w:rsidRDefault="005547FE" w:rsidP="00D900A4">
            <w:pPr>
              <w:pStyle w:val="TableParagraph"/>
              <w:spacing w:before="85"/>
              <w:rPr>
                <w:rFonts w:ascii="Arial"/>
                <w:b/>
                <w:sz w:val="10"/>
              </w:rPr>
            </w:pPr>
          </w:p>
          <w:p w14:paraId="005A5062" w14:textId="77777777" w:rsidR="005547FE" w:rsidRDefault="005547FE" w:rsidP="00D900A4">
            <w:pPr>
              <w:pStyle w:val="TableParagraph"/>
              <w:ind w:left="10" w:right="3"/>
              <w:jc w:val="center"/>
              <w:rPr>
                <w:sz w:val="10"/>
              </w:rPr>
            </w:pPr>
            <w:r>
              <w:rPr>
                <w:spacing w:val="-2"/>
                <w:sz w:val="10"/>
              </w:rPr>
              <w:t>C2.A29</w:t>
            </w:r>
          </w:p>
        </w:tc>
        <w:tc>
          <w:tcPr>
            <w:tcW w:w="883" w:type="dxa"/>
          </w:tcPr>
          <w:p w14:paraId="23CA68E4" w14:textId="77777777" w:rsidR="005547FE" w:rsidRDefault="005547FE" w:rsidP="00D900A4">
            <w:pPr>
              <w:pStyle w:val="TableParagraph"/>
              <w:rPr>
                <w:rFonts w:ascii="Arial"/>
                <w:b/>
                <w:sz w:val="10"/>
              </w:rPr>
            </w:pPr>
          </w:p>
          <w:p w14:paraId="2726A987" w14:textId="77777777" w:rsidR="005547FE" w:rsidRDefault="005547FE" w:rsidP="00D900A4">
            <w:pPr>
              <w:pStyle w:val="TableParagraph"/>
              <w:rPr>
                <w:rFonts w:ascii="Arial"/>
                <w:b/>
                <w:sz w:val="10"/>
              </w:rPr>
            </w:pPr>
          </w:p>
          <w:p w14:paraId="114278D6" w14:textId="77777777" w:rsidR="005547FE" w:rsidRDefault="005547FE" w:rsidP="00D900A4">
            <w:pPr>
              <w:pStyle w:val="TableParagraph"/>
              <w:rPr>
                <w:rFonts w:ascii="Arial"/>
                <w:b/>
                <w:sz w:val="10"/>
              </w:rPr>
            </w:pPr>
          </w:p>
          <w:p w14:paraId="3E226696" w14:textId="77777777" w:rsidR="005547FE" w:rsidRDefault="005547FE" w:rsidP="00D900A4">
            <w:pPr>
              <w:pStyle w:val="TableParagraph"/>
              <w:rPr>
                <w:rFonts w:ascii="Arial"/>
                <w:b/>
                <w:sz w:val="10"/>
              </w:rPr>
            </w:pPr>
          </w:p>
          <w:p w14:paraId="48C64EDA" w14:textId="77777777" w:rsidR="005547FE" w:rsidRDefault="005547FE" w:rsidP="00D900A4">
            <w:pPr>
              <w:pStyle w:val="TableParagraph"/>
              <w:rPr>
                <w:rFonts w:ascii="Arial"/>
                <w:b/>
                <w:sz w:val="10"/>
              </w:rPr>
            </w:pPr>
          </w:p>
          <w:p w14:paraId="7ACBCA2C" w14:textId="77777777" w:rsidR="005547FE" w:rsidRDefault="005547FE" w:rsidP="00D900A4">
            <w:pPr>
              <w:pStyle w:val="TableParagraph"/>
              <w:spacing w:before="85"/>
              <w:rPr>
                <w:rFonts w:ascii="Arial"/>
                <w:b/>
                <w:sz w:val="10"/>
              </w:rPr>
            </w:pPr>
          </w:p>
          <w:p w14:paraId="7717F709" w14:textId="77777777" w:rsidR="005547FE" w:rsidRDefault="005547FE" w:rsidP="00D900A4">
            <w:pPr>
              <w:pStyle w:val="TableParagraph"/>
              <w:ind w:left="69"/>
              <w:rPr>
                <w:sz w:val="10"/>
              </w:rPr>
            </w:pPr>
            <w:r>
              <w:rPr>
                <w:spacing w:val="-2"/>
                <w:sz w:val="10"/>
              </w:rPr>
              <w:t>Convocatorias</w:t>
            </w:r>
          </w:p>
        </w:tc>
        <w:tc>
          <w:tcPr>
            <w:tcW w:w="626" w:type="dxa"/>
          </w:tcPr>
          <w:p w14:paraId="6D6D1A9D" w14:textId="77777777" w:rsidR="005547FE" w:rsidRDefault="005547FE" w:rsidP="00D900A4">
            <w:pPr>
              <w:pStyle w:val="TableParagraph"/>
              <w:rPr>
                <w:rFonts w:ascii="Arial"/>
                <w:b/>
                <w:sz w:val="10"/>
              </w:rPr>
            </w:pPr>
          </w:p>
          <w:p w14:paraId="0DA2ED1A" w14:textId="77777777" w:rsidR="005547FE" w:rsidRDefault="005547FE" w:rsidP="00D900A4">
            <w:pPr>
              <w:pStyle w:val="TableParagraph"/>
              <w:rPr>
                <w:rFonts w:ascii="Arial"/>
                <w:b/>
                <w:sz w:val="10"/>
              </w:rPr>
            </w:pPr>
          </w:p>
          <w:p w14:paraId="3E6EBFDC" w14:textId="77777777" w:rsidR="005547FE" w:rsidRDefault="005547FE" w:rsidP="00D900A4">
            <w:pPr>
              <w:pStyle w:val="TableParagraph"/>
              <w:rPr>
                <w:rFonts w:ascii="Arial"/>
                <w:b/>
                <w:sz w:val="10"/>
              </w:rPr>
            </w:pPr>
          </w:p>
          <w:p w14:paraId="39C3245A" w14:textId="77777777" w:rsidR="005547FE" w:rsidRDefault="005547FE" w:rsidP="00D900A4">
            <w:pPr>
              <w:pStyle w:val="TableParagraph"/>
              <w:rPr>
                <w:rFonts w:ascii="Arial"/>
                <w:b/>
                <w:sz w:val="10"/>
              </w:rPr>
            </w:pPr>
          </w:p>
          <w:p w14:paraId="0E566AD6" w14:textId="77777777" w:rsidR="005547FE" w:rsidRDefault="005547FE" w:rsidP="00D900A4">
            <w:pPr>
              <w:pStyle w:val="TableParagraph"/>
              <w:spacing w:before="68"/>
              <w:rPr>
                <w:rFonts w:ascii="Arial"/>
                <w:b/>
                <w:sz w:val="10"/>
              </w:rPr>
            </w:pPr>
          </w:p>
          <w:p w14:paraId="244D5AED" w14:textId="77777777" w:rsidR="005547FE" w:rsidRDefault="005547FE" w:rsidP="00D900A4">
            <w:pPr>
              <w:pStyle w:val="TableParagraph"/>
              <w:spacing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46A5FF01" w14:textId="77777777" w:rsidR="005547FE" w:rsidRDefault="005547FE" w:rsidP="00D900A4">
            <w:pPr>
              <w:pStyle w:val="TableParagraph"/>
              <w:rPr>
                <w:rFonts w:ascii="Arial"/>
                <w:b/>
                <w:sz w:val="10"/>
              </w:rPr>
            </w:pPr>
          </w:p>
          <w:p w14:paraId="69349916" w14:textId="77777777" w:rsidR="005547FE" w:rsidRDefault="005547FE" w:rsidP="00D900A4">
            <w:pPr>
              <w:pStyle w:val="TableParagraph"/>
              <w:rPr>
                <w:rFonts w:ascii="Arial"/>
                <w:b/>
                <w:sz w:val="10"/>
              </w:rPr>
            </w:pPr>
          </w:p>
          <w:p w14:paraId="21E1C506" w14:textId="77777777" w:rsidR="005547FE" w:rsidRDefault="005547FE" w:rsidP="00D900A4">
            <w:pPr>
              <w:pStyle w:val="TableParagraph"/>
              <w:rPr>
                <w:rFonts w:ascii="Arial"/>
                <w:b/>
                <w:sz w:val="10"/>
              </w:rPr>
            </w:pPr>
          </w:p>
          <w:p w14:paraId="6D503D76" w14:textId="77777777" w:rsidR="005547FE" w:rsidRDefault="005547FE" w:rsidP="00D900A4">
            <w:pPr>
              <w:pStyle w:val="TableParagraph"/>
              <w:rPr>
                <w:rFonts w:ascii="Arial"/>
                <w:b/>
                <w:sz w:val="10"/>
              </w:rPr>
            </w:pPr>
          </w:p>
          <w:p w14:paraId="3A52C03E" w14:textId="77777777" w:rsidR="005547FE" w:rsidRDefault="005547FE" w:rsidP="00D900A4">
            <w:pPr>
              <w:pStyle w:val="TableParagraph"/>
              <w:spacing w:before="68"/>
              <w:rPr>
                <w:rFonts w:ascii="Arial"/>
                <w:b/>
                <w:sz w:val="10"/>
              </w:rPr>
            </w:pPr>
          </w:p>
          <w:p w14:paraId="13A5E56A" w14:textId="77777777" w:rsidR="005547FE" w:rsidRDefault="005547FE" w:rsidP="00D900A4">
            <w:pPr>
              <w:pStyle w:val="TableParagraph"/>
              <w:spacing w:line="276" w:lineRule="auto"/>
              <w:ind w:left="288" w:right="275" w:firstLine="2"/>
              <w:jc w:val="both"/>
              <w:rPr>
                <w:sz w:val="10"/>
              </w:rPr>
            </w:pPr>
            <w:proofErr w:type="spellStart"/>
            <w:r>
              <w:rPr>
                <w:sz w:val="10"/>
              </w:rPr>
              <w:t>Numero</w:t>
            </w:r>
            <w:proofErr w:type="spellEnd"/>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pacing w:val="-2"/>
                <w:sz w:val="10"/>
              </w:rPr>
              <w:t>realizadas</w:t>
            </w:r>
          </w:p>
        </w:tc>
        <w:tc>
          <w:tcPr>
            <w:tcW w:w="1110" w:type="dxa"/>
          </w:tcPr>
          <w:p w14:paraId="5E5ED3A5" w14:textId="77777777" w:rsidR="005547FE" w:rsidRDefault="005547FE" w:rsidP="00D900A4">
            <w:pPr>
              <w:pStyle w:val="TableParagraph"/>
              <w:rPr>
                <w:rFonts w:ascii="Arial"/>
                <w:b/>
                <w:sz w:val="10"/>
              </w:rPr>
            </w:pPr>
          </w:p>
          <w:p w14:paraId="76EA4D5C" w14:textId="77777777" w:rsidR="005547FE" w:rsidRDefault="005547FE" w:rsidP="00D900A4">
            <w:pPr>
              <w:pStyle w:val="TableParagraph"/>
              <w:rPr>
                <w:rFonts w:ascii="Arial"/>
                <w:b/>
                <w:sz w:val="10"/>
              </w:rPr>
            </w:pPr>
          </w:p>
          <w:p w14:paraId="15A6BC42" w14:textId="77777777" w:rsidR="005547FE" w:rsidRDefault="005547FE" w:rsidP="00D900A4">
            <w:pPr>
              <w:pStyle w:val="TableParagraph"/>
              <w:rPr>
                <w:rFonts w:ascii="Arial"/>
                <w:b/>
                <w:sz w:val="10"/>
              </w:rPr>
            </w:pPr>
          </w:p>
          <w:p w14:paraId="3890F0F1" w14:textId="77777777" w:rsidR="005547FE" w:rsidRDefault="005547FE" w:rsidP="00D900A4">
            <w:pPr>
              <w:pStyle w:val="TableParagraph"/>
              <w:rPr>
                <w:rFonts w:ascii="Arial"/>
                <w:b/>
                <w:sz w:val="10"/>
              </w:rPr>
            </w:pPr>
          </w:p>
          <w:p w14:paraId="2B781389" w14:textId="77777777" w:rsidR="005547FE" w:rsidRDefault="005547FE" w:rsidP="00D900A4">
            <w:pPr>
              <w:pStyle w:val="TableParagraph"/>
              <w:spacing w:before="68"/>
              <w:rPr>
                <w:rFonts w:ascii="Arial"/>
                <w:b/>
                <w:sz w:val="10"/>
              </w:rPr>
            </w:pPr>
          </w:p>
          <w:p w14:paraId="38923B46" w14:textId="77777777" w:rsidR="005547FE" w:rsidRDefault="005547FE" w:rsidP="00D900A4">
            <w:pPr>
              <w:pStyle w:val="TableParagraph"/>
              <w:spacing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proofErr w:type="spellStart"/>
            <w:r>
              <w:rPr>
                <w:spacing w:val="-2"/>
                <w:sz w:val="10"/>
              </w:rPr>
              <w:t>actividad</w:t>
            </w:r>
            <w:r>
              <w:rPr>
                <w:spacing w:val="40"/>
                <w:sz w:val="10"/>
              </w:rPr>
              <w:t xml:space="preserve"> </w:t>
            </w:r>
            <w:r>
              <w:rPr>
                <w:sz w:val="10"/>
              </w:rPr>
              <w:t>es</w:t>
            </w:r>
            <w:proofErr w:type="spellEnd"/>
            <w:r>
              <w:rPr>
                <w:spacing w:val="-7"/>
                <w:sz w:val="10"/>
              </w:rPr>
              <w:t xml:space="preserve"> </w:t>
            </w:r>
            <w:r>
              <w:rPr>
                <w:sz w:val="10"/>
              </w:rPr>
              <w:t>realizadas)*100</w:t>
            </w:r>
          </w:p>
        </w:tc>
        <w:tc>
          <w:tcPr>
            <w:tcW w:w="740" w:type="dxa"/>
          </w:tcPr>
          <w:p w14:paraId="5CF8B15D" w14:textId="77777777" w:rsidR="005547FE" w:rsidRDefault="005547FE" w:rsidP="00D900A4">
            <w:pPr>
              <w:pStyle w:val="TableParagraph"/>
              <w:rPr>
                <w:rFonts w:ascii="Arial"/>
                <w:b/>
                <w:sz w:val="10"/>
              </w:rPr>
            </w:pPr>
          </w:p>
          <w:p w14:paraId="4BB91AD2" w14:textId="77777777" w:rsidR="005547FE" w:rsidRDefault="005547FE" w:rsidP="00D900A4">
            <w:pPr>
              <w:pStyle w:val="TableParagraph"/>
              <w:rPr>
                <w:rFonts w:ascii="Arial"/>
                <w:b/>
                <w:sz w:val="10"/>
              </w:rPr>
            </w:pPr>
          </w:p>
          <w:p w14:paraId="1746C28F" w14:textId="77777777" w:rsidR="005547FE" w:rsidRDefault="005547FE" w:rsidP="00D900A4">
            <w:pPr>
              <w:pStyle w:val="TableParagraph"/>
              <w:spacing w:before="98"/>
              <w:rPr>
                <w:rFonts w:ascii="Arial"/>
                <w:b/>
                <w:sz w:val="10"/>
              </w:rPr>
            </w:pPr>
          </w:p>
          <w:p w14:paraId="10A29A61" w14:textId="77777777" w:rsidR="005547FE" w:rsidRDefault="005547FE" w:rsidP="00D900A4">
            <w:pPr>
              <w:pStyle w:val="TableParagraph"/>
              <w:ind w:left="44"/>
              <w:jc w:val="center"/>
              <w:rPr>
                <w:sz w:val="10"/>
              </w:rPr>
            </w:pPr>
            <w:r>
              <w:rPr>
                <w:spacing w:val="-5"/>
                <w:sz w:val="10"/>
              </w:rPr>
              <w:t>V1:</w:t>
            </w:r>
          </w:p>
          <w:p w14:paraId="49093814" w14:textId="77777777" w:rsidR="005547FE" w:rsidRDefault="005547FE" w:rsidP="00D900A4">
            <w:pPr>
              <w:pStyle w:val="TableParagraph"/>
              <w:spacing w:before="17" w:line="278"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01B943FE" w14:textId="77777777" w:rsidR="005547FE" w:rsidRDefault="005547FE" w:rsidP="00D900A4">
            <w:pPr>
              <w:pStyle w:val="TableParagraph"/>
              <w:spacing w:line="112" w:lineRule="exact"/>
              <w:ind w:left="44" w:right="33"/>
              <w:jc w:val="center"/>
              <w:rPr>
                <w:sz w:val="10"/>
              </w:rPr>
            </w:pPr>
            <w:r>
              <w:rPr>
                <w:spacing w:val="-2"/>
                <w:sz w:val="10"/>
              </w:rPr>
              <w:t>realizadas</w:t>
            </w:r>
          </w:p>
        </w:tc>
        <w:tc>
          <w:tcPr>
            <w:tcW w:w="678" w:type="dxa"/>
          </w:tcPr>
          <w:p w14:paraId="3B7209E4" w14:textId="77777777" w:rsidR="005547FE" w:rsidRDefault="005547FE" w:rsidP="00D900A4">
            <w:pPr>
              <w:pStyle w:val="TableParagraph"/>
              <w:rPr>
                <w:rFonts w:ascii="Arial"/>
                <w:b/>
                <w:sz w:val="10"/>
              </w:rPr>
            </w:pPr>
          </w:p>
          <w:p w14:paraId="20F24686" w14:textId="77777777" w:rsidR="005547FE" w:rsidRDefault="005547FE" w:rsidP="00D900A4">
            <w:pPr>
              <w:pStyle w:val="TableParagraph"/>
              <w:rPr>
                <w:rFonts w:ascii="Arial"/>
                <w:b/>
                <w:sz w:val="10"/>
              </w:rPr>
            </w:pPr>
          </w:p>
          <w:p w14:paraId="0988533B" w14:textId="77777777" w:rsidR="005547FE" w:rsidRDefault="005547FE" w:rsidP="00D900A4">
            <w:pPr>
              <w:pStyle w:val="TableParagraph"/>
              <w:rPr>
                <w:rFonts w:ascii="Arial"/>
                <w:b/>
                <w:sz w:val="10"/>
              </w:rPr>
            </w:pPr>
          </w:p>
          <w:p w14:paraId="4DEDBC06" w14:textId="77777777" w:rsidR="005547FE" w:rsidRDefault="005547FE" w:rsidP="00D900A4">
            <w:pPr>
              <w:pStyle w:val="TableParagraph"/>
              <w:rPr>
                <w:rFonts w:ascii="Arial"/>
                <w:b/>
                <w:sz w:val="10"/>
              </w:rPr>
            </w:pPr>
          </w:p>
          <w:p w14:paraId="345317DC" w14:textId="77777777" w:rsidR="005547FE" w:rsidRDefault="005547FE" w:rsidP="00D900A4">
            <w:pPr>
              <w:pStyle w:val="TableParagraph"/>
              <w:rPr>
                <w:rFonts w:ascii="Arial"/>
                <w:b/>
                <w:sz w:val="10"/>
              </w:rPr>
            </w:pPr>
          </w:p>
          <w:p w14:paraId="72C7190D" w14:textId="77777777" w:rsidR="005547FE" w:rsidRDefault="005547FE" w:rsidP="00D900A4">
            <w:pPr>
              <w:pStyle w:val="TableParagraph"/>
              <w:spacing w:line="278"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5B190886"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6A68DFCF" w14:textId="77777777" w:rsidR="005547FE" w:rsidRDefault="005547FE" w:rsidP="00D900A4">
            <w:pPr>
              <w:pStyle w:val="TableParagraph"/>
              <w:rPr>
                <w:rFonts w:ascii="Arial"/>
                <w:b/>
                <w:sz w:val="10"/>
              </w:rPr>
            </w:pPr>
          </w:p>
          <w:p w14:paraId="545EEDF3" w14:textId="77777777" w:rsidR="005547FE" w:rsidRDefault="005547FE" w:rsidP="00D900A4">
            <w:pPr>
              <w:pStyle w:val="TableParagraph"/>
              <w:rPr>
                <w:rFonts w:ascii="Arial"/>
                <w:b/>
                <w:sz w:val="10"/>
              </w:rPr>
            </w:pPr>
          </w:p>
          <w:p w14:paraId="58DB76BE" w14:textId="77777777" w:rsidR="005547FE" w:rsidRDefault="005547FE" w:rsidP="00D900A4">
            <w:pPr>
              <w:pStyle w:val="TableParagraph"/>
              <w:spacing w:before="33"/>
              <w:rPr>
                <w:rFonts w:ascii="Arial"/>
                <w:b/>
                <w:sz w:val="10"/>
              </w:rPr>
            </w:pPr>
          </w:p>
          <w:p w14:paraId="76672D56" w14:textId="77777777" w:rsidR="005547FE" w:rsidRDefault="005547FE" w:rsidP="00D900A4">
            <w:pPr>
              <w:pStyle w:val="TableParagraph"/>
              <w:spacing w:before="1"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proofErr w:type="gramStart"/>
            <w:r>
              <w:rPr>
                <w:sz w:val="10"/>
              </w:rPr>
              <w:t>la</w:t>
            </w:r>
            <w:r>
              <w:rPr>
                <w:spacing w:val="40"/>
                <w:sz w:val="10"/>
              </w:rPr>
              <w:t xml:space="preserve"> </w:t>
            </w:r>
            <w:r>
              <w:rPr>
                <w:spacing w:val="-2"/>
                <w:sz w:val="10"/>
              </w:rPr>
              <w:t>actividades</w:t>
            </w:r>
            <w:proofErr w:type="gramEnd"/>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proofErr w:type="spellStart"/>
            <w:r>
              <w:rPr>
                <w:spacing w:val="-2"/>
                <w:sz w:val="10"/>
              </w:rPr>
              <w:t>areas</w:t>
            </w:r>
            <w:proofErr w:type="spellEnd"/>
            <w:r>
              <w:rPr>
                <w:spacing w:val="-2"/>
                <w:sz w:val="10"/>
              </w:rPr>
              <w:t>.</w:t>
            </w:r>
          </w:p>
        </w:tc>
        <w:tc>
          <w:tcPr>
            <w:tcW w:w="855" w:type="dxa"/>
          </w:tcPr>
          <w:p w14:paraId="6F434608" w14:textId="77777777" w:rsidR="005547FE" w:rsidRDefault="005547FE" w:rsidP="00D900A4">
            <w:pPr>
              <w:pStyle w:val="TableParagraph"/>
              <w:rPr>
                <w:rFonts w:ascii="Arial"/>
                <w:b/>
                <w:sz w:val="10"/>
              </w:rPr>
            </w:pPr>
          </w:p>
          <w:p w14:paraId="02E2A29C" w14:textId="77777777" w:rsidR="005547FE" w:rsidRDefault="005547FE" w:rsidP="00D900A4">
            <w:pPr>
              <w:pStyle w:val="TableParagraph"/>
              <w:rPr>
                <w:rFonts w:ascii="Arial"/>
                <w:b/>
                <w:sz w:val="10"/>
              </w:rPr>
            </w:pPr>
          </w:p>
          <w:p w14:paraId="4B84FE55" w14:textId="77777777" w:rsidR="005547FE" w:rsidRDefault="005547FE" w:rsidP="00D900A4">
            <w:pPr>
              <w:pStyle w:val="TableParagraph"/>
              <w:rPr>
                <w:rFonts w:ascii="Arial"/>
                <w:b/>
                <w:sz w:val="10"/>
              </w:rPr>
            </w:pPr>
          </w:p>
          <w:p w14:paraId="481DDD8B" w14:textId="77777777" w:rsidR="005547FE" w:rsidRDefault="005547FE" w:rsidP="00D900A4">
            <w:pPr>
              <w:pStyle w:val="TableParagraph"/>
              <w:rPr>
                <w:rFonts w:ascii="Arial"/>
                <w:b/>
                <w:sz w:val="10"/>
              </w:rPr>
            </w:pPr>
          </w:p>
          <w:p w14:paraId="3CC90619" w14:textId="77777777" w:rsidR="005547FE" w:rsidRDefault="005547FE" w:rsidP="00D900A4">
            <w:pPr>
              <w:pStyle w:val="TableParagraph"/>
              <w:rPr>
                <w:rFonts w:ascii="Arial"/>
                <w:b/>
                <w:sz w:val="10"/>
              </w:rPr>
            </w:pPr>
          </w:p>
          <w:p w14:paraId="06FBB671" w14:textId="77777777" w:rsidR="005547FE" w:rsidRDefault="005547FE" w:rsidP="00D900A4">
            <w:pPr>
              <w:pStyle w:val="TableParagraph"/>
              <w:spacing w:before="85"/>
              <w:rPr>
                <w:rFonts w:ascii="Arial"/>
                <w:b/>
                <w:sz w:val="10"/>
              </w:rPr>
            </w:pPr>
          </w:p>
          <w:p w14:paraId="0192B9DD"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74F0F839" w14:textId="77777777" w:rsidR="005547FE" w:rsidRDefault="005547FE" w:rsidP="00D900A4">
            <w:pPr>
              <w:pStyle w:val="TableParagraph"/>
              <w:rPr>
                <w:rFonts w:ascii="Arial"/>
                <w:b/>
                <w:sz w:val="10"/>
              </w:rPr>
            </w:pPr>
          </w:p>
          <w:p w14:paraId="5B6F919A" w14:textId="77777777" w:rsidR="005547FE" w:rsidRDefault="005547FE" w:rsidP="00D900A4">
            <w:pPr>
              <w:pStyle w:val="TableParagraph"/>
              <w:rPr>
                <w:rFonts w:ascii="Arial"/>
                <w:b/>
                <w:sz w:val="10"/>
              </w:rPr>
            </w:pPr>
          </w:p>
          <w:p w14:paraId="62319FBA" w14:textId="77777777" w:rsidR="005547FE" w:rsidRDefault="005547FE" w:rsidP="00D900A4">
            <w:pPr>
              <w:pStyle w:val="TableParagraph"/>
              <w:rPr>
                <w:rFonts w:ascii="Arial"/>
                <w:b/>
                <w:sz w:val="10"/>
              </w:rPr>
            </w:pPr>
          </w:p>
          <w:p w14:paraId="24C99A28" w14:textId="77777777" w:rsidR="005547FE" w:rsidRDefault="005547FE" w:rsidP="00D900A4">
            <w:pPr>
              <w:pStyle w:val="TableParagraph"/>
              <w:rPr>
                <w:rFonts w:ascii="Arial"/>
                <w:b/>
                <w:sz w:val="10"/>
              </w:rPr>
            </w:pPr>
          </w:p>
          <w:p w14:paraId="652BC679" w14:textId="77777777" w:rsidR="005547FE" w:rsidRDefault="005547FE" w:rsidP="00D900A4">
            <w:pPr>
              <w:pStyle w:val="TableParagraph"/>
              <w:rPr>
                <w:rFonts w:ascii="Arial"/>
                <w:b/>
                <w:sz w:val="10"/>
              </w:rPr>
            </w:pPr>
          </w:p>
          <w:p w14:paraId="5B69F6E8" w14:textId="77777777" w:rsidR="005547FE" w:rsidRDefault="005547FE" w:rsidP="00D900A4">
            <w:pPr>
              <w:pStyle w:val="TableParagraph"/>
              <w:spacing w:before="85"/>
              <w:rPr>
                <w:rFonts w:ascii="Arial"/>
                <w:b/>
                <w:sz w:val="10"/>
              </w:rPr>
            </w:pPr>
          </w:p>
          <w:p w14:paraId="0B321227" w14:textId="77777777" w:rsidR="005547FE" w:rsidRDefault="005547FE" w:rsidP="00D900A4">
            <w:pPr>
              <w:pStyle w:val="TableParagraph"/>
              <w:ind w:left="25"/>
              <w:jc w:val="center"/>
              <w:rPr>
                <w:sz w:val="10"/>
              </w:rPr>
            </w:pPr>
            <w:r>
              <w:rPr>
                <w:spacing w:val="-2"/>
                <w:sz w:val="10"/>
              </w:rPr>
              <w:t>Eficiencia</w:t>
            </w:r>
          </w:p>
        </w:tc>
        <w:tc>
          <w:tcPr>
            <w:tcW w:w="867" w:type="dxa"/>
          </w:tcPr>
          <w:p w14:paraId="1AEF1CEA" w14:textId="77777777" w:rsidR="005547FE" w:rsidRDefault="005547FE" w:rsidP="00D900A4">
            <w:pPr>
              <w:pStyle w:val="TableParagraph"/>
              <w:rPr>
                <w:rFonts w:ascii="Arial"/>
                <w:b/>
                <w:sz w:val="10"/>
              </w:rPr>
            </w:pPr>
          </w:p>
          <w:p w14:paraId="62350011" w14:textId="77777777" w:rsidR="005547FE" w:rsidRDefault="005547FE" w:rsidP="00D900A4">
            <w:pPr>
              <w:pStyle w:val="TableParagraph"/>
              <w:rPr>
                <w:rFonts w:ascii="Arial"/>
                <w:b/>
                <w:sz w:val="10"/>
              </w:rPr>
            </w:pPr>
          </w:p>
          <w:p w14:paraId="26507BD2" w14:textId="77777777" w:rsidR="005547FE" w:rsidRDefault="005547FE" w:rsidP="00D900A4">
            <w:pPr>
              <w:pStyle w:val="TableParagraph"/>
              <w:rPr>
                <w:rFonts w:ascii="Arial"/>
                <w:b/>
                <w:sz w:val="10"/>
              </w:rPr>
            </w:pPr>
          </w:p>
          <w:p w14:paraId="78AAF37D" w14:textId="77777777" w:rsidR="005547FE" w:rsidRDefault="005547FE" w:rsidP="00D900A4">
            <w:pPr>
              <w:pStyle w:val="TableParagraph"/>
              <w:rPr>
                <w:rFonts w:ascii="Arial"/>
                <w:b/>
                <w:sz w:val="10"/>
              </w:rPr>
            </w:pPr>
          </w:p>
          <w:p w14:paraId="514BF832" w14:textId="77777777" w:rsidR="005547FE" w:rsidRDefault="005547FE" w:rsidP="00D900A4">
            <w:pPr>
              <w:pStyle w:val="TableParagraph"/>
              <w:spacing w:before="68"/>
              <w:rPr>
                <w:rFonts w:ascii="Arial"/>
                <w:b/>
                <w:sz w:val="10"/>
              </w:rPr>
            </w:pPr>
          </w:p>
          <w:p w14:paraId="6A7D84AE"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6C580457" w14:textId="77777777" w:rsidR="005547FE" w:rsidRDefault="005547FE" w:rsidP="00D900A4">
            <w:pPr>
              <w:pStyle w:val="TableParagraph"/>
              <w:rPr>
                <w:rFonts w:ascii="Arial"/>
                <w:b/>
                <w:sz w:val="10"/>
              </w:rPr>
            </w:pPr>
          </w:p>
          <w:p w14:paraId="07AB647C" w14:textId="77777777" w:rsidR="005547FE" w:rsidRDefault="005547FE" w:rsidP="00D900A4">
            <w:pPr>
              <w:pStyle w:val="TableParagraph"/>
              <w:rPr>
                <w:rFonts w:ascii="Arial"/>
                <w:b/>
                <w:sz w:val="10"/>
              </w:rPr>
            </w:pPr>
          </w:p>
          <w:p w14:paraId="553AABA8" w14:textId="77777777" w:rsidR="005547FE" w:rsidRDefault="005547FE" w:rsidP="00D900A4">
            <w:pPr>
              <w:pStyle w:val="TableParagraph"/>
              <w:spacing w:before="98"/>
              <w:rPr>
                <w:rFonts w:ascii="Arial"/>
                <w:b/>
                <w:sz w:val="10"/>
              </w:rPr>
            </w:pPr>
          </w:p>
          <w:p w14:paraId="46D8383A"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0E3D342E" w14:textId="77777777" w:rsidTr="00D900A4">
        <w:trPr>
          <w:trHeight w:val="1681"/>
        </w:trPr>
        <w:tc>
          <w:tcPr>
            <w:tcW w:w="682" w:type="dxa"/>
          </w:tcPr>
          <w:p w14:paraId="2F44432D" w14:textId="77777777" w:rsidR="005547FE" w:rsidRDefault="005547FE" w:rsidP="00D900A4">
            <w:pPr>
              <w:pStyle w:val="TableParagraph"/>
              <w:rPr>
                <w:rFonts w:ascii="Arial"/>
                <w:b/>
                <w:sz w:val="10"/>
              </w:rPr>
            </w:pPr>
          </w:p>
          <w:p w14:paraId="68D1F2C8" w14:textId="77777777" w:rsidR="005547FE" w:rsidRDefault="005547FE" w:rsidP="00D900A4">
            <w:pPr>
              <w:pStyle w:val="TableParagraph"/>
              <w:rPr>
                <w:rFonts w:ascii="Arial"/>
                <w:b/>
                <w:sz w:val="10"/>
              </w:rPr>
            </w:pPr>
          </w:p>
          <w:p w14:paraId="595BCFE7" w14:textId="77777777" w:rsidR="005547FE" w:rsidRDefault="005547FE" w:rsidP="00D900A4">
            <w:pPr>
              <w:pStyle w:val="TableParagraph"/>
              <w:rPr>
                <w:rFonts w:ascii="Arial"/>
                <w:b/>
                <w:sz w:val="10"/>
              </w:rPr>
            </w:pPr>
          </w:p>
          <w:p w14:paraId="3243A450" w14:textId="77777777" w:rsidR="005547FE" w:rsidRDefault="005547FE" w:rsidP="00D900A4">
            <w:pPr>
              <w:pStyle w:val="TableParagraph"/>
              <w:rPr>
                <w:rFonts w:ascii="Arial"/>
                <w:b/>
                <w:sz w:val="10"/>
              </w:rPr>
            </w:pPr>
          </w:p>
          <w:p w14:paraId="68037145" w14:textId="77777777" w:rsidR="005547FE" w:rsidRDefault="005547FE" w:rsidP="00D900A4">
            <w:pPr>
              <w:pStyle w:val="TableParagraph"/>
              <w:rPr>
                <w:rFonts w:ascii="Arial"/>
                <w:b/>
                <w:sz w:val="10"/>
              </w:rPr>
            </w:pPr>
          </w:p>
          <w:p w14:paraId="671D4698" w14:textId="77777777" w:rsidR="005547FE" w:rsidRDefault="005547FE" w:rsidP="00D900A4">
            <w:pPr>
              <w:pStyle w:val="TableParagraph"/>
              <w:spacing w:before="84"/>
              <w:rPr>
                <w:rFonts w:ascii="Arial"/>
                <w:b/>
                <w:sz w:val="10"/>
              </w:rPr>
            </w:pPr>
          </w:p>
          <w:p w14:paraId="692A2FF3" w14:textId="77777777" w:rsidR="005547FE" w:rsidRDefault="005547FE" w:rsidP="00D900A4">
            <w:pPr>
              <w:pStyle w:val="TableParagraph"/>
              <w:ind w:left="10" w:right="3"/>
              <w:jc w:val="center"/>
              <w:rPr>
                <w:sz w:val="10"/>
              </w:rPr>
            </w:pPr>
            <w:r>
              <w:rPr>
                <w:spacing w:val="-2"/>
                <w:sz w:val="10"/>
              </w:rPr>
              <w:t>C2.A30</w:t>
            </w:r>
          </w:p>
        </w:tc>
        <w:tc>
          <w:tcPr>
            <w:tcW w:w="883" w:type="dxa"/>
          </w:tcPr>
          <w:p w14:paraId="127E6B5A" w14:textId="77777777" w:rsidR="005547FE" w:rsidRDefault="005547FE" w:rsidP="00D900A4">
            <w:pPr>
              <w:pStyle w:val="TableParagraph"/>
              <w:rPr>
                <w:rFonts w:ascii="Arial"/>
                <w:b/>
                <w:sz w:val="10"/>
              </w:rPr>
            </w:pPr>
          </w:p>
          <w:p w14:paraId="16E908A8" w14:textId="77777777" w:rsidR="005547FE" w:rsidRDefault="005547FE" w:rsidP="00D900A4">
            <w:pPr>
              <w:pStyle w:val="TableParagraph"/>
              <w:rPr>
                <w:rFonts w:ascii="Arial"/>
                <w:b/>
                <w:sz w:val="10"/>
              </w:rPr>
            </w:pPr>
          </w:p>
          <w:p w14:paraId="04FDC7E9" w14:textId="77777777" w:rsidR="005547FE" w:rsidRDefault="005547FE" w:rsidP="00D900A4">
            <w:pPr>
              <w:pStyle w:val="TableParagraph"/>
              <w:rPr>
                <w:rFonts w:ascii="Arial"/>
                <w:b/>
                <w:sz w:val="10"/>
              </w:rPr>
            </w:pPr>
          </w:p>
          <w:p w14:paraId="16EAF5F0" w14:textId="77777777" w:rsidR="005547FE" w:rsidRDefault="005547FE" w:rsidP="00D900A4">
            <w:pPr>
              <w:pStyle w:val="TableParagraph"/>
              <w:rPr>
                <w:rFonts w:ascii="Arial"/>
                <w:b/>
                <w:sz w:val="10"/>
              </w:rPr>
            </w:pPr>
          </w:p>
          <w:p w14:paraId="4EE9A5D1" w14:textId="77777777" w:rsidR="005547FE" w:rsidRDefault="005547FE" w:rsidP="00D900A4">
            <w:pPr>
              <w:pStyle w:val="TableParagraph"/>
              <w:rPr>
                <w:rFonts w:ascii="Arial"/>
                <w:b/>
                <w:sz w:val="10"/>
              </w:rPr>
            </w:pPr>
          </w:p>
          <w:p w14:paraId="748B3484" w14:textId="77777777" w:rsidR="005547FE" w:rsidRDefault="005547FE" w:rsidP="00D900A4">
            <w:pPr>
              <w:pStyle w:val="TableParagraph"/>
              <w:spacing w:before="84"/>
              <w:rPr>
                <w:rFonts w:ascii="Arial"/>
                <w:b/>
                <w:sz w:val="10"/>
              </w:rPr>
            </w:pPr>
          </w:p>
          <w:p w14:paraId="1B6A93E2" w14:textId="77777777" w:rsidR="005547FE" w:rsidRDefault="005547FE" w:rsidP="00D900A4">
            <w:pPr>
              <w:pStyle w:val="TableParagraph"/>
              <w:ind w:left="69"/>
              <w:rPr>
                <w:sz w:val="10"/>
              </w:rPr>
            </w:pPr>
            <w:r>
              <w:rPr>
                <w:spacing w:val="-2"/>
                <w:sz w:val="10"/>
              </w:rPr>
              <w:t>Certificaciones</w:t>
            </w:r>
          </w:p>
        </w:tc>
        <w:tc>
          <w:tcPr>
            <w:tcW w:w="626" w:type="dxa"/>
          </w:tcPr>
          <w:p w14:paraId="62B7F62E" w14:textId="77777777" w:rsidR="005547FE" w:rsidRDefault="005547FE" w:rsidP="00D900A4">
            <w:pPr>
              <w:pStyle w:val="TableParagraph"/>
              <w:rPr>
                <w:rFonts w:ascii="Arial"/>
                <w:b/>
                <w:sz w:val="10"/>
              </w:rPr>
            </w:pPr>
          </w:p>
          <w:p w14:paraId="466C1B93" w14:textId="77777777" w:rsidR="005547FE" w:rsidRDefault="005547FE" w:rsidP="00D900A4">
            <w:pPr>
              <w:pStyle w:val="TableParagraph"/>
              <w:rPr>
                <w:rFonts w:ascii="Arial"/>
                <w:b/>
                <w:sz w:val="10"/>
              </w:rPr>
            </w:pPr>
          </w:p>
          <w:p w14:paraId="3C6AC094" w14:textId="77777777" w:rsidR="005547FE" w:rsidRDefault="005547FE" w:rsidP="00D900A4">
            <w:pPr>
              <w:pStyle w:val="TableParagraph"/>
              <w:rPr>
                <w:rFonts w:ascii="Arial"/>
                <w:b/>
                <w:sz w:val="10"/>
              </w:rPr>
            </w:pPr>
          </w:p>
          <w:p w14:paraId="666AB000" w14:textId="77777777" w:rsidR="005547FE" w:rsidRDefault="005547FE" w:rsidP="00D900A4">
            <w:pPr>
              <w:pStyle w:val="TableParagraph"/>
              <w:rPr>
                <w:rFonts w:ascii="Arial"/>
                <w:b/>
                <w:sz w:val="10"/>
              </w:rPr>
            </w:pPr>
          </w:p>
          <w:p w14:paraId="25EEDFB8" w14:textId="77777777" w:rsidR="005547FE" w:rsidRDefault="005547FE" w:rsidP="00D900A4">
            <w:pPr>
              <w:pStyle w:val="TableParagraph"/>
              <w:spacing w:before="67"/>
              <w:rPr>
                <w:rFonts w:ascii="Arial"/>
                <w:b/>
                <w:sz w:val="10"/>
              </w:rPr>
            </w:pPr>
          </w:p>
          <w:p w14:paraId="58096903" w14:textId="77777777" w:rsidR="005547FE" w:rsidRDefault="005547FE" w:rsidP="00D900A4">
            <w:pPr>
              <w:pStyle w:val="TableParagraph"/>
              <w:spacing w:before="1" w:line="276"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Pr>
          <w:p w14:paraId="7C0E89C1" w14:textId="77777777" w:rsidR="005547FE" w:rsidRDefault="005547FE" w:rsidP="00D900A4">
            <w:pPr>
              <w:pStyle w:val="TableParagraph"/>
              <w:rPr>
                <w:rFonts w:ascii="Arial"/>
                <w:b/>
                <w:sz w:val="10"/>
              </w:rPr>
            </w:pPr>
          </w:p>
          <w:p w14:paraId="54C7A002" w14:textId="77777777" w:rsidR="005547FE" w:rsidRDefault="005547FE" w:rsidP="00D900A4">
            <w:pPr>
              <w:pStyle w:val="TableParagraph"/>
              <w:rPr>
                <w:rFonts w:ascii="Arial"/>
                <w:b/>
                <w:sz w:val="10"/>
              </w:rPr>
            </w:pPr>
          </w:p>
          <w:p w14:paraId="09523FFA" w14:textId="77777777" w:rsidR="005547FE" w:rsidRDefault="005547FE" w:rsidP="00D900A4">
            <w:pPr>
              <w:pStyle w:val="TableParagraph"/>
              <w:rPr>
                <w:rFonts w:ascii="Arial"/>
                <w:b/>
                <w:sz w:val="10"/>
              </w:rPr>
            </w:pPr>
          </w:p>
          <w:p w14:paraId="336D05BB" w14:textId="77777777" w:rsidR="005547FE" w:rsidRDefault="005547FE" w:rsidP="00D900A4">
            <w:pPr>
              <w:pStyle w:val="TableParagraph"/>
              <w:rPr>
                <w:rFonts w:ascii="Arial"/>
                <w:b/>
                <w:sz w:val="10"/>
              </w:rPr>
            </w:pPr>
          </w:p>
          <w:p w14:paraId="78819B57" w14:textId="77777777" w:rsidR="005547FE" w:rsidRDefault="005547FE" w:rsidP="00D900A4">
            <w:pPr>
              <w:pStyle w:val="TableParagraph"/>
              <w:spacing w:before="67"/>
              <w:rPr>
                <w:rFonts w:ascii="Arial"/>
                <w:b/>
                <w:sz w:val="10"/>
              </w:rPr>
            </w:pPr>
          </w:p>
          <w:p w14:paraId="1F315297" w14:textId="77777777" w:rsidR="005547FE" w:rsidRDefault="005547FE" w:rsidP="00D900A4">
            <w:pPr>
              <w:pStyle w:val="TableParagraph"/>
              <w:spacing w:before="1" w:line="276" w:lineRule="auto"/>
              <w:ind w:left="288" w:right="275" w:firstLine="2"/>
              <w:jc w:val="both"/>
              <w:rPr>
                <w:sz w:val="10"/>
              </w:rPr>
            </w:pPr>
            <w:proofErr w:type="spellStart"/>
            <w:r>
              <w:rPr>
                <w:sz w:val="10"/>
              </w:rPr>
              <w:t>Numero</w:t>
            </w:r>
            <w:proofErr w:type="spellEnd"/>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pacing w:val="-2"/>
                <w:sz w:val="10"/>
              </w:rPr>
              <w:t>realizadas</w:t>
            </w:r>
          </w:p>
        </w:tc>
        <w:tc>
          <w:tcPr>
            <w:tcW w:w="1110" w:type="dxa"/>
          </w:tcPr>
          <w:p w14:paraId="423A399B" w14:textId="77777777" w:rsidR="005547FE" w:rsidRDefault="005547FE" w:rsidP="00D900A4">
            <w:pPr>
              <w:pStyle w:val="TableParagraph"/>
              <w:rPr>
                <w:rFonts w:ascii="Arial"/>
                <w:b/>
                <w:sz w:val="10"/>
              </w:rPr>
            </w:pPr>
          </w:p>
          <w:p w14:paraId="4EC0C57A" w14:textId="77777777" w:rsidR="005547FE" w:rsidRDefault="005547FE" w:rsidP="00D900A4">
            <w:pPr>
              <w:pStyle w:val="TableParagraph"/>
              <w:rPr>
                <w:rFonts w:ascii="Arial"/>
                <w:b/>
                <w:sz w:val="10"/>
              </w:rPr>
            </w:pPr>
          </w:p>
          <w:p w14:paraId="5464AED0" w14:textId="77777777" w:rsidR="005547FE" w:rsidRDefault="005547FE" w:rsidP="00D900A4">
            <w:pPr>
              <w:pStyle w:val="TableParagraph"/>
              <w:rPr>
                <w:rFonts w:ascii="Arial"/>
                <w:b/>
                <w:sz w:val="10"/>
              </w:rPr>
            </w:pPr>
          </w:p>
          <w:p w14:paraId="35934511" w14:textId="77777777" w:rsidR="005547FE" w:rsidRDefault="005547FE" w:rsidP="00D900A4">
            <w:pPr>
              <w:pStyle w:val="TableParagraph"/>
              <w:rPr>
                <w:rFonts w:ascii="Arial"/>
                <w:b/>
                <w:sz w:val="10"/>
              </w:rPr>
            </w:pPr>
          </w:p>
          <w:p w14:paraId="6DCD7F68" w14:textId="77777777" w:rsidR="005547FE" w:rsidRDefault="005547FE" w:rsidP="00D900A4">
            <w:pPr>
              <w:pStyle w:val="TableParagraph"/>
              <w:spacing w:before="67"/>
              <w:rPr>
                <w:rFonts w:ascii="Arial"/>
                <w:b/>
                <w:sz w:val="10"/>
              </w:rPr>
            </w:pPr>
          </w:p>
          <w:p w14:paraId="7F9D97A3" w14:textId="77777777" w:rsidR="005547FE" w:rsidRDefault="005547FE" w:rsidP="00D900A4">
            <w:pPr>
              <w:pStyle w:val="TableParagraph"/>
              <w:spacing w:before="1" w:line="276" w:lineRule="auto"/>
              <w:ind w:left="75" w:right="61" w:firstLine="1"/>
              <w:jc w:val="center"/>
              <w:rPr>
                <w:sz w:val="10"/>
              </w:rPr>
            </w:pPr>
            <w:r>
              <w:rPr>
                <w:spacing w:val="-2"/>
                <w:sz w:val="10"/>
              </w:rPr>
              <w:t>(Actividades</w:t>
            </w:r>
            <w:r>
              <w:rPr>
                <w:spacing w:val="40"/>
                <w:sz w:val="10"/>
              </w:rPr>
              <w:t xml:space="preserve"> </w:t>
            </w:r>
            <w:r>
              <w:rPr>
                <w:spacing w:val="-2"/>
                <w:sz w:val="10"/>
              </w:rPr>
              <w:t>programada/</w:t>
            </w:r>
            <w:proofErr w:type="spellStart"/>
            <w:r>
              <w:rPr>
                <w:spacing w:val="-2"/>
                <w:sz w:val="10"/>
              </w:rPr>
              <w:t>actividad</w:t>
            </w:r>
            <w:r>
              <w:rPr>
                <w:spacing w:val="40"/>
                <w:sz w:val="10"/>
              </w:rPr>
              <w:t xml:space="preserve"> </w:t>
            </w:r>
            <w:r>
              <w:rPr>
                <w:sz w:val="10"/>
              </w:rPr>
              <w:t>es</w:t>
            </w:r>
            <w:proofErr w:type="spellEnd"/>
            <w:r>
              <w:rPr>
                <w:spacing w:val="-7"/>
                <w:sz w:val="10"/>
              </w:rPr>
              <w:t xml:space="preserve"> </w:t>
            </w:r>
            <w:r>
              <w:rPr>
                <w:sz w:val="10"/>
              </w:rPr>
              <w:t>realizadas)*100</w:t>
            </w:r>
          </w:p>
        </w:tc>
        <w:tc>
          <w:tcPr>
            <w:tcW w:w="740" w:type="dxa"/>
          </w:tcPr>
          <w:p w14:paraId="5BCF46EB" w14:textId="77777777" w:rsidR="005547FE" w:rsidRDefault="005547FE" w:rsidP="00D900A4">
            <w:pPr>
              <w:pStyle w:val="TableParagraph"/>
              <w:rPr>
                <w:rFonts w:ascii="Arial"/>
                <w:b/>
                <w:sz w:val="10"/>
              </w:rPr>
            </w:pPr>
          </w:p>
          <w:p w14:paraId="39E08534" w14:textId="77777777" w:rsidR="005547FE" w:rsidRDefault="005547FE" w:rsidP="00D900A4">
            <w:pPr>
              <w:pStyle w:val="TableParagraph"/>
              <w:rPr>
                <w:rFonts w:ascii="Arial"/>
                <w:b/>
                <w:sz w:val="10"/>
              </w:rPr>
            </w:pPr>
          </w:p>
          <w:p w14:paraId="756301F1" w14:textId="77777777" w:rsidR="005547FE" w:rsidRDefault="005547FE" w:rsidP="00D900A4">
            <w:pPr>
              <w:pStyle w:val="TableParagraph"/>
              <w:spacing w:before="98"/>
              <w:rPr>
                <w:rFonts w:ascii="Arial"/>
                <w:b/>
                <w:sz w:val="10"/>
              </w:rPr>
            </w:pPr>
          </w:p>
          <w:p w14:paraId="724E6386" w14:textId="77777777" w:rsidR="005547FE" w:rsidRDefault="005547FE" w:rsidP="00D900A4">
            <w:pPr>
              <w:pStyle w:val="TableParagraph"/>
              <w:ind w:left="44"/>
              <w:jc w:val="center"/>
              <w:rPr>
                <w:sz w:val="10"/>
              </w:rPr>
            </w:pPr>
            <w:r>
              <w:rPr>
                <w:spacing w:val="-5"/>
                <w:sz w:val="10"/>
              </w:rPr>
              <w:t>V1:</w:t>
            </w:r>
          </w:p>
          <w:p w14:paraId="444CF7F3"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57D1113F" w14:textId="77777777" w:rsidR="005547FE" w:rsidRDefault="005547FE" w:rsidP="00D900A4">
            <w:pPr>
              <w:pStyle w:val="TableParagraph"/>
              <w:spacing w:before="2"/>
              <w:ind w:left="44" w:right="33"/>
              <w:jc w:val="center"/>
              <w:rPr>
                <w:sz w:val="10"/>
              </w:rPr>
            </w:pPr>
            <w:r>
              <w:rPr>
                <w:spacing w:val="-2"/>
                <w:sz w:val="10"/>
              </w:rPr>
              <w:t>realizadas</w:t>
            </w:r>
          </w:p>
        </w:tc>
        <w:tc>
          <w:tcPr>
            <w:tcW w:w="678" w:type="dxa"/>
          </w:tcPr>
          <w:p w14:paraId="0A8F9447" w14:textId="77777777" w:rsidR="005547FE" w:rsidRDefault="005547FE" w:rsidP="00D900A4">
            <w:pPr>
              <w:pStyle w:val="TableParagraph"/>
              <w:rPr>
                <w:rFonts w:ascii="Arial"/>
                <w:b/>
                <w:sz w:val="10"/>
              </w:rPr>
            </w:pPr>
          </w:p>
          <w:p w14:paraId="41381AF8" w14:textId="77777777" w:rsidR="005547FE" w:rsidRDefault="005547FE" w:rsidP="00D900A4">
            <w:pPr>
              <w:pStyle w:val="TableParagraph"/>
              <w:rPr>
                <w:rFonts w:ascii="Arial"/>
                <w:b/>
                <w:sz w:val="10"/>
              </w:rPr>
            </w:pPr>
          </w:p>
          <w:p w14:paraId="206F7842" w14:textId="77777777" w:rsidR="005547FE" w:rsidRDefault="005547FE" w:rsidP="00D900A4">
            <w:pPr>
              <w:pStyle w:val="TableParagraph"/>
              <w:rPr>
                <w:rFonts w:ascii="Arial"/>
                <w:b/>
                <w:sz w:val="10"/>
              </w:rPr>
            </w:pPr>
          </w:p>
          <w:p w14:paraId="6F653F7C" w14:textId="77777777" w:rsidR="005547FE" w:rsidRDefault="005547FE" w:rsidP="00D900A4">
            <w:pPr>
              <w:pStyle w:val="TableParagraph"/>
              <w:rPr>
                <w:rFonts w:ascii="Arial"/>
                <w:b/>
                <w:sz w:val="10"/>
              </w:rPr>
            </w:pPr>
          </w:p>
          <w:p w14:paraId="1A416B24" w14:textId="77777777" w:rsidR="005547FE" w:rsidRDefault="005547FE" w:rsidP="00D900A4">
            <w:pPr>
              <w:pStyle w:val="TableParagraph"/>
              <w:rPr>
                <w:rFonts w:ascii="Arial"/>
                <w:b/>
                <w:sz w:val="10"/>
              </w:rPr>
            </w:pPr>
          </w:p>
          <w:p w14:paraId="5AB7F78D"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5EA0D442" w14:textId="77777777" w:rsidR="005547FE" w:rsidRDefault="005547FE" w:rsidP="00D900A4">
            <w:pPr>
              <w:pStyle w:val="TableParagraph"/>
              <w:spacing w:before="115"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5AFBC15D" w14:textId="77777777" w:rsidR="005547FE" w:rsidRDefault="005547FE" w:rsidP="00D900A4">
            <w:pPr>
              <w:pStyle w:val="TableParagraph"/>
              <w:rPr>
                <w:rFonts w:ascii="Arial"/>
                <w:b/>
                <w:sz w:val="10"/>
              </w:rPr>
            </w:pPr>
          </w:p>
          <w:p w14:paraId="07360161" w14:textId="77777777" w:rsidR="005547FE" w:rsidRDefault="005547FE" w:rsidP="00D900A4">
            <w:pPr>
              <w:pStyle w:val="TableParagraph"/>
              <w:rPr>
                <w:rFonts w:ascii="Arial"/>
                <w:b/>
                <w:sz w:val="10"/>
              </w:rPr>
            </w:pPr>
          </w:p>
          <w:p w14:paraId="3DDF8BA1" w14:textId="77777777" w:rsidR="005547FE" w:rsidRDefault="005547FE" w:rsidP="00D900A4">
            <w:pPr>
              <w:pStyle w:val="TableParagraph"/>
              <w:spacing w:before="33"/>
              <w:rPr>
                <w:rFonts w:ascii="Arial"/>
                <w:b/>
                <w:sz w:val="10"/>
              </w:rPr>
            </w:pPr>
          </w:p>
          <w:p w14:paraId="43FC6B77" w14:textId="77777777" w:rsidR="005547FE" w:rsidRDefault="005547FE" w:rsidP="00D900A4">
            <w:pPr>
              <w:pStyle w:val="TableParagraph"/>
              <w:spacing w:before="1"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proofErr w:type="gramStart"/>
            <w:r>
              <w:rPr>
                <w:sz w:val="10"/>
              </w:rPr>
              <w:t>la</w:t>
            </w:r>
            <w:r>
              <w:rPr>
                <w:spacing w:val="40"/>
                <w:sz w:val="10"/>
              </w:rPr>
              <w:t xml:space="preserve"> </w:t>
            </w:r>
            <w:r>
              <w:rPr>
                <w:spacing w:val="-2"/>
                <w:sz w:val="10"/>
              </w:rPr>
              <w:t>actividades</w:t>
            </w:r>
            <w:proofErr w:type="gramEnd"/>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proofErr w:type="spellStart"/>
            <w:r>
              <w:rPr>
                <w:spacing w:val="-2"/>
                <w:sz w:val="10"/>
              </w:rPr>
              <w:t>areas</w:t>
            </w:r>
            <w:proofErr w:type="spellEnd"/>
            <w:r>
              <w:rPr>
                <w:spacing w:val="-2"/>
                <w:sz w:val="10"/>
              </w:rPr>
              <w:t>.</w:t>
            </w:r>
          </w:p>
        </w:tc>
        <w:tc>
          <w:tcPr>
            <w:tcW w:w="855" w:type="dxa"/>
          </w:tcPr>
          <w:p w14:paraId="45B3951D" w14:textId="77777777" w:rsidR="005547FE" w:rsidRDefault="005547FE" w:rsidP="00D900A4">
            <w:pPr>
              <w:pStyle w:val="TableParagraph"/>
              <w:rPr>
                <w:rFonts w:ascii="Arial"/>
                <w:b/>
                <w:sz w:val="10"/>
              </w:rPr>
            </w:pPr>
          </w:p>
          <w:p w14:paraId="156C4E0F" w14:textId="77777777" w:rsidR="005547FE" w:rsidRDefault="005547FE" w:rsidP="00D900A4">
            <w:pPr>
              <w:pStyle w:val="TableParagraph"/>
              <w:rPr>
                <w:rFonts w:ascii="Arial"/>
                <w:b/>
                <w:sz w:val="10"/>
              </w:rPr>
            </w:pPr>
          </w:p>
          <w:p w14:paraId="76FB44BA" w14:textId="77777777" w:rsidR="005547FE" w:rsidRDefault="005547FE" w:rsidP="00D900A4">
            <w:pPr>
              <w:pStyle w:val="TableParagraph"/>
              <w:rPr>
                <w:rFonts w:ascii="Arial"/>
                <w:b/>
                <w:sz w:val="10"/>
              </w:rPr>
            </w:pPr>
          </w:p>
          <w:p w14:paraId="20888504" w14:textId="77777777" w:rsidR="005547FE" w:rsidRDefault="005547FE" w:rsidP="00D900A4">
            <w:pPr>
              <w:pStyle w:val="TableParagraph"/>
              <w:rPr>
                <w:rFonts w:ascii="Arial"/>
                <w:b/>
                <w:sz w:val="10"/>
              </w:rPr>
            </w:pPr>
          </w:p>
          <w:p w14:paraId="30639E3B" w14:textId="77777777" w:rsidR="005547FE" w:rsidRDefault="005547FE" w:rsidP="00D900A4">
            <w:pPr>
              <w:pStyle w:val="TableParagraph"/>
              <w:rPr>
                <w:rFonts w:ascii="Arial"/>
                <w:b/>
                <w:sz w:val="10"/>
              </w:rPr>
            </w:pPr>
          </w:p>
          <w:p w14:paraId="78BA049D" w14:textId="77777777" w:rsidR="005547FE" w:rsidRDefault="005547FE" w:rsidP="00D900A4">
            <w:pPr>
              <w:pStyle w:val="TableParagraph"/>
              <w:spacing w:before="84"/>
              <w:rPr>
                <w:rFonts w:ascii="Arial"/>
                <w:b/>
                <w:sz w:val="10"/>
              </w:rPr>
            </w:pPr>
          </w:p>
          <w:p w14:paraId="134FEA4F"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7BDC8222" w14:textId="77777777" w:rsidR="005547FE" w:rsidRDefault="005547FE" w:rsidP="00D900A4">
            <w:pPr>
              <w:pStyle w:val="TableParagraph"/>
              <w:rPr>
                <w:rFonts w:ascii="Arial"/>
                <w:b/>
                <w:sz w:val="10"/>
              </w:rPr>
            </w:pPr>
          </w:p>
          <w:p w14:paraId="55793D59" w14:textId="77777777" w:rsidR="005547FE" w:rsidRDefault="005547FE" w:rsidP="00D900A4">
            <w:pPr>
              <w:pStyle w:val="TableParagraph"/>
              <w:rPr>
                <w:rFonts w:ascii="Arial"/>
                <w:b/>
                <w:sz w:val="10"/>
              </w:rPr>
            </w:pPr>
          </w:p>
          <w:p w14:paraId="273367DC" w14:textId="77777777" w:rsidR="005547FE" w:rsidRDefault="005547FE" w:rsidP="00D900A4">
            <w:pPr>
              <w:pStyle w:val="TableParagraph"/>
              <w:rPr>
                <w:rFonts w:ascii="Arial"/>
                <w:b/>
                <w:sz w:val="10"/>
              </w:rPr>
            </w:pPr>
          </w:p>
          <w:p w14:paraId="7A24254E" w14:textId="77777777" w:rsidR="005547FE" w:rsidRDefault="005547FE" w:rsidP="00D900A4">
            <w:pPr>
              <w:pStyle w:val="TableParagraph"/>
              <w:rPr>
                <w:rFonts w:ascii="Arial"/>
                <w:b/>
                <w:sz w:val="10"/>
              </w:rPr>
            </w:pPr>
          </w:p>
          <w:p w14:paraId="57B81EFD" w14:textId="77777777" w:rsidR="005547FE" w:rsidRDefault="005547FE" w:rsidP="00D900A4">
            <w:pPr>
              <w:pStyle w:val="TableParagraph"/>
              <w:rPr>
                <w:rFonts w:ascii="Arial"/>
                <w:b/>
                <w:sz w:val="10"/>
              </w:rPr>
            </w:pPr>
          </w:p>
          <w:p w14:paraId="4D89C147" w14:textId="77777777" w:rsidR="005547FE" w:rsidRDefault="005547FE" w:rsidP="00D900A4">
            <w:pPr>
              <w:pStyle w:val="TableParagraph"/>
              <w:spacing w:before="84"/>
              <w:rPr>
                <w:rFonts w:ascii="Arial"/>
                <w:b/>
                <w:sz w:val="10"/>
              </w:rPr>
            </w:pPr>
          </w:p>
          <w:p w14:paraId="38C893D0" w14:textId="77777777" w:rsidR="005547FE" w:rsidRDefault="005547FE" w:rsidP="00D900A4">
            <w:pPr>
              <w:pStyle w:val="TableParagraph"/>
              <w:ind w:left="25" w:right="1"/>
              <w:jc w:val="center"/>
              <w:rPr>
                <w:sz w:val="10"/>
              </w:rPr>
            </w:pPr>
            <w:r>
              <w:rPr>
                <w:spacing w:val="-2"/>
                <w:sz w:val="10"/>
              </w:rPr>
              <w:t>Eficiencia</w:t>
            </w:r>
          </w:p>
        </w:tc>
        <w:tc>
          <w:tcPr>
            <w:tcW w:w="867" w:type="dxa"/>
          </w:tcPr>
          <w:p w14:paraId="01DB764C" w14:textId="77777777" w:rsidR="005547FE" w:rsidRDefault="005547FE" w:rsidP="00D900A4">
            <w:pPr>
              <w:pStyle w:val="TableParagraph"/>
              <w:rPr>
                <w:rFonts w:ascii="Arial"/>
                <w:b/>
                <w:sz w:val="10"/>
              </w:rPr>
            </w:pPr>
          </w:p>
          <w:p w14:paraId="5B55EC04" w14:textId="77777777" w:rsidR="005547FE" w:rsidRDefault="005547FE" w:rsidP="00D900A4">
            <w:pPr>
              <w:pStyle w:val="TableParagraph"/>
              <w:rPr>
                <w:rFonts w:ascii="Arial"/>
                <w:b/>
                <w:sz w:val="10"/>
              </w:rPr>
            </w:pPr>
          </w:p>
          <w:p w14:paraId="0A4C4E52" w14:textId="77777777" w:rsidR="005547FE" w:rsidRDefault="005547FE" w:rsidP="00D900A4">
            <w:pPr>
              <w:pStyle w:val="TableParagraph"/>
              <w:rPr>
                <w:rFonts w:ascii="Arial"/>
                <w:b/>
                <w:sz w:val="10"/>
              </w:rPr>
            </w:pPr>
          </w:p>
          <w:p w14:paraId="2C654362" w14:textId="77777777" w:rsidR="005547FE" w:rsidRDefault="005547FE" w:rsidP="00D900A4">
            <w:pPr>
              <w:pStyle w:val="TableParagraph"/>
              <w:rPr>
                <w:rFonts w:ascii="Arial"/>
                <w:b/>
                <w:sz w:val="10"/>
              </w:rPr>
            </w:pPr>
          </w:p>
          <w:p w14:paraId="43D6C4CB" w14:textId="77777777" w:rsidR="005547FE" w:rsidRDefault="005547FE" w:rsidP="00D900A4">
            <w:pPr>
              <w:pStyle w:val="TableParagraph"/>
              <w:spacing w:before="67"/>
              <w:rPr>
                <w:rFonts w:ascii="Arial"/>
                <w:b/>
                <w:sz w:val="10"/>
              </w:rPr>
            </w:pPr>
          </w:p>
          <w:p w14:paraId="21487072"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730E90F0" w14:textId="77777777" w:rsidR="005547FE" w:rsidRDefault="005547FE" w:rsidP="00D900A4">
            <w:pPr>
              <w:pStyle w:val="TableParagraph"/>
              <w:rPr>
                <w:rFonts w:ascii="Arial"/>
                <w:b/>
                <w:sz w:val="10"/>
              </w:rPr>
            </w:pPr>
          </w:p>
          <w:p w14:paraId="10DB4AFD" w14:textId="77777777" w:rsidR="005547FE" w:rsidRDefault="005547FE" w:rsidP="00D900A4">
            <w:pPr>
              <w:pStyle w:val="TableParagraph"/>
              <w:rPr>
                <w:rFonts w:ascii="Arial"/>
                <w:b/>
                <w:sz w:val="10"/>
              </w:rPr>
            </w:pPr>
          </w:p>
          <w:p w14:paraId="47D892DE" w14:textId="77777777" w:rsidR="005547FE" w:rsidRDefault="005547FE" w:rsidP="00D900A4">
            <w:pPr>
              <w:pStyle w:val="TableParagraph"/>
              <w:spacing w:before="98"/>
              <w:rPr>
                <w:rFonts w:ascii="Arial"/>
                <w:b/>
                <w:sz w:val="10"/>
              </w:rPr>
            </w:pPr>
          </w:p>
          <w:p w14:paraId="5A872903"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bl>
    <w:p w14:paraId="5D078540" w14:textId="77777777" w:rsidR="005547FE" w:rsidRDefault="005547FE" w:rsidP="005547FE">
      <w:pPr>
        <w:spacing w:line="276" w:lineRule="auto"/>
        <w:jc w:val="center"/>
        <w:rPr>
          <w:sz w:val="10"/>
        </w:rPr>
        <w:sectPr w:rsidR="005547FE" w:rsidSect="005547FE">
          <w:pgSz w:w="12240" w:h="15840"/>
          <w:pgMar w:top="880" w:right="820" w:bottom="280" w:left="860" w:header="411" w:footer="0" w:gutter="0"/>
          <w:cols w:space="720"/>
        </w:sectPr>
      </w:pPr>
    </w:p>
    <w:p w14:paraId="048FDF77" w14:textId="77777777" w:rsidR="005547FE" w:rsidRDefault="005547FE" w:rsidP="005547FE">
      <w:pPr>
        <w:pStyle w:val="Textoindependiente"/>
        <w:rPr>
          <w:rFonts w:ascii="Arial"/>
          <w:b/>
          <w:sz w:val="20"/>
        </w:rPr>
      </w:pPr>
    </w:p>
    <w:p w14:paraId="1E7C8B55" w14:textId="77777777" w:rsidR="005547FE" w:rsidRDefault="005547FE" w:rsidP="005547FE">
      <w:pPr>
        <w:pStyle w:val="Textoindependiente"/>
        <w:rPr>
          <w:rFonts w:ascii="Arial"/>
          <w:b/>
          <w:sz w:val="20"/>
        </w:rPr>
      </w:pPr>
    </w:p>
    <w:p w14:paraId="2AFA1113" w14:textId="77777777" w:rsidR="005547FE" w:rsidRDefault="005547FE" w:rsidP="005547FE">
      <w:pPr>
        <w:pStyle w:val="Textoindependiente"/>
        <w:spacing w:before="44" w:after="1"/>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883"/>
        <w:gridCol w:w="626"/>
        <w:gridCol w:w="1075"/>
        <w:gridCol w:w="1110"/>
        <w:gridCol w:w="740"/>
        <w:gridCol w:w="678"/>
        <w:gridCol w:w="613"/>
        <w:gridCol w:w="685"/>
        <w:gridCol w:w="855"/>
        <w:gridCol w:w="568"/>
        <w:gridCol w:w="867"/>
        <w:gridCol w:w="908"/>
      </w:tblGrid>
      <w:tr w:rsidR="005547FE" w14:paraId="4B108206" w14:textId="77777777" w:rsidTr="00D900A4">
        <w:trPr>
          <w:trHeight w:val="1679"/>
        </w:trPr>
        <w:tc>
          <w:tcPr>
            <w:tcW w:w="682" w:type="dxa"/>
            <w:tcBorders>
              <w:top w:val="nil"/>
            </w:tcBorders>
          </w:tcPr>
          <w:p w14:paraId="566DCD88" w14:textId="77777777" w:rsidR="005547FE" w:rsidRDefault="005547FE" w:rsidP="00D900A4">
            <w:pPr>
              <w:pStyle w:val="TableParagraph"/>
              <w:rPr>
                <w:rFonts w:ascii="Arial"/>
                <w:b/>
                <w:sz w:val="10"/>
              </w:rPr>
            </w:pPr>
          </w:p>
          <w:p w14:paraId="4D72CD1F" w14:textId="77777777" w:rsidR="005547FE" w:rsidRDefault="005547FE" w:rsidP="00D900A4">
            <w:pPr>
              <w:pStyle w:val="TableParagraph"/>
              <w:rPr>
                <w:rFonts w:ascii="Arial"/>
                <w:b/>
                <w:sz w:val="10"/>
              </w:rPr>
            </w:pPr>
          </w:p>
          <w:p w14:paraId="4833FB9F" w14:textId="77777777" w:rsidR="005547FE" w:rsidRDefault="005547FE" w:rsidP="00D900A4">
            <w:pPr>
              <w:pStyle w:val="TableParagraph"/>
              <w:rPr>
                <w:rFonts w:ascii="Arial"/>
                <w:b/>
                <w:sz w:val="10"/>
              </w:rPr>
            </w:pPr>
          </w:p>
          <w:p w14:paraId="0D48E90B" w14:textId="77777777" w:rsidR="005547FE" w:rsidRDefault="005547FE" w:rsidP="00D900A4">
            <w:pPr>
              <w:pStyle w:val="TableParagraph"/>
              <w:rPr>
                <w:rFonts w:ascii="Arial"/>
                <w:b/>
                <w:sz w:val="10"/>
              </w:rPr>
            </w:pPr>
          </w:p>
          <w:p w14:paraId="4120FC26" w14:textId="77777777" w:rsidR="005547FE" w:rsidRDefault="005547FE" w:rsidP="00D900A4">
            <w:pPr>
              <w:pStyle w:val="TableParagraph"/>
              <w:rPr>
                <w:rFonts w:ascii="Arial"/>
                <w:b/>
                <w:sz w:val="10"/>
              </w:rPr>
            </w:pPr>
          </w:p>
          <w:p w14:paraId="29761DA4" w14:textId="77777777" w:rsidR="005547FE" w:rsidRDefault="005547FE" w:rsidP="00D900A4">
            <w:pPr>
              <w:pStyle w:val="TableParagraph"/>
              <w:spacing w:before="85"/>
              <w:rPr>
                <w:rFonts w:ascii="Arial"/>
                <w:b/>
                <w:sz w:val="10"/>
              </w:rPr>
            </w:pPr>
          </w:p>
          <w:p w14:paraId="335BDC45" w14:textId="77777777" w:rsidR="005547FE" w:rsidRDefault="005547FE" w:rsidP="00D900A4">
            <w:pPr>
              <w:pStyle w:val="TableParagraph"/>
              <w:ind w:left="10" w:right="3"/>
              <w:jc w:val="center"/>
              <w:rPr>
                <w:sz w:val="10"/>
              </w:rPr>
            </w:pPr>
            <w:r>
              <w:rPr>
                <w:spacing w:val="-2"/>
                <w:sz w:val="10"/>
              </w:rPr>
              <w:t>C2.A31</w:t>
            </w:r>
          </w:p>
        </w:tc>
        <w:tc>
          <w:tcPr>
            <w:tcW w:w="883" w:type="dxa"/>
            <w:tcBorders>
              <w:top w:val="single" w:sz="4" w:space="0" w:color="FFFFFF"/>
            </w:tcBorders>
          </w:tcPr>
          <w:p w14:paraId="661E05AD" w14:textId="77777777" w:rsidR="005547FE" w:rsidRDefault="005547FE" w:rsidP="00D900A4">
            <w:pPr>
              <w:pStyle w:val="TableParagraph"/>
              <w:rPr>
                <w:rFonts w:ascii="Arial"/>
                <w:b/>
                <w:sz w:val="10"/>
              </w:rPr>
            </w:pPr>
          </w:p>
          <w:p w14:paraId="28CCAA0C" w14:textId="77777777" w:rsidR="005547FE" w:rsidRDefault="005547FE" w:rsidP="00D900A4">
            <w:pPr>
              <w:pStyle w:val="TableParagraph"/>
              <w:rPr>
                <w:rFonts w:ascii="Arial"/>
                <w:b/>
                <w:sz w:val="10"/>
              </w:rPr>
            </w:pPr>
          </w:p>
          <w:p w14:paraId="4EA44CED" w14:textId="77777777" w:rsidR="005547FE" w:rsidRDefault="005547FE" w:rsidP="00D900A4">
            <w:pPr>
              <w:pStyle w:val="TableParagraph"/>
              <w:rPr>
                <w:rFonts w:ascii="Arial"/>
                <w:b/>
                <w:sz w:val="10"/>
              </w:rPr>
            </w:pPr>
          </w:p>
          <w:p w14:paraId="1027ED47" w14:textId="77777777" w:rsidR="005547FE" w:rsidRDefault="005547FE" w:rsidP="00D900A4">
            <w:pPr>
              <w:pStyle w:val="TableParagraph"/>
              <w:rPr>
                <w:rFonts w:ascii="Arial"/>
                <w:b/>
                <w:sz w:val="10"/>
              </w:rPr>
            </w:pPr>
          </w:p>
          <w:p w14:paraId="66C673B7" w14:textId="77777777" w:rsidR="005547FE" w:rsidRDefault="005547FE" w:rsidP="00D900A4">
            <w:pPr>
              <w:pStyle w:val="TableParagraph"/>
              <w:rPr>
                <w:rFonts w:ascii="Arial"/>
                <w:b/>
                <w:sz w:val="10"/>
              </w:rPr>
            </w:pPr>
          </w:p>
          <w:p w14:paraId="665212CA" w14:textId="77777777" w:rsidR="005547FE" w:rsidRDefault="005547FE" w:rsidP="00D900A4">
            <w:pPr>
              <w:pStyle w:val="TableParagraph"/>
              <w:spacing w:before="18"/>
              <w:rPr>
                <w:rFonts w:ascii="Arial"/>
                <w:b/>
                <w:sz w:val="10"/>
              </w:rPr>
            </w:pPr>
          </w:p>
          <w:p w14:paraId="75A7AB04" w14:textId="77777777" w:rsidR="005547FE" w:rsidRDefault="005547FE" w:rsidP="00D900A4">
            <w:pPr>
              <w:pStyle w:val="TableParagraph"/>
              <w:spacing w:line="276" w:lineRule="auto"/>
              <w:ind w:left="69"/>
              <w:rPr>
                <w:sz w:val="10"/>
              </w:rPr>
            </w:pPr>
            <w:r>
              <w:rPr>
                <w:spacing w:val="-2"/>
                <w:sz w:val="10"/>
              </w:rPr>
              <w:t>Sesiones</w:t>
            </w:r>
            <w:r>
              <w:rPr>
                <w:spacing w:val="-5"/>
                <w:sz w:val="10"/>
              </w:rPr>
              <w:t xml:space="preserve"> </w:t>
            </w:r>
            <w:r>
              <w:rPr>
                <w:spacing w:val="-2"/>
                <w:sz w:val="10"/>
              </w:rPr>
              <w:t>de</w:t>
            </w:r>
            <w:r>
              <w:rPr>
                <w:spacing w:val="40"/>
                <w:sz w:val="10"/>
              </w:rPr>
              <w:t xml:space="preserve"> </w:t>
            </w:r>
            <w:r>
              <w:rPr>
                <w:spacing w:val="-2"/>
                <w:sz w:val="10"/>
              </w:rPr>
              <w:t>cabildo</w:t>
            </w:r>
          </w:p>
        </w:tc>
        <w:tc>
          <w:tcPr>
            <w:tcW w:w="626" w:type="dxa"/>
            <w:tcBorders>
              <w:top w:val="nil"/>
            </w:tcBorders>
          </w:tcPr>
          <w:p w14:paraId="3C58BE47" w14:textId="77777777" w:rsidR="005547FE" w:rsidRDefault="005547FE" w:rsidP="00D900A4">
            <w:pPr>
              <w:pStyle w:val="TableParagraph"/>
              <w:rPr>
                <w:rFonts w:ascii="Arial"/>
                <w:b/>
                <w:sz w:val="10"/>
              </w:rPr>
            </w:pPr>
          </w:p>
          <w:p w14:paraId="33886D28" w14:textId="77777777" w:rsidR="005547FE" w:rsidRDefault="005547FE" w:rsidP="00D900A4">
            <w:pPr>
              <w:pStyle w:val="TableParagraph"/>
              <w:rPr>
                <w:rFonts w:ascii="Arial"/>
                <w:b/>
                <w:sz w:val="10"/>
              </w:rPr>
            </w:pPr>
          </w:p>
          <w:p w14:paraId="13D05653" w14:textId="77777777" w:rsidR="005547FE" w:rsidRDefault="005547FE" w:rsidP="00D900A4">
            <w:pPr>
              <w:pStyle w:val="TableParagraph"/>
              <w:rPr>
                <w:rFonts w:ascii="Arial"/>
                <w:b/>
                <w:sz w:val="10"/>
              </w:rPr>
            </w:pPr>
          </w:p>
          <w:p w14:paraId="3A8C69DF" w14:textId="77777777" w:rsidR="005547FE" w:rsidRDefault="005547FE" w:rsidP="00D900A4">
            <w:pPr>
              <w:pStyle w:val="TableParagraph"/>
              <w:rPr>
                <w:rFonts w:ascii="Arial"/>
                <w:b/>
                <w:sz w:val="10"/>
              </w:rPr>
            </w:pPr>
          </w:p>
          <w:p w14:paraId="37C660EF" w14:textId="77777777" w:rsidR="005547FE" w:rsidRDefault="005547FE" w:rsidP="00D900A4">
            <w:pPr>
              <w:pStyle w:val="TableParagraph"/>
              <w:spacing w:before="65"/>
              <w:rPr>
                <w:rFonts w:ascii="Arial"/>
                <w:b/>
                <w:sz w:val="10"/>
              </w:rPr>
            </w:pPr>
          </w:p>
          <w:p w14:paraId="50819142" w14:textId="77777777" w:rsidR="005547FE" w:rsidRDefault="005547FE" w:rsidP="00D900A4">
            <w:pPr>
              <w:pStyle w:val="TableParagraph"/>
              <w:spacing w:before="1" w:line="278" w:lineRule="auto"/>
              <w:ind w:left="81" w:right="70"/>
              <w:jc w:val="center"/>
              <w:rPr>
                <w:sz w:val="10"/>
              </w:rPr>
            </w:pPr>
            <w:proofErr w:type="spellStart"/>
            <w:r>
              <w:rPr>
                <w:spacing w:val="-2"/>
                <w:sz w:val="10"/>
              </w:rPr>
              <w:t>Actividade</w:t>
            </w:r>
            <w:proofErr w:type="spellEnd"/>
            <w:r>
              <w:rPr>
                <w:spacing w:val="40"/>
                <w:sz w:val="10"/>
              </w:rPr>
              <w:t xml:space="preserve"> </w:t>
            </w:r>
            <w:r>
              <w:rPr>
                <w:spacing w:val="-10"/>
                <w:sz w:val="10"/>
              </w:rPr>
              <w:t>s</w:t>
            </w:r>
            <w:r>
              <w:rPr>
                <w:spacing w:val="40"/>
                <w:sz w:val="10"/>
              </w:rPr>
              <w:t xml:space="preserve"> </w:t>
            </w:r>
            <w:r>
              <w:rPr>
                <w:spacing w:val="-2"/>
                <w:sz w:val="10"/>
              </w:rPr>
              <w:t>realizadas</w:t>
            </w:r>
          </w:p>
        </w:tc>
        <w:tc>
          <w:tcPr>
            <w:tcW w:w="1075" w:type="dxa"/>
            <w:tcBorders>
              <w:top w:val="nil"/>
            </w:tcBorders>
          </w:tcPr>
          <w:p w14:paraId="15AE620D" w14:textId="77777777" w:rsidR="005547FE" w:rsidRDefault="005547FE" w:rsidP="00D900A4">
            <w:pPr>
              <w:pStyle w:val="TableParagraph"/>
              <w:rPr>
                <w:rFonts w:ascii="Arial"/>
                <w:b/>
                <w:sz w:val="10"/>
              </w:rPr>
            </w:pPr>
          </w:p>
          <w:p w14:paraId="5DF454BA" w14:textId="77777777" w:rsidR="005547FE" w:rsidRDefault="005547FE" w:rsidP="00D900A4">
            <w:pPr>
              <w:pStyle w:val="TableParagraph"/>
              <w:rPr>
                <w:rFonts w:ascii="Arial"/>
                <w:b/>
                <w:sz w:val="10"/>
              </w:rPr>
            </w:pPr>
          </w:p>
          <w:p w14:paraId="016352C5" w14:textId="77777777" w:rsidR="005547FE" w:rsidRDefault="005547FE" w:rsidP="00D900A4">
            <w:pPr>
              <w:pStyle w:val="TableParagraph"/>
              <w:rPr>
                <w:rFonts w:ascii="Arial"/>
                <w:b/>
                <w:sz w:val="10"/>
              </w:rPr>
            </w:pPr>
          </w:p>
          <w:p w14:paraId="5A6AF1F5" w14:textId="77777777" w:rsidR="005547FE" w:rsidRDefault="005547FE" w:rsidP="00D900A4">
            <w:pPr>
              <w:pStyle w:val="TableParagraph"/>
              <w:rPr>
                <w:rFonts w:ascii="Arial"/>
                <w:b/>
                <w:sz w:val="10"/>
              </w:rPr>
            </w:pPr>
          </w:p>
          <w:p w14:paraId="53D12C28" w14:textId="77777777" w:rsidR="005547FE" w:rsidRDefault="005547FE" w:rsidP="00D900A4">
            <w:pPr>
              <w:pStyle w:val="TableParagraph"/>
              <w:spacing w:before="65"/>
              <w:rPr>
                <w:rFonts w:ascii="Arial"/>
                <w:b/>
                <w:sz w:val="10"/>
              </w:rPr>
            </w:pPr>
          </w:p>
          <w:p w14:paraId="1A97CBE8" w14:textId="77777777" w:rsidR="005547FE" w:rsidRDefault="005547FE" w:rsidP="00D900A4">
            <w:pPr>
              <w:pStyle w:val="TableParagraph"/>
              <w:spacing w:before="1" w:line="278" w:lineRule="auto"/>
              <w:ind w:left="288" w:right="275" w:firstLine="2"/>
              <w:jc w:val="both"/>
              <w:rPr>
                <w:sz w:val="10"/>
              </w:rPr>
            </w:pPr>
            <w:proofErr w:type="spellStart"/>
            <w:r>
              <w:rPr>
                <w:sz w:val="10"/>
              </w:rPr>
              <w:t>Numero</w:t>
            </w:r>
            <w:proofErr w:type="spellEnd"/>
            <w:r>
              <w:rPr>
                <w:spacing w:val="-7"/>
                <w:sz w:val="10"/>
              </w:rPr>
              <w:t xml:space="preserve"> </w:t>
            </w:r>
            <w:r>
              <w:rPr>
                <w:sz w:val="10"/>
              </w:rPr>
              <w:t>de</w:t>
            </w:r>
            <w:r>
              <w:rPr>
                <w:spacing w:val="40"/>
                <w:sz w:val="10"/>
              </w:rPr>
              <w:t xml:space="preserve"> </w:t>
            </w:r>
            <w:r>
              <w:rPr>
                <w:spacing w:val="-2"/>
                <w:sz w:val="10"/>
              </w:rPr>
              <w:t>actividades</w:t>
            </w:r>
            <w:r>
              <w:rPr>
                <w:spacing w:val="40"/>
                <w:sz w:val="10"/>
              </w:rPr>
              <w:t xml:space="preserve"> </w:t>
            </w:r>
            <w:r>
              <w:rPr>
                <w:spacing w:val="-2"/>
                <w:sz w:val="10"/>
              </w:rPr>
              <w:t>realizadas</w:t>
            </w:r>
          </w:p>
        </w:tc>
        <w:tc>
          <w:tcPr>
            <w:tcW w:w="1110" w:type="dxa"/>
          </w:tcPr>
          <w:p w14:paraId="4C7640CC" w14:textId="77777777" w:rsidR="005547FE" w:rsidRDefault="005547FE" w:rsidP="00D900A4">
            <w:pPr>
              <w:pStyle w:val="TableParagraph"/>
              <w:rPr>
                <w:rFonts w:ascii="Arial"/>
                <w:b/>
                <w:sz w:val="10"/>
              </w:rPr>
            </w:pPr>
          </w:p>
          <w:p w14:paraId="6FA0B0D1" w14:textId="77777777" w:rsidR="005547FE" w:rsidRDefault="005547FE" w:rsidP="00D900A4">
            <w:pPr>
              <w:pStyle w:val="TableParagraph"/>
              <w:rPr>
                <w:rFonts w:ascii="Arial"/>
                <w:b/>
                <w:sz w:val="10"/>
              </w:rPr>
            </w:pPr>
          </w:p>
          <w:p w14:paraId="02AC328C" w14:textId="77777777" w:rsidR="005547FE" w:rsidRDefault="005547FE" w:rsidP="00D900A4">
            <w:pPr>
              <w:pStyle w:val="TableParagraph"/>
              <w:rPr>
                <w:rFonts w:ascii="Arial"/>
                <w:b/>
                <w:sz w:val="10"/>
              </w:rPr>
            </w:pPr>
          </w:p>
          <w:p w14:paraId="231BD8A3" w14:textId="77777777" w:rsidR="005547FE" w:rsidRDefault="005547FE" w:rsidP="00D900A4">
            <w:pPr>
              <w:pStyle w:val="TableParagraph"/>
              <w:rPr>
                <w:rFonts w:ascii="Arial"/>
                <w:b/>
                <w:sz w:val="10"/>
              </w:rPr>
            </w:pPr>
          </w:p>
          <w:p w14:paraId="7E52AC65" w14:textId="77777777" w:rsidR="005547FE" w:rsidRDefault="005547FE" w:rsidP="00D900A4">
            <w:pPr>
              <w:pStyle w:val="TableParagraph"/>
              <w:spacing w:before="65"/>
              <w:rPr>
                <w:rFonts w:ascii="Arial"/>
                <w:b/>
                <w:sz w:val="10"/>
              </w:rPr>
            </w:pPr>
          </w:p>
          <w:p w14:paraId="44ACA4F7" w14:textId="77777777" w:rsidR="005547FE" w:rsidRDefault="005547FE" w:rsidP="00D900A4">
            <w:pPr>
              <w:pStyle w:val="TableParagraph"/>
              <w:spacing w:before="1" w:line="278" w:lineRule="auto"/>
              <w:ind w:left="75" w:right="61" w:firstLine="1"/>
              <w:jc w:val="center"/>
              <w:rPr>
                <w:sz w:val="10"/>
              </w:rPr>
            </w:pPr>
            <w:r>
              <w:rPr>
                <w:spacing w:val="-2"/>
                <w:sz w:val="10"/>
              </w:rPr>
              <w:t>(Actividades</w:t>
            </w:r>
            <w:r>
              <w:rPr>
                <w:spacing w:val="40"/>
                <w:sz w:val="10"/>
              </w:rPr>
              <w:t xml:space="preserve"> </w:t>
            </w:r>
            <w:r>
              <w:rPr>
                <w:spacing w:val="-2"/>
                <w:sz w:val="10"/>
              </w:rPr>
              <w:t>programada/</w:t>
            </w:r>
            <w:proofErr w:type="spellStart"/>
            <w:r>
              <w:rPr>
                <w:spacing w:val="-2"/>
                <w:sz w:val="10"/>
              </w:rPr>
              <w:t>actividad</w:t>
            </w:r>
            <w:r>
              <w:rPr>
                <w:spacing w:val="40"/>
                <w:sz w:val="10"/>
              </w:rPr>
              <w:t xml:space="preserve"> </w:t>
            </w:r>
            <w:r>
              <w:rPr>
                <w:sz w:val="10"/>
              </w:rPr>
              <w:t>es</w:t>
            </w:r>
            <w:proofErr w:type="spellEnd"/>
            <w:r>
              <w:rPr>
                <w:spacing w:val="-7"/>
                <w:sz w:val="10"/>
              </w:rPr>
              <w:t xml:space="preserve"> </w:t>
            </w:r>
            <w:r>
              <w:rPr>
                <w:sz w:val="10"/>
              </w:rPr>
              <w:t>realizadas)*100</w:t>
            </w:r>
          </w:p>
        </w:tc>
        <w:tc>
          <w:tcPr>
            <w:tcW w:w="740" w:type="dxa"/>
            <w:tcBorders>
              <w:top w:val="nil"/>
            </w:tcBorders>
          </w:tcPr>
          <w:p w14:paraId="2E415E64" w14:textId="77777777" w:rsidR="005547FE" w:rsidRDefault="005547FE" w:rsidP="00D900A4">
            <w:pPr>
              <w:pStyle w:val="TableParagraph"/>
              <w:rPr>
                <w:rFonts w:ascii="Arial"/>
                <w:b/>
                <w:sz w:val="10"/>
              </w:rPr>
            </w:pPr>
          </w:p>
          <w:p w14:paraId="1CCEE0D2" w14:textId="77777777" w:rsidR="005547FE" w:rsidRDefault="005547FE" w:rsidP="00D900A4">
            <w:pPr>
              <w:pStyle w:val="TableParagraph"/>
              <w:rPr>
                <w:rFonts w:ascii="Arial"/>
                <w:b/>
                <w:sz w:val="10"/>
              </w:rPr>
            </w:pPr>
          </w:p>
          <w:p w14:paraId="47939E7F" w14:textId="77777777" w:rsidR="005547FE" w:rsidRDefault="005547FE" w:rsidP="00D900A4">
            <w:pPr>
              <w:pStyle w:val="TableParagraph"/>
              <w:spacing w:before="99"/>
              <w:rPr>
                <w:rFonts w:ascii="Arial"/>
                <w:b/>
                <w:sz w:val="10"/>
              </w:rPr>
            </w:pPr>
          </w:p>
          <w:p w14:paraId="05344F8C" w14:textId="77777777" w:rsidR="005547FE" w:rsidRDefault="005547FE" w:rsidP="00D900A4">
            <w:pPr>
              <w:pStyle w:val="TableParagraph"/>
              <w:ind w:left="44"/>
              <w:jc w:val="center"/>
              <w:rPr>
                <w:sz w:val="10"/>
              </w:rPr>
            </w:pPr>
            <w:r>
              <w:rPr>
                <w:spacing w:val="-5"/>
                <w:sz w:val="10"/>
              </w:rPr>
              <w:t>V1:</w:t>
            </w:r>
          </w:p>
          <w:p w14:paraId="42DC666E" w14:textId="77777777" w:rsidR="005547FE" w:rsidRDefault="005547FE" w:rsidP="00D900A4">
            <w:pPr>
              <w:pStyle w:val="TableParagraph"/>
              <w:spacing w:before="17" w:line="276" w:lineRule="auto"/>
              <w:ind w:left="79" w:right="60" w:hanging="1"/>
              <w:jc w:val="center"/>
              <w:rPr>
                <w:sz w:val="10"/>
              </w:rPr>
            </w:pPr>
            <w:r>
              <w:rPr>
                <w:spacing w:val="-2"/>
                <w:sz w:val="10"/>
              </w:rPr>
              <w:t>Actividades</w:t>
            </w:r>
            <w:r>
              <w:rPr>
                <w:spacing w:val="40"/>
                <w:sz w:val="10"/>
              </w:rPr>
              <w:t xml:space="preserve"> </w:t>
            </w:r>
            <w:r>
              <w:rPr>
                <w:spacing w:val="-2"/>
                <w:sz w:val="10"/>
              </w:rPr>
              <w:t>programadas</w:t>
            </w:r>
            <w:r>
              <w:rPr>
                <w:spacing w:val="40"/>
                <w:sz w:val="10"/>
              </w:rPr>
              <w:t xml:space="preserve"> </w:t>
            </w:r>
            <w:r>
              <w:rPr>
                <w:spacing w:val="-2"/>
                <w:sz w:val="10"/>
              </w:rPr>
              <w:t>V2:Actividad</w:t>
            </w:r>
            <w:r>
              <w:rPr>
                <w:spacing w:val="40"/>
                <w:sz w:val="10"/>
              </w:rPr>
              <w:t xml:space="preserve"> </w:t>
            </w:r>
            <w:r>
              <w:rPr>
                <w:spacing w:val="-6"/>
                <w:sz w:val="10"/>
              </w:rPr>
              <w:t>es</w:t>
            </w:r>
          </w:p>
          <w:p w14:paraId="1C52691F" w14:textId="77777777" w:rsidR="005547FE" w:rsidRDefault="005547FE" w:rsidP="00D900A4">
            <w:pPr>
              <w:pStyle w:val="TableParagraph"/>
              <w:spacing w:line="114" w:lineRule="exact"/>
              <w:ind w:left="44" w:right="33"/>
              <w:jc w:val="center"/>
              <w:rPr>
                <w:sz w:val="10"/>
              </w:rPr>
            </w:pPr>
            <w:r>
              <w:rPr>
                <w:spacing w:val="-2"/>
                <w:sz w:val="10"/>
              </w:rPr>
              <w:t>realizadas</w:t>
            </w:r>
          </w:p>
        </w:tc>
        <w:tc>
          <w:tcPr>
            <w:tcW w:w="678" w:type="dxa"/>
            <w:tcBorders>
              <w:top w:val="nil"/>
            </w:tcBorders>
          </w:tcPr>
          <w:p w14:paraId="209797F7" w14:textId="77777777" w:rsidR="005547FE" w:rsidRDefault="005547FE" w:rsidP="00D900A4">
            <w:pPr>
              <w:pStyle w:val="TableParagraph"/>
              <w:rPr>
                <w:rFonts w:ascii="Arial"/>
                <w:b/>
                <w:sz w:val="10"/>
              </w:rPr>
            </w:pPr>
          </w:p>
          <w:p w14:paraId="72ADA011" w14:textId="77777777" w:rsidR="005547FE" w:rsidRDefault="005547FE" w:rsidP="00D900A4">
            <w:pPr>
              <w:pStyle w:val="TableParagraph"/>
              <w:rPr>
                <w:rFonts w:ascii="Arial"/>
                <w:b/>
                <w:sz w:val="10"/>
              </w:rPr>
            </w:pPr>
          </w:p>
          <w:p w14:paraId="09E29501" w14:textId="77777777" w:rsidR="005547FE" w:rsidRDefault="005547FE" w:rsidP="00D900A4">
            <w:pPr>
              <w:pStyle w:val="TableParagraph"/>
              <w:rPr>
                <w:rFonts w:ascii="Arial"/>
                <w:b/>
                <w:sz w:val="10"/>
              </w:rPr>
            </w:pPr>
          </w:p>
          <w:p w14:paraId="547AFF55" w14:textId="77777777" w:rsidR="005547FE" w:rsidRDefault="005547FE" w:rsidP="00D900A4">
            <w:pPr>
              <w:pStyle w:val="TableParagraph"/>
              <w:rPr>
                <w:rFonts w:ascii="Arial"/>
                <w:b/>
                <w:sz w:val="10"/>
              </w:rPr>
            </w:pPr>
          </w:p>
          <w:p w14:paraId="0DA25405" w14:textId="77777777" w:rsidR="005547FE" w:rsidRDefault="005547FE" w:rsidP="00D900A4">
            <w:pPr>
              <w:pStyle w:val="TableParagraph"/>
              <w:spacing w:before="1"/>
              <w:rPr>
                <w:rFonts w:ascii="Arial"/>
                <w:b/>
                <w:sz w:val="10"/>
              </w:rPr>
            </w:pPr>
          </w:p>
          <w:p w14:paraId="277E0C20"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29A3E5F8" w14:textId="77777777"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Borders>
              <w:top w:val="nil"/>
            </w:tcBorders>
          </w:tcPr>
          <w:p w14:paraId="0FBA135E" w14:textId="77777777" w:rsidR="005547FE" w:rsidRDefault="005547FE" w:rsidP="00D900A4">
            <w:pPr>
              <w:pStyle w:val="TableParagraph"/>
              <w:rPr>
                <w:rFonts w:ascii="Arial"/>
                <w:b/>
                <w:sz w:val="10"/>
              </w:rPr>
            </w:pPr>
          </w:p>
          <w:p w14:paraId="7085C06E" w14:textId="77777777" w:rsidR="005547FE" w:rsidRDefault="005547FE" w:rsidP="00D900A4">
            <w:pPr>
              <w:pStyle w:val="TableParagraph"/>
              <w:rPr>
                <w:rFonts w:ascii="Arial"/>
                <w:b/>
                <w:sz w:val="10"/>
              </w:rPr>
            </w:pPr>
          </w:p>
          <w:p w14:paraId="56344082" w14:textId="77777777" w:rsidR="005547FE" w:rsidRDefault="005547FE" w:rsidP="00D900A4">
            <w:pPr>
              <w:pStyle w:val="TableParagraph"/>
              <w:spacing w:before="31"/>
              <w:rPr>
                <w:rFonts w:ascii="Arial"/>
                <w:b/>
                <w:sz w:val="10"/>
              </w:rPr>
            </w:pPr>
          </w:p>
          <w:p w14:paraId="2D9BA181" w14:textId="77777777" w:rsidR="005547FE" w:rsidRDefault="005547FE" w:rsidP="00D900A4">
            <w:pPr>
              <w:pStyle w:val="TableParagraph"/>
              <w:spacing w:before="1" w:line="276" w:lineRule="auto"/>
              <w:ind w:left="79" w:right="55" w:firstLine="2"/>
              <w:jc w:val="center"/>
              <w:rPr>
                <w:sz w:val="10"/>
              </w:rPr>
            </w:pPr>
            <w:r>
              <w:rPr>
                <w:sz w:val="10"/>
              </w:rPr>
              <w:t>Tener</w:t>
            </w:r>
            <w:r>
              <w:rPr>
                <w:spacing w:val="-7"/>
                <w:sz w:val="10"/>
              </w:rPr>
              <w:t xml:space="preserve"> </w:t>
            </w:r>
            <w:r>
              <w:rPr>
                <w:sz w:val="10"/>
              </w:rPr>
              <w:t>el</w:t>
            </w:r>
            <w:r>
              <w:rPr>
                <w:spacing w:val="40"/>
                <w:sz w:val="10"/>
              </w:rPr>
              <w:t xml:space="preserve"> </w:t>
            </w:r>
            <w:r>
              <w:rPr>
                <w:sz w:val="10"/>
              </w:rPr>
              <w:t xml:space="preserve">90% de </w:t>
            </w:r>
            <w:proofErr w:type="gramStart"/>
            <w:r>
              <w:rPr>
                <w:sz w:val="10"/>
              </w:rPr>
              <w:t>la</w:t>
            </w:r>
            <w:r>
              <w:rPr>
                <w:spacing w:val="40"/>
                <w:sz w:val="10"/>
              </w:rPr>
              <w:t xml:space="preserve"> </w:t>
            </w:r>
            <w:r>
              <w:rPr>
                <w:spacing w:val="-2"/>
                <w:sz w:val="10"/>
              </w:rPr>
              <w:t>actividades</w:t>
            </w:r>
            <w:proofErr w:type="gramEnd"/>
            <w:r>
              <w:rPr>
                <w:spacing w:val="40"/>
                <w:sz w:val="10"/>
              </w:rPr>
              <w:t xml:space="preserve"> </w:t>
            </w:r>
            <w:r>
              <w:rPr>
                <w:spacing w:val="-2"/>
                <w:sz w:val="10"/>
              </w:rPr>
              <w:t>programada</w:t>
            </w:r>
            <w:r>
              <w:rPr>
                <w:spacing w:val="40"/>
                <w:sz w:val="10"/>
              </w:rPr>
              <w:t xml:space="preserve"> </w:t>
            </w:r>
            <w:r>
              <w:rPr>
                <w:sz w:val="10"/>
              </w:rPr>
              <w:t>s por cada</w:t>
            </w:r>
            <w:r>
              <w:rPr>
                <w:spacing w:val="40"/>
                <w:sz w:val="10"/>
              </w:rPr>
              <w:t xml:space="preserve"> </w:t>
            </w:r>
            <w:r>
              <w:rPr>
                <w:sz w:val="10"/>
              </w:rPr>
              <w:t>una de las</w:t>
            </w:r>
            <w:r>
              <w:rPr>
                <w:spacing w:val="40"/>
                <w:sz w:val="10"/>
              </w:rPr>
              <w:t xml:space="preserve"> </w:t>
            </w:r>
            <w:proofErr w:type="spellStart"/>
            <w:r>
              <w:rPr>
                <w:spacing w:val="-2"/>
                <w:sz w:val="10"/>
              </w:rPr>
              <w:t>areas</w:t>
            </w:r>
            <w:proofErr w:type="spellEnd"/>
            <w:r>
              <w:rPr>
                <w:spacing w:val="-2"/>
                <w:sz w:val="10"/>
              </w:rPr>
              <w:t>.</w:t>
            </w:r>
          </w:p>
        </w:tc>
        <w:tc>
          <w:tcPr>
            <w:tcW w:w="855" w:type="dxa"/>
          </w:tcPr>
          <w:p w14:paraId="468FA961" w14:textId="77777777" w:rsidR="005547FE" w:rsidRDefault="005547FE" w:rsidP="00D900A4">
            <w:pPr>
              <w:pStyle w:val="TableParagraph"/>
              <w:rPr>
                <w:rFonts w:ascii="Arial"/>
                <w:b/>
                <w:sz w:val="10"/>
              </w:rPr>
            </w:pPr>
          </w:p>
          <w:p w14:paraId="1061CE13" w14:textId="77777777" w:rsidR="005547FE" w:rsidRDefault="005547FE" w:rsidP="00D900A4">
            <w:pPr>
              <w:pStyle w:val="TableParagraph"/>
              <w:rPr>
                <w:rFonts w:ascii="Arial"/>
                <w:b/>
                <w:sz w:val="10"/>
              </w:rPr>
            </w:pPr>
          </w:p>
          <w:p w14:paraId="132B6E98" w14:textId="77777777" w:rsidR="005547FE" w:rsidRDefault="005547FE" w:rsidP="00D900A4">
            <w:pPr>
              <w:pStyle w:val="TableParagraph"/>
              <w:rPr>
                <w:rFonts w:ascii="Arial"/>
                <w:b/>
                <w:sz w:val="10"/>
              </w:rPr>
            </w:pPr>
          </w:p>
          <w:p w14:paraId="043E7FD5" w14:textId="77777777" w:rsidR="005547FE" w:rsidRDefault="005547FE" w:rsidP="00D900A4">
            <w:pPr>
              <w:pStyle w:val="TableParagraph"/>
              <w:rPr>
                <w:rFonts w:ascii="Arial"/>
                <w:b/>
                <w:sz w:val="10"/>
              </w:rPr>
            </w:pPr>
          </w:p>
          <w:p w14:paraId="6CBAD436" w14:textId="77777777" w:rsidR="005547FE" w:rsidRDefault="005547FE" w:rsidP="00D900A4">
            <w:pPr>
              <w:pStyle w:val="TableParagraph"/>
              <w:rPr>
                <w:rFonts w:ascii="Arial"/>
                <w:b/>
                <w:sz w:val="10"/>
              </w:rPr>
            </w:pPr>
          </w:p>
          <w:p w14:paraId="566C008B" w14:textId="77777777" w:rsidR="005547FE" w:rsidRDefault="005547FE" w:rsidP="00D900A4">
            <w:pPr>
              <w:pStyle w:val="TableParagraph"/>
              <w:spacing w:before="85"/>
              <w:rPr>
                <w:rFonts w:ascii="Arial"/>
                <w:b/>
                <w:sz w:val="10"/>
              </w:rPr>
            </w:pPr>
          </w:p>
          <w:p w14:paraId="085DC81D"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10D2BE6E" w14:textId="77777777" w:rsidR="005547FE" w:rsidRDefault="005547FE" w:rsidP="00D900A4">
            <w:pPr>
              <w:pStyle w:val="TableParagraph"/>
              <w:rPr>
                <w:rFonts w:ascii="Arial"/>
                <w:b/>
                <w:sz w:val="10"/>
              </w:rPr>
            </w:pPr>
          </w:p>
          <w:p w14:paraId="7FE036C8" w14:textId="77777777" w:rsidR="005547FE" w:rsidRDefault="005547FE" w:rsidP="00D900A4">
            <w:pPr>
              <w:pStyle w:val="TableParagraph"/>
              <w:rPr>
                <w:rFonts w:ascii="Arial"/>
                <w:b/>
                <w:sz w:val="10"/>
              </w:rPr>
            </w:pPr>
          </w:p>
          <w:p w14:paraId="57A29908" w14:textId="77777777" w:rsidR="005547FE" w:rsidRDefault="005547FE" w:rsidP="00D900A4">
            <w:pPr>
              <w:pStyle w:val="TableParagraph"/>
              <w:rPr>
                <w:rFonts w:ascii="Arial"/>
                <w:b/>
                <w:sz w:val="10"/>
              </w:rPr>
            </w:pPr>
          </w:p>
          <w:p w14:paraId="13D5A3D9" w14:textId="77777777" w:rsidR="005547FE" w:rsidRDefault="005547FE" w:rsidP="00D900A4">
            <w:pPr>
              <w:pStyle w:val="TableParagraph"/>
              <w:rPr>
                <w:rFonts w:ascii="Arial"/>
                <w:b/>
                <w:sz w:val="10"/>
              </w:rPr>
            </w:pPr>
          </w:p>
          <w:p w14:paraId="05FB6A71" w14:textId="77777777" w:rsidR="005547FE" w:rsidRDefault="005547FE" w:rsidP="00D900A4">
            <w:pPr>
              <w:pStyle w:val="TableParagraph"/>
              <w:rPr>
                <w:rFonts w:ascii="Arial"/>
                <w:b/>
                <w:sz w:val="10"/>
              </w:rPr>
            </w:pPr>
          </w:p>
          <w:p w14:paraId="192F23C8" w14:textId="77777777" w:rsidR="005547FE" w:rsidRDefault="005547FE" w:rsidP="00D900A4">
            <w:pPr>
              <w:pStyle w:val="TableParagraph"/>
              <w:spacing w:before="85"/>
              <w:rPr>
                <w:rFonts w:ascii="Arial"/>
                <w:b/>
                <w:sz w:val="10"/>
              </w:rPr>
            </w:pPr>
          </w:p>
          <w:p w14:paraId="407C6202" w14:textId="77777777" w:rsidR="005547FE" w:rsidRDefault="005547FE" w:rsidP="00D900A4">
            <w:pPr>
              <w:pStyle w:val="TableParagraph"/>
              <w:ind w:left="25" w:right="1"/>
              <w:jc w:val="center"/>
              <w:rPr>
                <w:sz w:val="10"/>
              </w:rPr>
            </w:pPr>
            <w:r>
              <w:rPr>
                <w:spacing w:val="-2"/>
                <w:sz w:val="10"/>
              </w:rPr>
              <w:t>Eficiencia</w:t>
            </w:r>
          </w:p>
        </w:tc>
        <w:tc>
          <w:tcPr>
            <w:tcW w:w="867" w:type="dxa"/>
            <w:tcBorders>
              <w:top w:val="nil"/>
            </w:tcBorders>
          </w:tcPr>
          <w:p w14:paraId="7EC8C2F6" w14:textId="77777777" w:rsidR="005547FE" w:rsidRDefault="005547FE" w:rsidP="00D900A4">
            <w:pPr>
              <w:pStyle w:val="TableParagraph"/>
              <w:rPr>
                <w:rFonts w:ascii="Arial"/>
                <w:b/>
                <w:sz w:val="10"/>
              </w:rPr>
            </w:pPr>
          </w:p>
          <w:p w14:paraId="76EC4835" w14:textId="77777777" w:rsidR="005547FE" w:rsidRDefault="005547FE" w:rsidP="00D900A4">
            <w:pPr>
              <w:pStyle w:val="TableParagraph"/>
              <w:rPr>
                <w:rFonts w:ascii="Arial"/>
                <w:b/>
                <w:sz w:val="10"/>
              </w:rPr>
            </w:pPr>
          </w:p>
          <w:p w14:paraId="619B085F" w14:textId="77777777" w:rsidR="005547FE" w:rsidRDefault="005547FE" w:rsidP="00D900A4">
            <w:pPr>
              <w:pStyle w:val="TableParagraph"/>
              <w:rPr>
                <w:rFonts w:ascii="Arial"/>
                <w:b/>
                <w:sz w:val="10"/>
              </w:rPr>
            </w:pPr>
          </w:p>
          <w:p w14:paraId="139D0CBD" w14:textId="77777777" w:rsidR="005547FE" w:rsidRDefault="005547FE" w:rsidP="00D900A4">
            <w:pPr>
              <w:pStyle w:val="TableParagraph"/>
              <w:rPr>
                <w:rFonts w:ascii="Arial"/>
                <w:b/>
                <w:sz w:val="10"/>
              </w:rPr>
            </w:pPr>
          </w:p>
          <w:p w14:paraId="0AFE7B8A" w14:textId="77777777" w:rsidR="005547FE" w:rsidRDefault="005547FE" w:rsidP="00D900A4">
            <w:pPr>
              <w:pStyle w:val="TableParagraph"/>
              <w:spacing w:before="65"/>
              <w:rPr>
                <w:rFonts w:ascii="Arial"/>
                <w:b/>
                <w:sz w:val="10"/>
              </w:rPr>
            </w:pPr>
          </w:p>
          <w:p w14:paraId="5FD61E8B" w14:textId="77777777" w:rsidR="005547FE" w:rsidRDefault="005547FE" w:rsidP="00D900A4">
            <w:pPr>
              <w:pStyle w:val="TableParagraph"/>
              <w:spacing w:before="1"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Borders>
              <w:top w:val="nil"/>
            </w:tcBorders>
          </w:tcPr>
          <w:p w14:paraId="345EAA4A" w14:textId="77777777" w:rsidR="005547FE" w:rsidRDefault="005547FE" w:rsidP="00D900A4">
            <w:pPr>
              <w:pStyle w:val="TableParagraph"/>
              <w:rPr>
                <w:rFonts w:ascii="Arial"/>
                <w:b/>
                <w:sz w:val="10"/>
              </w:rPr>
            </w:pPr>
          </w:p>
          <w:p w14:paraId="2EB7B306" w14:textId="77777777" w:rsidR="005547FE" w:rsidRDefault="005547FE" w:rsidP="00D900A4">
            <w:pPr>
              <w:pStyle w:val="TableParagraph"/>
              <w:rPr>
                <w:rFonts w:ascii="Arial"/>
                <w:b/>
                <w:sz w:val="10"/>
              </w:rPr>
            </w:pPr>
          </w:p>
          <w:p w14:paraId="585BB45C" w14:textId="77777777" w:rsidR="005547FE" w:rsidRDefault="005547FE" w:rsidP="00D900A4">
            <w:pPr>
              <w:pStyle w:val="TableParagraph"/>
              <w:spacing w:before="99"/>
              <w:rPr>
                <w:rFonts w:ascii="Arial"/>
                <w:b/>
                <w:sz w:val="10"/>
              </w:rPr>
            </w:pPr>
          </w:p>
          <w:p w14:paraId="51231CB1"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6493A572" w14:textId="77777777" w:rsidTr="00D900A4">
        <w:trPr>
          <w:trHeight w:val="1679"/>
        </w:trPr>
        <w:tc>
          <w:tcPr>
            <w:tcW w:w="682" w:type="dxa"/>
          </w:tcPr>
          <w:p w14:paraId="53590435" w14:textId="77777777" w:rsidR="005547FE" w:rsidRDefault="005547FE" w:rsidP="00D900A4">
            <w:pPr>
              <w:pStyle w:val="TableParagraph"/>
              <w:rPr>
                <w:rFonts w:ascii="Arial"/>
                <w:b/>
                <w:sz w:val="10"/>
              </w:rPr>
            </w:pPr>
          </w:p>
          <w:p w14:paraId="190351E7" w14:textId="77777777" w:rsidR="005547FE" w:rsidRDefault="005547FE" w:rsidP="00D900A4">
            <w:pPr>
              <w:pStyle w:val="TableParagraph"/>
              <w:rPr>
                <w:rFonts w:ascii="Arial"/>
                <w:b/>
                <w:sz w:val="10"/>
              </w:rPr>
            </w:pPr>
          </w:p>
          <w:p w14:paraId="2F69CCEE" w14:textId="77777777" w:rsidR="005547FE" w:rsidRDefault="005547FE" w:rsidP="00D900A4">
            <w:pPr>
              <w:pStyle w:val="TableParagraph"/>
              <w:rPr>
                <w:rFonts w:ascii="Arial"/>
                <w:b/>
                <w:sz w:val="10"/>
              </w:rPr>
            </w:pPr>
          </w:p>
          <w:p w14:paraId="08E7A147" w14:textId="77777777" w:rsidR="005547FE" w:rsidRDefault="005547FE" w:rsidP="00D900A4">
            <w:pPr>
              <w:pStyle w:val="TableParagraph"/>
              <w:rPr>
                <w:rFonts w:ascii="Arial"/>
                <w:b/>
                <w:sz w:val="10"/>
              </w:rPr>
            </w:pPr>
          </w:p>
          <w:p w14:paraId="3922D9F7" w14:textId="77777777" w:rsidR="005547FE" w:rsidRDefault="005547FE" w:rsidP="00D900A4">
            <w:pPr>
              <w:pStyle w:val="TableParagraph"/>
              <w:rPr>
                <w:rFonts w:ascii="Arial"/>
                <w:b/>
                <w:sz w:val="10"/>
              </w:rPr>
            </w:pPr>
          </w:p>
          <w:p w14:paraId="0910A2EA" w14:textId="77777777" w:rsidR="005547FE" w:rsidRDefault="005547FE" w:rsidP="00D900A4">
            <w:pPr>
              <w:pStyle w:val="TableParagraph"/>
              <w:spacing w:before="84"/>
              <w:rPr>
                <w:rFonts w:ascii="Arial"/>
                <w:b/>
                <w:sz w:val="10"/>
              </w:rPr>
            </w:pPr>
          </w:p>
          <w:p w14:paraId="5E4697BD" w14:textId="77777777" w:rsidR="005547FE" w:rsidRDefault="005547FE" w:rsidP="00D900A4">
            <w:pPr>
              <w:pStyle w:val="TableParagraph"/>
              <w:spacing w:before="1"/>
              <w:ind w:left="10" w:right="5"/>
              <w:jc w:val="center"/>
              <w:rPr>
                <w:sz w:val="10"/>
              </w:rPr>
            </w:pPr>
            <w:r>
              <w:rPr>
                <w:spacing w:val="-2"/>
                <w:sz w:val="10"/>
              </w:rPr>
              <w:t>C2.A1</w:t>
            </w:r>
          </w:p>
        </w:tc>
        <w:tc>
          <w:tcPr>
            <w:tcW w:w="883" w:type="dxa"/>
          </w:tcPr>
          <w:p w14:paraId="5538185B" w14:textId="77777777" w:rsidR="005547FE" w:rsidRDefault="005547FE" w:rsidP="00D900A4">
            <w:pPr>
              <w:pStyle w:val="TableParagraph"/>
              <w:rPr>
                <w:rFonts w:ascii="Arial"/>
                <w:b/>
                <w:sz w:val="10"/>
              </w:rPr>
            </w:pPr>
          </w:p>
          <w:p w14:paraId="640B4E12" w14:textId="77777777" w:rsidR="005547FE" w:rsidRDefault="005547FE" w:rsidP="00D900A4">
            <w:pPr>
              <w:pStyle w:val="TableParagraph"/>
              <w:rPr>
                <w:rFonts w:ascii="Arial"/>
                <w:b/>
                <w:sz w:val="10"/>
              </w:rPr>
            </w:pPr>
          </w:p>
          <w:p w14:paraId="20BF01C6" w14:textId="77777777" w:rsidR="005547FE" w:rsidRDefault="005547FE" w:rsidP="00D900A4">
            <w:pPr>
              <w:pStyle w:val="TableParagraph"/>
              <w:rPr>
                <w:rFonts w:ascii="Arial"/>
                <w:b/>
                <w:sz w:val="10"/>
              </w:rPr>
            </w:pPr>
          </w:p>
          <w:p w14:paraId="5AB3DEB9" w14:textId="77777777" w:rsidR="005547FE" w:rsidRDefault="005547FE" w:rsidP="00D900A4">
            <w:pPr>
              <w:pStyle w:val="TableParagraph"/>
              <w:rPr>
                <w:rFonts w:ascii="Arial"/>
                <w:b/>
                <w:sz w:val="10"/>
              </w:rPr>
            </w:pPr>
          </w:p>
          <w:p w14:paraId="41743839" w14:textId="77777777" w:rsidR="005547FE" w:rsidRDefault="005547FE" w:rsidP="00D900A4">
            <w:pPr>
              <w:pStyle w:val="TableParagraph"/>
              <w:rPr>
                <w:rFonts w:ascii="Arial"/>
                <w:b/>
                <w:sz w:val="10"/>
              </w:rPr>
            </w:pPr>
          </w:p>
          <w:p w14:paraId="229DB475" w14:textId="77777777" w:rsidR="005547FE" w:rsidRDefault="005547FE" w:rsidP="00D900A4">
            <w:pPr>
              <w:pStyle w:val="TableParagraph"/>
              <w:spacing w:before="17"/>
              <w:rPr>
                <w:rFonts w:ascii="Arial"/>
                <w:b/>
                <w:sz w:val="10"/>
              </w:rPr>
            </w:pPr>
          </w:p>
          <w:p w14:paraId="1720A680" w14:textId="77777777" w:rsidR="005547FE" w:rsidRDefault="005547FE" w:rsidP="00D900A4">
            <w:pPr>
              <w:pStyle w:val="TableParagraph"/>
              <w:spacing w:line="276" w:lineRule="auto"/>
              <w:ind w:left="69"/>
              <w:rPr>
                <w:sz w:val="10"/>
              </w:rPr>
            </w:pPr>
            <w:r>
              <w:rPr>
                <w:spacing w:val="-2"/>
                <w:sz w:val="10"/>
              </w:rPr>
              <w:t>Conexiones</w:t>
            </w:r>
            <w:r>
              <w:rPr>
                <w:spacing w:val="-5"/>
                <w:sz w:val="10"/>
              </w:rPr>
              <w:t xml:space="preserve"> </w:t>
            </w:r>
            <w:r>
              <w:rPr>
                <w:spacing w:val="-2"/>
                <w:sz w:val="10"/>
              </w:rPr>
              <w:t>de</w:t>
            </w:r>
            <w:r>
              <w:rPr>
                <w:spacing w:val="40"/>
                <w:sz w:val="10"/>
              </w:rPr>
              <w:t xml:space="preserve"> </w:t>
            </w:r>
            <w:r>
              <w:rPr>
                <w:spacing w:val="-2"/>
                <w:sz w:val="10"/>
              </w:rPr>
              <w:t>servicio</w:t>
            </w:r>
          </w:p>
        </w:tc>
        <w:tc>
          <w:tcPr>
            <w:tcW w:w="626" w:type="dxa"/>
          </w:tcPr>
          <w:p w14:paraId="5AA0469A" w14:textId="77777777" w:rsidR="005547FE" w:rsidRDefault="005547FE" w:rsidP="00D900A4">
            <w:pPr>
              <w:pStyle w:val="TableParagraph"/>
              <w:rPr>
                <w:rFonts w:ascii="Arial"/>
                <w:b/>
                <w:sz w:val="10"/>
              </w:rPr>
            </w:pPr>
          </w:p>
          <w:p w14:paraId="51C1746F" w14:textId="77777777" w:rsidR="005547FE" w:rsidRDefault="005547FE" w:rsidP="00D900A4">
            <w:pPr>
              <w:pStyle w:val="TableParagraph"/>
              <w:rPr>
                <w:rFonts w:ascii="Arial"/>
                <w:b/>
                <w:sz w:val="10"/>
              </w:rPr>
            </w:pPr>
          </w:p>
          <w:p w14:paraId="059CB526" w14:textId="77777777" w:rsidR="005547FE" w:rsidRDefault="005547FE" w:rsidP="00D900A4">
            <w:pPr>
              <w:pStyle w:val="TableParagraph"/>
              <w:rPr>
                <w:rFonts w:ascii="Arial"/>
                <w:b/>
                <w:sz w:val="10"/>
              </w:rPr>
            </w:pPr>
          </w:p>
          <w:p w14:paraId="67DE18B7" w14:textId="77777777" w:rsidR="005547FE" w:rsidRDefault="005547FE" w:rsidP="00D900A4">
            <w:pPr>
              <w:pStyle w:val="TableParagraph"/>
              <w:rPr>
                <w:rFonts w:ascii="Arial"/>
                <w:b/>
                <w:sz w:val="10"/>
              </w:rPr>
            </w:pPr>
          </w:p>
          <w:p w14:paraId="4E67213C" w14:textId="77777777" w:rsidR="005547FE" w:rsidRDefault="005547FE" w:rsidP="00D900A4">
            <w:pPr>
              <w:pStyle w:val="TableParagraph"/>
              <w:rPr>
                <w:rFonts w:ascii="Arial"/>
                <w:b/>
                <w:sz w:val="10"/>
              </w:rPr>
            </w:pPr>
          </w:p>
          <w:p w14:paraId="6572E531" w14:textId="77777777" w:rsidR="005547FE" w:rsidRDefault="005547FE" w:rsidP="00D900A4">
            <w:pPr>
              <w:pStyle w:val="TableParagraph"/>
              <w:spacing w:before="17"/>
              <w:rPr>
                <w:rFonts w:ascii="Arial"/>
                <w:b/>
                <w:sz w:val="10"/>
              </w:rPr>
            </w:pPr>
          </w:p>
          <w:p w14:paraId="03CF864F"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4B6041B1" w14:textId="77777777" w:rsidR="005547FE" w:rsidRDefault="005547FE" w:rsidP="00D900A4">
            <w:pPr>
              <w:pStyle w:val="TableParagraph"/>
              <w:rPr>
                <w:rFonts w:ascii="Arial"/>
                <w:b/>
                <w:sz w:val="10"/>
              </w:rPr>
            </w:pPr>
          </w:p>
          <w:p w14:paraId="46C4F798" w14:textId="77777777" w:rsidR="005547FE" w:rsidRDefault="005547FE" w:rsidP="00D900A4">
            <w:pPr>
              <w:pStyle w:val="TableParagraph"/>
              <w:rPr>
                <w:rFonts w:ascii="Arial"/>
                <w:b/>
                <w:sz w:val="10"/>
              </w:rPr>
            </w:pPr>
          </w:p>
          <w:p w14:paraId="0D5B6953" w14:textId="77777777" w:rsidR="005547FE" w:rsidRDefault="005547FE" w:rsidP="00D900A4">
            <w:pPr>
              <w:pStyle w:val="TableParagraph"/>
              <w:rPr>
                <w:rFonts w:ascii="Arial"/>
                <w:b/>
                <w:sz w:val="10"/>
              </w:rPr>
            </w:pPr>
          </w:p>
          <w:p w14:paraId="06E4463C" w14:textId="77777777" w:rsidR="005547FE" w:rsidRDefault="005547FE" w:rsidP="00D900A4">
            <w:pPr>
              <w:pStyle w:val="TableParagraph"/>
              <w:rPr>
                <w:rFonts w:ascii="Arial"/>
                <w:b/>
                <w:sz w:val="10"/>
              </w:rPr>
            </w:pPr>
          </w:p>
          <w:p w14:paraId="7E671E4C" w14:textId="77777777" w:rsidR="005547FE" w:rsidRDefault="005547FE" w:rsidP="00D900A4">
            <w:pPr>
              <w:pStyle w:val="TableParagraph"/>
              <w:rPr>
                <w:rFonts w:ascii="Arial"/>
                <w:b/>
                <w:sz w:val="10"/>
              </w:rPr>
            </w:pPr>
          </w:p>
          <w:p w14:paraId="550233C8" w14:textId="77777777" w:rsidR="005547FE" w:rsidRDefault="005547FE" w:rsidP="00D900A4">
            <w:pPr>
              <w:pStyle w:val="TableParagraph"/>
              <w:spacing w:before="17"/>
              <w:rPr>
                <w:rFonts w:ascii="Arial"/>
                <w:b/>
                <w:sz w:val="10"/>
              </w:rPr>
            </w:pPr>
          </w:p>
          <w:p w14:paraId="50896855"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42745534" w14:textId="77777777" w:rsidR="005547FE" w:rsidRDefault="005547FE" w:rsidP="00D900A4">
            <w:pPr>
              <w:pStyle w:val="TableParagraph"/>
              <w:rPr>
                <w:rFonts w:ascii="Arial"/>
                <w:b/>
                <w:sz w:val="10"/>
              </w:rPr>
            </w:pPr>
          </w:p>
          <w:p w14:paraId="03F57AF2" w14:textId="77777777" w:rsidR="005547FE" w:rsidRDefault="005547FE" w:rsidP="00D900A4">
            <w:pPr>
              <w:pStyle w:val="TableParagraph"/>
              <w:rPr>
                <w:rFonts w:ascii="Arial"/>
                <w:b/>
                <w:sz w:val="10"/>
              </w:rPr>
            </w:pPr>
          </w:p>
          <w:p w14:paraId="7B7A3B3A" w14:textId="77777777" w:rsidR="005547FE" w:rsidRDefault="005547FE" w:rsidP="00D900A4">
            <w:pPr>
              <w:pStyle w:val="TableParagraph"/>
              <w:rPr>
                <w:rFonts w:ascii="Arial"/>
                <w:b/>
                <w:sz w:val="10"/>
              </w:rPr>
            </w:pPr>
          </w:p>
          <w:p w14:paraId="1B3F0B72" w14:textId="77777777" w:rsidR="005547FE" w:rsidRDefault="005547FE" w:rsidP="00D900A4">
            <w:pPr>
              <w:pStyle w:val="TableParagraph"/>
              <w:rPr>
                <w:rFonts w:ascii="Arial"/>
                <w:b/>
                <w:sz w:val="10"/>
              </w:rPr>
            </w:pPr>
          </w:p>
          <w:p w14:paraId="5CA6D321" w14:textId="77777777" w:rsidR="005547FE" w:rsidRDefault="005547FE" w:rsidP="00D900A4">
            <w:pPr>
              <w:pStyle w:val="TableParagraph"/>
              <w:rPr>
                <w:rFonts w:ascii="Arial"/>
                <w:b/>
                <w:sz w:val="10"/>
              </w:rPr>
            </w:pPr>
          </w:p>
          <w:p w14:paraId="06FE741B"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6AB8DE7D" w14:textId="77777777" w:rsidR="005547FE" w:rsidRDefault="005547FE" w:rsidP="00D900A4">
            <w:pPr>
              <w:pStyle w:val="TableParagraph"/>
              <w:rPr>
                <w:rFonts w:ascii="Arial"/>
                <w:b/>
                <w:sz w:val="10"/>
              </w:rPr>
            </w:pPr>
          </w:p>
          <w:p w14:paraId="513C4178" w14:textId="77777777" w:rsidR="005547FE" w:rsidRDefault="005547FE" w:rsidP="00D900A4">
            <w:pPr>
              <w:pStyle w:val="TableParagraph"/>
              <w:rPr>
                <w:rFonts w:ascii="Arial"/>
                <w:b/>
                <w:sz w:val="10"/>
              </w:rPr>
            </w:pPr>
          </w:p>
          <w:p w14:paraId="0FA86D31" w14:textId="77777777" w:rsidR="005547FE" w:rsidRDefault="005547FE" w:rsidP="00D900A4">
            <w:pPr>
              <w:pStyle w:val="TableParagraph"/>
              <w:rPr>
                <w:rFonts w:ascii="Arial"/>
                <w:b/>
                <w:sz w:val="10"/>
              </w:rPr>
            </w:pPr>
          </w:p>
          <w:p w14:paraId="4B71A70C" w14:textId="77777777" w:rsidR="005547FE" w:rsidRDefault="005547FE" w:rsidP="00D900A4">
            <w:pPr>
              <w:pStyle w:val="TableParagraph"/>
              <w:rPr>
                <w:rFonts w:ascii="Arial"/>
                <w:b/>
                <w:sz w:val="10"/>
              </w:rPr>
            </w:pPr>
          </w:p>
          <w:p w14:paraId="622264AE" w14:textId="77777777" w:rsidR="005547FE" w:rsidRDefault="005547FE" w:rsidP="00D900A4">
            <w:pPr>
              <w:pStyle w:val="TableParagraph"/>
              <w:rPr>
                <w:rFonts w:ascii="Arial"/>
                <w:b/>
                <w:sz w:val="10"/>
              </w:rPr>
            </w:pPr>
          </w:p>
          <w:p w14:paraId="5C7D4193"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4C49807D" w14:textId="77777777" w:rsidR="005547FE" w:rsidRDefault="005547FE" w:rsidP="00D900A4">
            <w:pPr>
              <w:pStyle w:val="TableParagraph"/>
              <w:rPr>
                <w:rFonts w:ascii="Arial"/>
                <w:b/>
                <w:sz w:val="10"/>
              </w:rPr>
            </w:pPr>
          </w:p>
          <w:p w14:paraId="3AD31E51" w14:textId="77777777" w:rsidR="005547FE" w:rsidRDefault="005547FE" w:rsidP="00D900A4">
            <w:pPr>
              <w:pStyle w:val="TableParagraph"/>
              <w:rPr>
                <w:rFonts w:ascii="Arial"/>
                <w:b/>
                <w:sz w:val="10"/>
              </w:rPr>
            </w:pPr>
          </w:p>
          <w:p w14:paraId="503EDA46" w14:textId="77777777" w:rsidR="005547FE" w:rsidRDefault="005547FE" w:rsidP="00D900A4">
            <w:pPr>
              <w:pStyle w:val="TableParagraph"/>
              <w:rPr>
                <w:rFonts w:ascii="Arial"/>
                <w:b/>
                <w:sz w:val="10"/>
              </w:rPr>
            </w:pPr>
          </w:p>
          <w:p w14:paraId="164888E6" w14:textId="77777777" w:rsidR="005547FE" w:rsidRDefault="005547FE" w:rsidP="00D900A4">
            <w:pPr>
              <w:pStyle w:val="TableParagraph"/>
              <w:rPr>
                <w:rFonts w:ascii="Arial"/>
                <w:b/>
                <w:sz w:val="10"/>
              </w:rPr>
            </w:pPr>
          </w:p>
          <w:p w14:paraId="77B88E62" w14:textId="77777777" w:rsidR="005547FE" w:rsidRDefault="005547FE" w:rsidP="00D900A4">
            <w:pPr>
              <w:pStyle w:val="TableParagraph"/>
              <w:rPr>
                <w:rFonts w:ascii="Arial"/>
                <w:b/>
                <w:sz w:val="10"/>
              </w:rPr>
            </w:pPr>
          </w:p>
          <w:p w14:paraId="7E3B3398"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403740EF"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22C2EE43" w14:textId="77777777" w:rsidR="005547FE" w:rsidRDefault="005547FE" w:rsidP="00D900A4">
            <w:pPr>
              <w:pStyle w:val="TableParagraph"/>
              <w:rPr>
                <w:rFonts w:ascii="Arial"/>
                <w:b/>
                <w:sz w:val="10"/>
              </w:rPr>
            </w:pPr>
          </w:p>
          <w:p w14:paraId="2B3B4739" w14:textId="77777777" w:rsidR="005547FE" w:rsidRDefault="005547FE" w:rsidP="00D900A4">
            <w:pPr>
              <w:pStyle w:val="TableParagraph"/>
              <w:spacing w:before="81"/>
              <w:rPr>
                <w:rFonts w:ascii="Arial"/>
                <w:b/>
                <w:sz w:val="10"/>
              </w:rPr>
            </w:pPr>
          </w:p>
          <w:p w14:paraId="1C28291B"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4BBDAAA7" w14:textId="77777777" w:rsidR="005547FE" w:rsidRDefault="005547FE" w:rsidP="00D900A4">
            <w:pPr>
              <w:pStyle w:val="TableParagraph"/>
              <w:rPr>
                <w:rFonts w:ascii="Arial"/>
                <w:b/>
                <w:sz w:val="10"/>
              </w:rPr>
            </w:pPr>
          </w:p>
          <w:p w14:paraId="4648AB33" w14:textId="77777777" w:rsidR="005547FE" w:rsidRDefault="005547FE" w:rsidP="00D900A4">
            <w:pPr>
              <w:pStyle w:val="TableParagraph"/>
              <w:rPr>
                <w:rFonts w:ascii="Arial"/>
                <w:b/>
                <w:sz w:val="10"/>
              </w:rPr>
            </w:pPr>
          </w:p>
          <w:p w14:paraId="6CDC97E5" w14:textId="77777777" w:rsidR="005547FE" w:rsidRDefault="005547FE" w:rsidP="00D900A4">
            <w:pPr>
              <w:pStyle w:val="TableParagraph"/>
              <w:rPr>
                <w:rFonts w:ascii="Arial"/>
                <w:b/>
                <w:sz w:val="10"/>
              </w:rPr>
            </w:pPr>
          </w:p>
          <w:p w14:paraId="65BC1A42" w14:textId="77777777" w:rsidR="005547FE" w:rsidRDefault="005547FE" w:rsidP="00D900A4">
            <w:pPr>
              <w:pStyle w:val="TableParagraph"/>
              <w:rPr>
                <w:rFonts w:ascii="Arial"/>
                <w:b/>
                <w:sz w:val="10"/>
              </w:rPr>
            </w:pPr>
          </w:p>
          <w:p w14:paraId="7C484FBB" w14:textId="77777777" w:rsidR="005547FE" w:rsidRDefault="005547FE" w:rsidP="00D900A4">
            <w:pPr>
              <w:pStyle w:val="TableParagraph"/>
              <w:rPr>
                <w:rFonts w:ascii="Arial"/>
                <w:b/>
                <w:sz w:val="10"/>
              </w:rPr>
            </w:pPr>
          </w:p>
          <w:p w14:paraId="7D27BF80" w14:textId="77777777" w:rsidR="005547FE" w:rsidRDefault="005547FE" w:rsidP="00D900A4">
            <w:pPr>
              <w:pStyle w:val="TableParagraph"/>
              <w:spacing w:before="84"/>
              <w:rPr>
                <w:rFonts w:ascii="Arial"/>
                <w:b/>
                <w:sz w:val="10"/>
              </w:rPr>
            </w:pPr>
          </w:p>
          <w:p w14:paraId="78EA9A64"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5B31E922" w14:textId="77777777" w:rsidR="005547FE" w:rsidRDefault="005547FE" w:rsidP="00D900A4">
            <w:pPr>
              <w:pStyle w:val="TableParagraph"/>
              <w:rPr>
                <w:rFonts w:ascii="Arial"/>
                <w:b/>
                <w:sz w:val="10"/>
              </w:rPr>
            </w:pPr>
          </w:p>
          <w:p w14:paraId="24C9B277" w14:textId="77777777" w:rsidR="005547FE" w:rsidRDefault="005547FE" w:rsidP="00D900A4">
            <w:pPr>
              <w:pStyle w:val="TableParagraph"/>
              <w:rPr>
                <w:rFonts w:ascii="Arial"/>
                <w:b/>
                <w:sz w:val="10"/>
              </w:rPr>
            </w:pPr>
          </w:p>
          <w:p w14:paraId="68D05565" w14:textId="77777777" w:rsidR="005547FE" w:rsidRDefault="005547FE" w:rsidP="00D900A4">
            <w:pPr>
              <w:pStyle w:val="TableParagraph"/>
              <w:rPr>
                <w:rFonts w:ascii="Arial"/>
                <w:b/>
                <w:sz w:val="10"/>
              </w:rPr>
            </w:pPr>
          </w:p>
          <w:p w14:paraId="1B68FF8D" w14:textId="77777777" w:rsidR="005547FE" w:rsidRDefault="005547FE" w:rsidP="00D900A4">
            <w:pPr>
              <w:pStyle w:val="TableParagraph"/>
              <w:rPr>
                <w:rFonts w:ascii="Arial"/>
                <w:b/>
                <w:sz w:val="10"/>
              </w:rPr>
            </w:pPr>
          </w:p>
          <w:p w14:paraId="2620815E" w14:textId="77777777" w:rsidR="005547FE" w:rsidRDefault="005547FE" w:rsidP="00D900A4">
            <w:pPr>
              <w:pStyle w:val="TableParagraph"/>
              <w:rPr>
                <w:rFonts w:ascii="Arial"/>
                <w:b/>
                <w:sz w:val="10"/>
              </w:rPr>
            </w:pPr>
          </w:p>
          <w:p w14:paraId="480FAF04" w14:textId="77777777" w:rsidR="005547FE" w:rsidRDefault="005547FE" w:rsidP="00D900A4">
            <w:pPr>
              <w:pStyle w:val="TableParagraph"/>
              <w:spacing w:before="84"/>
              <w:rPr>
                <w:rFonts w:ascii="Arial"/>
                <w:b/>
                <w:sz w:val="10"/>
              </w:rPr>
            </w:pPr>
          </w:p>
          <w:p w14:paraId="1CBA0B51"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2850D441" w14:textId="77777777" w:rsidR="005547FE" w:rsidRDefault="005547FE" w:rsidP="00D900A4">
            <w:pPr>
              <w:pStyle w:val="TableParagraph"/>
              <w:rPr>
                <w:rFonts w:ascii="Arial"/>
                <w:b/>
                <w:sz w:val="10"/>
              </w:rPr>
            </w:pPr>
          </w:p>
          <w:p w14:paraId="3FEB936F" w14:textId="77777777" w:rsidR="005547FE" w:rsidRDefault="005547FE" w:rsidP="00D900A4">
            <w:pPr>
              <w:pStyle w:val="TableParagraph"/>
              <w:rPr>
                <w:rFonts w:ascii="Arial"/>
                <w:b/>
                <w:sz w:val="10"/>
              </w:rPr>
            </w:pPr>
          </w:p>
          <w:p w14:paraId="4B83F0A6" w14:textId="77777777" w:rsidR="005547FE" w:rsidRDefault="005547FE" w:rsidP="00D900A4">
            <w:pPr>
              <w:pStyle w:val="TableParagraph"/>
              <w:rPr>
                <w:rFonts w:ascii="Arial"/>
                <w:b/>
                <w:sz w:val="10"/>
              </w:rPr>
            </w:pPr>
          </w:p>
          <w:p w14:paraId="1FB3FCA7" w14:textId="77777777" w:rsidR="005547FE" w:rsidRDefault="005547FE" w:rsidP="00D900A4">
            <w:pPr>
              <w:pStyle w:val="TableParagraph"/>
              <w:rPr>
                <w:rFonts w:ascii="Arial"/>
                <w:b/>
                <w:sz w:val="10"/>
              </w:rPr>
            </w:pPr>
          </w:p>
          <w:p w14:paraId="56F05F2B" w14:textId="77777777" w:rsidR="005547FE" w:rsidRDefault="005547FE" w:rsidP="00D900A4">
            <w:pPr>
              <w:pStyle w:val="TableParagraph"/>
              <w:spacing w:before="67"/>
              <w:rPr>
                <w:rFonts w:ascii="Arial"/>
                <w:b/>
                <w:sz w:val="10"/>
              </w:rPr>
            </w:pPr>
          </w:p>
          <w:p w14:paraId="5E7FDFEB"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6ABE1867" w14:textId="77777777" w:rsidR="005547FE" w:rsidRDefault="005547FE" w:rsidP="00D900A4">
            <w:pPr>
              <w:pStyle w:val="TableParagraph"/>
              <w:rPr>
                <w:rFonts w:ascii="Arial"/>
                <w:b/>
                <w:sz w:val="10"/>
              </w:rPr>
            </w:pPr>
          </w:p>
          <w:p w14:paraId="19BB260D" w14:textId="77777777" w:rsidR="005547FE" w:rsidRDefault="005547FE" w:rsidP="00D900A4">
            <w:pPr>
              <w:pStyle w:val="TableParagraph"/>
              <w:rPr>
                <w:rFonts w:ascii="Arial"/>
                <w:b/>
                <w:sz w:val="10"/>
              </w:rPr>
            </w:pPr>
          </w:p>
          <w:p w14:paraId="3BAF7326" w14:textId="77777777" w:rsidR="005547FE" w:rsidRDefault="005547FE" w:rsidP="00D900A4">
            <w:pPr>
              <w:pStyle w:val="TableParagraph"/>
              <w:spacing w:before="98"/>
              <w:rPr>
                <w:rFonts w:ascii="Arial"/>
                <w:b/>
                <w:sz w:val="10"/>
              </w:rPr>
            </w:pPr>
          </w:p>
          <w:p w14:paraId="54E15C02"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1771CB05" w14:textId="77777777" w:rsidTr="00D900A4">
        <w:trPr>
          <w:trHeight w:val="1456"/>
        </w:trPr>
        <w:tc>
          <w:tcPr>
            <w:tcW w:w="682" w:type="dxa"/>
          </w:tcPr>
          <w:p w14:paraId="0F3EF5C3" w14:textId="77777777" w:rsidR="005547FE" w:rsidRDefault="005547FE" w:rsidP="00D900A4">
            <w:pPr>
              <w:pStyle w:val="TableParagraph"/>
              <w:rPr>
                <w:rFonts w:ascii="Arial"/>
                <w:b/>
                <w:sz w:val="10"/>
              </w:rPr>
            </w:pPr>
          </w:p>
          <w:p w14:paraId="7D66EA2A" w14:textId="77777777" w:rsidR="005547FE" w:rsidRDefault="005547FE" w:rsidP="00D900A4">
            <w:pPr>
              <w:pStyle w:val="TableParagraph"/>
              <w:rPr>
                <w:rFonts w:ascii="Arial"/>
                <w:b/>
                <w:sz w:val="10"/>
              </w:rPr>
            </w:pPr>
          </w:p>
          <w:p w14:paraId="70325387" w14:textId="77777777" w:rsidR="005547FE" w:rsidRDefault="005547FE" w:rsidP="00D900A4">
            <w:pPr>
              <w:pStyle w:val="TableParagraph"/>
              <w:rPr>
                <w:rFonts w:ascii="Arial"/>
                <w:b/>
                <w:sz w:val="10"/>
              </w:rPr>
            </w:pPr>
          </w:p>
          <w:p w14:paraId="55BB4F10" w14:textId="77777777" w:rsidR="005547FE" w:rsidRDefault="005547FE" w:rsidP="00D900A4">
            <w:pPr>
              <w:pStyle w:val="TableParagraph"/>
              <w:rPr>
                <w:rFonts w:ascii="Arial"/>
                <w:b/>
                <w:sz w:val="10"/>
              </w:rPr>
            </w:pPr>
          </w:p>
          <w:p w14:paraId="0DD4FDBF" w14:textId="77777777" w:rsidR="005547FE" w:rsidRDefault="005547FE" w:rsidP="00D900A4">
            <w:pPr>
              <w:pStyle w:val="TableParagraph"/>
              <w:spacing w:before="87"/>
              <w:rPr>
                <w:rFonts w:ascii="Arial"/>
                <w:b/>
                <w:sz w:val="10"/>
              </w:rPr>
            </w:pPr>
          </w:p>
          <w:p w14:paraId="3F172F33" w14:textId="77777777" w:rsidR="005547FE" w:rsidRDefault="005547FE" w:rsidP="00D900A4">
            <w:pPr>
              <w:pStyle w:val="TableParagraph"/>
              <w:ind w:left="10" w:right="5"/>
              <w:jc w:val="center"/>
              <w:rPr>
                <w:sz w:val="10"/>
              </w:rPr>
            </w:pPr>
            <w:r>
              <w:rPr>
                <w:spacing w:val="-2"/>
                <w:sz w:val="10"/>
              </w:rPr>
              <w:t>C2.A2</w:t>
            </w:r>
          </w:p>
        </w:tc>
        <w:tc>
          <w:tcPr>
            <w:tcW w:w="883" w:type="dxa"/>
          </w:tcPr>
          <w:p w14:paraId="777A94CF" w14:textId="77777777" w:rsidR="005547FE" w:rsidRDefault="005547FE" w:rsidP="00D900A4">
            <w:pPr>
              <w:pStyle w:val="TableParagraph"/>
              <w:rPr>
                <w:rFonts w:ascii="Arial"/>
                <w:b/>
                <w:sz w:val="10"/>
              </w:rPr>
            </w:pPr>
          </w:p>
          <w:p w14:paraId="34ABCEDF" w14:textId="77777777" w:rsidR="005547FE" w:rsidRDefault="005547FE" w:rsidP="00D900A4">
            <w:pPr>
              <w:pStyle w:val="TableParagraph"/>
              <w:rPr>
                <w:rFonts w:ascii="Arial"/>
                <w:b/>
                <w:sz w:val="10"/>
              </w:rPr>
            </w:pPr>
          </w:p>
          <w:p w14:paraId="3E2C1CA6" w14:textId="77777777" w:rsidR="005547FE" w:rsidRDefault="005547FE" w:rsidP="00D900A4">
            <w:pPr>
              <w:pStyle w:val="TableParagraph"/>
              <w:rPr>
                <w:rFonts w:ascii="Arial"/>
                <w:b/>
                <w:sz w:val="10"/>
              </w:rPr>
            </w:pPr>
          </w:p>
          <w:p w14:paraId="3D53EBC4" w14:textId="77777777" w:rsidR="005547FE" w:rsidRDefault="005547FE" w:rsidP="00D900A4">
            <w:pPr>
              <w:pStyle w:val="TableParagraph"/>
              <w:rPr>
                <w:rFonts w:ascii="Arial"/>
                <w:b/>
                <w:sz w:val="10"/>
              </w:rPr>
            </w:pPr>
          </w:p>
          <w:p w14:paraId="5788816A" w14:textId="77777777" w:rsidR="005547FE" w:rsidRDefault="005547FE" w:rsidP="00D900A4">
            <w:pPr>
              <w:pStyle w:val="TableParagraph"/>
              <w:spacing w:before="20"/>
              <w:rPr>
                <w:rFonts w:ascii="Arial"/>
                <w:b/>
                <w:sz w:val="10"/>
              </w:rPr>
            </w:pPr>
          </w:p>
          <w:p w14:paraId="2AD996BA" w14:textId="77777777" w:rsidR="005547FE" w:rsidRDefault="005547FE" w:rsidP="00D900A4">
            <w:pPr>
              <w:pStyle w:val="TableParagraph"/>
              <w:spacing w:line="276" w:lineRule="auto"/>
              <w:ind w:left="69" w:right="103"/>
              <w:rPr>
                <w:sz w:val="10"/>
              </w:rPr>
            </w:pPr>
            <w:proofErr w:type="spellStart"/>
            <w:r>
              <w:rPr>
                <w:spacing w:val="-2"/>
                <w:sz w:val="10"/>
              </w:rPr>
              <w:t>Cloracion</w:t>
            </w:r>
            <w:proofErr w:type="spellEnd"/>
            <w:r>
              <w:rPr>
                <w:spacing w:val="-5"/>
                <w:sz w:val="10"/>
              </w:rPr>
              <w:t xml:space="preserve"> </w:t>
            </w:r>
            <w:r>
              <w:rPr>
                <w:spacing w:val="-2"/>
                <w:sz w:val="10"/>
              </w:rPr>
              <w:t>de</w:t>
            </w:r>
            <w:r>
              <w:rPr>
                <w:spacing w:val="40"/>
                <w:sz w:val="10"/>
              </w:rPr>
              <w:t xml:space="preserve"> </w:t>
            </w:r>
            <w:r>
              <w:rPr>
                <w:spacing w:val="-2"/>
                <w:sz w:val="10"/>
              </w:rPr>
              <w:t>pozos</w:t>
            </w:r>
          </w:p>
        </w:tc>
        <w:tc>
          <w:tcPr>
            <w:tcW w:w="626" w:type="dxa"/>
          </w:tcPr>
          <w:p w14:paraId="78782187" w14:textId="77777777" w:rsidR="005547FE" w:rsidRDefault="005547FE" w:rsidP="00D900A4">
            <w:pPr>
              <w:pStyle w:val="TableParagraph"/>
              <w:rPr>
                <w:rFonts w:ascii="Arial"/>
                <w:b/>
                <w:sz w:val="10"/>
              </w:rPr>
            </w:pPr>
          </w:p>
          <w:p w14:paraId="33AB2E95" w14:textId="77777777" w:rsidR="005547FE" w:rsidRDefault="005547FE" w:rsidP="00D900A4">
            <w:pPr>
              <w:pStyle w:val="TableParagraph"/>
              <w:rPr>
                <w:rFonts w:ascii="Arial"/>
                <w:b/>
                <w:sz w:val="10"/>
              </w:rPr>
            </w:pPr>
          </w:p>
          <w:p w14:paraId="4926CB64" w14:textId="77777777" w:rsidR="005547FE" w:rsidRDefault="005547FE" w:rsidP="00D900A4">
            <w:pPr>
              <w:pStyle w:val="TableParagraph"/>
              <w:rPr>
                <w:rFonts w:ascii="Arial"/>
                <w:b/>
                <w:sz w:val="10"/>
              </w:rPr>
            </w:pPr>
          </w:p>
          <w:p w14:paraId="70559D2F" w14:textId="77777777" w:rsidR="005547FE" w:rsidRDefault="005547FE" w:rsidP="00D900A4">
            <w:pPr>
              <w:pStyle w:val="TableParagraph"/>
              <w:rPr>
                <w:rFonts w:ascii="Arial"/>
                <w:b/>
                <w:sz w:val="10"/>
              </w:rPr>
            </w:pPr>
          </w:p>
          <w:p w14:paraId="1F7BF675" w14:textId="77777777" w:rsidR="005547FE" w:rsidRDefault="005547FE" w:rsidP="00D900A4">
            <w:pPr>
              <w:pStyle w:val="TableParagraph"/>
              <w:spacing w:before="20"/>
              <w:rPr>
                <w:rFonts w:ascii="Arial"/>
                <w:b/>
                <w:sz w:val="10"/>
              </w:rPr>
            </w:pPr>
          </w:p>
          <w:p w14:paraId="71AAAD02"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3BBC2302" w14:textId="77777777" w:rsidR="005547FE" w:rsidRDefault="005547FE" w:rsidP="00D900A4">
            <w:pPr>
              <w:pStyle w:val="TableParagraph"/>
              <w:rPr>
                <w:rFonts w:ascii="Arial"/>
                <w:b/>
                <w:sz w:val="10"/>
              </w:rPr>
            </w:pPr>
          </w:p>
          <w:p w14:paraId="3B97D22D" w14:textId="77777777" w:rsidR="005547FE" w:rsidRDefault="005547FE" w:rsidP="00D900A4">
            <w:pPr>
              <w:pStyle w:val="TableParagraph"/>
              <w:rPr>
                <w:rFonts w:ascii="Arial"/>
                <w:b/>
                <w:sz w:val="10"/>
              </w:rPr>
            </w:pPr>
          </w:p>
          <w:p w14:paraId="4A66E901" w14:textId="77777777" w:rsidR="005547FE" w:rsidRDefault="005547FE" w:rsidP="00D900A4">
            <w:pPr>
              <w:pStyle w:val="TableParagraph"/>
              <w:rPr>
                <w:rFonts w:ascii="Arial"/>
                <w:b/>
                <w:sz w:val="10"/>
              </w:rPr>
            </w:pPr>
          </w:p>
          <w:p w14:paraId="6905B157" w14:textId="77777777" w:rsidR="005547FE" w:rsidRDefault="005547FE" w:rsidP="00D900A4">
            <w:pPr>
              <w:pStyle w:val="TableParagraph"/>
              <w:rPr>
                <w:rFonts w:ascii="Arial"/>
                <w:b/>
                <w:sz w:val="10"/>
              </w:rPr>
            </w:pPr>
          </w:p>
          <w:p w14:paraId="1A71389D" w14:textId="77777777" w:rsidR="005547FE" w:rsidRDefault="005547FE" w:rsidP="00D900A4">
            <w:pPr>
              <w:pStyle w:val="TableParagraph"/>
              <w:spacing w:before="20"/>
              <w:rPr>
                <w:rFonts w:ascii="Arial"/>
                <w:b/>
                <w:sz w:val="10"/>
              </w:rPr>
            </w:pPr>
          </w:p>
          <w:p w14:paraId="0495A8FE"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7C80D676" w14:textId="77777777" w:rsidR="005547FE" w:rsidRDefault="005547FE" w:rsidP="00D900A4">
            <w:pPr>
              <w:pStyle w:val="TableParagraph"/>
              <w:rPr>
                <w:rFonts w:ascii="Arial"/>
                <w:b/>
                <w:sz w:val="10"/>
              </w:rPr>
            </w:pPr>
          </w:p>
          <w:p w14:paraId="75B063ED" w14:textId="77777777" w:rsidR="005547FE" w:rsidRDefault="005547FE" w:rsidP="00D900A4">
            <w:pPr>
              <w:pStyle w:val="TableParagraph"/>
              <w:rPr>
                <w:rFonts w:ascii="Arial"/>
                <w:b/>
                <w:sz w:val="10"/>
              </w:rPr>
            </w:pPr>
          </w:p>
          <w:p w14:paraId="0AF66D11" w14:textId="77777777" w:rsidR="005547FE" w:rsidRDefault="005547FE" w:rsidP="00D900A4">
            <w:pPr>
              <w:pStyle w:val="TableParagraph"/>
              <w:rPr>
                <w:rFonts w:ascii="Arial"/>
                <w:b/>
                <w:sz w:val="10"/>
              </w:rPr>
            </w:pPr>
          </w:p>
          <w:p w14:paraId="2AC2E34B" w14:textId="77777777" w:rsidR="005547FE" w:rsidRDefault="005547FE" w:rsidP="00D900A4">
            <w:pPr>
              <w:pStyle w:val="TableParagraph"/>
              <w:spacing w:before="3"/>
              <w:rPr>
                <w:rFonts w:ascii="Arial"/>
                <w:b/>
                <w:sz w:val="10"/>
              </w:rPr>
            </w:pPr>
          </w:p>
          <w:p w14:paraId="11967DFB"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556BAF78" w14:textId="77777777" w:rsidR="005547FE" w:rsidRDefault="005547FE" w:rsidP="00D900A4">
            <w:pPr>
              <w:pStyle w:val="TableParagraph"/>
              <w:rPr>
                <w:rFonts w:ascii="Arial"/>
                <w:b/>
                <w:sz w:val="10"/>
              </w:rPr>
            </w:pPr>
          </w:p>
          <w:p w14:paraId="1F376BA8" w14:textId="77777777" w:rsidR="005547FE" w:rsidRDefault="005547FE" w:rsidP="00D900A4">
            <w:pPr>
              <w:pStyle w:val="TableParagraph"/>
              <w:rPr>
                <w:rFonts w:ascii="Arial"/>
                <w:b/>
                <w:sz w:val="10"/>
              </w:rPr>
            </w:pPr>
          </w:p>
          <w:p w14:paraId="2C29D670" w14:textId="77777777" w:rsidR="005547FE" w:rsidRDefault="005547FE" w:rsidP="00D900A4">
            <w:pPr>
              <w:pStyle w:val="TableParagraph"/>
              <w:rPr>
                <w:rFonts w:ascii="Arial"/>
                <w:b/>
                <w:sz w:val="10"/>
              </w:rPr>
            </w:pPr>
          </w:p>
          <w:p w14:paraId="5C144853" w14:textId="77777777" w:rsidR="005547FE" w:rsidRDefault="005547FE" w:rsidP="00D900A4">
            <w:pPr>
              <w:pStyle w:val="TableParagraph"/>
              <w:spacing w:before="3"/>
              <w:rPr>
                <w:rFonts w:ascii="Arial"/>
                <w:b/>
                <w:sz w:val="10"/>
              </w:rPr>
            </w:pPr>
          </w:p>
          <w:p w14:paraId="1127767E"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31F96730" w14:textId="77777777" w:rsidR="005547FE" w:rsidRDefault="005547FE" w:rsidP="00D900A4">
            <w:pPr>
              <w:pStyle w:val="TableParagraph"/>
              <w:rPr>
                <w:rFonts w:ascii="Arial"/>
                <w:b/>
                <w:sz w:val="10"/>
              </w:rPr>
            </w:pPr>
          </w:p>
          <w:p w14:paraId="47F864BE" w14:textId="77777777" w:rsidR="005547FE" w:rsidRDefault="005547FE" w:rsidP="00D900A4">
            <w:pPr>
              <w:pStyle w:val="TableParagraph"/>
              <w:rPr>
                <w:rFonts w:ascii="Arial"/>
                <w:b/>
                <w:sz w:val="10"/>
              </w:rPr>
            </w:pPr>
          </w:p>
          <w:p w14:paraId="1F3DB1BB" w14:textId="77777777" w:rsidR="005547FE" w:rsidRDefault="005547FE" w:rsidP="00D900A4">
            <w:pPr>
              <w:pStyle w:val="TableParagraph"/>
              <w:rPr>
                <w:rFonts w:ascii="Arial"/>
                <w:b/>
                <w:sz w:val="10"/>
              </w:rPr>
            </w:pPr>
          </w:p>
          <w:p w14:paraId="1CD80B35" w14:textId="77777777" w:rsidR="005547FE" w:rsidRDefault="005547FE" w:rsidP="00D900A4">
            <w:pPr>
              <w:pStyle w:val="TableParagraph"/>
              <w:spacing w:before="3"/>
              <w:rPr>
                <w:rFonts w:ascii="Arial"/>
                <w:b/>
                <w:sz w:val="10"/>
              </w:rPr>
            </w:pPr>
          </w:p>
          <w:p w14:paraId="2732B38B"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5F1E9351" w14:textId="77777777" w:rsidR="005547FE" w:rsidRDefault="005547FE" w:rsidP="00D900A4">
            <w:pPr>
              <w:pStyle w:val="TableParagraph"/>
              <w:spacing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p>
          <w:p w14:paraId="330670A1" w14:textId="77777777" w:rsidR="005547FE" w:rsidRDefault="005547FE" w:rsidP="00D900A4">
            <w:pPr>
              <w:pStyle w:val="TableParagraph"/>
              <w:spacing w:line="114" w:lineRule="exact"/>
              <w:ind w:left="13"/>
              <w:jc w:val="center"/>
              <w:rPr>
                <w:sz w:val="10"/>
              </w:rPr>
            </w:pPr>
            <w:proofErr w:type="spellStart"/>
            <w:r>
              <w:rPr>
                <w:spacing w:val="-2"/>
                <w:sz w:val="10"/>
              </w:rPr>
              <w:t>medicion</w:t>
            </w:r>
            <w:proofErr w:type="spellEnd"/>
          </w:p>
        </w:tc>
        <w:tc>
          <w:tcPr>
            <w:tcW w:w="685" w:type="dxa"/>
          </w:tcPr>
          <w:p w14:paraId="191BA10A" w14:textId="77777777" w:rsidR="005547FE" w:rsidRDefault="005547FE" w:rsidP="00D900A4">
            <w:pPr>
              <w:pStyle w:val="TableParagraph"/>
              <w:spacing w:before="84"/>
              <w:rPr>
                <w:rFonts w:ascii="Arial"/>
                <w:b/>
                <w:sz w:val="10"/>
              </w:rPr>
            </w:pPr>
          </w:p>
          <w:p w14:paraId="53FDBA39"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47DE0262" w14:textId="77777777" w:rsidR="005547FE" w:rsidRDefault="005547FE" w:rsidP="00D900A4">
            <w:pPr>
              <w:pStyle w:val="TableParagraph"/>
              <w:rPr>
                <w:rFonts w:ascii="Arial"/>
                <w:b/>
                <w:sz w:val="10"/>
              </w:rPr>
            </w:pPr>
          </w:p>
          <w:p w14:paraId="2B0E5619" w14:textId="77777777" w:rsidR="005547FE" w:rsidRDefault="005547FE" w:rsidP="00D900A4">
            <w:pPr>
              <w:pStyle w:val="TableParagraph"/>
              <w:rPr>
                <w:rFonts w:ascii="Arial"/>
                <w:b/>
                <w:sz w:val="10"/>
              </w:rPr>
            </w:pPr>
          </w:p>
          <w:p w14:paraId="6009D785" w14:textId="77777777" w:rsidR="005547FE" w:rsidRDefault="005547FE" w:rsidP="00D900A4">
            <w:pPr>
              <w:pStyle w:val="TableParagraph"/>
              <w:rPr>
                <w:rFonts w:ascii="Arial"/>
                <w:b/>
                <w:sz w:val="10"/>
              </w:rPr>
            </w:pPr>
          </w:p>
          <w:p w14:paraId="749DEC5E" w14:textId="77777777" w:rsidR="005547FE" w:rsidRDefault="005547FE" w:rsidP="00D900A4">
            <w:pPr>
              <w:pStyle w:val="TableParagraph"/>
              <w:rPr>
                <w:rFonts w:ascii="Arial"/>
                <w:b/>
                <w:sz w:val="10"/>
              </w:rPr>
            </w:pPr>
          </w:p>
          <w:p w14:paraId="6981D74B" w14:textId="77777777" w:rsidR="005547FE" w:rsidRDefault="005547FE" w:rsidP="00D900A4">
            <w:pPr>
              <w:pStyle w:val="TableParagraph"/>
              <w:spacing w:before="87"/>
              <w:rPr>
                <w:rFonts w:ascii="Arial"/>
                <w:b/>
                <w:sz w:val="10"/>
              </w:rPr>
            </w:pPr>
          </w:p>
          <w:p w14:paraId="352D4FE8"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265F5432" w14:textId="77777777" w:rsidR="005547FE" w:rsidRDefault="005547FE" w:rsidP="00D900A4">
            <w:pPr>
              <w:pStyle w:val="TableParagraph"/>
              <w:rPr>
                <w:rFonts w:ascii="Arial"/>
                <w:b/>
                <w:sz w:val="10"/>
              </w:rPr>
            </w:pPr>
          </w:p>
          <w:p w14:paraId="322DBEA2" w14:textId="77777777" w:rsidR="005547FE" w:rsidRDefault="005547FE" w:rsidP="00D900A4">
            <w:pPr>
              <w:pStyle w:val="TableParagraph"/>
              <w:rPr>
                <w:rFonts w:ascii="Arial"/>
                <w:b/>
                <w:sz w:val="10"/>
              </w:rPr>
            </w:pPr>
          </w:p>
          <w:p w14:paraId="1FF716BC" w14:textId="77777777" w:rsidR="005547FE" w:rsidRDefault="005547FE" w:rsidP="00D900A4">
            <w:pPr>
              <w:pStyle w:val="TableParagraph"/>
              <w:rPr>
                <w:rFonts w:ascii="Arial"/>
                <w:b/>
                <w:sz w:val="10"/>
              </w:rPr>
            </w:pPr>
          </w:p>
          <w:p w14:paraId="652FE184" w14:textId="77777777" w:rsidR="005547FE" w:rsidRDefault="005547FE" w:rsidP="00D900A4">
            <w:pPr>
              <w:pStyle w:val="TableParagraph"/>
              <w:rPr>
                <w:rFonts w:ascii="Arial"/>
                <w:b/>
                <w:sz w:val="10"/>
              </w:rPr>
            </w:pPr>
          </w:p>
          <w:p w14:paraId="78EB8022" w14:textId="77777777" w:rsidR="005547FE" w:rsidRDefault="005547FE" w:rsidP="00D900A4">
            <w:pPr>
              <w:pStyle w:val="TableParagraph"/>
              <w:spacing w:before="87"/>
              <w:rPr>
                <w:rFonts w:ascii="Arial"/>
                <w:b/>
                <w:sz w:val="10"/>
              </w:rPr>
            </w:pPr>
          </w:p>
          <w:p w14:paraId="7D9F89DD" w14:textId="77777777" w:rsidR="005547FE" w:rsidRDefault="005547FE" w:rsidP="00D900A4">
            <w:pPr>
              <w:pStyle w:val="TableParagraph"/>
              <w:ind w:left="25" w:right="1"/>
              <w:jc w:val="center"/>
              <w:rPr>
                <w:sz w:val="10"/>
              </w:rPr>
            </w:pPr>
            <w:r>
              <w:rPr>
                <w:spacing w:val="-2"/>
                <w:sz w:val="10"/>
              </w:rPr>
              <w:t>Eficiencia</w:t>
            </w:r>
          </w:p>
        </w:tc>
        <w:tc>
          <w:tcPr>
            <w:tcW w:w="867" w:type="dxa"/>
          </w:tcPr>
          <w:p w14:paraId="6C78EAAE" w14:textId="77777777" w:rsidR="005547FE" w:rsidRDefault="005547FE" w:rsidP="00D900A4">
            <w:pPr>
              <w:pStyle w:val="TableParagraph"/>
              <w:rPr>
                <w:rFonts w:ascii="Arial"/>
                <w:b/>
                <w:sz w:val="10"/>
              </w:rPr>
            </w:pPr>
          </w:p>
          <w:p w14:paraId="75CFF7BD" w14:textId="77777777" w:rsidR="005547FE" w:rsidRDefault="005547FE" w:rsidP="00D900A4">
            <w:pPr>
              <w:pStyle w:val="TableParagraph"/>
              <w:rPr>
                <w:rFonts w:ascii="Arial"/>
                <w:b/>
                <w:sz w:val="10"/>
              </w:rPr>
            </w:pPr>
          </w:p>
          <w:p w14:paraId="46600878" w14:textId="77777777" w:rsidR="005547FE" w:rsidRDefault="005547FE" w:rsidP="00D900A4">
            <w:pPr>
              <w:pStyle w:val="TableParagraph"/>
              <w:rPr>
                <w:rFonts w:ascii="Arial"/>
                <w:b/>
                <w:sz w:val="10"/>
              </w:rPr>
            </w:pPr>
          </w:p>
          <w:p w14:paraId="6D31B257" w14:textId="77777777" w:rsidR="005547FE" w:rsidRDefault="005547FE" w:rsidP="00D900A4">
            <w:pPr>
              <w:pStyle w:val="TableParagraph"/>
              <w:spacing w:before="70"/>
              <w:rPr>
                <w:rFonts w:ascii="Arial"/>
                <w:b/>
                <w:sz w:val="10"/>
              </w:rPr>
            </w:pPr>
          </w:p>
          <w:p w14:paraId="2693B023"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0AD9045D" w14:textId="77777777" w:rsidR="005547FE" w:rsidRDefault="005547FE" w:rsidP="00D900A4">
            <w:pPr>
              <w:pStyle w:val="TableParagraph"/>
              <w:rPr>
                <w:rFonts w:ascii="Arial"/>
                <w:b/>
                <w:sz w:val="10"/>
              </w:rPr>
            </w:pPr>
          </w:p>
          <w:p w14:paraId="42890880" w14:textId="77777777" w:rsidR="005547FE" w:rsidRDefault="005547FE" w:rsidP="00D900A4">
            <w:pPr>
              <w:pStyle w:val="TableParagraph"/>
              <w:spacing w:before="101"/>
              <w:rPr>
                <w:rFonts w:ascii="Arial"/>
                <w:b/>
                <w:sz w:val="10"/>
              </w:rPr>
            </w:pPr>
          </w:p>
          <w:p w14:paraId="1E17F07E"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5A937587" w14:textId="77777777" w:rsidTr="00D900A4">
        <w:trPr>
          <w:trHeight w:val="1679"/>
        </w:trPr>
        <w:tc>
          <w:tcPr>
            <w:tcW w:w="682" w:type="dxa"/>
          </w:tcPr>
          <w:p w14:paraId="03864FF8" w14:textId="77777777" w:rsidR="005547FE" w:rsidRDefault="005547FE" w:rsidP="00D900A4">
            <w:pPr>
              <w:pStyle w:val="TableParagraph"/>
              <w:rPr>
                <w:rFonts w:ascii="Arial"/>
                <w:b/>
                <w:sz w:val="10"/>
              </w:rPr>
            </w:pPr>
          </w:p>
          <w:p w14:paraId="52B685B4" w14:textId="77777777" w:rsidR="005547FE" w:rsidRDefault="005547FE" w:rsidP="00D900A4">
            <w:pPr>
              <w:pStyle w:val="TableParagraph"/>
              <w:rPr>
                <w:rFonts w:ascii="Arial"/>
                <w:b/>
                <w:sz w:val="10"/>
              </w:rPr>
            </w:pPr>
          </w:p>
          <w:p w14:paraId="3F343577" w14:textId="77777777" w:rsidR="005547FE" w:rsidRDefault="005547FE" w:rsidP="00D900A4">
            <w:pPr>
              <w:pStyle w:val="TableParagraph"/>
              <w:rPr>
                <w:rFonts w:ascii="Arial"/>
                <w:b/>
                <w:sz w:val="10"/>
              </w:rPr>
            </w:pPr>
          </w:p>
          <w:p w14:paraId="50F3DF5C" w14:textId="77777777" w:rsidR="005547FE" w:rsidRDefault="005547FE" w:rsidP="00D900A4">
            <w:pPr>
              <w:pStyle w:val="TableParagraph"/>
              <w:rPr>
                <w:rFonts w:ascii="Arial"/>
                <w:b/>
                <w:sz w:val="10"/>
              </w:rPr>
            </w:pPr>
          </w:p>
          <w:p w14:paraId="36CCB10D" w14:textId="77777777" w:rsidR="005547FE" w:rsidRDefault="005547FE" w:rsidP="00D900A4">
            <w:pPr>
              <w:pStyle w:val="TableParagraph"/>
              <w:rPr>
                <w:rFonts w:ascii="Arial"/>
                <w:b/>
                <w:sz w:val="10"/>
              </w:rPr>
            </w:pPr>
          </w:p>
          <w:p w14:paraId="65B11763" w14:textId="77777777" w:rsidR="005547FE" w:rsidRDefault="005547FE" w:rsidP="00D900A4">
            <w:pPr>
              <w:pStyle w:val="TableParagraph"/>
              <w:spacing w:before="82"/>
              <w:rPr>
                <w:rFonts w:ascii="Arial"/>
                <w:b/>
                <w:sz w:val="10"/>
              </w:rPr>
            </w:pPr>
          </w:p>
          <w:p w14:paraId="55DB1EBC" w14:textId="77777777" w:rsidR="005547FE" w:rsidRDefault="005547FE" w:rsidP="00D900A4">
            <w:pPr>
              <w:pStyle w:val="TableParagraph"/>
              <w:ind w:left="10" w:right="5"/>
              <w:jc w:val="center"/>
              <w:rPr>
                <w:sz w:val="10"/>
              </w:rPr>
            </w:pPr>
            <w:r>
              <w:rPr>
                <w:spacing w:val="-2"/>
                <w:sz w:val="10"/>
              </w:rPr>
              <w:t>C2.A3</w:t>
            </w:r>
          </w:p>
        </w:tc>
        <w:tc>
          <w:tcPr>
            <w:tcW w:w="883" w:type="dxa"/>
          </w:tcPr>
          <w:p w14:paraId="5236F01B" w14:textId="77777777" w:rsidR="005547FE" w:rsidRDefault="005547FE" w:rsidP="00D900A4">
            <w:pPr>
              <w:pStyle w:val="TableParagraph"/>
              <w:rPr>
                <w:rFonts w:ascii="Arial"/>
                <w:b/>
                <w:sz w:val="10"/>
              </w:rPr>
            </w:pPr>
          </w:p>
          <w:p w14:paraId="20A62589" w14:textId="77777777" w:rsidR="005547FE" w:rsidRDefault="005547FE" w:rsidP="00D900A4">
            <w:pPr>
              <w:pStyle w:val="TableParagraph"/>
              <w:rPr>
                <w:rFonts w:ascii="Arial"/>
                <w:b/>
                <w:sz w:val="10"/>
              </w:rPr>
            </w:pPr>
          </w:p>
          <w:p w14:paraId="20FAB790" w14:textId="77777777" w:rsidR="005547FE" w:rsidRDefault="005547FE" w:rsidP="00D900A4">
            <w:pPr>
              <w:pStyle w:val="TableParagraph"/>
              <w:rPr>
                <w:rFonts w:ascii="Arial"/>
                <w:b/>
                <w:sz w:val="10"/>
              </w:rPr>
            </w:pPr>
          </w:p>
          <w:p w14:paraId="4D60CB08" w14:textId="77777777" w:rsidR="005547FE" w:rsidRDefault="005547FE" w:rsidP="00D900A4">
            <w:pPr>
              <w:pStyle w:val="TableParagraph"/>
              <w:rPr>
                <w:rFonts w:ascii="Arial"/>
                <w:b/>
                <w:sz w:val="10"/>
              </w:rPr>
            </w:pPr>
          </w:p>
          <w:p w14:paraId="1559C2D5" w14:textId="77777777" w:rsidR="005547FE" w:rsidRDefault="005547FE" w:rsidP="00D900A4">
            <w:pPr>
              <w:pStyle w:val="TableParagraph"/>
              <w:rPr>
                <w:rFonts w:ascii="Arial"/>
                <w:b/>
                <w:sz w:val="10"/>
              </w:rPr>
            </w:pPr>
          </w:p>
          <w:p w14:paraId="2F941F73" w14:textId="77777777" w:rsidR="005547FE" w:rsidRDefault="005547FE" w:rsidP="00D900A4">
            <w:pPr>
              <w:pStyle w:val="TableParagraph"/>
              <w:spacing w:before="17"/>
              <w:rPr>
                <w:rFonts w:ascii="Arial"/>
                <w:b/>
                <w:sz w:val="10"/>
              </w:rPr>
            </w:pPr>
          </w:p>
          <w:p w14:paraId="60874FD9" w14:textId="77777777" w:rsidR="005547FE" w:rsidRDefault="005547FE" w:rsidP="00D900A4">
            <w:pPr>
              <w:pStyle w:val="TableParagraph"/>
              <w:spacing w:line="276" w:lineRule="auto"/>
              <w:ind w:left="69" w:right="103"/>
              <w:rPr>
                <w:sz w:val="10"/>
              </w:rPr>
            </w:pPr>
            <w:r>
              <w:rPr>
                <w:sz w:val="10"/>
              </w:rPr>
              <w:t>Pago</w:t>
            </w:r>
            <w:r>
              <w:rPr>
                <w:spacing w:val="-7"/>
                <w:sz w:val="10"/>
              </w:rPr>
              <w:t xml:space="preserve"> </w:t>
            </w:r>
            <w:r>
              <w:rPr>
                <w:sz w:val="10"/>
              </w:rPr>
              <w:t>de</w:t>
            </w:r>
            <w:r>
              <w:rPr>
                <w:spacing w:val="40"/>
                <w:sz w:val="10"/>
              </w:rPr>
              <w:t xml:space="preserve"> </w:t>
            </w:r>
            <w:r>
              <w:rPr>
                <w:spacing w:val="-2"/>
                <w:sz w:val="10"/>
              </w:rPr>
              <w:t>servicios</w:t>
            </w:r>
          </w:p>
        </w:tc>
        <w:tc>
          <w:tcPr>
            <w:tcW w:w="626" w:type="dxa"/>
          </w:tcPr>
          <w:p w14:paraId="420F2634" w14:textId="77777777" w:rsidR="005547FE" w:rsidRDefault="005547FE" w:rsidP="00D900A4">
            <w:pPr>
              <w:pStyle w:val="TableParagraph"/>
              <w:rPr>
                <w:rFonts w:ascii="Arial"/>
                <w:b/>
                <w:sz w:val="10"/>
              </w:rPr>
            </w:pPr>
          </w:p>
          <w:p w14:paraId="5A3961B8" w14:textId="77777777" w:rsidR="005547FE" w:rsidRDefault="005547FE" w:rsidP="00D900A4">
            <w:pPr>
              <w:pStyle w:val="TableParagraph"/>
              <w:rPr>
                <w:rFonts w:ascii="Arial"/>
                <w:b/>
                <w:sz w:val="10"/>
              </w:rPr>
            </w:pPr>
          </w:p>
          <w:p w14:paraId="6666BEF6" w14:textId="77777777" w:rsidR="005547FE" w:rsidRDefault="005547FE" w:rsidP="00D900A4">
            <w:pPr>
              <w:pStyle w:val="TableParagraph"/>
              <w:rPr>
                <w:rFonts w:ascii="Arial"/>
                <w:b/>
                <w:sz w:val="10"/>
              </w:rPr>
            </w:pPr>
          </w:p>
          <w:p w14:paraId="0EB8CB85" w14:textId="77777777" w:rsidR="005547FE" w:rsidRDefault="005547FE" w:rsidP="00D900A4">
            <w:pPr>
              <w:pStyle w:val="TableParagraph"/>
              <w:rPr>
                <w:rFonts w:ascii="Arial"/>
                <w:b/>
                <w:sz w:val="10"/>
              </w:rPr>
            </w:pPr>
          </w:p>
          <w:p w14:paraId="62647339" w14:textId="77777777" w:rsidR="005547FE" w:rsidRDefault="005547FE" w:rsidP="00D900A4">
            <w:pPr>
              <w:pStyle w:val="TableParagraph"/>
              <w:rPr>
                <w:rFonts w:ascii="Arial"/>
                <w:b/>
                <w:sz w:val="10"/>
              </w:rPr>
            </w:pPr>
          </w:p>
          <w:p w14:paraId="42A53D9B" w14:textId="77777777" w:rsidR="005547FE" w:rsidRDefault="005547FE" w:rsidP="00D900A4">
            <w:pPr>
              <w:pStyle w:val="TableParagraph"/>
              <w:spacing w:before="17"/>
              <w:rPr>
                <w:rFonts w:ascii="Arial"/>
                <w:b/>
                <w:sz w:val="10"/>
              </w:rPr>
            </w:pPr>
          </w:p>
          <w:p w14:paraId="58392C5D"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2467C973" w14:textId="77777777" w:rsidR="005547FE" w:rsidRDefault="005547FE" w:rsidP="00D900A4">
            <w:pPr>
              <w:pStyle w:val="TableParagraph"/>
              <w:rPr>
                <w:rFonts w:ascii="Arial"/>
                <w:b/>
                <w:sz w:val="10"/>
              </w:rPr>
            </w:pPr>
          </w:p>
          <w:p w14:paraId="3CA7F634" w14:textId="77777777" w:rsidR="005547FE" w:rsidRDefault="005547FE" w:rsidP="00D900A4">
            <w:pPr>
              <w:pStyle w:val="TableParagraph"/>
              <w:rPr>
                <w:rFonts w:ascii="Arial"/>
                <w:b/>
                <w:sz w:val="10"/>
              </w:rPr>
            </w:pPr>
          </w:p>
          <w:p w14:paraId="129CEFED" w14:textId="77777777" w:rsidR="005547FE" w:rsidRDefault="005547FE" w:rsidP="00D900A4">
            <w:pPr>
              <w:pStyle w:val="TableParagraph"/>
              <w:rPr>
                <w:rFonts w:ascii="Arial"/>
                <w:b/>
                <w:sz w:val="10"/>
              </w:rPr>
            </w:pPr>
          </w:p>
          <w:p w14:paraId="29AD1211" w14:textId="77777777" w:rsidR="005547FE" w:rsidRDefault="005547FE" w:rsidP="00D900A4">
            <w:pPr>
              <w:pStyle w:val="TableParagraph"/>
              <w:rPr>
                <w:rFonts w:ascii="Arial"/>
                <w:b/>
                <w:sz w:val="10"/>
              </w:rPr>
            </w:pPr>
          </w:p>
          <w:p w14:paraId="6F9AEE24" w14:textId="77777777" w:rsidR="005547FE" w:rsidRDefault="005547FE" w:rsidP="00D900A4">
            <w:pPr>
              <w:pStyle w:val="TableParagraph"/>
              <w:rPr>
                <w:rFonts w:ascii="Arial"/>
                <w:b/>
                <w:sz w:val="10"/>
              </w:rPr>
            </w:pPr>
          </w:p>
          <w:p w14:paraId="25AEBE5C" w14:textId="77777777" w:rsidR="005547FE" w:rsidRDefault="005547FE" w:rsidP="00D900A4">
            <w:pPr>
              <w:pStyle w:val="TableParagraph"/>
              <w:spacing w:before="17"/>
              <w:rPr>
                <w:rFonts w:ascii="Arial"/>
                <w:b/>
                <w:sz w:val="10"/>
              </w:rPr>
            </w:pPr>
          </w:p>
          <w:p w14:paraId="3BC99CD3"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4092167B" w14:textId="77777777" w:rsidR="005547FE" w:rsidRDefault="005547FE" w:rsidP="00D900A4">
            <w:pPr>
              <w:pStyle w:val="TableParagraph"/>
              <w:rPr>
                <w:rFonts w:ascii="Arial"/>
                <w:b/>
                <w:sz w:val="10"/>
              </w:rPr>
            </w:pPr>
          </w:p>
          <w:p w14:paraId="3F753FA1" w14:textId="77777777" w:rsidR="005547FE" w:rsidRDefault="005547FE" w:rsidP="00D900A4">
            <w:pPr>
              <w:pStyle w:val="TableParagraph"/>
              <w:rPr>
                <w:rFonts w:ascii="Arial"/>
                <w:b/>
                <w:sz w:val="10"/>
              </w:rPr>
            </w:pPr>
          </w:p>
          <w:p w14:paraId="1016E041" w14:textId="77777777" w:rsidR="005547FE" w:rsidRDefault="005547FE" w:rsidP="00D900A4">
            <w:pPr>
              <w:pStyle w:val="TableParagraph"/>
              <w:rPr>
                <w:rFonts w:ascii="Arial"/>
                <w:b/>
                <w:sz w:val="10"/>
              </w:rPr>
            </w:pPr>
          </w:p>
          <w:p w14:paraId="58A5CC24" w14:textId="77777777" w:rsidR="005547FE" w:rsidRDefault="005547FE" w:rsidP="00D900A4">
            <w:pPr>
              <w:pStyle w:val="TableParagraph"/>
              <w:spacing w:before="113"/>
              <w:rPr>
                <w:rFonts w:ascii="Arial"/>
                <w:b/>
                <w:sz w:val="10"/>
              </w:rPr>
            </w:pPr>
          </w:p>
          <w:p w14:paraId="6B95798F"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60656626" w14:textId="77777777" w:rsidR="005547FE" w:rsidRDefault="005547FE" w:rsidP="00D900A4">
            <w:pPr>
              <w:pStyle w:val="TableParagraph"/>
              <w:rPr>
                <w:rFonts w:ascii="Arial"/>
                <w:b/>
                <w:sz w:val="10"/>
              </w:rPr>
            </w:pPr>
          </w:p>
          <w:p w14:paraId="2D0C9BBE" w14:textId="77777777" w:rsidR="005547FE" w:rsidRDefault="005547FE" w:rsidP="00D900A4">
            <w:pPr>
              <w:pStyle w:val="TableParagraph"/>
              <w:rPr>
                <w:rFonts w:ascii="Arial"/>
                <w:b/>
                <w:sz w:val="10"/>
              </w:rPr>
            </w:pPr>
          </w:p>
          <w:p w14:paraId="57BF9CFE" w14:textId="77777777" w:rsidR="005547FE" w:rsidRDefault="005547FE" w:rsidP="00D900A4">
            <w:pPr>
              <w:pStyle w:val="TableParagraph"/>
              <w:rPr>
                <w:rFonts w:ascii="Arial"/>
                <w:b/>
                <w:sz w:val="10"/>
              </w:rPr>
            </w:pPr>
          </w:p>
          <w:p w14:paraId="6CF6955C" w14:textId="77777777" w:rsidR="005547FE" w:rsidRDefault="005547FE" w:rsidP="00D900A4">
            <w:pPr>
              <w:pStyle w:val="TableParagraph"/>
              <w:spacing w:before="113"/>
              <w:rPr>
                <w:rFonts w:ascii="Arial"/>
                <w:b/>
                <w:sz w:val="10"/>
              </w:rPr>
            </w:pPr>
          </w:p>
          <w:p w14:paraId="4ACCE980"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3226AFBD" w14:textId="77777777" w:rsidR="005547FE" w:rsidRDefault="005547FE" w:rsidP="00D900A4">
            <w:pPr>
              <w:pStyle w:val="TableParagraph"/>
              <w:rPr>
                <w:rFonts w:ascii="Arial"/>
                <w:b/>
                <w:sz w:val="10"/>
              </w:rPr>
            </w:pPr>
          </w:p>
          <w:p w14:paraId="1130B024" w14:textId="77777777" w:rsidR="005547FE" w:rsidRDefault="005547FE" w:rsidP="00D900A4">
            <w:pPr>
              <w:pStyle w:val="TableParagraph"/>
              <w:rPr>
                <w:rFonts w:ascii="Arial"/>
                <w:b/>
                <w:sz w:val="10"/>
              </w:rPr>
            </w:pPr>
          </w:p>
          <w:p w14:paraId="13E21DB0" w14:textId="77777777" w:rsidR="005547FE" w:rsidRDefault="005547FE" w:rsidP="00D900A4">
            <w:pPr>
              <w:pStyle w:val="TableParagraph"/>
              <w:rPr>
                <w:rFonts w:ascii="Arial"/>
                <w:b/>
                <w:sz w:val="10"/>
              </w:rPr>
            </w:pPr>
          </w:p>
          <w:p w14:paraId="64999CC9" w14:textId="77777777" w:rsidR="005547FE" w:rsidRDefault="005547FE" w:rsidP="00D900A4">
            <w:pPr>
              <w:pStyle w:val="TableParagraph"/>
              <w:spacing w:before="113"/>
              <w:rPr>
                <w:rFonts w:ascii="Arial"/>
                <w:b/>
                <w:sz w:val="10"/>
              </w:rPr>
            </w:pPr>
          </w:p>
          <w:p w14:paraId="7420BF88"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2760AF8E"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433BAAD6" w14:textId="77777777" w:rsidR="005547FE" w:rsidRDefault="005547FE" w:rsidP="00D900A4">
            <w:pPr>
              <w:pStyle w:val="TableParagraph"/>
              <w:rPr>
                <w:rFonts w:ascii="Arial"/>
                <w:b/>
                <w:sz w:val="10"/>
              </w:rPr>
            </w:pPr>
          </w:p>
          <w:p w14:paraId="63159BD2" w14:textId="77777777" w:rsidR="005547FE" w:rsidRDefault="005547FE" w:rsidP="00D900A4">
            <w:pPr>
              <w:pStyle w:val="TableParagraph"/>
              <w:spacing w:before="79"/>
              <w:rPr>
                <w:rFonts w:ascii="Arial"/>
                <w:b/>
                <w:sz w:val="10"/>
              </w:rPr>
            </w:pPr>
          </w:p>
          <w:p w14:paraId="4F07BD73"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76FBCFC6" w14:textId="77777777" w:rsidR="005547FE" w:rsidRDefault="005547FE" w:rsidP="00D900A4">
            <w:pPr>
              <w:pStyle w:val="TableParagraph"/>
              <w:rPr>
                <w:rFonts w:ascii="Arial"/>
                <w:b/>
                <w:sz w:val="10"/>
              </w:rPr>
            </w:pPr>
          </w:p>
          <w:p w14:paraId="355EC775" w14:textId="77777777" w:rsidR="005547FE" w:rsidRDefault="005547FE" w:rsidP="00D900A4">
            <w:pPr>
              <w:pStyle w:val="TableParagraph"/>
              <w:rPr>
                <w:rFonts w:ascii="Arial"/>
                <w:b/>
                <w:sz w:val="10"/>
              </w:rPr>
            </w:pPr>
          </w:p>
          <w:p w14:paraId="101695F8" w14:textId="77777777" w:rsidR="005547FE" w:rsidRDefault="005547FE" w:rsidP="00D900A4">
            <w:pPr>
              <w:pStyle w:val="TableParagraph"/>
              <w:rPr>
                <w:rFonts w:ascii="Arial"/>
                <w:b/>
                <w:sz w:val="10"/>
              </w:rPr>
            </w:pPr>
          </w:p>
          <w:p w14:paraId="4D8402FD" w14:textId="77777777" w:rsidR="005547FE" w:rsidRDefault="005547FE" w:rsidP="00D900A4">
            <w:pPr>
              <w:pStyle w:val="TableParagraph"/>
              <w:rPr>
                <w:rFonts w:ascii="Arial"/>
                <w:b/>
                <w:sz w:val="10"/>
              </w:rPr>
            </w:pPr>
          </w:p>
          <w:p w14:paraId="5C739114" w14:textId="77777777" w:rsidR="005547FE" w:rsidRDefault="005547FE" w:rsidP="00D900A4">
            <w:pPr>
              <w:pStyle w:val="TableParagraph"/>
              <w:rPr>
                <w:rFonts w:ascii="Arial"/>
                <w:b/>
                <w:sz w:val="10"/>
              </w:rPr>
            </w:pPr>
          </w:p>
          <w:p w14:paraId="58919F0E" w14:textId="77777777" w:rsidR="005547FE" w:rsidRDefault="005547FE" w:rsidP="00D900A4">
            <w:pPr>
              <w:pStyle w:val="TableParagraph"/>
              <w:spacing w:before="82"/>
              <w:rPr>
                <w:rFonts w:ascii="Arial"/>
                <w:b/>
                <w:sz w:val="10"/>
              </w:rPr>
            </w:pPr>
          </w:p>
          <w:p w14:paraId="658FC06A"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56D584AA" w14:textId="77777777" w:rsidR="005547FE" w:rsidRDefault="005547FE" w:rsidP="00D900A4">
            <w:pPr>
              <w:pStyle w:val="TableParagraph"/>
              <w:rPr>
                <w:rFonts w:ascii="Arial"/>
                <w:b/>
                <w:sz w:val="10"/>
              </w:rPr>
            </w:pPr>
          </w:p>
          <w:p w14:paraId="584F45A6" w14:textId="77777777" w:rsidR="005547FE" w:rsidRDefault="005547FE" w:rsidP="00D900A4">
            <w:pPr>
              <w:pStyle w:val="TableParagraph"/>
              <w:rPr>
                <w:rFonts w:ascii="Arial"/>
                <w:b/>
                <w:sz w:val="10"/>
              </w:rPr>
            </w:pPr>
          </w:p>
          <w:p w14:paraId="742FCD9D" w14:textId="77777777" w:rsidR="005547FE" w:rsidRDefault="005547FE" w:rsidP="00D900A4">
            <w:pPr>
              <w:pStyle w:val="TableParagraph"/>
              <w:rPr>
                <w:rFonts w:ascii="Arial"/>
                <w:b/>
                <w:sz w:val="10"/>
              </w:rPr>
            </w:pPr>
          </w:p>
          <w:p w14:paraId="68EFF7D8" w14:textId="77777777" w:rsidR="005547FE" w:rsidRDefault="005547FE" w:rsidP="00D900A4">
            <w:pPr>
              <w:pStyle w:val="TableParagraph"/>
              <w:rPr>
                <w:rFonts w:ascii="Arial"/>
                <w:b/>
                <w:sz w:val="10"/>
              </w:rPr>
            </w:pPr>
          </w:p>
          <w:p w14:paraId="59040464" w14:textId="77777777" w:rsidR="005547FE" w:rsidRDefault="005547FE" w:rsidP="00D900A4">
            <w:pPr>
              <w:pStyle w:val="TableParagraph"/>
              <w:rPr>
                <w:rFonts w:ascii="Arial"/>
                <w:b/>
                <w:sz w:val="10"/>
              </w:rPr>
            </w:pPr>
          </w:p>
          <w:p w14:paraId="0A2951E3" w14:textId="77777777" w:rsidR="005547FE" w:rsidRDefault="005547FE" w:rsidP="00D900A4">
            <w:pPr>
              <w:pStyle w:val="TableParagraph"/>
              <w:spacing w:before="82"/>
              <w:rPr>
                <w:rFonts w:ascii="Arial"/>
                <w:b/>
                <w:sz w:val="10"/>
              </w:rPr>
            </w:pPr>
          </w:p>
          <w:p w14:paraId="6E3737F8" w14:textId="77777777" w:rsidR="005547FE" w:rsidRDefault="005547FE" w:rsidP="00D900A4">
            <w:pPr>
              <w:pStyle w:val="TableParagraph"/>
              <w:ind w:left="25" w:right="1"/>
              <w:jc w:val="center"/>
              <w:rPr>
                <w:sz w:val="10"/>
              </w:rPr>
            </w:pPr>
            <w:r>
              <w:rPr>
                <w:spacing w:val="-2"/>
                <w:sz w:val="10"/>
              </w:rPr>
              <w:t>Eficiencia</w:t>
            </w:r>
          </w:p>
        </w:tc>
        <w:tc>
          <w:tcPr>
            <w:tcW w:w="867" w:type="dxa"/>
          </w:tcPr>
          <w:p w14:paraId="576B225F" w14:textId="77777777" w:rsidR="005547FE" w:rsidRDefault="005547FE" w:rsidP="00D900A4">
            <w:pPr>
              <w:pStyle w:val="TableParagraph"/>
              <w:rPr>
                <w:rFonts w:ascii="Arial"/>
                <w:b/>
                <w:sz w:val="10"/>
              </w:rPr>
            </w:pPr>
          </w:p>
          <w:p w14:paraId="44128B53" w14:textId="77777777" w:rsidR="005547FE" w:rsidRDefault="005547FE" w:rsidP="00D900A4">
            <w:pPr>
              <w:pStyle w:val="TableParagraph"/>
              <w:rPr>
                <w:rFonts w:ascii="Arial"/>
                <w:b/>
                <w:sz w:val="10"/>
              </w:rPr>
            </w:pPr>
          </w:p>
          <w:p w14:paraId="1677CFD0" w14:textId="77777777" w:rsidR="005547FE" w:rsidRDefault="005547FE" w:rsidP="00D900A4">
            <w:pPr>
              <w:pStyle w:val="TableParagraph"/>
              <w:rPr>
                <w:rFonts w:ascii="Arial"/>
                <w:b/>
                <w:sz w:val="10"/>
              </w:rPr>
            </w:pPr>
          </w:p>
          <w:p w14:paraId="0D6C1E2E" w14:textId="77777777" w:rsidR="005547FE" w:rsidRDefault="005547FE" w:rsidP="00D900A4">
            <w:pPr>
              <w:pStyle w:val="TableParagraph"/>
              <w:rPr>
                <w:rFonts w:ascii="Arial"/>
                <w:b/>
                <w:sz w:val="10"/>
              </w:rPr>
            </w:pPr>
          </w:p>
          <w:p w14:paraId="07CE865C" w14:textId="77777777" w:rsidR="005547FE" w:rsidRDefault="005547FE" w:rsidP="00D900A4">
            <w:pPr>
              <w:pStyle w:val="TableParagraph"/>
              <w:spacing w:before="65"/>
              <w:rPr>
                <w:rFonts w:ascii="Arial"/>
                <w:b/>
                <w:sz w:val="10"/>
              </w:rPr>
            </w:pPr>
          </w:p>
          <w:p w14:paraId="19051B04"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73EA26A4" w14:textId="77777777" w:rsidR="005547FE" w:rsidRDefault="005547FE" w:rsidP="00D900A4">
            <w:pPr>
              <w:pStyle w:val="TableParagraph"/>
              <w:rPr>
                <w:rFonts w:ascii="Arial"/>
                <w:b/>
                <w:sz w:val="10"/>
              </w:rPr>
            </w:pPr>
          </w:p>
          <w:p w14:paraId="78D958A3" w14:textId="77777777" w:rsidR="005547FE" w:rsidRDefault="005547FE" w:rsidP="00D900A4">
            <w:pPr>
              <w:pStyle w:val="TableParagraph"/>
              <w:rPr>
                <w:rFonts w:ascii="Arial"/>
                <w:b/>
                <w:sz w:val="10"/>
              </w:rPr>
            </w:pPr>
          </w:p>
          <w:p w14:paraId="452A572E" w14:textId="77777777" w:rsidR="005547FE" w:rsidRDefault="005547FE" w:rsidP="00D900A4">
            <w:pPr>
              <w:pStyle w:val="TableParagraph"/>
              <w:spacing w:before="96"/>
              <w:rPr>
                <w:rFonts w:ascii="Arial"/>
                <w:b/>
                <w:sz w:val="10"/>
              </w:rPr>
            </w:pPr>
          </w:p>
          <w:p w14:paraId="045F6432"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79C50305" w14:textId="77777777" w:rsidTr="00D900A4">
        <w:trPr>
          <w:trHeight w:val="1680"/>
        </w:trPr>
        <w:tc>
          <w:tcPr>
            <w:tcW w:w="682" w:type="dxa"/>
          </w:tcPr>
          <w:p w14:paraId="6610B20E" w14:textId="77777777" w:rsidR="005547FE" w:rsidRDefault="005547FE" w:rsidP="00D900A4">
            <w:pPr>
              <w:pStyle w:val="TableParagraph"/>
              <w:rPr>
                <w:rFonts w:ascii="Arial"/>
                <w:b/>
                <w:sz w:val="10"/>
              </w:rPr>
            </w:pPr>
          </w:p>
          <w:p w14:paraId="298BA026" w14:textId="77777777" w:rsidR="005547FE" w:rsidRDefault="005547FE" w:rsidP="00D900A4">
            <w:pPr>
              <w:pStyle w:val="TableParagraph"/>
              <w:rPr>
                <w:rFonts w:ascii="Arial"/>
                <w:b/>
                <w:sz w:val="10"/>
              </w:rPr>
            </w:pPr>
          </w:p>
          <w:p w14:paraId="6C8B9C35" w14:textId="77777777" w:rsidR="005547FE" w:rsidRDefault="005547FE" w:rsidP="00D900A4">
            <w:pPr>
              <w:pStyle w:val="TableParagraph"/>
              <w:rPr>
                <w:rFonts w:ascii="Arial"/>
                <w:b/>
                <w:sz w:val="10"/>
              </w:rPr>
            </w:pPr>
          </w:p>
          <w:p w14:paraId="42F48541" w14:textId="77777777" w:rsidR="005547FE" w:rsidRDefault="005547FE" w:rsidP="00D900A4">
            <w:pPr>
              <w:pStyle w:val="TableParagraph"/>
              <w:rPr>
                <w:rFonts w:ascii="Arial"/>
                <w:b/>
                <w:sz w:val="10"/>
              </w:rPr>
            </w:pPr>
          </w:p>
          <w:p w14:paraId="39A8ECF3" w14:textId="77777777" w:rsidR="005547FE" w:rsidRDefault="005547FE" w:rsidP="00D900A4">
            <w:pPr>
              <w:pStyle w:val="TableParagraph"/>
              <w:rPr>
                <w:rFonts w:ascii="Arial"/>
                <w:b/>
                <w:sz w:val="10"/>
              </w:rPr>
            </w:pPr>
          </w:p>
          <w:p w14:paraId="2096F40E" w14:textId="77777777" w:rsidR="005547FE" w:rsidRDefault="005547FE" w:rsidP="00D900A4">
            <w:pPr>
              <w:pStyle w:val="TableParagraph"/>
              <w:spacing w:before="82"/>
              <w:rPr>
                <w:rFonts w:ascii="Arial"/>
                <w:b/>
                <w:sz w:val="10"/>
              </w:rPr>
            </w:pPr>
          </w:p>
          <w:p w14:paraId="5A1D8564" w14:textId="77777777" w:rsidR="005547FE" w:rsidRDefault="005547FE" w:rsidP="00D900A4">
            <w:pPr>
              <w:pStyle w:val="TableParagraph"/>
              <w:spacing w:before="1"/>
              <w:ind w:left="10" w:right="5"/>
              <w:jc w:val="center"/>
              <w:rPr>
                <w:sz w:val="10"/>
              </w:rPr>
            </w:pPr>
            <w:r>
              <w:rPr>
                <w:spacing w:val="-2"/>
                <w:sz w:val="10"/>
              </w:rPr>
              <w:t>C2.A4</w:t>
            </w:r>
          </w:p>
        </w:tc>
        <w:tc>
          <w:tcPr>
            <w:tcW w:w="883" w:type="dxa"/>
          </w:tcPr>
          <w:p w14:paraId="39933208" w14:textId="77777777" w:rsidR="005547FE" w:rsidRDefault="005547FE" w:rsidP="00D900A4">
            <w:pPr>
              <w:pStyle w:val="TableParagraph"/>
              <w:rPr>
                <w:rFonts w:ascii="Arial"/>
                <w:b/>
                <w:sz w:val="10"/>
              </w:rPr>
            </w:pPr>
          </w:p>
          <w:p w14:paraId="5EF33B8A" w14:textId="77777777" w:rsidR="005547FE" w:rsidRDefault="005547FE" w:rsidP="00D900A4">
            <w:pPr>
              <w:pStyle w:val="TableParagraph"/>
              <w:rPr>
                <w:rFonts w:ascii="Arial"/>
                <w:b/>
                <w:sz w:val="10"/>
              </w:rPr>
            </w:pPr>
          </w:p>
          <w:p w14:paraId="344006C8" w14:textId="77777777" w:rsidR="005547FE" w:rsidRDefault="005547FE" w:rsidP="00D900A4">
            <w:pPr>
              <w:pStyle w:val="TableParagraph"/>
              <w:rPr>
                <w:rFonts w:ascii="Arial"/>
                <w:b/>
                <w:sz w:val="10"/>
              </w:rPr>
            </w:pPr>
          </w:p>
          <w:p w14:paraId="175104D8" w14:textId="77777777" w:rsidR="005547FE" w:rsidRDefault="005547FE" w:rsidP="00D900A4">
            <w:pPr>
              <w:pStyle w:val="TableParagraph"/>
              <w:rPr>
                <w:rFonts w:ascii="Arial"/>
                <w:b/>
                <w:sz w:val="10"/>
              </w:rPr>
            </w:pPr>
          </w:p>
          <w:p w14:paraId="1A33924F" w14:textId="77777777" w:rsidR="005547FE" w:rsidRDefault="005547FE" w:rsidP="00D900A4">
            <w:pPr>
              <w:pStyle w:val="TableParagraph"/>
              <w:spacing w:before="1"/>
              <w:rPr>
                <w:rFonts w:ascii="Arial"/>
                <w:b/>
                <w:sz w:val="10"/>
              </w:rPr>
            </w:pPr>
          </w:p>
          <w:p w14:paraId="4780B13F" w14:textId="77777777" w:rsidR="005547FE" w:rsidRDefault="005547FE" w:rsidP="00D900A4">
            <w:pPr>
              <w:pStyle w:val="TableParagraph"/>
              <w:spacing w:line="276" w:lineRule="auto"/>
              <w:ind w:left="69" w:right="135"/>
              <w:rPr>
                <w:sz w:val="10"/>
              </w:rPr>
            </w:pPr>
            <w:r>
              <w:rPr>
                <w:spacing w:val="-2"/>
                <w:sz w:val="10"/>
              </w:rPr>
              <w:t>Mantenimiento</w:t>
            </w:r>
            <w:r>
              <w:rPr>
                <w:spacing w:val="40"/>
                <w:sz w:val="10"/>
              </w:rPr>
              <w:t xml:space="preserve"> </w:t>
            </w:r>
            <w:r>
              <w:rPr>
                <w:spacing w:val="-2"/>
                <w:sz w:val="10"/>
              </w:rPr>
              <w:t>y</w:t>
            </w:r>
            <w:r>
              <w:rPr>
                <w:spacing w:val="-5"/>
                <w:sz w:val="10"/>
              </w:rPr>
              <w:t xml:space="preserve"> </w:t>
            </w:r>
            <w:proofErr w:type="spellStart"/>
            <w:r>
              <w:rPr>
                <w:spacing w:val="-2"/>
                <w:sz w:val="10"/>
              </w:rPr>
              <w:t>rehabilitacion</w:t>
            </w:r>
            <w:proofErr w:type="spellEnd"/>
            <w:r>
              <w:rPr>
                <w:spacing w:val="40"/>
                <w:sz w:val="10"/>
              </w:rPr>
              <w:t xml:space="preserve"> </w:t>
            </w:r>
            <w:r>
              <w:rPr>
                <w:sz w:val="10"/>
              </w:rPr>
              <w:t>de redes y</w:t>
            </w:r>
            <w:r>
              <w:rPr>
                <w:spacing w:val="40"/>
                <w:sz w:val="10"/>
              </w:rPr>
              <w:t xml:space="preserve"> </w:t>
            </w:r>
            <w:r>
              <w:rPr>
                <w:spacing w:val="-2"/>
                <w:sz w:val="10"/>
              </w:rPr>
              <w:t>pozos</w:t>
            </w:r>
          </w:p>
        </w:tc>
        <w:tc>
          <w:tcPr>
            <w:tcW w:w="626" w:type="dxa"/>
          </w:tcPr>
          <w:p w14:paraId="2F1CA1D8" w14:textId="77777777" w:rsidR="005547FE" w:rsidRDefault="005547FE" w:rsidP="00D900A4">
            <w:pPr>
              <w:pStyle w:val="TableParagraph"/>
              <w:rPr>
                <w:rFonts w:ascii="Arial"/>
                <w:b/>
                <w:sz w:val="10"/>
              </w:rPr>
            </w:pPr>
          </w:p>
          <w:p w14:paraId="78799AC8" w14:textId="77777777" w:rsidR="005547FE" w:rsidRDefault="005547FE" w:rsidP="00D900A4">
            <w:pPr>
              <w:pStyle w:val="TableParagraph"/>
              <w:rPr>
                <w:rFonts w:ascii="Arial"/>
                <w:b/>
                <w:sz w:val="10"/>
              </w:rPr>
            </w:pPr>
          </w:p>
          <w:p w14:paraId="6C33D726" w14:textId="77777777" w:rsidR="005547FE" w:rsidRDefault="005547FE" w:rsidP="00D900A4">
            <w:pPr>
              <w:pStyle w:val="TableParagraph"/>
              <w:rPr>
                <w:rFonts w:ascii="Arial"/>
                <w:b/>
                <w:sz w:val="10"/>
              </w:rPr>
            </w:pPr>
          </w:p>
          <w:p w14:paraId="1BD1CD9C" w14:textId="77777777" w:rsidR="005547FE" w:rsidRDefault="005547FE" w:rsidP="00D900A4">
            <w:pPr>
              <w:pStyle w:val="TableParagraph"/>
              <w:rPr>
                <w:rFonts w:ascii="Arial"/>
                <w:b/>
                <w:sz w:val="10"/>
              </w:rPr>
            </w:pPr>
          </w:p>
          <w:p w14:paraId="5AC99670" w14:textId="77777777" w:rsidR="005547FE" w:rsidRDefault="005547FE" w:rsidP="00D900A4">
            <w:pPr>
              <w:pStyle w:val="TableParagraph"/>
              <w:rPr>
                <w:rFonts w:ascii="Arial"/>
                <w:b/>
                <w:sz w:val="10"/>
              </w:rPr>
            </w:pPr>
          </w:p>
          <w:p w14:paraId="029D2C72" w14:textId="77777777" w:rsidR="005547FE" w:rsidRDefault="005547FE" w:rsidP="00D900A4">
            <w:pPr>
              <w:pStyle w:val="TableParagraph"/>
              <w:spacing w:before="18"/>
              <w:rPr>
                <w:rFonts w:ascii="Arial"/>
                <w:b/>
                <w:sz w:val="10"/>
              </w:rPr>
            </w:pPr>
          </w:p>
          <w:p w14:paraId="62BEB826"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49AB867D" w14:textId="77777777" w:rsidR="005547FE" w:rsidRDefault="005547FE" w:rsidP="00D900A4">
            <w:pPr>
              <w:pStyle w:val="TableParagraph"/>
              <w:rPr>
                <w:rFonts w:ascii="Arial"/>
                <w:b/>
                <w:sz w:val="10"/>
              </w:rPr>
            </w:pPr>
          </w:p>
          <w:p w14:paraId="54533D7B" w14:textId="77777777" w:rsidR="005547FE" w:rsidRDefault="005547FE" w:rsidP="00D900A4">
            <w:pPr>
              <w:pStyle w:val="TableParagraph"/>
              <w:rPr>
                <w:rFonts w:ascii="Arial"/>
                <w:b/>
                <w:sz w:val="10"/>
              </w:rPr>
            </w:pPr>
          </w:p>
          <w:p w14:paraId="186A69E2" w14:textId="77777777" w:rsidR="005547FE" w:rsidRDefault="005547FE" w:rsidP="00D900A4">
            <w:pPr>
              <w:pStyle w:val="TableParagraph"/>
              <w:rPr>
                <w:rFonts w:ascii="Arial"/>
                <w:b/>
                <w:sz w:val="10"/>
              </w:rPr>
            </w:pPr>
          </w:p>
          <w:p w14:paraId="456CC08B" w14:textId="77777777" w:rsidR="005547FE" w:rsidRDefault="005547FE" w:rsidP="00D900A4">
            <w:pPr>
              <w:pStyle w:val="TableParagraph"/>
              <w:rPr>
                <w:rFonts w:ascii="Arial"/>
                <w:b/>
                <w:sz w:val="10"/>
              </w:rPr>
            </w:pPr>
          </w:p>
          <w:p w14:paraId="78236C3C" w14:textId="77777777" w:rsidR="005547FE" w:rsidRDefault="005547FE" w:rsidP="00D900A4">
            <w:pPr>
              <w:pStyle w:val="TableParagraph"/>
              <w:rPr>
                <w:rFonts w:ascii="Arial"/>
                <w:b/>
                <w:sz w:val="10"/>
              </w:rPr>
            </w:pPr>
          </w:p>
          <w:p w14:paraId="01FC2E8A" w14:textId="77777777" w:rsidR="005547FE" w:rsidRDefault="005547FE" w:rsidP="00D900A4">
            <w:pPr>
              <w:pStyle w:val="TableParagraph"/>
              <w:spacing w:before="18"/>
              <w:rPr>
                <w:rFonts w:ascii="Arial"/>
                <w:b/>
                <w:sz w:val="10"/>
              </w:rPr>
            </w:pPr>
          </w:p>
          <w:p w14:paraId="4292179C"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79A08D58" w14:textId="77777777" w:rsidR="005547FE" w:rsidRDefault="005547FE" w:rsidP="00D900A4">
            <w:pPr>
              <w:pStyle w:val="TableParagraph"/>
              <w:rPr>
                <w:rFonts w:ascii="Arial"/>
                <w:b/>
                <w:sz w:val="10"/>
              </w:rPr>
            </w:pPr>
          </w:p>
          <w:p w14:paraId="1F5B595D" w14:textId="77777777" w:rsidR="005547FE" w:rsidRDefault="005547FE" w:rsidP="00D900A4">
            <w:pPr>
              <w:pStyle w:val="TableParagraph"/>
              <w:rPr>
                <w:rFonts w:ascii="Arial"/>
                <w:b/>
                <w:sz w:val="10"/>
              </w:rPr>
            </w:pPr>
          </w:p>
          <w:p w14:paraId="0E8009F3" w14:textId="77777777" w:rsidR="005547FE" w:rsidRDefault="005547FE" w:rsidP="00D900A4">
            <w:pPr>
              <w:pStyle w:val="TableParagraph"/>
              <w:rPr>
                <w:rFonts w:ascii="Arial"/>
                <w:b/>
                <w:sz w:val="10"/>
              </w:rPr>
            </w:pPr>
          </w:p>
          <w:p w14:paraId="610A557D" w14:textId="77777777" w:rsidR="005547FE" w:rsidRDefault="005547FE" w:rsidP="00D900A4">
            <w:pPr>
              <w:pStyle w:val="TableParagraph"/>
              <w:rPr>
                <w:rFonts w:ascii="Arial"/>
                <w:b/>
                <w:sz w:val="10"/>
              </w:rPr>
            </w:pPr>
          </w:p>
          <w:p w14:paraId="647E8EAD" w14:textId="77777777" w:rsidR="005547FE" w:rsidRDefault="005547FE" w:rsidP="00D900A4">
            <w:pPr>
              <w:pStyle w:val="TableParagraph"/>
              <w:spacing w:before="1"/>
              <w:rPr>
                <w:rFonts w:ascii="Arial"/>
                <w:b/>
                <w:sz w:val="10"/>
              </w:rPr>
            </w:pPr>
          </w:p>
          <w:p w14:paraId="66345CC2"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01D77D7C" w14:textId="77777777" w:rsidR="005547FE" w:rsidRDefault="005547FE" w:rsidP="00D900A4">
            <w:pPr>
              <w:pStyle w:val="TableParagraph"/>
              <w:rPr>
                <w:rFonts w:ascii="Arial"/>
                <w:b/>
                <w:sz w:val="10"/>
              </w:rPr>
            </w:pPr>
          </w:p>
          <w:p w14:paraId="42F5ACF4" w14:textId="77777777" w:rsidR="005547FE" w:rsidRDefault="005547FE" w:rsidP="00D900A4">
            <w:pPr>
              <w:pStyle w:val="TableParagraph"/>
              <w:rPr>
                <w:rFonts w:ascii="Arial"/>
                <w:b/>
                <w:sz w:val="10"/>
              </w:rPr>
            </w:pPr>
          </w:p>
          <w:p w14:paraId="65F8DB3E" w14:textId="77777777" w:rsidR="005547FE" w:rsidRDefault="005547FE" w:rsidP="00D900A4">
            <w:pPr>
              <w:pStyle w:val="TableParagraph"/>
              <w:rPr>
                <w:rFonts w:ascii="Arial"/>
                <w:b/>
                <w:sz w:val="10"/>
              </w:rPr>
            </w:pPr>
          </w:p>
          <w:p w14:paraId="16FFB8C3" w14:textId="77777777" w:rsidR="005547FE" w:rsidRDefault="005547FE" w:rsidP="00D900A4">
            <w:pPr>
              <w:pStyle w:val="TableParagraph"/>
              <w:rPr>
                <w:rFonts w:ascii="Arial"/>
                <w:b/>
                <w:sz w:val="10"/>
              </w:rPr>
            </w:pPr>
          </w:p>
          <w:p w14:paraId="6B5FBF25" w14:textId="77777777" w:rsidR="005547FE" w:rsidRDefault="005547FE" w:rsidP="00D900A4">
            <w:pPr>
              <w:pStyle w:val="TableParagraph"/>
              <w:spacing w:before="1"/>
              <w:rPr>
                <w:rFonts w:ascii="Arial"/>
                <w:b/>
                <w:sz w:val="10"/>
              </w:rPr>
            </w:pPr>
          </w:p>
          <w:p w14:paraId="5334D205"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2C69F318" w14:textId="77777777" w:rsidR="005547FE" w:rsidRDefault="005547FE" w:rsidP="00D900A4">
            <w:pPr>
              <w:pStyle w:val="TableParagraph"/>
              <w:rPr>
                <w:rFonts w:ascii="Arial"/>
                <w:b/>
                <w:sz w:val="10"/>
              </w:rPr>
            </w:pPr>
          </w:p>
          <w:p w14:paraId="779F9B0F" w14:textId="77777777" w:rsidR="005547FE" w:rsidRDefault="005547FE" w:rsidP="00D900A4">
            <w:pPr>
              <w:pStyle w:val="TableParagraph"/>
              <w:rPr>
                <w:rFonts w:ascii="Arial"/>
                <w:b/>
                <w:sz w:val="10"/>
              </w:rPr>
            </w:pPr>
          </w:p>
          <w:p w14:paraId="410C8942" w14:textId="77777777" w:rsidR="005547FE" w:rsidRDefault="005547FE" w:rsidP="00D900A4">
            <w:pPr>
              <w:pStyle w:val="TableParagraph"/>
              <w:rPr>
                <w:rFonts w:ascii="Arial"/>
                <w:b/>
                <w:sz w:val="10"/>
              </w:rPr>
            </w:pPr>
          </w:p>
          <w:p w14:paraId="18FA77BB" w14:textId="77777777" w:rsidR="005547FE" w:rsidRDefault="005547FE" w:rsidP="00D900A4">
            <w:pPr>
              <w:pStyle w:val="TableParagraph"/>
              <w:rPr>
                <w:rFonts w:ascii="Arial"/>
                <w:b/>
                <w:sz w:val="10"/>
              </w:rPr>
            </w:pPr>
          </w:p>
          <w:p w14:paraId="5BCFF0BD" w14:textId="77777777" w:rsidR="005547FE" w:rsidRDefault="005547FE" w:rsidP="00D900A4">
            <w:pPr>
              <w:pStyle w:val="TableParagraph"/>
              <w:spacing w:before="1"/>
              <w:rPr>
                <w:rFonts w:ascii="Arial"/>
                <w:b/>
                <w:sz w:val="10"/>
              </w:rPr>
            </w:pPr>
          </w:p>
          <w:p w14:paraId="53535827"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3F69B3AC"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551EAFB7" w14:textId="77777777" w:rsidR="005547FE" w:rsidRDefault="005547FE" w:rsidP="00D900A4">
            <w:pPr>
              <w:pStyle w:val="TableParagraph"/>
              <w:rPr>
                <w:rFonts w:ascii="Arial"/>
                <w:b/>
                <w:sz w:val="10"/>
              </w:rPr>
            </w:pPr>
          </w:p>
          <w:p w14:paraId="1547DE58" w14:textId="77777777" w:rsidR="005547FE" w:rsidRDefault="005547FE" w:rsidP="00D900A4">
            <w:pPr>
              <w:pStyle w:val="TableParagraph"/>
              <w:spacing w:before="79"/>
              <w:rPr>
                <w:rFonts w:ascii="Arial"/>
                <w:b/>
                <w:sz w:val="10"/>
              </w:rPr>
            </w:pPr>
          </w:p>
          <w:p w14:paraId="012987CD"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314B6EEF" w14:textId="77777777" w:rsidR="005547FE" w:rsidRDefault="005547FE" w:rsidP="00D900A4">
            <w:pPr>
              <w:pStyle w:val="TableParagraph"/>
              <w:rPr>
                <w:rFonts w:ascii="Arial"/>
                <w:b/>
                <w:sz w:val="10"/>
              </w:rPr>
            </w:pPr>
          </w:p>
          <w:p w14:paraId="35EB87CA" w14:textId="77777777" w:rsidR="005547FE" w:rsidRDefault="005547FE" w:rsidP="00D900A4">
            <w:pPr>
              <w:pStyle w:val="TableParagraph"/>
              <w:rPr>
                <w:rFonts w:ascii="Arial"/>
                <w:b/>
                <w:sz w:val="10"/>
              </w:rPr>
            </w:pPr>
          </w:p>
          <w:p w14:paraId="27C521DE" w14:textId="77777777" w:rsidR="005547FE" w:rsidRDefault="005547FE" w:rsidP="00D900A4">
            <w:pPr>
              <w:pStyle w:val="TableParagraph"/>
              <w:rPr>
                <w:rFonts w:ascii="Arial"/>
                <w:b/>
                <w:sz w:val="10"/>
              </w:rPr>
            </w:pPr>
          </w:p>
          <w:p w14:paraId="50B11CC3" w14:textId="77777777" w:rsidR="005547FE" w:rsidRDefault="005547FE" w:rsidP="00D900A4">
            <w:pPr>
              <w:pStyle w:val="TableParagraph"/>
              <w:rPr>
                <w:rFonts w:ascii="Arial"/>
                <w:b/>
                <w:sz w:val="10"/>
              </w:rPr>
            </w:pPr>
          </w:p>
          <w:p w14:paraId="35A939E2" w14:textId="77777777" w:rsidR="005547FE" w:rsidRDefault="005547FE" w:rsidP="00D900A4">
            <w:pPr>
              <w:pStyle w:val="TableParagraph"/>
              <w:rPr>
                <w:rFonts w:ascii="Arial"/>
                <w:b/>
                <w:sz w:val="10"/>
              </w:rPr>
            </w:pPr>
          </w:p>
          <w:p w14:paraId="381E7329" w14:textId="77777777" w:rsidR="005547FE" w:rsidRDefault="005547FE" w:rsidP="00D900A4">
            <w:pPr>
              <w:pStyle w:val="TableParagraph"/>
              <w:spacing w:before="82"/>
              <w:rPr>
                <w:rFonts w:ascii="Arial"/>
                <w:b/>
                <w:sz w:val="10"/>
              </w:rPr>
            </w:pPr>
          </w:p>
          <w:p w14:paraId="0334C07E"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19C95806" w14:textId="77777777" w:rsidR="005547FE" w:rsidRDefault="005547FE" w:rsidP="00D900A4">
            <w:pPr>
              <w:pStyle w:val="TableParagraph"/>
              <w:rPr>
                <w:rFonts w:ascii="Arial"/>
                <w:b/>
                <w:sz w:val="10"/>
              </w:rPr>
            </w:pPr>
          </w:p>
          <w:p w14:paraId="5C42A523" w14:textId="77777777" w:rsidR="005547FE" w:rsidRDefault="005547FE" w:rsidP="00D900A4">
            <w:pPr>
              <w:pStyle w:val="TableParagraph"/>
              <w:rPr>
                <w:rFonts w:ascii="Arial"/>
                <w:b/>
                <w:sz w:val="10"/>
              </w:rPr>
            </w:pPr>
          </w:p>
          <w:p w14:paraId="03C62116" w14:textId="77777777" w:rsidR="005547FE" w:rsidRDefault="005547FE" w:rsidP="00D900A4">
            <w:pPr>
              <w:pStyle w:val="TableParagraph"/>
              <w:rPr>
                <w:rFonts w:ascii="Arial"/>
                <w:b/>
                <w:sz w:val="10"/>
              </w:rPr>
            </w:pPr>
          </w:p>
          <w:p w14:paraId="62EFF5A6" w14:textId="77777777" w:rsidR="005547FE" w:rsidRDefault="005547FE" w:rsidP="00D900A4">
            <w:pPr>
              <w:pStyle w:val="TableParagraph"/>
              <w:rPr>
                <w:rFonts w:ascii="Arial"/>
                <w:b/>
                <w:sz w:val="10"/>
              </w:rPr>
            </w:pPr>
          </w:p>
          <w:p w14:paraId="2AAFC509" w14:textId="77777777" w:rsidR="005547FE" w:rsidRDefault="005547FE" w:rsidP="00D900A4">
            <w:pPr>
              <w:pStyle w:val="TableParagraph"/>
              <w:rPr>
                <w:rFonts w:ascii="Arial"/>
                <w:b/>
                <w:sz w:val="10"/>
              </w:rPr>
            </w:pPr>
          </w:p>
          <w:p w14:paraId="3426BB0B" w14:textId="77777777" w:rsidR="005547FE" w:rsidRDefault="005547FE" w:rsidP="00D900A4">
            <w:pPr>
              <w:pStyle w:val="TableParagraph"/>
              <w:spacing w:before="82"/>
              <w:rPr>
                <w:rFonts w:ascii="Arial"/>
                <w:b/>
                <w:sz w:val="10"/>
              </w:rPr>
            </w:pPr>
          </w:p>
          <w:p w14:paraId="4CE2677E"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24A92617" w14:textId="77777777" w:rsidR="005547FE" w:rsidRDefault="005547FE" w:rsidP="00D900A4">
            <w:pPr>
              <w:pStyle w:val="TableParagraph"/>
              <w:rPr>
                <w:rFonts w:ascii="Arial"/>
                <w:b/>
                <w:sz w:val="10"/>
              </w:rPr>
            </w:pPr>
          </w:p>
          <w:p w14:paraId="0827079E" w14:textId="77777777" w:rsidR="005547FE" w:rsidRDefault="005547FE" w:rsidP="00D900A4">
            <w:pPr>
              <w:pStyle w:val="TableParagraph"/>
              <w:rPr>
                <w:rFonts w:ascii="Arial"/>
                <w:b/>
                <w:sz w:val="10"/>
              </w:rPr>
            </w:pPr>
          </w:p>
          <w:p w14:paraId="5C5BE1E8" w14:textId="77777777" w:rsidR="005547FE" w:rsidRDefault="005547FE" w:rsidP="00D900A4">
            <w:pPr>
              <w:pStyle w:val="TableParagraph"/>
              <w:rPr>
                <w:rFonts w:ascii="Arial"/>
                <w:b/>
                <w:sz w:val="10"/>
              </w:rPr>
            </w:pPr>
          </w:p>
          <w:p w14:paraId="4BF6733F" w14:textId="77777777" w:rsidR="005547FE" w:rsidRDefault="005547FE" w:rsidP="00D900A4">
            <w:pPr>
              <w:pStyle w:val="TableParagraph"/>
              <w:rPr>
                <w:rFonts w:ascii="Arial"/>
                <w:b/>
                <w:sz w:val="10"/>
              </w:rPr>
            </w:pPr>
          </w:p>
          <w:p w14:paraId="48B01C4A" w14:textId="77777777" w:rsidR="005547FE" w:rsidRDefault="005547FE" w:rsidP="00D900A4">
            <w:pPr>
              <w:pStyle w:val="TableParagraph"/>
              <w:spacing w:before="65"/>
              <w:rPr>
                <w:rFonts w:ascii="Arial"/>
                <w:b/>
                <w:sz w:val="10"/>
              </w:rPr>
            </w:pPr>
          </w:p>
          <w:p w14:paraId="273A2C02"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7DB71C7E" w14:textId="77777777" w:rsidR="005547FE" w:rsidRDefault="005547FE" w:rsidP="00D900A4">
            <w:pPr>
              <w:pStyle w:val="TableParagraph"/>
              <w:rPr>
                <w:rFonts w:ascii="Arial"/>
                <w:b/>
                <w:sz w:val="10"/>
              </w:rPr>
            </w:pPr>
          </w:p>
          <w:p w14:paraId="74CD10D2" w14:textId="77777777" w:rsidR="005547FE" w:rsidRDefault="005547FE" w:rsidP="00D900A4">
            <w:pPr>
              <w:pStyle w:val="TableParagraph"/>
              <w:rPr>
                <w:rFonts w:ascii="Arial"/>
                <w:b/>
                <w:sz w:val="10"/>
              </w:rPr>
            </w:pPr>
          </w:p>
          <w:p w14:paraId="7A0B3CA6" w14:textId="77777777" w:rsidR="005547FE" w:rsidRDefault="005547FE" w:rsidP="00D900A4">
            <w:pPr>
              <w:pStyle w:val="TableParagraph"/>
              <w:spacing w:before="99"/>
              <w:rPr>
                <w:rFonts w:ascii="Arial"/>
                <w:b/>
                <w:sz w:val="10"/>
              </w:rPr>
            </w:pPr>
          </w:p>
          <w:p w14:paraId="1C22AFF5"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5BF40895" w14:textId="77777777" w:rsidTr="00D900A4">
        <w:trPr>
          <w:trHeight w:val="1679"/>
        </w:trPr>
        <w:tc>
          <w:tcPr>
            <w:tcW w:w="682" w:type="dxa"/>
          </w:tcPr>
          <w:p w14:paraId="1611DFCA" w14:textId="77777777" w:rsidR="005547FE" w:rsidRDefault="005547FE" w:rsidP="00D900A4">
            <w:pPr>
              <w:pStyle w:val="TableParagraph"/>
              <w:rPr>
                <w:rFonts w:ascii="Arial"/>
                <w:b/>
                <w:sz w:val="10"/>
              </w:rPr>
            </w:pPr>
          </w:p>
          <w:p w14:paraId="46C2FD5B" w14:textId="77777777" w:rsidR="005547FE" w:rsidRDefault="005547FE" w:rsidP="00D900A4">
            <w:pPr>
              <w:pStyle w:val="TableParagraph"/>
              <w:rPr>
                <w:rFonts w:ascii="Arial"/>
                <w:b/>
                <w:sz w:val="10"/>
              </w:rPr>
            </w:pPr>
          </w:p>
          <w:p w14:paraId="417E7602" w14:textId="77777777" w:rsidR="005547FE" w:rsidRDefault="005547FE" w:rsidP="00D900A4">
            <w:pPr>
              <w:pStyle w:val="TableParagraph"/>
              <w:rPr>
                <w:rFonts w:ascii="Arial"/>
                <w:b/>
                <w:sz w:val="10"/>
              </w:rPr>
            </w:pPr>
          </w:p>
          <w:p w14:paraId="2B81FE6C" w14:textId="77777777" w:rsidR="005547FE" w:rsidRDefault="005547FE" w:rsidP="00D900A4">
            <w:pPr>
              <w:pStyle w:val="TableParagraph"/>
              <w:rPr>
                <w:rFonts w:ascii="Arial"/>
                <w:b/>
                <w:sz w:val="10"/>
              </w:rPr>
            </w:pPr>
          </w:p>
          <w:p w14:paraId="350A4AF4" w14:textId="77777777" w:rsidR="005547FE" w:rsidRDefault="005547FE" w:rsidP="00D900A4">
            <w:pPr>
              <w:pStyle w:val="TableParagraph"/>
              <w:rPr>
                <w:rFonts w:ascii="Arial"/>
                <w:b/>
                <w:sz w:val="10"/>
              </w:rPr>
            </w:pPr>
          </w:p>
          <w:p w14:paraId="66EA44AF" w14:textId="77777777" w:rsidR="005547FE" w:rsidRDefault="005547FE" w:rsidP="00D900A4">
            <w:pPr>
              <w:pStyle w:val="TableParagraph"/>
              <w:spacing w:before="82"/>
              <w:rPr>
                <w:rFonts w:ascii="Arial"/>
                <w:b/>
                <w:sz w:val="10"/>
              </w:rPr>
            </w:pPr>
          </w:p>
          <w:p w14:paraId="4459E9CE" w14:textId="77777777" w:rsidR="005547FE" w:rsidRDefault="005547FE" w:rsidP="00D900A4">
            <w:pPr>
              <w:pStyle w:val="TableParagraph"/>
              <w:ind w:left="10" w:right="5"/>
              <w:jc w:val="center"/>
              <w:rPr>
                <w:sz w:val="10"/>
              </w:rPr>
            </w:pPr>
            <w:r>
              <w:rPr>
                <w:spacing w:val="-2"/>
                <w:sz w:val="10"/>
              </w:rPr>
              <w:t>C2.A5</w:t>
            </w:r>
          </w:p>
        </w:tc>
        <w:tc>
          <w:tcPr>
            <w:tcW w:w="883" w:type="dxa"/>
          </w:tcPr>
          <w:p w14:paraId="486B63D2" w14:textId="77777777" w:rsidR="005547FE" w:rsidRDefault="005547FE" w:rsidP="00D900A4">
            <w:pPr>
              <w:pStyle w:val="TableParagraph"/>
              <w:rPr>
                <w:rFonts w:ascii="Arial"/>
                <w:b/>
                <w:sz w:val="10"/>
              </w:rPr>
            </w:pPr>
          </w:p>
          <w:p w14:paraId="5AE13CEA" w14:textId="77777777" w:rsidR="005547FE" w:rsidRDefault="005547FE" w:rsidP="00D900A4">
            <w:pPr>
              <w:pStyle w:val="TableParagraph"/>
              <w:rPr>
                <w:rFonts w:ascii="Arial"/>
                <w:b/>
                <w:sz w:val="10"/>
              </w:rPr>
            </w:pPr>
          </w:p>
          <w:p w14:paraId="0DEABDBE" w14:textId="77777777" w:rsidR="005547FE" w:rsidRDefault="005547FE" w:rsidP="00D900A4">
            <w:pPr>
              <w:pStyle w:val="TableParagraph"/>
              <w:rPr>
                <w:rFonts w:ascii="Arial"/>
                <w:b/>
                <w:sz w:val="10"/>
              </w:rPr>
            </w:pPr>
          </w:p>
          <w:p w14:paraId="017DE89C" w14:textId="77777777" w:rsidR="005547FE" w:rsidRDefault="005547FE" w:rsidP="00D900A4">
            <w:pPr>
              <w:pStyle w:val="TableParagraph"/>
              <w:rPr>
                <w:rFonts w:ascii="Arial"/>
                <w:b/>
                <w:sz w:val="10"/>
              </w:rPr>
            </w:pPr>
          </w:p>
          <w:p w14:paraId="56516031" w14:textId="77777777" w:rsidR="005547FE" w:rsidRDefault="005547FE" w:rsidP="00D900A4">
            <w:pPr>
              <w:pStyle w:val="TableParagraph"/>
              <w:rPr>
                <w:rFonts w:ascii="Arial"/>
                <w:b/>
                <w:sz w:val="10"/>
              </w:rPr>
            </w:pPr>
          </w:p>
          <w:p w14:paraId="0AE4287F" w14:textId="77777777" w:rsidR="005547FE" w:rsidRDefault="005547FE" w:rsidP="00D900A4">
            <w:pPr>
              <w:pStyle w:val="TableParagraph"/>
              <w:spacing w:before="17"/>
              <w:rPr>
                <w:rFonts w:ascii="Arial"/>
                <w:b/>
                <w:sz w:val="10"/>
              </w:rPr>
            </w:pPr>
          </w:p>
          <w:p w14:paraId="6DF25644" w14:textId="77777777" w:rsidR="005547FE" w:rsidRDefault="005547FE" w:rsidP="00D900A4">
            <w:pPr>
              <w:pStyle w:val="TableParagraph"/>
              <w:spacing w:line="276" w:lineRule="auto"/>
              <w:ind w:left="69"/>
              <w:rPr>
                <w:sz w:val="10"/>
              </w:rPr>
            </w:pPr>
            <w:r>
              <w:rPr>
                <w:spacing w:val="-2"/>
                <w:sz w:val="10"/>
              </w:rPr>
              <w:t>Ampliaciones</w:t>
            </w:r>
            <w:r>
              <w:rPr>
                <w:spacing w:val="-5"/>
                <w:sz w:val="10"/>
              </w:rPr>
              <w:t xml:space="preserve"> </w:t>
            </w:r>
            <w:r>
              <w:rPr>
                <w:spacing w:val="-2"/>
                <w:sz w:val="10"/>
              </w:rPr>
              <w:t>de</w:t>
            </w:r>
            <w:r>
              <w:rPr>
                <w:spacing w:val="40"/>
                <w:sz w:val="10"/>
              </w:rPr>
              <w:t xml:space="preserve"> </w:t>
            </w:r>
            <w:r>
              <w:rPr>
                <w:sz w:val="10"/>
              </w:rPr>
              <w:t>red de drenaje</w:t>
            </w:r>
          </w:p>
        </w:tc>
        <w:tc>
          <w:tcPr>
            <w:tcW w:w="626" w:type="dxa"/>
          </w:tcPr>
          <w:p w14:paraId="04E46F82" w14:textId="77777777" w:rsidR="005547FE" w:rsidRDefault="005547FE" w:rsidP="00D900A4">
            <w:pPr>
              <w:pStyle w:val="TableParagraph"/>
              <w:rPr>
                <w:rFonts w:ascii="Arial"/>
                <w:b/>
                <w:sz w:val="10"/>
              </w:rPr>
            </w:pPr>
          </w:p>
          <w:p w14:paraId="4A968AFE" w14:textId="77777777" w:rsidR="005547FE" w:rsidRDefault="005547FE" w:rsidP="00D900A4">
            <w:pPr>
              <w:pStyle w:val="TableParagraph"/>
              <w:rPr>
                <w:rFonts w:ascii="Arial"/>
                <w:b/>
                <w:sz w:val="10"/>
              </w:rPr>
            </w:pPr>
          </w:p>
          <w:p w14:paraId="0C5F1808" w14:textId="77777777" w:rsidR="005547FE" w:rsidRDefault="005547FE" w:rsidP="00D900A4">
            <w:pPr>
              <w:pStyle w:val="TableParagraph"/>
              <w:rPr>
                <w:rFonts w:ascii="Arial"/>
                <w:b/>
                <w:sz w:val="10"/>
              </w:rPr>
            </w:pPr>
          </w:p>
          <w:p w14:paraId="372991A5" w14:textId="77777777" w:rsidR="005547FE" w:rsidRDefault="005547FE" w:rsidP="00D900A4">
            <w:pPr>
              <w:pStyle w:val="TableParagraph"/>
              <w:rPr>
                <w:rFonts w:ascii="Arial"/>
                <w:b/>
                <w:sz w:val="10"/>
              </w:rPr>
            </w:pPr>
          </w:p>
          <w:p w14:paraId="50C53D42" w14:textId="77777777" w:rsidR="005547FE" w:rsidRDefault="005547FE" w:rsidP="00D900A4">
            <w:pPr>
              <w:pStyle w:val="TableParagraph"/>
              <w:rPr>
                <w:rFonts w:ascii="Arial"/>
                <w:b/>
                <w:sz w:val="10"/>
              </w:rPr>
            </w:pPr>
          </w:p>
          <w:p w14:paraId="39CBF068" w14:textId="77777777" w:rsidR="005547FE" w:rsidRDefault="005547FE" w:rsidP="00D900A4">
            <w:pPr>
              <w:pStyle w:val="TableParagraph"/>
              <w:spacing w:before="17"/>
              <w:rPr>
                <w:rFonts w:ascii="Arial"/>
                <w:b/>
                <w:sz w:val="10"/>
              </w:rPr>
            </w:pPr>
          </w:p>
          <w:p w14:paraId="5FD2A10B"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2E7905FA" w14:textId="77777777" w:rsidR="005547FE" w:rsidRDefault="005547FE" w:rsidP="00D900A4">
            <w:pPr>
              <w:pStyle w:val="TableParagraph"/>
              <w:rPr>
                <w:rFonts w:ascii="Arial"/>
                <w:b/>
                <w:sz w:val="10"/>
              </w:rPr>
            </w:pPr>
          </w:p>
          <w:p w14:paraId="73E71FA2" w14:textId="77777777" w:rsidR="005547FE" w:rsidRDefault="005547FE" w:rsidP="00D900A4">
            <w:pPr>
              <w:pStyle w:val="TableParagraph"/>
              <w:rPr>
                <w:rFonts w:ascii="Arial"/>
                <w:b/>
                <w:sz w:val="10"/>
              </w:rPr>
            </w:pPr>
          </w:p>
          <w:p w14:paraId="04B58590" w14:textId="77777777" w:rsidR="005547FE" w:rsidRDefault="005547FE" w:rsidP="00D900A4">
            <w:pPr>
              <w:pStyle w:val="TableParagraph"/>
              <w:rPr>
                <w:rFonts w:ascii="Arial"/>
                <w:b/>
                <w:sz w:val="10"/>
              </w:rPr>
            </w:pPr>
          </w:p>
          <w:p w14:paraId="42D19498" w14:textId="77777777" w:rsidR="005547FE" w:rsidRDefault="005547FE" w:rsidP="00D900A4">
            <w:pPr>
              <w:pStyle w:val="TableParagraph"/>
              <w:rPr>
                <w:rFonts w:ascii="Arial"/>
                <w:b/>
                <w:sz w:val="10"/>
              </w:rPr>
            </w:pPr>
          </w:p>
          <w:p w14:paraId="7D3E564B" w14:textId="77777777" w:rsidR="005547FE" w:rsidRDefault="005547FE" w:rsidP="00D900A4">
            <w:pPr>
              <w:pStyle w:val="TableParagraph"/>
              <w:rPr>
                <w:rFonts w:ascii="Arial"/>
                <w:b/>
                <w:sz w:val="10"/>
              </w:rPr>
            </w:pPr>
          </w:p>
          <w:p w14:paraId="5B817B99" w14:textId="77777777" w:rsidR="005547FE" w:rsidRDefault="005547FE" w:rsidP="00D900A4">
            <w:pPr>
              <w:pStyle w:val="TableParagraph"/>
              <w:spacing w:before="17"/>
              <w:rPr>
                <w:rFonts w:ascii="Arial"/>
                <w:b/>
                <w:sz w:val="10"/>
              </w:rPr>
            </w:pPr>
          </w:p>
          <w:p w14:paraId="116F7C45"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7CFF14D1" w14:textId="77777777" w:rsidR="005547FE" w:rsidRDefault="005547FE" w:rsidP="00D900A4">
            <w:pPr>
              <w:pStyle w:val="TableParagraph"/>
              <w:rPr>
                <w:rFonts w:ascii="Arial"/>
                <w:b/>
                <w:sz w:val="10"/>
              </w:rPr>
            </w:pPr>
          </w:p>
          <w:p w14:paraId="60CE8724" w14:textId="77777777" w:rsidR="005547FE" w:rsidRDefault="005547FE" w:rsidP="00D900A4">
            <w:pPr>
              <w:pStyle w:val="TableParagraph"/>
              <w:rPr>
                <w:rFonts w:ascii="Arial"/>
                <w:b/>
                <w:sz w:val="10"/>
              </w:rPr>
            </w:pPr>
          </w:p>
          <w:p w14:paraId="6E235B99" w14:textId="77777777" w:rsidR="005547FE" w:rsidRDefault="005547FE" w:rsidP="00D900A4">
            <w:pPr>
              <w:pStyle w:val="TableParagraph"/>
              <w:rPr>
                <w:rFonts w:ascii="Arial"/>
                <w:b/>
                <w:sz w:val="10"/>
              </w:rPr>
            </w:pPr>
          </w:p>
          <w:p w14:paraId="5D7DEF85" w14:textId="77777777" w:rsidR="005547FE" w:rsidRDefault="005547FE" w:rsidP="00D900A4">
            <w:pPr>
              <w:pStyle w:val="TableParagraph"/>
              <w:rPr>
                <w:rFonts w:ascii="Arial"/>
                <w:b/>
                <w:sz w:val="10"/>
              </w:rPr>
            </w:pPr>
          </w:p>
          <w:p w14:paraId="435AB3BB" w14:textId="77777777" w:rsidR="005547FE" w:rsidRDefault="005547FE" w:rsidP="00D900A4">
            <w:pPr>
              <w:pStyle w:val="TableParagraph"/>
              <w:rPr>
                <w:rFonts w:ascii="Arial"/>
                <w:b/>
                <w:sz w:val="10"/>
              </w:rPr>
            </w:pPr>
          </w:p>
          <w:p w14:paraId="09ADF4CA"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7194936A" w14:textId="77777777" w:rsidR="005547FE" w:rsidRDefault="005547FE" w:rsidP="00D900A4">
            <w:pPr>
              <w:pStyle w:val="TableParagraph"/>
              <w:rPr>
                <w:rFonts w:ascii="Arial"/>
                <w:b/>
                <w:sz w:val="10"/>
              </w:rPr>
            </w:pPr>
          </w:p>
          <w:p w14:paraId="6BE845E3" w14:textId="77777777" w:rsidR="005547FE" w:rsidRDefault="005547FE" w:rsidP="00D900A4">
            <w:pPr>
              <w:pStyle w:val="TableParagraph"/>
              <w:rPr>
                <w:rFonts w:ascii="Arial"/>
                <w:b/>
                <w:sz w:val="10"/>
              </w:rPr>
            </w:pPr>
          </w:p>
          <w:p w14:paraId="48CE0362" w14:textId="77777777" w:rsidR="005547FE" w:rsidRDefault="005547FE" w:rsidP="00D900A4">
            <w:pPr>
              <w:pStyle w:val="TableParagraph"/>
              <w:rPr>
                <w:rFonts w:ascii="Arial"/>
                <w:b/>
                <w:sz w:val="10"/>
              </w:rPr>
            </w:pPr>
          </w:p>
          <w:p w14:paraId="2264B26D" w14:textId="77777777" w:rsidR="005547FE" w:rsidRDefault="005547FE" w:rsidP="00D900A4">
            <w:pPr>
              <w:pStyle w:val="TableParagraph"/>
              <w:rPr>
                <w:rFonts w:ascii="Arial"/>
                <w:b/>
                <w:sz w:val="10"/>
              </w:rPr>
            </w:pPr>
          </w:p>
          <w:p w14:paraId="0C1DC1B0" w14:textId="77777777" w:rsidR="005547FE" w:rsidRDefault="005547FE" w:rsidP="00D900A4">
            <w:pPr>
              <w:pStyle w:val="TableParagraph"/>
              <w:rPr>
                <w:rFonts w:ascii="Arial"/>
                <w:b/>
                <w:sz w:val="10"/>
              </w:rPr>
            </w:pPr>
          </w:p>
          <w:p w14:paraId="6C9C385A"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402AD679" w14:textId="77777777" w:rsidR="005547FE" w:rsidRDefault="005547FE" w:rsidP="00D900A4">
            <w:pPr>
              <w:pStyle w:val="TableParagraph"/>
              <w:rPr>
                <w:rFonts w:ascii="Arial"/>
                <w:b/>
                <w:sz w:val="10"/>
              </w:rPr>
            </w:pPr>
          </w:p>
          <w:p w14:paraId="4672AA83" w14:textId="77777777" w:rsidR="005547FE" w:rsidRDefault="005547FE" w:rsidP="00D900A4">
            <w:pPr>
              <w:pStyle w:val="TableParagraph"/>
              <w:rPr>
                <w:rFonts w:ascii="Arial"/>
                <w:b/>
                <w:sz w:val="10"/>
              </w:rPr>
            </w:pPr>
          </w:p>
          <w:p w14:paraId="3804332A" w14:textId="77777777" w:rsidR="005547FE" w:rsidRDefault="005547FE" w:rsidP="00D900A4">
            <w:pPr>
              <w:pStyle w:val="TableParagraph"/>
              <w:rPr>
                <w:rFonts w:ascii="Arial"/>
                <w:b/>
                <w:sz w:val="10"/>
              </w:rPr>
            </w:pPr>
          </w:p>
          <w:p w14:paraId="142BA85A" w14:textId="77777777" w:rsidR="005547FE" w:rsidRDefault="005547FE" w:rsidP="00D900A4">
            <w:pPr>
              <w:pStyle w:val="TableParagraph"/>
              <w:rPr>
                <w:rFonts w:ascii="Arial"/>
                <w:b/>
                <w:sz w:val="10"/>
              </w:rPr>
            </w:pPr>
          </w:p>
          <w:p w14:paraId="69E65338" w14:textId="77777777" w:rsidR="005547FE" w:rsidRDefault="005547FE" w:rsidP="00D900A4">
            <w:pPr>
              <w:pStyle w:val="TableParagraph"/>
              <w:rPr>
                <w:rFonts w:ascii="Arial"/>
                <w:b/>
                <w:sz w:val="10"/>
              </w:rPr>
            </w:pPr>
          </w:p>
          <w:p w14:paraId="441372F8"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392E75F3"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466FCDA8" w14:textId="77777777" w:rsidR="005547FE" w:rsidRDefault="005547FE" w:rsidP="00D900A4">
            <w:pPr>
              <w:pStyle w:val="TableParagraph"/>
              <w:rPr>
                <w:rFonts w:ascii="Arial"/>
                <w:b/>
                <w:sz w:val="10"/>
              </w:rPr>
            </w:pPr>
          </w:p>
          <w:p w14:paraId="4A3192D4" w14:textId="77777777" w:rsidR="005547FE" w:rsidRDefault="005547FE" w:rsidP="00D900A4">
            <w:pPr>
              <w:pStyle w:val="TableParagraph"/>
              <w:spacing w:before="81"/>
              <w:rPr>
                <w:rFonts w:ascii="Arial"/>
                <w:b/>
                <w:sz w:val="10"/>
              </w:rPr>
            </w:pPr>
          </w:p>
          <w:p w14:paraId="6ADA9EF6"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60113C4D" w14:textId="77777777" w:rsidR="005547FE" w:rsidRDefault="005547FE" w:rsidP="00D900A4">
            <w:pPr>
              <w:pStyle w:val="TableParagraph"/>
              <w:rPr>
                <w:rFonts w:ascii="Arial"/>
                <w:b/>
                <w:sz w:val="10"/>
              </w:rPr>
            </w:pPr>
          </w:p>
          <w:p w14:paraId="10433669" w14:textId="77777777" w:rsidR="005547FE" w:rsidRDefault="005547FE" w:rsidP="00D900A4">
            <w:pPr>
              <w:pStyle w:val="TableParagraph"/>
              <w:rPr>
                <w:rFonts w:ascii="Arial"/>
                <w:b/>
                <w:sz w:val="10"/>
              </w:rPr>
            </w:pPr>
          </w:p>
          <w:p w14:paraId="7D8B04DA" w14:textId="77777777" w:rsidR="005547FE" w:rsidRDefault="005547FE" w:rsidP="00D900A4">
            <w:pPr>
              <w:pStyle w:val="TableParagraph"/>
              <w:rPr>
                <w:rFonts w:ascii="Arial"/>
                <w:b/>
                <w:sz w:val="10"/>
              </w:rPr>
            </w:pPr>
          </w:p>
          <w:p w14:paraId="59460D90" w14:textId="77777777" w:rsidR="005547FE" w:rsidRDefault="005547FE" w:rsidP="00D900A4">
            <w:pPr>
              <w:pStyle w:val="TableParagraph"/>
              <w:rPr>
                <w:rFonts w:ascii="Arial"/>
                <w:b/>
                <w:sz w:val="10"/>
              </w:rPr>
            </w:pPr>
          </w:p>
          <w:p w14:paraId="6F833C94" w14:textId="77777777" w:rsidR="005547FE" w:rsidRDefault="005547FE" w:rsidP="00D900A4">
            <w:pPr>
              <w:pStyle w:val="TableParagraph"/>
              <w:rPr>
                <w:rFonts w:ascii="Arial"/>
                <w:b/>
                <w:sz w:val="10"/>
              </w:rPr>
            </w:pPr>
          </w:p>
          <w:p w14:paraId="18B7EFDB" w14:textId="77777777" w:rsidR="005547FE" w:rsidRDefault="005547FE" w:rsidP="00D900A4">
            <w:pPr>
              <w:pStyle w:val="TableParagraph"/>
              <w:spacing w:before="82"/>
              <w:rPr>
                <w:rFonts w:ascii="Arial"/>
                <w:b/>
                <w:sz w:val="10"/>
              </w:rPr>
            </w:pPr>
          </w:p>
          <w:p w14:paraId="63796239"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42BA115A" w14:textId="77777777" w:rsidR="005547FE" w:rsidRDefault="005547FE" w:rsidP="00D900A4">
            <w:pPr>
              <w:pStyle w:val="TableParagraph"/>
              <w:rPr>
                <w:rFonts w:ascii="Arial"/>
                <w:b/>
                <w:sz w:val="10"/>
              </w:rPr>
            </w:pPr>
          </w:p>
          <w:p w14:paraId="77389211" w14:textId="77777777" w:rsidR="005547FE" w:rsidRDefault="005547FE" w:rsidP="00D900A4">
            <w:pPr>
              <w:pStyle w:val="TableParagraph"/>
              <w:rPr>
                <w:rFonts w:ascii="Arial"/>
                <w:b/>
                <w:sz w:val="10"/>
              </w:rPr>
            </w:pPr>
          </w:p>
          <w:p w14:paraId="5048975A" w14:textId="77777777" w:rsidR="005547FE" w:rsidRDefault="005547FE" w:rsidP="00D900A4">
            <w:pPr>
              <w:pStyle w:val="TableParagraph"/>
              <w:rPr>
                <w:rFonts w:ascii="Arial"/>
                <w:b/>
                <w:sz w:val="10"/>
              </w:rPr>
            </w:pPr>
          </w:p>
          <w:p w14:paraId="0BE3373B" w14:textId="77777777" w:rsidR="005547FE" w:rsidRDefault="005547FE" w:rsidP="00D900A4">
            <w:pPr>
              <w:pStyle w:val="TableParagraph"/>
              <w:rPr>
                <w:rFonts w:ascii="Arial"/>
                <w:b/>
                <w:sz w:val="10"/>
              </w:rPr>
            </w:pPr>
          </w:p>
          <w:p w14:paraId="26CA9C9D" w14:textId="77777777" w:rsidR="005547FE" w:rsidRDefault="005547FE" w:rsidP="00D900A4">
            <w:pPr>
              <w:pStyle w:val="TableParagraph"/>
              <w:rPr>
                <w:rFonts w:ascii="Arial"/>
                <w:b/>
                <w:sz w:val="10"/>
              </w:rPr>
            </w:pPr>
          </w:p>
          <w:p w14:paraId="45E70621" w14:textId="77777777" w:rsidR="005547FE" w:rsidRDefault="005547FE" w:rsidP="00D900A4">
            <w:pPr>
              <w:pStyle w:val="TableParagraph"/>
              <w:spacing w:before="82"/>
              <w:rPr>
                <w:rFonts w:ascii="Arial"/>
                <w:b/>
                <w:sz w:val="10"/>
              </w:rPr>
            </w:pPr>
          </w:p>
          <w:p w14:paraId="4AE30AB0" w14:textId="77777777" w:rsidR="005547FE" w:rsidRDefault="005547FE" w:rsidP="00D900A4">
            <w:pPr>
              <w:pStyle w:val="TableParagraph"/>
              <w:ind w:left="25" w:right="1"/>
              <w:jc w:val="center"/>
              <w:rPr>
                <w:sz w:val="10"/>
              </w:rPr>
            </w:pPr>
            <w:r>
              <w:rPr>
                <w:spacing w:val="-2"/>
                <w:sz w:val="10"/>
              </w:rPr>
              <w:t>Eficiencia</w:t>
            </w:r>
          </w:p>
        </w:tc>
        <w:tc>
          <w:tcPr>
            <w:tcW w:w="867" w:type="dxa"/>
          </w:tcPr>
          <w:p w14:paraId="031DCE98" w14:textId="77777777" w:rsidR="005547FE" w:rsidRDefault="005547FE" w:rsidP="00D900A4">
            <w:pPr>
              <w:pStyle w:val="TableParagraph"/>
              <w:rPr>
                <w:rFonts w:ascii="Arial"/>
                <w:b/>
                <w:sz w:val="10"/>
              </w:rPr>
            </w:pPr>
          </w:p>
          <w:p w14:paraId="298B49BA" w14:textId="77777777" w:rsidR="005547FE" w:rsidRDefault="005547FE" w:rsidP="00D900A4">
            <w:pPr>
              <w:pStyle w:val="TableParagraph"/>
              <w:rPr>
                <w:rFonts w:ascii="Arial"/>
                <w:b/>
                <w:sz w:val="10"/>
              </w:rPr>
            </w:pPr>
          </w:p>
          <w:p w14:paraId="5F983A5D" w14:textId="77777777" w:rsidR="005547FE" w:rsidRDefault="005547FE" w:rsidP="00D900A4">
            <w:pPr>
              <w:pStyle w:val="TableParagraph"/>
              <w:rPr>
                <w:rFonts w:ascii="Arial"/>
                <w:b/>
                <w:sz w:val="10"/>
              </w:rPr>
            </w:pPr>
          </w:p>
          <w:p w14:paraId="6E03F1CD" w14:textId="77777777" w:rsidR="005547FE" w:rsidRDefault="005547FE" w:rsidP="00D900A4">
            <w:pPr>
              <w:pStyle w:val="TableParagraph"/>
              <w:rPr>
                <w:rFonts w:ascii="Arial"/>
                <w:b/>
                <w:sz w:val="10"/>
              </w:rPr>
            </w:pPr>
          </w:p>
          <w:p w14:paraId="28603485" w14:textId="77777777" w:rsidR="005547FE" w:rsidRDefault="005547FE" w:rsidP="00D900A4">
            <w:pPr>
              <w:pStyle w:val="TableParagraph"/>
              <w:spacing w:before="65"/>
              <w:rPr>
                <w:rFonts w:ascii="Arial"/>
                <w:b/>
                <w:sz w:val="10"/>
              </w:rPr>
            </w:pPr>
          </w:p>
          <w:p w14:paraId="0DCB8D4A" w14:textId="77777777" w:rsidR="005547FE" w:rsidRDefault="005547FE" w:rsidP="00D900A4">
            <w:pPr>
              <w:pStyle w:val="TableParagraph"/>
              <w:spacing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54F8017C" w14:textId="77777777" w:rsidR="005547FE" w:rsidRDefault="005547FE" w:rsidP="00D900A4">
            <w:pPr>
              <w:pStyle w:val="TableParagraph"/>
              <w:rPr>
                <w:rFonts w:ascii="Arial"/>
                <w:b/>
                <w:sz w:val="10"/>
              </w:rPr>
            </w:pPr>
          </w:p>
          <w:p w14:paraId="495DD554" w14:textId="77777777" w:rsidR="005547FE" w:rsidRDefault="005547FE" w:rsidP="00D900A4">
            <w:pPr>
              <w:pStyle w:val="TableParagraph"/>
              <w:rPr>
                <w:rFonts w:ascii="Arial"/>
                <w:b/>
                <w:sz w:val="10"/>
              </w:rPr>
            </w:pPr>
          </w:p>
          <w:p w14:paraId="2FCDC4D8" w14:textId="77777777" w:rsidR="005547FE" w:rsidRDefault="005547FE" w:rsidP="00D900A4">
            <w:pPr>
              <w:pStyle w:val="TableParagraph"/>
              <w:spacing w:before="98"/>
              <w:rPr>
                <w:rFonts w:ascii="Arial"/>
                <w:b/>
                <w:sz w:val="10"/>
              </w:rPr>
            </w:pPr>
          </w:p>
          <w:p w14:paraId="04055755"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6EB3A65F" w14:textId="77777777" w:rsidTr="00D900A4">
        <w:trPr>
          <w:trHeight w:val="1680"/>
        </w:trPr>
        <w:tc>
          <w:tcPr>
            <w:tcW w:w="682" w:type="dxa"/>
          </w:tcPr>
          <w:p w14:paraId="3BFA1884" w14:textId="77777777" w:rsidR="005547FE" w:rsidRDefault="005547FE" w:rsidP="00D900A4">
            <w:pPr>
              <w:pStyle w:val="TableParagraph"/>
              <w:rPr>
                <w:rFonts w:ascii="Arial"/>
                <w:b/>
                <w:sz w:val="10"/>
              </w:rPr>
            </w:pPr>
          </w:p>
          <w:p w14:paraId="048B585F" w14:textId="77777777" w:rsidR="005547FE" w:rsidRDefault="005547FE" w:rsidP="00D900A4">
            <w:pPr>
              <w:pStyle w:val="TableParagraph"/>
              <w:rPr>
                <w:rFonts w:ascii="Arial"/>
                <w:b/>
                <w:sz w:val="10"/>
              </w:rPr>
            </w:pPr>
          </w:p>
          <w:p w14:paraId="70C9F4DF" w14:textId="77777777" w:rsidR="005547FE" w:rsidRDefault="005547FE" w:rsidP="00D900A4">
            <w:pPr>
              <w:pStyle w:val="TableParagraph"/>
              <w:rPr>
                <w:rFonts w:ascii="Arial"/>
                <w:b/>
                <w:sz w:val="10"/>
              </w:rPr>
            </w:pPr>
          </w:p>
          <w:p w14:paraId="0EC41057" w14:textId="77777777" w:rsidR="005547FE" w:rsidRDefault="005547FE" w:rsidP="00D900A4">
            <w:pPr>
              <w:pStyle w:val="TableParagraph"/>
              <w:rPr>
                <w:rFonts w:ascii="Arial"/>
                <w:b/>
                <w:sz w:val="10"/>
              </w:rPr>
            </w:pPr>
          </w:p>
          <w:p w14:paraId="12B3A0DE" w14:textId="77777777" w:rsidR="005547FE" w:rsidRDefault="005547FE" w:rsidP="00D900A4">
            <w:pPr>
              <w:pStyle w:val="TableParagraph"/>
              <w:rPr>
                <w:rFonts w:ascii="Arial"/>
                <w:b/>
                <w:sz w:val="10"/>
              </w:rPr>
            </w:pPr>
          </w:p>
          <w:p w14:paraId="102F0E29" w14:textId="77777777" w:rsidR="005547FE" w:rsidRDefault="005547FE" w:rsidP="00D900A4">
            <w:pPr>
              <w:pStyle w:val="TableParagraph"/>
              <w:spacing w:before="85"/>
              <w:rPr>
                <w:rFonts w:ascii="Arial"/>
                <w:b/>
                <w:sz w:val="10"/>
              </w:rPr>
            </w:pPr>
          </w:p>
          <w:p w14:paraId="783F067E" w14:textId="77777777" w:rsidR="005547FE" w:rsidRDefault="005547FE" w:rsidP="00D900A4">
            <w:pPr>
              <w:pStyle w:val="TableParagraph"/>
              <w:ind w:left="10" w:right="5"/>
              <w:jc w:val="center"/>
              <w:rPr>
                <w:sz w:val="10"/>
              </w:rPr>
            </w:pPr>
            <w:r>
              <w:rPr>
                <w:spacing w:val="-2"/>
                <w:sz w:val="10"/>
              </w:rPr>
              <w:t>C2.A6</w:t>
            </w:r>
          </w:p>
        </w:tc>
        <w:tc>
          <w:tcPr>
            <w:tcW w:w="883" w:type="dxa"/>
          </w:tcPr>
          <w:p w14:paraId="24E91A8B" w14:textId="77777777" w:rsidR="005547FE" w:rsidRDefault="005547FE" w:rsidP="00D900A4">
            <w:pPr>
              <w:pStyle w:val="TableParagraph"/>
              <w:rPr>
                <w:rFonts w:ascii="Arial"/>
                <w:b/>
                <w:sz w:val="10"/>
              </w:rPr>
            </w:pPr>
          </w:p>
          <w:p w14:paraId="1DAC0942" w14:textId="77777777" w:rsidR="005547FE" w:rsidRDefault="005547FE" w:rsidP="00D900A4">
            <w:pPr>
              <w:pStyle w:val="TableParagraph"/>
              <w:rPr>
                <w:rFonts w:ascii="Arial"/>
                <w:b/>
                <w:sz w:val="10"/>
              </w:rPr>
            </w:pPr>
          </w:p>
          <w:p w14:paraId="6BEBFCBE" w14:textId="77777777" w:rsidR="005547FE" w:rsidRDefault="005547FE" w:rsidP="00D900A4">
            <w:pPr>
              <w:pStyle w:val="TableParagraph"/>
              <w:rPr>
                <w:rFonts w:ascii="Arial"/>
                <w:b/>
                <w:sz w:val="10"/>
              </w:rPr>
            </w:pPr>
          </w:p>
          <w:p w14:paraId="574C0812" w14:textId="77777777" w:rsidR="005547FE" w:rsidRDefault="005547FE" w:rsidP="00D900A4">
            <w:pPr>
              <w:pStyle w:val="TableParagraph"/>
              <w:rPr>
                <w:rFonts w:ascii="Arial"/>
                <w:b/>
                <w:sz w:val="10"/>
              </w:rPr>
            </w:pPr>
          </w:p>
          <w:p w14:paraId="1ADE8EE8" w14:textId="77777777" w:rsidR="005547FE" w:rsidRDefault="005547FE" w:rsidP="00D900A4">
            <w:pPr>
              <w:pStyle w:val="TableParagraph"/>
              <w:spacing w:before="68"/>
              <w:rPr>
                <w:rFonts w:ascii="Arial"/>
                <w:b/>
                <w:sz w:val="10"/>
              </w:rPr>
            </w:pPr>
          </w:p>
          <w:p w14:paraId="671D1120" w14:textId="77777777" w:rsidR="005547FE" w:rsidRDefault="005547FE" w:rsidP="00D900A4">
            <w:pPr>
              <w:pStyle w:val="TableParagraph"/>
              <w:spacing w:line="276" w:lineRule="auto"/>
              <w:ind w:left="69" w:right="103"/>
              <w:rPr>
                <w:sz w:val="10"/>
              </w:rPr>
            </w:pPr>
            <w:proofErr w:type="spellStart"/>
            <w:r>
              <w:rPr>
                <w:spacing w:val="-2"/>
                <w:sz w:val="10"/>
              </w:rPr>
              <w:t>Amplicaciones</w:t>
            </w:r>
            <w:proofErr w:type="spellEnd"/>
            <w:r>
              <w:rPr>
                <w:spacing w:val="40"/>
                <w:sz w:val="10"/>
              </w:rPr>
              <w:t xml:space="preserve"> </w:t>
            </w:r>
            <w:r>
              <w:rPr>
                <w:sz w:val="10"/>
              </w:rPr>
              <w:t>de drenaje y</w:t>
            </w:r>
            <w:r>
              <w:rPr>
                <w:spacing w:val="40"/>
                <w:sz w:val="10"/>
              </w:rPr>
              <w:t xml:space="preserve"> </w:t>
            </w:r>
            <w:r>
              <w:rPr>
                <w:spacing w:val="-2"/>
                <w:sz w:val="10"/>
              </w:rPr>
              <w:t>alcantarillado</w:t>
            </w:r>
          </w:p>
        </w:tc>
        <w:tc>
          <w:tcPr>
            <w:tcW w:w="626" w:type="dxa"/>
          </w:tcPr>
          <w:p w14:paraId="6126F754" w14:textId="77777777" w:rsidR="005547FE" w:rsidRDefault="005547FE" w:rsidP="00D900A4">
            <w:pPr>
              <w:pStyle w:val="TableParagraph"/>
              <w:rPr>
                <w:rFonts w:ascii="Arial"/>
                <w:b/>
                <w:sz w:val="10"/>
              </w:rPr>
            </w:pPr>
          </w:p>
          <w:p w14:paraId="2EEB3146" w14:textId="77777777" w:rsidR="005547FE" w:rsidRDefault="005547FE" w:rsidP="00D900A4">
            <w:pPr>
              <w:pStyle w:val="TableParagraph"/>
              <w:rPr>
                <w:rFonts w:ascii="Arial"/>
                <w:b/>
                <w:sz w:val="10"/>
              </w:rPr>
            </w:pPr>
          </w:p>
          <w:p w14:paraId="0FCE2984" w14:textId="77777777" w:rsidR="005547FE" w:rsidRDefault="005547FE" w:rsidP="00D900A4">
            <w:pPr>
              <w:pStyle w:val="TableParagraph"/>
              <w:rPr>
                <w:rFonts w:ascii="Arial"/>
                <w:b/>
                <w:sz w:val="10"/>
              </w:rPr>
            </w:pPr>
          </w:p>
          <w:p w14:paraId="731B73AF" w14:textId="77777777" w:rsidR="005547FE" w:rsidRDefault="005547FE" w:rsidP="00D900A4">
            <w:pPr>
              <w:pStyle w:val="TableParagraph"/>
              <w:rPr>
                <w:rFonts w:ascii="Arial"/>
                <w:b/>
                <w:sz w:val="10"/>
              </w:rPr>
            </w:pPr>
          </w:p>
          <w:p w14:paraId="7F31EC64" w14:textId="77777777" w:rsidR="005547FE" w:rsidRDefault="005547FE" w:rsidP="00D900A4">
            <w:pPr>
              <w:pStyle w:val="TableParagraph"/>
              <w:rPr>
                <w:rFonts w:ascii="Arial"/>
                <w:b/>
                <w:sz w:val="10"/>
              </w:rPr>
            </w:pPr>
          </w:p>
          <w:p w14:paraId="3946C738" w14:textId="77777777" w:rsidR="005547FE" w:rsidRDefault="005547FE" w:rsidP="00D900A4">
            <w:pPr>
              <w:pStyle w:val="TableParagraph"/>
              <w:spacing w:before="18"/>
              <w:rPr>
                <w:rFonts w:ascii="Arial"/>
                <w:b/>
                <w:sz w:val="10"/>
              </w:rPr>
            </w:pPr>
          </w:p>
          <w:p w14:paraId="6B5571CE"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47FBCA18" w14:textId="77777777" w:rsidR="005547FE" w:rsidRDefault="005547FE" w:rsidP="00D900A4">
            <w:pPr>
              <w:pStyle w:val="TableParagraph"/>
              <w:rPr>
                <w:rFonts w:ascii="Arial"/>
                <w:b/>
                <w:sz w:val="10"/>
              </w:rPr>
            </w:pPr>
          </w:p>
          <w:p w14:paraId="2184E80B" w14:textId="77777777" w:rsidR="005547FE" w:rsidRDefault="005547FE" w:rsidP="00D900A4">
            <w:pPr>
              <w:pStyle w:val="TableParagraph"/>
              <w:rPr>
                <w:rFonts w:ascii="Arial"/>
                <w:b/>
                <w:sz w:val="10"/>
              </w:rPr>
            </w:pPr>
          </w:p>
          <w:p w14:paraId="02C6A200" w14:textId="77777777" w:rsidR="005547FE" w:rsidRDefault="005547FE" w:rsidP="00D900A4">
            <w:pPr>
              <w:pStyle w:val="TableParagraph"/>
              <w:rPr>
                <w:rFonts w:ascii="Arial"/>
                <w:b/>
                <w:sz w:val="10"/>
              </w:rPr>
            </w:pPr>
          </w:p>
          <w:p w14:paraId="19418FBA" w14:textId="77777777" w:rsidR="005547FE" w:rsidRDefault="005547FE" w:rsidP="00D900A4">
            <w:pPr>
              <w:pStyle w:val="TableParagraph"/>
              <w:rPr>
                <w:rFonts w:ascii="Arial"/>
                <w:b/>
                <w:sz w:val="10"/>
              </w:rPr>
            </w:pPr>
          </w:p>
          <w:p w14:paraId="03338F1E" w14:textId="77777777" w:rsidR="005547FE" w:rsidRDefault="005547FE" w:rsidP="00D900A4">
            <w:pPr>
              <w:pStyle w:val="TableParagraph"/>
              <w:rPr>
                <w:rFonts w:ascii="Arial"/>
                <w:b/>
                <w:sz w:val="10"/>
              </w:rPr>
            </w:pPr>
          </w:p>
          <w:p w14:paraId="6C063362" w14:textId="77777777" w:rsidR="005547FE" w:rsidRDefault="005547FE" w:rsidP="00D900A4">
            <w:pPr>
              <w:pStyle w:val="TableParagraph"/>
              <w:spacing w:before="18"/>
              <w:rPr>
                <w:rFonts w:ascii="Arial"/>
                <w:b/>
                <w:sz w:val="10"/>
              </w:rPr>
            </w:pPr>
          </w:p>
          <w:p w14:paraId="44EE2D5E"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004F35CF" w14:textId="77777777" w:rsidR="005547FE" w:rsidRDefault="005547FE" w:rsidP="00D900A4">
            <w:pPr>
              <w:pStyle w:val="TableParagraph"/>
              <w:rPr>
                <w:rFonts w:ascii="Arial"/>
                <w:b/>
                <w:sz w:val="10"/>
              </w:rPr>
            </w:pPr>
          </w:p>
          <w:p w14:paraId="79D004B0" w14:textId="77777777" w:rsidR="005547FE" w:rsidRDefault="005547FE" w:rsidP="00D900A4">
            <w:pPr>
              <w:pStyle w:val="TableParagraph"/>
              <w:rPr>
                <w:rFonts w:ascii="Arial"/>
                <w:b/>
                <w:sz w:val="10"/>
              </w:rPr>
            </w:pPr>
          </w:p>
          <w:p w14:paraId="3C50C083" w14:textId="77777777" w:rsidR="005547FE" w:rsidRDefault="005547FE" w:rsidP="00D900A4">
            <w:pPr>
              <w:pStyle w:val="TableParagraph"/>
              <w:rPr>
                <w:rFonts w:ascii="Arial"/>
                <w:b/>
                <w:sz w:val="10"/>
              </w:rPr>
            </w:pPr>
          </w:p>
          <w:p w14:paraId="00F62B19" w14:textId="77777777" w:rsidR="005547FE" w:rsidRDefault="005547FE" w:rsidP="00D900A4">
            <w:pPr>
              <w:pStyle w:val="TableParagraph"/>
              <w:rPr>
                <w:rFonts w:ascii="Arial"/>
                <w:b/>
                <w:sz w:val="10"/>
              </w:rPr>
            </w:pPr>
          </w:p>
          <w:p w14:paraId="7EE018D3" w14:textId="77777777" w:rsidR="005547FE" w:rsidRDefault="005547FE" w:rsidP="00D900A4">
            <w:pPr>
              <w:pStyle w:val="TableParagraph"/>
              <w:spacing w:before="1"/>
              <w:rPr>
                <w:rFonts w:ascii="Arial"/>
                <w:b/>
                <w:sz w:val="10"/>
              </w:rPr>
            </w:pPr>
          </w:p>
          <w:p w14:paraId="76254013"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0E18142A" w14:textId="77777777" w:rsidR="005547FE" w:rsidRDefault="005547FE" w:rsidP="00D900A4">
            <w:pPr>
              <w:pStyle w:val="TableParagraph"/>
              <w:rPr>
                <w:rFonts w:ascii="Arial"/>
                <w:b/>
                <w:sz w:val="10"/>
              </w:rPr>
            </w:pPr>
          </w:p>
          <w:p w14:paraId="4CCA3B17" w14:textId="77777777" w:rsidR="005547FE" w:rsidRDefault="005547FE" w:rsidP="00D900A4">
            <w:pPr>
              <w:pStyle w:val="TableParagraph"/>
              <w:rPr>
                <w:rFonts w:ascii="Arial"/>
                <w:b/>
                <w:sz w:val="10"/>
              </w:rPr>
            </w:pPr>
          </w:p>
          <w:p w14:paraId="0549C52A" w14:textId="77777777" w:rsidR="005547FE" w:rsidRDefault="005547FE" w:rsidP="00D900A4">
            <w:pPr>
              <w:pStyle w:val="TableParagraph"/>
              <w:rPr>
                <w:rFonts w:ascii="Arial"/>
                <w:b/>
                <w:sz w:val="10"/>
              </w:rPr>
            </w:pPr>
          </w:p>
          <w:p w14:paraId="7A1D8DA2" w14:textId="77777777" w:rsidR="005547FE" w:rsidRDefault="005547FE" w:rsidP="00D900A4">
            <w:pPr>
              <w:pStyle w:val="TableParagraph"/>
              <w:rPr>
                <w:rFonts w:ascii="Arial"/>
                <w:b/>
                <w:sz w:val="10"/>
              </w:rPr>
            </w:pPr>
          </w:p>
          <w:p w14:paraId="5ACF7497" w14:textId="77777777" w:rsidR="005547FE" w:rsidRDefault="005547FE" w:rsidP="00D900A4">
            <w:pPr>
              <w:pStyle w:val="TableParagraph"/>
              <w:spacing w:before="1"/>
              <w:rPr>
                <w:rFonts w:ascii="Arial"/>
                <w:b/>
                <w:sz w:val="10"/>
              </w:rPr>
            </w:pPr>
          </w:p>
          <w:p w14:paraId="63B89EB1"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3CACE456" w14:textId="77777777" w:rsidR="005547FE" w:rsidRDefault="005547FE" w:rsidP="00D900A4">
            <w:pPr>
              <w:pStyle w:val="TableParagraph"/>
              <w:rPr>
                <w:rFonts w:ascii="Arial"/>
                <w:b/>
                <w:sz w:val="10"/>
              </w:rPr>
            </w:pPr>
          </w:p>
          <w:p w14:paraId="4FC090A2" w14:textId="77777777" w:rsidR="005547FE" w:rsidRDefault="005547FE" w:rsidP="00D900A4">
            <w:pPr>
              <w:pStyle w:val="TableParagraph"/>
              <w:rPr>
                <w:rFonts w:ascii="Arial"/>
                <w:b/>
                <w:sz w:val="10"/>
              </w:rPr>
            </w:pPr>
          </w:p>
          <w:p w14:paraId="29796514" w14:textId="77777777" w:rsidR="005547FE" w:rsidRDefault="005547FE" w:rsidP="00D900A4">
            <w:pPr>
              <w:pStyle w:val="TableParagraph"/>
              <w:rPr>
                <w:rFonts w:ascii="Arial"/>
                <w:b/>
                <w:sz w:val="10"/>
              </w:rPr>
            </w:pPr>
          </w:p>
          <w:p w14:paraId="31277C05" w14:textId="77777777" w:rsidR="005547FE" w:rsidRDefault="005547FE" w:rsidP="00D900A4">
            <w:pPr>
              <w:pStyle w:val="TableParagraph"/>
              <w:rPr>
                <w:rFonts w:ascii="Arial"/>
                <w:b/>
                <w:sz w:val="10"/>
              </w:rPr>
            </w:pPr>
          </w:p>
          <w:p w14:paraId="52CD97CB" w14:textId="77777777" w:rsidR="005547FE" w:rsidRDefault="005547FE" w:rsidP="00D900A4">
            <w:pPr>
              <w:pStyle w:val="TableParagraph"/>
              <w:spacing w:before="1"/>
              <w:rPr>
                <w:rFonts w:ascii="Arial"/>
                <w:b/>
                <w:sz w:val="10"/>
              </w:rPr>
            </w:pPr>
          </w:p>
          <w:p w14:paraId="344527A1"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5C0E2002"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24EEC25F" w14:textId="77777777" w:rsidR="005547FE" w:rsidRDefault="005547FE" w:rsidP="00D900A4">
            <w:pPr>
              <w:pStyle w:val="TableParagraph"/>
              <w:rPr>
                <w:rFonts w:ascii="Arial"/>
                <w:b/>
                <w:sz w:val="10"/>
              </w:rPr>
            </w:pPr>
          </w:p>
          <w:p w14:paraId="76A38196" w14:textId="77777777" w:rsidR="005547FE" w:rsidRDefault="005547FE" w:rsidP="00D900A4">
            <w:pPr>
              <w:pStyle w:val="TableParagraph"/>
              <w:spacing w:before="81"/>
              <w:rPr>
                <w:rFonts w:ascii="Arial"/>
                <w:b/>
                <w:sz w:val="10"/>
              </w:rPr>
            </w:pPr>
          </w:p>
          <w:p w14:paraId="79AF57D7"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56C9D927" w14:textId="77777777" w:rsidR="005547FE" w:rsidRDefault="005547FE" w:rsidP="00D900A4">
            <w:pPr>
              <w:pStyle w:val="TableParagraph"/>
              <w:rPr>
                <w:rFonts w:ascii="Arial"/>
                <w:b/>
                <w:sz w:val="10"/>
              </w:rPr>
            </w:pPr>
          </w:p>
          <w:p w14:paraId="189C855C" w14:textId="77777777" w:rsidR="005547FE" w:rsidRDefault="005547FE" w:rsidP="00D900A4">
            <w:pPr>
              <w:pStyle w:val="TableParagraph"/>
              <w:rPr>
                <w:rFonts w:ascii="Arial"/>
                <w:b/>
                <w:sz w:val="10"/>
              </w:rPr>
            </w:pPr>
          </w:p>
          <w:p w14:paraId="47B4EC3E" w14:textId="77777777" w:rsidR="005547FE" w:rsidRDefault="005547FE" w:rsidP="00D900A4">
            <w:pPr>
              <w:pStyle w:val="TableParagraph"/>
              <w:rPr>
                <w:rFonts w:ascii="Arial"/>
                <w:b/>
                <w:sz w:val="10"/>
              </w:rPr>
            </w:pPr>
          </w:p>
          <w:p w14:paraId="02D7EDDB" w14:textId="77777777" w:rsidR="005547FE" w:rsidRDefault="005547FE" w:rsidP="00D900A4">
            <w:pPr>
              <w:pStyle w:val="TableParagraph"/>
              <w:rPr>
                <w:rFonts w:ascii="Arial"/>
                <w:b/>
                <w:sz w:val="10"/>
              </w:rPr>
            </w:pPr>
          </w:p>
          <w:p w14:paraId="30CC8A2E" w14:textId="77777777" w:rsidR="005547FE" w:rsidRDefault="005547FE" w:rsidP="00D900A4">
            <w:pPr>
              <w:pStyle w:val="TableParagraph"/>
              <w:rPr>
                <w:rFonts w:ascii="Arial"/>
                <w:b/>
                <w:sz w:val="10"/>
              </w:rPr>
            </w:pPr>
          </w:p>
          <w:p w14:paraId="31DDD337" w14:textId="77777777" w:rsidR="005547FE" w:rsidRDefault="005547FE" w:rsidP="00D900A4">
            <w:pPr>
              <w:pStyle w:val="TableParagraph"/>
              <w:spacing w:before="85"/>
              <w:rPr>
                <w:rFonts w:ascii="Arial"/>
                <w:b/>
                <w:sz w:val="10"/>
              </w:rPr>
            </w:pPr>
          </w:p>
          <w:p w14:paraId="25FCC0EB"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6C81CC56" w14:textId="77777777" w:rsidR="005547FE" w:rsidRDefault="005547FE" w:rsidP="00D900A4">
            <w:pPr>
              <w:pStyle w:val="TableParagraph"/>
              <w:rPr>
                <w:rFonts w:ascii="Arial"/>
                <w:b/>
                <w:sz w:val="10"/>
              </w:rPr>
            </w:pPr>
          </w:p>
          <w:p w14:paraId="4A88FEB2" w14:textId="77777777" w:rsidR="005547FE" w:rsidRDefault="005547FE" w:rsidP="00D900A4">
            <w:pPr>
              <w:pStyle w:val="TableParagraph"/>
              <w:rPr>
                <w:rFonts w:ascii="Arial"/>
                <w:b/>
                <w:sz w:val="10"/>
              </w:rPr>
            </w:pPr>
          </w:p>
          <w:p w14:paraId="049FCB75" w14:textId="77777777" w:rsidR="005547FE" w:rsidRDefault="005547FE" w:rsidP="00D900A4">
            <w:pPr>
              <w:pStyle w:val="TableParagraph"/>
              <w:rPr>
                <w:rFonts w:ascii="Arial"/>
                <w:b/>
                <w:sz w:val="10"/>
              </w:rPr>
            </w:pPr>
          </w:p>
          <w:p w14:paraId="014D045A" w14:textId="77777777" w:rsidR="005547FE" w:rsidRDefault="005547FE" w:rsidP="00D900A4">
            <w:pPr>
              <w:pStyle w:val="TableParagraph"/>
              <w:rPr>
                <w:rFonts w:ascii="Arial"/>
                <w:b/>
                <w:sz w:val="10"/>
              </w:rPr>
            </w:pPr>
          </w:p>
          <w:p w14:paraId="02AC90B2" w14:textId="77777777" w:rsidR="005547FE" w:rsidRDefault="005547FE" w:rsidP="00D900A4">
            <w:pPr>
              <w:pStyle w:val="TableParagraph"/>
              <w:rPr>
                <w:rFonts w:ascii="Arial"/>
                <w:b/>
                <w:sz w:val="10"/>
              </w:rPr>
            </w:pPr>
          </w:p>
          <w:p w14:paraId="31379F49" w14:textId="77777777" w:rsidR="005547FE" w:rsidRDefault="005547FE" w:rsidP="00D900A4">
            <w:pPr>
              <w:pStyle w:val="TableParagraph"/>
              <w:spacing w:before="85"/>
              <w:rPr>
                <w:rFonts w:ascii="Arial"/>
                <w:b/>
                <w:sz w:val="10"/>
              </w:rPr>
            </w:pPr>
          </w:p>
          <w:p w14:paraId="3DE66F59" w14:textId="77777777" w:rsidR="005547FE" w:rsidRDefault="005547FE" w:rsidP="00D900A4">
            <w:pPr>
              <w:pStyle w:val="TableParagraph"/>
              <w:ind w:left="25" w:right="1"/>
              <w:jc w:val="center"/>
              <w:rPr>
                <w:sz w:val="10"/>
              </w:rPr>
            </w:pPr>
            <w:r>
              <w:rPr>
                <w:spacing w:val="-2"/>
                <w:sz w:val="10"/>
              </w:rPr>
              <w:t>Eficiencia</w:t>
            </w:r>
          </w:p>
        </w:tc>
        <w:tc>
          <w:tcPr>
            <w:tcW w:w="867" w:type="dxa"/>
          </w:tcPr>
          <w:p w14:paraId="4C4A80E3" w14:textId="77777777" w:rsidR="005547FE" w:rsidRDefault="005547FE" w:rsidP="00D900A4">
            <w:pPr>
              <w:pStyle w:val="TableParagraph"/>
              <w:rPr>
                <w:rFonts w:ascii="Arial"/>
                <w:b/>
                <w:sz w:val="10"/>
              </w:rPr>
            </w:pPr>
          </w:p>
          <w:p w14:paraId="613F54A3" w14:textId="77777777" w:rsidR="005547FE" w:rsidRDefault="005547FE" w:rsidP="00D900A4">
            <w:pPr>
              <w:pStyle w:val="TableParagraph"/>
              <w:rPr>
                <w:rFonts w:ascii="Arial"/>
                <w:b/>
                <w:sz w:val="10"/>
              </w:rPr>
            </w:pPr>
          </w:p>
          <w:p w14:paraId="559ED8B1" w14:textId="77777777" w:rsidR="005547FE" w:rsidRDefault="005547FE" w:rsidP="00D900A4">
            <w:pPr>
              <w:pStyle w:val="TableParagraph"/>
              <w:rPr>
                <w:rFonts w:ascii="Arial"/>
                <w:b/>
                <w:sz w:val="10"/>
              </w:rPr>
            </w:pPr>
          </w:p>
          <w:p w14:paraId="49EBD238" w14:textId="77777777" w:rsidR="005547FE" w:rsidRDefault="005547FE" w:rsidP="00D900A4">
            <w:pPr>
              <w:pStyle w:val="TableParagraph"/>
              <w:rPr>
                <w:rFonts w:ascii="Arial"/>
                <w:b/>
                <w:sz w:val="10"/>
              </w:rPr>
            </w:pPr>
          </w:p>
          <w:p w14:paraId="76EC98F7" w14:textId="77777777" w:rsidR="005547FE" w:rsidRDefault="005547FE" w:rsidP="00D900A4">
            <w:pPr>
              <w:pStyle w:val="TableParagraph"/>
              <w:spacing w:before="68"/>
              <w:rPr>
                <w:rFonts w:ascii="Arial"/>
                <w:b/>
                <w:sz w:val="10"/>
              </w:rPr>
            </w:pPr>
          </w:p>
          <w:p w14:paraId="6DB527C6"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59C3D46F" w14:textId="77777777" w:rsidR="005547FE" w:rsidRDefault="005547FE" w:rsidP="00D900A4">
            <w:pPr>
              <w:pStyle w:val="TableParagraph"/>
              <w:rPr>
                <w:rFonts w:ascii="Arial"/>
                <w:b/>
                <w:sz w:val="10"/>
              </w:rPr>
            </w:pPr>
          </w:p>
          <w:p w14:paraId="48B989C1" w14:textId="77777777" w:rsidR="005547FE" w:rsidRDefault="005547FE" w:rsidP="00D900A4">
            <w:pPr>
              <w:pStyle w:val="TableParagraph"/>
              <w:rPr>
                <w:rFonts w:ascii="Arial"/>
                <w:b/>
                <w:sz w:val="10"/>
              </w:rPr>
            </w:pPr>
          </w:p>
          <w:p w14:paraId="10E68C61" w14:textId="77777777" w:rsidR="005547FE" w:rsidRDefault="005547FE" w:rsidP="00D900A4">
            <w:pPr>
              <w:pStyle w:val="TableParagraph"/>
              <w:spacing w:before="98"/>
              <w:rPr>
                <w:rFonts w:ascii="Arial"/>
                <w:b/>
                <w:sz w:val="10"/>
              </w:rPr>
            </w:pPr>
          </w:p>
          <w:p w14:paraId="77A421DA"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20FFD1D6" w14:textId="77777777" w:rsidTr="00D900A4">
        <w:trPr>
          <w:trHeight w:val="1681"/>
        </w:trPr>
        <w:tc>
          <w:tcPr>
            <w:tcW w:w="682" w:type="dxa"/>
          </w:tcPr>
          <w:p w14:paraId="7D028637" w14:textId="77777777" w:rsidR="005547FE" w:rsidRDefault="005547FE" w:rsidP="00D900A4">
            <w:pPr>
              <w:pStyle w:val="TableParagraph"/>
              <w:rPr>
                <w:rFonts w:ascii="Arial"/>
                <w:b/>
                <w:sz w:val="10"/>
              </w:rPr>
            </w:pPr>
          </w:p>
          <w:p w14:paraId="64E3E7FC" w14:textId="77777777" w:rsidR="005547FE" w:rsidRDefault="005547FE" w:rsidP="00D900A4">
            <w:pPr>
              <w:pStyle w:val="TableParagraph"/>
              <w:rPr>
                <w:rFonts w:ascii="Arial"/>
                <w:b/>
                <w:sz w:val="10"/>
              </w:rPr>
            </w:pPr>
          </w:p>
          <w:p w14:paraId="1647A011" w14:textId="77777777" w:rsidR="005547FE" w:rsidRDefault="005547FE" w:rsidP="00D900A4">
            <w:pPr>
              <w:pStyle w:val="TableParagraph"/>
              <w:rPr>
                <w:rFonts w:ascii="Arial"/>
                <w:b/>
                <w:sz w:val="10"/>
              </w:rPr>
            </w:pPr>
          </w:p>
          <w:p w14:paraId="54D466C5" w14:textId="77777777" w:rsidR="005547FE" w:rsidRDefault="005547FE" w:rsidP="00D900A4">
            <w:pPr>
              <w:pStyle w:val="TableParagraph"/>
              <w:rPr>
                <w:rFonts w:ascii="Arial"/>
                <w:b/>
                <w:sz w:val="10"/>
              </w:rPr>
            </w:pPr>
          </w:p>
          <w:p w14:paraId="73776F0D" w14:textId="77777777" w:rsidR="005547FE" w:rsidRDefault="005547FE" w:rsidP="00D900A4">
            <w:pPr>
              <w:pStyle w:val="TableParagraph"/>
              <w:rPr>
                <w:rFonts w:ascii="Arial"/>
                <w:b/>
                <w:sz w:val="10"/>
              </w:rPr>
            </w:pPr>
          </w:p>
          <w:p w14:paraId="47EC3D9C" w14:textId="77777777" w:rsidR="005547FE" w:rsidRDefault="005547FE" w:rsidP="00D900A4">
            <w:pPr>
              <w:pStyle w:val="TableParagraph"/>
              <w:spacing w:before="84"/>
              <w:rPr>
                <w:rFonts w:ascii="Arial"/>
                <w:b/>
                <w:sz w:val="10"/>
              </w:rPr>
            </w:pPr>
          </w:p>
          <w:p w14:paraId="4D045520" w14:textId="77777777" w:rsidR="005547FE" w:rsidRDefault="005547FE" w:rsidP="00D900A4">
            <w:pPr>
              <w:pStyle w:val="TableParagraph"/>
              <w:ind w:left="10" w:right="5"/>
              <w:jc w:val="center"/>
              <w:rPr>
                <w:sz w:val="10"/>
              </w:rPr>
            </w:pPr>
            <w:r>
              <w:rPr>
                <w:spacing w:val="-2"/>
                <w:sz w:val="10"/>
              </w:rPr>
              <w:t>C2.A7</w:t>
            </w:r>
          </w:p>
        </w:tc>
        <w:tc>
          <w:tcPr>
            <w:tcW w:w="883" w:type="dxa"/>
          </w:tcPr>
          <w:p w14:paraId="3A428318" w14:textId="77777777" w:rsidR="005547FE" w:rsidRDefault="005547FE" w:rsidP="00D900A4">
            <w:pPr>
              <w:pStyle w:val="TableParagraph"/>
              <w:rPr>
                <w:rFonts w:ascii="Arial"/>
                <w:b/>
                <w:sz w:val="10"/>
              </w:rPr>
            </w:pPr>
          </w:p>
          <w:p w14:paraId="24ABFAB9" w14:textId="77777777" w:rsidR="005547FE" w:rsidRDefault="005547FE" w:rsidP="00D900A4">
            <w:pPr>
              <w:pStyle w:val="TableParagraph"/>
              <w:rPr>
                <w:rFonts w:ascii="Arial"/>
                <w:b/>
                <w:sz w:val="10"/>
              </w:rPr>
            </w:pPr>
          </w:p>
          <w:p w14:paraId="74BE5E3A" w14:textId="77777777" w:rsidR="005547FE" w:rsidRDefault="005547FE" w:rsidP="00D900A4">
            <w:pPr>
              <w:pStyle w:val="TableParagraph"/>
              <w:rPr>
                <w:rFonts w:ascii="Arial"/>
                <w:b/>
                <w:sz w:val="10"/>
              </w:rPr>
            </w:pPr>
          </w:p>
          <w:p w14:paraId="4631BACD" w14:textId="77777777" w:rsidR="005547FE" w:rsidRDefault="005547FE" w:rsidP="00D900A4">
            <w:pPr>
              <w:pStyle w:val="TableParagraph"/>
              <w:rPr>
                <w:rFonts w:ascii="Arial"/>
                <w:b/>
                <w:sz w:val="10"/>
              </w:rPr>
            </w:pPr>
          </w:p>
          <w:p w14:paraId="7CD81B51" w14:textId="77777777" w:rsidR="005547FE" w:rsidRDefault="005547FE" w:rsidP="00D900A4">
            <w:pPr>
              <w:pStyle w:val="TableParagraph"/>
              <w:spacing w:before="67"/>
              <w:rPr>
                <w:rFonts w:ascii="Arial"/>
                <w:b/>
                <w:sz w:val="10"/>
              </w:rPr>
            </w:pPr>
          </w:p>
          <w:p w14:paraId="099CF242" w14:textId="77777777" w:rsidR="005547FE" w:rsidRDefault="005547FE" w:rsidP="00D900A4">
            <w:pPr>
              <w:pStyle w:val="TableParagraph"/>
              <w:spacing w:line="276" w:lineRule="auto"/>
              <w:ind w:left="69" w:right="103"/>
              <w:rPr>
                <w:sz w:val="10"/>
              </w:rPr>
            </w:pPr>
            <w:r>
              <w:rPr>
                <w:sz w:val="10"/>
              </w:rPr>
              <w:t>Pago</w:t>
            </w:r>
            <w:r>
              <w:rPr>
                <w:spacing w:val="-7"/>
                <w:sz w:val="10"/>
              </w:rPr>
              <w:t xml:space="preserve"> </w:t>
            </w:r>
            <w:r>
              <w:rPr>
                <w:sz w:val="10"/>
              </w:rPr>
              <w:t>de</w:t>
            </w:r>
            <w:r>
              <w:rPr>
                <w:spacing w:val="40"/>
                <w:sz w:val="10"/>
              </w:rPr>
              <w:t xml:space="preserve"> </w:t>
            </w:r>
            <w:r>
              <w:rPr>
                <w:spacing w:val="-2"/>
                <w:sz w:val="10"/>
              </w:rPr>
              <w:t>suministro</w:t>
            </w:r>
            <w:r>
              <w:rPr>
                <w:spacing w:val="40"/>
                <w:sz w:val="10"/>
              </w:rPr>
              <w:t xml:space="preserve"> </w:t>
            </w:r>
            <w:proofErr w:type="spellStart"/>
            <w:r>
              <w:rPr>
                <w:spacing w:val="-2"/>
                <w:sz w:val="10"/>
              </w:rPr>
              <w:t>electrico</w:t>
            </w:r>
            <w:proofErr w:type="spellEnd"/>
          </w:p>
        </w:tc>
        <w:tc>
          <w:tcPr>
            <w:tcW w:w="626" w:type="dxa"/>
            <w:tcBorders>
              <w:bottom w:val="nil"/>
            </w:tcBorders>
          </w:tcPr>
          <w:p w14:paraId="65067CF4" w14:textId="77777777" w:rsidR="005547FE" w:rsidRDefault="005547FE" w:rsidP="00D900A4">
            <w:pPr>
              <w:pStyle w:val="TableParagraph"/>
              <w:rPr>
                <w:rFonts w:ascii="Arial"/>
                <w:b/>
                <w:sz w:val="10"/>
              </w:rPr>
            </w:pPr>
          </w:p>
          <w:p w14:paraId="44F49892" w14:textId="77777777" w:rsidR="005547FE" w:rsidRDefault="005547FE" w:rsidP="00D900A4">
            <w:pPr>
              <w:pStyle w:val="TableParagraph"/>
              <w:rPr>
                <w:rFonts w:ascii="Arial"/>
                <w:b/>
                <w:sz w:val="10"/>
              </w:rPr>
            </w:pPr>
          </w:p>
          <w:p w14:paraId="768E0382" w14:textId="77777777" w:rsidR="005547FE" w:rsidRDefault="005547FE" w:rsidP="00D900A4">
            <w:pPr>
              <w:pStyle w:val="TableParagraph"/>
              <w:rPr>
                <w:rFonts w:ascii="Arial"/>
                <w:b/>
                <w:sz w:val="10"/>
              </w:rPr>
            </w:pPr>
          </w:p>
          <w:p w14:paraId="412996B3" w14:textId="77777777" w:rsidR="005547FE" w:rsidRDefault="005547FE" w:rsidP="00D900A4">
            <w:pPr>
              <w:pStyle w:val="TableParagraph"/>
              <w:rPr>
                <w:rFonts w:ascii="Arial"/>
                <w:b/>
                <w:sz w:val="10"/>
              </w:rPr>
            </w:pPr>
          </w:p>
          <w:p w14:paraId="73873042" w14:textId="77777777" w:rsidR="005547FE" w:rsidRDefault="005547FE" w:rsidP="00D900A4">
            <w:pPr>
              <w:pStyle w:val="TableParagraph"/>
              <w:rPr>
                <w:rFonts w:ascii="Arial"/>
                <w:b/>
                <w:sz w:val="10"/>
              </w:rPr>
            </w:pPr>
          </w:p>
          <w:p w14:paraId="24534F03" w14:textId="77777777" w:rsidR="005547FE" w:rsidRDefault="005547FE" w:rsidP="00D900A4">
            <w:pPr>
              <w:pStyle w:val="TableParagraph"/>
              <w:spacing w:before="17"/>
              <w:rPr>
                <w:rFonts w:ascii="Arial"/>
                <w:b/>
                <w:sz w:val="10"/>
              </w:rPr>
            </w:pPr>
          </w:p>
          <w:p w14:paraId="2B0AE375"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Borders>
              <w:bottom w:val="nil"/>
            </w:tcBorders>
          </w:tcPr>
          <w:p w14:paraId="5BC4D046" w14:textId="77777777" w:rsidR="005547FE" w:rsidRDefault="005547FE" w:rsidP="00D900A4">
            <w:pPr>
              <w:pStyle w:val="TableParagraph"/>
              <w:rPr>
                <w:rFonts w:ascii="Arial"/>
                <w:b/>
                <w:sz w:val="10"/>
              </w:rPr>
            </w:pPr>
          </w:p>
          <w:p w14:paraId="2877064A" w14:textId="77777777" w:rsidR="005547FE" w:rsidRDefault="005547FE" w:rsidP="00D900A4">
            <w:pPr>
              <w:pStyle w:val="TableParagraph"/>
              <w:rPr>
                <w:rFonts w:ascii="Arial"/>
                <w:b/>
                <w:sz w:val="10"/>
              </w:rPr>
            </w:pPr>
          </w:p>
          <w:p w14:paraId="79391E32" w14:textId="77777777" w:rsidR="005547FE" w:rsidRDefault="005547FE" w:rsidP="00D900A4">
            <w:pPr>
              <w:pStyle w:val="TableParagraph"/>
              <w:rPr>
                <w:rFonts w:ascii="Arial"/>
                <w:b/>
                <w:sz w:val="10"/>
              </w:rPr>
            </w:pPr>
          </w:p>
          <w:p w14:paraId="1F4851C9" w14:textId="77777777" w:rsidR="005547FE" w:rsidRDefault="005547FE" w:rsidP="00D900A4">
            <w:pPr>
              <w:pStyle w:val="TableParagraph"/>
              <w:rPr>
                <w:rFonts w:ascii="Arial"/>
                <w:b/>
                <w:sz w:val="10"/>
              </w:rPr>
            </w:pPr>
          </w:p>
          <w:p w14:paraId="34765BF8" w14:textId="77777777" w:rsidR="005547FE" w:rsidRDefault="005547FE" w:rsidP="00D900A4">
            <w:pPr>
              <w:pStyle w:val="TableParagraph"/>
              <w:rPr>
                <w:rFonts w:ascii="Arial"/>
                <w:b/>
                <w:sz w:val="10"/>
              </w:rPr>
            </w:pPr>
          </w:p>
          <w:p w14:paraId="3BB30BAA" w14:textId="77777777" w:rsidR="005547FE" w:rsidRDefault="005547FE" w:rsidP="00D900A4">
            <w:pPr>
              <w:pStyle w:val="TableParagraph"/>
              <w:spacing w:before="17"/>
              <w:rPr>
                <w:rFonts w:ascii="Arial"/>
                <w:b/>
                <w:sz w:val="10"/>
              </w:rPr>
            </w:pPr>
          </w:p>
          <w:p w14:paraId="5ED3590A"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6D0BBE21" w14:textId="77777777" w:rsidR="005547FE" w:rsidRDefault="005547FE" w:rsidP="00D900A4">
            <w:pPr>
              <w:pStyle w:val="TableParagraph"/>
              <w:rPr>
                <w:rFonts w:ascii="Arial"/>
                <w:b/>
                <w:sz w:val="10"/>
              </w:rPr>
            </w:pPr>
          </w:p>
          <w:p w14:paraId="7689EE99" w14:textId="77777777" w:rsidR="005547FE" w:rsidRDefault="005547FE" w:rsidP="00D900A4">
            <w:pPr>
              <w:pStyle w:val="TableParagraph"/>
              <w:rPr>
                <w:rFonts w:ascii="Arial"/>
                <w:b/>
                <w:sz w:val="10"/>
              </w:rPr>
            </w:pPr>
          </w:p>
          <w:p w14:paraId="2493521A" w14:textId="77777777" w:rsidR="005547FE" w:rsidRDefault="005547FE" w:rsidP="00D900A4">
            <w:pPr>
              <w:pStyle w:val="TableParagraph"/>
              <w:rPr>
                <w:rFonts w:ascii="Arial"/>
                <w:b/>
                <w:sz w:val="10"/>
              </w:rPr>
            </w:pPr>
          </w:p>
          <w:p w14:paraId="42C1864A" w14:textId="77777777" w:rsidR="005547FE" w:rsidRDefault="005547FE" w:rsidP="00D900A4">
            <w:pPr>
              <w:pStyle w:val="TableParagraph"/>
              <w:rPr>
                <w:rFonts w:ascii="Arial"/>
                <w:b/>
                <w:sz w:val="10"/>
              </w:rPr>
            </w:pPr>
          </w:p>
          <w:p w14:paraId="15498C5E" w14:textId="77777777" w:rsidR="005547FE" w:rsidRDefault="005547FE" w:rsidP="00D900A4">
            <w:pPr>
              <w:pStyle w:val="TableParagraph"/>
              <w:rPr>
                <w:rFonts w:ascii="Arial"/>
                <w:b/>
                <w:sz w:val="10"/>
              </w:rPr>
            </w:pPr>
          </w:p>
          <w:p w14:paraId="419AB090"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Borders>
              <w:bottom w:val="nil"/>
            </w:tcBorders>
          </w:tcPr>
          <w:p w14:paraId="667469EA" w14:textId="77777777" w:rsidR="005547FE" w:rsidRDefault="005547FE" w:rsidP="00D900A4">
            <w:pPr>
              <w:pStyle w:val="TableParagraph"/>
              <w:rPr>
                <w:rFonts w:ascii="Arial"/>
                <w:b/>
                <w:sz w:val="10"/>
              </w:rPr>
            </w:pPr>
          </w:p>
          <w:p w14:paraId="1B101B8A" w14:textId="77777777" w:rsidR="005547FE" w:rsidRDefault="005547FE" w:rsidP="00D900A4">
            <w:pPr>
              <w:pStyle w:val="TableParagraph"/>
              <w:rPr>
                <w:rFonts w:ascii="Arial"/>
                <w:b/>
                <w:sz w:val="10"/>
              </w:rPr>
            </w:pPr>
          </w:p>
          <w:p w14:paraId="53FD3554" w14:textId="77777777" w:rsidR="005547FE" w:rsidRDefault="005547FE" w:rsidP="00D900A4">
            <w:pPr>
              <w:pStyle w:val="TableParagraph"/>
              <w:rPr>
                <w:rFonts w:ascii="Arial"/>
                <w:b/>
                <w:sz w:val="10"/>
              </w:rPr>
            </w:pPr>
          </w:p>
          <w:p w14:paraId="33F3BA32" w14:textId="77777777" w:rsidR="005547FE" w:rsidRDefault="005547FE" w:rsidP="00D900A4">
            <w:pPr>
              <w:pStyle w:val="TableParagraph"/>
              <w:rPr>
                <w:rFonts w:ascii="Arial"/>
                <w:b/>
                <w:sz w:val="10"/>
              </w:rPr>
            </w:pPr>
          </w:p>
          <w:p w14:paraId="283AF279" w14:textId="77777777" w:rsidR="005547FE" w:rsidRDefault="005547FE" w:rsidP="00D900A4">
            <w:pPr>
              <w:pStyle w:val="TableParagraph"/>
              <w:rPr>
                <w:rFonts w:ascii="Arial"/>
                <w:b/>
                <w:sz w:val="10"/>
              </w:rPr>
            </w:pPr>
          </w:p>
          <w:p w14:paraId="7874CB6B"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Borders>
              <w:bottom w:val="nil"/>
            </w:tcBorders>
          </w:tcPr>
          <w:p w14:paraId="33ACC24E" w14:textId="77777777" w:rsidR="005547FE" w:rsidRDefault="005547FE" w:rsidP="00D900A4">
            <w:pPr>
              <w:pStyle w:val="TableParagraph"/>
              <w:rPr>
                <w:rFonts w:ascii="Arial"/>
                <w:b/>
                <w:sz w:val="10"/>
              </w:rPr>
            </w:pPr>
          </w:p>
          <w:p w14:paraId="05A6FCB0" w14:textId="77777777" w:rsidR="005547FE" w:rsidRDefault="005547FE" w:rsidP="00D900A4">
            <w:pPr>
              <w:pStyle w:val="TableParagraph"/>
              <w:rPr>
                <w:rFonts w:ascii="Arial"/>
                <w:b/>
                <w:sz w:val="10"/>
              </w:rPr>
            </w:pPr>
          </w:p>
          <w:p w14:paraId="723890F3" w14:textId="77777777" w:rsidR="005547FE" w:rsidRDefault="005547FE" w:rsidP="00D900A4">
            <w:pPr>
              <w:pStyle w:val="TableParagraph"/>
              <w:rPr>
                <w:rFonts w:ascii="Arial"/>
                <w:b/>
                <w:sz w:val="10"/>
              </w:rPr>
            </w:pPr>
          </w:p>
          <w:p w14:paraId="7F1DB023" w14:textId="77777777" w:rsidR="005547FE" w:rsidRDefault="005547FE" w:rsidP="00D900A4">
            <w:pPr>
              <w:pStyle w:val="TableParagraph"/>
              <w:rPr>
                <w:rFonts w:ascii="Arial"/>
                <w:b/>
                <w:sz w:val="10"/>
              </w:rPr>
            </w:pPr>
          </w:p>
          <w:p w14:paraId="30FB2447" w14:textId="77777777" w:rsidR="005547FE" w:rsidRDefault="005547FE" w:rsidP="00D900A4">
            <w:pPr>
              <w:pStyle w:val="TableParagraph"/>
              <w:rPr>
                <w:rFonts w:ascii="Arial"/>
                <w:b/>
                <w:sz w:val="10"/>
              </w:rPr>
            </w:pPr>
          </w:p>
          <w:p w14:paraId="2DAB917C"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Borders>
              <w:bottom w:val="nil"/>
            </w:tcBorders>
          </w:tcPr>
          <w:p w14:paraId="29F905C9"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Borders>
              <w:bottom w:val="nil"/>
            </w:tcBorders>
          </w:tcPr>
          <w:p w14:paraId="515FAB49" w14:textId="77777777" w:rsidR="005547FE" w:rsidRDefault="005547FE" w:rsidP="00D900A4">
            <w:pPr>
              <w:pStyle w:val="TableParagraph"/>
              <w:rPr>
                <w:rFonts w:ascii="Arial"/>
                <w:b/>
                <w:sz w:val="10"/>
              </w:rPr>
            </w:pPr>
          </w:p>
          <w:p w14:paraId="5E3B035B" w14:textId="77777777" w:rsidR="005547FE" w:rsidRDefault="005547FE" w:rsidP="00D900A4">
            <w:pPr>
              <w:pStyle w:val="TableParagraph"/>
              <w:spacing w:before="81"/>
              <w:rPr>
                <w:rFonts w:ascii="Arial"/>
                <w:b/>
                <w:sz w:val="10"/>
              </w:rPr>
            </w:pPr>
          </w:p>
          <w:p w14:paraId="18FCB338"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Borders>
              <w:bottom w:val="nil"/>
            </w:tcBorders>
          </w:tcPr>
          <w:p w14:paraId="31743A2B" w14:textId="77777777" w:rsidR="005547FE" w:rsidRDefault="005547FE" w:rsidP="00D900A4">
            <w:pPr>
              <w:pStyle w:val="TableParagraph"/>
              <w:rPr>
                <w:rFonts w:ascii="Arial"/>
                <w:b/>
                <w:sz w:val="10"/>
              </w:rPr>
            </w:pPr>
          </w:p>
          <w:p w14:paraId="52E860C2" w14:textId="77777777" w:rsidR="005547FE" w:rsidRDefault="005547FE" w:rsidP="00D900A4">
            <w:pPr>
              <w:pStyle w:val="TableParagraph"/>
              <w:rPr>
                <w:rFonts w:ascii="Arial"/>
                <w:b/>
                <w:sz w:val="10"/>
              </w:rPr>
            </w:pPr>
          </w:p>
          <w:p w14:paraId="37D4C3D9" w14:textId="77777777" w:rsidR="005547FE" w:rsidRDefault="005547FE" w:rsidP="00D900A4">
            <w:pPr>
              <w:pStyle w:val="TableParagraph"/>
              <w:rPr>
                <w:rFonts w:ascii="Arial"/>
                <w:b/>
                <w:sz w:val="10"/>
              </w:rPr>
            </w:pPr>
          </w:p>
          <w:p w14:paraId="786A3FB5" w14:textId="77777777" w:rsidR="005547FE" w:rsidRDefault="005547FE" w:rsidP="00D900A4">
            <w:pPr>
              <w:pStyle w:val="TableParagraph"/>
              <w:rPr>
                <w:rFonts w:ascii="Arial"/>
                <w:b/>
                <w:sz w:val="10"/>
              </w:rPr>
            </w:pPr>
          </w:p>
          <w:p w14:paraId="1F1B07D4" w14:textId="77777777" w:rsidR="005547FE" w:rsidRDefault="005547FE" w:rsidP="00D900A4">
            <w:pPr>
              <w:pStyle w:val="TableParagraph"/>
              <w:rPr>
                <w:rFonts w:ascii="Arial"/>
                <w:b/>
                <w:sz w:val="10"/>
              </w:rPr>
            </w:pPr>
          </w:p>
          <w:p w14:paraId="6B081A44" w14:textId="77777777" w:rsidR="005547FE" w:rsidRDefault="005547FE" w:rsidP="00D900A4">
            <w:pPr>
              <w:pStyle w:val="TableParagraph"/>
              <w:spacing w:before="84"/>
              <w:rPr>
                <w:rFonts w:ascii="Arial"/>
                <w:b/>
                <w:sz w:val="10"/>
              </w:rPr>
            </w:pPr>
          </w:p>
          <w:p w14:paraId="30E4A322"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Borders>
              <w:bottom w:val="nil"/>
            </w:tcBorders>
          </w:tcPr>
          <w:p w14:paraId="4E530FB7" w14:textId="77777777" w:rsidR="005547FE" w:rsidRDefault="005547FE" w:rsidP="00D900A4">
            <w:pPr>
              <w:pStyle w:val="TableParagraph"/>
              <w:rPr>
                <w:rFonts w:ascii="Arial"/>
                <w:b/>
                <w:sz w:val="10"/>
              </w:rPr>
            </w:pPr>
          </w:p>
          <w:p w14:paraId="638EBA71" w14:textId="77777777" w:rsidR="005547FE" w:rsidRDefault="005547FE" w:rsidP="00D900A4">
            <w:pPr>
              <w:pStyle w:val="TableParagraph"/>
              <w:rPr>
                <w:rFonts w:ascii="Arial"/>
                <w:b/>
                <w:sz w:val="10"/>
              </w:rPr>
            </w:pPr>
          </w:p>
          <w:p w14:paraId="75936E85" w14:textId="77777777" w:rsidR="005547FE" w:rsidRDefault="005547FE" w:rsidP="00D900A4">
            <w:pPr>
              <w:pStyle w:val="TableParagraph"/>
              <w:rPr>
                <w:rFonts w:ascii="Arial"/>
                <w:b/>
                <w:sz w:val="10"/>
              </w:rPr>
            </w:pPr>
          </w:p>
          <w:p w14:paraId="3403CC9E" w14:textId="77777777" w:rsidR="005547FE" w:rsidRDefault="005547FE" w:rsidP="00D900A4">
            <w:pPr>
              <w:pStyle w:val="TableParagraph"/>
              <w:rPr>
                <w:rFonts w:ascii="Arial"/>
                <w:b/>
                <w:sz w:val="10"/>
              </w:rPr>
            </w:pPr>
          </w:p>
          <w:p w14:paraId="10CD9D3F" w14:textId="77777777" w:rsidR="005547FE" w:rsidRDefault="005547FE" w:rsidP="00D900A4">
            <w:pPr>
              <w:pStyle w:val="TableParagraph"/>
              <w:rPr>
                <w:rFonts w:ascii="Arial"/>
                <w:b/>
                <w:sz w:val="10"/>
              </w:rPr>
            </w:pPr>
          </w:p>
          <w:p w14:paraId="3B16372E" w14:textId="77777777" w:rsidR="005547FE" w:rsidRDefault="005547FE" w:rsidP="00D900A4">
            <w:pPr>
              <w:pStyle w:val="TableParagraph"/>
              <w:spacing w:before="84"/>
              <w:rPr>
                <w:rFonts w:ascii="Arial"/>
                <w:b/>
                <w:sz w:val="10"/>
              </w:rPr>
            </w:pPr>
          </w:p>
          <w:p w14:paraId="5E4FA984" w14:textId="77777777" w:rsidR="005547FE" w:rsidRDefault="005547FE" w:rsidP="00D900A4">
            <w:pPr>
              <w:pStyle w:val="TableParagraph"/>
              <w:ind w:left="25" w:right="1"/>
              <w:jc w:val="center"/>
              <w:rPr>
                <w:sz w:val="10"/>
              </w:rPr>
            </w:pPr>
            <w:r>
              <w:rPr>
                <w:spacing w:val="-2"/>
                <w:sz w:val="10"/>
              </w:rPr>
              <w:t>Eficiencia</w:t>
            </w:r>
          </w:p>
        </w:tc>
        <w:tc>
          <w:tcPr>
            <w:tcW w:w="867" w:type="dxa"/>
            <w:tcBorders>
              <w:bottom w:val="nil"/>
            </w:tcBorders>
          </w:tcPr>
          <w:p w14:paraId="31270392" w14:textId="77777777" w:rsidR="005547FE" w:rsidRDefault="005547FE" w:rsidP="00D900A4">
            <w:pPr>
              <w:pStyle w:val="TableParagraph"/>
              <w:rPr>
                <w:rFonts w:ascii="Arial"/>
                <w:b/>
                <w:sz w:val="10"/>
              </w:rPr>
            </w:pPr>
          </w:p>
          <w:p w14:paraId="40C0D0FB" w14:textId="77777777" w:rsidR="005547FE" w:rsidRDefault="005547FE" w:rsidP="00D900A4">
            <w:pPr>
              <w:pStyle w:val="TableParagraph"/>
              <w:rPr>
                <w:rFonts w:ascii="Arial"/>
                <w:b/>
                <w:sz w:val="10"/>
              </w:rPr>
            </w:pPr>
          </w:p>
          <w:p w14:paraId="401DF7F6" w14:textId="77777777" w:rsidR="005547FE" w:rsidRDefault="005547FE" w:rsidP="00D900A4">
            <w:pPr>
              <w:pStyle w:val="TableParagraph"/>
              <w:rPr>
                <w:rFonts w:ascii="Arial"/>
                <w:b/>
                <w:sz w:val="10"/>
              </w:rPr>
            </w:pPr>
          </w:p>
          <w:p w14:paraId="58BE7CD8" w14:textId="77777777" w:rsidR="005547FE" w:rsidRDefault="005547FE" w:rsidP="00D900A4">
            <w:pPr>
              <w:pStyle w:val="TableParagraph"/>
              <w:rPr>
                <w:rFonts w:ascii="Arial"/>
                <w:b/>
                <w:sz w:val="10"/>
              </w:rPr>
            </w:pPr>
          </w:p>
          <w:p w14:paraId="1EC85A90" w14:textId="77777777" w:rsidR="005547FE" w:rsidRDefault="005547FE" w:rsidP="00D900A4">
            <w:pPr>
              <w:pStyle w:val="TableParagraph"/>
              <w:spacing w:before="67"/>
              <w:rPr>
                <w:rFonts w:ascii="Arial"/>
                <w:b/>
                <w:sz w:val="10"/>
              </w:rPr>
            </w:pPr>
          </w:p>
          <w:p w14:paraId="074715F7"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Borders>
              <w:bottom w:val="nil"/>
            </w:tcBorders>
          </w:tcPr>
          <w:p w14:paraId="4D225B6D" w14:textId="77777777" w:rsidR="005547FE" w:rsidRDefault="005547FE" w:rsidP="00D900A4">
            <w:pPr>
              <w:pStyle w:val="TableParagraph"/>
              <w:rPr>
                <w:rFonts w:ascii="Arial"/>
                <w:b/>
                <w:sz w:val="10"/>
              </w:rPr>
            </w:pPr>
          </w:p>
          <w:p w14:paraId="3A1A555E" w14:textId="77777777" w:rsidR="005547FE" w:rsidRDefault="005547FE" w:rsidP="00D900A4">
            <w:pPr>
              <w:pStyle w:val="TableParagraph"/>
              <w:rPr>
                <w:rFonts w:ascii="Arial"/>
                <w:b/>
                <w:sz w:val="10"/>
              </w:rPr>
            </w:pPr>
          </w:p>
          <w:p w14:paraId="1F49B8CA" w14:textId="77777777" w:rsidR="005547FE" w:rsidRDefault="005547FE" w:rsidP="00D900A4">
            <w:pPr>
              <w:pStyle w:val="TableParagraph"/>
              <w:spacing w:before="98"/>
              <w:rPr>
                <w:rFonts w:ascii="Arial"/>
                <w:b/>
                <w:sz w:val="10"/>
              </w:rPr>
            </w:pPr>
          </w:p>
          <w:p w14:paraId="6A42D55A"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bl>
    <w:p w14:paraId="1121C70D" w14:textId="77777777" w:rsidR="005547FE" w:rsidRDefault="005547FE" w:rsidP="005547FE">
      <w:pPr>
        <w:spacing w:line="276" w:lineRule="auto"/>
        <w:jc w:val="center"/>
        <w:rPr>
          <w:sz w:val="10"/>
        </w:rPr>
        <w:sectPr w:rsidR="005547FE" w:rsidSect="005547FE">
          <w:pgSz w:w="12240" w:h="15840"/>
          <w:pgMar w:top="780" w:right="820" w:bottom="280" w:left="860" w:header="314" w:footer="0" w:gutter="0"/>
          <w:cols w:space="720"/>
        </w:sectPr>
      </w:pPr>
    </w:p>
    <w:p w14:paraId="57DDFC10" w14:textId="77777777" w:rsidR="005547FE" w:rsidRDefault="005547FE" w:rsidP="005547FE">
      <w:pPr>
        <w:pStyle w:val="Textoindependiente"/>
        <w:rPr>
          <w:rFonts w:ascii="Arial"/>
          <w:b/>
          <w:sz w:val="20"/>
        </w:rPr>
      </w:pPr>
    </w:p>
    <w:p w14:paraId="7A1BD072" w14:textId="77777777" w:rsidR="005547FE" w:rsidRDefault="005547FE" w:rsidP="005547FE">
      <w:pPr>
        <w:pStyle w:val="Textoindependiente"/>
        <w:spacing w:before="175"/>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883"/>
        <w:gridCol w:w="626"/>
        <w:gridCol w:w="1075"/>
        <w:gridCol w:w="1110"/>
        <w:gridCol w:w="740"/>
        <w:gridCol w:w="678"/>
        <w:gridCol w:w="613"/>
        <w:gridCol w:w="685"/>
        <w:gridCol w:w="855"/>
        <w:gridCol w:w="568"/>
        <w:gridCol w:w="867"/>
        <w:gridCol w:w="908"/>
      </w:tblGrid>
      <w:tr w:rsidR="005547FE" w14:paraId="53D0A3C4" w14:textId="77777777" w:rsidTr="00D900A4">
        <w:trPr>
          <w:trHeight w:val="1679"/>
        </w:trPr>
        <w:tc>
          <w:tcPr>
            <w:tcW w:w="682" w:type="dxa"/>
            <w:tcBorders>
              <w:top w:val="nil"/>
            </w:tcBorders>
          </w:tcPr>
          <w:p w14:paraId="18188F11" w14:textId="77777777" w:rsidR="005547FE" w:rsidRDefault="005547FE" w:rsidP="00D900A4">
            <w:pPr>
              <w:pStyle w:val="TableParagraph"/>
              <w:rPr>
                <w:rFonts w:ascii="Arial"/>
                <w:b/>
                <w:sz w:val="10"/>
              </w:rPr>
            </w:pPr>
          </w:p>
          <w:p w14:paraId="01353727" w14:textId="77777777" w:rsidR="005547FE" w:rsidRDefault="005547FE" w:rsidP="00D900A4">
            <w:pPr>
              <w:pStyle w:val="TableParagraph"/>
              <w:rPr>
                <w:rFonts w:ascii="Arial"/>
                <w:b/>
                <w:sz w:val="10"/>
              </w:rPr>
            </w:pPr>
          </w:p>
          <w:p w14:paraId="71917A94" w14:textId="77777777" w:rsidR="005547FE" w:rsidRDefault="005547FE" w:rsidP="00D900A4">
            <w:pPr>
              <w:pStyle w:val="TableParagraph"/>
              <w:rPr>
                <w:rFonts w:ascii="Arial"/>
                <w:b/>
                <w:sz w:val="10"/>
              </w:rPr>
            </w:pPr>
          </w:p>
          <w:p w14:paraId="75186E6F" w14:textId="77777777" w:rsidR="005547FE" w:rsidRDefault="005547FE" w:rsidP="00D900A4">
            <w:pPr>
              <w:pStyle w:val="TableParagraph"/>
              <w:rPr>
                <w:rFonts w:ascii="Arial"/>
                <w:b/>
                <w:sz w:val="10"/>
              </w:rPr>
            </w:pPr>
          </w:p>
          <w:p w14:paraId="455188A4" w14:textId="77777777" w:rsidR="005547FE" w:rsidRDefault="005547FE" w:rsidP="00D900A4">
            <w:pPr>
              <w:pStyle w:val="TableParagraph"/>
              <w:rPr>
                <w:rFonts w:ascii="Arial"/>
                <w:b/>
                <w:sz w:val="10"/>
              </w:rPr>
            </w:pPr>
          </w:p>
          <w:p w14:paraId="63F3E034" w14:textId="77777777" w:rsidR="005547FE" w:rsidRDefault="005547FE" w:rsidP="00D900A4">
            <w:pPr>
              <w:pStyle w:val="TableParagraph"/>
              <w:spacing w:before="85"/>
              <w:rPr>
                <w:rFonts w:ascii="Arial"/>
                <w:b/>
                <w:sz w:val="10"/>
              </w:rPr>
            </w:pPr>
          </w:p>
          <w:p w14:paraId="1DED28EC" w14:textId="77777777" w:rsidR="005547FE" w:rsidRDefault="005547FE" w:rsidP="00D900A4">
            <w:pPr>
              <w:pStyle w:val="TableParagraph"/>
              <w:ind w:left="10" w:right="5"/>
              <w:jc w:val="center"/>
              <w:rPr>
                <w:sz w:val="10"/>
              </w:rPr>
            </w:pPr>
            <w:r>
              <w:rPr>
                <w:spacing w:val="-2"/>
                <w:sz w:val="10"/>
              </w:rPr>
              <w:t>C2.A8</w:t>
            </w:r>
          </w:p>
        </w:tc>
        <w:tc>
          <w:tcPr>
            <w:tcW w:w="883" w:type="dxa"/>
            <w:tcBorders>
              <w:top w:val="single" w:sz="4" w:space="0" w:color="FFFFFF"/>
            </w:tcBorders>
          </w:tcPr>
          <w:p w14:paraId="2E47AD24" w14:textId="77777777" w:rsidR="005547FE" w:rsidRDefault="005547FE" w:rsidP="00D900A4">
            <w:pPr>
              <w:pStyle w:val="TableParagraph"/>
              <w:rPr>
                <w:rFonts w:ascii="Arial"/>
                <w:b/>
                <w:sz w:val="10"/>
              </w:rPr>
            </w:pPr>
          </w:p>
          <w:p w14:paraId="0ECA1BE4" w14:textId="77777777" w:rsidR="005547FE" w:rsidRDefault="005547FE" w:rsidP="00D900A4">
            <w:pPr>
              <w:pStyle w:val="TableParagraph"/>
              <w:rPr>
                <w:rFonts w:ascii="Arial"/>
                <w:b/>
                <w:sz w:val="10"/>
              </w:rPr>
            </w:pPr>
          </w:p>
          <w:p w14:paraId="7A9CBD2F" w14:textId="77777777" w:rsidR="005547FE" w:rsidRDefault="005547FE" w:rsidP="00D900A4">
            <w:pPr>
              <w:pStyle w:val="TableParagraph"/>
              <w:rPr>
                <w:rFonts w:ascii="Arial"/>
                <w:b/>
                <w:sz w:val="10"/>
              </w:rPr>
            </w:pPr>
          </w:p>
          <w:p w14:paraId="6A12BF97" w14:textId="77777777" w:rsidR="005547FE" w:rsidRDefault="005547FE" w:rsidP="00D900A4">
            <w:pPr>
              <w:pStyle w:val="TableParagraph"/>
              <w:rPr>
                <w:rFonts w:ascii="Arial"/>
                <w:b/>
                <w:sz w:val="10"/>
              </w:rPr>
            </w:pPr>
          </w:p>
          <w:p w14:paraId="6C4CE616" w14:textId="77777777" w:rsidR="005547FE" w:rsidRDefault="005547FE" w:rsidP="00D900A4">
            <w:pPr>
              <w:pStyle w:val="TableParagraph"/>
              <w:spacing w:before="1"/>
              <w:rPr>
                <w:rFonts w:ascii="Arial"/>
                <w:b/>
                <w:sz w:val="10"/>
              </w:rPr>
            </w:pPr>
          </w:p>
          <w:p w14:paraId="5D23B8DA" w14:textId="77777777" w:rsidR="005547FE" w:rsidRDefault="005547FE" w:rsidP="00D900A4">
            <w:pPr>
              <w:pStyle w:val="TableParagraph"/>
              <w:spacing w:line="276" w:lineRule="auto"/>
              <w:ind w:left="69" w:right="77"/>
              <w:rPr>
                <w:sz w:val="10"/>
              </w:rPr>
            </w:pPr>
            <w:proofErr w:type="spellStart"/>
            <w:r>
              <w:rPr>
                <w:sz w:val="10"/>
              </w:rPr>
              <w:t>Construccion</w:t>
            </w:r>
            <w:proofErr w:type="spellEnd"/>
            <w:r>
              <w:rPr>
                <w:spacing w:val="-7"/>
                <w:sz w:val="10"/>
              </w:rPr>
              <w:t xml:space="preserve"> </w:t>
            </w:r>
            <w:r>
              <w:rPr>
                <w:sz w:val="10"/>
              </w:rPr>
              <w:t>de</w:t>
            </w:r>
            <w:r>
              <w:rPr>
                <w:spacing w:val="40"/>
                <w:sz w:val="10"/>
              </w:rPr>
              <w:t xml:space="preserve"> </w:t>
            </w:r>
            <w:proofErr w:type="spellStart"/>
            <w:r>
              <w:rPr>
                <w:sz w:val="10"/>
              </w:rPr>
              <w:t>lineas</w:t>
            </w:r>
            <w:proofErr w:type="spellEnd"/>
            <w:r>
              <w:rPr>
                <w:spacing w:val="-7"/>
                <w:sz w:val="10"/>
              </w:rPr>
              <w:t xml:space="preserve"> </w:t>
            </w:r>
            <w:r>
              <w:rPr>
                <w:sz w:val="10"/>
              </w:rPr>
              <w:t>de</w:t>
            </w:r>
            <w:r>
              <w:rPr>
                <w:spacing w:val="40"/>
                <w:sz w:val="10"/>
              </w:rPr>
              <w:t xml:space="preserve"> </w:t>
            </w:r>
            <w:r>
              <w:rPr>
                <w:sz w:val="10"/>
              </w:rPr>
              <w:t>drenaje</w:t>
            </w:r>
            <w:r>
              <w:rPr>
                <w:spacing w:val="-7"/>
                <w:sz w:val="10"/>
              </w:rPr>
              <w:t xml:space="preserve"> </w:t>
            </w:r>
            <w:r>
              <w:rPr>
                <w:sz w:val="10"/>
              </w:rPr>
              <w:t>y</w:t>
            </w:r>
            <w:r>
              <w:rPr>
                <w:spacing w:val="40"/>
                <w:sz w:val="10"/>
              </w:rPr>
              <w:t xml:space="preserve"> </w:t>
            </w:r>
            <w:proofErr w:type="spellStart"/>
            <w:r>
              <w:rPr>
                <w:spacing w:val="-2"/>
                <w:sz w:val="10"/>
              </w:rPr>
              <w:t>alcanarillado</w:t>
            </w:r>
            <w:proofErr w:type="spellEnd"/>
          </w:p>
        </w:tc>
        <w:tc>
          <w:tcPr>
            <w:tcW w:w="626" w:type="dxa"/>
          </w:tcPr>
          <w:p w14:paraId="3E775B89" w14:textId="77777777" w:rsidR="005547FE" w:rsidRDefault="005547FE" w:rsidP="00D900A4">
            <w:pPr>
              <w:pStyle w:val="TableParagraph"/>
              <w:rPr>
                <w:rFonts w:ascii="Arial"/>
                <w:b/>
                <w:sz w:val="10"/>
              </w:rPr>
            </w:pPr>
          </w:p>
          <w:p w14:paraId="03FF7688" w14:textId="77777777" w:rsidR="005547FE" w:rsidRDefault="005547FE" w:rsidP="00D900A4">
            <w:pPr>
              <w:pStyle w:val="TableParagraph"/>
              <w:rPr>
                <w:rFonts w:ascii="Arial"/>
                <w:b/>
                <w:sz w:val="10"/>
              </w:rPr>
            </w:pPr>
          </w:p>
          <w:p w14:paraId="7A72F820" w14:textId="77777777" w:rsidR="005547FE" w:rsidRDefault="005547FE" w:rsidP="00D900A4">
            <w:pPr>
              <w:pStyle w:val="TableParagraph"/>
              <w:rPr>
                <w:rFonts w:ascii="Arial"/>
                <w:b/>
                <w:sz w:val="10"/>
              </w:rPr>
            </w:pPr>
          </w:p>
          <w:p w14:paraId="27A5D0B9" w14:textId="77777777" w:rsidR="005547FE" w:rsidRDefault="005547FE" w:rsidP="00D900A4">
            <w:pPr>
              <w:pStyle w:val="TableParagraph"/>
              <w:rPr>
                <w:rFonts w:ascii="Arial"/>
                <w:b/>
                <w:sz w:val="10"/>
              </w:rPr>
            </w:pPr>
          </w:p>
          <w:p w14:paraId="1F450EAB" w14:textId="77777777" w:rsidR="005547FE" w:rsidRDefault="005547FE" w:rsidP="00D900A4">
            <w:pPr>
              <w:pStyle w:val="TableParagraph"/>
              <w:rPr>
                <w:rFonts w:ascii="Arial"/>
                <w:b/>
                <w:sz w:val="10"/>
              </w:rPr>
            </w:pPr>
          </w:p>
          <w:p w14:paraId="37507835" w14:textId="77777777" w:rsidR="005547FE" w:rsidRDefault="005547FE" w:rsidP="00D900A4">
            <w:pPr>
              <w:pStyle w:val="TableParagraph"/>
              <w:spacing w:before="18"/>
              <w:rPr>
                <w:rFonts w:ascii="Arial"/>
                <w:b/>
                <w:sz w:val="10"/>
              </w:rPr>
            </w:pPr>
          </w:p>
          <w:p w14:paraId="25206B0A"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67B713AE" w14:textId="77777777" w:rsidR="005547FE" w:rsidRDefault="005547FE" w:rsidP="00D900A4">
            <w:pPr>
              <w:pStyle w:val="TableParagraph"/>
              <w:rPr>
                <w:rFonts w:ascii="Arial"/>
                <w:b/>
                <w:sz w:val="10"/>
              </w:rPr>
            </w:pPr>
          </w:p>
          <w:p w14:paraId="757AEB20" w14:textId="77777777" w:rsidR="005547FE" w:rsidRDefault="005547FE" w:rsidP="00D900A4">
            <w:pPr>
              <w:pStyle w:val="TableParagraph"/>
              <w:rPr>
                <w:rFonts w:ascii="Arial"/>
                <w:b/>
                <w:sz w:val="10"/>
              </w:rPr>
            </w:pPr>
          </w:p>
          <w:p w14:paraId="079B2091" w14:textId="77777777" w:rsidR="005547FE" w:rsidRDefault="005547FE" w:rsidP="00D900A4">
            <w:pPr>
              <w:pStyle w:val="TableParagraph"/>
              <w:rPr>
                <w:rFonts w:ascii="Arial"/>
                <w:b/>
                <w:sz w:val="10"/>
              </w:rPr>
            </w:pPr>
          </w:p>
          <w:p w14:paraId="653D0A8E" w14:textId="77777777" w:rsidR="005547FE" w:rsidRDefault="005547FE" w:rsidP="00D900A4">
            <w:pPr>
              <w:pStyle w:val="TableParagraph"/>
              <w:rPr>
                <w:rFonts w:ascii="Arial"/>
                <w:b/>
                <w:sz w:val="10"/>
              </w:rPr>
            </w:pPr>
          </w:p>
          <w:p w14:paraId="71CAC60B" w14:textId="77777777" w:rsidR="005547FE" w:rsidRDefault="005547FE" w:rsidP="00D900A4">
            <w:pPr>
              <w:pStyle w:val="TableParagraph"/>
              <w:rPr>
                <w:rFonts w:ascii="Arial"/>
                <w:b/>
                <w:sz w:val="10"/>
              </w:rPr>
            </w:pPr>
          </w:p>
          <w:p w14:paraId="0B1C99BF" w14:textId="77777777" w:rsidR="005547FE" w:rsidRDefault="005547FE" w:rsidP="00D900A4">
            <w:pPr>
              <w:pStyle w:val="TableParagraph"/>
              <w:spacing w:before="18"/>
              <w:rPr>
                <w:rFonts w:ascii="Arial"/>
                <w:b/>
                <w:sz w:val="10"/>
              </w:rPr>
            </w:pPr>
          </w:p>
          <w:p w14:paraId="6342F0B4"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1A190BB3" w14:textId="77777777" w:rsidR="005547FE" w:rsidRDefault="005547FE" w:rsidP="00D900A4">
            <w:pPr>
              <w:pStyle w:val="TableParagraph"/>
              <w:rPr>
                <w:rFonts w:ascii="Arial"/>
                <w:b/>
                <w:sz w:val="10"/>
              </w:rPr>
            </w:pPr>
          </w:p>
          <w:p w14:paraId="4DE2917E" w14:textId="77777777" w:rsidR="005547FE" w:rsidRDefault="005547FE" w:rsidP="00D900A4">
            <w:pPr>
              <w:pStyle w:val="TableParagraph"/>
              <w:rPr>
                <w:rFonts w:ascii="Arial"/>
                <w:b/>
                <w:sz w:val="10"/>
              </w:rPr>
            </w:pPr>
          </w:p>
          <w:p w14:paraId="07F462D9" w14:textId="77777777" w:rsidR="005547FE" w:rsidRDefault="005547FE" w:rsidP="00D900A4">
            <w:pPr>
              <w:pStyle w:val="TableParagraph"/>
              <w:rPr>
                <w:rFonts w:ascii="Arial"/>
                <w:b/>
                <w:sz w:val="10"/>
              </w:rPr>
            </w:pPr>
          </w:p>
          <w:p w14:paraId="4580CAAA" w14:textId="77777777" w:rsidR="005547FE" w:rsidRDefault="005547FE" w:rsidP="00D900A4">
            <w:pPr>
              <w:pStyle w:val="TableParagraph"/>
              <w:rPr>
                <w:rFonts w:ascii="Arial"/>
                <w:b/>
                <w:sz w:val="10"/>
              </w:rPr>
            </w:pPr>
          </w:p>
          <w:p w14:paraId="78EBBF8F" w14:textId="77777777" w:rsidR="005547FE" w:rsidRDefault="005547FE" w:rsidP="00D900A4">
            <w:pPr>
              <w:pStyle w:val="TableParagraph"/>
              <w:spacing w:before="1"/>
              <w:rPr>
                <w:rFonts w:ascii="Arial"/>
                <w:b/>
                <w:sz w:val="10"/>
              </w:rPr>
            </w:pPr>
          </w:p>
          <w:p w14:paraId="0720CF0F"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10B41A8A" w14:textId="77777777" w:rsidR="005547FE" w:rsidRDefault="005547FE" w:rsidP="00D900A4">
            <w:pPr>
              <w:pStyle w:val="TableParagraph"/>
              <w:rPr>
                <w:rFonts w:ascii="Arial"/>
                <w:b/>
                <w:sz w:val="10"/>
              </w:rPr>
            </w:pPr>
          </w:p>
          <w:p w14:paraId="686ADA6D" w14:textId="77777777" w:rsidR="005547FE" w:rsidRDefault="005547FE" w:rsidP="00D900A4">
            <w:pPr>
              <w:pStyle w:val="TableParagraph"/>
              <w:rPr>
                <w:rFonts w:ascii="Arial"/>
                <w:b/>
                <w:sz w:val="10"/>
              </w:rPr>
            </w:pPr>
          </w:p>
          <w:p w14:paraId="664A6D93" w14:textId="77777777" w:rsidR="005547FE" w:rsidRDefault="005547FE" w:rsidP="00D900A4">
            <w:pPr>
              <w:pStyle w:val="TableParagraph"/>
              <w:rPr>
                <w:rFonts w:ascii="Arial"/>
                <w:b/>
                <w:sz w:val="10"/>
              </w:rPr>
            </w:pPr>
          </w:p>
          <w:p w14:paraId="505A8268" w14:textId="77777777" w:rsidR="005547FE" w:rsidRDefault="005547FE" w:rsidP="00D900A4">
            <w:pPr>
              <w:pStyle w:val="TableParagraph"/>
              <w:rPr>
                <w:rFonts w:ascii="Arial"/>
                <w:b/>
                <w:sz w:val="10"/>
              </w:rPr>
            </w:pPr>
          </w:p>
          <w:p w14:paraId="3B49C019" w14:textId="77777777" w:rsidR="005547FE" w:rsidRDefault="005547FE" w:rsidP="00D900A4">
            <w:pPr>
              <w:pStyle w:val="TableParagraph"/>
              <w:spacing w:before="1"/>
              <w:rPr>
                <w:rFonts w:ascii="Arial"/>
                <w:b/>
                <w:sz w:val="10"/>
              </w:rPr>
            </w:pPr>
          </w:p>
          <w:p w14:paraId="175B63A3"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280A34EA" w14:textId="77777777" w:rsidR="005547FE" w:rsidRDefault="005547FE" w:rsidP="00D900A4">
            <w:pPr>
              <w:pStyle w:val="TableParagraph"/>
              <w:rPr>
                <w:rFonts w:ascii="Arial"/>
                <w:b/>
                <w:sz w:val="10"/>
              </w:rPr>
            </w:pPr>
          </w:p>
          <w:p w14:paraId="2A9CC08A" w14:textId="77777777" w:rsidR="005547FE" w:rsidRDefault="005547FE" w:rsidP="00D900A4">
            <w:pPr>
              <w:pStyle w:val="TableParagraph"/>
              <w:rPr>
                <w:rFonts w:ascii="Arial"/>
                <w:b/>
                <w:sz w:val="10"/>
              </w:rPr>
            </w:pPr>
          </w:p>
          <w:p w14:paraId="5A932534" w14:textId="77777777" w:rsidR="005547FE" w:rsidRDefault="005547FE" w:rsidP="00D900A4">
            <w:pPr>
              <w:pStyle w:val="TableParagraph"/>
              <w:rPr>
                <w:rFonts w:ascii="Arial"/>
                <w:b/>
                <w:sz w:val="10"/>
              </w:rPr>
            </w:pPr>
          </w:p>
          <w:p w14:paraId="5A072923" w14:textId="77777777" w:rsidR="005547FE" w:rsidRDefault="005547FE" w:rsidP="00D900A4">
            <w:pPr>
              <w:pStyle w:val="TableParagraph"/>
              <w:rPr>
                <w:rFonts w:ascii="Arial"/>
                <w:b/>
                <w:sz w:val="10"/>
              </w:rPr>
            </w:pPr>
          </w:p>
          <w:p w14:paraId="5FC1F71C" w14:textId="77777777" w:rsidR="005547FE" w:rsidRDefault="005547FE" w:rsidP="00D900A4">
            <w:pPr>
              <w:pStyle w:val="TableParagraph"/>
              <w:spacing w:before="1"/>
              <w:rPr>
                <w:rFonts w:ascii="Arial"/>
                <w:b/>
                <w:sz w:val="10"/>
              </w:rPr>
            </w:pPr>
          </w:p>
          <w:p w14:paraId="2F31CD62"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24A0E4C5" w14:textId="77777777"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4B752DEF" w14:textId="77777777" w:rsidR="005547FE" w:rsidRDefault="005547FE" w:rsidP="00D900A4">
            <w:pPr>
              <w:pStyle w:val="TableParagraph"/>
              <w:rPr>
                <w:rFonts w:ascii="Arial"/>
                <w:b/>
                <w:sz w:val="10"/>
              </w:rPr>
            </w:pPr>
          </w:p>
          <w:p w14:paraId="697017E4" w14:textId="77777777" w:rsidR="005547FE" w:rsidRDefault="005547FE" w:rsidP="00D900A4">
            <w:pPr>
              <w:pStyle w:val="TableParagraph"/>
              <w:spacing w:before="82"/>
              <w:rPr>
                <w:rFonts w:ascii="Arial"/>
                <w:b/>
                <w:sz w:val="10"/>
              </w:rPr>
            </w:pPr>
          </w:p>
          <w:p w14:paraId="0C517F84"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2D959DD5" w14:textId="77777777" w:rsidR="005547FE" w:rsidRDefault="005547FE" w:rsidP="00D900A4">
            <w:pPr>
              <w:pStyle w:val="TableParagraph"/>
              <w:rPr>
                <w:rFonts w:ascii="Arial"/>
                <w:b/>
                <w:sz w:val="10"/>
              </w:rPr>
            </w:pPr>
          </w:p>
          <w:p w14:paraId="5FD4B4AA" w14:textId="77777777" w:rsidR="005547FE" w:rsidRDefault="005547FE" w:rsidP="00D900A4">
            <w:pPr>
              <w:pStyle w:val="TableParagraph"/>
              <w:rPr>
                <w:rFonts w:ascii="Arial"/>
                <w:b/>
                <w:sz w:val="10"/>
              </w:rPr>
            </w:pPr>
          </w:p>
          <w:p w14:paraId="7E23D81D" w14:textId="77777777" w:rsidR="005547FE" w:rsidRDefault="005547FE" w:rsidP="00D900A4">
            <w:pPr>
              <w:pStyle w:val="TableParagraph"/>
              <w:rPr>
                <w:rFonts w:ascii="Arial"/>
                <w:b/>
                <w:sz w:val="10"/>
              </w:rPr>
            </w:pPr>
          </w:p>
          <w:p w14:paraId="4026C220" w14:textId="77777777" w:rsidR="005547FE" w:rsidRDefault="005547FE" w:rsidP="00D900A4">
            <w:pPr>
              <w:pStyle w:val="TableParagraph"/>
              <w:rPr>
                <w:rFonts w:ascii="Arial"/>
                <w:b/>
                <w:sz w:val="10"/>
              </w:rPr>
            </w:pPr>
          </w:p>
          <w:p w14:paraId="29F22D8D" w14:textId="77777777" w:rsidR="005547FE" w:rsidRDefault="005547FE" w:rsidP="00D900A4">
            <w:pPr>
              <w:pStyle w:val="TableParagraph"/>
              <w:rPr>
                <w:rFonts w:ascii="Arial"/>
                <w:b/>
                <w:sz w:val="10"/>
              </w:rPr>
            </w:pPr>
          </w:p>
          <w:p w14:paraId="4ACA5197" w14:textId="77777777" w:rsidR="005547FE" w:rsidRDefault="005547FE" w:rsidP="00D900A4">
            <w:pPr>
              <w:pStyle w:val="TableParagraph"/>
              <w:spacing w:before="85"/>
              <w:rPr>
                <w:rFonts w:ascii="Arial"/>
                <w:b/>
                <w:sz w:val="10"/>
              </w:rPr>
            </w:pPr>
          </w:p>
          <w:p w14:paraId="4EA8DFC0"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3F9CB70B" w14:textId="77777777" w:rsidR="005547FE" w:rsidRDefault="005547FE" w:rsidP="00D900A4">
            <w:pPr>
              <w:pStyle w:val="TableParagraph"/>
              <w:rPr>
                <w:rFonts w:ascii="Arial"/>
                <w:b/>
                <w:sz w:val="10"/>
              </w:rPr>
            </w:pPr>
          </w:p>
          <w:p w14:paraId="7A270938" w14:textId="77777777" w:rsidR="005547FE" w:rsidRDefault="005547FE" w:rsidP="00D900A4">
            <w:pPr>
              <w:pStyle w:val="TableParagraph"/>
              <w:rPr>
                <w:rFonts w:ascii="Arial"/>
                <w:b/>
                <w:sz w:val="10"/>
              </w:rPr>
            </w:pPr>
          </w:p>
          <w:p w14:paraId="46999C95" w14:textId="77777777" w:rsidR="005547FE" w:rsidRDefault="005547FE" w:rsidP="00D900A4">
            <w:pPr>
              <w:pStyle w:val="TableParagraph"/>
              <w:rPr>
                <w:rFonts w:ascii="Arial"/>
                <w:b/>
                <w:sz w:val="10"/>
              </w:rPr>
            </w:pPr>
          </w:p>
          <w:p w14:paraId="0E18E80F" w14:textId="77777777" w:rsidR="005547FE" w:rsidRDefault="005547FE" w:rsidP="00D900A4">
            <w:pPr>
              <w:pStyle w:val="TableParagraph"/>
              <w:rPr>
                <w:rFonts w:ascii="Arial"/>
                <w:b/>
                <w:sz w:val="10"/>
              </w:rPr>
            </w:pPr>
          </w:p>
          <w:p w14:paraId="6C8B3873" w14:textId="77777777" w:rsidR="005547FE" w:rsidRDefault="005547FE" w:rsidP="00D900A4">
            <w:pPr>
              <w:pStyle w:val="TableParagraph"/>
              <w:rPr>
                <w:rFonts w:ascii="Arial"/>
                <w:b/>
                <w:sz w:val="10"/>
              </w:rPr>
            </w:pPr>
          </w:p>
          <w:p w14:paraId="34018C0A" w14:textId="77777777" w:rsidR="005547FE" w:rsidRDefault="005547FE" w:rsidP="00D900A4">
            <w:pPr>
              <w:pStyle w:val="TableParagraph"/>
              <w:spacing w:before="85"/>
              <w:rPr>
                <w:rFonts w:ascii="Arial"/>
                <w:b/>
                <w:sz w:val="10"/>
              </w:rPr>
            </w:pPr>
          </w:p>
          <w:p w14:paraId="3A6623A4" w14:textId="77777777" w:rsidR="005547FE" w:rsidRDefault="005547FE" w:rsidP="00D900A4">
            <w:pPr>
              <w:pStyle w:val="TableParagraph"/>
              <w:ind w:left="25" w:right="1"/>
              <w:jc w:val="center"/>
              <w:rPr>
                <w:sz w:val="10"/>
              </w:rPr>
            </w:pPr>
            <w:r>
              <w:rPr>
                <w:spacing w:val="-2"/>
                <w:sz w:val="10"/>
              </w:rPr>
              <w:t>Eficiencia</w:t>
            </w:r>
          </w:p>
        </w:tc>
        <w:tc>
          <w:tcPr>
            <w:tcW w:w="867" w:type="dxa"/>
          </w:tcPr>
          <w:p w14:paraId="7B721368" w14:textId="77777777" w:rsidR="005547FE" w:rsidRDefault="005547FE" w:rsidP="00D900A4">
            <w:pPr>
              <w:pStyle w:val="TableParagraph"/>
              <w:rPr>
                <w:rFonts w:ascii="Arial"/>
                <w:b/>
                <w:sz w:val="10"/>
              </w:rPr>
            </w:pPr>
          </w:p>
          <w:p w14:paraId="625F6BE6" w14:textId="77777777" w:rsidR="005547FE" w:rsidRDefault="005547FE" w:rsidP="00D900A4">
            <w:pPr>
              <w:pStyle w:val="TableParagraph"/>
              <w:rPr>
                <w:rFonts w:ascii="Arial"/>
                <w:b/>
                <w:sz w:val="10"/>
              </w:rPr>
            </w:pPr>
          </w:p>
          <w:p w14:paraId="01BB3EC9" w14:textId="77777777" w:rsidR="005547FE" w:rsidRDefault="005547FE" w:rsidP="00D900A4">
            <w:pPr>
              <w:pStyle w:val="TableParagraph"/>
              <w:rPr>
                <w:rFonts w:ascii="Arial"/>
                <w:b/>
                <w:sz w:val="10"/>
              </w:rPr>
            </w:pPr>
          </w:p>
          <w:p w14:paraId="07644B89" w14:textId="77777777" w:rsidR="005547FE" w:rsidRDefault="005547FE" w:rsidP="00D900A4">
            <w:pPr>
              <w:pStyle w:val="TableParagraph"/>
              <w:rPr>
                <w:rFonts w:ascii="Arial"/>
                <w:b/>
                <w:sz w:val="10"/>
              </w:rPr>
            </w:pPr>
          </w:p>
          <w:p w14:paraId="2DB28830" w14:textId="77777777" w:rsidR="005547FE" w:rsidRDefault="005547FE" w:rsidP="00D900A4">
            <w:pPr>
              <w:pStyle w:val="TableParagraph"/>
              <w:spacing w:before="65"/>
              <w:rPr>
                <w:rFonts w:ascii="Arial"/>
                <w:b/>
                <w:sz w:val="10"/>
              </w:rPr>
            </w:pPr>
          </w:p>
          <w:p w14:paraId="351F5380" w14:textId="77777777" w:rsidR="005547FE" w:rsidRDefault="005547FE" w:rsidP="00D900A4">
            <w:pPr>
              <w:pStyle w:val="TableParagraph"/>
              <w:spacing w:before="1"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0DD31754" w14:textId="77777777" w:rsidR="005547FE" w:rsidRDefault="005547FE" w:rsidP="00D900A4">
            <w:pPr>
              <w:pStyle w:val="TableParagraph"/>
              <w:rPr>
                <w:rFonts w:ascii="Arial"/>
                <w:b/>
                <w:sz w:val="10"/>
              </w:rPr>
            </w:pPr>
          </w:p>
          <w:p w14:paraId="7632A7B9" w14:textId="77777777" w:rsidR="005547FE" w:rsidRDefault="005547FE" w:rsidP="00D900A4">
            <w:pPr>
              <w:pStyle w:val="TableParagraph"/>
              <w:rPr>
                <w:rFonts w:ascii="Arial"/>
                <w:b/>
                <w:sz w:val="10"/>
              </w:rPr>
            </w:pPr>
          </w:p>
          <w:p w14:paraId="1059613A" w14:textId="77777777" w:rsidR="005547FE" w:rsidRDefault="005547FE" w:rsidP="00D900A4">
            <w:pPr>
              <w:pStyle w:val="TableParagraph"/>
              <w:spacing w:before="99"/>
              <w:rPr>
                <w:rFonts w:ascii="Arial"/>
                <w:b/>
                <w:sz w:val="10"/>
              </w:rPr>
            </w:pPr>
          </w:p>
          <w:p w14:paraId="4FF3B76D"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58E8BC0F" w14:textId="77777777" w:rsidTr="00D900A4">
        <w:trPr>
          <w:trHeight w:val="3317"/>
        </w:trPr>
        <w:tc>
          <w:tcPr>
            <w:tcW w:w="682" w:type="dxa"/>
          </w:tcPr>
          <w:p w14:paraId="062787E0" w14:textId="77777777" w:rsidR="005547FE" w:rsidRDefault="005547FE" w:rsidP="00D900A4">
            <w:pPr>
              <w:pStyle w:val="TableParagraph"/>
              <w:rPr>
                <w:rFonts w:ascii="Arial"/>
                <w:b/>
                <w:sz w:val="10"/>
              </w:rPr>
            </w:pPr>
          </w:p>
          <w:p w14:paraId="35943E8B" w14:textId="77777777" w:rsidR="005547FE" w:rsidRDefault="005547FE" w:rsidP="00D900A4">
            <w:pPr>
              <w:pStyle w:val="TableParagraph"/>
              <w:rPr>
                <w:rFonts w:ascii="Arial"/>
                <w:b/>
                <w:sz w:val="10"/>
              </w:rPr>
            </w:pPr>
          </w:p>
          <w:p w14:paraId="13302DBF" w14:textId="77777777" w:rsidR="005547FE" w:rsidRDefault="005547FE" w:rsidP="00D900A4">
            <w:pPr>
              <w:pStyle w:val="TableParagraph"/>
              <w:rPr>
                <w:rFonts w:ascii="Arial"/>
                <w:b/>
                <w:sz w:val="10"/>
              </w:rPr>
            </w:pPr>
          </w:p>
          <w:p w14:paraId="3A57A44C" w14:textId="77777777" w:rsidR="005547FE" w:rsidRDefault="005547FE" w:rsidP="00D900A4">
            <w:pPr>
              <w:pStyle w:val="TableParagraph"/>
              <w:rPr>
                <w:rFonts w:ascii="Arial"/>
                <w:b/>
                <w:sz w:val="10"/>
              </w:rPr>
            </w:pPr>
          </w:p>
          <w:p w14:paraId="4F46BC05" w14:textId="77777777" w:rsidR="005547FE" w:rsidRDefault="005547FE" w:rsidP="00D900A4">
            <w:pPr>
              <w:pStyle w:val="TableParagraph"/>
              <w:rPr>
                <w:rFonts w:ascii="Arial"/>
                <w:b/>
                <w:sz w:val="10"/>
              </w:rPr>
            </w:pPr>
          </w:p>
          <w:p w14:paraId="67A7DF6F" w14:textId="77777777" w:rsidR="005547FE" w:rsidRDefault="005547FE" w:rsidP="00D900A4">
            <w:pPr>
              <w:pStyle w:val="TableParagraph"/>
              <w:rPr>
                <w:rFonts w:ascii="Arial"/>
                <w:b/>
                <w:sz w:val="10"/>
              </w:rPr>
            </w:pPr>
          </w:p>
          <w:p w14:paraId="2E339A70" w14:textId="77777777" w:rsidR="005547FE" w:rsidRDefault="005547FE" w:rsidP="00D900A4">
            <w:pPr>
              <w:pStyle w:val="TableParagraph"/>
              <w:rPr>
                <w:rFonts w:ascii="Arial"/>
                <w:b/>
                <w:sz w:val="10"/>
              </w:rPr>
            </w:pPr>
          </w:p>
          <w:p w14:paraId="0CB890DC" w14:textId="77777777" w:rsidR="005547FE" w:rsidRDefault="005547FE" w:rsidP="00D900A4">
            <w:pPr>
              <w:pStyle w:val="TableParagraph"/>
              <w:rPr>
                <w:rFonts w:ascii="Arial"/>
                <w:b/>
                <w:sz w:val="10"/>
              </w:rPr>
            </w:pPr>
          </w:p>
          <w:p w14:paraId="1F99F70E" w14:textId="77777777" w:rsidR="005547FE" w:rsidRDefault="005547FE" w:rsidP="00D900A4">
            <w:pPr>
              <w:pStyle w:val="TableParagraph"/>
              <w:rPr>
                <w:rFonts w:ascii="Arial"/>
                <w:b/>
                <w:sz w:val="10"/>
              </w:rPr>
            </w:pPr>
          </w:p>
          <w:p w14:paraId="70A7913A" w14:textId="77777777" w:rsidR="005547FE" w:rsidRDefault="005547FE" w:rsidP="00D900A4">
            <w:pPr>
              <w:pStyle w:val="TableParagraph"/>
              <w:rPr>
                <w:rFonts w:ascii="Arial"/>
                <w:b/>
                <w:sz w:val="10"/>
              </w:rPr>
            </w:pPr>
          </w:p>
          <w:p w14:paraId="677B404D" w14:textId="77777777" w:rsidR="005547FE" w:rsidRDefault="005547FE" w:rsidP="00D900A4">
            <w:pPr>
              <w:pStyle w:val="TableParagraph"/>
              <w:rPr>
                <w:rFonts w:ascii="Arial"/>
                <w:b/>
                <w:sz w:val="10"/>
              </w:rPr>
            </w:pPr>
          </w:p>
          <w:p w14:paraId="7E5EA8E7" w14:textId="77777777" w:rsidR="005547FE" w:rsidRDefault="005547FE" w:rsidP="00D900A4">
            <w:pPr>
              <w:pStyle w:val="TableParagraph"/>
              <w:rPr>
                <w:rFonts w:ascii="Arial"/>
                <w:b/>
                <w:sz w:val="10"/>
              </w:rPr>
            </w:pPr>
          </w:p>
          <w:p w14:paraId="1082AB72" w14:textId="77777777" w:rsidR="005547FE" w:rsidRDefault="005547FE" w:rsidP="00D900A4">
            <w:pPr>
              <w:pStyle w:val="TableParagraph"/>
              <w:spacing w:before="95"/>
              <w:rPr>
                <w:rFonts w:ascii="Arial"/>
                <w:b/>
                <w:sz w:val="10"/>
              </w:rPr>
            </w:pPr>
          </w:p>
          <w:p w14:paraId="7FF7DBE6" w14:textId="77777777" w:rsidR="005547FE" w:rsidRDefault="005547FE" w:rsidP="00D900A4">
            <w:pPr>
              <w:pStyle w:val="TableParagraph"/>
              <w:spacing w:before="1"/>
              <w:ind w:left="10" w:right="5"/>
              <w:jc w:val="center"/>
              <w:rPr>
                <w:sz w:val="10"/>
              </w:rPr>
            </w:pPr>
            <w:r>
              <w:rPr>
                <w:spacing w:val="-2"/>
                <w:sz w:val="10"/>
              </w:rPr>
              <w:t>C2.A9</w:t>
            </w:r>
          </w:p>
        </w:tc>
        <w:tc>
          <w:tcPr>
            <w:tcW w:w="883" w:type="dxa"/>
          </w:tcPr>
          <w:p w14:paraId="62BBFC31" w14:textId="77777777" w:rsidR="005547FE" w:rsidRDefault="005547FE" w:rsidP="00D900A4">
            <w:pPr>
              <w:pStyle w:val="TableParagraph"/>
              <w:rPr>
                <w:rFonts w:ascii="Arial"/>
                <w:b/>
                <w:sz w:val="10"/>
              </w:rPr>
            </w:pPr>
          </w:p>
          <w:p w14:paraId="60C6C488" w14:textId="77777777" w:rsidR="005547FE" w:rsidRDefault="005547FE" w:rsidP="00D900A4">
            <w:pPr>
              <w:pStyle w:val="TableParagraph"/>
              <w:rPr>
                <w:rFonts w:ascii="Arial"/>
                <w:b/>
                <w:sz w:val="10"/>
              </w:rPr>
            </w:pPr>
          </w:p>
          <w:p w14:paraId="446E825A" w14:textId="77777777" w:rsidR="005547FE" w:rsidRDefault="005547FE" w:rsidP="00D900A4">
            <w:pPr>
              <w:pStyle w:val="TableParagraph"/>
              <w:rPr>
                <w:rFonts w:ascii="Arial"/>
                <w:b/>
                <w:sz w:val="10"/>
              </w:rPr>
            </w:pPr>
          </w:p>
          <w:p w14:paraId="5E8B9494" w14:textId="77777777" w:rsidR="005547FE" w:rsidRDefault="005547FE" w:rsidP="00D900A4">
            <w:pPr>
              <w:pStyle w:val="TableParagraph"/>
              <w:rPr>
                <w:rFonts w:ascii="Arial"/>
                <w:b/>
                <w:sz w:val="10"/>
              </w:rPr>
            </w:pPr>
          </w:p>
          <w:p w14:paraId="2BCFE276" w14:textId="77777777" w:rsidR="005547FE" w:rsidRDefault="005547FE" w:rsidP="00D900A4">
            <w:pPr>
              <w:pStyle w:val="TableParagraph"/>
              <w:spacing w:before="24"/>
              <w:rPr>
                <w:rFonts w:ascii="Arial"/>
                <w:b/>
                <w:sz w:val="10"/>
              </w:rPr>
            </w:pPr>
          </w:p>
          <w:p w14:paraId="612F8389" w14:textId="77777777" w:rsidR="005547FE" w:rsidRDefault="005547FE" w:rsidP="00D900A4">
            <w:pPr>
              <w:pStyle w:val="TableParagraph"/>
              <w:spacing w:line="276" w:lineRule="auto"/>
              <w:ind w:left="69" w:right="95"/>
              <w:rPr>
                <w:sz w:val="10"/>
              </w:rPr>
            </w:pPr>
            <w:r>
              <w:rPr>
                <w:sz w:val="10"/>
              </w:rPr>
              <w:t>Pago</w:t>
            </w:r>
            <w:r>
              <w:rPr>
                <w:spacing w:val="-7"/>
                <w:sz w:val="10"/>
              </w:rPr>
              <w:t xml:space="preserve"> </w:t>
            </w:r>
            <w:r>
              <w:rPr>
                <w:sz w:val="10"/>
              </w:rPr>
              <w:t>de</w:t>
            </w:r>
            <w:r>
              <w:rPr>
                <w:spacing w:val="40"/>
                <w:sz w:val="10"/>
              </w:rPr>
              <w:t xml:space="preserve"> </w:t>
            </w:r>
            <w:r>
              <w:rPr>
                <w:spacing w:val="-2"/>
                <w:sz w:val="10"/>
              </w:rPr>
              <w:t>impuesto</w:t>
            </w:r>
            <w:r>
              <w:rPr>
                <w:spacing w:val="40"/>
                <w:sz w:val="10"/>
              </w:rPr>
              <w:t xml:space="preserve"> </w:t>
            </w:r>
            <w:r>
              <w:rPr>
                <w:sz w:val="10"/>
              </w:rPr>
              <w:t>predial,</w:t>
            </w:r>
            <w:r>
              <w:rPr>
                <w:spacing w:val="-7"/>
                <w:sz w:val="10"/>
              </w:rPr>
              <w:t xml:space="preserve"> </w:t>
            </w:r>
            <w:proofErr w:type="spellStart"/>
            <w:r>
              <w:rPr>
                <w:sz w:val="10"/>
              </w:rPr>
              <w:t>Avaluo</w:t>
            </w:r>
            <w:proofErr w:type="spellEnd"/>
            <w:r>
              <w:rPr>
                <w:spacing w:val="40"/>
                <w:sz w:val="10"/>
              </w:rPr>
              <w:t xml:space="preserve"> </w:t>
            </w:r>
            <w:r>
              <w:rPr>
                <w:spacing w:val="-2"/>
                <w:sz w:val="10"/>
              </w:rPr>
              <w:t>Catastral,</w:t>
            </w:r>
            <w:r>
              <w:rPr>
                <w:spacing w:val="40"/>
                <w:sz w:val="10"/>
              </w:rPr>
              <w:t xml:space="preserve"> </w:t>
            </w:r>
            <w:proofErr w:type="spellStart"/>
            <w:r>
              <w:rPr>
                <w:sz w:val="10"/>
              </w:rPr>
              <w:t>Rectificacion</w:t>
            </w:r>
            <w:proofErr w:type="spellEnd"/>
            <w:r>
              <w:rPr>
                <w:spacing w:val="-7"/>
                <w:sz w:val="10"/>
              </w:rPr>
              <w:t xml:space="preserve"> </w:t>
            </w:r>
            <w:r>
              <w:rPr>
                <w:sz w:val="10"/>
              </w:rPr>
              <w:t>de</w:t>
            </w:r>
            <w:r>
              <w:rPr>
                <w:spacing w:val="40"/>
                <w:sz w:val="10"/>
              </w:rPr>
              <w:t xml:space="preserve"> </w:t>
            </w:r>
            <w:r>
              <w:rPr>
                <w:spacing w:val="-2"/>
                <w:sz w:val="10"/>
              </w:rPr>
              <w:t>Medidas,</w:t>
            </w:r>
            <w:r>
              <w:rPr>
                <w:spacing w:val="40"/>
                <w:sz w:val="10"/>
              </w:rPr>
              <w:t xml:space="preserve"> </w:t>
            </w:r>
            <w:proofErr w:type="spellStart"/>
            <w:r>
              <w:rPr>
                <w:spacing w:val="-2"/>
                <w:sz w:val="10"/>
              </w:rPr>
              <w:t>Subdivision</w:t>
            </w:r>
            <w:proofErr w:type="spellEnd"/>
            <w:r>
              <w:rPr>
                <w:spacing w:val="-2"/>
                <w:sz w:val="10"/>
              </w:rPr>
              <w:t>,</w:t>
            </w:r>
            <w:r>
              <w:rPr>
                <w:spacing w:val="40"/>
                <w:sz w:val="10"/>
              </w:rPr>
              <w:t xml:space="preserve"> </w:t>
            </w:r>
            <w:proofErr w:type="spellStart"/>
            <w:r>
              <w:rPr>
                <w:spacing w:val="-2"/>
                <w:sz w:val="10"/>
              </w:rPr>
              <w:t>Fusion</w:t>
            </w:r>
            <w:proofErr w:type="spellEnd"/>
            <w:r>
              <w:rPr>
                <w:spacing w:val="-2"/>
                <w:sz w:val="10"/>
              </w:rPr>
              <w:t>,</w:t>
            </w:r>
            <w:r>
              <w:rPr>
                <w:spacing w:val="40"/>
                <w:sz w:val="10"/>
              </w:rPr>
              <w:t xml:space="preserve"> </w:t>
            </w:r>
            <w:r>
              <w:rPr>
                <w:sz w:val="10"/>
              </w:rPr>
              <w:t>Traslado</w:t>
            </w:r>
            <w:r>
              <w:rPr>
                <w:spacing w:val="-7"/>
                <w:sz w:val="10"/>
              </w:rPr>
              <w:t xml:space="preserve"> </w:t>
            </w:r>
            <w:r>
              <w:rPr>
                <w:sz w:val="10"/>
              </w:rPr>
              <w:t>de</w:t>
            </w:r>
            <w:r>
              <w:rPr>
                <w:spacing w:val="40"/>
                <w:sz w:val="10"/>
              </w:rPr>
              <w:t xml:space="preserve"> </w:t>
            </w:r>
            <w:r>
              <w:rPr>
                <w:sz w:val="10"/>
              </w:rPr>
              <w:t>Dominio</w:t>
            </w:r>
            <w:r>
              <w:rPr>
                <w:spacing w:val="-7"/>
                <w:sz w:val="10"/>
              </w:rPr>
              <w:t xml:space="preserve"> </w:t>
            </w:r>
            <w:r>
              <w:rPr>
                <w:sz w:val="10"/>
              </w:rPr>
              <w:t>e</w:t>
            </w:r>
            <w:r>
              <w:rPr>
                <w:spacing w:val="40"/>
                <w:sz w:val="10"/>
              </w:rPr>
              <w:t xml:space="preserve"> </w:t>
            </w:r>
            <w:proofErr w:type="spellStart"/>
            <w:r>
              <w:rPr>
                <w:sz w:val="10"/>
              </w:rPr>
              <w:t>Inscripcion</w:t>
            </w:r>
            <w:proofErr w:type="spellEnd"/>
            <w:r>
              <w:rPr>
                <w:spacing w:val="-7"/>
                <w:sz w:val="10"/>
              </w:rPr>
              <w:t xml:space="preserve"> </w:t>
            </w:r>
            <w:r>
              <w:rPr>
                <w:sz w:val="10"/>
              </w:rPr>
              <w:t>de</w:t>
            </w:r>
            <w:r>
              <w:rPr>
                <w:spacing w:val="40"/>
                <w:sz w:val="10"/>
              </w:rPr>
              <w:t xml:space="preserve"> </w:t>
            </w:r>
            <w:proofErr w:type="spellStart"/>
            <w:r>
              <w:rPr>
                <w:sz w:val="10"/>
              </w:rPr>
              <w:t>Titulos</w:t>
            </w:r>
            <w:proofErr w:type="spellEnd"/>
            <w:r>
              <w:rPr>
                <w:spacing w:val="-7"/>
                <w:sz w:val="10"/>
              </w:rPr>
              <w:t xml:space="preserve"> </w:t>
            </w:r>
            <w:r>
              <w:rPr>
                <w:sz w:val="10"/>
              </w:rPr>
              <w:t>de</w:t>
            </w:r>
            <w:r>
              <w:rPr>
                <w:spacing w:val="40"/>
                <w:sz w:val="10"/>
              </w:rPr>
              <w:t xml:space="preserve"> </w:t>
            </w:r>
            <w:r>
              <w:rPr>
                <w:spacing w:val="-2"/>
                <w:sz w:val="10"/>
              </w:rPr>
              <w:t>Propiedad,</w:t>
            </w:r>
            <w:r>
              <w:rPr>
                <w:spacing w:val="40"/>
                <w:sz w:val="10"/>
              </w:rPr>
              <w:t xml:space="preserve"> </w:t>
            </w:r>
            <w:r>
              <w:rPr>
                <w:sz w:val="10"/>
              </w:rPr>
              <w:t>Constancias</w:t>
            </w:r>
            <w:r>
              <w:rPr>
                <w:spacing w:val="-7"/>
                <w:sz w:val="10"/>
              </w:rPr>
              <w:t xml:space="preserve"> </w:t>
            </w:r>
            <w:r>
              <w:rPr>
                <w:sz w:val="10"/>
              </w:rPr>
              <w:t>de</w:t>
            </w:r>
            <w:r>
              <w:rPr>
                <w:spacing w:val="40"/>
                <w:sz w:val="10"/>
              </w:rPr>
              <w:t xml:space="preserve"> </w:t>
            </w:r>
            <w:r>
              <w:rPr>
                <w:sz w:val="10"/>
              </w:rPr>
              <w:t>Inexistencia</w:t>
            </w:r>
            <w:r>
              <w:rPr>
                <w:spacing w:val="-7"/>
                <w:sz w:val="10"/>
              </w:rPr>
              <w:t xml:space="preserve"> </w:t>
            </w:r>
            <w:r>
              <w:rPr>
                <w:sz w:val="10"/>
              </w:rPr>
              <w:t>y</w:t>
            </w:r>
            <w:r>
              <w:rPr>
                <w:spacing w:val="40"/>
                <w:sz w:val="10"/>
              </w:rPr>
              <w:t xml:space="preserve"> </w:t>
            </w:r>
            <w:r>
              <w:rPr>
                <w:spacing w:val="-2"/>
                <w:sz w:val="10"/>
              </w:rPr>
              <w:t>Existencia</w:t>
            </w:r>
          </w:p>
        </w:tc>
        <w:tc>
          <w:tcPr>
            <w:tcW w:w="626" w:type="dxa"/>
          </w:tcPr>
          <w:p w14:paraId="76D60139" w14:textId="77777777" w:rsidR="005547FE" w:rsidRDefault="005547FE" w:rsidP="00D900A4">
            <w:pPr>
              <w:pStyle w:val="TableParagraph"/>
              <w:rPr>
                <w:rFonts w:ascii="Arial"/>
                <w:b/>
                <w:sz w:val="10"/>
              </w:rPr>
            </w:pPr>
          </w:p>
          <w:p w14:paraId="0AF9DB7A" w14:textId="77777777" w:rsidR="005547FE" w:rsidRDefault="005547FE" w:rsidP="00D900A4">
            <w:pPr>
              <w:pStyle w:val="TableParagraph"/>
              <w:rPr>
                <w:rFonts w:ascii="Arial"/>
                <w:b/>
                <w:sz w:val="10"/>
              </w:rPr>
            </w:pPr>
          </w:p>
          <w:p w14:paraId="2E657CDC" w14:textId="77777777" w:rsidR="005547FE" w:rsidRDefault="005547FE" w:rsidP="00D900A4">
            <w:pPr>
              <w:pStyle w:val="TableParagraph"/>
              <w:rPr>
                <w:rFonts w:ascii="Arial"/>
                <w:b/>
                <w:sz w:val="10"/>
              </w:rPr>
            </w:pPr>
          </w:p>
          <w:p w14:paraId="0673DDD7" w14:textId="77777777" w:rsidR="005547FE" w:rsidRDefault="005547FE" w:rsidP="00D900A4">
            <w:pPr>
              <w:pStyle w:val="TableParagraph"/>
              <w:rPr>
                <w:rFonts w:ascii="Arial"/>
                <w:b/>
                <w:sz w:val="10"/>
              </w:rPr>
            </w:pPr>
          </w:p>
          <w:p w14:paraId="26123362" w14:textId="77777777" w:rsidR="005547FE" w:rsidRDefault="005547FE" w:rsidP="00D900A4">
            <w:pPr>
              <w:pStyle w:val="TableParagraph"/>
              <w:rPr>
                <w:rFonts w:ascii="Arial"/>
                <w:b/>
                <w:sz w:val="10"/>
              </w:rPr>
            </w:pPr>
          </w:p>
          <w:p w14:paraId="234A0BDF" w14:textId="77777777" w:rsidR="005547FE" w:rsidRDefault="005547FE" w:rsidP="00D900A4">
            <w:pPr>
              <w:pStyle w:val="TableParagraph"/>
              <w:rPr>
                <w:rFonts w:ascii="Arial"/>
                <w:b/>
                <w:sz w:val="10"/>
              </w:rPr>
            </w:pPr>
          </w:p>
          <w:p w14:paraId="6AB6389C" w14:textId="77777777" w:rsidR="005547FE" w:rsidRDefault="005547FE" w:rsidP="00D900A4">
            <w:pPr>
              <w:pStyle w:val="TableParagraph"/>
              <w:rPr>
                <w:rFonts w:ascii="Arial"/>
                <w:b/>
                <w:sz w:val="10"/>
              </w:rPr>
            </w:pPr>
          </w:p>
          <w:p w14:paraId="6BA6A744" w14:textId="77777777" w:rsidR="005547FE" w:rsidRDefault="005547FE" w:rsidP="00D900A4">
            <w:pPr>
              <w:pStyle w:val="TableParagraph"/>
              <w:rPr>
                <w:rFonts w:ascii="Arial"/>
                <w:b/>
                <w:sz w:val="10"/>
              </w:rPr>
            </w:pPr>
          </w:p>
          <w:p w14:paraId="736BB970" w14:textId="77777777" w:rsidR="005547FE" w:rsidRDefault="005547FE" w:rsidP="00D900A4">
            <w:pPr>
              <w:pStyle w:val="TableParagraph"/>
              <w:rPr>
                <w:rFonts w:ascii="Arial"/>
                <w:b/>
                <w:sz w:val="10"/>
              </w:rPr>
            </w:pPr>
          </w:p>
          <w:p w14:paraId="06B5E086" w14:textId="77777777" w:rsidR="005547FE" w:rsidRDefault="005547FE" w:rsidP="00D900A4">
            <w:pPr>
              <w:pStyle w:val="TableParagraph"/>
              <w:rPr>
                <w:rFonts w:ascii="Arial"/>
                <w:b/>
                <w:sz w:val="10"/>
              </w:rPr>
            </w:pPr>
          </w:p>
          <w:p w14:paraId="0A731846" w14:textId="77777777" w:rsidR="005547FE" w:rsidRDefault="005547FE" w:rsidP="00D900A4">
            <w:pPr>
              <w:pStyle w:val="TableParagraph"/>
              <w:rPr>
                <w:rFonts w:ascii="Arial"/>
                <w:b/>
                <w:sz w:val="10"/>
              </w:rPr>
            </w:pPr>
          </w:p>
          <w:p w14:paraId="7C76F39E" w14:textId="77777777" w:rsidR="005547FE" w:rsidRDefault="005547FE" w:rsidP="00D900A4">
            <w:pPr>
              <w:pStyle w:val="TableParagraph"/>
              <w:rPr>
                <w:rFonts w:ascii="Arial"/>
                <w:b/>
                <w:sz w:val="10"/>
              </w:rPr>
            </w:pPr>
          </w:p>
          <w:p w14:paraId="7A6CEB75" w14:textId="77777777" w:rsidR="005547FE" w:rsidRDefault="005547FE" w:rsidP="00D900A4">
            <w:pPr>
              <w:pStyle w:val="TableParagraph"/>
              <w:spacing w:before="31"/>
              <w:rPr>
                <w:rFonts w:ascii="Arial"/>
                <w:b/>
                <w:sz w:val="10"/>
              </w:rPr>
            </w:pPr>
          </w:p>
          <w:p w14:paraId="3F91D978"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5950B512" w14:textId="77777777" w:rsidR="005547FE" w:rsidRDefault="005547FE" w:rsidP="00D900A4">
            <w:pPr>
              <w:pStyle w:val="TableParagraph"/>
              <w:rPr>
                <w:rFonts w:ascii="Arial"/>
                <w:b/>
                <w:sz w:val="10"/>
              </w:rPr>
            </w:pPr>
          </w:p>
          <w:p w14:paraId="083F63A3" w14:textId="77777777" w:rsidR="005547FE" w:rsidRDefault="005547FE" w:rsidP="00D900A4">
            <w:pPr>
              <w:pStyle w:val="TableParagraph"/>
              <w:rPr>
                <w:rFonts w:ascii="Arial"/>
                <w:b/>
                <w:sz w:val="10"/>
              </w:rPr>
            </w:pPr>
          </w:p>
          <w:p w14:paraId="02DE0D81" w14:textId="77777777" w:rsidR="005547FE" w:rsidRDefault="005547FE" w:rsidP="00D900A4">
            <w:pPr>
              <w:pStyle w:val="TableParagraph"/>
              <w:rPr>
                <w:rFonts w:ascii="Arial"/>
                <w:b/>
                <w:sz w:val="10"/>
              </w:rPr>
            </w:pPr>
          </w:p>
          <w:p w14:paraId="1BB8C490" w14:textId="77777777" w:rsidR="005547FE" w:rsidRDefault="005547FE" w:rsidP="00D900A4">
            <w:pPr>
              <w:pStyle w:val="TableParagraph"/>
              <w:rPr>
                <w:rFonts w:ascii="Arial"/>
                <w:b/>
                <w:sz w:val="10"/>
              </w:rPr>
            </w:pPr>
          </w:p>
          <w:p w14:paraId="1A5992B9" w14:textId="77777777" w:rsidR="005547FE" w:rsidRDefault="005547FE" w:rsidP="00D900A4">
            <w:pPr>
              <w:pStyle w:val="TableParagraph"/>
              <w:rPr>
                <w:rFonts w:ascii="Arial"/>
                <w:b/>
                <w:sz w:val="10"/>
              </w:rPr>
            </w:pPr>
          </w:p>
          <w:p w14:paraId="795E757B" w14:textId="77777777" w:rsidR="005547FE" w:rsidRDefault="005547FE" w:rsidP="00D900A4">
            <w:pPr>
              <w:pStyle w:val="TableParagraph"/>
              <w:rPr>
                <w:rFonts w:ascii="Arial"/>
                <w:b/>
                <w:sz w:val="10"/>
              </w:rPr>
            </w:pPr>
          </w:p>
          <w:p w14:paraId="37CDEB51" w14:textId="77777777" w:rsidR="005547FE" w:rsidRDefault="005547FE" w:rsidP="00D900A4">
            <w:pPr>
              <w:pStyle w:val="TableParagraph"/>
              <w:rPr>
                <w:rFonts w:ascii="Arial"/>
                <w:b/>
                <w:sz w:val="10"/>
              </w:rPr>
            </w:pPr>
          </w:p>
          <w:p w14:paraId="71C9512C" w14:textId="77777777" w:rsidR="005547FE" w:rsidRDefault="005547FE" w:rsidP="00D900A4">
            <w:pPr>
              <w:pStyle w:val="TableParagraph"/>
              <w:rPr>
                <w:rFonts w:ascii="Arial"/>
                <w:b/>
                <w:sz w:val="10"/>
              </w:rPr>
            </w:pPr>
          </w:p>
          <w:p w14:paraId="533C0184" w14:textId="77777777" w:rsidR="005547FE" w:rsidRDefault="005547FE" w:rsidP="00D900A4">
            <w:pPr>
              <w:pStyle w:val="TableParagraph"/>
              <w:rPr>
                <w:rFonts w:ascii="Arial"/>
                <w:b/>
                <w:sz w:val="10"/>
              </w:rPr>
            </w:pPr>
          </w:p>
          <w:p w14:paraId="4012FA99" w14:textId="77777777" w:rsidR="005547FE" w:rsidRDefault="005547FE" w:rsidP="00D900A4">
            <w:pPr>
              <w:pStyle w:val="TableParagraph"/>
              <w:rPr>
                <w:rFonts w:ascii="Arial"/>
                <w:b/>
                <w:sz w:val="10"/>
              </w:rPr>
            </w:pPr>
          </w:p>
          <w:p w14:paraId="33248AA9" w14:textId="77777777" w:rsidR="005547FE" w:rsidRDefault="005547FE" w:rsidP="00D900A4">
            <w:pPr>
              <w:pStyle w:val="TableParagraph"/>
              <w:rPr>
                <w:rFonts w:ascii="Arial"/>
                <w:b/>
                <w:sz w:val="10"/>
              </w:rPr>
            </w:pPr>
          </w:p>
          <w:p w14:paraId="1BE84F63" w14:textId="77777777" w:rsidR="005547FE" w:rsidRDefault="005547FE" w:rsidP="00D900A4">
            <w:pPr>
              <w:pStyle w:val="TableParagraph"/>
              <w:rPr>
                <w:rFonts w:ascii="Arial"/>
                <w:b/>
                <w:sz w:val="10"/>
              </w:rPr>
            </w:pPr>
          </w:p>
          <w:p w14:paraId="3A3A4236" w14:textId="77777777" w:rsidR="005547FE" w:rsidRDefault="005547FE" w:rsidP="00D900A4">
            <w:pPr>
              <w:pStyle w:val="TableParagraph"/>
              <w:spacing w:before="31"/>
              <w:rPr>
                <w:rFonts w:ascii="Arial"/>
                <w:b/>
                <w:sz w:val="10"/>
              </w:rPr>
            </w:pPr>
          </w:p>
          <w:p w14:paraId="680AE2C3"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04AA482E" w14:textId="77777777" w:rsidR="005547FE" w:rsidRDefault="005547FE" w:rsidP="00D900A4">
            <w:pPr>
              <w:pStyle w:val="TableParagraph"/>
              <w:rPr>
                <w:rFonts w:ascii="Arial"/>
                <w:b/>
                <w:sz w:val="10"/>
              </w:rPr>
            </w:pPr>
          </w:p>
          <w:p w14:paraId="139FD16C" w14:textId="77777777" w:rsidR="005547FE" w:rsidRDefault="005547FE" w:rsidP="00D900A4">
            <w:pPr>
              <w:pStyle w:val="TableParagraph"/>
              <w:rPr>
                <w:rFonts w:ascii="Arial"/>
                <w:b/>
                <w:sz w:val="10"/>
              </w:rPr>
            </w:pPr>
          </w:p>
          <w:p w14:paraId="7531E55D" w14:textId="77777777" w:rsidR="005547FE" w:rsidRDefault="005547FE" w:rsidP="00D900A4">
            <w:pPr>
              <w:pStyle w:val="TableParagraph"/>
              <w:rPr>
                <w:rFonts w:ascii="Arial"/>
                <w:b/>
                <w:sz w:val="10"/>
              </w:rPr>
            </w:pPr>
          </w:p>
          <w:p w14:paraId="1639056B" w14:textId="77777777" w:rsidR="005547FE" w:rsidRDefault="005547FE" w:rsidP="00D900A4">
            <w:pPr>
              <w:pStyle w:val="TableParagraph"/>
              <w:rPr>
                <w:rFonts w:ascii="Arial"/>
                <w:b/>
                <w:sz w:val="10"/>
              </w:rPr>
            </w:pPr>
          </w:p>
          <w:p w14:paraId="24918B40" w14:textId="77777777" w:rsidR="005547FE" w:rsidRDefault="005547FE" w:rsidP="00D900A4">
            <w:pPr>
              <w:pStyle w:val="TableParagraph"/>
              <w:rPr>
                <w:rFonts w:ascii="Arial"/>
                <w:b/>
                <w:sz w:val="10"/>
              </w:rPr>
            </w:pPr>
          </w:p>
          <w:p w14:paraId="7E97E49F" w14:textId="77777777" w:rsidR="005547FE" w:rsidRDefault="005547FE" w:rsidP="00D900A4">
            <w:pPr>
              <w:pStyle w:val="TableParagraph"/>
              <w:rPr>
                <w:rFonts w:ascii="Arial"/>
                <w:b/>
                <w:sz w:val="10"/>
              </w:rPr>
            </w:pPr>
          </w:p>
          <w:p w14:paraId="242AA7D1" w14:textId="77777777" w:rsidR="005547FE" w:rsidRDefault="005547FE" w:rsidP="00D900A4">
            <w:pPr>
              <w:pStyle w:val="TableParagraph"/>
              <w:rPr>
                <w:rFonts w:ascii="Arial"/>
                <w:b/>
                <w:sz w:val="10"/>
              </w:rPr>
            </w:pPr>
          </w:p>
          <w:p w14:paraId="1374C0BD" w14:textId="77777777" w:rsidR="005547FE" w:rsidRDefault="005547FE" w:rsidP="00D900A4">
            <w:pPr>
              <w:pStyle w:val="TableParagraph"/>
              <w:rPr>
                <w:rFonts w:ascii="Arial"/>
                <w:b/>
                <w:sz w:val="10"/>
              </w:rPr>
            </w:pPr>
          </w:p>
          <w:p w14:paraId="0112D4E7" w14:textId="77777777" w:rsidR="005547FE" w:rsidRDefault="005547FE" w:rsidP="00D900A4">
            <w:pPr>
              <w:pStyle w:val="TableParagraph"/>
              <w:rPr>
                <w:rFonts w:ascii="Arial"/>
                <w:b/>
                <w:sz w:val="10"/>
              </w:rPr>
            </w:pPr>
          </w:p>
          <w:p w14:paraId="4A7E44E9" w14:textId="77777777" w:rsidR="005547FE" w:rsidRDefault="005547FE" w:rsidP="00D900A4">
            <w:pPr>
              <w:pStyle w:val="TableParagraph"/>
              <w:rPr>
                <w:rFonts w:ascii="Arial"/>
                <w:b/>
                <w:sz w:val="10"/>
              </w:rPr>
            </w:pPr>
          </w:p>
          <w:p w14:paraId="692671D0" w14:textId="77777777" w:rsidR="005547FE" w:rsidRDefault="005547FE" w:rsidP="00D900A4">
            <w:pPr>
              <w:pStyle w:val="TableParagraph"/>
              <w:rPr>
                <w:rFonts w:ascii="Arial"/>
                <w:b/>
                <w:sz w:val="10"/>
              </w:rPr>
            </w:pPr>
          </w:p>
          <w:p w14:paraId="02E935B2" w14:textId="77777777" w:rsidR="005547FE" w:rsidRDefault="005547FE" w:rsidP="00D900A4">
            <w:pPr>
              <w:pStyle w:val="TableParagraph"/>
              <w:spacing w:before="14"/>
              <w:rPr>
                <w:rFonts w:ascii="Arial"/>
                <w:b/>
                <w:sz w:val="10"/>
              </w:rPr>
            </w:pPr>
          </w:p>
          <w:p w14:paraId="47BDAE2D"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52CFDD40" w14:textId="77777777" w:rsidR="005547FE" w:rsidRDefault="005547FE" w:rsidP="00D900A4">
            <w:pPr>
              <w:pStyle w:val="TableParagraph"/>
              <w:rPr>
                <w:rFonts w:ascii="Arial"/>
                <w:b/>
                <w:sz w:val="10"/>
              </w:rPr>
            </w:pPr>
          </w:p>
          <w:p w14:paraId="0B67B61F" w14:textId="77777777" w:rsidR="005547FE" w:rsidRDefault="005547FE" w:rsidP="00D900A4">
            <w:pPr>
              <w:pStyle w:val="TableParagraph"/>
              <w:rPr>
                <w:rFonts w:ascii="Arial"/>
                <w:b/>
                <w:sz w:val="10"/>
              </w:rPr>
            </w:pPr>
          </w:p>
          <w:p w14:paraId="24C27CE2" w14:textId="77777777" w:rsidR="005547FE" w:rsidRDefault="005547FE" w:rsidP="00D900A4">
            <w:pPr>
              <w:pStyle w:val="TableParagraph"/>
              <w:rPr>
                <w:rFonts w:ascii="Arial"/>
                <w:b/>
                <w:sz w:val="10"/>
              </w:rPr>
            </w:pPr>
          </w:p>
          <w:p w14:paraId="543DB7BA" w14:textId="77777777" w:rsidR="005547FE" w:rsidRDefault="005547FE" w:rsidP="00D900A4">
            <w:pPr>
              <w:pStyle w:val="TableParagraph"/>
              <w:rPr>
                <w:rFonts w:ascii="Arial"/>
                <w:b/>
                <w:sz w:val="10"/>
              </w:rPr>
            </w:pPr>
          </w:p>
          <w:p w14:paraId="5EBE3B4D" w14:textId="77777777" w:rsidR="005547FE" w:rsidRDefault="005547FE" w:rsidP="00D900A4">
            <w:pPr>
              <w:pStyle w:val="TableParagraph"/>
              <w:rPr>
                <w:rFonts w:ascii="Arial"/>
                <w:b/>
                <w:sz w:val="10"/>
              </w:rPr>
            </w:pPr>
          </w:p>
          <w:p w14:paraId="42F5E5EB" w14:textId="77777777" w:rsidR="005547FE" w:rsidRDefault="005547FE" w:rsidP="00D900A4">
            <w:pPr>
              <w:pStyle w:val="TableParagraph"/>
              <w:rPr>
                <w:rFonts w:ascii="Arial"/>
                <w:b/>
                <w:sz w:val="10"/>
              </w:rPr>
            </w:pPr>
          </w:p>
          <w:p w14:paraId="6E824641" w14:textId="77777777" w:rsidR="005547FE" w:rsidRDefault="005547FE" w:rsidP="00D900A4">
            <w:pPr>
              <w:pStyle w:val="TableParagraph"/>
              <w:rPr>
                <w:rFonts w:ascii="Arial"/>
                <w:b/>
                <w:sz w:val="10"/>
              </w:rPr>
            </w:pPr>
          </w:p>
          <w:p w14:paraId="16CE1C4F" w14:textId="77777777" w:rsidR="005547FE" w:rsidRDefault="005547FE" w:rsidP="00D900A4">
            <w:pPr>
              <w:pStyle w:val="TableParagraph"/>
              <w:rPr>
                <w:rFonts w:ascii="Arial"/>
                <w:b/>
                <w:sz w:val="10"/>
              </w:rPr>
            </w:pPr>
          </w:p>
          <w:p w14:paraId="7C20BD5D" w14:textId="77777777" w:rsidR="005547FE" w:rsidRDefault="005547FE" w:rsidP="00D900A4">
            <w:pPr>
              <w:pStyle w:val="TableParagraph"/>
              <w:rPr>
                <w:rFonts w:ascii="Arial"/>
                <w:b/>
                <w:sz w:val="10"/>
              </w:rPr>
            </w:pPr>
          </w:p>
          <w:p w14:paraId="0F0DA19C" w14:textId="77777777" w:rsidR="005547FE" w:rsidRDefault="005547FE" w:rsidP="00D900A4">
            <w:pPr>
              <w:pStyle w:val="TableParagraph"/>
              <w:rPr>
                <w:rFonts w:ascii="Arial"/>
                <w:b/>
                <w:sz w:val="10"/>
              </w:rPr>
            </w:pPr>
          </w:p>
          <w:p w14:paraId="18FD84DD" w14:textId="77777777" w:rsidR="005547FE" w:rsidRDefault="005547FE" w:rsidP="00D900A4">
            <w:pPr>
              <w:pStyle w:val="TableParagraph"/>
              <w:rPr>
                <w:rFonts w:ascii="Arial"/>
                <w:b/>
                <w:sz w:val="10"/>
              </w:rPr>
            </w:pPr>
          </w:p>
          <w:p w14:paraId="50DEC5AF" w14:textId="77777777" w:rsidR="005547FE" w:rsidRDefault="005547FE" w:rsidP="00D900A4">
            <w:pPr>
              <w:pStyle w:val="TableParagraph"/>
              <w:spacing w:before="14"/>
              <w:rPr>
                <w:rFonts w:ascii="Arial"/>
                <w:b/>
                <w:sz w:val="10"/>
              </w:rPr>
            </w:pPr>
          </w:p>
          <w:p w14:paraId="0D52BBA5"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39F56017" w14:textId="77777777" w:rsidR="005547FE" w:rsidRDefault="005547FE" w:rsidP="00D900A4">
            <w:pPr>
              <w:pStyle w:val="TableParagraph"/>
              <w:rPr>
                <w:rFonts w:ascii="Arial"/>
                <w:b/>
                <w:sz w:val="10"/>
              </w:rPr>
            </w:pPr>
          </w:p>
          <w:p w14:paraId="15742035" w14:textId="77777777" w:rsidR="005547FE" w:rsidRDefault="005547FE" w:rsidP="00D900A4">
            <w:pPr>
              <w:pStyle w:val="TableParagraph"/>
              <w:rPr>
                <w:rFonts w:ascii="Arial"/>
                <w:b/>
                <w:sz w:val="10"/>
              </w:rPr>
            </w:pPr>
          </w:p>
          <w:p w14:paraId="23046088" w14:textId="77777777" w:rsidR="005547FE" w:rsidRDefault="005547FE" w:rsidP="00D900A4">
            <w:pPr>
              <w:pStyle w:val="TableParagraph"/>
              <w:rPr>
                <w:rFonts w:ascii="Arial"/>
                <w:b/>
                <w:sz w:val="10"/>
              </w:rPr>
            </w:pPr>
          </w:p>
          <w:p w14:paraId="79F7FB9F" w14:textId="77777777" w:rsidR="005547FE" w:rsidRDefault="005547FE" w:rsidP="00D900A4">
            <w:pPr>
              <w:pStyle w:val="TableParagraph"/>
              <w:rPr>
                <w:rFonts w:ascii="Arial"/>
                <w:b/>
                <w:sz w:val="10"/>
              </w:rPr>
            </w:pPr>
          </w:p>
          <w:p w14:paraId="397D0823" w14:textId="77777777" w:rsidR="005547FE" w:rsidRDefault="005547FE" w:rsidP="00D900A4">
            <w:pPr>
              <w:pStyle w:val="TableParagraph"/>
              <w:rPr>
                <w:rFonts w:ascii="Arial"/>
                <w:b/>
                <w:sz w:val="10"/>
              </w:rPr>
            </w:pPr>
          </w:p>
          <w:p w14:paraId="0CADE67B" w14:textId="77777777" w:rsidR="005547FE" w:rsidRDefault="005547FE" w:rsidP="00D900A4">
            <w:pPr>
              <w:pStyle w:val="TableParagraph"/>
              <w:rPr>
                <w:rFonts w:ascii="Arial"/>
                <w:b/>
                <w:sz w:val="10"/>
              </w:rPr>
            </w:pPr>
          </w:p>
          <w:p w14:paraId="066FC644" w14:textId="77777777" w:rsidR="005547FE" w:rsidRDefault="005547FE" w:rsidP="00D900A4">
            <w:pPr>
              <w:pStyle w:val="TableParagraph"/>
              <w:rPr>
                <w:rFonts w:ascii="Arial"/>
                <w:b/>
                <w:sz w:val="10"/>
              </w:rPr>
            </w:pPr>
          </w:p>
          <w:p w14:paraId="0915E06B" w14:textId="77777777" w:rsidR="005547FE" w:rsidRDefault="005547FE" w:rsidP="00D900A4">
            <w:pPr>
              <w:pStyle w:val="TableParagraph"/>
              <w:rPr>
                <w:rFonts w:ascii="Arial"/>
                <w:b/>
                <w:sz w:val="10"/>
              </w:rPr>
            </w:pPr>
          </w:p>
          <w:p w14:paraId="274F27D0" w14:textId="77777777" w:rsidR="005547FE" w:rsidRDefault="005547FE" w:rsidP="00D900A4">
            <w:pPr>
              <w:pStyle w:val="TableParagraph"/>
              <w:rPr>
                <w:rFonts w:ascii="Arial"/>
                <w:b/>
                <w:sz w:val="10"/>
              </w:rPr>
            </w:pPr>
          </w:p>
          <w:p w14:paraId="22B72038" w14:textId="77777777" w:rsidR="005547FE" w:rsidRDefault="005547FE" w:rsidP="00D900A4">
            <w:pPr>
              <w:pStyle w:val="TableParagraph"/>
              <w:rPr>
                <w:rFonts w:ascii="Arial"/>
                <w:b/>
                <w:sz w:val="10"/>
              </w:rPr>
            </w:pPr>
          </w:p>
          <w:p w14:paraId="665BCD06" w14:textId="77777777" w:rsidR="005547FE" w:rsidRDefault="005547FE" w:rsidP="00D900A4">
            <w:pPr>
              <w:pStyle w:val="TableParagraph"/>
              <w:rPr>
                <w:rFonts w:ascii="Arial"/>
                <w:b/>
                <w:sz w:val="10"/>
              </w:rPr>
            </w:pPr>
          </w:p>
          <w:p w14:paraId="6AD5405C" w14:textId="77777777" w:rsidR="005547FE" w:rsidRDefault="005547FE" w:rsidP="00D900A4">
            <w:pPr>
              <w:pStyle w:val="TableParagraph"/>
              <w:spacing w:before="14"/>
              <w:rPr>
                <w:rFonts w:ascii="Arial"/>
                <w:b/>
                <w:sz w:val="10"/>
              </w:rPr>
            </w:pPr>
          </w:p>
          <w:p w14:paraId="1212F9D1"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7D068C15" w14:textId="77777777" w:rsidR="005547FE" w:rsidRDefault="005547FE" w:rsidP="00D900A4">
            <w:pPr>
              <w:pStyle w:val="TableParagraph"/>
              <w:rPr>
                <w:rFonts w:ascii="Arial"/>
                <w:b/>
                <w:sz w:val="10"/>
              </w:rPr>
            </w:pPr>
          </w:p>
          <w:p w14:paraId="7F38F491" w14:textId="77777777" w:rsidR="005547FE" w:rsidRDefault="005547FE" w:rsidP="00D900A4">
            <w:pPr>
              <w:pStyle w:val="TableParagraph"/>
              <w:rPr>
                <w:rFonts w:ascii="Arial"/>
                <w:b/>
                <w:sz w:val="10"/>
              </w:rPr>
            </w:pPr>
          </w:p>
          <w:p w14:paraId="470B5117" w14:textId="77777777" w:rsidR="005547FE" w:rsidRDefault="005547FE" w:rsidP="00D900A4">
            <w:pPr>
              <w:pStyle w:val="TableParagraph"/>
              <w:rPr>
                <w:rFonts w:ascii="Arial"/>
                <w:b/>
                <w:sz w:val="10"/>
              </w:rPr>
            </w:pPr>
          </w:p>
          <w:p w14:paraId="1832C749" w14:textId="77777777" w:rsidR="005547FE" w:rsidRDefault="005547FE" w:rsidP="00D900A4">
            <w:pPr>
              <w:pStyle w:val="TableParagraph"/>
              <w:rPr>
                <w:rFonts w:ascii="Arial"/>
                <w:b/>
                <w:sz w:val="10"/>
              </w:rPr>
            </w:pPr>
          </w:p>
          <w:p w14:paraId="6F13EC85" w14:textId="77777777" w:rsidR="005547FE" w:rsidRDefault="005547FE" w:rsidP="00D900A4">
            <w:pPr>
              <w:pStyle w:val="TableParagraph"/>
              <w:rPr>
                <w:rFonts w:ascii="Arial"/>
                <w:b/>
                <w:sz w:val="10"/>
              </w:rPr>
            </w:pPr>
          </w:p>
          <w:p w14:paraId="6A65A293" w14:textId="77777777" w:rsidR="005547FE" w:rsidRDefault="005547FE" w:rsidP="00D900A4">
            <w:pPr>
              <w:pStyle w:val="TableParagraph"/>
              <w:rPr>
                <w:rFonts w:ascii="Arial"/>
                <w:b/>
                <w:sz w:val="10"/>
              </w:rPr>
            </w:pPr>
          </w:p>
          <w:p w14:paraId="581ACFC5" w14:textId="77777777" w:rsidR="005547FE" w:rsidRDefault="005547FE" w:rsidP="00D900A4">
            <w:pPr>
              <w:pStyle w:val="TableParagraph"/>
              <w:rPr>
                <w:rFonts w:ascii="Arial"/>
                <w:b/>
                <w:sz w:val="10"/>
              </w:rPr>
            </w:pPr>
          </w:p>
          <w:p w14:paraId="17A1A7C3" w14:textId="77777777" w:rsidR="005547FE" w:rsidRDefault="005547FE" w:rsidP="00D900A4">
            <w:pPr>
              <w:pStyle w:val="TableParagraph"/>
              <w:spacing w:before="10"/>
              <w:rPr>
                <w:rFonts w:ascii="Arial"/>
                <w:b/>
                <w:sz w:val="10"/>
              </w:rPr>
            </w:pPr>
          </w:p>
          <w:p w14:paraId="2FADAC99" w14:textId="77777777" w:rsidR="005547FE" w:rsidRDefault="005547FE" w:rsidP="00D900A4">
            <w:pPr>
              <w:pStyle w:val="TableParagraph"/>
              <w:spacing w:before="1"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34C32B5F" w14:textId="77777777" w:rsidR="005547FE" w:rsidRDefault="005547FE" w:rsidP="00D900A4">
            <w:pPr>
              <w:pStyle w:val="TableParagraph"/>
              <w:rPr>
                <w:rFonts w:ascii="Arial"/>
                <w:b/>
                <w:sz w:val="10"/>
              </w:rPr>
            </w:pPr>
          </w:p>
          <w:p w14:paraId="3E63A16C" w14:textId="77777777" w:rsidR="005547FE" w:rsidRDefault="005547FE" w:rsidP="00D900A4">
            <w:pPr>
              <w:pStyle w:val="TableParagraph"/>
              <w:rPr>
                <w:rFonts w:ascii="Arial"/>
                <w:b/>
                <w:sz w:val="10"/>
              </w:rPr>
            </w:pPr>
          </w:p>
          <w:p w14:paraId="0F3471C5" w14:textId="77777777" w:rsidR="005547FE" w:rsidRDefault="005547FE" w:rsidP="00D900A4">
            <w:pPr>
              <w:pStyle w:val="TableParagraph"/>
              <w:rPr>
                <w:rFonts w:ascii="Arial"/>
                <w:b/>
                <w:sz w:val="10"/>
              </w:rPr>
            </w:pPr>
          </w:p>
          <w:p w14:paraId="69FD5B9F" w14:textId="77777777" w:rsidR="005547FE" w:rsidRDefault="005547FE" w:rsidP="00D900A4">
            <w:pPr>
              <w:pStyle w:val="TableParagraph"/>
              <w:rPr>
                <w:rFonts w:ascii="Arial"/>
                <w:b/>
                <w:sz w:val="10"/>
              </w:rPr>
            </w:pPr>
          </w:p>
          <w:p w14:paraId="37B0C06C" w14:textId="77777777" w:rsidR="005547FE" w:rsidRDefault="005547FE" w:rsidP="00D900A4">
            <w:pPr>
              <w:pStyle w:val="TableParagraph"/>
              <w:rPr>
                <w:rFonts w:ascii="Arial"/>
                <w:b/>
                <w:sz w:val="10"/>
              </w:rPr>
            </w:pPr>
          </w:p>
          <w:p w14:paraId="12D2CB06" w14:textId="77777777" w:rsidR="005547FE" w:rsidRDefault="005547FE" w:rsidP="00D900A4">
            <w:pPr>
              <w:pStyle w:val="TableParagraph"/>
              <w:rPr>
                <w:rFonts w:ascii="Arial"/>
                <w:b/>
                <w:sz w:val="10"/>
              </w:rPr>
            </w:pPr>
          </w:p>
          <w:p w14:paraId="3BC36C36" w14:textId="77777777" w:rsidR="005547FE" w:rsidRDefault="005547FE" w:rsidP="00D900A4">
            <w:pPr>
              <w:pStyle w:val="TableParagraph"/>
              <w:rPr>
                <w:rFonts w:ascii="Arial"/>
                <w:b/>
                <w:sz w:val="10"/>
              </w:rPr>
            </w:pPr>
          </w:p>
          <w:p w14:paraId="531B34F3" w14:textId="77777777" w:rsidR="005547FE" w:rsidRDefault="005547FE" w:rsidP="00D900A4">
            <w:pPr>
              <w:pStyle w:val="TableParagraph"/>
              <w:rPr>
                <w:rFonts w:ascii="Arial"/>
                <w:b/>
                <w:sz w:val="10"/>
              </w:rPr>
            </w:pPr>
          </w:p>
          <w:p w14:paraId="55CB263E" w14:textId="77777777" w:rsidR="005547FE" w:rsidRDefault="005547FE" w:rsidP="00D900A4">
            <w:pPr>
              <w:pStyle w:val="TableParagraph"/>
              <w:spacing w:before="92"/>
              <w:rPr>
                <w:rFonts w:ascii="Arial"/>
                <w:b/>
                <w:sz w:val="10"/>
              </w:rPr>
            </w:pPr>
          </w:p>
          <w:p w14:paraId="6D86FBCD"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6E76DB29" w14:textId="77777777" w:rsidR="005547FE" w:rsidRDefault="005547FE" w:rsidP="00D900A4">
            <w:pPr>
              <w:pStyle w:val="TableParagraph"/>
              <w:rPr>
                <w:rFonts w:ascii="Arial"/>
                <w:b/>
                <w:sz w:val="10"/>
              </w:rPr>
            </w:pPr>
          </w:p>
          <w:p w14:paraId="60C29F1E" w14:textId="77777777" w:rsidR="005547FE" w:rsidRDefault="005547FE" w:rsidP="00D900A4">
            <w:pPr>
              <w:pStyle w:val="TableParagraph"/>
              <w:rPr>
                <w:rFonts w:ascii="Arial"/>
                <w:b/>
                <w:sz w:val="10"/>
              </w:rPr>
            </w:pPr>
          </w:p>
          <w:p w14:paraId="255F190B" w14:textId="77777777" w:rsidR="005547FE" w:rsidRDefault="005547FE" w:rsidP="00D900A4">
            <w:pPr>
              <w:pStyle w:val="TableParagraph"/>
              <w:rPr>
                <w:rFonts w:ascii="Arial"/>
                <w:b/>
                <w:sz w:val="10"/>
              </w:rPr>
            </w:pPr>
          </w:p>
          <w:p w14:paraId="4C5077FD" w14:textId="77777777" w:rsidR="005547FE" w:rsidRDefault="005547FE" w:rsidP="00D900A4">
            <w:pPr>
              <w:pStyle w:val="TableParagraph"/>
              <w:rPr>
                <w:rFonts w:ascii="Arial"/>
                <w:b/>
                <w:sz w:val="10"/>
              </w:rPr>
            </w:pPr>
          </w:p>
          <w:p w14:paraId="4617F934" w14:textId="77777777" w:rsidR="005547FE" w:rsidRDefault="005547FE" w:rsidP="00D900A4">
            <w:pPr>
              <w:pStyle w:val="TableParagraph"/>
              <w:rPr>
                <w:rFonts w:ascii="Arial"/>
                <w:b/>
                <w:sz w:val="10"/>
              </w:rPr>
            </w:pPr>
          </w:p>
          <w:p w14:paraId="20C026FF" w14:textId="77777777" w:rsidR="005547FE" w:rsidRDefault="005547FE" w:rsidP="00D900A4">
            <w:pPr>
              <w:pStyle w:val="TableParagraph"/>
              <w:rPr>
                <w:rFonts w:ascii="Arial"/>
                <w:b/>
                <w:sz w:val="10"/>
              </w:rPr>
            </w:pPr>
          </w:p>
          <w:p w14:paraId="06A4B5B8" w14:textId="77777777" w:rsidR="005547FE" w:rsidRDefault="005547FE" w:rsidP="00D900A4">
            <w:pPr>
              <w:pStyle w:val="TableParagraph"/>
              <w:rPr>
                <w:rFonts w:ascii="Arial"/>
                <w:b/>
                <w:sz w:val="10"/>
              </w:rPr>
            </w:pPr>
          </w:p>
          <w:p w14:paraId="77DC0658" w14:textId="77777777" w:rsidR="005547FE" w:rsidRDefault="005547FE" w:rsidP="00D900A4">
            <w:pPr>
              <w:pStyle w:val="TableParagraph"/>
              <w:rPr>
                <w:rFonts w:ascii="Arial"/>
                <w:b/>
                <w:sz w:val="10"/>
              </w:rPr>
            </w:pPr>
          </w:p>
          <w:p w14:paraId="4EEC4824" w14:textId="77777777" w:rsidR="005547FE" w:rsidRDefault="005547FE" w:rsidP="00D900A4">
            <w:pPr>
              <w:pStyle w:val="TableParagraph"/>
              <w:rPr>
                <w:rFonts w:ascii="Arial"/>
                <w:b/>
                <w:sz w:val="10"/>
              </w:rPr>
            </w:pPr>
          </w:p>
          <w:p w14:paraId="599875C0" w14:textId="77777777" w:rsidR="005547FE" w:rsidRDefault="005547FE" w:rsidP="00D900A4">
            <w:pPr>
              <w:pStyle w:val="TableParagraph"/>
              <w:rPr>
                <w:rFonts w:ascii="Arial"/>
                <w:b/>
                <w:sz w:val="10"/>
              </w:rPr>
            </w:pPr>
          </w:p>
          <w:p w14:paraId="48EA3D70" w14:textId="77777777" w:rsidR="005547FE" w:rsidRDefault="005547FE" w:rsidP="00D900A4">
            <w:pPr>
              <w:pStyle w:val="TableParagraph"/>
              <w:rPr>
                <w:rFonts w:ascii="Arial"/>
                <w:b/>
                <w:sz w:val="10"/>
              </w:rPr>
            </w:pPr>
          </w:p>
          <w:p w14:paraId="5D43C0BC" w14:textId="77777777" w:rsidR="005547FE" w:rsidRDefault="005547FE" w:rsidP="00D900A4">
            <w:pPr>
              <w:pStyle w:val="TableParagraph"/>
              <w:rPr>
                <w:rFonts w:ascii="Arial"/>
                <w:b/>
                <w:sz w:val="10"/>
              </w:rPr>
            </w:pPr>
          </w:p>
          <w:p w14:paraId="0B45DE57" w14:textId="77777777" w:rsidR="005547FE" w:rsidRDefault="005547FE" w:rsidP="00D900A4">
            <w:pPr>
              <w:pStyle w:val="TableParagraph"/>
              <w:spacing w:before="95"/>
              <w:rPr>
                <w:rFonts w:ascii="Arial"/>
                <w:b/>
                <w:sz w:val="10"/>
              </w:rPr>
            </w:pPr>
          </w:p>
          <w:p w14:paraId="126F749E"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58D9900A" w14:textId="77777777" w:rsidR="005547FE" w:rsidRDefault="005547FE" w:rsidP="00D900A4">
            <w:pPr>
              <w:pStyle w:val="TableParagraph"/>
              <w:rPr>
                <w:rFonts w:ascii="Arial"/>
                <w:b/>
                <w:sz w:val="10"/>
              </w:rPr>
            </w:pPr>
          </w:p>
          <w:p w14:paraId="2D77A3C7" w14:textId="77777777" w:rsidR="005547FE" w:rsidRDefault="005547FE" w:rsidP="00D900A4">
            <w:pPr>
              <w:pStyle w:val="TableParagraph"/>
              <w:rPr>
                <w:rFonts w:ascii="Arial"/>
                <w:b/>
                <w:sz w:val="10"/>
              </w:rPr>
            </w:pPr>
          </w:p>
          <w:p w14:paraId="61D2E275" w14:textId="77777777" w:rsidR="005547FE" w:rsidRDefault="005547FE" w:rsidP="00D900A4">
            <w:pPr>
              <w:pStyle w:val="TableParagraph"/>
              <w:rPr>
                <w:rFonts w:ascii="Arial"/>
                <w:b/>
                <w:sz w:val="10"/>
              </w:rPr>
            </w:pPr>
          </w:p>
          <w:p w14:paraId="7246822F" w14:textId="77777777" w:rsidR="005547FE" w:rsidRDefault="005547FE" w:rsidP="00D900A4">
            <w:pPr>
              <w:pStyle w:val="TableParagraph"/>
              <w:rPr>
                <w:rFonts w:ascii="Arial"/>
                <w:b/>
                <w:sz w:val="10"/>
              </w:rPr>
            </w:pPr>
          </w:p>
          <w:p w14:paraId="15FD438E" w14:textId="77777777" w:rsidR="005547FE" w:rsidRDefault="005547FE" w:rsidP="00D900A4">
            <w:pPr>
              <w:pStyle w:val="TableParagraph"/>
              <w:rPr>
                <w:rFonts w:ascii="Arial"/>
                <w:b/>
                <w:sz w:val="10"/>
              </w:rPr>
            </w:pPr>
          </w:p>
          <w:p w14:paraId="30156971" w14:textId="77777777" w:rsidR="005547FE" w:rsidRDefault="005547FE" w:rsidP="00D900A4">
            <w:pPr>
              <w:pStyle w:val="TableParagraph"/>
              <w:rPr>
                <w:rFonts w:ascii="Arial"/>
                <w:b/>
                <w:sz w:val="10"/>
              </w:rPr>
            </w:pPr>
          </w:p>
          <w:p w14:paraId="407AD923" w14:textId="77777777" w:rsidR="005547FE" w:rsidRDefault="005547FE" w:rsidP="00D900A4">
            <w:pPr>
              <w:pStyle w:val="TableParagraph"/>
              <w:rPr>
                <w:rFonts w:ascii="Arial"/>
                <w:b/>
                <w:sz w:val="10"/>
              </w:rPr>
            </w:pPr>
          </w:p>
          <w:p w14:paraId="43E8D953" w14:textId="77777777" w:rsidR="005547FE" w:rsidRDefault="005547FE" w:rsidP="00D900A4">
            <w:pPr>
              <w:pStyle w:val="TableParagraph"/>
              <w:rPr>
                <w:rFonts w:ascii="Arial"/>
                <w:b/>
                <w:sz w:val="10"/>
              </w:rPr>
            </w:pPr>
          </w:p>
          <w:p w14:paraId="56E6152D" w14:textId="77777777" w:rsidR="005547FE" w:rsidRDefault="005547FE" w:rsidP="00D900A4">
            <w:pPr>
              <w:pStyle w:val="TableParagraph"/>
              <w:rPr>
                <w:rFonts w:ascii="Arial"/>
                <w:b/>
                <w:sz w:val="10"/>
              </w:rPr>
            </w:pPr>
          </w:p>
          <w:p w14:paraId="53C738E3" w14:textId="77777777" w:rsidR="005547FE" w:rsidRDefault="005547FE" w:rsidP="00D900A4">
            <w:pPr>
              <w:pStyle w:val="TableParagraph"/>
              <w:rPr>
                <w:rFonts w:ascii="Arial"/>
                <w:b/>
                <w:sz w:val="10"/>
              </w:rPr>
            </w:pPr>
          </w:p>
          <w:p w14:paraId="1CDE38A1" w14:textId="77777777" w:rsidR="005547FE" w:rsidRDefault="005547FE" w:rsidP="00D900A4">
            <w:pPr>
              <w:pStyle w:val="TableParagraph"/>
              <w:rPr>
                <w:rFonts w:ascii="Arial"/>
                <w:b/>
                <w:sz w:val="10"/>
              </w:rPr>
            </w:pPr>
          </w:p>
          <w:p w14:paraId="142F3C00" w14:textId="77777777" w:rsidR="005547FE" w:rsidRDefault="005547FE" w:rsidP="00D900A4">
            <w:pPr>
              <w:pStyle w:val="TableParagraph"/>
              <w:rPr>
                <w:rFonts w:ascii="Arial"/>
                <w:b/>
                <w:sz w:val="10"/>
              </w:rPr>
            </w:pPr>
          </w:p>
          <w:p w14:paraId="731D98B9" w14:textId="77777777" w:rsidR="005547FE" w:rsidRDefault="005547FE" w:rsidP="00D900A4">
            <w:pPr>
              <w:pStyle w:val="TableParagraph"/>
              <w:spacing w:before="95"/>
              <w:rPr>
                <w:rFonts w:ascii="Arial"/>
                <w:b/>
                <w:sz w:val="10"/>
              </w:rPr>
            </w:pPr>
          </w:p>
          <w:p w14:paraId="5178F169"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27D21AE5" w14:textId="77777777" w:rsidR="005547FE" w:rsidRDefault="005547FE" w:rsidP="00D900A4">
            <w:pPr>
              <w:pStyle w:val="TableParagraph"/>
              <w:rPr>
                <w:rFonts w:ascii="Arial"/>
                <w:b/>
                <w:sz w:val="10"/>
              </w:rPr>
            </w:pPr>
          </w:p>
          <w:p w14:paraId="425E7D30" w14:textId="77777777" w:rsidR="005547FE" w:rsidRDefault="005547FE" w:rsidP="00D900A4">
            <w:pPr>
              <w:pStyle w:val="TableParagraph"/>
              <w:rPr>
                <w:rFonts w:ascii="Arial"/>
                <w:b/>
                <w:sz w:val="10"/>
              </w:rPr>
            </w:pPr>
          </w:p>
          <w:p w14:paraId="3DF5648B" w14:textId="77777777" w:rsidR="005547FE" w:rsidRDefault="005547FE" w:rsidP="00D900A4">
            <w:pPr>
              <w:pStyle w:val="TableParagraph"/>
              <w:rPr>
                <w:rFonts w:ascii="Arial"/>
                <w:b/>
                <w:sz w:val="10"/>
              </w:rPr>
            </w:pPr>
          </w:p>
          <w:p w14:paraId="0A1EF4A0" w14:textId="77777777" w:rsidR="005547FE" w:rsidRDefault="005547FE" w:rsidP="00D900A4">
            <w:pPr>
              <w:pStyle w:val="TableParagraph"/>
              <w:rPr>
                <w:rFonts w:ascii="Arial"/>
                <w:b/>
                <w:sz w:val="10"/>
              </w:rPr>
            </w:pPr>
          </w:p>
          <w:p w14:paraId="609B6694" w14:textId="77777777" w:rsidR="005547FE" w:rsidRDefault="005547FE" w:rsidP="00D900A4">
            <w:pPr>
              <w:pStyle w:val="TableParagraph"/>
              <w:rPr>
                <w:rFonts w:ascii="Arial"/>
                <w:b/>
                <w:sz w:val="10"/>
              </w:rPr>
            </w:pPr>
          </w:p>
          <w:p w14:paraId="44BB2E68" w14:textId="77777777" w:rsidR="005547FE" w:rsidRDefault="005547FE" w:rsidP="00D900A4">
            <w:pPr>
              <w:pStyle w:val="TableParagraph"/>
              <w:rPr>
                <w:rFonts w:ascii="Arial"/>
                <w:b/>
                <w:sz w:val="10"/>
              </w:rPr>
            </w:pPr>
          </w:p>
          <w:p w14:paraId="5BF0222C" w14:textId="77777777" w:rsidR="005547FE" w:rsidRDefault="005547FE" w:rsidP="00D900A4">
            <w:pPr>
              <w:pStyle w:val="TableParagraph"/>
              <w:rPr>
                <w:rFonts w:ascii="Arial"/>
                <w:b/>
                <w:sz w:val="10"/>
              </w:rPr>
            </w:pPr>
          </w:p>
          <w:p w14:paraId="265BDC62" w14:textId="77777777" w:rsidR="005547FE" w:rsidRDefault="005547FE" w:rsidP="00D900A4">
            <w:pPr>
              <w:pStyle w:val="TableParagraph"/>
              <w:rPr>
                <w:rFonts w:ascii="Arial"/>
                <w:b/>
                <w:sz w:val="10"/>
              </w:rPr>
            </w:pPr>
          </w:p>
          <w:p w14:paraId="2D2272BF" w14:textId="77777777" w:rsidR="005547FE" w:rsidRDefault="005547FE" w:rsidP="00D900A4">
            <w:pPr>
              <w:pStyle w:val="TableParagraph"/>
              <w:rPr>
                <w:rFonts w:ascii="Arial"/>
                <w:b/>
                <w:sz w:val="10"/>
              </w:rPr>
            </w:pPr>
          </w:p>
          <w:p w14:paraId="1D98C661" w14:textId="77777777" w:rsidR="005547FE" w:rsidRDefault="005547FE" w:rsidP="00D900A4">
            <w:pPr>
              <w:pStyle w:val="TableParagraph"/>
              <w:rPr>
                <w:rFonts w:ascii="Arial"/>
                <w:b/>
                <w:sz w:val="10"/>
              </w:rPr>
            </w:pPr>
          </w:p>
          <w:p w14:paraId="08FF4B89" w14:textId="77777777" w:rsidR="005547FE" w:rsidRDefault="005547FE" w:rsidP="00D900A4">
            <w:pPr>
              <w:pStyle w:val="TableParagraph"/>
              <w:rPr>
                <w:rFonts w:ascii="Arial"/>
                <w:b/>
                <w:sz w:val="10"/>
              </w:rPr>
            </w:pPr>
          </w:p>
          <w:p w14:paraId="45018782" w14:textId="77777777" w:rsidR="005547FE" w:rsidRDefault="005547FE" w:rsidP="00D900A4">
            <w:pPr>
              <w:pStyle w:val="TableParagraph"/>
              <w:spacing w:before="78"/>
              <w:rPr>
                <w:rFonts w:ascii="Arial"/>
                <w:b/>
                <w:sz w:val="10"/>
              </w:rPr>
            </w:pPr>
          </w:p>
          <w:p w14:paraId="66B85DAA"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49EE41FC" w14:textId="77777777" w:rsidR="005547FE" w:rsidRDefault="005547FE" w:rsidP="00D900A4">
            <w:pPr>
              <w:pStyle w:val="TableParagraph"/>
              <w:rPr>
                <w:rFonts w:ascii="Arial"/>
                <w:b/>
                <w:sz w:val="10"/>
              </w:rPr>
            </w:pPr>
          </w:p>
          <w:p w14:paraId="54664AB8" w14:textId="77777777" w:rsidR="005547FE" w:rsidRDefault="005547FE" w:rsidP="00D900A4">
            <w:pPr>
              <w:pStyle w:val="TableParagraph"/>
              <w:rPr>
                <w:rFonts w:ascii="Arial"/>
                <w:b/>
                <w:sz w:val="10"/>
              </w:rPr>
            </w:pPr>
          </w:p>
          <w:p w14:paraId="734D5D71" w14:textId="77777777" w:rsidR="005547FE" w:rsidRDefault="005547FE" w:rsidP="00D900A4">
            <w:pPr>
              <w:pStyle w:val="TableParagraph"/>
              <w:rPr>
                <w:rFonts w:ascii="Arial"/>
                <w:b/>
                <w:sz w:val="10"/>
              </w:rPr>
            </w:pPr>
          </w:p>
          <w:p w14:paraId="7A06A7C4" w14:textId="77777777" w:rsidR="005547FE" w:rsidRDefault="005547FE" w:rsidP="00D900A4">
            <w:pPr>
              <w:pStyle w:val="TableParagraph"/>
              <w:rPr>
                <w:rFonts w:ascii="Arial"/>
                <w:b/>
                <w:sz w:val="10"/>
              </w:rPr>
            </w:pPr>
          </w:p>
          <w:p w14:paraId="6C5F03CF" w14:textId="77777777" w:rsidR="005547FE" w:rsidRDefault="005547FE" w:rsidP="00D900A4">
            <w:pPr>
              <w:pStyle w:val="TableParagraph"/>
              <w:rPr>
                <w:rFonts w:ascii="Arial"/>
                <w:b/>
                <w:sz w:val="10"/>
              </w:rPr>
            </w:pPr>
          </w:p>
          <w:p w14:paraId="142214E9" w14:textId="77777777" w:rsidR="005547FE" w:rsidRDefault="005547FE" w:rsidP="00D900A4">
            <w:pPr>
              <w:pStyle w:val="TableParagraph"/>
              <w:rPr>
                <w:rFonts w:ascii="Arial"/>
                <w:b/>
                <w:sz w:val="10"/>
              </w:rPr>
            </w:pPr>
          </w:p>
          <w:p w14:paraId="7A88FA18" w14:textId="77777777" w:rsidR="005547FE" w:rsidRDefault="005547FE" w:rsidP="00D900A4">
            <w:pPr>
              <w:pStyle w:val="TableParagraph"/>
              <w:rPr>
                <w:rFonts w:ascii="Arial"/>
                <w:b/>
                <w:sz w:val="10"/>
              </w:rPr>
            </w:pPr>
          </w:p>
          <w:p w14:paraId="73EF678C" w14:textId="77777777" w:rsidR="005547FE" w:rsidRDefault="005547FE" w:rsidP="00D900A4">
            <w:pPr>
              <w:pStyle w:val="TableParagraph"/>
              <w:rPr>
                <w:rFonts w:ascii="Arial"/>
                <w:b/>
                <w:sz w:val="10"/>
              </w:rPr>
            </w:pPr>
          </w:p>
          <w:p w14:paraId="42645760" w14:textId="77777777" w:rsidR="005547FE" w:rsidRDefault="005547FE" w:rsidP="00D900A4">
            <w:pPr>
              <w:pStyle w:val="TableParagraph"/>
              <w:rPr>
                <w:rFonts w:ascii="Arial"/>
                <w:b/>
                <w:sz w:val="10"/>
              </w:rPr>
            </w:pPr>
          </w:p>
          <w:p w14:paraId="1E78DEE9" w14:textId="77777777" w:rsidR="005547FE" w:rsidRDefault="005547FE" w:rsidP="00D900A4">
            <w:pPr>
              <w:pStyle w:val="TableParagraph"/>
              <w:spacing w:before="112"/>
              <w:rPr>
                <w:rFonts w:ascii="Arial"/>
                <w:b/>
                <w:sz w:val="10"/>
              </w:rPr>
            </w:pPr>
          </w:p>
          <w:p w14:paraId="1E0C4CBD"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39D247F7" w14:textId="77777777" w:rsidTr="00D900A4">
        <w:trPr>
          <w:trHeight w:val="1679"/>
        </w:trPr>
        <w:tc>
          <w:tcPr>
            <w:tcW w:w="682" w:type="dxa"/>
          </w:tcPr>
          <w:p w14:paraId="73837DA3" w14:textId="77777777" w:rsidR="005547FE" w:rsidRDefault="005547FE" w:rsidP="00D900A4">
            <w:pPr>
              <w:pStyle w:val="TableParagraph"/>
              <w:rPr>
                <w:rFonts w:ascii="Arial"/>
                <w:b/>
                <w:sz w:val="10"/>
              </w:rPr>
            </w:pPr>
          </w:p>
          <w:p w14:paraId="1677CF87" w14:textId="77777777" w:rsidR="005547FE" w:rsidRDefault="005547FE" w:rsidP="00D900A4">
            <w:pPr>
              <w:pStyle w:val="TableParagraph"/>
              <w:rPr>
                <w:rFonts w:ascii="Arial"/>
                <w:b/>
                <w:sz w:val="10"/>
              </w:rPr>
            </w:pPr>
          </w:p>
          <w:p w14:paraId="0D612485" w14:textId="77777777" w:rsidR="005547FE" w:rsidRDefault="005547FE" w:rsidP="00D900A4">
            <w:pPr>
              <w:pStyle w:val="TableParagraph"/>
              <w:rPr>
                <w:rFonts w:ascii="Arial"/>
                <w:b/>
                <w:sz w:val="10"/>
              </w:rPr>
            </w:pPr>
          </w:p>
          <w:p w14:paraId="62C2B7D0" w14:textId="77777777" w:rsidR="005547FE" w:rsidRDefault="005547FE" w:rsidP="00D900A4">
            <w:pPr>
              <w:pStyle w:val="TableParagraph"/>
              <w:rPr>
                <w:rFonts w:ascii="Arial"/>
                <w:b/>
                <w:sz w:val="10"/>
              </w:rPr>
            </w:pPr>
          </w:p>
          <w:p w14:paraId="63129AED" w14:textId="77777777" w:rsidR="005547FE" w:rsidRDefault="005547FE" w:rsidP="00D900A4">
            <w:pPr>
              <w:pStyle w:val="TableParagraph"/>
              <w:rPr>
                <w:rFonts w:ascii="Arial"/>
                <w:b/>
                <w:sz w:val="10"/>
              </w:rPr>
            </w:pPr>
          </w:p>
          <w:p w14:paraId="5BCE534F" w14:textId="77777777" w:rsidR="005547FE" w:rsidRDefault="005547FE" w:rsidP="00D900A4">
            <w:pPr>
              <w:pStyle w:val="TableParagraph"/>
              <w:spacing w:before="82"/>
              <w:rPr>
                <w:rFonts w:ascii="Arial"/>
                <w:b/>
                <w:sz w:val="10"/>
              </w:rPr>
            </w:pPr>
          </w:p>
          <w:p w14:paraId="155ED60B" w14:textId="77777777" w:rsidR="005547FE" w:rsidRDefault="005547FE" w:rsidP="00D900A4">
            <w:pPr>
              <w:pStyle w:val="TableParagraph"/>
              <w:ind w:left="10" w:right="3"/>
              <w:jc w:val="center"/>
              <w:rPr>
                <w:sz w:val="10"/>
              </w:rPr>
            </w:pPr>
            <w:r>
              <w:rPr>
                <w:spacing w:val="-2"/>
                <w:sz w:val="10"/>
              </w:rPr>
              <w:t>C2.A10</w:t>
            </w:r>
          </w:p>
        </w:tc>
        <w:tc>
          <w:tcPr>
            <w:tcW w:w="883" w:type="dxa"/>
          </w:tcPr>
          <w:p w14:paraId="72461D63" w14:textId="77777777" w:rsidR="005547FE" w:rsidRDefault="005547FE" w:rsidP="00D900A4">
            <w:pPr>
              <w:pStyle w:val="TableParagraph"/>
              <w:rPr>
                <w:rFonts w:ascii="Arial"/>
                <w:b/>
                <w:sz w:val="10"/>
              </w:rPr>
            </w:pPr>
          </w:p>
          <w:p w14:paraId="06E2646A" w14:textId="77777777" w:rsidR="005547FE" w:rsidRDefault="005547FE" w:rsidP="00D900A4">
            <w:pPr>
              <w:pStyle w:val="TableParagraph"/>
              <w:rPr>
                <w:rFonts w:ascii="Arial"/>
                <w:b/>
                <w:sz w:val="10"/>
              </w:rPr>
            </w:pPr>
          </w:p>
          <w:p w14:paraId="3632FD51" w14:textId="77777777" w:rsidR="005547FE" w:rsidRDefault="005547FE" w:rsidP="00D900A4">
            <w:pPr>
              <w:pStyle w:val="TableParagraph"/>
              <w:rPr>
                <w:rFonts w:ascii="Arial"/>
                <w:b/>
                <w:sz w:val="10"/>
              </w:rPr>
            </w:pPr>
          </w:p>
          <w:p w14:paraId="5D2CD8DA" w14:textId="77777777" w:rsidR="005547FE" w:rsidRDefault="005547FE" w:rsidP="00D900A4">
            <w:pPr>
              <w:pStyle w:val="TableParagraph"/>
              <w:rPr>
                <w:rFonts w:ascii="Arial"/>
                <w:b/>
                <w:sz w:val="10"/>
              </w:rPr>
            </w:pPr>
          </w:p>
          <w:p w14:paraId="1C880787" w14:textId="77777777" w:rsidR="005547FE" w:rsidRDefault="005547FE" w:rsidP="00D900A4">
            <w:pPr>
              <w:pStyle w:val="TableParagraph"/>
              <w:spacing w:before="65"/>
              <w:rPr>
                <w:rFonts w:ascii="Arial"/>
                <w:b/>
                <w:sz w:val="10"/>
              </w:rPr>
            </w:pPr>
          </w:p>
          <w:p w14:paraId="299581D6" w14:textId="77777777" w:rsidR="005547FE" w:rsidRDefault="005547FE" w:rsidP="00D900A4">
            <w:pPr>
              <w:pStyle w:val="TableParagraph"/>
              <w:spacing w:line="276" w:lineRule="auto"/>
              <w:ind w:left="69" w:right="75"/>
              <w:rPr>
                <w:sz w:val="10"/>
              </w:rPr>
            </w:pPr>
            <w:r>
              <w:rPr>
                <w:sz w:val="10"/>
              </w:rPr>
              <w:t>Constancia</w:t>
            </w:r>
            <w:r>
              <w:rPr>
                <w:spacing w:val="-7"/>
                <w:sz w:val="10"/>
              </w:rPr>
              <w:t xml:space="preserve"> </w:t>
            </w:r>
            <w:r>
              <w:rPr>
                <w:sz w:val="10"/>
              </w:rPr>
              <w:t>de</w:t>
            </w:r>
            <w:r>
              <w:rPr>
                <w:spacing w:val="40"/>
                <w:sz w:val="10"/>
              </w:rPr>
              <w:t xml:space="preserve"> </w:t>
            </w:r>
            <w:proofErr w:type="spellStart"/>
            <w:r>
              <w:rPr>
                <w:spacing w:val="-2"/>
                <w:sz w:val="10"/>
              </w:rPr>
              <w:t>empadronamien</w:t>
            </w:r>
            <w:proofErr w:type="spellEnd"/>
            <w:r>
              <w:rPr>
                <w:spacing w:val="40"/>
                <w:sz w:val="10"/>
              </w:rPr>
              <w:t xml:space="preserve"> </w:t>
            </w:r>
            <w:proofErr w:type="spellStart"/>
            <w:r>
              <w:rPr>
                <w:spacing w:val="-6"/>
                <w:sz w:val="10"/>
              </w:rPr>
              <w:t>to</w:t>
            </w:r>
            <w:proofErr w:type="spellEnd"/>
          </w:p>
        </w:tc>
        <w:tc>
          <w:tcPr>
            <w:tcW w:w="626" w:type="dxa"/>
          </w:tcPr>
          <w:p w14:paraId="67A2C6A2" w14:textId="77777777" w:rsidR="005547FE" w:rsidRDefault="005547FE" w:rsidP="00D900A4">
            <w:pPr>
              <w:pStyle w:val="TableParagraph"/>
              <w:rPr>
                <w:rFonts w:ascii="Arial"/>
                <w:b/>
                <w:sz w:val="10"/>
              </w:rPr>
            </w:pPr>
          </w:p>
          <w:p w14:paraId="6AAB1129" w14:textId="77777777" w:rsidR="005547FE" w:rsidRDefault="005547FE" w:rsidP="00D900A4">
            <w:pPr>
              <w:pStyle w:val="TableParagraph"/>
              <w:rPr>
                <w:rFonts w:ascii="Arial"/>
                <w:b/>
                <w:sz w:val="10"/>
              </w:rPr>
            </w:pPr>
          </w:p>
          <w:p w14:paraId="3FBE49B5" w14:textId="77777777" w:rsidR="005547FE" w:rsidRDefault="005547FE" w:rsidP="00D900A4">
            <w:pPr>
              <w:pStyle w:val="TableParagraph"/>
              <w:rPr>
                <w:rFonts w:ascii="Arial"/>
                <w:b/>
                <w:sz w:val="10"/>
              </w:rPr>
            </w:pPr>
          </w:p>
          <w:p w14:paraId="021E693E" w14:textId="77777777" w:rsidR="005547FE" w:rsidRDefault="005547FE" w:rsidP="00D900A4">
            <w:pPr>
              <w:pStyle w:val="TableParagraph"/>
              <w:rPr>
                <w:rFonts w:ascii="Arial"/>
                <w:b/>
                <w:sz w:val="10"/>
              </w:rPr>
            </w:pPr>
          </w:p>
          <w:p w14:paraId="63B823BF" w14:textId="77777777" w:rsidR="005547FE" w:rsidRDefault="005547FE" w:rsidP="00D900A4">
            <w:pPr>
              <w:pStyle w:val="TableParagraph"/>
              <w:rPr>
                <w:rFonts w:ascii="Arial"/>
                <w:b/>
                <w:sz w:val="10"/>
              </w:rPr>
            </w:pPr>
          </w:p>
          <w:p w14:paraId="2A404762" w14:textId="77777777" w:rsidR="005547FE" w:rsidRDefault="005547FE" w:rsidP="00D900A4">
            <w:pPr>
              <w:pStyle w:val="TableParagraph"/>
              <w:spacing w:before="17"/>
              <w:rPr>
                <w:rFonts w:ascii="Arial"/>
                <w:b/>
                <w:sz w:val="10"/>
              </w:rPr>
            </w:pPr>
          </w:p>
          <w:p w14:paraId="7EFF41C8"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218B84ED" w14:textId="77777777" w:rsidR="005547FE" w:rsidRDefault="005547FE" w:rsidP="00D900A4">
            <w:pPr>
              <w:pStyle w:val="TableParagraph"/>
              <w:rPr>
                <w:rFonts w:ascii="Arial"/>
                <w:b/>
                <w:sz w:val="10"/>
              </w:rPr>
            </w:pPr>
          </w:p>
          <w:p w14:paraId="007747E7" w14:textId="77777777" w:rsidR="005547FE" w:rsidRDefault="005547FE" w:rsidP="00D900A4">
            <w:pPr>
              <w:pStyle w:val="TableParagraph"/>
              <w:rPr>
                <w:rFonts w:ascii="Arial"/>
                <w:b/>
                <w:sz w:val="10"/>
              </w:rPr>
            </w:pPr>
          </w:p>
          <w:p w14:paraId="7B0E0730" w14:textId="77777777" w:rsidR="005547FE" w:rsidRDefault="005547FE" w:rsidP="00D900A4">
            <w:pPr>
              <w:pStyle w:val="TableParagraph"/>
              <w:rPr>
                <w:rFonts w:ascii="Arial"/>
                <w:b/>
                <w:sz w:val="10"/>
              </w:rPr>
            </w:pPr>
          </w:p>
          <w:p w14:paraId="6436A4F6" w14:textId="77777777" w:rsidR="005547FE" w:rsidRDefault="005547FE" w:rsidP="00D900A4">
            <w:pPr>
              <w:pStyle w:val="TableParagraph"/>
              <w:rPr>
                <w:rFonts w:ascii="Arial"/>
                <w:b/>
                <w:sz w:val="10"/>
              </w:rPr>
            </w:pPr>
          </w:p>
          <w:p w14:paraId="1F6365BC" w14:textId="77777777" w:rsidR="005547FE" w:rsidRDefault="005547FE" w:rsidP="00D900A4">
            <w:pPr>
              <w:pStyle w:val="TableParagraph"/>
              <w:rPr>
                <w:rFonts w:ascii="Arial"/>
                <w:b/>
                <w:sz w:val="10"/>
              </w:rPr>
            </w:pPr>
          </w:p>
          <w:p w14:paraId="43429425" w14:textId="77777777" w:rsidR="005547FE" w:rsidRDefault="005547FE" w:rsidP="00D900A4">
            <w:pPr>
              <w:pStyle w:val="TableParagraph"/>
              <w:spacing w:before="17"/>
              <w:rPr>
                <w:rFonts w:ascii="Arial"/>
                <w:b/>
                <w:sz w:val="10"/>
              </w:rPr>
            </w:pPr>
          </w:p>
          <w:p w14:paraId="6C3A27C8"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0E15036B" w14:textId="77777777" w:rsidR="005547FE" w:rsidRDefault="005547FE" w:rsidP="00D900A4">
            <w:pPr>
              <w:pStyle w:val="TableParagraph"/>
              <w:rPr>
                <w:rFonts w:ascii="Arial"/>
                <w:b/>
                <w:sz w:val="10"/>
              </w:rPr>
            </w:pPr>
          </w:p>
          <w:p w14:paraId="5730D8BE" w14:textId="77777777" w:rsidR="005547FE" w:rsidRDefault="005547FE" w:rsidP="00D900A4">
            <w:pPr>
              <w:pStyle w:val="TableParagraph"/>
              <w:rPr>
                <w:rFonts w:ascii="Arial"/>
                <w:b/>
                <w:sz w:val="10"/>
              </w:rPr>
            </w:pPr>
          </w:p>
          <w:p w14:paraId="07F7C5B2" w14:textId="77777777" w:rsidR="005547FE" w:rsidRDefault="005547FE" w:rsidP="00D900A4">
            <w:pPr>
              <w:pStyle w:val="TableParagraph"/>
              <w:rPr>
                <w:rFonts w:ascii="Arial"/>
                <w:b/>
                <w:sz w:val="10"/>
              </w:rPr>
            </w:pPr>
          </w:p>
          <w:p w14:paraId="4767FAE1" w14:textId="77777777" w:rsidR="005547FE" w:rsidRDefault="005547FE" w:rsidP="00D900A4">
            <w:pPr>
              <w:pStyle w:val="TableParagraph"/>
              <w:spacing w:before="113"/>
              <w:rPr>
                <w:rFonts w:ascii="Arial"/>
                <w:b/>
                <w:sz w:val="10"/>
              </w:rPr>
            </w:pPr>
          </w:p>
          <w:p w14:paraId="7B1072EF"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41163BED" w14:textId="77777777" w:rsidR="005547FE" w:rsidRDefault="005547FE" w:rsidP="00D900A4">
            <w:pPr>
              <w:pStyle w:val="TableParagraph"/>
              <w:rPr>
                <w:rFonts w:ascii="Arial"/>
                <w:b/>
                <w:sz w:val="10"/>
              </w:rPr>
            </w:pPr>
          </w:p>
          <w:p w14:paraId="0D05CBBE" w14:textId="77777777" w:rsidR="005547FE" w:rsidRDefault="005547FE" w:rsidP="00D900A4">
            <w:pPr>
              <w:pStyle w:val="TableParagraph"/>
              <w:rPr>
                <w:rFonts w:ascii="Arial"/>
                <w:b/>
                <w:sz w:val="10"/>
              </w:rPr>
            </w:pPr>
          </w:p>
          <w:p w14:paraId="3265E6EE" w14:textId="77777777" w:rsidR="005547FE" w:rsidRDefault="005547FE" w:rsidP="00D900A4">
            <w:pPr>
              <w:pStyle w:val="TableParagraph"/>
              <w:rPr>
                <w:rFonts w:ascii="Arial"/>
                <w:b/>
                <w:sz w:val="10"/>
              </w:rPr>
            </w:pPr>
          </w:p>
          <w:p w14:paraId="0A590710" w14:textId="77777777" w:rsidR="005547FE" w:rsidRDefault="005547FE" w:rsidP="00D900A4">
            <w:pPr>
              <w:pStyle w:val="TableParagraph"/>
              <w:spacing w:before="113"/>
              <w:rPr>
                <w:rFonts w:ascii="Arial"/>
                <w:b/>
                <w:sz w:val="10"/>
              </w:rPr>
            </w:pPr>
          </w:p>
          <w:p w14:paraId="1470B90C"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4377B8BB" w14:textId="77777777" w:rsidR="005547FE" w:rsidRDefault="005547FE" w:rsidP="00D900A4">
            <w:pPr>
              <w:pStyle w:val="TableParagraph"/>
              <w:rPr>
                <w:rFonts w:ascii="Arial"/>
                <w:b/>
                <w:sz w:val="10"/>
              </w:rPr>
            </w:pPr>
          </w:p>
          <w:p w14:paraId="62F6C0B0" w14:textId="77777777" w:rsidR="005547FE" w:rsidRDefault="005547FE" w:rsidP="00D900A4">
            <w:pPr>
              <w:pStyle w:val="TableParagraph"/>
              <w:rPr>
                <w:rFonts w:ascii="Arial"/>
                <w:b/>
                <w:sz w:val="10"/>
              </w:rPr>
            </w:pPr>
          </w:p>
          <w:p w14:paraId="2F4B0937" w14:textId="77777777" w:rsidR="005547FE" w:rsidRDefault="005547FE" w:rsidP="00D900A4">
            <w:pPr>
              <w:pStyle w:val="TableParagraph"/>
              <w:rPr>
                <w:rFonts w:ascii="Arial"/>
                <w:b/>
                <w:sz w:val="10"/>
              </w:rPr>
            </w:pPr>
          </w:p>
          <w:p w14:paraId="6CAD3E52" w14:textId="77777777" w:rsidR="005547FE" w:rsidRDefault="005547FE" w:rsidP="00D900A4">
            <w:pPr>
              <w:pStyle w:val="TableParagraph"/>
              <w:spacing w:before="113"/>
              <w:rPr>
                <w:rFonts w:ascii="Arial"/>
                <w:b/>
                <w:sz w:val="10"/>
              </w:rPr>
            </w:pPr>
          </w:p>
          <w:p w14:paraId="4D3CCA99"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30351E55"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00D9790D" w14:textId="77777777" w:rsidR="005547FE" w:rsidRDefault="005547FE" w:rsidP="00D900A4">
            <w:pPr>
              <w:pStyle w:val="TableParagraph"/>
              <w:rPr>
                <w:rFonts w:ascii="Arial"/>
                <w:b/>
                <w:sz w:val="10"/>
              </w:rPr>
            </w:pPr>
          </w:p>
          <w:p w14:paraId="320596DB" w14:textId="77777777" w:rsidR="005547FE" w:rsidRDefault="005547FE" w:rsidP="00D900A4">
            <w:pPr>
              <w:pStyle w:val="TableParagraph"/>
              <w:spacing w:before="79"/>
              <w:rPr>
                <w:rFonts w:ascii="Arial"/>
                <w:b/>
                <w:sz w:val="10"/>
              </w:rPr>
            </w:pPr>
          </w:p>
          <w:p w14:paraId="1B790CB4"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0DE91CC3" w14:textId="77777777" w:rsidR="005547FE" w:rsidRDefault="005547FE" w:rsidP="00D900A4">
            <w:pPr>
              <w:pStyle w:val="TableParagraph"/>
              <w:rPr>
                <w:rFonts w:ascii="Arial"/>
                <w:b/>
                <w:sz w:val="10"/>
              </w:rPr>
            </w:pPr>
          </w:p>
          <w:p w14:paraId="43012BFC" w14:textId="77777777" w:rsidR="005547FE" w:rsidRDefault="005547FE" w:rsidP="00D900A4">
            <w:pPr>
              <w:pStyle w:val="TableParagraph"/>
              <w:rPr>
                <w:rFonts w:ascii="Arial"/>
                <w:b/>
                <w:sz w:val="10"/>
              </w:rPr>
            </w:pPr>
          </w:p>
          <w:p w14:paraId="1F013B27" w14:textId="77777777" w:rsidR="005547FE" w:rsidRDefault="005547FE" w:rsidP="00D900A4">
            <w:pPr>
              <w:pStyle w:val="TableParagraph"/>
              <w:rPr>
                <w:rFonts w:ascii="Arial"/>
                <w:b/>
                <w:sz w:val="10"/>
              </w:rPr>
            </w:pPr>
          </w:p>
          <w:p w14:paraId="0D4705D0" w14:textId="77777777" w:rsidR="005547FE" w:rsidRDefault="005547FE" w:rsidP="00D900A4">
            <w:pPr>
              <w:pStyle w:val="TableParagraph"/>
              <w:rPr>
                <w:rFonts w:ascii="Arial"/>
                <w:b/>
                <w:sz w:val="10"/>
              </w:rPr>
            </w:pPr>
          </w:p>
          <w:p w14:paraId="78B6AA57" w14:textId="77777777" w:rsidR="005547FE" w:rsidRDefault="005547FE" w:rsidP="00D900A4">
            <w:pPr>
              <w:pStyle w:val="TableParagraph"/>
              <w:rPr>
                <w:rFonts w:ascii="Arial"/>
                <w:b/>
                <w:sz w:val="10"/>
              </w:rPr>
            </w:pPr>
          </w:p>
          <w:p w14:paraId="12B1CB23" w14:textId="77777777" w:rsidR="005547FE" w:rsidRDefault="005547FE" w:rsidP="00D900A4">
            <w:pPr>
              <w:pStyle w:val="TableParagraph"/>
              <w:spacing w:before="82"/>
              <w:rPr>
                <w:rFonts w:ascii="Arial"/>
                <w:b/>
                <w:sz w:val="10"/>
              </w:rPr>
            </w:pPr>
          </w:p>
          <w:p w14:paraId="49CAB72F"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00E26C21" w14:textId="77777777" w:rsidR="005547FE" w:rsidRDefault="005547FE" w:rsidP="00D900A4">
            <w:pPr>
              <w:pStyle w:val="TableParagraph"/>
              <w:rPr>
                <w:rFonts w:ascii="Arial"/>
                <w:b/>
                <w:sz w:val="10"/>
              </w:rPr>
            </w:pPr>
          </w:p>
          <w:p w14:paraId="095AF09A" w14:textId="77777777" w:rsidR="005547FE" w:rsidRDefault="005547FE" w:rsidP="00D900A4">
            <w:pPr>
              <w:pStyle w:val="TableParagraph"/>
              <w:rPr>
                <w:rFonts w:ascii="Arial"/>
                <w:b/>
                <w:sz w:val="10"/>
              </w:rPr>
            </w:pPr>
          </w:p>
          <w:p w14:paraId="00CD09C9" w14:textId="77777777" w:rsidR="005547FE" w:rsidRDefault="005547FE" w:rsidP="00D900A4">
            <w:pPr>
              <w:pStyle w:val="TableParagraph"/>
              <w:rPr>
                <w:rFonts w:ascii="Arial"/>
                <w:b/>
                <w:sz w:val="10"/>
              </w:rPr>
            </w:pPr>
          </w:p>
          <w:p w14:paraId="54FD07B9" w14:textId="77777777" w:rsidR="005547FE" w:rsidRDefault="005547FE" w:rsidP="00D900A4">
            <w:pPr>
              <w:pStyle w:val="TableParagraph"/>
              <w:rPr>
                <w:rFonts w:ascii="Arial"/>
                <w:b/>
                <w:sz w:val="10"/>
              </w:rPr>
            </w:pPr>
          </w:p>
          <w:p w14:paraId="0A1E2009" w14:textId="77777777" w:rsidR="005547FE" w:rsidRDefault="005547FE" w:rsidP="00D900A4">
            <w:pPr>
              <w:pStyle w:val="TableParagraph"/>
              <w:rPr>
                <w:rFonts w:ascii="Arial"/>
                <w:b/>
                <w:sz w:val="10"/>
              </w:rPr>
            </w:pPr>
          </w:p>
          <w:p w14:paraId="40BFBC1B" w14:textId="77777777" w:rsidR="005547FE" w:rsidRDefault="005547FE" w:rsidP="00D900A4">
            <w:pPr>
              <w:pStyle w:val="TableParagraph"/>
              <w:spacing w:before="82"/>
              <w:rPr>
                <w:rFonts w:ascii="Arial"/>
                <w:b/>
                <w:sz w:val="10"/>
              </w:rPr>
            </w:pPr>
          </w:p>
          <w:p w14:paraId="16A0328D" w14:textId="77777777" w:rsidR="005547FE" w:rsidRDefault="005547FE" w:rsidP="00D900A4">
            <w:pPr>
              <w:pStyle w:val="TableParagraph"/>
              <w:ind w:left="25" w:right="1"/>
              <w:jc w:val="center"/>
              <w:rPr>
                <w:sz w:val="10"/>
              </w:rPr>
            </w:pPr>
            <w:r>
              <w:rPr>
                <w:spacing w:val="-2"/>
                <w:sz w:val="10"/>
              </w:rPr>
              <w:t>Eficiencia</w:t>
            </w:r>
          </w:p>
        </w:tc>
        <w:tc>
          <w:tcPr>
            <w:tcW w:w="867" w:type="dxa"/>
          </w:tcPr>
          <w:p w14:paraId="1ABFFD6D" w14:textId="77777777" w:rsidR="005547FE" w:rsidRDefault="005547FE" w:rsidP="00D900A4">
            <w:pPr>
              <w:pStyle w:val="TableParagraph"/>
              <w:rPr>
                <w:rFonts w:ascii="Arial"/>
                <w:b/>
                <w:sz w:val="10"/>
              </w:rPr>
            </w:pPr>
          </w:p>
          <w:p w14:paraId="526A0CE6" w14:textId="77777777" w:rsidR="005547FE" w:rsidRDefault="005547FE" w:rsidP="00D900A4">
            <w:pPr>
              <w:pStyle w:val="TableParagraph"/>
              <w:rPr>
                <w:rFonts w:ascii="Arial"/>
                <w:b/>
                <w:sz w:val="10"/>
              </w:rPr>
            </w:pPr>
          </w:p>
          <w:p w14:paraId="497DA646" w14:textId="77777777" w:rsidR="005547FE" w:rsidRDefault="005547FE" w:rsidP="00D900A4">
            <w:pPr>
              <w:pStyle w:val="TableParagraph"/>
              <w:rPr>
                <w:rFonts w:ascii="Arial"/>
                <w:b/>
                <w:sz w:val="10"/>
              </w:rPr>
            </w:pPr>
          </w:p>
          <w:p w14:paraId="7460B9A5" w14:textId="77777777" w:rsidR="005547FE" w:rsidRDefault="005547FE" w:rsidP="00D900A4">
            <w:pPr>
              <w:pStyle w:val="TableParagraph"/>
              <w:rPr>
                <w:rFonts w:ascii="Arial"/>
                <w:b/>
                <w:sz w:val="10"/>
              </w:rPr>
            </w:pPr>
          </w:p>
          <w:p w14:paraId="3DBEF690" w14:textId="77777777" w:rsidR="005547FE" w:rsidRDefault="005547FE" w:rsidP="00D900A4">
            <w:pPr>
              <w:pStyle w:val="TableParagraph"/>
              <w:spacing w:before="65"/>
              <w:rPr>
                <w:rFonts w:ascii="Arial"/>
                <w:b/>
                <w:sz w:val="10"/>
              </w:rPr>
            </w:pPr>
          </w:p>
          <w:p w14:paraId="6205C375"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122854D8" w14:textId="77777777" w:rsidR="005547FE" w:rsidRDefault="005547FE" w:rsidP="00D900A4">
            <w:pPr>
              <w:pStyle w:val="TableParagraph"/>
              <w:rPr>
                <w:rFonts w:ascii="Arial"/>
                <w:b/>
                <w:sz w:val="10"/>
              </w:rPr>
            </w:pPr>
          </w:p>
          <w:p w14:paraId="304BA72E" w14:textId="77777777" w:rsidR="005547FE" w:rsidRDefault="005547FE" w:rsidP="00D900A4">
            <w:pPr>
              <w:pStyle w:val="TableParagraph"/>
              <w:rPr>
                <w:rFonts w:ascii="Arial"/>
                <w:b/>
                <w:sz w:val="10"/>
              </w:rPr>
            </w:pPr>
          </w:p>
          <w:p w14:paraId="615958D7" w14:textId="77777777" w:rsidR="005547FE" w:rsidRDefault="005547FE" w:rsidP="00D900A4">
            <w:pPr>
              <w:pStyle w:val="TableParagraph"/>
              <w:spacing w:before="96"/>
              <w:rPr>
                <w:rFonts w:ascii="Arial"/>
                <w:b/>
                <w:sz w:val="10"/>
              </w:rPr>
            </w:pPr>
          </w:p>
          <w:p w14:paraId="3BB214BC"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5DFE1062" w14:textId="77777777" w:rsidTr="00D900A4">
        <w:trPr>
          <w:trHeight w:val="1680"/>
        </w:trPr>
        <w:tc>
          <w:tcPr>
            <w:tcW w:w="682" w:type="dxa"/>
          </w:tcPr>
          <w:p w14:paraId="531F9623" w14:textId="77777777" w:rsidR="005547FE" w:rsidRDefault="005547FE" w:rsidP="00D900A4">
            <w:pPr>
              <w:pStyle w:val="TableParagraph"/>
              <w:rPr>
                <w:rFonts w:ascii="Arial"/>
                <w:b/>
                <w:sz w:val="10"/>
              </w:rPr>
            </w:pPr>
          </w:p>
          <w:p w14:paraId="7DCF9A86" w14:textId="77777777" w:rsidR="005547FE" w:rsidRDefault="005547FE" w:rsidP="00D900A4">
            <w:pPr>
              <w:pStyle w:val="TableParagraph"/>
              <w:rPr>
                <w:rFonts w:ascii="Arial"/>
                <w:b/>
                <w:sz w:val="10"/>
              </w:rPr>
            </w:pPr>
          </w:p>
          <w:p w14:paraId="2067F068" w14:textId="77777777" w:rsidR="005547FE" w:rsidRDefault="005547FE" w:rsidP="00D900A4">
            <w:pPr>
              <w:pStyle w:val="TableParagraph"/>
              <w:rPr>
                <w:rFonts w:ascii="Arial"/>
                <w:b/>
                <w:sz w:val="10"/>
              </w:rPr>
            </w:pPr>
          </w:p>
          <w:p w14:paraId="4E7E84A5" w14:textId="77777777" w:rsidR="005547FE" w:rsidRDefault="005547FE" w:rsidP="00D900A4">
            <w:pPr>
              <w:pStyle w:val="TableParagraph"/>
              <w:rPr>
                <w:rFonts w:ascii="Arial"/>
                <w:b/>
                <w:sz w:val="10"/>
              </w:rPr>
            </w:pPr>
          </w:p>
          <w:p w14:paraId="66B396FD" w14:textId="77777777" w:rsidR="005547FE" w:rsidRDefault="005547FE" w:rsidP="00D900A4">
            <w:pPr>
              <w:pStyle w:val="TableParagraph"/>
              <w:rPr>
                <w:rFonts w:ascii="Arial"/>
                <w:b/>
                <w:sz w:val="10"/>
              </w:rPr>
            </w:pPr>
          </w:p>
          <w:p w14:paraId="12B45B14" w14:textId="77777777" w:rsidR="005547FE" w:rsidRDefault="005547FE" w:rsidP="00D900A4">
            <w:pPr>
              <w:pStyle w:val="TableParagraph"/>
              <w:spacing w:before="82"/>
              <w:rPr>
                <w:rFonts w:ascii="Arial"/>
                <w:b/>
                <w:sz w:val="10"/>
              </w:rPr>
            </w:pPr>
          </w:p>
          <w:p w14:paraId="2C16C8B6" w14:textId="77777777" w:rsidR="005547FE" w:rsidRDefault="005547FE" w:rsidP="00D900A4">
            <w:pPr>
              <w:pStyle w:val="TableParagraph"/>
              <w:spacing w:before="1"/>
              <w:ind w:left="10" w:right="3"/>
              <w:jc w:val="center"/>
              <w:rPr>
                <w:sz w:val="10"/>
              </w:rPr>
            </w:pPr>
            <w:r>
              <w:rPr>
                <w:spacing w:val="-2"/>
                <w:sz w:val="10"/>
              </w:rPr>
              <w:t>C2.A11</w:t>
            </w:r>
          </w:p>
        </w:tc>
        <w:tc>
          <w:tcPr>
            <w:tcW w:w="883" w:type="dxa"/>
          </w:tcPr>
          <w:p w14:paraId="011EBBAC" w14:textId="77777777" w:rsidR="005547FE" w:rsidRDefault="005547FE" w:rsidP="00D900A4">
            <w:pPr>
              <w:pStyle w:val="TableParagraph"/>
              <w:rPr>
                <w:rFonts w:ascii="Arial"/>
                <w:b/>
                <w:sz w:val="10"/>
              </w:rPr>
            </w:pPr>
          </w:p>
          <w:p w14:paraId="131268E3" w14:textId="77777777" w:rsidR="005547FE" w:rsidRDefault="005547FE" w:rsidP="00D900A4">
            <w:pPr>
              <w:pStyle w:val="TableParagraph"/>
              <w:rPr>
                <w:rFonts w:ascii="Arial"/>
                <w:b/>
                <w:sz w:val="10"/>
              </w:rPr>
            </w:pPr>
          </w:p>
          <w:p w14:paraId="444E972B" w14:textId="77777777" w:rsidR="005547FE" w:rsidRDefault="005547FE" w:rsidP="00D900A4">
            <w:pPr>
              <w:pStyle w:val="TableParagraph"/>
              <w:rPr>
                <w:rFonts w:ascii="Arial"/>
                <w:b/>
                <w:sz w:val="10"/>
              </w:rPr>
            </w:pPr>
          </w:p>
          <w:p w14:paraId="160A35A3" w14:textId="77777777" w:rsidR="005547FE" w:rsidRDefault="005547FE" w:rsidP="00D900A4">
            <w:pPr>
              <w:pStyle w:val="TableParagraph"/>
              <w:rPr>
                <w:rFonts w:ascii="Arial"/>
                <w:b/>
                <w:sz w:val="10"/>
              </w:rPr>
            </w:pPr>
          </w:p>
          <w:p w14:paraId="20B86451" w14:textId="77777777" w:rsidR="005547FE" w:rsidRDefault="005547FE" w:rsidP="00D900A4">
            <w:pPr>
              <w:pStyle w:val="TableParagraph"/>
              <w:rPr>
                <w:rFonts w:ascii="Arial"/>
                <w:b/>
                <w:sz w:val="10"/>
              </w:rPr>
            </w:pPr>
          </w:p>
          <w:p w14:paraId="5CED3072" w14:textId="77777777" w:rsidR="005547FE" w:rsidRDefault="005547FE" w:rsidP="00D900A4">
            <w:pPr>
              <w:pStyle w:val="TableParagraph"/>
              <w:spacing w:before="18"/>
              <w:rPr>
                <w:rFonts w:ascii="Arial"/>
                <w:b/>
                <w:sz w:val="10"/>
              </w:rPr>
            </w:pPr>
          </w:p>
          <w:p w14:paraId="12686806" w14:textId="77777777" w:rsidR="005547FE" w:rsidRDefault="005547FE" w:rsidP="00D900A4">
            <w:pPr>
              <w:pStyle w:val="TableParagraph"/>
              <w:spacing w:line="276" w:lineRule="auto"/>
              <w:ind w:left="69"/>
              <w:rPr>
                <w:sz w:val="10"/>
              </w:rPr>
            </w:pPr>
            <w:r>
              <w:rPr>
                <w:spacing w:val="-2"/>
                <w:sz w:val="10"/>
              </w:rPr>
              <w:t>Constancia</w:t>
            </w:r>
            <w:r>
              <w:rPr>
                <w:spacing w:val="-5"/>
                <w:sz w:val="10"/>
              </w:rPr>
              <w:t xml:space="preserve"> </w:t>
            </w:r>
            <w:r>
              <w:rPr>
                <w:spacing w:val="-2"/>
                <w:sz w:val="10"/>
              </w:rPr>
              <w:t>de</w:t>
            </w:r>
            <w:r>
              <w:rPr>
                <w:spacing w:val="40"/>
                <w:sz w:val="10"/>
              </w:rPr>
              <w:t xml:space="preserve"> </w:t>
            </w:r>
            <w:r>
              <w:rPr>
                <w:spacing w:val="-2"/>
                <w:sz w:val="10"/>
              </w:rPr>
              <w:t>inexistencia</w:t>
            </w:r>
          </w:p>
        </w:tc>
        <w:tc>
          <w:tcPr>
            <w:tcW w:w="626" w:type="dxa"/>
          </w:tcPr>
          <w:p w14:paraId="4A6B6327" w14:textId="77777777" w:rsidR="005547FE" w:rsidRDefault="005547FE" w:rsidP="00D900A4">
            <w:pPr>
              <w:pStyle w:val="TableParagraph"/>
              <w:rPr>
                <w:rFonts w:ascii="Arial"/>
                <w:b/>
                <w:sz w:val="10"/>
              </w:rPr>
            </w:pPr>
          </w:p>
          <w:p w14:paraId="14C7B91F" w14:textId="77777777" w:rsidR="005547FE" w:rsidRDefault="005547FE" w:rsidP="00D900A4">
            <w:pPr>
              <w:pStyle w:val="TableParagraph"/>
              <w:rPr>
                <w:rFonts w:ascii="Arial"/>
                <w:b/>
                <w:sz w:val="10"/>
              </w:rPr>
            </w:pPr>
          </w:p>
          <w:p w14:paraId="4D158798" w14:textId="77777777" w:rsidR="005547FE" w:rsidRDefault="005547FE" w:rsidP="00D900A4">
            <w:pPr>
              <w:pStyle w:val="TableParagraph"/>
              <w:rPr>
                <w:rFonts w:ascii="Arial"/>
                <w:b/>
                <w:sz w:val="10"/>
              </w:rPr>
            </w:pPr>
          </w:p>
          <w:p w14:paraId="4DFFA7F0" w14:textId="77777777" w:rsidR="005547FE" w:rsidRDefault="005547FE" w:rsidP="00D900A4">
            <w:pPr>
              <w:pStyle w:val="TableParagraph"/>
              <w:rPr>
                <w:rFonts w:ascii="Arial"/>
                <w:b/>
                <w:sz w:val="10"/>
              </w:rPr>
            </w:pPr>
          </w:p>
          <w:p w14:paraId="63DA743B" w14:textId="77777777" w:rsidR="005547FE" w:rsidRDefault="005547FE" w:rsidP="00D900A4">
            <w:pPr>
              <w:pStyle w:val="TableParagraph"/>
              <w:rPr>
                <w:rFonts w:ascii="Arial"/>
                <w:b/>
                <w:sz w:val="10"/>
              </w:rPr>
            </w:pPr>
          </w:p>
          <w:p w14:paraId="4EA9F7AA" w14:textId="77777777" w:rsidR="005547FE" w:rsidRDefault="005547FE" w:rsidP="00D900A4">
            <w:pPr>
              <w:pStyle w:val="TableParagraph"/>
              <w:spacing w:before="18"/>
              <w:rPr>
                <w:rFonts w:ascii="Arial"/>
                <w:b/>
                <w:sz w:val="10"/>
              </w:rPr>
            </w:pPr>
          </w:p>
          <w:p w14:paraId="698F14BD"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311B8AA6" w14:textId="77777777" w:rsidR="005547FE" w:rsidRDefault="005547FE" w:rsidP="00D900A4">
            <w:pPr>
              <w:pStyle w:val="TableParagraph"/>
              <w:rPr>
                <w:rFonts w:ascii="Arial"/>
                <w:b/>
                <w:sz w:val="10"/>
              </w:rPr>
            </w:pPr>
          </w:p>
          <w:p w14:paraId="08A2E30A" w14:textId="77777777" w:rsidR="005547FE" w:rsidRDefault="005547FE" w:rsidP="00D900A4">
            <w:pPr>
              <w:pStyle w:val="TableParagraph"/>
              <w:rPr>
                <w:rFonts w:ascii="Arial"/>
                <w:b/>
                <w:sz w:val="10"/>
              </w:rPr>
            </w:pPr>
          </w:p>
          <w:p w14:paraId="6BECBD37" w14:textId="77777777" w:rsidR="005547FE" w:rsidRDefault="005547FE" w:rsidP="00D900A4">
            <w:pPr>
              <w:pStyle w:val="TableParagraph"/>
              <w:rPr>
                <w:rFonts w:ascii="Arial"/>
                <w:b/>
                <w:sz w:val="10"/>
              </w:rPr>
            </w:pPr>
          </w:p>
          <w:p w14:paraId="7423C4DD" w14:textId="77777777" w:rsidR="005547FE" w:rsidRDefault="005547FE" w:rsidP="00D900A4">
            <w:pPr>
              <w:pStyle w:val="TableParagraph"/>
              <w:rPr>
                <w:rFonts w:ascii="Arial"/>
                <w:b/>
                <w:sz w:val="10"/>
              </w:rPr>
            </w:pPr>
          </w:p>
          <w:p w14:paraId="1B44430E" w14:textId="77777777" w:rsidR="005547FE" w:rsidRDefault="005547FE" w:rsidP="00D900A4">
            <w:pPr>
              <w:pStyle w:val="TableParagraph"/>
              <w:rPr>
                <w:rFonts w:ascii="Arial"/>
                <w:b/>
                <w:sz w:val="10"/>
              </w:rPr>
            </w:pPr>
          </w:p>
          <w:p w14:paraId="24CD31CD" w14:textId="77777777" w:rsidR="005547FE" w:rsidRDefault="005547FE" w:rsidP="00D900A4">
            <w:pPr>
              <w:pStyle w:val="TableParagraph"/>
              <w:spacing w:before="18"/>
              <w:rPr>
                <w:rFonts w:ascii="Arial"/>
                <w:b/>
                <w:sz w:val="10"/>
              </w:rPr>
            </w:pPr>
          </w:p>
          <w:p w14:paraId="6EFC4469"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5ED96029" w14:textId="77777777" w:rsidR="005547FE" w:rsidRDefault="005547FE" w:rsidP="00D900A4">
            <w:pPr>
              <w:pStyle w:val="TableParagraph"/>
              <w:rPr>
                <w:rFonts w:ascii="Arial"/>
                <w:b/>
                <w:sz w:val="10"/>
              </w:rPr>
            </w:pPr>
          </w:p>
          <w:p w14:paraId="544AF403" w14:textId="77777777" w:rsidR="005547FE" w:rsidRDefault="005547FE" w:rsidP="00D900A4">
            <w:pPr>
              <w:pStyle w:val="TableParagraph"/>
              <w:rPr>
                <w:rFonts w:ascii="Arial"/>
                <w:b/>
                <w:sz w:val="10"/>
              </w:rPr>
            </w:pPr>
          </w:p>
          <w:p w14:paraId="5A7FFF3D" w14:textId="77777777" w:rsidR="005547FE" w:rsidRDefault="005547FE" w:rsidP="00D900A4">
            <w:pPr>
              <w:pStyle w:val="TableParagraph"/>
              <w:rPr>
                <w:rFonts w:ascii="Arial"/>
                <w:b/>
                <w:sz w:val="10"/>
              </w:rPr>
            </w:pPr>
          </w:p>
          <w:p w14:paraId="7B6FB36E" w14:textId="77777777" w:rsidR="005547FE" w:rsidRDefault="005547FE" w:rsidP="00D900A4">
            <w:pPr>
              <w:pStyle w:val="TableParagraph"/>
              <w:rPr>
                <w:rFonts w:ascii="Arial"/>
                <w:b/>
                <w:sz w:val="10"/>
              </w:rPr>
            </w:pPr>
          </w:p>
          <w:p w14:paraId="07436EDD" w14:textId="77777777" w:rsidR="005547FE" w:rsidRDefault="005547FE" w:rsidP="00D900A4">
            <w:pPr>
              <w:pStyle w:val="TableParagraph"/>
              <w:spacing w:before="1"/>
              <w:rPr>
                <w:rFonts w:ascii="Arial"/>
                <w:b/>
                <w:sz w:val="10"/>
              </w:rPr>
            </w:pPr>
          </w:p>
          <w:p w14:paraId="4100B6FA"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5378727B" w14:textId="77777777" w:rsidR="005547FE" w:rsidRDefault="005547FE" w:rsidP="00D900A4">
            <w:pPr>
              <w:pStyle w:val="TableParagraph"/>
              <w:rPr>
                <w:rFonts w:ascii="Arial"/>
                <w:b/>
                <w:sz w:val="10"/>
              </w:rPr>
            </w:pPr>
          </w:p>
          <w:p w14:paraId="4ECCB478" w14:textId="77777777" w:rsidR="005547FE" w:rsidRDefault="005547FE" w:rsidP="00D900A4">
            <w:pPr>
              <w:pStyle w:val="TableParagraph"/>
              <w:rPr>
                <w:rFonts w:ascii="Arial"/>
                <w:b/>
                <w:sz w:val="10"/>
              </w:rPr>
            </w:pPr>
          </w:p>
          <w:p w14:paraId="1E344CFE" w14:textId="77777777" w:rsidR="005547FE" w:rsidRDefault="005547FE" w:rsidP="00D900A4">
            <w:pPr>
              <w:pStyle w:val="TableParagraph"/>
              <w:rPr>
                <w:rFonts w:ascii="Arial"/>
                <w:b/>
                <w:sz w:val="10"/>
              </w:rPr>
            </w:pPr>
          </w:p>
          <w:p w14:paraId="577A673E" w14:textId="77777777" w:rsidR="005547FE" w:rsidRDefault="005547FE" w:rsidP="00D900A4">
            <w:pPr>
              <w:pStyle w:val="TableParagraph"/>
              <w:rPr>
                <w:rFonts w:ascii="Arial"/>
                <w:b/>
                <w:sz w:val="10"/>
              </w:rPr>
            </w:pPr>
          </w:p>
          <w:p w14:paraId="0DD78D7E" w14:textId="77777777" w:rsidR="005547FE" w:rsidRDefault="005547FE" w:rsidP="00D900A4">
            <w:pPr>
              <w:pStyle w:val="TableParagraph"/>
              <w:spacing w:before="1"/>
              <w:rPr>
                <w:rFonts w:ascii="Arial"/>
                <w:b/>
                <w:sz w:val="10"/>
              </w:rPr>
            </w:pPr>
          </w:p>
          <w:p w14:paraId="215BD7B1"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5B6E6EA0" w14:textId="77777777" w:rsidR="005547FE" w:rsidRDefault="005547FE" w:rsidP="00D900A4">
            <w:pPr>
              <w:pStyle w:val="TableParagraph"/>
              <w:rPr>
                <w:rFonts w:ascii="Arial"/>
                <w:b/>
                <w:sz w:val="10"/>
              </w:rPr>
            </w:pPr>
          </w:p>
          <w:p w14:paraId="3696DB59" w14:textId="77777777" w:rsidR="005547FE" w:rsidRDefault="005547FE" w:rsidP="00D900A4">
            <w:pPr>
              <w:pStyle w:val="TableParagraph"/>
              <w:rPr>
                <w:rFonts w:ascii="Arial"/>
                <w:b/>
                <w:sz w:val="10"/>
              </w:rPr>
            </w:pPr>
          </w:p>
          <w:p w14:paraId="5469BC66" w14:textId="77777777" w:rsidR="005547FE" w:rsidRDefault="005547FE" w:rsidP="00D900A4">
            <w:pPr>
              <w:pStyle w:val="TableParagraph"/>
              <w:rPr>
                <w:rFonts w:ascii="Arial"/>
                <w:b/>
                <w:sz w:val="10"/>
              </w:rPr>
            </w:pPr>
          </w:p>
          <w:p w14:paraId="776D7170" w14:textId="77777777" w:rsidR="005547FE" w:rsidRDefault="005547FE" w:rsidP="00D900A4">
            <w:pPr>
              <w:pStyle w:val="TableParagraph"/>
              <w:rPr>
                <w:rFonts w:ascii="Arial"/>
                <w:b/>
                <w:sz w:val="10"/>
              </w:rPr>
            </w:pPr>
          </w:p>
          <w:p w14:paraId="3CA5D477" w14:textId="77777777" w:rsidR="005547FE" w:rsidRDefault="005547FE" w:rsidP="00D900A4">
            <w:pPr>
              <w:pStyle w:val="TableParagraph"/>
              <w:spacing w:before="1"/>
              <w:rPr>
                <w:rFonts w:ascii="Arial"/>
                <w:b/>
                <w:sz w:val="10"/>
              </w:rPr>
            </w:pPr>
          </w:p>
          <w:p w14:paraId="40D4BFF5"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3CD4F4F8"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50C69533" w14:textId="77777777" w:rsidR="005547FE" w:rsidRDefault="005547FE" w:rsidP="00D900A4">
            <w:pPr>
              <w:pStyle w:val="TableParagraph"/>
              <w:rPr>
                <w:rFonts w:ascii="Arial"/>
                <w:b/>
                <w:sz w:val="10"/>
              </w:rPr>
            </w:pPr>
          </w:p>
          <w:p w14:paraId="6D56ADD3" w14:textId="77777777" w:rsidR="005547FE" w:rsidRDefault="005547FE" w:rsidP="00D900A4">
            <w:pPr>
              <w:pStyle w:val="TableParagraph"/>
              <w:spacing w:before="79"/>
              <w:rPr>
                <w:rFonts w:ascii="Arial"/>
                <w:b/>
                <w:sz w:val="10"/>
              </w:rPr>
            </w:pPr>
          </w:p>
          <w:p w14:paraId="315771DD"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02B7E8A8" w14:textId="77777777" w:rsidR="005547FE" w:rsidRDefault="005547FE" w:rsidP="00D900A4">
            <w:pPr>
              <w:pStyle w:val="TableParagraph"/>
              <w:rPr>
                <w:rFonts w:ascii="Arial"/>
                <w:b/>
                <w:sz w:val="10"/>
              </w:rPr>
            </w:pPr>
          </w:p>
          <w:p w14:paraId="64651F70" w14:textId="77777777" w:rsidR="005547FE" w:rsidRDefault="005547FE" w:rsidP="00D900A4">
            <w:pPr>
              <w:pStyle w:val="TableParagraph"/>
              <w:rPr>
                <w:rFonts w:ascii="Arial"/>
                <w:b/>
                <w:sz w:val="10"/>
              </w:rPr>
            </w:pPr>
          </w:p>
          <w:p w14:paraId="1674048D" w14:textId="77777777" w:rsidR="005547FE" w:rsidRDefault="005547FE" w:rsidP="00D900A4">
            <w:pPr>
              <w:pStyle w:val="TableParagraph"/>
              <w:rPr>
                <w:rFonts w:ascii="Arial"/>
                <w:b/>
                <w:sz w:val="10"/>
              </w:rPr>
            </w:pPr>
          </w:p>
          <w:p w14:paraId="7BDF5F2C" w14:textId="77777777" w:rsidR="005547FE" w:rsidRDefault="005547FE" w:rsidP="00D900A4">
            <w:pPr>
              <w:pStyle w:val="TableParagraph"/>
              <w:rPr>
                <w:rFonts w:ascii="Arial"/>
                <w:b/>
                <w:sz w:val="10"/>
              </w:rPr>
            </w:pPr>
          </w:p>
          <w:p w14:paraId="435325E7" w14:textId="77777777" w:rsidR="005547FE" w:rsidRDefault="005547FE" w:rsidP="00D900A4">
            <w:pPr>
              <w:pStyle w:val="TableParagraph"/>
              <w:rPr>
                <w:rFonts w:ascii="Arial"/>
                <w:b/>
                <w:sz w:val="10"/>
              </w:rPr>
            </w:pPr>
          </w:p>
          <w:p w14:paraId="67E1DFC3" w14:textId="77777777" w:rsidR="005547FE" w:rsidRDefault="005547FE" w:rsidP="00D900A4">
            <w:pPr>
              <w:pStyle w:val="TableParagraph"/>
              <w:spacing w:before="82"/>
              <w:rPr>
                <w:rFonts w:ascii="Arial"/>
                <w:b/>
                <w:sz w:val="10"/>
              </w:rPr>
            </w:pPr>
          </w:p>
          <w:p w14:paraId="5F523BAA"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70C7E450" w14:textId="77777777" w:rsidR="005547FE" w:rsidRDefault="005547FE" w:rsidP="00D900A4">
            <w:pPr>
              <w:pStyle w:val="TableParagraph"/>
              <w:rPr>
                <w:rFonts w:ascii="Arial"/>
                <w:b/>
                <w:sz w:val="10"/>
              </w:rPr>
            </w:pPr>
          </w:p>
          <w:p w14:paraId="3F8EBF0F" w14:textId="77777777" w:rsidR="005547FE" w:rsidRDefault="005547FE" w:rsidP="00D900A4">
            <w:pPr>
              <w:pStyle w:val="TableParagraph"/>
              <w:rPr>
                <w:rFonts w:ascii="Arial"/>
                <w:b/>
                <w:sz w:val="10"/>
              </w:rPr>
            </w:pPr>
          </w:p>
          <w:p w14:paraId="62446ECD" w14:textId="77777777" w:rsidR="005547FE" w:rsidRDefault="005547FE" w:rsidP="00D900A4">
            <w:pPr>
              <w:pStyle w:val="TableParagraph"/>
              <w:rPr>
                <w:rFonts w:ascii="Arial"/>
                <w:b/>
                <w:sz w:val="10"/>
              </w:rPr>
            </w:pPr>
          </w:p>
          <w:p w14:paraId="765B8BD5" w14:textId="77777777" w:rsidR="005547FE" w:rsidRDefault="005547FE" w:rsidP="00D900A4">
            <w:pPr>
              <w:pStyle w:val="TableParagraph"/>
              <w:rPr>
                <w:rFonts w:ascii="Arial"/>
                <w:b/>
                <w:sz w:val="10"/>
              </w:rPr>
            </w:pPr>
          </w:p>
          <w:p w14:paraId="311050A8" w14:textId="77777777" w:rsidR="005547FE" w:rsidRDefault="005547FE" w:rsidP="00D900A4">
            <w:pPr>
              <w:pStyle w:val="TableParagraph"/>
              <w:rPr>
                <w:rFonts w:ascii="Arial"/>
                <w:b/>
                <w:sz w:val="10"/>
              </w:rPr>
            </w:pPr>
          </w:p>
          <w:p w14:paraId="59F3149F" w14:textId="77777777" w:rsidR="005547FE" w:rsidRDefault="005547FE" w:rsidP="00D900A4">
            <w:pPr>
              <w:pStyle w:val="TableParagraph"/>
              <w:spacing w:before="82"/>
              <w:rPr>
                <w:rFonts w:ascii="Arial"/>
                <w:b/>
                <w:sz w:val="10"/>
              </w:rPr>
            </w:pPr>
          </w:p>
          <w:p w14:paraId="5D6AFE90"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6CB4BC3E" w14:textId="77777777" w:rsidR="005547FE" w:rsidRDefault="005547FE" w:rsidP="00D900A4">
            <w:pPr>
              <w:pStyle w:val="TableParagraph"/>
              <w:rPr>
                <w:rFonts w:ascii="Arial"/>
                <w:b/>
                <w:sz w:val="10"/>
              </w:rPr>
            </w:pPr>
          </w:p>
          <w:p w14:paraId="6CA67FDF" w14:textId="77777777" w:rsidR="005547FE" w:rsidRDefault="005547FE" w:rsidP="00D900A4">
            <w:pPr>
              <w:pStyle w:val="TableParagraph"/>
              <w:rPr>
                <w:rFonts w:ascii="Arial"/>
                <w:b/>
                <w:sz w:val="10"/>
              </w:rPr>
            </w:pPr>
          </w:p>
          <w:p w14:paraId="4A8476D6" w14:textId="77777777" w:rsidR="005547FE" w:rsidRDefault="005547FE" w:rsidP="00D900A4">
            <w:pPr>
              <w:pStyle w:val="TableParagraph"/>
              <w:rPr>
                <w:rFonts w:ascii="Arial"/>
                <w:b/>
                <w:sz w:val="10"/>
              </w:rPr>
            </w:pPr>
          </w:p>
          <w:p w14:paraId="56CFCE13" w14:textId="77777777" w:rsidR="005547FE" w:rsidRDefault="005547FE" w:rsidP="00D900A4">
            <w:pPr>
              <w:pStyle w:val="TableParagraph"/>
              <w:rPr>
                <w:rFonts w:ascii="Arial"/>
                <w:b/>
                <w:sz w:val="10"/>
              </w:rPr>
            </w:pPr>
          </w:p>
          <w:p w14:paraId="7D21A30A" w14:textId="77777777" w:rsidR="005547FE" w:rsidRDefault="005547FE" w:rsidP="00D900A4">
            <w:pPr>
              <w:pStyle w:val="TableParagraph"/>
              <w:spacing w:before="65"/>
              <w:rPr>
                <w:rFonts w:ascii="Arial"/>
                <w:b/>
                <w:sz w:val="10"/>
              </w:rPr>
            </w:pPr>
          </w:p>
          <w:p w14:paraId="0E78A54E"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456A5FC0" w14:textId="77777777" w:rsidR="005547FE" w:rsidRDefault="005547FE" w:rsidP="00D900A4">
            <w:pPr>
              <w:pStyle w:val="TableParagraph"/>
              <w:rPr>
                <w:rFonts w:ascii="Arial"/>
                <w:b/>
                <w:sz w:val="10"/>
              </w:rPr>
            </w:pPr>
          </w:p>
          <w:p w14:paraId="1CE82E5B" w14:textId="77777777" w:rsidR="005547FE" w:rsidRDefault="005547FE" w:rsidP="00D900A4">
            <w:pPr>
              <w:pStyle w:val="TableParagraph"/>
              <w:rPr>
                <w:rFonts w:ascii="Arial"/>
                <w:b/>
                <w:sz w:val="10"/>
              </w:rPr>
            </w:pPr>
          </w:p>
          <w:p w14:paraId="1247183A" w14:textId="77777777" w:rsidR="005547FE" w:rsidRDefault="005547FE" w:rsidP="00D900A4">
            <w:pPr>
              <w:pStyle w:val="TableParagraph"/>
              <w:spacing w:before="99"/>
              <w:rPr>
                <w:rFonts w:ascii="Arial"/>
                <w:b/>
                <w:sz w:val="10"/>
              </w:rPr>
            </w:pPr>
          </w:p>
          <w:p w14:paraId="4C792144"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3F59DE1A" w14:textId="77777777" w:rsidTr="00D900A4">
        <w:trPr>
          <w:trHeight w:val="1679"/>
        </w:trPr>
        <w:tc>
          <w:tcPr>
            <w:tcW w:w="682" w:type="dxa"/>
          </w:tcPr>
          <w:p w14:paraId="76C761E8" w14:textId="77777777" w:rsidR="005547FE" w:rsidRDefault="005547FE" w:rsidP="00D900A4">
            <w:pPr>
              <w:pStyle w:val="TableParagraph"/>
              <w:rPr>
                <w:rFonts w:ascii="Arial"/>
                <w:b/>
                <w:sz w:val="10"/>
              </w:rPr>
            </w:pPr>
          </w:p>
          <w:p w14:paraId="5A03E71C" w14:textId="77777777" w:rsidR="005547FE" w:rsidRDefault="005547FE" w:rsidP="00D900A4">
            <w:pPr>
              <w:pStyle w:val="TableParagraph"/>
              <w:rPr>
                <w:rFonts w:ascii="Arial"/>
                <w:b/>
                <w:sz w:val="10"/>
              </w:rPr>
            </w:pPr>
          </w:p>
          <w:p w14:paraId="62C5F151" w14:textId="77777777" w:rsidR="005547FE" w:rsidRDefault="005547FE" w:rsidP="00D900A4">
            <w:pPr>
              <w:pStyle w:val="TableParagraph"/>
              <w:rPr>
                <w:rFonts w:ascii="Arial"/>
                <w:b/>
                <w:sz w:val="10"/>
              </w:rPr>
            </w:pPr>
          </w:p>
          <w:p w14:paraId="5EC78997" w14:textId="77777777" w:rsidR="005547FE" w:rsidRDefault="005547FE" w:rsidP="00D900A4">
            <w:pPr>
              <w:pStyle w:val="TableParagraph"/>
              <w:rPr>
                <w:rFonts w:ascii="Arial"/>
                <w:b/>
                <w:sz w:val="10"/>
              </w:rPr>
            </w:pPr>
          </w:p>
          <w:p w14:paraId="27F6458A" w14:textId="77777777" w:rsidR="005547FE" w:rsidRDefault="005547FE" w:rsidP="00D900A4">
            <w:pPr>
              <w:pStyle w:val="TableParagraph"/>
              <w:rPr>
                <w:rFonts w:ascii="Arial"/>
                <w:b/>
                <w:sz w:val="10"/>
              </w:rPr>
            </w:pPr>
          </w:p>
          <w:p w14:paraId="2DD69740" w14:textId="77777777" w:rsidR="005547FE" w:rsidRDefault="005547FE" w:rsidP="00D900A4">
            <w:pPr>
              <w:pStyle w:val="TableParagraph"/>
              <w:spacing w:before="82"/>
              <w:rPr>
                <w:rFonts w:ascii="Arial"/>
                <w:b/>
                <w:sz w:val="10"/>
              </w:rPr>
            </w:pPr>
          </w:p>
          <w:p w14:paraId="1C753D1B" w14:textId="77777777" w:rsidR="005547FE" w:rsidRDefault="005547FE" w:rsidP="00D900A4">
            <w:pPr>
              <w:pStyle w:val="TableParagraph"/>
              <w:ind w:left="10" w:right="3"/>
              <w:jc w:val="center"/>
              <w:rPr>
                <w:sz w:val="10"/>
              </w:rPr>
            </w:pPr>
            <w:r>
              <w:rPr>
                <w:spacing w:val="-2"/>
                <w:sz w:val="10"/>
              </w:rPr>
              <w:t>C2.A12</w:t>
            </w:r>
          </w:p>
        </w:tc>
        <w:tc>
          <w:tcPr>
            <w:tcW w:w="883" w:type="dxa"/>
          </w:tcPr>
          <w:p w14:paraId="58B5F9E4" w14:textId="77777777" w:rsidR="005547FE" w:rsidRDefault="005547FE" w:rsidP="00D900A4">
            <w:pPr>
              <w:pStyle w:val="TableParagraph"/>
              <w:rPr>
                <w:rFonts w:ascii="Arial"/>
                <w:b/>
                <w:sz w:val="10"/>
              </w:rPr>
            </w:pPr>
          </w:p>
          <w:p w14:paraId="58408BCC" w14:textId="77777777" w:rsidR="005547FE" w:rsidRDefault="005547FE" w:rsidP="00D900A4">
            <w:pPr>
              <w:pStyle w:val="TableParagraph"/>
              <w:rPr>
                <w:rFonts w:ascii="Arial"/>
                <w:b/>
                <w:sz w:val="10"/>
              </w:rPr>
            </w:pPr>
          </w:p>
          <w:p w14:paraId="3F40077F" w14:textId="77777777" w:rsidR="005547FE" w:rsidRDefault="005547FE" w:rsidP="00D900A4">
            <w:pPr>
              <w:pStyle w:val="TableParagraph"/>
              <w:rPr>
                <w:rFonts w:ascii="Arial"/>
                <w:b/>
                <w:sz w:val="10"/>
              </w:rPr>
            </w:pPr>
          </w:p>
          <w:p w14:paraId="166C6CAE" w14:textId="77777777" w:rsidR="005547FE" w:rsidRDefault="005547FE" w:rsidP="00D900A4">
            <w:pPr>
              <w:pStyle w:val="TableParagraph"/>
              <w:rPr>
                <w:rFonts w:ascii="Arial"/>
                <w:b/>
                <w:sz w:val="10"/>
              </w:rPr>
            </w:pPr>
          </w:p>
          <w:p w14:paraId="58920502" w14:textId="77777777" w:rsidR="005547FE" w:rsidRDefault="005547FE" w:rsidP="00D900A4">
            <w:pPr>
              <w:pStyle w:val="TableParagraph"/>
              <w:rPr>
                <w:rFonts w:ascii="Arial"/>
                <w:b/>
                <w:sz w:val="10"/>
              </w:rPr>
            </w:pPr>
          </w:p>
          <w:p w14:paraId="74D70799" w14:textId="77777777" w:rsidR="005547FE" w:rsidRDefault="005547FE" w:rsidP="00D900A4">
            <w:pPr>
              <w:pStyle w:val="TableParagraph"/>
              <w:spacing w:before="17"/>
              <w:rPr>
                <w:rFonts w:ascii="Arial"/>
                <w:b/>
                <w:sz w:val="10"/>
              </w:rPr>
            </w:pPr>
          </w:p>
          <w:p w14:paraId="784B6BAB" w14:textId="77777777" w:rsidR="005547FE" w:rsidRDefault="005547FE" w:rsidP="00D900A4">
            <w:pPr>
              <w:pStyle w:val="TableParagraph"/>
              <w:spacing w:line="276" w:lineRule="auto"/>
              <w:ind w:left="69"/>
              <w:rPr>
                <w:sz w:val="10"/>
              </w:rPr>
            </w:pPr>
            <w:proofErr w:type="spellStart"/>
            <w:r>
              <w:rPr>
                <w:spacing w:val="-2"/>
                <w:sz w:val="10"/>
              </w:rPr>
              <w:t>Certificacion</w:t>
            </w:r>
            <w:proofErr w:type="spellEnd"/>
            <w:r>
              <w:rPr>
                <w:spacing w:val="-5"/>
                <w:sz w:val="10"/>
              </w:rPr>
              <w:t xml:space="preserve"> </w:t>
            </w:r>
            <w:r>
              <w:rPr>
                <w:spacing w:val="-2"/>
                <w:sz w:val="10"/>
              </w:rPr>
              <w:t>de</w:t>
            </w:r>
            <w:r>
              <w:rPr>
                <w:spacing w:val="40"/>
                <w:sz w:val="10"/>
              </w:rPr>
              <w:t xml:space="preserve"> </w:t>
            </w:r>
            <w:r>
              <w:rPr>
                <w:spacing w:val="-2"/>
                <w:sz w:val="10"/>
              </w:rPr>
              <w:t>medidas</w:t>
            </w:r>
          </w:p>
        </w:tc>
        <w:tc>
          <w:tcPr>
            <w:tcW w:w="626" w:type="dxa"/>
          </w:tcPr>
          <w:p w14:paraId="006E7F54" w14:textId="77777777" w:rsidR="005547FE" w:rsidRDefault="005547FE" w:rsidP="00D900A4">
            <w:pPr>
              <w:pStyle w:val="TableParagraph"/>
              <w:rPr>
                <w:rFonts w:ascii="Arial"/>
                <w:b/>
                <w:sz w:val="10"/>
              </w:rPr>
            </w:pPr>
          </w:p>
          <w:p w14:paraId="2A1764E7" w14:textId="77777777" w:rsidR="005547FE" w:rsidRDefault="005547FE" w:rsidP="00D900A4">
            <w:pPr>
              <w:pStyle w:val="TableParagraph"/>
              <w:rPr>
                <w:rFonts w:ascii="Arial"/>
                <w:b/>
                <w:sz w:val="10"/>
              </w:rPr>
            </w:pPr>
          </w:p>
          <w:p w14:paraId="5E86ABE9" w14:textId="77777777" w:rsidR="005547FE" w:rsidRDefault="005547FE" w:rsidP="00D900A4">
            <w:pPr>
              <w:pStyle w:val="TableParagraph"/>
              <w:rPr>
                <w:rFonts w:ascii="Arial"/>
                <w:b/>
                <w:sz w:val="10"/>
              </w:rPr>
            </w:pPr>
          </w:p>
          <w:p w14:paraId="6F7E059C" w14:textId="77777777" w:rsidR="005547FE" w:rsidRDefault="005547FE" w:rsidP="00D900A4">
            <w:pPr>
              <w:pStyle w:val="TableParagraph"/>
              <w:rPr>
                <w:rFonts w:ascii="Arial"/>
                <w:b/>
                <w:sz w:val="10"/>
              </w:rPr>
            </w:pPr>
          </w:p>
          <w:p w14:paraId="50AA32D9" w14:textId="77777777" w:rsidR="005547FE" w:rsidRDefault="005547FE" w:rsidP="00D900A4">
            <w:pPr>
              <w:pStyle w:val="TableParagraph"/>
              <w:rPr>
                <w:rFonts w:ascii="Arial"/>
                <w:b/>
                <w:sz w:val="10"/>
              </w:rPr>
            </w:pPr>
          </w:p>
          <w:p w14:paraId="2C6D8E5E" w14:textId="77777777" w:rsidR="005547FE" w:rsidRDefault="005547FE" w:rsidP="00D900A4">
            <w:pPr>
              <w:pStyle w:val="TableParagraph"/>
              <w:spacing w:before="17"/>
              <w:rPr>
                <w:rFonts w:ascii="Arial"/>
                <w:b/>
                <w:sz w:val="10"/>
              </w:rPr>
            </w:pPr>
          </w:p>
          <w:p w14:paraId="01FB7655"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26F7479D" w14:textId="77777777" w:rsidR="005547FE" w:rsidRDefault="005547FE" w:rsidP="00D900A4">
            <w:pPr>
              <w:pStyle w:val="TableParagraph"/>
              <w:rPr>
                <w:rFonts w:ascii="Arial"/>
                <w:b/>
                <w:sz w:val="10"/>
              </w:rPr>
            </w:pPr>
          </w:p>
          <w:p w14:paraId="7783165E" w14:textId="77777777" w:rsidR="005547FE" w:rsidRDefault="005547FE" w:rsidP="00D900A4">
            <w:pPr>
              <w:pStyle w:val="TableParagraph"/>
              <w:rPr>
                <w:rFonts w:ascii="Arial"/>
                <w:b/>
                <w:sz w:val="10"/>
              </w:rPr>
            </w:pPr>
          </w:p>
          <w:p w14:paraId="7AFE1E2A" w14:textId="77777777" w:rsidR="005547FE" w:rsidRDefault="005547FE" w:rsidP="00D900A4">
            <w:pPr>
              <w:pStyle w:val="TableParagraph"/>
              <w:rPr>
                <w:rFonts w:ascii="Arial"/>
                <w:b/>
                <w:sz w:val="10"/>
              </w:rPr>
            </w:pPr>
          </w:p>
          <w:p w14:paraId="01D82194" w14:textId="77777777" w:rsidR="005547FE" w:rsidRDefault="005547FE" w:rsidP="00D900A4">
            <w:pPr>
              <w:pStyle w:val="TableParagraph"/>
              <w:rPr>
                <w:rFonts w:ascii="Arial"/>
                <w:b/>
                <w:sz w:val="10"/>
              </w:rPr>
            </w:pPr>
          </w:p>
          <w:p w14:paraId="5B8CE908" w14:textId="77777777" w:rsidR="005547FE" w:rsidRDefault="005547FE" w:rsidP="00D900A4">
            <w:pPr>
              <w:pStyle w:val="TableParagraph"/>
              <w:rPr>
                <w:rFonts w:ascii="Arial"/>
                <w:b/>
                <w:sz w:val="10"/>
              </w:rPr>
            </w:pPr>
          </w:p>
          <w:p w14:paraId="47D4AF93" w14:textId="77777777" w:rsidR="005547FE" w:rsidRDefault="005547FE" w:rsidP="00D900A4">
            <w:pPr>
              <w:pStyle w:val="TableParagraph"/>
              <w:spacing w:before="17"/>
              <w:rPr>
                <w:rFonts w:ascii="Arial"/>
                <w:b/>
                <w:sz w:val="10"/>
              </w:rPr>
            </w:pPr>
          </w:p>
          <w:p w14:paraId="456078D0"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2107984F" w14:textId="77777777" w:rsidR="005547FE" w:rsidRDefault="005547FE" w:rsidP="00D900A4">
            <w:pPr>
              <w:pStyle w:val="TableParagraph"/>
              <w:rPr>
                <w:rFonts w:ascii="Arial"/>
                <w:b/>
                <w:sz w:val="10"/>
              </w:rPr>
            </w:pPr>
          </w:p>
          <w:p w14:paraId="3B6AD2E2" w14:textId="77777777" w:rsidR="005547FE" w:rsidRDefault="005547FE" w:rsidP="00D900A4">
            <w:pPr>
              <w:pStyle w:val="TableParagraph"/>
              <w:rPr>
                <w:rFonts w:ascii="Arial"/>
                <w:b/>
                <w:sz w:val="10"/>
              </w:rPr>
            </w:pPr>
          </w:p>
          <w:p w14:paraId="0C290D2F" w14:textId="77777777" w:rsidR="005547FE" w:rsidRDefault="005547FE" w:rsidP="00D900A4">
            <w:pPr>
              <w:pStyle w:val="TableParagraph"/>
              <w:rPr>
                <w:rFonts w:ascii="Arial"/>
                <w:b/>
                <w:sz w:val="10"/>
              </w:rPr>
            </w:pPr>
          </w:p>
          <w:p w14:paraId="1DEB78D3" w14:textId="77777777" w:rsidR="005547FE" w:rsidRDefault="005547FE" w:rsidP="00D900A4">
            <w:pPr>
              <w:pStyle w:val="TableParagraph"/>
              <w:rPr>
                <w:rFonts w:ascii="Arial"/>
                <w:b/>
                <w:sz w:val="10"/>
              </w:rPr>
            </w:pPr>
          </w:p>
          <w:p w14:paraId="6D870BB2" w14:textId="77777777" w:rsidR="005547FE" w:rsidRDefault="005547FE" w:rsidP="00D900A4">
            <w:pPr>
              <w:pStyle w:val="TableParagraph"/>
              <w:rPr>
                <w:rFonts w:ascii="Arial"/>
                <w:b/>
                <w:sz w:val="10"/>
              </w:rPr>
            </w:pPr>
          </w:p>
          <w:p w14:paraId="70D88BB8"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3E750CF4" w14:textId="77777777" w:rsidR="005547FE" w:rsidRDefault="005547FE" w:rsidP="00D900A4">
            <w:pPr>
              <w:pStyle w:val="TableParagraph"/>
              <w:rPr>
                <w:rFonts w:ascii="Arial"/>
                <w:b/>
                <w:sz w:val="10"/>
              </w:rPr>
            </w:pPr>
          </w:p>
          <w:p w14:paraId="2B7EB0E7" w14:textId="77777777" w:rsidR="005547FE" w:rsidRDefault="005547FE" w:rsidP="00D900A4">
            <w:pPr>
              <w:pStyle w:val="TableParagraph"/>
              <w:rPr>
                <w:rFonts w:ascii="Arial"/>
                <w:b/>
                <w:sz w:val="10"/>
              </w:rPr>
            </w:pPr>
          </w:p>
          <w:p w14:paraId="3655539A" w14:textId="77777777" w:rsidR="005547FE" w:rsidRDefault="005547FE" w:rsidP="00D900A4">
            <w:pPr>
              <w:pStyle w:val="TableParagraph"/>
              <w:rPr>
                <w:rFonts w:ascii="Arial"/>
                <w:b/>
                <w:sz w:val="10"/>
              </w:rPr>
            </w:pPr>
          </w:p>
          <w:p w14:paraId="027511F1" w14:textId="77777777" w:rsidR="005547FE" w:rsidRDefault="005547FE" w:rsidP="00D900A4">
            <w:pPr>
              <w:pStyle w:val="TableParagraph"/>
              <w:rPr>
                <w:rFonts w:ascii="Arial"/>
                <w:b/>
                <w:sz w:val="10"/>
              </w:rPr>
            </w:pPr>
          </w:p>
          <w:p w14:paraId="603DF99B" w14:textId="77777777" w:rsidR="005547FE" w:rsidRDefault="005547FE" w:rsidP="00D900A4">
            <w:pPr>
              <w:pStyle w:val="TableParagraph"/>
              <w:rPr>
                <w:rFonts w:ascii="Arial"/>
                <w:b/>
                <w:sz w:val="10"/>
              </w:rPr>
            </w:pPr>
          </w:p>
          <w:p w14:paraId="449D8BD9"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6B0ADAD2" w14:textId="77777777" w:rsidR="005547FE" w:rsidRDefault="005547FE" w:rsidP="00D900A4">
            <w:pPr>
              <w:pStyle w:val="TableParagraph"/>
              <w:rPr>
                <w:rFonts w:ascii="Arial"/>
                <w:b/>
                <w:sz w:val="10"/>
              </w:rPr>
            </w:pPr>
          </w:p>
          <w:p w14:paraId="1A79A613" w14:textId="77777777" w:rsidR="005547FE" w:rsidRDefault="005547FE" w:rsidP="00D900A4">
            <w:pPr>
              <w:pStyle w:val="TableParagraph"/>
              <w:rPr>
                <w:rFonts w:ascii="Arial"/>
                <w:b/>
                <w:sz w:val="10"/>
              </w:rPr>
            </w:pPr>
          </w:p>
          <w:p w14:paraId="47E4DD13" w14:textId="77777777" w:rsidR="005547FE" w:rsidRDefault="005547FE" w:rsidP="00D900A4">
            <w:pPr>
              <w:pStyle w:val="TableParagraph"/>
              <w:rPr>
                <w:rFonts w:ascii="Arial"/>
                <w:b/>
                <w:sz w:val="10"/>
              </w:rPr>
            </w:pPr>
          </w:p>
          <w:p w14:paraId="32020841" w14:textId="77777777" w:rsidR="005547FE" w:rsidRDefault="005547FE" w:rsidP="00D900A4">
            <w:pPr>
              <w:pStyle w:val="TableParagraph"/>
              <w:rPr>
                <w:rFonts w:ascii="Arial"/>
                <w:b/>
                <w:sz w:val="10"/>
              </w:rPr>
            </w:pPr>
          </w:p>
          <w:p w14:paraId="1303841A" w14:textId="77777777" w:rsidR="005547FE" w:rsidRDefault="005547FE" w:rsidP="00D900A4">
            <w:pPr>
              <w:pStyle w:val="TableParagraph"/>
              <w:rPr>
                <w:rFonts w:ascii="Arial"/>
                <w:b/>
                <w:sz w:val="10"/>
              </w:rPr>
            </w:pPr>
          </w:p>
          <w:p w14:paraId="08EF8ECC"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6945E82C"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39E8C570" w14:textId="77777777" w:rsidR="005547FE" w:rsidRDefault="005547FE" w:rsidP="00D900A4">
            <w:pPr>
              <w:pStyle w:val="TableParagraph"/>
              <w:rPr>
                <w:rFonts w:ascii="Arial"/>
                <w:b/>
                <w:sz w:val="10"/>
              </w:rPr>
            </w:pPr>
          </w:p>
          <w:p w14:paraId="31EB3148" w14:textId="77777777" w:rsidR="005547FE" w:rsidRDefault="005547FE" w:rsidP="00D900A4">
            <w:pPr>
              <w:pStyle w:val="TableParagraph"/>
              <w:spacing w:before="81"/>
              <w:rPr>
                <w:rFonts w:ascii="Arial"/>
                <w:b/>
                <w:sz w:val="10"/>
              </w:rPr>
            </w:pPr>
          </w:p>
          <w:p w14:paraId="26CE5799"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55034426" w14:textId="77777777" w:rsidR="005547FE" w:rsidRDefault="005547FE" w:rsidP="00D900A4">
            <w:pPr>
              <w:pStyle w:val="TableParagraph"/>
              <w:rPr>
                <w:rFonts w:ascii="Arial"/>
                <w:b/>
                <w:sz w:val="10"/>
              </w:rPr>
            </w:pPr>
          </w:p>
          <w:p w14:paraId="795A4F27" w14:textId="77777777" w:rsidR="005547FE" w:rsidRDefault="005547FE" w:rsidP="00D900A4">
            <w:pPr>
              <w:pStyle w:val="TableParagraph"/>
              <w:rPr>
                <w:rFonts w:ascii="Arial"/>
                <w:b/>
                <w:sz w:val="10"/>
              </w:rPr>
            </w:pPr>
          </w:p>
          <w:p w14:paraId="189B73D8" w14:textId="77777777" w:rsidR="005547FE" w:rsidRDefault="005547FE" w:rsidP="00D900A4">
            <w:pPr>
              <w:pStyle w:val="TableParagraph"/>
              <w:rPr>
                <w:rFonts w:ascii="Arial"/>
                <w:b/>
                <w:sz w:val="10"/>
              </w:rPr>
            </w:pPr>
          </w:p>
          <w:p w14:paraId="1EB7F5DF" w14:textId="77777777" w:rsidR="005547FE" w:rsidRDefault="005547FE" w:rsidP="00D900A4">
            <w:pPr>
              <w:pStyle w:val="TableParagraph"/>
              <w:rPr>
                <w:rFonts w:ascii="Arial"/>
                <w:b/>
                <w:sz w:val="10"/>
              </w:rPr>
            </w:pPr>
          </w:p>
          <w:p w14:paraId="12601BAB" w14:textId="77777777" w:rsidR="005547FE" w:rsidRDefault="005547FE" w:rsidP="00D900A4">
            <w:pPr>
              <w:pStyle w:val="TableParagraph"/>
              <w:rPr>
                <w:rFonts w:ascii="Arial"/>
                <w:b/>
                <w:sz w:val="10"/>
              </w:rPr>
            </w:pPr>
          </w:p>
          <w:p w14:paraId="0C1236AE" w14:textId="77777777" w:rsidR="005547FE" w:rsidRDefault="005547FE" w:rsidP="00D900A4">
            <w:pPr>
              <w:pStyle w:val="TableParagraph"/>
              <w:spacing w:before="82"/>
              <w:rPr>
                <w:rFonts w:ascii="Arial"/>
                <w:b/>
                <w:sz w:val="10"/>
              </w:rPr>
            </w:pPr>
          </w:p>
          <w:p w14:paraId="31C87699"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727A86B3" w14:textId="77777777" w:rsidR="005547FE" w:rsidRDefault="005547FE" w:rsidP="00D900A4">
            <w:pPr>
              <w:pStyle w:val="TableParagraph"/>
              <w:rPr>
                <w:rFonts w:ascii="Arial"/>
                <w:b/>
                <w:sz w:val="10"/>
              </w:rPr>
            </w:pPr>
          </w:p>
          <w:p w14:paraId="618E66EE" w14:textId="77777777" w:rsidR="005547FE" w:rsidRDefault="005547FE" w:rsidP="00D900A4">
            <w:pPr>
              <w:pStyle w:val="TableParagraph"/>
              <w:rPr>
                <w:rFonts w:ascii="Arial"/>
                <w:b/>
                <w:sz w:val="10"/>
              </w:rPr>
            </w:pPr>
          </w:p>
          <w:p w14:paraId="2F0F9380" w14:textId="77777777" w:rsidR="005547FE" w:rsidRDefault="005547FE" w:rsidP="00D900A4">
            <w:pPr>
              <w:pStyle w:val="TableParagraph"/>
              <w:rPr>
                <w:rFonts w:ascii="Arial"/>
                <w:b/>
                <w:sz w:val="10"/>
              </w:rPr>
            </w:pPr>
          </w:p>
          <w:p w14:paraId="039A6394" w14:textId="77777777" w:rsidR="005547FE" w:rsidRDefault="005547FE" w:rsidP="00D900A4">
            <w:pPr>
              <w:pStyle w:val="TableParagraph"/>
              <w:rPr>
                <w:rFonts w:ascii="Arial"/>
                <w:b/>
                <w:sz w:val="10"/>
              </w:rPr>
            </w:pPr>
          </w:p>
          <w:p w14:paraId="54EAE295" w14:textId="77777777" w:rsidR="005547FE" w:rsidRDefault="005547FE" w:rsidP="00D900A4">
            <w:pPr>
              <w:pStyle w:val="TableParagraph"/>
              <w:rPr>
                <w:rFonts w:ascii="Arial"/>
                <w:b/>
                <w:sz w:val="10"/>
              </w:rPr>
            </w:pPr>
          </w:p>
          <w:p w14:paraId="52034259" w14:textId="77777777" w:rsidR="005547FE" w:rsidRDefault="005547FE" w:rsidP="00D900A4">
            <w:pPr>
              <w:pStyle w:val="TableParagraph"/>
              <w:spacing w:before="82"/>
              <w:rPr>
                <w:rFonts w:ascii="Arial"/>
                <w:b/>
                <w:sz w:val="10"/>
              </w:rPr>
            </w:pPr>
          </w:p>
          <w:p w14:paraId="62153077" w14:textId="77777777" w:rsidR="005547FE" w:rsidRDefault="005547FE" w:rsidP="00D900A4">
            <w:pPr>
              <w:pStyle w:val="TableParagraph"/>
              <w:ind w:left="25" w:right="1"/>
              <w:jc w:val="center"/>
              <w:rPr>
                <w:sz w:val="10"/>
              </w:rPr>
            </w:pPr>
            <w:r>
              <w:rPr>
                <w:spacing w:val="-2"/>
                <w:sz w:val="10"/>
              </w:rPr>
              <w:t>Eficiencia</w:t>
            </w:r>
          </w:p>
        </w:tc>
        <w:tc>
          <w:tcPr>
            <w:tcW w:w="867" w:type="dxa"/>
          </w:tcPr>
          <w:p w14:paraId="61F120CB" w14:textId="77777777" w:rsidR="005547FE" w:rsidRDefault="005547FE" w:rsidP="00D900A4">
            <w:pPr>
              <w:pStyle w:val="TableParagraph"/>
              <w:rPr>
                <w:rFonts w:ascii="Arial"/>
                <w:b/>
                <w:sz w:val="10"/>
              </w:rPr>
            </w:pPr>
          </w:p>
          <w:p w14:paraId="7A83E43C" w14:textId="77777777" w:rsidR="005547FE" w:rsidRDefault="005547FE" w:rsidP="00D900A4">
            <w:pPr>
              <w:pStyle w:val="TableParagraph"/>
              <w:rPr>
                <w:rFonts w:ascii="Arial"/>
                <w:b/>
                <w:sz w:val="10"/>
              </w:rPr>
            </w:pPr>
          </w:p>
          <w:p w14:paraId="30D7BF7E" w14:textId="77777777" w:rsidR="005547FE" w:rsidRDefault="005547FE" w:rsidP="00D900A4">
            <w:pPr>
              <w:pStyle w:val="TableParagraph"/>
              <w:rPr>
                <w:rFonts w:ascii="Arial"/>
                <w:b/>
                <w:sz w:val="10"/>
              </w:rPr>
            </w:pPr>
          </w:p>
          <w:p w14:paraId="5FDA1B9D" w14:textId="77777777" w:rsidR="005547FE" w:rsidRDefault="005547FE" w:rsidP="00D900A4">
            <w:pPr>
              <w:pStyle w:val="TableParagraph"/>
              <w:rPr>
                <w:rFonts w:ascii="Arial"/>
                <w:b/>
                <w:sz w:val="10"/>
              </w:rPr>
            </w:pPr>
          </w:p>
          <w:p w14:paraId="4D6243E1" w14:textId="77777777" w:rsidR="005547FE" w:rsidRDefault="005547FE" w:rsidP="00D900A4">
            <w:pPr>
              <w:pStyle w:val="TableParagraph"/>
              <w:spacing w:before="65"/>
              <w:rPr>
                <w:rFonts w:ascii="Arial"/>
                <w:b/>
                <w:sz w:val="10"/>
              </w:rPr>
            </w:pPr>
          </w:p>
          <w:p w14:paraId="4DD2F384" w14:textId="77777777" w:rsidR="005547FE" w:rsidRDefault="005547FE" w:rsidP="00D900A4">
            <w:pPr>
              <w:pStyle w:val="TableParagraph"/>
              <w:spacing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30D4F48F" w14:textId="77777777" w:rsidR="005547FE" w:rsidRDefault="005547FE" w:rsidP="00D900A4">
            <w:pPr>
              <w:pStyle w:val="TableParagraph"/>
              <w:rPr>
                <w:rFonts w:ascii="Arial"/>
                <w:b/>
                <w:sz w:val="10"/>
              </w:rPr>
            </w:pPr>
          </w:p>
          <w:p w14:paraId="74B6D11C" w14:textId="77777777" w:rsidR="005547FE" w:rsidRDefault="005547FE" w:rsidP="00D900A4">
            <w:pPr>
              <w:pStyle w:val="TableParagraph"/>
              <w:rPr>
                <w:rFonts w:ascii="Arial"/>
                <w:b/>
                <w:sz w:val="10"/>
              </w:rPr>
            </w:pPr>
          </w:p>
          <w:p w14:paraId="24812419" w14:textId="77777777" w:rsidR="005547FE" w:rsidRDefault="005547FE" w:rsidP="00D900A4">
            <w:pPr>
              <w:pStyle w:val="TableParagraph"/>
              <w:spacing w:before="98"/>
              <w:rPr>
                <w:rFonts w:ascii="Arial"/>
                <w:b/>
                <w:sz w:val="10"/>
              </w:rPr>
            </w:pPr>
          </w:p>
          <w:p w14:paraId="09528F8E"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60980270" w14:textId="77777777" w:rsidTr="00D900A4">
        <w:trPr>
          <w:trHeight w:val="1680"/>
        </w:trPr>
        <w:tc>
          <w:tcPr>
            <w:tcW w:w="682" w:type="dxa"/>
          </w:tcPr>
          <w:p w14:paraId="75AA6907" w14:textId="77777777" w:rsidR="005547FE" w:rsidRDefault="005547FE" w:rsidP="00D900A4">
            <w:pPr>
              <w:pStyle w:val="TableParagraph"/>
              <w:rPr>
                <w:rFonts w:ascii="Arial"/>
                <w:b/>
                <w:sz w:val="10"/>
              </w:rPr>
            </w:pPr>
          </w:p>
          <w:p w14:paraId="258C2CBA" w14:textId="77777777" w:rsidR="005547FE" w:rsidRDefault="005547FE" w:rsidP="00D900A4">
            <w:pPr>
              <w:pStyle w:val="TableParagraph"/>
              <w:rPr>
                <w:rFonts w:ascii="Arial"/>
                <w:b/>
                <w:sz w:val="10"/>
              </w:rPr>
            </w:pPr>
          </w:p>
          <w:p w14:paraId="0D9CA6BA" w14:textId="77777777" w:rsidR="005547FE" w:rsidRDefault="005547FE" w:rsidP="00D900A4">
            <w:pPr>
              <w:pStyle w:val="TableParagraph"/>
              <w:rPr>
                <w:rFonts w:ascii="Arial"/>
                <w:b/>
                <w:sz w:val="10"/>
              </w:rPr>
            </w:pPr>
          </w:p>
          <w:p w14:paraId="4DB4E82A" w14:textId="77777777" w:rsidR="005547FE" w:rsidRDefault="005547FE" w:rsidP="00D900A4">
            <w:pPr>
              <w:pStyle w:val="TableParagraph"/>
              <w:rPr>
                <w:rFonts w:ascii="Arial"/>
                <w:b/>
                <w:sz w:val="10"/>
              </w:rPr>
            </w:pPr>
          </w:p>
          <w:p w14:paraId="303B6EBF" w14:textId="77777777" w:rsidR="005547FE" w:rsidRDefault="005547FE" w:rsidP="00D900A4">
            <w:pPr>
              <w:pStyle w:val="TableParagraph"/>
              <w:rPr>
                <w:rFonts w:ascii="Arial"/>
                <w:b/>
                <w:sz w:val="10"/>
              </w:rPr>
            </w:pPr>
          </w:p>
          <w:p w14:paraId="731466E8" w14:textId="77777777" w:rsidR="005547FE" w:rsidRDefault="005547FE" w:rsidP="00D900A4">
            <w:pPr>
              <w:pStyle w:val="TableParagraph"/>
              <w:spacing w:before="85"/>
              <w:rPr>
                <w:rFonts w:ascii="Arial"/>
                <w:b/>
                <w:sz w:val="10"/>
              </w:rPr>
            </w:pPr>
          </w:p>
          <w:p w14:paraId="70BCC418" w14:textId="77777777" w:rsidR="005547FE" w:rsidRDefault="005547FE" w:rsidP="00D900A4">
            <w:pPr>
              <w:pStyle w:val="TableParagraph"/>
              <w:ind w:left="10" w:right="3"/>
              <w:jc w:val="center"/>
              <w:rPr>
                <w:sz w:val="10"/>
              </w:rPr>
            </w:pPr>
            <w:r>
              <w:rPr>
                <w:spacing w:val="-2"/>
                <w:sz w:val="10"/>
              </w:rPr>
              <w:t>C2.A13</w:t>
            </w:r>
          </w:p>
        </w:tc>
        <w:tc>
          <w:tcPr>
            <w:tcW w:w="883" w:type="dxa"/>
          </w:tcPr>
          <w:p w14:paraId="14BBC9A1" w14:textId="77777777" w:rsidR="005547FE" w:rsidRDefault="005547FE" w:rsidP="00D900A4">
            <w:pPr>
              <w:pStyle w:val="TableParagraph"/>
              <w:rPr>
                <w:rFonts w:ascii="Arial"/>
                <w:b/>
                <w:sz w:val="10"/>
              </w:rPr>
            </w:pPr>
          </w:p>
          <w:p w14:paraId="0332D12D" w14:textId="77777777" w:rsidR="005547FE" w:rsidRDefault="005547FE" w:rsidP="00D900A4">
            <w:pPr>
              <w:pStyle w:val="TableParagraph"/>
              <w:rPr>
                <w:rFonts w:ascii="Arial"/>
                <w:b/>
                <w:sz w:val="10"/>
              </w:rPr>
            </w:pPr>
          </w:p>
          <w:p w14:paraId="4F8F5ADA" w14:textId="77777777" w:rsidR="005547FE" w:rsidRDefault="005547FE" w:rsidP="00D900A4">
            <w:pPr>
              <w:pStyle w:val="TableParagraph"/>
              <w:rPr>
                <w:rFonts w:ascii="Arial"/>
                <w:b/>
                <w:sz w:val="10"/>
              </w:rPr>
            </w:pPr>
          </w:p>
          <w:p w14:paraId="499D3D2E" w14:textId="77777777" w:rsidR="005547FE" w:rsidRDefault="005547FE" w:rsidP="00D900A4">
            <w:pPr>
              <w:pStyle w:val="TableParagraph"/>
              <w:rPr>
                <w:rFonts w:ascii="Arial"/>
                <w:b/>
                <w:sz w:val="10"/>
              </w:rPr>
            </w:pPr>
          </w:p>
          <w:p w14:paraId="3040F257" w14:textId="77777777" w:rsidR="005547FE" w:rsidRDefault="005547FE" w:rsidP="00D900A4">
            <w:pPr>
              <w:pStyle w:val="TableParagraph"/>
              <w:spacing w:before="68"/>
              <w:rPr>
                <w:rFonts w:ascii="Arial"/>
                <w:b/>
                <w:sz w:val="10"/>
              </w:rPr>
            </w:pPr>
          </w:p>
          <w:p w14:paraId="469DCB46" w14:textId="77777777" w:rsidR="005547FE" w:rsidRDefault="005547FE" w:rsidP="00D900A4">
            <w:pPr>
              <w:pStyle w:val="TableParagraph"/>
              <w:spacing w:line="276" w:lineRule="auto"/>
              <w:ind w:left="69"/>
              <w:rPr>
                <w:sz w:val="10"/>
              </w:rPr>
            </w:pPr>
            <w:proofErr w:type="spellStart"/>
            <w:r>
              <w:rPr>
                <w:spacing w:val="-2"/>
                <w:sz w:val="10"/>
              </w:rPr>
              <w:t>Certificacion</w:t>
            </w:r>
            <w:proofErr w:type="spellEnd"/>
            <w:r>
              <w:rPr>
                <w:spacing w:val="-5"/>
                <w:sz w:val="10"/>
              </w:rPr>
              <w:t xml:space="preserve"> </w:t>
            </w:r>
            <w:r>
              <w:rPr>
                <w:spacing w:val="-2"/>
                <w:sz w:val="10"/>
              </w:rPr>
              <w:t>de</w:t>
            </w:r>
            <w:r>
              <w:rPr>
                <w:spacing w:val="40"/>
                <w:sz w:val="10"/>
              </w:rPr>
              <w:t xml:space="preserve"> </w:t>
            </w:r>
            <w:r>
              <w:rPr>
                <w:sz w:val="10"/>
              </w:rPr>
              <w:t>copias</w:t>
            </w:r>
            <w:r>
              <w:rPr>
                <w:spacing w:val="-7"/>
                <w:sz w:val="10"/>
              </w:rPr>
              <w:t xml:space="preserve"> </w:t>
            </w:r>
            <w:r>
              <w:rPr>
                <w:sz w:val="10"/>
              </w:rPr>
              <w:t>de</w:t>
            </w:r>
            <w:r>
              <w:rPr>
                <w:spacing w:val="40"/>
                <w:sz w:val="10"/>
              </w:rPr>
              <w:t xml:space="preserve"> </w:t>
            </w:r>
            <w:r>
              <w:rPr>
                <w:spacing w:val="-2"/>
                <w:sz w:val="10"/>
              </w:rPr>
              <w:t>escrituras</w:t>
            </w:r>
          </w:p>
        </w:tc>
        <w:tc>
          <w:tcPr>
            <w:tcW w:w="626" w:type="dxa"/>
            <w:tcBorders>
              <w:bottom w:val="nil"/>
            </w:tcBorders>
          </w:tcPr>
          <w:p w14:paraId="2E8C03D6" w14:textId="77777777" w:rsidR="005547FE" w:rsidRDefault="005547FE" w:rsidP="00D900A4">
            <w:pPr>
              <w:pStyle w:val="TableParagraph"/>
              <w:rPr>
                <w:rFonts w:ascii="Arial"/>
                <w:b/>
                <w:sz w:val="10"/>
              </w:rPr>
            </w:pPr>
          </w:p>
          <w:p w14:paraId="4C7C068D" w14:textId="77777777" w:rsidR="005547FE" w:rsidRDefault="005547FE" w:rsidP="00D900A4">
            <w:pPr>
              <w:pStyle w:val="TableParagraph"/>
              <w:rPr>
                <w:rFonts w:ascii="Arial"/>
                <w:b/>
                <w:sz w:val="10"/>
              </w:rPr>
            </w:pPr>
          </w:p>
          <w:p w14:paraId="4D1438F2" w14:textId="77777777" w:rsidR="005547FE" w:rsidRDefault="005547FE" w:rsidP="00D900A4">
            <w:pPr>
              <w:pStyle w:val="TableParagraph"/>
              <w:rPr>
                <w:rFonts w:ascii="Arial"/>
                <w:b/>
                <w:sz w:val="10"/>
              </w:rPr>
            </w:pPr>
          </w:p>
          <w:p w14:paraId="1BD98112" w14:textId="77777777" w:rsidR="005547FE" w:rsidRDefault="005547FE" w:rsidP="00D900A4">
            <w:pPr>
              <w:pStyle w:val="TableParagraph"/>
              <w:rPr>
                <w:rFonts w:ascii="Arial"/>
                <w:b/>
                <w:sz w:val="10"/>
              </w:rPr>
            </w:pPr>
          </w:p>
          <w:p w14:paraId="02394B43" w14:textId="77777777" w:rsidR="005547FE" w:rsidRDefault="005547FE" w:rsidP="00D900A4">
            <w:pPr>
              <w:pStyle w:val="TableParagraph"/>
              <w:rPr>
                <w:rFonts w:ascii="Arial"/>
                <w:b/>
                <w:sz w:val="10"/>
              </w:rPr>
            </w:pPr>
          </w:p>
          <w:p w14:paraId="6B08F3E6" w14:textId="77777777" w:rsidR="005547FE" w:rsidRDefault="005547FE" w:rsidP="00D900A4">
            <w:pPr>
              <w:pStyle w:val="TableParagraph"/>
              <w:spacing w:before="18"/>
              <w:rPr>
                <w:rFonts w:ascii="Arial"/>
                <w:b/>
                <w:sz w:val="10"/>
              </w:rPr>
            </w:pPr>
          </w:p>
          <w:p w14:paraId="51819EFD"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Borders>
              <w:bottom w:val="nil"/>
            </w:tcBorders>
          </w:tcPr>
          <w:p w14:paraId="74BD37FC" w14:textId="77777777" w:rsidR="005547FE" w:rsidRDefault="005547FE" w:rsidP="00D900A4">
            <w:pPr>
              <w:pStyle w:val="TableParagraph"/>
              <w:rPr>
                <w:rFonts w:ascii="Arial"/>
                <w:b/>
                <w:sz w:val="10"/>
              </w:rPr>
            </w:pPr>
          </w:p>
          <w:p w14:paraId="1A19A3DA" w14:textId="77777777" w:rsidR="005547FE" w:rsidRDefault="005547FE" w:rsidP="00D900A4">
            <w:pPr>
              <w:pStyle w:val="TableParagraph"/>
              <w:rPr>
                <w:rFonts w:ascii="Arial"/>
                <w:b/>
                <w:sz w:val="10"/>
              </w:rPr>
            </w:pPr>
          </w:p>
          <w:p w14:paraId="64AFABD9" w14:textId="77777777" w:rsidR="005547FE" w:rsidRDefault="005547FE" w:rsidP="00D900A4">
            <w:pPr>
              <w:pStyle w:val="TableParagraph"/>
              <w:rPr>
                <w:rFonts w:ascii="Arial"/>
                <w:b/>
                <w:sz w:val="10"/>
              </w:rPr>
            </w:pPr>
          </w:p>
          <w:p w14:paraId="426092E0" w14:textId="77777777" w:rsidR="005547FE" w:rsidRDefault="005547FE" w:rsidP="00D900A4">
            <w:pPr>
              <w:pStyle w:val="TableParagraph"/>
              <w:rPr>
                <w:rFonts w:ascii="Arial"/>
                <w:b/>
                <w:sz w:val="10"/>
              </w:rPr>
            </w:pPr>
          </w:p>
          <w:p w14:paraId="0DEF7C8F" w14:textId="77777777" w:rsidR="005547FE" w:rsidRDefault="005547FE" w:rsidP="00D900A4">
            <w:pPr>
              <w:pStyle w:val="TableParagraph"/>
              <w:rPr>
                <w:rFonts w:ascii="Arial"/>
                <w:b/>
                <w:sz w:val="10"/>
              </w:rPr>
            </w:pPr>
          </w:p>
          <w:p w14:paraId="378A43FB" w14:textId="77777777" w:rsidR="005547FE" w:rsidRDefault="005547FE" w:rsidP="00D900A4">
            <w:pPr>
              <w:pStyle w:val="TableParagraph"/>
              <w:spacing w:before="18"/>
              <w:rPr>
                <w:rFonts w:ascii="Arial"/>
                <w:b/>
                <w:sz w:val="10"/>
              </w:rPr>
            </w:pPr>
          </w:p>
          <w:p w14:paraId="4E5EB958"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22F9318C" w14:textId="77777777" w:rsidR="005547FE" w:rsidRDefault="005547FE" w:rsidP="00D900A4">
            <w:pPr>
              <w:pStyle w:val="TableParagraph"/>
              <w:rPr>
                <w:rFonts w:ascii="Arial"/>
                <w:b/>
                <w:sz w:val="10"/>
              </w:rPr>
            </w:pPr>
          </w:p>
          <w:p w14:paraId="4CEE93C3" w14:textId="77777777" w:rsidR="005547FE" w:rsidRDefault="005547FE" w:rsidP="00D900A4">
            <w:pPr>
              <w:pStyle w:val="TableParagraph"/>
              <w:rPr>
                <w:rFonts w:ascii="Arial"/>
                <w:b/>
                <w:sz w:val="10"/>
              </w:rPr>
            </w:pPr>
          </w:p>
          <w:p w14:paraId="77A779C0" w14:textId="77777777" w:rsidR="005547FE" w:rsidRDefault="005547FE" w:rsidP="00D900A4">
            <w:pPr>
              <w:pStyle w:val="TableParagraph"/>
              <w:rPr>
                <w:rFonts w:ascii="Arial"/>
                <w:b/>
                <w:sz w:val="10"/>
              </w:rPr>
            </w:pPr>
          </w:p>
          <w:p w14:paraId="6EF6B9C0" w14:textId="77777777" w:rsidR="005547FE" w:rsidRDefault="005547FE" w:rsidP="00D900A4">
            <w:pPr>
              <w:pStyle w:val="TableParagraph"/>
              <w:rPr>
                <w:rFonts w:ascii="Arial"/>
                <w:b/>
                <w:sz w:val="10"/>
              </w:rPr>
            </w:pPr>
          </w:p>
          <w:p w14:paraId="0A40F676" w14:textId="77777777" w:rsidR="005547FE" w:rsidRDefault="005547FE" w:rsidP="00D900A4">
            <w:pPr>
              <w:pStyle w:val="TableParagraph"/>
              <w:spacing w:before="1"/>
              <w:rPr>
                <w:rFonts w:ascii="Arial"/>
                <w:b/>
                <w:sz w:val="10"/>
              </w:rPr>
            </w:pPr>
          </w:p>
          <w:p w14:paraId="793BBC25"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Borders>
              <w:bottom w:val="nil"/>
            </w:tcBorders>
          </w:tcPr>
          <w:p w14:paraId="03ADC8E3" w14:textId="77777777" w:rsidR="005547FE" w:rsidRDefault="005547FE" w:rsidP="00D900A4">
            <w:pPr>
              <w:pStyle w:val="TableParagraph"/>
              <w:rPr>
                <w:rFonts w:ascii="Arial"/>
                <w:b/>
                <w:sz w:val="10"/>
              </w:rPr>
            </w:pPr>
          </w:p>
          <w:p w14:paraId="3D00603E" w14:textId="77777777" w:rsidR="005547FE" w:rsidRDefault="005547FE" w:rsidP="00D900A4">
            <w:pPr>
              <w:pStyle w:val="TableParagraph"/>
              <w:rPr>
                <w:rFonts w:ascii="Arial"/>
                <w:b/>
                <w:sz w:val="10"/>
              </w:rPr>
            </w:pPr>
          </w:p>
          <w:p w14:paraId="5278F1B4" w14:textId="77777777" w:rsidR="005547FE" w:rsidRDefault="005547FE" w:rsidP="00D900A4">
            <w:pPr>
              <w:pStyle w:val="TableParagraph"/>
              <w:rPr>
                <w:rFonts w:ascii="Arial"/>
                <w:b/>
                <w:sz w:val="10"/>
              </w:rPr>
            </w:pPr>
          </w:p>
          <w:p w14:paraId="04DD75AA" w14:textId="77777777" w:rsidR="005547FE" w:rsidRDefault="005547FE" w:rsidP="00D900A4">
            <w:pPr>
              <w:pStyle w:val="TableParagraph"/>
              <w:rPr>
                <w:rFonts w:ascii="Arial"/>
                <w:b/>
                <w:sz w:val="10"/>
              </w:rPr>
            </w:pPr>
          </w:p>
          <w:p w14:paraId="3EF7A41E" w14:textId="77777777" w:rsidR="005547FE" w:rsidRDefault="005547FE" w:rsidP="00D900A4">
            <w:pPr>
              <w:pStyle w:val="TableParagraph"/>
              <w:spacing w:before="1"/>
              <w:rPr>
                <w:rFonts w:ascii="Arial"/>
                <w:b/>
                <w:sz w:val="10"/>
              </w:rPr>
            </w:pPr>
          </w:p>
          <w:p w14:paraId="3D5FF6EE"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Borders>
              <w:bottom w:val="nil"/>
            </w:tcBorders>
          </w:tcPr>
          <w:p w14:paraId="2590CEBF" w14:textId="77777777" w:rsidR="005547FE" w:rsidRDefault="005547FE" w:rsidP="00D900A4">
            <w:pPr>
              <w:pStyle w:val="TableParagraph"/>
              <w:rPr>
                <w:rFonts w:ascii="Arial"/>
                <w:b/>
                <w:sz w:val="10"/>
              </w:rPr>
            </w:pPr>
          </w:p>
          <w:p w14:paraId="3F583766" w14:textId="77777777" w:rsidR="005547FE" w:rsidRDefault="005547FE" w:rsidP="00D900A4">
            <w:pPr>
              <w:pStyle w:val="TableParagraph"/>
              <w:rPr>
                <w:rFonts w:ascii="Arial"/>
                <w:b/>
                <w:sz w:val="10"/>
              </w:rPr>
            </w:pPr>
          </w:p>
          <w:p w14:paraId="36521EDE" w14:textId="77777777" w:rsidR="005547FE" w:rsidRDefault="005547FE" w:rsidP="00D900A4">
            <w:pPr>
              <w:pStyle w:val="TableParagraph"/>
              <w:rPr>
                <w:rFonts w:ascii="Arial"/>
                <w:b/>
                <w:sz w:val="10"/>
              </w:rPr>
            </w:pPr>
          </w:p>
          <w:p w14:paraId="07770A30" w14:textId="77777777" w:rsidR="005547FE" w:rsidRDefault="005547FE" w:rsidP="00D900A4">
            <w:pPr>
              <w:pStyle w:val="TableParagraph"/>
              <w:rPr>
                <w:rFonts w:ascii="Arial"/>
                <w:b/>
                <w:sz w:val="10"/>
              </w:rPr>
            </w:pPr>
          </w:p>
          <w:p w14:paraId="7CCE7740" w14:textId="77777777" w:rsidR="005547FE" w:rsidRDefault="005547FE" w:rsidP="00D900A4">
            <w:pPr>
              <w:pStyle w:val="TableParagraph"/>
              <w:spacing w:before="1"/>
              <w:rPr>
                <w:rFonts w:ascii="Arial"/>
                <w:b/>
                <w:sz w:val="10"/>
              </w:rPr>
            </w:pPr>
          </w:p>
          <w:p w14:paraId="17C1CBB6"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Borders>
              <w:bottom w:val="nil"/>
            </w:tcBorders>
          </w:tcPr>
          <w:p w14:paraId="00B0C988"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Borders>
              <w:bottom w:val="nil"/>
            </w:tcBorders>
          </w:tcPr>
          <w:p w14:paraId="193013AA" w14:textId="77777777" w:rsidR="005547FE" w:rsidRDefault="005547FE" w:rsidP="00D900A4">
            <w:pPr>
              <w:pStyle w:val="TableParagraph"/>
              <w:rPr>
                <w:rFonts w:ascii="Arial"/>
                <w:b/>
                <w:sz w:val="10"/>
              </w:rPr>
            </w:pPr>
          </w:p>
          <w:p w14:paraId="646F2F82" w14:textId="77777777" w:rsidR="005547FE" w:rsidRDefault="005547FE" w:rsidP="00D900A4">
            <w:pPr>
              <w:pStyle w:val="TableParagraph"/>
              <w:spacing w:before="82"/>
              <w:rPr>
                <w:rFonts w:ascii="Arial"/>
                <w:b/>
                <w:sz w:val="10"/>
              </w:rPr>
            </w:pPr>
          </w:p>
          <w:p w14:paraId="187E6FE6"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Borders>
              <w:bottom w:val="nil"/>
            </w:tcBorders>
          </w:tcPr>
          <w:p w14:paraId="4597884C" w14:textId="77777777" w:rsidR="005547FE" w:rsidRDefault="005547FE" w:rsidP="00D900A4">
            <w:pPr>
              <w:pStyle w:val="TableParagraph"/>
              <w:rPr>
                <w:rFonts w:ascii="Arial"/>
                <w:b/>
                <w:sz w:val="10"/>
              </w:rPr>
            </w:pPr>
          </w:p>
          <w:p w14:paraId="615498DC" w14:textId="77777777" w:rsidR="005547FE" w:rsidRDefault="005547FE" w:rsidP="00D900A4">
            <w:pPr>
              <w:pStyle w:val="TableParagraph"/>
              <w:rPr>
                <w:rFonts w:ascii="Arial"/>
                <w:b/>
                <w:sz w:val="10"/>
              </w:rPr>
            </w:pPr>
          </w:p>
          <w:p w14:paraId="0579142E" w14:textId="77777777" w:rsidR="005547FE" w:rsidRDefault="005547FE" w:rsidP="00D900A4">
            <w:pPr>
              <w:pStyle w:val="TableParagraph"/>
              <w:rPr>
                <w:rFonts w:ascii="Arial"/>
                <w:b/>
                <w:sz w:val="10"/>
              </w:rPr>
            </w:pPr>
          </w:p>
          <w:p w14:paraId="1107DD8A" w14:textId="77777777" w:rsidR="005547FE" w:rsidRDefault="005547FE" w:rsidP="00D900A4">
            <w:pPr>
              <w:pStyle w:val="TableParagraph"/>
              <w:rPr>
                <w:rFonts w:ascii="Arial"/>
                <w:b/>
                <w:sz w:val="10"/>
              </w:rPr>
            </w:pPr>
          </w:p>
          <w:p w14:paraId="75CAACC7" w14:textId="77777777" w:rsidR="005547FE" w:rsidRDefault="005547FE" w:rsidP="00D900A4">
            <w:pPr>
              <w:pStyle w:val="TableParagraph"/>
              <w:rPr>
                <w:rFonts w:ascii="Arial"/>
                <w:b/>
                <w:sz w:val="10"/>
              </w:rPr>
            </w:pPr>
          </w:p>
          <w:p w14:paraId="7B535097" w14:textId="77777777" w:rsidR="005547FE" w:rsidRDefault="005547FE" w:rsidP="00D900A4">
            <w:pPr>
              <w:pStyle w:val="TableParagraph"/>
              <w:spacing w:before="85"/>
              <w:rPr>
                <w:rFonts w:ascii="Arial"/>
                <w:b/>
                <w:sz w:val="10"/>
              </w:rPr>
            </w:pPr>
          </w:p>
          <w:p w14:paraId="4647AC43"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Borders>
              <w:bottom w:val="nil"/>
            </w:tcBorders>
          </w:tcPr>
          <w:p w14:paraId="46A86679" w14:textId="77777777" w:rsidR="005547FE" w:rsidRDefault="005547FE" w:rsidP="00D900A4">
            <w:pPr>
              <w:pStyle w:val="TableParagraph"/>
              <w:rPr>
                <w:rFonts w:ascii="Arial"/>
                <w:b/>
                <w:sz w:val="10"/>
              </w:rPr>
            </w:pPr>
          </w:p>
          <w:p w14:paraId="45700B85" w14:textId="77777777" w:rsidR="005547FE" w:rsidRDefault="005547FE" w:rsidP="00D900A4">
            <w:pPr>
              <w:pStyle w:val="TableParagraph"/>
              <w:rPr>
                <w:rFonts w:ascii="Arial"/>
                <w:b/>
                <w:sz w:val="10"/>
              </w:rPr>
            </w:pPr>
          </w:p>
          <w:p w14:paraId="7676C5CE" w14:textId="77777777" w:rsidR="005547FE" w:rsidRDefault="005547FE" w:rsidP="00D900A4">
            <w:pPr>
              <w:pStyle w:val="TableParagraph"/>
              <w:rPr>
                <w:rFonts w:ascii="Arial"/>
                <w:b/>
                <w:sz w:val="10"/>
              </w:rPr>
            </w:pPr>
          </w:p>
          <w:p w14:paraId="458F5D88" w14:textId="77777777" w:rsidR="005547FE" w:rsidRDefault="005547FE" w:rsidP="00D900A4">
            <w:pPr>
              <w:pStyle w:val="TableParagraph"/>
              <w:rPr>
                <w:rFonts w:ascii="Arial"/>
                <w:b/>
                <w:sz w:val="10"/>
              </w:rPr>
            </w:pPr>
          </w:p>
          <w:p w14:paraId="28040140" w14:textId="77777777" w:rsidR="005547FE" w:rsidRDefault="005547FE" w:rsidP="00D900A4">
            <w:pPr>
              <w:pStyle w:val="TableParagraph"/>
              <w:rPr>
                <w:rFonts w:ascii="Arial"/>
                <w:b/>
                <w:sz w:val="10"/>
              </w:rPr>
            </w:pPr>
          </w:p>
          <w:p w14:paraId="3CB0BBBB" w14:textId="77777777" w:rsidR="005547FE" w:rsidRDefault="005547FE" w:rsidP="00D900A4">
            <w:pPr>
              <w:pStyle w:val="TableParagraph"/>
              <w:spacing w:before="85"/>
              <w:rPr>
                <w:rFonts w:ascii="Arial"/>
                <w:b/>
                <w:sz w:val="10"/>
              </w:rPr>
            </w:pPr>
          </w:p>
          <w:p w14:paraId="631ED9B6" w14:textId="77777777" w:rsidR="005547FE" w:rsidRDefault="005547FE" w:rsidP="00D900A4">
            <w:pPr>
              <w:pStyle w:val="TableParagraph"/>
              <w:ind w:left="25" w:right="1"/>
              <w:jc w:val="center"/>
              <w:rPr>
                <w:sz w:val="10"/>
              </w:rPr>
            </w:pPr>
            <w:r>
              <w:rPr>
                <w:spacing w:val="-2"/>
                <w:sz w:val="10"/>
              </w:rPr>
              <w:t>Eficiencia</w:t>
            </w:r>
          </w:p>
        </w:tc>
        <w:tc>
          <w:tcPr>
            <w:tcW w:w="867" w:type="dxa"/>
            <w:tcBorders>
              <w:bottom w:val="nil"/>
            </w:tcBorders>
          </w:tcPr>
          <w:p w14:paraId="319300B9" w14:textId="77777777" w:rsidR="005547FE" w:rsidRDefault="005547FE" w:rsidP="00D900A4">
            <w:pPr>
              <w:pStyle w:val="TableParagraph"/>
              <w:rPr>
                <w:rFonts w:ascii="Arial"/>
                <w:b/>
                <w:sz w:val="10"/>
              </w:rPr>
            </w:pPr>
          </w:p>
          <w:p w14:paraId="6F8F785E" w14:textId="77777777" w:rsidR="005547FE" w:rsidRDefault="005547FE" w:rsidP="00D900A4">
            <w:pPr>
              <w:pStyle w:val="TableParagraph"/>
              <w:rPr>
                <w:rFonts w:ascii="Arial"/>
                <w:b/>
                <w:sz w:val="10"/>
              </w:rPr>
            </w:pPr>
          </w:p>
          <w:p w14:paraId="6E09B312" w14:textId="77777777" w:rsidR="005547FE" w:rsidRDefault="005547FE" w:rsidP="00D900A4">
            <w:pPr>
              <w:pStyle w:val="TableParagraph"/>
              <w:rPr>
                <w:rFonts w:ascii="Arial"/>
                <w:b/>
                <w:sz w:val="10"/>
              </w:rPr>
            </w:pPr>
          </w:p>
          <w:p w14:paraId="05279C60" w14:textId="77777777" w:rsidR="005547FE" w:rsidRDefault="005547FE" w:rsidP="00D900A4">
            <w:pPr>
              <w:pStyle w:val="TableParagraph"/>
              <w:rPr>
                <w:rFonts w:ascii="Arial"/>
                <w:b/>
                <w:sz w:val="10"/>
              </w:rPr>
            </w:pPr>
          </w:p>
          <w:p w14:paraId="5BA6B277" w14:textId="77777777" w:rsidR="005547FE" w:rsidRDefault="005547FE" w:rsidP="00D900A4">
            <w:pPr>
              <w:pStyle w:val="TableParagraph"/>
              <w:spacing w:before="68"/>
              <w:rPr>
                <w:rFonts w:ascii="Arial"/>
                <w:b/>
                <w:sz w:val="10"/>
              </w:rPr>
            </w:pPr>
          </w:p>
          <w:p w14:paraId="251963C9"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Borders>
              <w:bottom w:val="nil"/>
            </w:tcBorders>
          </w:tcPr>
          <w:p w14:paraId="5A15E6B7" w14:textId="77777777" w:rsidR="005547FE" w:rsidRDefault="005547FE" w:rsidP="00D900A4">
            <w:pPr>
              <w:pStyle w:val="TableParagraph"/>
              <w:rPr>
                <w:rFonts w:ascii="Arial"/>
                <w:b/>
                <w:sz w:val="10"/>
              </w:rPr>
            </w:pPr>
          </w:p>
          <w:p w14:paraId="1540EC60" w14:textId="77777777" w:rsidR="005547FE" w:rsidRDefault="005547FE" w:rsidP="00D900A4">
            <w:pPr>
              <w:pStyle w:val="TableParagraph"/>
              <w:rPr>
                <w:rFonts w:ascii="Arial"/>
                <w:b/>
                <w:sz w:val="10"/>
              </w:rPr>
            </w:pPr>
          </w:p>
          <w:p w14:paraId="76B8D5F2" w14:textId="77777777" w:rsidR="005547FE" w:rsidRDefault="005547FE" w:rsidP="00D900A4">
            <w:pPr>
              <w:pStyle w:val="TableParagraph"/>
              <w:spacing w:before="99"/>
              <w:rPr>
                <w:rFonts w:ascii="Arial"/>
                <w:b/>
                <w:sz w:val="10"/>
              </w:rPr>
            </w:pPr>
          </w:p>
          <w:p w14:paraId="2BF49229"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bl>
    <w:p w14:paraId="42A270D5" w14:textId="77777777" w:rsidR="005547FE" w:rsidRDefault="005547FE" w:rsidP="005547FE">
      <w:pPr>
        <w:spacing w:line="276" w:lineRule="auto"/>
        <w:jc w:val="center"/>
        <w:rPr>
          <w:sz w:val="10"/>
        </w:rPr>
        <w:sectPr w:rsidR="005547FE" w:rsidSect="005547FE">
          <w:pgSz w:w="12240" w:h="15840"/>
          <w:pgMar w:top="880" w:right="820" w:bottom="280" w:left="860" w:header="411" w:footer="0" w:gutter="0"/>
          <w:cols w:space="720"/>
        </w:sectPr>
      </w:pPr>
    </w:p>
    <w:p w14:paraId="6CCF75AA" w14:textId="77777777" w:rsidR="005547FE" w:rsidRDefault="005547FE" w:rsidP="005547FE">
      <w:pPr>
        <w:pStyle w:val="Textoindependiente"/>
        <w:rPr>
          <w:rFonts w:ascii="Arial"/>
          <w:b/>
          <w:sz w:val="20"/>
        </w:rPr>
      </w:pPr>
    </w:p>
    <w:p w14:paraId="6DE1F63D" w14:textId="77777777" w:rsidR="005547FE" w:rsidRDefault="005547FE" w:rsidP="005547FE">
      <w:pPr>
        <w:pStyle w:val="Textoindependiente"/>
        <w:rPr>
          <w:rFonts w:ascii="Arial"/>
          <w:b/>
          <w:sz w:val="20"/>
        </w:rPr>
      </w:pPr>
    </w:p>
    <w:p w14:paraId="10B06931" w14:textId="77777777" w:rsidR="005547FE" w:rsidRDefault="005547FE" w:rsidP="005547FE">
      <w:pPr>
        <w:pStyle w:val="Textoindependiente"/>
        <w:spacing w:before="44" w:after="1"/>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883"/>
        <w:gridCol w:w="626"/>
        <w:gridCol w:w="1075"/>
        <w:gridCol w:w="1110"/>
        <w:gridCol w:w="740"/>
        <w:gridCol w:w="678"/>
        <w:gridCol w:w="613"/>
        <w:gridCol w:w="685"/>
        <w:gridCol w:w="855"/>
        <w:gridCol w:w="568"/>
        <w:gridCol w:w="867"/>
        <w:gridCol w:w="908"/>
      </w:tblGrid>
      <w:tr w:rsidR="005547FE" w14:paraId="1E1BEDF8" w14:textId="77777777" w:rsidTr="00D900A4">
        <w:trPr>
          <w:trHeight w:val="1679"/>
        </w:trPr>
        <w:tc>
          <w:tcPr>
            <w:tcW w:w="682" w:type="dxa"/>
            <w:tcBorders>
              <w:top w:val="nil"/>
            </w:tcBorders>
          </w:tcPr>
          <w:p w14:paraId="5AC026FC" w14:textId="77777777" w:rsidR="005547FE" w:rsidRDefault="005547FE" w:rsidP="00D900A4">
            <w:pPr>
              <w:pStyle w:val="TableParagraph"/>
              <w:rPr>
                <w:rFonts w:ascii="Arial"/>
                <w:b/>
                <w:sz w:val="10"/>
              </w:rPr>
            </w:pPr>
          </w:p>
          <w:p w14:paraId="18A47581" w14:textId="77777777" w:rsidR="005547FE" w:rsidRDefault="005547FE" w:rsidP="00D900A4">
            <w:pPr>
              <w:pStyle w:val="TableParagraph"/>
              <w:rPr>
                <w:rFonts w:ascii="Arial"/>
                <w:b/>
                <w:sz w:val="10"/>
              </w:rPr>
            </w:pPr>
          </w:p>
          <w:p w14:paraId="783C952D" w14:textId="77777777" w:rsidR="005547FE" w:rsidRDefault="005547FE" w:rsidP="00D900A4">
            <w:pPr>
              <w:pStyle w:val="TableParagraph"/>
              <w:rPr>
                <w:rFonts w:ascii="Arial"/>
                <w:b/>
                <w:sz w:val="10"/>
              </w:rPr>
            </w:pPr>
          </w:p>
          <w:p w14:paraId="4733CBD8" w14:textId="77777777" w:rsidR="005547FE" w:rsidRDefault="005547FE" w:rsidP="00D900A4">
            <w:pPr>
              <w:pStyle w:val="TableParagraph"/>
              <w:rPr>
                <w:rFonts w:ascii="Arial"/>
                <w:b/>
                <w:sz w:val="10"/>
              </w:rPr>
            </w:pPr>
          </w:p>
          <w:p w14:paraId="291FF7E9" w14:textId="77777777" w:rsidR="005547FE" w:rsidRDefault="005547FE" w:rsidP="00D900A4">
            <w:pPr>
              <w:pStyle w:val="TableParagraph"/>
              <w:rPr>
                <w:rFonts w:ascii="Arial"/>
                <w:b/>
                <w:sz w:val="10"/>
              </w:rPr>
            </w:pPr>
          </w:p>
          <w:p w14:paraId="4A766256" w14:textId="77777777" w:rsidR="005547FE" w:rsidRDefault="005547FE" w:rsidP="00D900A4">
            <w:pPr>
              <w:pStyle w:val="TableParagraph"/>
              <w:spacing w:before="85"/>
              <w:rPr>
                <w:rFonts w:ascii="Arial"/>
                <w:b/>
                <w:sz w:val="10"/>
              </w:rPr>
            </w:pPr>
          </w:p>
          <w:p w14:paraId="3AA75C07" w14:textId="77777777" w:rsidR="005547FE" w:rsidRDefault="005547FE" w:rsidP="00D900A4">
            <w:pPr>
              <w:pStyle w:val="TableParagraph"/>
              <w:ind w:left="10" w:right="3"/>
              <w:jc w:val="center"/>
              <w:rPr>
                <w:sz w:val="10"/>
              </w:rPr>
            </w:pPr>
            <w:r>
              <w:rPr>
                <w:spacing w:val="-2"/>
                <w:sz w:val="10"/>
              </w:rPr>
              <w:t>C2.A14</w:t>
            </w:r>
          </w:p>
        </w:tc>
        <w:tc>
          <w:tcPr>
            <w:tcW w:w="883" w:type="dxa"/>
            <w:tcBorders>
              <w:top w:val="single" w:sz="4" w:space="0" w:color="FFFFFF"/>
            </w:tcBorders>
          </w:tcPr>
          <w:p w14:paraId="418249C4" w14:textId="77777777" w:rsidR="005547FE" w:rsidRDefault="005547FE" w:rsidP="00D900A4">
            <w:pPr>
              <w:pStyle w:val="TableParagraph"/>
              <w:rPr>
                <w:rFonts w:ascii="Arial"/>
                <w:b/>
                <w:sz w:val="10"/>
              </w:rPr>
            </w:pPr>
          </w:p>
          <w:p w14:paraId="3E54BA25" w14:textId="77777777" w:rsidR="005547FE" w:rsidRDefault="005547FE" w:rsidP="00D900A4">
            <w:pPr>
              <w:pStyle w:val="TableParagraph"/>
              <w:rPr>
                <w:rFonts w:ascii="Arial"/>
                <w:b/>
                <w:sz w:val="10"/>
              </w:rPr>
            </w:pPr>
          </w:p>
          <w:p w14:paraId="53760464" w14:textId="77777777" w:rsidR="005547FE" w:rsidRDefault="005547FE" w:rsidP="00D900A4">
            <w:pPr>
              <w:pStyle w:val="TableParagraph"/>
              <w:rPr>
                <w:rFonts w:ascii="Arial"/>
                <w:b/>
                <w:sz w:val="10"/>
              </w:rPr>
            </w:pPr>
          </w:p>
          <w:p w14:paraId="71936032" w14:textId="77777777" w:rsidR="005547FE" w:rsidRDefault="005547FE" w:rsidP="00D900A4">
            <w:pPr>
              <w:pStyle w:val="TableParagraph"/>
              <w:rPr>
                <w:rFonts w:ascii="Arial"/>
                <w:b/>
                <w:sz w:val="10"/>
              </w:rPr>
            </w:pPr>
          </w:p>
          <w:p w14:paraId="3DDE3F46" w14:textId="77777777" w:rsidR="005547FE" w:rsidRDefault="005547FE" w:rsidP="00D900A4">
            <w:pPr>
              <w:pStyle w:val="TableParagraph"/>
              <w:spacing w:before="65"/>
              <w:rPr>
                <w:rFonts w:ascii="Arial"/>
                <w:b/>
                <w:sz w:val="10"/>
              </w:rPr>
            </w:pPr>
          </w:p>
          <w:p w14:paraId="122E237E" w14:textId="77777777" w:rsidR="005547FE" w:rsidRDefault="005547FE" w:rsidP="00D900A4">
            <w:pPr>
              <w:pStyle w:val="TableParagraph"/>
              <w:spacing w:before="1" w:line="278" w:lineRule="auto"/>
              <w:ind w:left="69" w:right="174"/>
              <w:rPr>
                <w:sz w:val="10"/>
              </w:rPr>
            </w:pPr>
            <w:proofErr w:type="spellStart"/>
            <w:r>
              <w:rPr>
                <w:sz w:val="10"/>
              </w:rPr>
              <w:t>Inscripcion</w:t>
            </w:r>
            <w:proofErr w:type="spellEnd"/>
            <w:r>
              <w:rPr>
                <w:spacing w:val="-7"/>
                <w:sz w:val="10"/>
              </w:rPr>
              <w:t xml:space="preserve"> </w:t>
            </w:r>
            <w:r>
              <w:rPr>
                <w:sz w:val="10"/>
              </w:rPr>
              <w:t>de</w:t>
            </w:r>
            <w:r>
              <w:rPr>
                <w:spacing w:val="40"/>
                <w:sz w:val="10"/>
              </w:rPr>
              <w:t xml:space="preserve"> </w:t>
            </w:r>
            <w:proofErr w:type="spellStart"/>
            <w:r>
              <w:rPr>
                <w:sz w:val="10"/>
              </w:rPr>
              <w:t>titulos</w:t>
            </w:r>
            <w:proofErr w:type="spellEnd"/>
            <w:r>
              <w:rPr>
                <w:spacing w:val="-7"/>
                <w:sz w:val="10"/>
              </w:rPr>
              <w:t xml:space="preserve"> </w:t>
            </w:r>
            <w:r>
              <w:rPr>
                <w:sz w:val="10"/>
              </w:rPr>
              <w:t>de</w:t>
            </w:r>
            <w:r>
              <w:rPr>
                <w:spacing w:val="40"/>
                <w:sz w:val="10"/>
              </w:rPr>
              <w:t xml:space="preserve"> </w:t>
            </w:r>
            <w:r>
              <w:rPr>
                <w:spacing w:val="-2"/>
                <w:sz w:val="10"/>
              </w:rPr>
              <w:t>propiedad</w:t>
            </w:r>
          </w:p>
        </w:tc>
        <w:tc>
          <w:tcPr>
            <w:tcW w:w="626" w:type="dxa"/>
          </w:tcPr>
          <w:p w14:paraId="0F14620E" w14:textId="77777777" w:rsidR="005547FE" w:rsidRDefault="005547FE" w:rsidP="00D900A4">
            <w:pPr>
              <w:pStyle w:val="TableParagraph"/>
              <w:rPr>
                <w:rFonts w:ascii="Arial"/>
                <w:b/>
                <w:sz w:val="10"/>
              </w:rPr>
            </w:pPr>
          </w:p>
          <w:p w14:paraId="1C027F4A" w14:textId="77777777" w:rsidR="005547FE" w:rsidRDefault="005547FE" w:rsidP="00D900A4">
            <w:pPr>
              <w:pStyle w:val="TableParagraph"/>
              <w:rPr>
                <w:rFonts w:ascii="Arial"/>
                <w:b/>
                <w:sz w:val="10"/>
              </w:rPr>
            </w:pPr>
          </w:p>
          <w:p w14:paraId="26DA094F" w14:textId="77777777" w:rsidR="005547FE" w:rsidRDefault="005547FE" w:rsidP="00D900A4">
            <w:pPr>
              <w:pStyle w:val="TableParagraph"/>
              <w:rPr>
                <w:rFonts w:ascii="Arial"/>
                <w:b/>
                <w:sz w:val="10"/>
              </w:rPr>
            </w:pPr>
          </w:p>
          <w:p w14:paraId="15A3E3DC" w14:textId="77777777" w:rsidR="005547FE" w:rsidRDefault="005547FE" w:rsidP="00D900A4">
            <w:pPr>
              <w:pStyle w:val="TableParagraph"/>
              <w:rPr>
                <w:rFonts w:ascii="Arial"/>
                <w:b/>
                <w:sz w:val="10"/>
              </w:rPr>
            </w:pPr>
          </w:p>
          <w:p w14:paraId="4B691F53" w14:textId="77777777" w:rsidR="005547FE" w:rsidRDefault="005547FE" w:rsidP="00D900A4">
            <w:pPr>
              <w:pStyle w:val="TableParagraph"/>
              <w:rPr>
                <w:rFonts w:ascii="Arial"/>
                <w:b/>
                <w:sz w:val="10"/>
              </w:rPr>
            </w:pPr>
          </w:p>
          <w:p w14:paraId="1AE39A08" w14:textId="77777777" w:rsidR="005547FE" w:rsidRDefault="005547FE" w:rsidP="00D900A4">
            <w:pPr>
              <w:pStyle w:val="TableParagraph"/>
              <w:spacing w:before="18"/>
              <w:rPr>
                <w:rFonts w:ascii="Arial"/>
                <w:b/>
                <w:sz w:val="10"/>
              </w:rPr>
            </w:pPr>
          </w:p>
          <w:p w14:paraId="2898E772"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0CF3BF48" w14:textId="77777777" w:rsidR="005547FE" w:rsidRDefault="005547FE" w:rsidP="00D900A4">
            <w:pPr>
              <w:pStyle w:val="TableParagraph"/>
              <w:rPr>
                <w:rFonts w:ascii="Arial"/>
                <w:b/>
                <w:sz w:val="10"/>
              </w:rPr>
            </w:pPr>
          </w:p>
          <w:p w14:paraId="7DFDEFD7" w14:textId="77777777" w:rsidR="005547FE" w:rsidRDefault="005547FE" w:rsidP="00D900A4">
            <w:pPr>
              <w:pStyle w:val="TableParagraph"/>
              <w:rPr>
                <w:rFonts w:ascii="Arial"/>
                <w:b/>
                <w:sz w:val="10"/>
              </w:rPr>
            </w:pPr>
          </w:p>
          <w:p w14:paraId="11E6FE46" w14:textId="77777777" w:rsidR="005547FE" w:rsidRDefault="005547FE" w:rsidP="00D900A4">
            <w:pPr>
              <w:pStyle w:val="TableParagraph"/>
              <w:rPr>
                <w:rFonts w:ascii="Arial"/>
                <w:b/>
                <w:sz w:val="10"/>
              </w:rPr>
            </w:pPr>
          </w:p>
          <w:p w14:paraId="65B57DF2" w14:textId="77777777" w:rsidR="005547FE" w:rsidRDefault="005547FE" w:rsidP="00D900A4">
            <w:pPr>
              <w:pStyle w:val="TableParagraph"/>
              <w:rPr>
                <w:rFonts w:ascii="Arial"/>
                <w:b/>
                <w:sz w:val="10"/>
              </w:rPr>
            </w:pPr>
          </w:p>
          <w:p w14:paraId="7EADA7CB" w14:textId="77777777" w:rsidR="005547FE" w:rsidRDefault="005547FE" w:rsidP="00D900A4">
            <w:pPr>
              <w:pStyle w:val="TableParagraph"/>
              <w:rPr>
                <w:rFonts w:ascii="Arial"/>
                <w:b/>
                <w:sz w:val="10"/>
              </w:rPr>
            </w:pPr>
          </w:p>
          <w:p w14:paraId="670B12C0" w14:textId="77777777" w:rsidR="005547FE" w:rsidRDefault="005547FE" w:rsidP="00D900A4">
            <w:pPr>
              <w:pStyle w:val="TableParagraph"/>
              <w:spacing w:before="18"/>
              <w:rPr>
                <w:rFonts w:ascii="Arial"/>
                <w:b/>
                <w:sz w:val="10"/>
              </w:rPr>
            </w:pPr>
          </w:p>
          <w:p w14:paraId="2EDB4145"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2C63AEA9" w14:textId="77777777" w:rsidR="005547FE" w:rsidRDefault="005547FE" w:rsidP="00D900A4">
            <w:pPr>
              <w:pStyle w:val="TableParagraph"/>
              <w:rPr>
                <w:rFonts w:ascii="Arial"/>
                <w:b/>
                <w:sz w:val="10"/>
              </w:rPr>
            </w:pPr>
          </w:p>
          <w:p w14:paraId="073064E3" w14:textId="77777777" w:rsidR="005547FE" w:rsidRDefault="005547FE" w:rsidP="00D900A4">
            <w:pPr>
              <w:pStyle w:val="TableParagraph"/>
              <w:rPr>
                <w:rFonts w:ascii="Arial"/>
                <w:b/>
                <w:sz w:val="10"/>
              </w:rPr>
            </w:pPr>
          </w:p>
          <w:p w14:paraId="669B039F" w14:textId="77777777" w:rsidR="005547FE" w:rsidRDefault="005547FE" w:rsidP="00D900A4">
            <w:pPr>
              <w:pStyle w:val="TableParagraph"/>
              <w:rPr>
                <w:rFonts w:ascii="Arial"/>
                <w:b/>
                <w:sz w:val="10"/>
              </w:rPr>
            </w:pPr>
          </w:p>
          <w:p w14:paraId="63E6DC93" w14:textId="77777777" w:rsidR="005547FE" w:rsidRDefault="005547FE" w:rsidP="00D900A4">
            <w:pPr>
              <w:pStyle w:val="TableParagraph"/>
              <w:rPr>
                <w:rFonts w:ascii="Arial"/>
                <w:b/>
                <w:sz w:val="10"/>
              </w:rPr>
            </w:pPr>
          </w:p>
          <w:p w14:paraId="2AA8F03C" w14:textId="77777777" w:rsidR="005547FE" w:rsidRDefault="005547FE" w:rsidP="00D900A4">
            <w:pPr>
              <w:pStyle w:val="TableParagraph"/>
              <w:spacing w:before="1"/>
              <w:rPr>
                <w:rFonts w:ascii="Arial"/>
                <w:b/>
                <w:sz w:val="10"/>
              </w:rPr>
            </w:pPr>
          </w:p>
          <w:p w14:paraId="2E14F8CD"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7599A37E" w14:textId="77777777" w:rsidR="005547FE" w:rsidRDefault="005547FE" w:rsidP="00D900A4">
            <w:pPr>
              <w:pStyle w:val="TableParagraph"/>
              <w:rPr>
                <w:rFonts w:ascii="Arial"/>
                <w:b/>
                <w:sz w:val="10"/>
              </w:rPr>
            </w:pPr>
          </w:p>
          <w:p w14:paraId="2221FC81" w14:textId="77777777" w:rsidR="005547FE" w:rsidRDefault="005547FE" w:rsidP="00D900A4">
            <w:pPr>
              <w:pStyle w:val="TableParagraph"/>
              <w:rPr>
                <w:rFonts w:ascii="Arial"/>
                <w:b/>
                <w:sz w:val="10"/>
              </w:rPr>
            </w:pPr>
          </w:p>
          <w:p w14:paraId="0CE0B1B7" w14:textId="77777777" w:rsidR="005547FE" w:rsidRDefault="005547FE" w:rsidP="00D900A4">
            <w:pPr>
              <w:pStyle w:val="TableParagraph"/>
              <w:rPr>
                <w:rFonts w:ascii="Arial"/>
                <w:b/>
                <w:sz w:val="10"/>
              </w:rPr>
            </w:pPr>
          </w:p>
          <w:p w14:paraId="230E6C95" w14:textId="77777777" w:rsidR="005547FE" w:rsidRDefault="005547FE" w:rsidP="00D900A4">
            <w:pPr>
              <w:pStyle w:val="TableParagraph"/>
              <w:rPr>
                <w:rFonts w:ascii="Arial"/>
                <w:b/>
                <w:sz w:val="10"/>
              </w:rPr>
            </w:pPr>
          </w:p>
          <w:p w14:paraId="7B686552" w14:textId="77777777" w:rsidR="005547FE" w:rsidRDefault="005547FE" w:rsidP="00D900A4">
            <w:pPr>
              <w:pStyle w:val="TableParagraph"/>
              <w:spacing w:before="1"/>
              <w:rPr>
                <w:rFonts w:ascii="Arial"/>
                <w:b/>
                <w:sz w:val="10"/>
              </w:rPr>
            </w:pPr>
          </w:p>
          <w:p w14:paraId="6F03E8C8"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04063360" w14:textId="77777777" w:rsidR="005547FE" w:rsidRDefault="005547FE" w:rsidP="00D900A4">
            <w:pPr>
              <w:pStyle w:val="TableParagraph"/>
              <w:rPr>
                <w:rFonts w:ascii="Arial"/>
                <w:b/>
                <w:sz w:val="10"/>
              </w:rPr>
            </w:pPr>
          </w:p>
          <w:p w14:paraId="7CEDA0F2" w14:textId="77777777" w:rsidR="005547FE" w:rsidRDefault="005547FE" w:rsidP="00D900A4">
            <w:pPr>
              <w:pStyle w:val="TableParagraph"/>
              <w:rPr>
                <w:rFonts w:ascii="Arial"/>
                <w:b/>
                <w:sz w:val="10"/>
              </w:rPr>
            </w:pPr>
          </w:p>
          <w:p w14:paraId="43445129" w14:textId="77777777" w:rsidR="005547FE" w:rsidRDefault="005547FE" w:rsidP="00D900A4">
            <w:pPr>
              <w:pStyle w:val="TableParagraph"/>
              <w:rPr>
                <w:rFonts w:ascii="Arial"/>
                <w:b/>
                <w:sz w:val="10"/>
              </w:rPr>
            </w:pPr>
          </w:p>
          <w:p w14:paraId="2EEA6571" w14:textId="77777777" w:rsidR="005547FE" w:rsidRDefault="005547FE" w:rsidP="00D900A4">
            <w:pPr>
              <w:pStyle w:val="TableParagraph"/>
              <w:rPr>
                <w:rFonts w:ascii="Arial"/>
                <w:b/>
                <w:sz w:val="10"/>
              </w:rPr>
            </w:pPr>
          </w:p>
          <w:p w14:paraId="714267D4" w14:textId="77777777" w:rsidR="005547FE" w:rsidRDefault="005547FE" w:rsidP="00D900A4">
            <w:pPr>
              <w:pStyle w:val="TableParagraph"/>
              <w:spacing w:before="1"/>
              <w:rPr>
                <w:rFonts w:ascii="Arial"/>
                <w:b/>
                <w:sz w:val="10"/>
              </w:rPr>
            </w:pPr>
          </w:p>
          <w:p w14:paraId="1B9630AC"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6BD5E550" w14:textId="77777777"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07CB1C10" w14:textId="77777777" w:rsidR="005547FE" w:rsidRDefault="005547FE" w:rsidP="00D900A4">
            <w:pPr>
              <w:pStyle w:val="TableParagraph"/>
              <w:rPr>
                <w:rFonts w:ascii="Arial"/>
                <w:b/>
                <w:sz w:val="10"/>
              </w:rPr>
            </w:pPr>
          </w:p>
          <w:p w14:paraId="160037CE" w14:textId="77777777" w:rsidR="005547FE" w:rsidRDefault="005547FE" w:rsidP="00D900A4">
            <w:pPr>
              <w:pStyle w:val="TableParagraph"/>
              <w:spacing w:before="82"/>
              <w:rPr>
                <w:rFonts w:ascii="Arial"/>
                <w:b/>
                <w:sz w:val="10"/>
              </w:rPr>
            </w:pPr>
          </w:p>
          <w:p w14:paraId="216990D6"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69E621A7" w14:textId="77777777" w:rsidR="005547FE" w:rsidRDefault="005547FE" w:rsidP="00D900A4">
            <w:pPr>
              <w:pStyle w:val="TableParagraph"/>
              <w:rPr>
                <w:rFonts w:ascii="Arial"/>
                <w:b/>
                <w:sz w:val="10"/>
              </w:rPr>
            </w:pPr>
          </w:p>
          <w:p w14:paraId="3CA6018C" w14:textId="77777777" w:rsidR="005547FE" w:rsidRDefault="005547FE" w:rsidP="00D900A4">
            <w:pPr>
              <w:pStyle w:val="TableParagraph"/>
              <w:rPr>
                <w:rFonts w:ascii="Arial"/>
                <w:b/>
                <w:sz w:val="10"/>
              </w:rPr>
            </w:pPr>
          </w:p>
          <w:p w14:paraId="479637B1" w14:textId="77777777" w:rsidR="005547FE" w:rsidRDefault="005547FE" w:rsidP="00D900A4">
            <w:pPr>
              <w:pStyle w:val="TableParagraph"/>
              <w:rPr>
                <w:rFonts w:ascii="Arial"/>
                <w:b/>
                <w:sz w:val="10"/>
              </w:rPr>
            </w:pPr>
          </w:p>
          <w:p w14:paraId="68E3675A" w14:textId="77777777" w:rsidR="005547FE" w:rsidRDefault="005547FE" w:rsidP="00D900A4">
            <w:pPr>
              <w:pStyle w:val="TableParagraph"/>
              <w:rPr>
                <w:rFonts w:ascii="Arial"/>
                <w:b/>
                <w:sz w:val="10"/>
              </w:rPr>
            </w:pPr>
          </w:p>
          <w:p w14:paraId="7700D0AB" w14:textId="77777777" w:rsidR="005547FE" w:rsidRDefault="005547FE" w:rsidP="00D900A4">
            <w:pPr>
              <w:pStyle w:val="TableParagraph"/>
              <w:rPr>
                <w:rFonts w:ascii="Arial"/>
                <w:b/>
                <w:sz w:val="10"/>
              </w:rPr>
            </w:pPr>
          </w:p>
          <w:p w14:paraId="75521C51" w14:textId="77777777" w:rsidR="005547FE" w:rsidRDefault="005547FE" w:rsidP="00D900A4">
            <w:pPr>
              <w:pStyle w:val="TableParagraph"/>
              <w:spacing w:before="85"/>
              <w:rPr>
                <w:rFonts w:ascii="Arial"/>
                <w:b/>
                <w:sz w:val="10"/>
              </w:rPr>
            </w:pPr>
          </w:p>
          <w:p w14:paraId="6A15345A"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4A86544F" w14:textId="77777777" w:rsidR="005547FE" w:rsidRDefault="005547FE" w:rsidP="00D900A4">
            <w:pPr>
              <w:pStyle w:val="TableParagraph"/>
              <w:rPr>
                <w:rFonts w:ascii="Arial"/>
                <w:b/>
                <w:sz w:val="10"/>
              </w:rPr>
            </w:pPr>
          </w:p>
          <w:p w14:paraId="1E5D3EF5" w14:textId="77777777" w:rsidR="005547FE" w:rsidRDefault="005547FE" w:rsidP="00D900A4">
            <w:pPr>
              <w:pStyle w:val="TableParagraph"/>
              <w:rPr>
                <w:rFonts w:ascii="Arial"/>
                <w:b/>
                <w:sz w:val="10"/>
              </w:rPr>
            </w:pPr>
          </w:p>
          <w:p w14:paraId="7A44F1D3" w14:textId="77777777" w:rsidR="005547FE" w:rsidRDefault="005547FE" w:rsidP="00D900A4">
            <w:pPr>
              <w:pStyle w:val="TableParagraph"/>
              <w:rPr>
                <w:rFonts w:ascii="Arial"/>
                <w:b/>
                <w:sz w:val="10"/>
              </w:rPr>
            </w:pPr>
          </w:p>
          <w:p w14:paraId="41FE2E07" w14:textId="77777777" w:rsidR="005547FE" w:rsidRDefault="005547FE" w:rsidP="00D900A4">
            <w:pPr>
              <w:pStyle w:val="TableParagraph"/>
              <w:rPr>
                <w:rFonts w:ascii="Arial"/>
                <w:b/>
                <w:sz w:val="10"/>
              </w:rPr>
            </w:pPr>
          </w:p>
          <w:p w14:paraId="4F389E7B" w14:textId="77777777" w:rsidR="005547FE" w:rsidRDefault="005547FE" w:rsidP="00D900A4">
            <w:pPr>
              <w:pStyle w:val="TableParagraph"/>
              <w:rPr>
                <w:rFonts w:ascii="Arial"/>
                <w:b/>
                <w:sz w:val="10"/>
              </w:rPr>
            </w:pPr>
          </w:p>
          <w:p w14:paraId="4A24A9A7" w14:textId="77777777" w:rsidR="005547FE" w:rsidRDefault="005547FE" w:rsidP="00D900A4">
            <w:pPr>
              <w:pStyle w:val="TableParagraph"/>
              <w:spacing w:before="85"/>
              <w:rPr>
                <w:rFonts w:ascii="Arial"/>
                <w:b/>
                <w:sz w:val="10"/>
              </w:rPr>
            </w:pPr>
          </w:p>
          <w:p w14:paraId="7B8D44C1" w14:textId="77777777" w:rsidR="005547FE" w:rsidRDefault="005547FE" w:rsidP="00D900A4">
            <w:pPr>
              <w:pStyle w:val="TableParagraph"/>
              <w:ind w:left="25" w:right="1"/>
              <w:jc w:val="center"/>
              <w:rPr>
                <w:sz w:val="10"/>
              </w:rPr>
            </w:pPr>
            <w:r>
              <w:rPr>
                <w:spacing w:val="-2"/>
                <w:sz w:val="10"/>
              </w:rPr>
              <w:t>Eficiencia</w:t>
            </w:r>
          </w:p>
        </w:tc>
        <w:tc>
          <w:tcPr>
            <w:tcW w:w="867" w:type="dxa"/>
          </w:tcPr>
          <w:p w14:paraId="75939F30" w14:textId="77777777" w:rsidR="005547FE" w:rsidRDefault="005547FE" w:rsidP="00D900A4">
            <w:pPr>
              <w:pStyle w:val="TableParagraph"/>
              <w:rPr>
                <w:rFonts w:ascii="Arial"/>
                <w:b/>
                <w:sz w:val="10"/>
              </w:rPr>
            </w:pPr>
          </w:p>
          <w:p w14:paraId="3B4EF70A" w14:textId="77777777" w:rsidR="005547FE" w:rsidRDefault="005547FE" w:rsidP="00D900A4">
            <w:pPr>
              <w:pStyle w:val="TableParagraph"/>
              <w:rPr>
                <w:rFonts w:ascii="Arial"/>
                <w:b/>
                <w:sz w:val="10"/>
              </w:rPr>
            </w:pPr>
          </w:p>
          <w:p w14:paraId="5F68052F" w14:textId="77777777" w:rsidR="005547FE" w:rsidRDefault="005547FE" w:rsidP="00D900A4">
            <w:pPr>
              <w:pStyle w:val="TableParagraph"/>
              <w:rPr>
                <w:rFonts w:ascii="Arial"/>
                <w:b/>
                <w:sz w:val="10"/>
              </w:rPr>
            </w:pPr>
          </w:p>
          <w:p w14:paraId="349BD203" w14:textId="77777777" w:rsidR="005547FE" w:rsidRDefault="005547FE" w:rsidP="00D900A4">
            <w:pPr>
              <w:pStyle w:val="TableParagraph"/>
              <w:rPr>
                <w:rFonts w:ascii="Arial"/>
                <w:b/>
                <w:sz w:val="10"/>
              </w:rPr>
            </w:pPr>
          </w:p>
          <w:p w14:paraId="58D4932E" w14:textId="77777777" w:rsidR="005547FE" w:rsidRDefault="005547FE" w:rsidP="00D900A4">
            <w:pPr>
              <w:pStyle w:val="TableParagraph"/>
              <w:spacing w:before="65"/>
              <w:rPr>
                <w:rFonts w:ascii="Arial"/>
                <w:b/>
                <w:sz w:val="10"/>
              </w:rPr>
            </w:pPr>
          </w:p>
          <w:p w14:paraId="6E1F4099" w14:textId="77777777" w:rsidR="005547FE" w:rsidRDefault="005547FE" w:rsidP="00D900A4">
            <w:pPr>
              <w:pStyle w:val="TableParagraph"/>
              <w:spacing w:before="1" w:line="278" w:lineRule="auto"/>
              <w:ind w:left="134" w:right="98" w:hanging="1"/>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3FFE1535" w14:textId="77777777" w:rsidR="005547FE" w:rsidRDefault="005547FE" w:rsidP="00D900A4">
            <w:pPr>
              <w:pStyle w:val="TableParagraph"/>
              <w:rPr>
                <w:rFonts w:ascii="Arial"/>
                <w:b/>
                <w:sz w:val="10"/>
              </w:rPr>
            </w:pPr>
          </w:p>
          <w:p w14:paraId="11807430" w14:textId="77777777" w:rsidR="005547FE" w:rsidRDefault="005547FE" w:rsidP="00D900A4">
            <w:pPr>
              <w:pStyle w:val="TableParagraph"/>
              <w:rPr>
                <w:rFonts w:ascii="Arial"/>
                <w:b/>
                <w:sz w:val="10"/>
              </w:rPr>
            </w:pPr>
          </w:p>
          <w:p w14:paraId="07F6186D" w14:textId="77777777" w:rsidR="005547FE" w:rsidRDefault="005547FE" w:rsidP="00D900A4">
            <w:pPr>
              <w:pStyle w:val="TableParagraph"/>
              <w:spacing w:before="99"/>
              <w:rPr>
                <w:rFonts w:ascii="Arial"/>
                <w:b/>
                <w:sz w:val="10"/>
              </w:rPr>
            </w:pPr>
          </w:p>
          <w:p w14:paraId="0713CFEA"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6A7BA8D0" w14:textId="77777777" w:rsidTr="00D900A4">
        <w:trPr>
          <w:trHeight w:val="1679"/>
        </w:trPr>
        <w:tc>
          <w:tcPr>
            <w:tcW w:w="682" w:type="dxa"/>
          </w:tcPr>
          <w:p w14:paraId="30851225" w14:textId="77777777" w:rsidR="005547FE" w:rsidRDefault="005547FE" w:rsidP="00D900A4">
            <w:pPr>
              <w:pStyle w:val="TableParagraph"/>
              <w:rPr>
                <w:rFonts w:ascii="Arial"/>
                <w:b/>
                <w:sz w:val="10"/>
              </w:rPr>
            </w:pPr>
          </w:p>
          <w:p w14:paraId="7C15E11E" w14:textId="77777777" w:rsidR="005547FE" w:rsidRDefault="005547FE" w:rsidP="00D900A4">
            <w:pPr>
              <w:pStyle w:val="TableParagraph"/>
              <w:rPr>
                <w:rFonts w:ascii="Arial"/>
                <w:b/>
                <w:sz w:val="10"/>
              </w:rPr>
            </w:pPr>
          </w:p>
          <w:p w14:paraId="6E6A2745" w14:textId="77777777" w:rsidR="005547FE" w:rsidRDefault="005547FE" w:rsidP="00D900A4">
            <w:pPr>
              <w:pStyle w:val="TableParagraph"/>
              <w:rPr>
                <w:rFonts w:ascii="Arial"/>
                <w:b/>
                <w:sz w:val="10"/>
              </w:rPr>
            </w:pPr>
          </w:p>
          <w:p w14:paraId="79716724" w14:textId="77777777" w:rsidR="005547FE" w:rsidRDefault="005547FE" w:rsidP="00D900A4">
            <w:pPr>
              <w:pStyle w:val="TableParagraph"/>
              <w:rPr>
                <w:rFonts w:ascii="Arial"/>
                <w:b/>
                <w:sz w:val="10"/>
              </w:rPr>
            </w:pPr>
          </w:p>
          <w:p w14:paraId="0E8ED1A2" w14:textId="77777777" w:rsidR="005547FE" w:rsidRDefault="005547FE" w:rsidP="00D900A4">
            <w:pPr>
              <w:pStyle w:val="TableParagraph"/>
              <w:rPr>
                <w:rFonts w:ascii="Arial"/>
                <w:b/>
                <w:sz w:val="10"/>
              </w:rPr>
            </w:pPr>
          </w:p>
          <w:p w14:paraId="180CE994" w14:textId="77777777" w:rsidR="005547FE" w:rsidRDefault="005547FE" w:rsidP="00D900A4">
            <w:pPr>
              <w:pStyle w:val="TableParagraph"/>
              <w:spacing w:before="84"/>
              <w:rPr>
                <w:rFonts w:ascii="Arial"/>
                <w:b/>
                <w:sz w:val="10"/>
              </w:rPr>
            </w:pPr>
          </w:p>
          <w:p w14:paraId="42698F4F" w14:textId="77777777" w:rsidR="005547FE" w:rsidRDefault="005547FE" w:rsidP="00D900A4">
            <w:pPr>
              <w:pStyle w:val="TableParagraph"/>
              <w:spacing w:before="1"/>
              <w:ind w:left="10" w:right="3"/>
              <w:jc w:val="center"/>
              <w:rPr>
                <w:sz w:val="10"/>
              </w:rPr>
            </w:pPr>
            <w:r>
              <w:rPr>
                <w:spacing w:val="-2"/>
                <w:sz w:val="10"/>
              </w:rPr>
              <w:t>C2.A15</w:t>
            </w:r>
          </w:p>
        </w:tc>
        <w:tc>
          <w:tcPr>
            <w:tcW w:w="883" w:type="dxa"/>
          </w:tcPr>
          <w:p w14:paraId="66AB9A8B" w14:textId="77777777" w:rsidR="005547FE" w:rsidRDefault="005547FE" w:rsidP="00D900A4">
            <w:pPr>
              <w:pStyle w:val="TableParagraph"/>
              <w:rPr>
                <w:rFonts w:ascii="Arial"/>
                <w:b/>
                <w:sz w:val="10"/>
              </w:rPr>
            </w:pPr>
          </w:p>
          <w:p w14:paraId="6054C652" w14:textId="77777777" w:rsidR="005547FE" w:rsidRDefault="005547FE" w:rsidP="00D900A4">
            <w:pPr>
              <w:pStyle w:val="TableParagraph"/>
              <w:rPr>
                <w:rFonts w:ascii="Arial"/>
                <w:b/>
                <w:sz w:val="10"/>
              </w:rPr>
            </w:pPr>
          </w:p>
          <w:p w14:paraId="2F493359" w14:textId="77777777" w:rsidR="005547FE" w:rsidRDefault="005547FE" w:rsidP="00D900A4">
            <w:pPr>
              <w:pStyle w:val="TableParagraph"/>
              <w:rPr>
                <w:rFonts w:ascii="Arial"/>
                <w:b/>
                <w:sz w:val="10"/>
              </w:rPr>
            </w:pPr>
          </w:p>
          <w:p w14:paraId="2643A4F7" w14:textId="77777777" w:rsidR="005547FE" w:rsidRDefault="005547FE" w:rsidP="00D900A4">
            <w:pPr>
              <w:pStyle w:val="TableParagraph"/>
              <w:rPr>
                <w:rFonts w:ascii="Arial"/>
                <w:b/>
                <w:sz w:val="10"/>
              </w:rPr>
            </w:pPr>
          </w:p>
          <w:p w14:paraId="0C1C6416" w14:textId="77777777" w:rsidR="005547FE" w:rsidRDefault="005547FE" w:rsidP="00D900A4">
            <w:pPr>
              <w:pStyle w:val="TableParagraph"/>
              <w:rPr>
                <w:rFonts w:ascii="Arial"/>
                <w:b/>
                <w:sz w:val="10"/>
              </w:rPr>
            </w:pPr>
          </w:p>
          <w:p w14:paraId="383856FE" w14:textId="77777777" w:rsidR="005547FE" w:rsidRDefault="005547FE" w:rsidP="00D900A4">
            <w:pPr>
              <w:pStyle w:val="TableParagraph"/>
              <w:spacing w:before="84"/>
              <w:rPr>
                <w:rFonts w:ascii="Arial"/>
                <w:b/>
                <w:sz w:val="10"/>
              </w:rPr>
            </w:pPr>
          </w:p>
          <w:p w14:paraId="646E0E2F" w14:textId="77777777" w:rsidR="005547FE" w:rsidRDefault="005547FE" w:rsidP="00D900A4">
            <w:pPr>
              <w:pStyle w:val="TableParagraph"/>
              <w:spacing w:before="1"/>
              <w:ind w:left="69"/>
              <w:rPr>
                <w:sz w:val="10"/>
              </w:rPr>
            </w:pPr>
            <w:r>
              <w:rPr>
                <w:spacing w:val="-2"/>
                <w:sz w:val="10"/>
              </w:rPr>
              <w:t>Mediciones</w:t>
            </w:r>
          </w:p>
        </w:tc>
        <w:tc>
          <w:tcPr>
            <w:tcW w:w="626" w:type="dxa"/>
          </w:tcPr>
          <w:p w14:paraId="6D231EF4" w14:textId="77777777" w:rsidR="005547FE" w:rsidRDefault="005547FE" w:rsidP="00D900A4">
            <w:pPr>
              <w:pStyle w:val="TableParagraph"/>
              <w:rPr>
                <w:rFonts w:ascii="Arial"/>
                <w:b/>
                <w:sz w:val="10"/>
              </w:rPr>
            </w:pPr>
          </w:p>
          <w:p w14:paraId="77675679" w14:textId="77777777" w:rsidR="005547FE" w:rsidRDefault="005547FE" w:rsidP="00D900A4">
            <w:pPr>
              <w:pStyle w:val="TableParagraph"/>
              <w:rPr>
                <w:rFonts w:ascii="Arial"/>
                <w:b/>
                <w:sz w:val="10"/>
              </w:rPr>
            </w:pPr>
          </w:p>
          <w:p w14:paraId="526D4615" w14:textId="77777777" w:rsidR="005547FE" w:rsidRDefault="005547FE" w:rsidP="00D900A4">
            <w:pPr>
              <w:pStyle w:val="TableParagraph"/>
              <w:rPr>
                <w:rFonts w:ascii="Arial"/>
                <w:b/>
                <w:sz w:val="10"/>
              </w:rPr>
            </w:pPr>
          </w:p>
          <w:p w14:paraId="452683A6" w14:textId="77777777" w:rsidR="005547FE" w:rsidRDefault="005547FE" w:rsidP="00D900A4">
            <w:pPr>
              <w:pStyle w:val="TableParagraph"/>
              <w:rPr>
                <w:rFonts w:ascii="Arial"/>
                <w:b/>
                <w:sz w:val="10"/>
              </w:rPr>
            </w:pPr>
          </w:p>
          <w:p w14:paraId="71953FFC" w14:textId="77777777" w:rsidR="005547FE" w:rsidRDefault="005547FE" w:rsidP="00D900A4">
            <w:pPr>
              <w:pStyle w:val="TableParagraph"/>
              <w:rPr>
                <w:rFonts w:ascii="Arial"/>
                <w:b/>
                <w:sz w:val="10"/>
              </w:rPr>
            </w:pPr>
          </w:p>
          <w:p w14:paraId="05C487BC" w14:textId="77777777" w:rsidR="005547FE" w:rsidRDefault="005547FE" w:rsidP="00D900A4">
            <w:pPr>
              <w:pStyle w:val="TableParagraph"/>
              <w:spacing w:before="17"/>
              <w:rPr>
                <w:rFonts w:ascii="Arial"/>
                <w:b/>
                <w:sz w:val="10"/>
              </w:rPr>
            </w:pPr>
          </w:p>
          <w:p w14:paraId="5F97DB09"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5FBADAC2" w14:textId="77777777" w:rsidR="005547FE" w:rsidRDefault="005547FE" w:rsidP="00D900A4">
            <w:pPr>
              <w:pStyle w:val="TableParagraph"/>
              <w:rPr>
                <w:rFonts w:ascii="Arial"/>
                <w:b/>
                <w:sz w:val="10"/>
              </w:rPr>
            </w:pPr>
          </w:p>
          <w:p w14:paraId="1E67334C" w14:textId="77777777" w:rsidR="005547FE" w:rsidRDefault="005547FE" w:rsidP="00D900A4">
            <w:pPr>
              <w:pStyle w:val="TableParagraph"/>
              <w:rPr>
                <w:rFonts w:ascii="Arial"/>
                <w:b/>
                <w:sz w:val="10"/>
              </w:rPr>
            </w:pPr>
          </w:p>
          <w:p w14:paraId="7827B6E2" w14:textId="77777777" w:rsidR="005547FE" w:rsidRDefault="005547FE" w:rsidP="00D900A4">
            <w:pPr>
              <w:pStyle w:val="TableParagraph"/>
              <w:rPr>
                <w:rFonts w:ascii="Arial"/>
                <w:b/>
                <w:sz w:val="10"/>
              </w:rPr>
            </w:pPr>
          </w:p>
          <w:p w14:paraId="269FF8DC" w14:textId="77777777" w:rsidR="005547FE" w:rsidRDefault="005547FE" w:rsidP="00D900A4">
            <w:pPr>
              <w:pStyle w:val="TableParagraph"/>
              <w:rPr>
                <w:rFonts w:ascii="Arial"/>
                <w:b/>
                <w:sz w:val="10"/>
              </w:rPr>
            </w:pPr>
          </w:p>
          <w:p w14:paraId="621AD408" w14:textId="77777777" w:rsidR="005547FE" w:rsidRDefault="005547FE" w:rsidP="00D900A4">
            <w:pPr>
              <w:pStyle w:val="TableParagraph"/>
              <w:rPr>
                <w:rFonts w:ascii="Arial"/>
                <w:b/>
                <w:sz w:val="10"/>
              </w:rPr>
            </w:pPr>
          </w:p>
          <w:p w14:paraId="3A451504" w14:textId="77777777" w:rsidR="005547FE" w:rsidRDefault="005547FE" w:rsidP="00D900A4">
            <w:pPr>
              <w:pStyle w:val="TableParagraph"/>
              <w:spacing w:before="17"/>
              <w:rPr>
                <w:rFonts w:ascii="Arial"/>
                <w:b/>
                <w:sz w:val="10"/>
              </w:rPr>
            </w:pPr>
          </w:p>
          <w:p w14:paraId="074419B1"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5A9A499B" w14:textId="77777777" w:rsidR="005547FE" w:rsidRDefault="005547FE" w:rsidP="00D900A4">
            <w:pPr>
              <w:pStyle w:val="TableParagraph"/>
              <w:rPr>
                <w:rFonts w:ascii="Arial"/>
                <w:b/>
                <w:sz w:val="10"/>
              </w:rPr>
            </w:pPr>
          </w:p>
          <w:p w14:paraId="6C06A2E3" w14:textId="77777777" w:rsidR="005547FE" w:rsidRDefault="005547FE" w:rsidP="00D900A4">
            <w:pPr>
              <w:pStyle w:val="TableParagraph"/>
              <w:rPr>
                <w:rFonts w:ascii="Arial"/>
                <w:b/>
                <w:sz w:val="10"/>
              </w:rPr>
            </w:pPr>
          </w:p>
          <w:p w14:paraId="55A3C7AA" w14:textId="77777777" w:rsidR="005547FE" w:rsidRDefault="005547FE" w:rsidP="00D900A4">
            <w:pPr>
              <w:pStyle w:val="TableParagraph"/>
              <w:rPr>
                <w:rFonts w:ascii="Arial"/>
                <w:b/>
                <w:sz w:val="10"/>
              </w:rPr>
            </w:pPr>
          </w:p>
          <w:p w14:paraId="072F9F80" w14:textId="77777777" w:rsidR="005547FE" w:rsidRDefault="005547FE" w:rsidP="00D900A4">
            <w:pPr>
              <w:pStyle w:val="TableParagraph"/>
              <w:rPr>
                <w:rFonts w:ascii="Arial"/>
                <w:b/>
                <w:sz w:val="10"/>
              </w:rPr>
            </w:pPr>
          </w:p>
          <w:p w14:paraId="4906A3B4" w14:textId="77777777" w:rsidR="005547FE" w:rsidRDefault="005547FE" w:rsidP="00D900A4">
            <w:pPr>
              <w:pStyle w:val="TableParagraph"/>
              <w:rPr>
                <w:rFonts w:ascii="Arial"/>
                <w:b/>
                <w:sz w:val="10"/>
              </w:rPr>
            </w:pPr>
          </w:p>
          <w:p w14:paraId="1EC2FEB1"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39B19F06" w14:textId="77777777" w:rsidR="005547FE" w:rsidRDefault="005547FE" w:rsidP="00D900A4">
            <w:pPr>
              <w:pStyle w:val="TableParagraph"/>
              <w:rPr>
                <w:rFonts w:ascii="Arial"/>
                <w:b/>
                <w:sz w:val="10"/>
              </w:rPr>
            </w:pPr>
          </w:p>
          <w:p w14:paraId="6E2E7109" w14:textId="77777777" w:rsidR="005547FE" w:rsidRDefault="005547FE" w:rsidP="00D900A4">
            <w:pPr>
              <w:pStyle w:val="TableParagraph"/>
              <w:rPr>
                <w:rFonts w:ascii="Arial"/>
                <w:b/>
                <w:sz w:val="10"/>
              </w:rPr>
            </w:pPr>
          </w:p>
          <w:p w14:paraId="06B34788" w14:textId="77777777" w:rsidR="005547FE" w:rsidRDefault="005547FE" w:rsidP="00D900A4">
            <w:pPr>
              <w:pStyle w:val="TableParagraph"/>
              <w:rPr>
                <w:rFonts w:ascii="Arial"/>
                <w:b/>
                <w:sz w:val="10"/>
              </w:rPr>
            </w:pPr>
          </w:p>
          <w:p w14:paraId="26CBD731" w14:textId="77777777" w:rsidR="005547FE" w:rsidRDefault="005547FE" w:rsidP="00D900A4">
            <w:pPr>
              <w:pStyle w:val="TableParagraph"/>
              <w:rPr>
                <w:rFonts w:ascii="Arial"/>
                <w:b/>
                <w:sz w:val="10"/>
              </w:rPr>
            </w:pPr>
          </w:p>
          <w:p w14:paraId="750B41C6" w14:textId="77777777" w:rsidR="005547FE" w:rsidRDefault="005547FE" w:rsidP="00D900A4">
            <w:pPr>
              <w:pStyle w:val="TableParagraph"/>
              <w:rPr>
                <w:rFonts w:ascii="Arial"/>
                <w:b/>
                <w:sz w:val="10"/>
              </w:rPr>
            </w:pPr>
          </w:p>
          <w:p w14:paraId="4BE73400"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7FC2D391" w14:textId="77777777" w:rsidR="005547FE" w:rsidRDefault="005547FE" w:rsidP="00D900A4">
            <w:pPr>
              <w:pStyle w:val="TableParagraph"/>
              <w:rPr>
                <w:rFonts w:ascii="Arial"/>
                <w:b/>
                <w:sz w:val="10"/>
              </w:rPr>
            </w:pPr>
          </w:p>
          <w:p w14:paraId="703B4D45" w14:textId="77777777" w:rsidR="005547FE" w:rsidRDefault="005547FE" w:rsidP="00D900A4">
            <w:pPr>
              <w:pStyle w:val="TableParagraph"/>
              <w:rPr>
                <w:rFonts w:ascii="Arial"/>
                <w:b/>
                <w:sz w:val="10"/>
              </w:rPr>
            </w:pPr>
          </w:p>
          <w:p w14:paraId="2E1049FA" w14:textId="77777777" w:rsidR="005547FE" w:rsidRDefault="005547FE" w:rsidP="00D900A4">
            <w:pPr>
              <w:pStyle w:val="TableParagraph"/>
              <w:rPr>
                <w:rFonts w:ascii="Arial"/>
                <w:b/>
                <w:sz w:val="10"/>
              </w:rPr>
            </w:pPr>
          </w:p>
          <w:p w14:paraId="41F2C3AD" w14:textId="77777777" w:rsidR="005547FE" w:rsidRDefault="005547FE" w:rsidP="00D900A4">
            <w:pPr>
              <w:pStyle w:val="TableParagraph"/>
              <w:rPr>
                <w:rFonts w:ascii="Arial"/>
                <w:b/>
                <w:sz w:val="10"/>
              </w:rPr>
            </w:pPr>
          </w:p>
          <w:p w14:paraId="1949A51B" w14:textId="77777777" w:rsidR="005547FE" w:rsidRDefault="005547FE" w:rsidP="00D900A4">
            <w:pPr>
              <w:pStyle w:val="TableParagraph"/>
              <w:rPr>
                <w:rFonts w:ascii="Arial"/>
                <w:b/>
                <w:sz w:val="10"/>
              </w:rPr>
            </w:pPr>
          </w:p>
          <w:p w14:paraId="394FCDCF"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45973F3D"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5661D41C" w14:textId="77777777" w:rsidR="005547FE" w:rsidRDefault="005547FE" w:rsidP="00D900A4">
            <w:pPr>
              <w:pStyle w:val="TableParagraph"/>
              <w:rPr>
                <w:rFonts w:ascii="Arial"/>
                <w:b/>
                <w:sz w:val="10"/>
              </w:rPr>
            </w:pPr>
          </w:p>
          <w:p w14:paraId="021324EC" w14:textId="77777777" w:rsidR="005547FE" w:rsidRDefault="005547FE" w:rsidP="00D900A4">
            <w:pPr>
              <w:pStyle w:val="TableParagraph"/>
              <w:spacing w:before="81"/>
              <w:rPr>
                <w:rFonts w:ascii="Arial"/>
                <w:b/>
                <w:sz w:val="10"/>
              </w:rPr>
            </w:pPr>
          </w:p>
          <w:p w14:paraId="337C10AE" w14:textId="77777777" w:rsidR="005547FE" w:rsidRDefault="005547FE" w:rsidP="00D900A4">
            <w:pPr>
              <w:pStyle w:val="TableParagraph"/>
              <w:spacing w:line="276" w:lineRule="auto"/>
              <w:ind w:left="76" w:right="52" w:firstLine="4"/>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3998BDBA" w14:textId="77777777" w:rsidR="005547FE" w:rsidRDefault="005547FE" w:rsidP="00D900A4">
            <w:pPr>
              <w:pStyle w:val="TableParagraph"/>
              <w:rPr>
                <w:rFonts w:ascii="Arial"/>
                <w:b/>
                <w:sz w:val="10"/>
              </w:rPr>
            </w:pPr>
          </w:p>
          <w:p w14:paraId="33B3633C" w14:textId="77777777" w:rsidR="005547FE" w:rsidRDefault="005547FE" w:rsidP="00D900A4">
            <w:pPr>
              <w:pStyle w:val="TableParagraph"/>
              <w:rPr>
                <w:rFonts w:ascii="Arial"/>
                <w:b/>
                <w:sz w:val="10"/>
              </w:rPr>
            </w:pPr>
          </w:p>
          <w:p w14:paraId="03F2C666" w14:textId="77777777" w:rsidR="005547FE" w:rsidRDefault="005547FE" w:rsidP="00D900A4">
            <w:pPr>
              <w:pStyle w:val="TableParagraph"/>
              <w:rPr>
                <w:rFonts w:ascii="Arial"/>
                <w:b/>
                <w:sz w:val="10"/>
              </w:rPr>
            </w:pPr>
          </w:p>
          <w:p w14:paraId="13B1E31E" w14:textId="77777777" w:rsidR="005547FE" w:rsidRDefault="005547FE" w:rsidP="00D900A4">
            <w:pPr>
              <w:pStyle w:val="TableParagraph"/>
              <w:rPr>
                <w:rFonts w:ascii="Arial"/>
                <w:b/>
                <w:sz w:val="10"/>
              </w:rPr>
            </w:pPr>
          </w:p>
          <w:p w14:paraId="2A62A1E2" w14:textId="77777777" w:rsidR="005547FE" w:rsidRDefault="005547FE" w:rsidP="00D900A4">
            <w:pPr>
              <w:pStyle w:val="TableParagraph"/>
              <w:rPr>
                <w:rFonts w:ascii="Arial"/>
                <w:b/>
                <w:sz w:val="10"/>
              </w:rPr>
            </w:pPr>
          </w:p>
          <w:p w14:paraId="24E9267B" w14:textId="77777777" w:rsidR="005547FE" w:rsidRDefault="005547FE" w:rsidP="00D900A4">
            <w:pPr>
              <w:pStyle w:val="TableParagraph"/>
              <w:spacing w:before="84"/>
              <w:rPr>
                <w:rFonts w:ascii="Arial"/>
                <w:b/>
                <w:sz w:val="10"/>
              </w:rPr>
            </w:pPr>
          </w:p>
          <w:p w14:paraId="1F760C2F"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0EBE3634" w14:textId="77777777" w:rsidR="005547FE" w:rsidRDefault="005547FE" w:rsidP="00D900A4">
            <w:pPr>
              <w:pStyle w:val="TableParagraph"/>
              <w:rPr>
                <w:rFonts w:ascii="Arial"/>
                <w:b/>
                <w:sz w:val="10"/>
              </w:rPr>
            </w:pPr>
          </w:p>
          <w:p w14:paraId="3232152D" w14:textId="77777777" w:rsidR="005547FE" w:rsidRDefault="005547FE" w:rsidP="00D900A4">
            <w:pPr>
              <w:pStyle w:val="TableParagraph"/>
              <w:rPr>
                <w:rFonts w:ascii="Arial"/>
                <w:b/>
                <w:sz w:val="10"/>
              </w:rPr>
            </w:pPr>
          </w:p>
          <w:p w14:paraId="4663203C" w14:textId="77777777" w:rsidR="005547FE" w:rsidRDefault="005547FE" w:rsidP="00D900A4">
            <w:pPr>
              <w:pStyle w:val="TableParagraph"/>
              <w:rPr>
                <w:rFonts w:ascii="Arial"/>
                <w:b/>
                <w:sz w:val="10"/>
              </w:rPr>
            </w:pPr>
          </w:p>
          <w:p w14:paraId="63D8832C" w14:textId="77777777" w:rsidR="005547FE" w:rsidRDefault="005547FE" w:rsidP="00D900A4">
            <w:pPr>
              <w:pStyle w:val="TableParagraph"/>
              <w:rPr>
                <w:rFonts w:ascii="Arial"/>
                <w:b/>
                <w:sz w:val="10"/>
              </w:rPr>
            </w:pPr>
          </w:p>
          <w:p w14:paraId="042D25F9" w14:textId="77777777" w:rsidR="005547FE" w:rsidRDefault="005547FE" w:rsidP="00D900A4">
            <w:pPr>
              <w:pStyle w:val="TableParagraph"/>
              <w:rPr>
                <w:rFonts w:ascii="Arial"/>
                <w:b/>
                <w:sz w:val="10"/>
              </w:rPr>
            </w:pPr>
          </w:p>
          <w:p w14:paraId="53168604" w14:textId="77777777" w:rsidR="005547FE" w:rsidRDefault="005547FE" w:rsidP="00D900A4">
            <w:pPr>
              <w:pStyle w:val="TableParagraph"/>
              <w:spacing w:before="84"/>
              <w:rPr>
                <w:rFonts w:ascii="Arial"/>
                <w:b/>
                <w:sz w:val="10"/>
              </w:rPr>
            </w:pPr>
          </w:p>
          <w:p w14:paraId="22202903"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46D21E99" w14:textId="77777777" w:rsidR="005547FE" w:rsidRDefault="005547FE" w:rsidP="00D900A4">
            <w:pPr>
              <w:pStyle w:val="TableParagraph"/>
              <w:rPr>
                <w:rFonts w:ascii="Arial"/>
                <w:b/>
                <w:sz w:val="10"/>
              </w:rPr>
            </w:pPr>
          </w:p>
          <w:p w14:paraId="05ECAA81" w14:textId="77777777" w:rsidR="005547FE" w:rsidRDefault="005547FE" w:rsidP="00D900A4">
            <w:pPr>
              <w:pStyle w:val="TableParagraph"/>
              <w:rPr>
                <w:rFonts w:ascii="Arial"/>
                <w:b/>
                <w:sz w:val="10"/>
              </w:rPr>
            </w:pPr>
          </w:p>
          <w:p w14:paraId="6355BEF3" w14:textId="77777777" w:rsidR="005547FE" w:rsidRDefault="005547FE" w:rsidP="00D900A4">
            <w:pPr>
              <w:pStyle w:val="TableParagraph"/>
              <w:rPr>
                <w:rFonts w:ascii="Arial"/>
                <w:b/>
                <w:sz w:val="10"/>
              </w:rPr>
            </w:pPr>
          </w:p>
          <w:p w14:paraId="6B8B50EF" w14:textId="77777777" w:rsidR="005547FE" w:rsidRDefault="005547FE" w:rsidP="00D900A4">
            <w:pPr>
              <w:pStyle w:val="TableParagraph"/>
              <w:rPr>
                <w:rFonts w:ascii="Arial"/>
                <w:b/>
                <w:sz w:val="10"/>
              </w:rPr>
            </w:pPr>
          </w:p>
          <w:p w14:paraId="5AACC6CD" w14:textId="77777777" w:rsidR="005547FE" w:rsidRDefault="005547FE" w:rsidP="00D900A4">
            <w:pPr>
              <w:pStyle w:val="TableParagraph"/>
              <w:spacing w:before="67"/>
              <w:rPr>
                <w:rFonts w:ascii="Arial"/>
                <w:b/>
                <w:sz w:val="10"/>
              </w:rPr>
            </w:pPr>
          </w:p>
          <w:p w14:paraId="3153888E"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6CAA8082" w14:textId="77777777" w:rsidR="005547FE" w:rsidRDefault="005547FE" w:rsidP="00D900A4">
            <w:pPr>
              <w:pStyle w:val="TableParagraph"/>
              <w:rPr>
                <w:rFonts w:ascii="Arial"/>
                <w:b/>
                <w:sz w:val="10"/>
              </w:rPr>
            </w:pPr>
          </w:p>
          <w:p w14:paraId="6410DBA8" w14:textId="77777777" w:rsidR="005547FE" w:rsidRDefault="005547FE" w:rsidP="00D900A4">
            <w:pPr>
              <w:pStyle w:val="TableParagraph"/>
              <w:rPr>
                <w:rFonts w:ascii="Arial"/>
                <w:b/>
                <w:sz w:val="10"/>
              </w:rPr>
            </w:pPr>
          </w:p>
          <w:p w14:paraId="75C7B38A" w14:textId="77777777" w:rsidR="005547FE" w:rsidRDefault="005547FE" w:rsidP="00D900A4">
            <w:pPr>
              <w:pStyle w:val="TableParagraph"/>
              <w:spacing w:before="98"/>
              <w:rPr>
                <w:rFonts w:ascii="Arial"/>
                <w:b/>
                <w:sz w:val="10"/>
              </w:rPr>
            </w:pPr>
          </w:p>
          <w:p w14:paraId="093FAA79"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355C6C95" w14:textId="77777777" w:rsidTr="00D900A4">
        <w:trPr>
          <w:trHeight w:val="1680"/>
        </w:trPr>
        <w:tc>
          <w:tcPr>
            <w:tcW w:w="682" w:type="dxa"/>
          </w:tcPr>
          <w:p w14:paraId="250830FF" w14:textId="77777777" w:rsidR="005547FE" w:rsidRDefault="005547FE" w:rsidP="00D900A4">
            <w:pPr>
              <w:pStyle w:val="TableParagraph"/>
              <w:rPr>
                <w:rFonts w:ascii="Arial"/>
                <w:b/>
                <w:sz w:val="10"/>
              </w:rPr>
            </w:pPr>
          </w:p>
          <w:p w14:paraId="464C5CA9" w14:textId="77777777" w:rsidR="005547FE" w:rsidRDefault="005547FE" w:rsidP="00D900A4">
            <w:pPr>
              <w:pStyle w:val="TableParagraph"/>
              <w:rPr>
                <w:rFonts w:ascii="Arial"/>
                <w:b/>
                <w:sz w:val="10"/>
              </w:rPr>
            </w:pPr>
          </w:p>
          <w:p w14:paraId="7A8B97CF" w14:textId="77777777" w:rsidR="005547FE" w:rsidRDefault="005547FE" w:rsidP="00D900A4">
            <w:pPr>
              <w:pStyle w:val="TableParagraph"/>
              <w:rPr>
                <w:rFonts w:ascii="Arial"/>
                <w:b/>
                <w:sz w:val="10"/>
              </w:rPr>
            </w:pPr>
          </w:p>
          <w:p w14:paraId="584BC6ED" w14:textId="77777777" w:rsidR="005547FE" w:rsidRDefault="005547FE" w:rsidP="00D900A4">
            <w:pPr>
              <w:pStyle w:val="TableParagraph"/>
              <w:rPr>
                <w:rFonts w:ascii="Arial"/>
                <w:b/>
                <w:sz w:val="10"/>
              </w:rPr>
            </w:pPr>
          </w:p>
          <w:p w14:paraId="6E1B4D22" w14:textId="77777777" w:rsidR="005547FE" w:rsidRDefault="005547FE" w:rsidP="00D900A4">
            <w:pPr>
              <w:pStyle w:val="TableParagraph"/>
              <w:rPr>
                <w:rFonts w:ascii="Arial"/>
                <w:b/>
                <w:sz w:val="10"/>
              </w:rPr>
            </w:pPr>
          </w:p>
          <w:p w14:paraId="286B05CB" w14:textId="77777777" w:rsidR="005547FE" w:rsidRDefault="005547FE" w:rsidP="00D900A4">
            <w:pPr>
              <w:pStyle w:val="TableParagraph"/>
              <w:spacing w:before="85"/>
              <w:rPr>
                <w:rFonts w:ascii="Arial"/>
                <w:b/>
                <w:sz w:val="10"/>
              </w:rPr>
            </w:pPr>
          </w:p>
          <w:p w14:paraId="2CC9FAB7" w14:textId="77777777" w:rsidR="005547FE" w:rsidRDefault="005547FE" w:rsidP="00D900A4">
            <w:pPr>
              <w:pStyle w:val="TableParagraph"/>
              <w:ind w:left="10" w:right="3"/>
              <w:jc w:val="center"/>
              <w:rPr>
                <w:sz w:val="10"/>
              </w:rPr>
            </w:pPr>
            <w:r>
              <w:rPr>
                <w:spacing w:val="-2"/>
                <w:sz w:val="10"/>
              </w:rPr>
              <w:t>C2.A16</w:t>
            </w:r>
          </w:p>
        </w:tc>
        <w:tc>
          <w:tcPr>
            <w:tcW w:w="883" w:type="dxa"/>
          </w:tcPr>
          <w:p w14:paraId="5BA3FA46" w14:textId="77777777" w:rsidR="005547FE" w:rsidRDefault="005547FE" w:rsidP="00D900A4">
            <w:pPr>
              <w:pStyle w:val="TableParagraph"/>
              <w:rPr>
                <w:rFonts w:ascii="Arial"/>
                <w:b/>
                <w:sz w:val="10"/>
              </w:rPr>
            </w:pPr>
          </w:p>
          <w:p w14:paraId="3CC52752" w14:textId="77777777" w:rsidR="005547FE" w:rsidRDefault="005547FE" w:rsidP="00D900A4">
            <w:pPr>
              <w:pStyle w:val="TableParagraph"/>
              <w:rPr>
                <w:rFonts w:ascii="Arial"/>
                <w:b/>
                <w:sz w:val="10"/>
              </w:rPr>
            </w:pPr>
          </w:p>
          <w:p w14:paraId="72825119" w14:textId="77777777" w:rsidR="005547FE" w:rsidRDefault="005547FE" w:rsidP="00D900A4">
            <w:pPr>
              <w:pStyle w:val="TableParagraph"/>
              <w:rPr>
                <w:rFonts w:ascii="Arial"/>
                <w:b/>
                <w:sz w:val="10"/>
              </w:rPr>
            </w:pPr>
          </w:p>
          <w:p w14:paraId="0C6E23E5" w14:textId="77777777" w:rsidR="005547FE" w:rsidRDefault="005547FE" w:rsidP="00D900A4">
            <w:pPr>
              <w:pStyle w:val="TableParagraph"/>
              <w:rPr>
                <w:rFonts w:ascii="Arial"/>
                <w:b/>
                <w:sz w:val="10"/>
              </w:rPr>
            </w:pPr>
          </w:p>
          <w:p w14:paraId="7863CCBF" w14:textId="77777777" w:rsidR="005547FE" w:rsidRDefault="005547FE" w:rsidP="00D900A4">
            <w:pPr>
              <w:pStyle w:val="TableParagraph"/>
              <w:rPr>
                <w:rFonts w:ascii="Arial"/>
                <w:b/>
                <w:sz w:val="10"/>
              </w:rPr>
            </w:pPr>
          </w:p>
          <w:p w14:paraId="27B2C34F" w14:textId="77777777" w:rsidR="005547FE" w:rsidRDefault="005547FE" w:rsidP="00D900A4">
            <w:pPr>
              <w:pStyle w:val="TableParagraph"/>
              <w:spacing w:before="18"/>
              <w:rPr>
                <w:rFonts w:ascii="Arial"/>
                <w:b/>
                <w:sz w:val="10"/>
              </w:rPr>
            </w:pPr>
          </w:p>
          <w:p w14:paraId="0FFB745C" w14:textId="77777777" w:rsidR="005547FE" w:rsidRDefault="005547FE" w:rsidP="00D900A4">
            <w:pPr>
              <w:pStyle w:val="TableParagraph"/>
              <w:spacing w:line="276" w:lineRule="auto"/>
              <w:ind w:left="69" w:right="85"/>
              <w:rPr>
                <w:sz w:val="10"/>
              </w:rPr>
            </w:pPr>
            <w:proofErr w:type="spellStart"/>
            <w:r>
              <w:rPr>
                <w:sz w:val="10"/>
              </w:rPr>
              <w:t>Rectificacion</w:t>
            </w:r>
            <w:proofErr w:type="spellEnd"/>
            <w:r>
              <w:rPr>
                <w:spacing w:val="-7"/>
                <w:sz w:val="10"/>
              </w:rPr>
              <w:t xml:space="preserve"> </w:t>
            </w:r>
            <w:r>
              <w:rPr>
                <w:sz w:val="10"/>
              </w:rPr>
              <w:t>de</w:t>
            </w:r>
            <w:r>
              <w:rPr>
                <w:spacing w:val="40"/>
                <w:sz w:val="10"/>
              </w:rPr>
              <w:t xml:space="preserve"> </w:t>
            </w:r>
            <w:r>
              <w:rPr>
                <w:spacing w:val="-2"/>
                <w:sz w:val="10"/>
              </w:rPr>
              <w:t>medidas</w:t>
            </w:r>
          </w:p>
        </w:tc>
        <w:tc>
          <w:tcPr>
            <w:tcW w:w="626" w:type="dxa"/>
          </w:tcPr>
          <w:p w14:paraId="3CABABEA" w14:textId="77777777" w:rsidR="005547FE" w:rsidRDefault="005547FE" w:rsidP="00D900A4">
            <w:pPr>
              <w:pStyle w:val="TableParagraph"/>
              <w:rPr>
                <w:rFonts w:ascii="Arial"/>
                <w:b/>
                <w:sz w:val="10"/>
              </w:rPr>
            </w:pPr>
          </w:p>
          <w:p w14:paraId="20EEF638" w14:textId="77777777" w:rsidR="005547FE" w:rsidRDefault="005547FE" w:rsidP="00D900A4">
            <w:pPr>
              <w:pStyle w:val="TableParagraph"/>
              <w:rPr>
                <w:rFonts w:ascii="Arial"/>
                <w:b/>
                <w:sz w:val="10"/>
              </w:rPr>
            </w:pPr>
          </w:p>
          <w:p w14:paraId="0A687D64" w14:textId="77777777" w:rsidR="005547FE" w:rsidRDefault="005547FE" w:rsidP="00D900A4">
            <w:pPr>
              <w:pStyle w:val="TableParagraph"/>
              <w:rPr>
                <w:rFonts w:ascii="Arial"/>
                <w:b/>
                <w:sz w:val="10"/>
              </w:rPr>
            </w:pPr>
          </w:p>
          <w:p w14:paraId="659F1DE6" w14:textId="77777777" w:rsidR="005547FE" w:rsidRDefault="005547FE" w:rsidP="00D900A4">
            <w:pPr>
              <w:pStyle w:val="TableParagraph"/>
              <w:rPr>
                <w:rFonts w:ascii="Arial"/>
                <w:b/>
                <w:sz w:val="10"/>
              </w:rPr>
            </w:pPr>
          </w:p>
          <w:p w14:paraId="244ADFB7" w14:textId="77777777" w:rsidR="005547FE" w:rsidRDefault="005547FE" w:rsidP="00D900A4">
            <w:pPr>
              <w:pStyle w:val="TableParagraph"/>
              <w:rPr>
                <w:rFonts w:ascii="Arial"/>
                <w:b/>
                <w:sz w:val="10"/>
              </w:rPr>
            </w:pPr>
          </w:p>
          <w:p w14:paraId="67753D2E" w14:textId="77777777" w:rsidR="005547FE" w:rsidRDefault="005547FE" w:rsidP="00D900A4">
            <w:pPr>
              <w:pStyle w:val="TableParagraph"/>
              <w:spacing w:before="18"/>
              <w:rPr>
                <w:rFonts w:ascii="Arial"/>
                <w:b/>
                <w:sz w:val="10"/>
              </w:rPr>
            </w:pPr>
          </w:p>
          <w:p w14:paraId="17B8F56A"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2DABA5F8" w14:textId="77777777" w:rsidR="005547FE" w:rsidRDefault="005547FE" w:rsidP="00D900A4">
            <w:pPr>
              <w:pStyle w:val="TableParagraph"/>
              <w:rPr>
                <w:rFonts w:ascii="Arial"/>
                <w:b/>
                <w:sz w:val="10"/>
              </w:rPr>
            </w:pPr>
          </w:p>
          <w:p w14:paraId="2D0AF95B" w14:textId="77777777" w:rsidR="005547FE" w:rsidRDefault="005547FE" w:rsidP="00D900A4">
            <w:pPr>
              <w:pStyle w:val="TableParagraph"/>
              <w:rPr>
                <w:rFonts w:ascii="Arial"/>
                <w:b/>
                <w:sz w:val="10"/>
              </w:rPr>
            </w:pPr>
          </w:p>
          <w:p w14:paraId="190CDEDE" w14:textId="77777777" w:rsidR="005547FE" w:rsidRDefault="005547FE" w:rsidP="00D900A4">
            <w:pPr>
              <w:pStyle w:val="TableParagraph"/>
              <w:rPr>
                <w:rFonts w:ascii="Arial"/>
                <w:b/>
                <w:sz w:val="10"/>
              </w:rPr>
            </w:pPr>
          </w:p>
          <w:p w14:paraId="1DCEB714" w14:textId="77777777" w:rsidR="005547FE" w:rsidRDefault="005547FE" w:rsidP="00D900A4">
            <w:pPr>
              <w:pStyle w:val="TableParagraph"/>
              <w:rPr>
                <w:rFonts w:ascii="Arial"/>
                <w:b/>
                <w:sz w:val="10"/>
              </w:rPr>
            </w:pPr>
          </w:p>
          <w:p w14:paraId="1E52383C" w14:textId="77777777" w:rsidR="005547FE" w:rsidRDefault="005547FE" w:rsidP="00D900A4">
            <w:pPr>
              <w:pStyle w:val="TableParagraph"/>
              <w:rPr>
                <w:rFonts w:ascii="Arial"/>
                <w:b/>
                <w:sz w:val="10"/>
              </w:rPr>
            </w:pPr>
          </w:p>
          <w:p w14:paraId="53441197" w14:textId="77777777" w:rsidR="005547FE" w:rsidRDefault="005547FE" w:rsidP="00D900A4">
            <w:pPr>
              <w:pStyle w:val="TableParagraph"/>
              <w:spacing w:before="18"/>
              <w:rPr>
                <w:rFonts w:ascii="Arial"/>
                <w:b/>
                <w:sz w:val="10"/>
              </w:rPr>
            </w:pPr>
          </w:p>
          <w:p w14:paraId="7563A5BE"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0ADA6CB4" w14:textId="77777777" w:rsidR="005547FE" w:rsidRDefault="005547FE" w:rsidP="00D900A4">
            <w:pPr>
              <w:pStyle w:val="TableParagraph"/>
              <w:rPr>
                <w:rFonts w:ascii="Arial"/>
                <w:b/>
                <w:sz w:val="10"/>
              </w:rPr>
            </w:pPr>
          </w:p>
          <w:p w14:paraId="7888E079" w14:textId="77777777" w:rsidR="005547FE" w:rsidRDefault="005547FE" w:rsidP="00D900A4">
            <w:pPr>
              <w:pStyle w:val="TableParagraph"/>
              <w:rPr>
                <w:rFonts w:ascii="Arial"/>
                <w:b/>
                <w:sz w:val="10"/>
              </w:rPr>
            </w:pPr>
          </w:p>
          <w:p w14:paraId="36186CCE" w14:textId="77777777" w:rsidR="005547FE" w:rsidRDefault="005547FE" w:rsidP="00D900A4">
            <w:pPr>
              <w:pStyle w:val="TableParagraph"/>
              <w:rPr>
                <w:rFonts w:ascii="Arial"/>
                <w:b/>
                <w:sz w:val="10"/>
              </w:rPr>
            </w:pPr>
          </w:p>
          <w:p w14:paraId="6212F593" w14:textId="77777777" w:rsidR="005547FE" w:rsidRDefault="005547FE" w:rsidP="00D900A4">
            <w:pPr>
              <w:pStyle w:val="TableParagraph"/>
              <w:rPr>
                <w:rFonts w:ascii="Arial"/>
                <w:b/>
                <w:sz w:val="10"/>
              </w:rPr>
            </w:pPr>
          </w:p>
          <w:p w14:paraId="0C63E0F9" w14:textId="77777777" w:rsidR="005547FE" w:rsidRDefault="005547FE" w:rsidP="00D900A4">
            <w:pPr>
              <w:pStyle w:val="TableParagraph"/>
              <w:spacing w:before="1"/>
              <w:rPr>
                <w:rFonts w:ascii="Arial"/>
                <w:b/>
                <w:sz w:val="10"/>
              </w:rPr>
            </w:pPr>
          </w:p>
          <w:p w14:paraId="6EBA5864"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7DDDED69" w14:textId="77777777" w:rsidR="005547FE" w:rsidRDefault="005547FE" w:rsidP="00D900A4">
            <w:pPr>
              <w:pStyle w:val="TableParagraph"/>
              <w:rPr>
                <w:rFonts w:ascii="Arial"/>
                <w:b/>
                <w:sz w:val="10"/>
              </w:rPr>
            </w:pPr>
          </w:p>
          <w:p w14:paraId="45E9C35D" w14:textId="77777777" w:rsidR="005547FE" w:rsidRDefault="005547FE" w:rsidP="00D900A4">
            <w:pPr>
              <w:pStyle w:val="TableParagraph"/>
              <w:rPr>
                <w:rFonts w:ascii="Arial"/>
                <w:b/>
                <w:sz w:val="10"/>
              </w:rPr>
            </w:pPr>
          </w:p>
          <w:p w14:paraId="33F8A81E" w14:textId="77777777" w:rsidR="005547FE" w:rsidRDefault="005547FE" w:rsidP="00D900A4">
            <w:pPr>
              <w:pStyle w:val="TableParagraph"/>
              <w:rPr>
                <w:rFonts w:ascii="Arial"/>
                <w:b/>
                <w:sz w:val="10"/>
              </w:rPr>
            </w:pPr>
          </w:p>
          <w:p w14:paraId="65565EDD" w14:textId="77777777" w:rsidR="005547FE" w:rsidRDefault="005547FE" w:rsidP="00D900A4">
            <w:pPr>
              <w:pStyle w:val="TableParagraph"/>
              <w:rPr>
                <w:rFonts w:ascii="Arial"/>
                <w:b/>
                <w:sz w:val="10"/>
              </w:rPr>
            </w:pPr>
          </w:p>
          <w:p w14:paraId="3D822791" w14:textId="77777777" w:rsidR="005547FE" w:rsidRDefault="005547FE" w:rsidP="00D900A4">
            <w:pPr>
              <w:pStyle w:val="TableParagraph"/>
              <w:spacing w:before="1"/>
              <w:rPr>
                <w:rFonts w:ascii="Arial"/>
                <w:b/>
                <w:sz w:val="10"/>
              </w:rPr>
            </w:pPr>
          </w:p>
          <w:p w14:paraId="4534B300"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11C3F23A" w14:textId="77777777" w:rsidR="005547FE" w:rsidRDefault="005547FE" w:rsidP="00D900A4">
            <w:pPr>
              <w:pStyle w:val="TableParagraph"/>
              <w:rPr>
                <w:rFonts w:ascii="Arial"/>
                <w:b/>
                <w:sz w:val="10"/>
              </w:rPr>
            </w:pPr>
          </w:p>
          <w:p w14:paraId="25304BC7" w14:textId="77777777" w:rsidR="005547FE" w:rsidRDefault="005547FE" w:rsidP="00D900A4">
            <w:pPr>
              <w:pStyle w:val="TableParagraph"/>
              <w:rPr>
                <w:rFonts w:ascii="Arial"/>
                <w:b/>
                <w:sz w:val="10"/>
              </w:rPr>
            </w:pPr>
          </w:p>
          <w:p w14:paraId="48D7C751" w14:textId="77777777" w:rsidR="005547FE" w:rsidRDefault="005547FE" w:rsidP="00D900A4">
            <w:pPr>
              <w:pStyle w:val="TableParagraph"/>
              <w:rPr>
                <w:rFonts w:ascii="Arial"/>
                <w:b/>
                <w:sz w:val="10"/>
              </w:rPr>
            </w:pPr>
          </w:p>
          <w:p w14:paraId="190646D8" w14:textId="77777777" w:rsidR="005547FE" w:rsidRDefault="005547FE" w:rsidP="00D900A4">
            <w:pPr>
              <w:pStyle w:val="TableParagraph"/>
              <w:rPr>
                <w:rFonts w:ascii="Arial"/>
                <w:b/>
                <w:sz w:val="10"/>
              </w:rPr>
            </w:pPr>
          </w:p>
          <w:p w14:paraId="20D88CD6" w14:textId="77777777" w:rsidR="005547FE" w:rsidRDefault="005547FE" w:rsidP="00D900A4">
            <w:pPr>
              <w:pStyle w:val="TableParagraph"/>
              <w:spacing w:before="1"/>
              <w:rPr>
                <w:rFonts w:ascii="Arial"/>
                <w:b/>
                <w:sz w:val="10"/>
              </w:rPr>
            </w:pPr>
          </w:p>
          <w:p w14:paraId="2E9FA258"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3D23D114" w14:textId="77777777"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2218AE34" w14:textId="77777777" w:rsidR="005547FE" w:rsidRDefault="005547FE" w:rsidP="00D900A4">
            <w:pPr>
              <w:pStyle w:val="TableParagraph"/>
              <w:rPr>
                <w:rFonts w:ascii="Arial"/>
                <w:b/>
                <w:sz w:val="10"/>
              </w:rPr>
            </w:pPr>
          </w:p>
          <w:p w14:paraId="27DFD4BD" w14:textId="77777777" w:rsidR="005547FE" w:rsidRDefault="005547FE" w:rsidP="00D900A4">
            <w:pPr>
              <w:pStyle w:val="TableParagraph"/>
              <w:spacing w:before="82"/>
              <w:rPr>
                <w:rFonts w:ascii="Arial"/>
                <w:b/>
                <w:sz w:val="10"/>
              </w:rPr>
            </w:pPr>
          </w:p>
          <w:p w14:paraId="50F113F3"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4B974172" w14:textId="77777777" w:rsidR="005547FE" w:rsidRDefault="005547FE" w:rsidP="00D900A4">
            <w:pPr>
              <w:pStyle w:val="TableParagraph"/>
              <w:rPr>
                <w:rFonts w:ascii="Arial"/>
                <w:b/>
                <w:sz w:val="10"/>
              </w:rPr>
            </w:pPr>
          </w:p>
          <w:p w14:paraId="04B68909" w14:textId="77777777" w:rsidR="005547FE" w:rsidRDefault="005547FE" w:rsidP="00D900A4">
            <w:pPr>
              <w:pStyle w:val="TableParagraph"/>
              <w:rPr>
                <w:rFonts w:ascii="Arial"/>
                <w:b/>
                <w:sz w:val="10"/>
              </w:rPr>
            </w:pPr>
          </w:p>
          <w:p w14:paraId="69B3D0D8" w14:textId="77777777" w:rsidR="005547FE" w:rsidRDefault="005547FE" w:rsidP="00D900A4">
            <w:pPr>
              <w:pStyle w:val="TableParagraph"/>
              <w:rPr>
                <w:rFonts w:ascii="Arial"/>
                <w:b/>
                <w:sz w:val="10"/>
              </w:rPr>
            </w:pPr>
          </w:p>
          <w:p w14:paraId="325FDF9D" w14:textId="77777777" w:rsidR="005547FE" w:rsidRDefault="005547FE" w:rsidP="00D900A4">
            <w:pPr>
              <w:pStyle w:val="TableParagraph"/>
              <w:rPr>
                <w:rFonts w:ascii="Arial"/>
                <w:b/>
                <w:sz w:val="10"/>
              </w:rPr>
            </w:pPr>
          </w:p>
          <w:p w14:paraId="23124827" w14:textId="77777777" w:rsidR="005547FE" w:rsidRDefault="005547FE" w:rsidP="00D900A4">
            <w:pPr>
              <w:pStyle w:val="TableParagraph"/>
              <w:rPr>
                <w:rFonts w:ascii="Arial"/>
                <w:b/>
                <w:sz w:val="10"/>
              </w:rPr>
            </w:pPr>
          </w:p>
          <w:p w14:paraId="0F66C9E7" w14:textId="77777777" w:rsidR="005547FE" w:rsidRDefault="005547FE" w:rsidP="00D900A4">
            <w:pPr>
              <w:pStyle w:val="TableParagraph"/>
              <w:spacing w:before="85"/>
              <w:rPr>
                <w:rFonts w:ascii="Arial"/>
                <w:b/>
                <w:sz w:val="10"/>
              </w:rPr>
            </w:pPr>
          </w:p>
          <w:p w14:paraId="755C4C33"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70E443F3" w14:textId="77777777" w:rsidR="005547FE" w:rsidRDefault="005547FE" w:rsidP="00D900A4">
            <w:pPr>
              <w:pStyle w:val="TableParagraph"/>
              <w:rPr>
                <w:rFonts w:ascii="Arial"/>
                <w:b/>
                <w:sz w:val="10"/>
              </w:rPr>
            </w:pPr>
          </w:p>
          <w:p w14:paraId="000FB233" w14:textId="77777777" w:rsidR="005547FE" w:rsidRDefault="005547FE" w:rsidP="00D900A4">
            <w:pPr>
              <w:pStyle w:val="TableParagraph"/>
              <w:rPr>
                <w:rFonts w:ascii="Arial"/>
                <w:b/>
                <w:sz w:val="10"/>
              </w:rPr>
            </w:pPr>
          </w:p>
          <w:p w14:paraId="7533F7CF" w14:textId="77777777" w:rsidR="005547FE" w:rsidRDefault="005547FE" w:rsidP="00D900A4">
            <w:pPr>
              <w:pStyle w:val="TableParagraph"/>
              <w:rPr>
                <w:rFonts w:ascii="Arial"/>
                <w:b/>
                <w:sz w:val="10"/>
              </w:rPr>
            </w:pPr>
          </w:p>
          <w:p w14:paraId="65B6C39F" w14:textId="77777777" w:rsidR="005547FE" w:rsidRDefault="005547FE" w:rsidP="00D900A4">
            <w:pPr>
              <w:pStyle w:val="TableParagraph"/>
              <w:rPr>
                <w:rFonts w:ascii="Arial"/>
                <w:b/>
                <w:sz w:val="10"/>
              </w:rPr>
            </w:pPr>
          </w:p>
          <w:p w14:paraId="2F7BA951" w14:textId="77777777" w:rsidR="005547FE" w:rsidRDefault="005547FE" w:rsidP="00D900A4">
            <w:pPr>
              <w:pStyle w:val="TableParagraph"/>
              <w:rPr>
                <w:rFonts w:ascii="Arial"/>
                <w:b/>
                <w:sz w:val="10"/>
              </w:rPr>
            </w:pPr>
          </w:p>
          <w:p w14:paraId="361B5A40" w14:textId="77777777" w:rsidR="005547FE" w:rsidRDefault="005547FE" w:rsidP="00D900A4">
            <w:pPr>
              <w:pStyle w:val="TableParagraph"/>
              <w:spacing w:before="85"/>
              <w:rPr>
                <w:rFonts w:ascii="Arial"/>
                <w:b/>
                <w:sz w:val="10"/>
              </w:rPr>
            </w:pPr>
          </w:p>
          <w:p w14:paraId="52620A36" w14:textId="77777777" w:rsidR="005547FE" w:rsidRDefault="005547FE" w:rsidP="00D900A4">
            <w:pPr>
              <w:pStyle w:val="TableParagraph"/>
              <w:ind w:left="25" w:right="1"/>
              <w:jc w:val="center"/>
              <w:rPr>
                <w:sz w:val="10"/>
              </w:rPr>
            </w:pPr>
            <w:r>
              <w:rPr>
                <w:spacing w:val="-2"/>
                <w:sz w:val="10"/>
              </w:rPr>
              <w:t>Eficiencia</w:t>
            </w:r>
          </w:p>
        </w:tc>
        <w:tc>
          <w:tcPr>
            <w:tcW w:w="867" w:type="dxa"/>
          </w:tcPr>
          <w:p w14:paraId="162EA5F7" w14:textId="77777777" w:rsidR="005547FE" w:rsidRDefault="005547FE" w:rsidP="00D900A4">
            <w:pPr>
              <w:pStyle w:val="TableParagraph"/>
              <w:rPr>
                <w:rFonts w:ascii="Arial"/>
                <w:b/>
                <w:sz w:val="10"/>
              </w:rPr>
            </w:pPr>
          </w:p>
          <w:p w14:paraId="16A1C13C" w14:textId="77777777" w:rsidR="005547FE" w:rsidRDefault="005547FE" w:rsidP="00D900A4">
            <w:pPr>
              <w:pStyle w:val="TableParagraph"/>
              <w:rPr>
                <w:rFonts w:ascii="Arial"/>
                <w:b/>
                <w:sz w:val="10"/>
              </w:rPr>
            </w:pPr>
          </w:p>
          <w:p w14:paraId="567EDFBB" w14:textId="77777777" w:rsidR="005547FE" w:rsidRDefault="005547FE" w:rsidP="00D900A4">
            <w:pPr>
              <w:pStyle w:val="TableParagraph"/>
              <w:rPr>
                <w:rFonts w:ascii="Arial"/>
                <w:b/>
                <w:sz w:val="10"/>
              </w:rPr>
            </w:pPr>
          </w:p>
          <w:p w14:paraId="5C59E6F8" w14:textId="77777777" w:rsidR="005547FE" w:rsidRDefault="005547FE" w:rsidP="00D900A4">
            <w:pPr>
              <w:pStyle w:val="TableParagraph"/>
              <w:rPr>
                <w:rFonts w:ascii="Arial"/>
                <w:b/>
                <w:sz w:val="10"/>
              </w:rPr>
            </w:pPr>
          </w:p>
          <w:p w14:paraId="7FFE905B" w14:textId="77777777" w:rsidR="005547FE" w:rsidRDefault="005547FE" w:rsidP="00D900A4">
            <w:pPr>
              <w:pStyle w:val="TableParagraph"/>
              <w:spacing w:before="68"/>
              <w:rPr>
                <w:rFonts w:ascii="Arial"/>
                <w:b/>
                <w:sz w:val="10"/>
              </w:rPr>
            </w:pPr>
          </w:p>
          <w:p w14:paraId="63F4F236"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46FCE4E6" w14:textId="77777777" w:rsidR="005547FE" w:rsidRDefault="005547FE" w:rsidP="00D900A4">
            <w:pPr>
              <w:pStyle w:val="TableParagraph"/>
              <w:rPr>
                <w:rFonts w:ascii="Arial"/>
                <w:b/>
                <w:sz w:val="10"/>
              </w:rPr>
            </w:pPr>
          </w:p>
          <w:p w14:paraId="6EE618E1" w14:textId="77777777" w:rsidR="005547FE" w:rsidRDefault="005547FE" w:rsidP="00D900A4">
            <w:pPr>
              <w:pStyle w:val="TableParagraph"/>
              <w:rPr>
                <w:rFonts w:ascii="Arial"/>
                <w:b/>
                <w:sz w:val="10"/>
              </w:rPr>
            </w:pPr>
          </w:p>
          <w:p w14:paraId="0C555AF7" w14:textId="77777777" w:rsidR="005547FE" w:rsidRDefault="005547FE" w:rsidP="00D900A4">
            <w:pPr>
              <w:pStyle w:val="TableParagraph"/>
              <w:spacing w:before="99"/>
              <w:rPr>
                <w:rFonts w:ascii="Arial"/>
                <w:b/>
                <w:sz w:val="10"/>
              </w:rPr>
            </w:pPr>
          </w:p>
          <w:p w14:paraId="418F6682"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7941301B" w14:textId="77777777" w:rsidTr="00D900A4">
        <w:trPr>
          <w:trHeight w:val="1682"/>
        </w:trPr>
        <w:tc>
          <w:tcPr>
            <w:tcW w:w="682" w:type="dxa"/>
          </w:tcPr>
          <w:p w14:paraId="35BE646D" w14:textId="77777777" w:rsidR="005547FE" w:rsidRDefault="005547FE" w:rsidP="00D900A4">
            <w:pPr>
              <w:pStyle w:val="TableParagraph"/>
              <w:rPr>
                <w:rFonts w:ascii="Arial"/>
                <w:b/>
                <w:sz w:val="10"/>
              </w:rPr>
            </w:pPr>
          </w:p>
          <w:p w14:paraId="641F6A55" w14:textId="77777777" w:rsidR="005547FE" w:rsidRDefault="005547FE" w:rsidP="00D900A4">
            <w:pPr>
              <w:pStyle w:val="TableParagraph"/>
              <w:rPr>
                <w:rFonts w:ascii="Arial"/>
                <w:b/>
                <w:sz w:val="10"/>
              </w:rPr>
            </w:pPr>
          </w:p>
          <w:p w14:paraId="243F3CAF" w14:textId="77777777" w:rsidR="005547FE" w:rsidRDefault="005547FE" w:rsidP="00D900A4">
            <w:pPr>
              <w:pStyle w:val="TableParagraph"/>
              <w:rPr>
                <w:rFonts w:ascii="Arial"/>
                <w:b/>
                <w:sz w:val="10"/>
              </w:rPr>
            </w:pPr>
          </w:p>
          <w:p w14:paraId="2907DE71" w14:textId="77777777" w:rsidR="005547FE" w:rsidRDefault="005547FE" w:rsidP="00D900A4">
            <w:pPr>
              <w:pStyle w:val="TableParagraph"/>
              <w:rPr>
                <w:rFonts w:ascii="Arial"/>
                <w:b/>
                <w:sz w:val="10"/>
              </w:rPr>
            </w:pPr>
          </w:p>
          <w:p w14:paraId="2DED58DD" w14:textId="77777777" w:rsidR="005547FE" w:rsidRDefault="005547FE" w:rsidP="00D900A4">
            <w:pPr>
              <w:pStyle w:val="TableParagraph"/>
              <w:rPr>
                <w:rFonts w:ascii="Arial"/>
                <w:b/>
                <w:sz w:val="10"/>
              </w:rPr>
            </w:pPr>
          </w:p>
          <w:p w14:paraId="0576D887" w14:textId="77777777" w:rsidR="005547FE" w:rsidRDefault="005547FE" w:rsidP="00D900A4">
            <w:pPr>
              <w:pStyle w:val="TableParagraph"/>
              <w:spacing w:before="84"/>
              <w:rPr>
                <w:rFonts w:ascii="Arial"/>
                <w:b/>
                <w:sz w:val="10"/>
              </w:rPr>
            </w:pPr>
          </w:p>
          <w:p w14:paraId="3B5D5609" w14:textId="77777777" w:rsidR="005547FE" w:rsidRDefault="005547FE" w:rsidP="00D900A4">
            <w:pPr>
              <w:pStyle w:val="TableParagraph"/>
              <w:spacing w:before="1"/>
              <w:ind w:left="10" w:right="3"/>
              <w:jc w:val="center"/>
              <w:rPr>
                <w:sz w:val="10"/>
              </w:rPr>
            </w:pPr>
            <w:r>
              <w:rPr>
                <w:spacing w:val="-2"/>
                <w:sz w:val="10"/>
              </w:rPr>
              <w:t>C2.A17</w:t>
            </w:r>
          </w:p>
        </w:tc>
        <w:tc>
          <w:tcPr>
            <w:tcW w:w="883" w:type="dxa"/>
          </w:tcPr>
          <w:p w14:paraId="06BA6A72" w14:textId="77777777" w:rsidR="005547FE" w:rsidRDefault="005547FE" w:rsidP="00D900A4">
            <w:pPr>
              <w:pStyle w:val="TableParagraph"/>
              <w:rPr>
                <w:rFonts w:ascii="Arial"/>
                <w:b/>
                <w:sz w:val="10"/>
              </w:rPr>
            </w:pPr>
          </w:p>
          <w:p w14:paraId="38923C5B" w14:textId="77777777" w:rsidR="005547FE" w:rsidRDefault="005547FE" w:rsidP="00D900A4">
            <w:pPr>
              <w:pStyle w:val="TableParagraph"/>
              <w:rPr>
                <w:rFonts w:ascii="Arial"/>
                <w:b/>
                <w:sz w:val="10"/>
              </w:rPr>
            </w:pPr>
          </w:p>
          <w:p w14:paraId="5D223796" w14:textId="77777777" w:rsidR="005547FE" w:rsidRDefault="005547FE" w:rsidP="00D900A4">
            <w:pPr>
              <w:pStyle w:val="TableParagraph"/>
              <w:rPr>
                <w:rFonts w:ascii="Arial"/>
                <w:b/>
                <w:sz w:val="10"/>
              </w:rPr>
            </w:pPr>
          </w:p>
          <w:p w14:paraId="04BB6F1B" w14:textId="77777777" w:rsidR="005547FE" w:rsidRDefault="005547FE" w:rsidP="00D900A4">
            <w:pPr>
              <w:pStyle w:val="TableParagraph"/>
              <w:rPr>
                <w:rFonts w:ascii="Arial"/>
                <w:b/>
                <w:sz w:val="10"/>
              </w:rPr>
            </w:pPr>
          </w:p>
          <w:p w14:paraId="25A20AB8" w14:textId="77777777" w:rsidR="005547FE" w:rsidRDefault="005547FE" w:rsidP="00D900A4">
            <w:pPr>
              <w:pStyle w:val="TableParagraph"/>
              <w:rPr>
                <w:rFonts w:ascii="Arial"/>
                <w:b/>
                <w:sz w:val="10"/>
              </w:rPr>
            </w:pPr>
          </w:p>
          <w:p w14:paraId="5481F941" w14:textId="77777777" w:rsidR="005547FE" w:rsidRDefault="005547FE" w:rsidP="00D900A4">
            <w:pPr>
              <w:pStyle w:val="TableParagraph"/>
              <w:spacing w:before="84"/>
              <w:rPr>
                <w:rFonts w:ascii="Arial"/>
                <w:b/>
                <w:sz w:val="10"/>
              </w:rPr>
            </w:pPr>
          </w:p>
          <w:p w14:paraId="1944063C" w14:textId="77777777" w:rsidR="005547FE" w:rsidRDefault="005547FE" w:rsidP="00D900A4">
            <w:pPr>
              <w:pStyle w:val="TableParagraph"/>
              <w:spacing w:before="1"/>
              <w:ind w:left="69"/>
              <w:rPr>
                <w:sz w:val="10"/>
              </w:rPr>
            </w:pPr>
            <w:proofErr w:type="spellStart"/>
            <w:r>
              <w:rPr>
                <w:spacing w:val="-2"/>
                <w:sz w:val="10"/>
              </w:rPr>
              <w:t>Fusion</w:t>
            </w:r>
            <w:proofErr w:type="spellEnd"/>
          </w:p>
        </w:tc>
        <w:tc>
          <w:tcPr>
            <w:tcW w:w="626" w:type="dxa"/>
          </w:tcPr>
          <w:p w14:paraId="61AFFA8B" w14:textId="77777777" w:rsidR="005547FE" w:rsidRDefault="005547FE" w:rsidP="00D900A4">
            <w:pPr>
              <w:pStyle w:val="TableParagraph"/>
              <w:rPr>
                <w:rFonts w:ascii="Arial"/>
                <w:b/>
                <w:sz w:val="10"/>
              </w:rPr>
            </w:pPr>
          </w:p>
          <w:p w14:paraId="372BA307" w14:textId="77777777" w:rsidR="005547FE" w:rsidRDefault="005547FE" w:rsidP="00D900A4">
            <w:pPr>
              <w:pStyle w:val="TableParagraph"/>
              <w:rPr>
                <w:rFonts w:ascii="Arial"/>
                <w:b/>
                <w:sz w:val="10"/>
              </w:rPr>
            </w:pPr>
          </w:p>
          <w:p w14:paraId="201A190A" w14:textId="77777777" w:rsidR="005547FE" w:rsidRDefault="005547FE" w:rsidP="00D900A4">
            <w:pPr>
              <w:pStyle w:val="TableParagraph"/>
              <w:rPr>
                <w:rFonts w:ascii="Arial"/>
                <w:b/>
                <w:sz w:val="10"/>
              </w:rPr>
            </w:pPr>
          </w:p>
          <w:p w14:paraId="243F51C7" w14:textId="77777777" w:rsidR="005547FE" w:rsidRDefault="005547FE" w:rsidP="00D900A4">
            <w:pPr>
              <w:pStyle w:val="TableParagraph"/>
              <w:rPr>
                <w:rFonts w:ascii="Arial"/>
                <w:b/>
                <w:sz w:val="10"/>
              </w:rPr>
            </w:pPr>
          </w:p>
          <w:p w14:paraId="2C30FB2A" w14:textId="77777777" w:rsidR="005547FE" w:rsidRDefault="005547FE" w:rsidP="00D900A4">
            <w:pPr>
              <w:pStyle w:val="TableParagraph"/>
              <w:rPr>
                <w:rFonts w:ascii="Arial"/>
                <w:b/>
                <w:sz w:val="10"/>
              </w:rPr>
            </w:pPr>
          </w:p>
          <w:p w14:paraId="6E2032C0" w14:textId="77777777" w:rsidR="005547FE" w:rsidRDefault="005547FE" w:rsidP="00D900A4">
            <w:pPr>
              <w:pStyle w:val="TableParagraph"/>
              <w:spacing w:before="17"/>
              <w:rPr>
                <w:rFonts w:ascii="Arial"/>
                <w:b/>
                <w:sz w:val="10"/>
              </w:rPr>
            </w:pPr>
          </w:p>
          <w:p w14:paraId="6447EE4D" w14:textId="77777777" w:rsidR="005547FE" w:rsidRDefault="005547FE" w:rsidP="00D900A4">
            <w:pPr>
              <w:pStyle w:val="TableParagraph"/>
              <w:spacing w:line="280"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368DF83C" w14:textId="77777777" w:rsidR="005547FE" w:rsidRDefault="005547FE" w:rsidP="00D900A4">
            <w:pPr>
              <w:pStyle w:val="TableParagraph"/>
              <w:rPr>
                <w:rFonts w:ascii="Arial"/>
                <w:b/>
                <w:sz w:val="10"/>
              </w:rPr>
            </w:pPr>
          </w:p>
          <w:p w14:paraId="7F78DDB9" w14:textId="77777777" w:rsidR="005547FE" w:rsidRDefault="005547FE" w:rsidP="00D900A4">
            <w:pPr>
              <w:pStyle w:val="TableParagraph"/>
              <w:rPr>
                <w:rFonts w:ascii="Arial"/>
                <w:b/>
                <w:sz w:val="10"/>
              </w:rPr>
            </w:pPr>
          </w:p>
          <w:p w14:paraId="5ADF10CB" w14:textId="77777777" w:rsidR="005547FE" w:rsidRDefault="005547FE" w:rsidP="00D900A4">
            <w:pPr>
              <w:pStyle w:val="TableParagraph"/>
              <w:rPr>
                <w:rFonts w:ascii="Arial"/>
                <w:b/>
                <w:sz w:val="10"/>
              </w:rPr>
            </w:pPr>
          </w:p>
          <w:p w14:paraId="3A942F10" w14:textId="77777777" w:rsidR="005547FE" w:rsidRDefault="005547FE" w:rsidP="00D900A4">
            <w:pPr>
              <w:pStyle w:val="TableParagraph"/>
              <w:rPr>
                <w:rFonts w:ascii="Arial"/>
                <w:b/>
                <w:sz w:val="10"/>
              </w:rPr>
            </w:pPr>
          </w:p>
          <w:p w14:paraId="61DE4131" w14:textId="77777777" w:rsidR="005547FE" w:rsidRDefault="005547FE" w:rsidP="00D900A4">
            <w:pPr>
              <w:pStyle w:val="TableParagraph"/>
              <w:rPr>
                <w:rFonts w:ascii="Arial"/>
                <w:b/>
                <w:sz w:val="10"/>
              </w:rPr>
            </w:pPr>
          </w:p>
          <w:p w14:paraId="2677E07A" w14:textId="77777777" w:rsidR="005547FE" w:rsidRDefault="005547FE" w:rsidP="00D900A4">
            <w:pPr>
              <w:pStyle w:val="TableParagraph"/>
              <w:spacing w:before="17"/>
              <w:rPr>
                <w:rFonts w:ascii="Arial"/>
                <w:b/>
                <w:sz w:val="10"/>
              </w:rPr>
            </w:pPr>
          </w:p>
          <w:p w14:paraId="5FEB5C78" w14:textId="77777777" w:rsidR="005547FE" w:rsidRDefault="005547FE" w:rsidP="00D900A4">
            <w:pPr>
              <w:pStyle w:val="TableParagraph"/>
              <w:spacing w:line="280"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6347519E" w14:textId="77777777" w:rsidR="005547FE" w:rsidRDefault="005547FE" w:rsidP="00D900A4">
            <w:pPr>
              <w:pStyle w:val="TableParagraph"/>
              <w:rPr>
                <w:rFonts w:ascii="Arial"/>
                <w:b/>
                <w:sz w:val="10"/>
              </w:rPr>
            </w:pPr>
          </w:p>
          <w:p w14:paraId="4212F510" w14:textId="77777777" w:rsidR="005547FE" w:rsidRDefault="005547FE" w:rsidP="00D900A4">
            <w:pPr>
              <w:pStyle w:val="TableParagraph"/>
              <w:rPr>
                <w:rFonts w:ascii="Arial"/>
                <w:b/>
                <w:sz w:val="10"/>
              </w:rPr>
            </w:pPr>
          </w:p>
          <w:p w14:paraId="6C503868" w14:textId="77777777" w:rsidR="005547FE" w:rsidRDefault="005547FE" w:rsidP="00D900A4">
            <w:pPr>
              <w:pStyle w:val="TableParagraph"/>
              <w:rPr>
                <w:rFonts w:ascii="Arial"/>
                <w:b/>
                <w:sz w:val="10"/>
              </w:rPr>
            </w:pPr>
          </w:p>
          <w:p w14:paraId="5C90E690" w14:textId="77777777" w:rsidR="005547FE" w:rsidRDefault="005547FE" w:rsidP="00D900A4">
            <w:pPr>
              <w:pStyle w:val="TableParagraph"/>
              <w:rPr>
                <w:rFonts w:ascii="Arial"/>
                <w:b/>
                <w:sz w:val="10"/>
              </w:rPr>
            </w:pPr>
          </w:p>
          <w:p w14:paraId="3DEA1B06" w14:textId="77777777" w:rsidR="005547FE" w:rsidRDefault="005547FE" w:rsidP="00D900A4">
            <w:pPr>
              <w:pStyle w:val="TableParagraph"/>
              <w:rPr>
                <w:rFonts w:ascii="Arial"/>
                <w:b/>
                <w:sz w:val="10"/>
              </w:rPr>
            </w:pPr>
          </w:p>
          <w:p w14:paraId="591B808E"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0F1FBD74" w14:textId="77777777" w:rsidR="005547FE" w:rsidRDefault="005547FE" w:rsidP="00D900A4">
            <w:pPr>
              <w:pStyle w:val="TableParagraph"/>
              <w:rPr>
                <w:rFonts w:ascii="Arial"/>
                <w:b/>
                <w:sz w:val="10"/>
              </w:rPr>
            </w:pPr>
          </w:p>
          <w:p w14:paraId="4FB3B3E7" w14:textId="77777777" w:rsidR="005547FE" w:rsidRDefault="005547FE" w:rsidP="00D900A4">
            <w:pPr>
              <w:pStyle w:val="TableParagraph"/>
              <w:rPr>
                <w:rFonts w:ascii="Arial"/>
                <w:b/>
                <w:sz w:val="10"/>
              </w:rPr>
            </w:pPr>
          </w:p>
          <w:p w14:paraId="3C097790" w14:textId="77777777" w:rsidR="005547FE" w:rsidRDefault="005547FE" w:rsidP="00D900A4">
            <w:pPr>
              <w:pStyle w:val="TableParagraph"/>
              <w:rPr>
                <w:rFonts w:ascii="Arial"/>
                <w:b/>
                <w:sz w:val="10"/>
              </w:rPr>
            </w:pPr>
          </w:p>
          <w:p w14:paraId="523CB690" w14:textId="77777777" w:rsidR="005547FE" w:rsidRDefault="005547FE" w:rsidP="00D900A4">
            <w:pPr>
              <w:pStyle w:val="TableParagraph"/>
              <w:rPr>
                <w:rFonts w:ascii="Arial"/>
                <w:b/>
                <w:sz w:val="10"/>
              </w:rPr>
            </w:pPr>
          </w:p>
          <w:p w14:paraId="7E3497B0" w14:textId="77777777" w:rsidR="005547FE" w:rsidRDefault="005547FE" w:rsidP="00D900A4">
            <w:pPr>
              <w:pStyle w:val="TableParagraph"/>
              <w:rPr>
                <w:rFonts w:ascii="Arial"/>
                <w:b/>
                <w:sz w:val="10"/>
              </w:rPr>
            </w:pPr>
          </w:p>
          <w:p w14:paraId="42AC31EC"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630415A8" w14:textId="77777777" w:rsidR="005547FE" w:rsidRDefault="005547FE" w:rsidP="00D900A4">
            <w:pPr>
              <w:pStyle w:val="TableParagraph"/>
              <w:rPr>
                <w:rFonts w:ascii="Arial"/>
                <w:b/>
                <w:sz w:val="10"/>
              </w:rPr>
            </w:pPr>
          </w:p>
          <w:p w14:paraId="2EBFAF97" w14:textId="77777777" w:rsidR="005547FE" w:rsidRDefault="005547FE" w:rsidP="00D900A4">
            <w:pPr>
              <w:pStyle w:val="TableParagraph"/>
              <w:rPr>
                <w:rFonts w:ascii="Arial"/>
                <w:b/>
                <w:sz w:val="10"/>
              </w:rPr>
            </w:pPr>
          </w:p>
          <w:p w14:paraId="0ABFFA5E" w14:textId="77777777" w:rsidR="005547FE" w:rsidRDefault="005547FE" w:rsidP="00D900A4">
            <w:pPr>
              <w:pStyle w:val="TableParagraph"/>
              <w:rPr>
                <w:rFonts w:ascii="Arial"/>
                <w:b/>
                <w:sz w:val="10"/>
              </w:rPr>
            </w:pPr>
          </w:p>
          <w:p w14:paraId="01F498B5" w14:textId="77777777" w:rsidR="005547FE" w:rsidRDefault="005547FE" w:rsidP="00D900A4">
            <w:pPr>
              <w:pStyle w:val="TableParagraph"/>
              <w:rPr>
                <w:rFonts w:ascii="Arial"/>
                <w:b/>
                <w:sz w:val="10"/>
              </w:rPr>
            </w:pPr>
          </w:p>
          <w:p w14:paraId="1F92FFD8" w14:textId="77777777" w:rsidR="005547FE" w:rsidRDefault="005547FE" w:rsidP="00D900A4">
            <w:pPr>
              <w:pStyle w:val="TableParagraph"/>
              <w:rPr>
                <w:rFonts w:ascii="Arial"/>
                <w:b/>
                <w:sz w:val="10"/>
              </w:rPr>
            </w:pPr>
          </w:p>
          <w:p w14:paraId="656DBBC3"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3DC924D2" w14:textId="77777777" w:rsidR="005547FE" w:rsidRDefault="005547FE" w:rsidP="00D900A4">
            <w:pPr>
              <w:pStyle w:val="TableParagraph"/>
              <w:spacing w:before="115"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6896653A" w14:textId="77777777" w:rsidR="005547FE" w:rsidRDefault="005547FE" w:rsidP="00D900A4">
            <w:pPr>
              <w:pStyle w:val="TableParagraph"/>
              <w:rPr>
                <w:rFonts w:ascii="Arial"/>
                <w:b/>
                <w:sz w:val="10"/>
              </w:rPr>
            </w:pPr>
          </w:p>
          <w:p w14:paraId="6CB65336" w14:textId="77777777" w:rsidR="005547FE" w:rsidRDefault="005547FE" w:rsidP="00D900A4">
            <w:pPr>
              <w:pStyle w:val="TableParagraph"/>
              <w:spacing w:before="81"/>
              <w:rPr>
                <w:rFonts w:ascii="Arial"/>
                <w:b/>
                <w:sz w:val="10"/>
              </w:rPr>
            </w:pPr>
          </w:p>
          <w:p w14:paraId="29A32319"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72863FE2" w14:textId="77777777" w:rsidR="005547FE" w:rsidRDefault="005547FE" w:rsidP="00D900A4">
            <w:pPr>
              <w:pStyle w:val="TableParagraph"/>
              <w:rPr>
                <w:rFonts w:ascii="Arial"/>
                <w:b/>
                <w:sz w:val="10"/>
              </w:rPr>
            </w:pPr>
          </w:p>
          <w:p w14:paraId="234DBE16" w14:textId="77777777" w:rsidR="005547FE" w:rsidRDefault="005547FE" w:rsidP="00D900A4">
            <w:pPr>
              <w:pStyle w:val="TableParagraph"/>
              <w:rPr>
                <w:rFonts w:ascii="Arial"/>
                <w:b/>
                <w:sz w:val="10"/>
              </w:rPr>
            </w:pPr>
          </w:p>
          <w:p w14:paraId="78820491" w14:textId="77777777" w:rsidR="005547FE" w:rsidRDefault="005547FE" w:rsidP="00D900A4">
            <w:pPr>
              <w:pStyle w:val="TableParagraph"/>
              <w:rPr>
                <w:rFonts w:ascii="Arial"/>
                <w:b/>
                <w:sz w:val="10"/>
              </w:rPr>
            </w:pPr>
          </w:p>
          <w:p w14:paraId="2EF61FD2" w14:textId="77777777" w:rsidR="005547FE" w:rsidRDefault="005547FE" w:rsidP="00D900A4">
            <w:pPr>
              <w:pStyle w:val="TableParagraph"/>
              <w:rPr>
                <w:rFonts w:ascii="Arial"/>
                <w:b/>
                <w:sz w:val="10"/>
              </w:rPr>
            </w:pPr>
          </w:p>
          <w:p w14:paraId="332F798E" w14:textId="77777777" w:rsidR="005547FE" w:rsidRDefault="005547FE" w:rsidP="00D900A4">
            <w:pPr>
              <w:pStyle w:val="TableParagraph"/>
              <w:rPr>
                <w:rFonts w:ascii="Arial"/>
                <w:b/>
                <w:sz w:val="10"/>
              </w:rPr>
            </w:pPr>
          </w:p>
          <w:p w14:paraId="3F571441" w14:textId="77777777" w:rsidR="005547FE" w:rsidRDefault="005547FE" w:rsidP="00D900A4">
            <w:pPr>
              <w:pStyle w:val="TableParagraph"/>
              <w:spacing w:before="84"/>
              <w:rPr>
                <w:rFonts w:ascii="Arial"/>
                <w:b/>
                <w:sz w:val="10"/>
              </w:rPr>
            </w:pPr>
          </w:p>
          <w:p w14:paraId="0AB0C906"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3B1CA2A1" w14:textId="77777777" w:rsidR="005547FE" w:rsidRDefault="005547FE" w:rsidP="00D900A4">
            <w:pPr>
              <w:pStyle w:val="TableParagraph"/>
              <w:rPr>
                <w:rFonts w:ascii="Arial"/>
                <w:b/>
                <w:sz w:val="10"/>
              </w:rPr>
            </w:pPr>
          </w:p>
          <w:p w14:paraId="5497BDD9" w14:textId="77777777" w:rsidR="005547FE" w:rsidRDefault="005547FE" w:rsidP="00D900A4">
            <w:pPr>
              <w:pStyle w:val="TableParagraph"/>
              <w:rPr>
                <w:rFonts w:ascii="Arial"/>
                <w:b/>
                <w:sz w:val="10"/>
              </w:rPr>
            </w:pPr>
          </w:p>
          <w:p w14:paraId="5C5B12FC" w14:textId="77777777" w:rsidR="005547FE" w:rsidRDefault="005547FE" w:rsidP="00D900A4">
            <w:pPr>
              <w:pStyle w:val="TableParagraph"/>
              <w:rPr>
                <w:rFonts w:ascii="Arial"/>
                <w:b/>
                <w:sz w:val="10"/>
              </w:rPr>
            </w:pPr>
          </w:p>
          <w:p w14:paraId="2CF42FA1" w14:textId="77777777" w:rsidR="005547FE" w:rsidRDefault="005547FE" w:rsidP="00D900A4">
            <w:pPr>
              <w:pStyle w:val="TableParagraph"/>
              <w:rPr>
                <w:rFonts w:ascii="Arial"/>
                <w:b/>
                <w:sz w:val="10"/>
              </w:rPr>
            </w:pPr>
          </w:p>
          <w:p w14:paraId="2ED4046A" w14:textId="77777777" w:rsidR="005547FE" w:rsidRDefault="005547FE" w:rsidP="00D900A4">
            <w:pPr>
              <w:pStyle w:val="TableParagraph"/>
              <w:rPr>
                <w:rFonts w:ascii="Arial"/>
                <w:b/>
                <w:sz w:val="10"/>
              </w:rPr>
            </w:pPr>
          </w:p>
          <w:p w14:paraId="16BA1095" w14:textId="77777777" w:rsidR="005547FE" w:rsidRDefault="005547FE" w:rsidP="00D900A4">
            <w:pPr>
              <w:pStyle w:val="TableParagraph"/>
              <w:spacing w:before="84"/>
              <w:rPr>
                <w:rFonts w:ascii="Arial"/>
                <w:b/>
                <w:sz w:val="10"/>
              </w:rPr>
            </w:pPr>
          </w:p>
          <w:p w14:paraId="7B1ACED6"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4E7DD61C" w14:textId="77777777" w:rsidR="005547FE" w:rsidRDefault="005547FE" w:rsidP="00D900A4">
            <w:pPr>
              <w:pStyle w:val="TableParagraph"/>
              <w:rPr>
                <w:rFonts w:ascii="Arial"/>
                <w:b/>
                <w:sz w:val="10"/>
              </w:rPr>
            </w:pPr>
          </w:p>
          <w:p w14:paraId="4C8BDF71" w14:textId="77777777" w:rsidR="005547FE" w:rsidRDefault="005547FE" w:rsidP="00D900A4">
            <w:pPr>
              <w:pStyle w:val="TableParagraph"/>
              <w:rPr>
                <w:rFonts w:ascii="Arial"/>
                <w:b/>
                <w:sz w:val="10"/>
              </w:rPr>
            </w:pPr>
          </w:p>
          <w:p w14:paraId="2D07C1C7" w14:textId="77777777" w:rsidR="005547FE" w:rsidRDefault="005547FE" w:rsidP="00D900A4">
            <w:pPr>
              <w:pStyle w:val="TableParagraph"/>
              <w:rPr>
                <w:rFonts w:ascii="Arial"/>
                <w:b/>
                <w:sz w:val="10"/>
              </w:rPr>
            </w:pPr>
          </w:p>
          <w:p w14:paraId="1DA1ACF6" w14:textId="77777777" w:rsidR="005547FE" w:rsidRDefault="005547FE" w:rsidP="00D900A4">
            <w:pPr>
              <w:pStyle w:val="TableParagraph"/>
              <w:rPr>
                <w:rFonts w:ascii="Arial"/>
                <w:b/>
                <w:sz w:val="10"/>
              </w:rPr>
            </w:pPr>
          </w:p>
          <w:p w14:paraId="5E751FA6" w14:textId="77777777" w:rsidR="005547FE" w:rsidRDefault="005547FE" w:rsidP="00D900A4">
            <w:pPr>
              <w:pStyle w:val="TableParagraph"/>
              <w:spacing w:before="67"/>
              <w:rPr>
                <w:rFonts w:ascii="Arial"/>
                <w:b/>
                <w:sz w:val="10"/>
              </w:rPr>
            </w:pPr>
          </w:p>
          <w:p w14:paraId="4E4C0BAE"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5668ED06" w14:textId="77777777" w:rsidR="005547FE" w:rsidRDefault="005547FE" w:rsidP="00D900A4">
            <w:pPr>
              <w:pStyle w:val="TableParagraph"/>
              <w:rPr>
                <w:rFonts w:ascii="Arial"/>
                <w:b/>
                <w:sz w:val="10"/>
              </w:rPr>
            </w:pPr>
          </w:p>
          <w:p w14:paraId="1259DEB7" w14:textId="77777777" w:rsidR="005547FE" w:rsidRDefault="005547FE" w:rsidP="00D900A4">
            <w:pPr>
              <w:pStyle w:val="TableParagraph"/>
              <w:rPr>
                <w:rFonts w:ascii="Arial"/>
                <w:b/>
                <w:sz w:val="10"/>
              </w:rPr>
            </w:pPr>
          </w:p>
          <w:p w14:paraId="1CC1DCA9" w14:textId="77777777" w:rsidR="005547FE" w:rsidRDefault="005547FE" w:rsidP="00D900A4">
            <w:pPr>
              <w:pStyle w:val="TableParagraph"/>
              <w:spacing w:before="98"/>
              <w:rPr>
                <w:rFonts w:ascii="Arial"/>
                <w:b/>
                <w:sz w:val="10"/>
              </w:rPr>
            </w:pPr>
          </w:p>
          <w:p w14:paraId="543B127D"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6F4B1E8A" w14:textId="77777777" w:rsidTr="00D900A4">
        <w:trPr>
          <w:trHeight w:val="1679"/>
        </w:trPr>
        <w:tc>
          <w:tcPr>
            <w:tcW w:w="682" w:type="dxa"/>
          </w:tcPr>
          <w:p w14:paraId="54DF6ED3" w14:textId="77777777" w:rsidR="005547FE" w:rsidRDefault="005547FE" w:rsidP="00D900A4">
            <w:pPr>
              <w:pStyle w:val="TableParagraph"/>
              <w:rPr>
                <w:rFonts w:ascii="Arial"/>
                <w:b/>
                <w:sz w:val="10"/>
              </w:rPr>
            </w:pPr>
          </w:p>
          <w:p w14:paraId="1AAB679A" w14:textId="77777777" w:rsidR="005547FE" w:rsidRDefault="005547FE" w:rsidP="00D900A4">
            <w:pPr>
              <w:pStyle w:val="TableParagraph"/>
              <w:rPr>
                <w:rFonts w:ascii="Arial"/>
                <w:b/>
                <w:sz w:val="10"/>
              </w:rPr>
            </w:pPr>
          </w:p>
          <w:p w14:paraId="3CB23558" w14:textId="77777777" w:rsidR="005547FE" w:rsidRDefault="005547FE" w:rsidP="00D900A4">
            <w:pPr>
              <w:pStyle w:val="TableParagraph"/>
              <w:rPr>
                <w:rFonts w:ascii="Arial"/>
                <w:b/>
                <w:sz w:val="10"/>
              </w:rPr>
            </w:pPr>
          </w:p>
          <w:p w14:paraId="1BB545DD" w14:textId="77777777" w:rsidR="005547FE" w:rsidRDefault="005547FE" w:rsidP="00D900A4">
            <w:pPr>
              <w:pStyle w:val="TableParagraph"/>
              <w:rPr>
                <w:rFonts w:ascii="Arial"/>
                <w:b/>
                <w:sz w:val="10"/>
              </w:rPr>
            </w:pPr>
          </w:p>
          <w:p w14:paraId="14460169" w14:textId="77777777" w:rsidR="005547FE" w:rsidRDefault="005547FE" w:rsidP="00D900A4">
            <w:pPr>
              <w:pStyle w:val="TableParagraph"/>
              <w:rPr>
                <w:rFonts w:ascii="Arial"/>
                <w:b/>
                <w:sz w:val="10"/>
              </w:rPr>
            </w:pPr>
          </w:p>
          <w:p w14:paraId="5CB0CF9E" w14:textId="77777777" w:rsidR="005547FE" w:rsidRDefault="005547FE" w:rsidP="00D900A4">
            <w:pPr>
              <w:pStyle w:val="TableParagraph"/>
              <w:spacing w:before="82"/>
              <w:rPr>
                <w:rFonts w:ascii="Arial"/>
                <w:b/>
                <w:sz w:val="10"/>
              </w:rPr>
            </w:pPr>
          </w:p>
          <w:p w14:paraId="0619BC44" w14:textId="77777777" w:rsidR="005547FE" w:rsidRDefault="005547FE" w:rsidP="00D900A4">
            <w:pPr>
              <w:pStyle w:val="TableParagraph"/>
              <w:spacing w:before="1"/>
              <w:ind w:left="10" w:right="3"/>
              <w:jc w:val="center"/>
              <w:rPr>
                <w:sz w:val="10"/>
              </w:rPr>
            </w:pPr>
            <w:r>
              <w:rPr>
                <w:spacing w:val="-2"/>
                <w:sz w:val="10"/>
              </w:rPr>
              <w:t>C2.A18</w:t>
            </w:r>
          </w:p>
        </w:tc>
        <w:tc>
          <w:tcPr>
            <w:tcW w:w="883" w:type="dxa"/>
          </w:tcPr>
          <w:p w14:paraId="24582458" w14:textId="77777777" w:rsidR="005547FE" w:rsidRDefault="005547FE" w:rsidP="00D900A4">
            <w:pPr>
              <w:pStyle w:val="TableParagraph"/>
              <w:rPr>
                <w:rFonts w:ascii="Arial"/>
                <w:b/>
                <w:sz w:val="10"/>
              </w:rPr>
            </w:pPr>
          </w:p>
          <w:p w14:paraId="6476FAD0" w14:textId="77777777" w:rsidR="005547FE" w:rsidRDefault="005547FE" w:rsidP="00D900A4">
            <w:pPr>
              <w:pStyle w:val="TableParagraph"/>
              <w:rPr>
                <w:rFonts w:ascii="Arial"/>
                <w:b/>
                <w:sz w:val="10"/>
              </w:rPr>
            </w:pPr>
          </w:p>
          <w:p w14:paraId="4380FC44" w14:textId="77777777" w:rsidR="005547FE" w:rsidRDefault="005547FE" w:rsidP="00D900A4">
            <w:pPr>
              <w:pStyle w:val="TableParagraph"/>
              <w:rPr>
                <w:rFonts w:ascii="Arial"/>
                <w:b/>
                <w:sz w:val="10"/>
              </w:rPr>
            </w:pPr>
          </w:p>
          <w:p w14:paraId="465A9C76" w14:textId="77777777" w:rsidR="005547FE" w:rsidRDefault="005547FE" w:rsidP="00D900A4">
            <w:pPr>
              <w:pStyle w:val="TableParagraph"/>
              <w:rPr>
                <w:rFonts w:ascii="Arial"/>
                <w:b/>
                <w:sz w:val="10"/>
              </w:rPr>
            </w:pPr>
          </w:p>
          <w:p w14:paraId="1D3139F4" w14:textId="77777777" w:rsidR="005547FE" w:rsidRDefault="005547FE" w:rsidP="00D900A4">
            <w:pPr>
              <w:pStyle w:val="TableParagraph"/>
              <w:rPr>
                <w:rFonts w:ascii="Arial"/>
                <w:b/>
                <w:sz w:val="10"/>
              </w:rPr>
            </w:pPr>
          </w:p>
          <w:p w14:paraId="04890C60" w14:textId="77777777" w:rsidR="005547FE" w:rsidRDefault="005547FE" w:rsidP="00D900A4">
            <w:pPr>
              <w:pStyle w:val="TableParagraph"/>
              <w:spacing w:before="82"/>
              <w:rPr>
                <w:rFonts w:ascii="Arial"/>
                <w:b/>
                <w:sz w:val="10"/>
              </w:rPr>
            </w:pPr>
          </w:p>
          <w:p w14:paraId="18AC8456" w14:textId="77777777" w:rsidR="005547FE" w:rsidRDefault="005547FE" w:rsidP="00D900A4">
            <w:pPr>
              <w:pStyle w:val="TableParagraph"/>
              <w:spacing w:before="1"/>
              <w:ind w:left="69"/>
              <w:rPr>
                <w:sz w:val="10"/>
              </w:rPr>
            </w:pPr>
            <w:proofErr w:type="spellStart"/>
            <w:r>
              <w:rPr>
                <w:spacing w:val="-2"/>
                <w:sz w:val="10"/>
              </w:rPr>
              <w:t>Subdivision</w:t>
            </w:r>
            <w:proofErr w:type="spellEnd"/>
          </w:p>
        </w:tc>
        <w:tc>
          <w:tcPr>
            <w:tcW w:w="626" w:type="dxa"/>
          </w:tcPr>
          <w:p w14:paraId="2D5D9955" w14:textId="77777777" w:rsidR="005547FE" w:rsidRDefault="005547FE" w:rsidP="00D900A4">
            <w:pPr>
              <w:pStyle w:val="TableParagraph"/>
              <w:rPr>
                <w:rFonts w:ascii="Arial"/>
                <w:b/>
                <w:sz w:val="10"/>
              </w:rPr>
            </w:pPr>
          </w:p>
          <w:p w14:paraId="7AD00D4B" w14:textId="77777777" w:rsidR="005547FE" w:rsidRDefault="005547FE" w:rsidP="00D900A4">
            <w:pPr>
              <w:pStyle w:val="TableParagraph"/>
              <w:rPr>
                <w:rFonts w:ascii="Arial"/>
                <w:b/>
                <w:sz w:val="10"/>
              </w:rPr>
            </w:pPr>
          </w:p>
          <w:p w14:paraId="1A9AF806" w14:textId="77777777" w:rsidR="005547FE" w:rsidRDefault="005547FE" w:rsidP="00D900A4">
            <w:pPr>
              <w:pStyle w:val="TableParagraph"/>
              <w:rPr>
                <w:rFonts w:ascii="Arial"/>
                <w:b/>
                <w:sz w:val="10"/>
              </w:rPr>
            </w:pPr>
          </w:p>
          <w:p w14:paraId="4629C8BC" w14:textId="77777777" w:rsidR="005547FE" w:rsidRDefault="005547FE" w:rsidP="00D900A4">
            <w:pPr>
              <w:pStyle w:val="TableParagraph"/>
              <w:rPr>
                <w:rFonts w:ascii="Arial"/>
                <w:b/>
                <w:sz w:val="10"/>
              </w:rPr>
            </w:pPr>
          </w:p>
          <w:p w14:paraId="4C06A3DF" w14:textId="77777777" w:rsidR="005547FE" w:rsidRDefault="005547FE" w:rsidP="00D900A4">
            <w:pPr>
              <w:pStyle w:val="TableParagraph"/>
              <w:rPr>
                <w:rFonts w:ascii="Arial"/>
                <w:b/>
                <w:sz w:val="10"/>
              </w:rPr>
            </w:pPr>
          </w:p>
          <w:p w14:paraId="35C9781B" w14:textId="77777777" w:rsidR="005547FE" w:rsidRDefault="005547FE" w:rsidP="00D900A4">
            <w:pPr>
              <w:pStyle w:val="TableParagraph"/>
              <w:spacing w:before="18"/>
              <w:rPr>
                <w:rFonts w:ascii="Arial"/>
                <w:b/>
                <w:sz w:val="10"/>
              </w:rPr>
            </w:pPr>
          </w:p>
          <w:p w14:paraId="0D117256"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715C0E81" w14:textId="77777777" w:rsidR="005547FE" w:rsidRDefault="005547FE" w:rsidP="00D900A4">
            <w:pPr>
              <w:pStyle w:val="TableParagraph"/>
              <w:rPr>
                <w:rFonts w:ascii="Arial"/>
                <w:b/>
                <w:sz w:val="10"/>
              </w:rPr>
            </w:pPr>
          </w:p>
          <w:p w14:paraId="73A54CB8" w14:textId="77777777" w:rsidR="005547FE" w:rsidRDefault="005547FE" w:rsidP="00D900A4">
            <w:pPr>
              <w:pStyle w:val="TableParagraph"/>
              <w:rPr>
                <w:rFonts w:ascii="Arial"/>
                <w:b/>
                <w:sz w:val="10"/>
              </w:rPr>
            </w:pPr>
          </w:p>
          <w:p w14:paraId="277D1160" w14:textId="77777777" w:rsidR="005547FE" w:rsidRDefault="005547FE" w:rsidP="00D900A4">
            <w:pPr>
              <w:pStyle w:val="TableParagraph"/>
              <w:rPr>
                <w:rFonts w:ascii="Arial"/>
                <w:b/>
                <w:sz w:val="10"/>
              </w:rPr>
            </w:pPr>
          </w:p>
          <w:p w14:paraId="04106453" w14:textId="77777777" w:rsidR="005547FE" w:rsidRDefault="005547FE" w:rsidP="00D900A4">
            <w:pPr>
              <w:pStyle w:val="TableParagraph"/>
              <w:rPr>
                <w:rFonts w:ascii="Arial"/>
                <w:b/>
                <w:sz w:val="10"/>
              </w:rPr>
            </w:pPr>
          </w:p>
          <w:p w14:paraId="03E56C78" w14:textId="77777777" w:rsidR="005547FE" w:rsidRDefault="005547FE" w:rsidP="00D900A4">
            <w:pPr>
              <w:pStyle w:val="TableParagraph"/>
              <w:rPr>
                <w:rFonts w:ascii="Arial"/>
                <w:b/>
                <w:sz w:val="10"/>
              </w:rPr>
            </w:pPr>
          </w:p>
          <w:p w14:paraId="137EE06F" w14:textId="77777777" w:rsidR="005547FE" w:rsidRDefault="005547FE" w:rsidP="00D900A4">
            <w:pPr>
              <w:pStyle w:val="TableParagraph"/>
              <w:spacing w:before="18"/>
              <w:rPr>
                <w:rFonts w:ascii="Arial"/>
                <w:b/>
                <w:sz w:val="10"/>
              </w:rPr>
            </w:pPr>
          </w:p>
          <w:p w14:paraId="0574B594"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6966AB88" w14:textId="77777777" w:rsidR="005547FE" w:rsidRDefault="005547FE" w:rsidP="00D900A4">
            <w:pPr>
              <w:pStyle w:val="TableParagraph"/>
              <w:rPr>
                <w:rFonts w:ascii="Arial"/>
                <w:b/>
                <w:sz w:val="10"/>
              </w:rPr>
            </w:pPr>
          </w:p>
          <w:p w14:paraId="22CF6629" w14:textId="77777777" w:rsidR="005547FE" w:rsidRDefault="005547FE" w:rsidP="00D900A4">
            <w:pPr>
              <w:pStyle w:val="TableParagraph"/>
              <w:rPr>
                <w:rFonts w:ascii="Arial"/>
                <w:b/>
                <w:sz w:val="10"/>
              </w:rPr>
            </w:pPr>
          </w:p>
          <w:p w14:paraId="098F0000" w14:textId="77777777" w:rsidR="005547FE" w:rsidRDefault="005547FE" w:rsidP="00D900A4">
            <w:pPr>
              <w:pStyle w:val="TableParagraph"/>
              <w:rPr>
                <w:rFonts w:ascii="Arial"/>
                <w:b/>
                <w:sz w:val="10"/>
              </w:rPr>
            </w:pPr>
          </w:p>
          <w:p w14:paraId="4DFFAFF4" w14:textId="77777777" w:rsidR="005547FE" w:rsidRDefault="005547FE" w:rsidP="00D900A4">
            <w:pPr>
              <w:pStyle w:val="TableParagraph"/>
              <w:rPr>
                <w:rFonts w:ascii="Arial"/>
                <w:b/>
                <w:sz w:val="10"/>
              </w:rPr>
            </w:pPr>
          </w:p>
          <w:p w14:paraId="650E0712" w14:textId="77777777" w:rsidR="005547FE" w:rsidRDefault="005547FE" w:rsidP="00D900A4">
            <w:pPr>
              <w:pStyle w:val="TableParagraph"/>
              <w:spacing w:before="1"/>
              <w:rPr>
                <w:rFonts w:ascii="Arial"/>
                <w:b/>
                <w:sz w:val="10"/>
              </w:rPr>
            </w:pPr>
          </w:p>
          <w:p w14:paraId="663218CD"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2AEE5374" w14:textId="77777777" w:rsidR="005547FE" w:rsidRDefault="005547FE" w:rsidP="00D900A4">
            <w:pPr>
              <w:pStyle w:val="TableParagraph"/>
              <w:rPr>
                <w:rFonts w:ascii="Arial"/>
                <w:b/>
                <w:sz w:val="10"/>
              </w:rPr>
            </w:pPr>
          </w:p>
          <w:p w14:paraId="140460F6" w14:textId="77777777" w:rsidR="005547FE" w:rsidRDefault="005547FE" w:rsidP="00D900A4">
            <w:pPr>
              <w:pStyle w:val="TableParagraph"/>
              <w:rPr>
                <w:rFonts w:ascii="Arial"/>
                <w:b/>
                <w:sz w:val="10"/>
              </w:rPr>
            </w:pPr>
          </w:p>
          <w:p w14:paraId="07086C5A" w14:textId="77777777" w:rsidR="005547FE" w:rsidRDefault="005547FE" w:rsidP="00D900A4">
            <w:pPr>
              <w:pStyle w:val="TableParagraph"/>
              <w:rPr>
                <w:rFonts w:ascii="Arial"/>
                <w:b/>
                <w:sz w:val="10"/>
              </w:rPr>
            </w:pPr>
          </w:p>
          <w:p w14:paraId="693167E6" w14:textId="77777777" w:rsidR="005547FE" w:rsidRDefault="005547FE" w:rsidP="00D900A4">
            <w:pPr>
              <w:pStyle w:val="TableParagraph"/>
              <w:rPr>
                <w:rFonts w:ascii="Arial"/>
                <w:b/>
                <w:sz w:val="10"/>
              </w:rPr>
            </w:pPr>
          </w:p>
          <w:p w14:paraId="276BCD08" w14:textId="77777777" w:rsidR="005547FE" w:rsidRDefault="005547FE" w:rsidP="00D900A4">
            <w:pPr>
              <w:pStyle w:val="TableParagraph"/>
              <w:spacing w:before="1"/>
              <w:rPr>
                <w:rFonts w:ascii="Arial"/>
                <w:b/>
                <w:sz w:val="10"/>
              </w:rPr>
            </w:pPr>
          </w:p>
          <w:p w14:paraId="6DA563A7"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7CECDCE6" w14:textId="77777777" w:rsidR="005547FE" w:rsidRDefault="005547FE" w:rsidP="00D900A4">
            <w:pPr>
              <w:pStyle w:val="TableParagraph"/>
              <w:rPr>
                <w:rFonts w:ascii="Arial"/>
                <w:b/>
                <w:sz w:val="10"/>
              </w:rPr>
            </w:pPr>
          </w:p>
          <w:p w14:paraId="25E35EAA" w14:textId="77777777" w:rsidR="005547FE" w:rsidRDefault="005547FE" w:rsidP="00D900A4">
            <w:pPr>
              <w:pStyle w:val="TableParagraph"/>
              <w:rPr>
                <w:rFonts w:ascii="Arial"/>
                <w:b/>
                <w:sz w:val="10"/>
              </w:rPr>
            </w:pPr>
          </w:p>
          <w:p w14:paraId="1EB36405" w14:textId="77777777" w:rsidR="005547FE" w:rsidRDefault="005547FE" w:rsidP="00D900A4">
            <w:pPr>
              <w:pStyle w:val="TableParagraph"/>
              <w:rPr>
                <w:rFonts w:ascii="Arial"/>
                <w:b/>
                <w:sz w:val="10"/>
              </w:rPr>
            </w:pPr>
          </w:p>
          <w:p w14:paraId="6310D97F" w14:textId="77777777" w:rsidR="005547FE" w:rsidRDefault="005547FE" w:rsidP="00D900A4">
            <w:pPr>
              <w:pStyle w:val="TableParagraph"/>
              <w:rPr>
                <w:rFonts w:ascii="Arial"/>
                <w:b/>
                <w:sz w:val="10"/>
              </w:rPr>
            </w:pPr>
          </w:p>
          <w:p w14:paraId="1874DA7F" w14:textId="77777777" w:rsidR="005547FE" w:rsidRDefault="005547FE" w:rsidP="00D900A4">
            <w:pPr>
              <w:pStyle w:val="TableParagraph"/>
              <w:spacing w:before="1"/>
              <w:rPr>
                <w:rFonts w:ascii="Arial"/>
                <w:b/>
                <w:sz w:val="10"/>
              </w:rPr>
            </w:pPr>
          </w:p>
          <w:p w14:paraId="55EEE931"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4974D956"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22C29E99" w14:textId="77777777" w:rsidR="005547FE" w:rsidRDefault="005547FE" w:rsidP="00D900A4">
            <w:pPr>
              <w:pStyle w:val="TableParagraph"/>
              <w:rPr>
                <w:rFonts w:ascii="Arial"/>
                <w:b/>
                <w:sz w:val="10"/>
              </w:rPr>
            </w:pPr>
          </w:p>
          <w:p w14:paraId="1F4B0BB5" w14:textId="77777777" w:rsidR="005547FE" w:rsidRDefault="005547FE" w:rsidP="00D900A4">
            <w:pPr>
              <w:pStyle w:val="TableParagraph"/>
              <w:spacing w:before="79"/>
              <w:rPr>
                <w:rFonts w:ascii="Arial"/>
                <w:b/>
                <w:sz w:val="10"/>
              </w:rPr>
            </w:pPr>
          </w:p>
          <w:p w14:paraId="1D0CD41B"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1031CFE0" w14:textId="77777777" w:rsidR="005547FE" w:rsidRDefault="005547FE" w:rsidP="00D900A4">
            <w:pPr>
              <w:pStyle w:val="TableParagraph"/>
              <w:rPr>
                <w:rFonts w:ascii="Arial"/>
                <w:b/>
                <w:sz w:val="10"/>
              </w:rPr>
            </w:pPr>
          </w:p>
          <w:p w14:paraId="62008376" w14:textId="77777777" w:rsidR="005547FE" w:rsidRDefault="005547FE" w:rsidP="00D900A4">
            <w:pPr>
              <w:pStyle w:val="TableParagraph"/>
              <w:rPr>
                <w:rFonts w:ascii="Arial"/>
                <w:b/>
                <w:sz w:val="10"/>
              </w:rPr>
            </w:pPr>
          </w:p>
          <w:p w14:paraId="48C043D2" w14:textId="77777777" w:rsidR="005547FE" w:rsidRDefault="005547FE" w:rsidP="00D900A4">
            <w:pPr>
              <w:pStyle w:val="TableParagraph"/>
              <w:rPr>
                <w:rFonts w:ascii="Arial"/>
                <w:b/>
                <w:sz w:val="10"/>
              </w:rPr>
            </w:pPr>
          </w:p>
          <w:p w14:paraId="12F6B618" w14:textId="77777777" w:rsidR="005547FE" w:rsidRDefault="005547FE" w:rsidP="00D900A4">
            <w:pPr>
              <w:pStyle w:val="TableParagraph"/>
              <w:rPr>
                <w:rFonts w:ascii="Arial"/>
                <w:b/>
                <w:sz w:val="10"/>
              </w:rPr>
            </w:pPr>
          </w:p>
          <w:p w14:paraId="1DB4724A" w14:textId="77777777" w:rsidR="005547FE" w:rsidRDefault="005547FE" w:rsidP="00D900A4">
            <w:pPr>
              <w:pStyle w:val="TableParagraph"/>
              <w:rPr>
                <w:rFonts w:ascii="Arial"/>
                <w:b/>
                <w:sz w:val="10"/>
              </w:rPr>
            </w:pPr>
          </w:p>
          <w:p w14:paraId="2E9143DF" w14:textId="77777777" w:rsidR="005547FE" w:rsidRDefault="005547FE" w:rsidP="00D900A4">
            <w:pPr>
              <w:pStyle w:val="TableParagraph"/>
              <w:spacing w:before="82"/>
              <w:rPr>
                <w:rFonts w:ascii="Arial"/>
                <w:b/>
                <w:sz w:val="10"/>
              </w:rPr>
            </w:pPr>
          </w:p>
          <w:p w14:paraId="15E58453"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2112347A" w14:textId="77777777" w:rsidR="005547FE" w:rsidRDefault="005547FE" w:rsidP="00D900A4">
            <w:pPr>
              <w:pStyle w:val="TableParagraph"/>
              <w:rPr>
                <w:rFonts w:ascii="Arial"/>
                <w:b/>
                <w:sz w:val="10"/>
              </w:rPr>
            </w:pPr>
          </w:p>
          <w:p w14:paraId="5273FB5E" w14:textId="77777777" w:rsidR="005547FE" w:rsidRDefault="005547FE" w:rsidP="00D900A4">
            <w:pPr>
              <w:pStyle w:val="TableParagraph"/>
              <w:rPr>
                <w:rFonts w:ascii="Arial"/>
                <w:b/>
                <w:sz w:val="10"/>
              </w:rPr>
            </w:pPr>
          </w:p>
          <w:p w14:paraId="467F3730" w14:textId="77777777" w:rsidR="005547FE" w:rsidRDefault="005547FE" w:rsidP="00D900A4">
            <w:pPr>
              <w:pStyle w:val="TableParagraph"/>
              <w:rPr>
                <w:rFonts w:ascii="Arial"/>
                <w:b/>
                <w:sz w:val="10"/>
              </w:rPr>
            </w:pPr>
          </w:p>
          <w:p w14:paraId="197517D0" w14:textId="77777777" w:rsidR="005547FE" w:rsidRDefault="005547FE" w:rsidP="00D900A4">
            <w:pPr>
              <w:pStyle w:val="TableParagraph"/>
              <w:rPr>
                <w:rFonts w:ascii="Arial"/>
                <w:b/>
                <w:sz w:val="10"/>
              </w:rPr>
            </w:pPr>
          </w:p>
          <w:p w14:paraId="3C1F4534" w14:textId="77777777" w:rsidR="005547FE" w:rsidRDefault="005547FE" w:rsidP="00D900A4">
            <w:pPr>
              <w:pStyle w:val="TableParagraph"/>
              <w:rPr>
                <w:rFonts w:ascii="Arial"/>
                <w:b/>
                <w:sz w:val="10"/>
              </w:rPr>
            </w:pPr>
          </w:p>
          <w:p w14:paraId="16AEB00A" w14:textId="77777777" w:rsidR="005547FE" w:rsidRDefault="005547FE" w:rsidP="00D900A4">
            <w:pPr>
              <w:pStyle w:val="TableParagraph"/>
              <w:spacing w:before="82"/>
              <w:rPr>
                <w:rFonts w:ascii="Arial"/>
                <w:b/>
                <w:sz w:val="10"/>
              </w:rPr>
            </w:pPr>
          </w:p>
          <w:p w14:paraId="46A4226F"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21C9DC03" w14:textId="77777777" w:rsidR="005547FE" w:rsidRDefault="005547FE" w:rsidP="00D900A4">
            <w:pPr>
              <w:pStyle w:val="TableParagraph"/>
              <w:rPr>
                <w:rFonts w:ascii="Arial"/>
                <w:b/>
                <w:sz w:val="10"/>
              </w:rPr>
            </w:pPr>
          </w:p>
          <w:p w14:paraId="580A10D7" w14:textId="77777777" w:rsidR="005547FE" w:rsidRDefault="005547FE" w:rsidP="00D900A4">
            <w:pPr>
              <w:pStyle w:val="TableParagraph"/>
              <w:rPr>
                <w:rFonts w:ascii="Arial"/>
                <w:b/>
                <w:sz w:val="10"/>
              </w:rPr>
            </w:pPr>
          </w:p>
          <w:p w14:paraId="1534F953" w14:textId="77777777" w:rsidR="005547FE" w:rsidRDefault="005547FE" w:rsidP="00D900A4">
            <w:pPr>
              <w:pStyle w:val="TableParagraph"/>
              <w:rPr>
                <w:rFonts w:ascii="Arial"/>
                <w:b/>
                <w:sz w:val="10"/>
              </w:rPr>
            </w:pPr>
          </w:p>
          <w:p w14:paraId="2C4DAA3D" w14:textId="77777777" w:rsidR="005547FE" w:rsidRDefault="005547FE" w:rsidP="00D900A4">
            <w:pPr>
              <w:pStyle w:val="TableParagraph"/>
              <w:rPr>
                <w:rFonts w:ascii="Arial"/>
                <w:b/>
                <w:sz w:val="10"/>
              </w:rPr>
            </w:pPr>
          </w:p>
          <w:p w14:paraId="3A88ABC5" w14:textId="77777777" w:rsidR="005547FE" w:rsidRDefault="005547FE" w:rsidP="00D900A4">
            <w:pPr>
              <w:pStyle w:val="TableParagraph"/>
              <w:spacing w:before="65"/>
              <w:rPr>
                <w:rFonts w:ascii="Arial"/>
                <w:b/>
                <w:sz w:val="10"/>
              </w:rPr>
            </w:pPr>
          </w:p>
          <w:p w14:paraId="28327497"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32AF9E65" w14:textId="77777777" w:rsidR="005547FE" w:rsidRDefault="005547FE" w:rsidP="00D900A4">
            <w:pPr>
              <w:pStyle w:val="TableParagraph"/>
              <w:rPr>
                <w:rFonts w:ascii="Arial"/>
                <w:b/>
                <w:sz w:val="10"/>
              </w:rPr>
            </w:pPr>
          </w:p>
          <w:p w14:paraId="165C64DB" w14:textId="77777777" w:rsidR="005547FE" w:rsidRDefault="005547FE" w:rsidP="00D900A4">
            <w:pPr>
              <w:pStyle w:val="TableParagraph"/>
              <w:rPr>
                <w:rFonts w:ascii="Arial"/>
                <w:b/>
                <w:sz w:val="10"/>
              </w:rPr>
            </w:pPr>
          </w:p>
          <w:p w14:paraId="7195E911" w14:textId="77777777" w:rsidR="005547FE" w:rsidRDefault="005547FE" w:rsidP="00D900A4">
            <w:pPr>
              <w:pStyle w:val="TableParagraph"/>
              <w:spacing w:before="96"/>
              <w:rPr>
                <w:rFonts w:ascii="Arial"/>
                <w:b/>
                <w:sz w:val="10"/>
              </w:rPr>
            </w:pPr>
          </w:p>
          <w:p w14:paraId="1F1B2445"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08A4233A" w14:textId="77777777" w:rsidTr="00D900A4">
        <w:trPr>
          <w:trHeight w:val="1679"/>
        </w:trPr>
        <w:tc>
          <w:tcPr>
            <w:tcW w:w="682" w:type="dxa"/>
          </w:tcPr>
          <w:p w14:paraId="2FDF8C2B" w14:textId="77777777" w:rsidR="005547FE" w:rsidRDefault="005547FE" w:rsidP="00D900A4">
            <w:pPr>
              <w:pStyle w:val="TableParagraph"/>
              <w:rPr>
                <w:rFonts w:ascii="Arial"/>
                <w:b/>
                <w:sz w:val="10"/>
              </w:rPr>
            </w:pPr>
          </w:p>
          <w:p w14:paraId="2E112729" w14:textId="77777777" w:rsidR="005547FE" w:rsidRDefault="005547FE" w:rsidP="00D900A4">
            <w:pPr>
              <w:pStyle w:val="TableParagraph"/>
              <w:rPr>
                <w:rFonts w:ascii="Arial"/>
                <w:b/>
                <w:sz w:val="10"/>
              </w:rPr>
            </w:pPr>
          </w:p>
          <w:p w14:paraId="63182C0E" w14:textId="77777777" w:rsidR="005547FE" w:rsidRDefault="005547FE" w:rsidP="00D900A4">
            <w:pPr>
              <w:pStyle w:val="TableParagraph"/>
              <w:rPr>
                <w:rFonts w:ascii="Arial"/>
                <w:b/>
                <w:sz w:val="10"/>
              </w:rPr>
            </w:pPr>
          </w:p>
          <w:p w14:paraId="315EFEF6" w14:textId="77777777" w:rsidR="005547FE" w:rsidRDefault="005547FE" w:rsidP="00D900A4">
            <w:pPr>
              <w:pStyle w:val="TableParagraph"/>
              <w:rPr>
                <w:rFonts w:ascii="Arial"/>
                <w:b/>
                <w:sz w:val="10"/>
              </w:rPr>
            </w:pPr>
          </w:p>
          <w:p w14:paraId="2467F019" w14:textId="77777777" w:rsidR="005547FE" w:rsidRDefault="005547FE" w:rsidP="00D900A4">
            <w:pPr>
              <w:pStyle w:val="TableParagraph"/>
              <w:rPr>
                <w:rFonts w:ascii="Arial"/>
                <w:b/>
                <w:sz w:val="10"/>
              </w:rPr>
            </w:pPr>
          </w:p>
          <w:p w14:paraId="4272A28F" w14:textId="77777777" w:rsidR="005547FE" w:rsidRDefault="005547FE" w:rsidP="00D900A4">
            <w:pPr>
              <w:pStyle w:val="TableParagraph"/>
              <w:spacing w:before="82"/>
              <w:rPr>
                <w:rFonts w:ascii="Arial"/>
                <w:b/>
                <w:sz w:val="10"/>
              </w:rPr>
            </w:pPr>
          </w:p>
          <w:p w14:paraId="42D3199F" w14:textId="77777777" w:rsidR="005547FE" w:rsidRDefault="005547FE" w:rsidP="00D900A4">
            <w:pPr>
              <w:pStyle w:val="TableParagraph"/>
              <w:ind w:left="10" w:right="3"/>
              <w:jc w:val="center"/>
              <w:rPr>
                <w:sz w:val="10"/>
              </w:rPr>
            </w:pPr>
            <w:r>
              <w:rPr>
                <w:spacing w:val="-2"/>
                <w:sz w:val="10"/>
              </w:rPr>
              <w:t>C2.A19</w:t>
            </w:r>
          </w:p>
        </w:tc>
        <w:tc>
          <w:tcPr>
            <w:tcW w:w="883" w:type="dxa"/>
          </w:tcPr>
          <w:p w14:paraId="378AC227" w14:textId="77777777" w:rsidR="005547FE" w:rsidRDefault="005547FE" w:rsidP="00D900A4">
            <w:pPr>
              <w:pStyle w:val="TableParagraph"/>
              <w:rPr>
                <w:rFonts w:ascii="Arial"/>
                <w:b/>
                <w:sz w:val="10"/>
              </w:rPr>
            </w:pPr>
          </w:p>
          <w:p w14:paraId="61472064" w14:textId="77777777" w:rsidR="005547FE" w:rsidRDefault="005547FE" w:rsidP="00D900A4">
            <w:pPr>
              <w:pStyle w:val="TableParagraph"/>
              <w:rPr>
                <w:rFonts w:ascii="Arial"/>
                <w:b/>
                <w:sz w:val="10"/>
              </w:rPr>
            </w:pPr>
          </w:p>
          <w:p w14:paraId="00B28E73" w14:textId="77777777" w:rsidR="005547FE" w:rsidRDefault="005547FE" w:rsidP="00D900A4">
            <w:pPr>
              <w:pStyle w:val="TableParagraph"/>
              <w:rPr>
                <w:rFonts w:ascii="Arial"/>
                <w:b/>
                <w:sz w:val="10"/>
              </w:rPr>
            </w:pPr>
          </w:p>
          <w:p w14:paraId="5D0F7764" w14:textId="77777777" w:rsidR="005547FE" w:rsidRDefault="005547FE" w:rsidP="00D900A4">
            <w:pPr>
              <w:pStyle w:val="TableParagraph"/>
              <w:rPr>
                <w:rFonts w:ascii="Arial"/>
                <w:b/>
                <w:sz w:val="10"/>
              </w:rPr>
            </w:pPr>
          </w:p>
          <w:p w14:paraId="35641836" w14:textId="77777777" w:rsidR="005547FE" w:rsidRDefault="005547FE" w:rsidP="00D900A4">
            <w:pPr>
              <w:pStyle w:val="TableParagraph"/>
              <w:rPr>
                <w:rFonts w:ascii="Arial"/>
                <w:b/>
                <w:sz w:val="10"/>
              </w:rPr>
            </w:pPr>
          </w:p>
          <w:p w14:paraId="5C01AF99" w14:textId="77777777" w:rsidR="005547FE" w:rsidRDefault="005547FE" w:rsidP="00D900A4">
            <w:pPr>
              <w:pStyle w:val="TableParagraph"/>
              <w:spacing w:before="82"/>
              <w:rPr>
                <w:rFonts w:ascii="Arial"/>
                <w:b/>
                <w:sz w:val="10"/>
              </w:rPr>
            </w:pPr>
          </w:p>
          <w:p w14:paraId="47BA7492" w14:textId="77777777" w:rsidR="005547FE" w:rsidRDefault="005547FE" w:rsidP="00D900A4">
            <w:pPr>
              <w:pStyle w:val="TableParagraph"/>
              <w:ind w:left="69"/>
              <w:rPr>
                <w:sz w:val="10"/>
              </w:rPr>
            </w:pPr>
            <w:r>
              <w:rPr>
                <w:sz w:val="10"/>
              </w:rPr>
              <w:t>Apeo</w:t>
            </w:r>
            <w:r>
              <w:rPr>
                <w:spacing w:val="-2"/>
                <w:sz w:val="10"/>
              </w:rPr>
              <w:t xml:space="preserve"> </w:t>
            </w:r>
            <w:r>
              <w:rPr>
                <w:sz w:val="10"/>
              </w:rPr>
              <w:t>y</w:t>
            </w:r>
            <w:r>
              <w:rPr>
                <w:spacing w:val="-1"/>
                <w:sz w:val="10"/>
              </w:rPr>
              <w:t xml:space="preserve"> </w:t>
            </w:r>
            <w:r>
              <w:rPr>
                <w:spacing w:val="-2"/>
                <w:sz w:val="10"/>
              </w:rPr>
              <w:t>deslinde</w:t>
            </w:r>
          </w:p>
        </w:tc>
        <w:tc>
          <w:tcPr>
            <w:tcW w:w="626" w:type="dxa"/>
          </w:tcPr>
          <w:p w14:paraId="5716E5C5" w14:textId="77777777" w:rsidR="005547FE" w:rsidRDefault="005547FE" w:rsidP="00D900A4">
            <w:pPr>
              <w:pStyle w:val="TableParagraph"/>
              <w:rPr>
                <w:rFonts w:ascii="Arial"/>
                <w:b/>
                <w:sz w:val="10"/>
              </w:rPr>
            </w:pPr>
          </w:p>
          <w:p w14:paraId="2479A384" w14:textId="77777777" w:rsidR="005547FE" w:rsidRDefault="005547FE" w:rsidP="00D900A4">
            <w:pPr>
              <w:pStyle w:val="TableParagraph"/>
              <w:rPr>
                <w:rFonts w:ascii="Arial"/>
                <w:b/>
                <w:sz w:val="10"/>
              </w:rPr>
            </w:pPr>
          </w:p>
          <w:p w14:paraId="6982B679" w14:textId="77777777" w:rsidR="005547FE" w:rsidRDefault="005547FE" w:rsidP="00D900A4">
            <w:pPr>
              <w:pStyle w:val="TableParagraph"/>
              <w:rPr>
                <w:rFonts w:ascii="Arial"/>
                <w:b/>
                <w:sz w:val="10"/>
              </w:rPr>
            </w:pPr>
          </w:p>
          <w:p w14:paraId="569F30A6" w14:textId="77777777" w:rsidR="005547FE" w:rsidRDefault="005547FE" w:rsidP="00D900A4">
            <w:pPr>
              <w:pStyle w:val="TableParagraph"/>
              <w:rPr>
                <w:rFonts w:ascii="Arial"/>
                <w:b/>
                <w:sz w:val="10"/>
              </w:rPr>
            </w:pPr>
          </w:p>
          <w:p w14:paraId="341A3156" w14:textId="77777777" w:rsidR="005547FE" w:rsidRDefault="005547FE" w:rsidP="00D900A4">
            <w:pPr>
              <w:pStyle w:val="TableParagraph"/>
              <w:rPr>
                <w:rFonts w:ascii="Arial"/>
                <w:b/>
                <w:sz w:val="10"/>
              </w:rPr>
            </w:pPr>
          </w:p>
          <w:p w14:paraId="6BE392B2" w14:textId="77777777" w:rsidR="005547FE" w:rsidRDefault="005547FE" w:rsidP="00D900A4">
            <w:pPr>
              <w:pStyle w:val="TableParagraph"/>
              <w:spacing w:before="17"/>
              <w:rPr>
                <w:rFonts w:ascii="Arial"/>
                <w:b/>
                <w:sz w:val="10"/>
              </w:rPr>
            </w:pPr>
          </w:p>
          <w:p w14:paraId="147FAA6E"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00BA09DE" w14:textId="77777777" w:rsidR="005547FE" w:rsidRDefault="005547FE" w:rsidP="00D900A4">
            <w:pPr>
              <w:pStyle w:val="TableParagraph"/>
              <w:rPr>
                <w:rFonts w:ascii="Arial"/>
                <w:b/>
                <w:sz w:val="10"/>
              </w:rPr>
            </w:pPr>
          </w:p>
          <w:p w14:paraId="7C193D32" w14:textId="77777777" w:rsidR="005547FE" w:rsidRDefault="005547FE" w:rsidP="00D900A4">
            <w:pPr>
              <w:pStyle w:val="TableParagraph"/>
              <w:rPr>
                <w:rFonts w:ascii="Arial"/>
                <w:b/>
                <w:sz w:val="10"/>
              </w:rPr>
            </w:pPr>
          </w:p>
          <w:p w14:paraId="6F4DA62B" w14:textId="77777777" w:rsidR="005547FE" w:rsidRDefault="005547FE" w:rsidP="00D900A4">
            <w:pPr>
              <w:pStyle w:val="TableParagraph"/>
              <w:rPr>
                <w:rFonts w:ascii="Arial"/>
                <w:b/>
                <w:sz w:val="10"/>
              </w:rPr>
            </w:pPr>
          </w:p>
          <w:p w14:paraId="10ECA082" w14:textId="77777777" w:rsidR="005547FE" w:rsidRDefault="005547FE" w:rsidP="00D900A4">
            <w:pPr>
              <w:pStyle w:val="TableParagraph"/>
              <w:rPr>
                <w:rFonts w:ascii="Arial"/>
                <w:b/>
                <w:sz w:val="10"/>
              </w:rPr>
            </w:pPr>
          </w:p>
          <w:p w14:paraId="60D64975" w14:textId="77777777" w:rsidR="005547FE" w:rsidRDefault="005547FE" w:rsidP="00D900A4">
            <w:pPr>
              <w:pStyle w:val="TableParagraph"/>
              <w:rPr>
                <w:rFonts w:ascii="Arial"/>
                <w:b/>
                <w:sz w:val="10"/>
              </w:rPr>
            </w:pPr>
          </w:p>
          <w:p w14:paraId="17CCEA1E" w14:textId="77777777" w:rsidR="005547FE" w:rsidRDefault="005547FE" w:rsidP="00D900A4">
            <w:pPr>
              <w:pStyle w:val="TableParagraph"/>
              <w:spacing w:before="17"/>
              <w:rPr>
                <w:rFonts w:ascii="Arial"/>
                <w:b/>
                <w:sz w:val="10"/>
              </w:rPr>
            </w:pPr>
          </w:p>
          <w:p w14:paraId="2B3E47DB"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0F5776ED" w14:textId="77777777" w:rsidR="005547FE" w:rsidRDefault="005547FE" w:rsidP="00D900A4">
            <w:pPr>
              <w:pStyle w:val="TableParagraph"/>
              <w:rPr>
                <w:rFonts w:ascii="Arial"/>
                <w:b/>
                <w:sz w:val="10"/>
              </w:rPr>
            </w:pPr>
          </w:p>
          <w:p w14:paraId="297A17D3" w14:textId="77777777" w:rsidR="005547FE" w:rsidRDefault="005547FE" w:rsidP="00D900A4">
            <w:pPr>
              <w:pStyle w:val="TableParagraph"/>
              <w:rPr>
                <w:rFonts w:ascii="Arial"/>
                <w:b/>
                <w:sz w:val="10"/>
              </w:rPr>
            </w:pPr>
          </w:p>
          <w:p w14:paraId="4BF0B632" w14:textId="77777777" w:rsidR="005547FE" w:rsidRDefault="005547FE" w:rsidP="00D900A4">
            <w:pPr>
              <w:pStyle w:val="TableParagraph"/>
              <w:rPr>
                <w:rFonts w:ascii="Arial"/>
                <w:b/>
                <w:sz w:val="10"/>
              </w:rPr>
            </w:pPr>
          </w:p>
          <w:p w14:paraId="6C8A6D02" w14:textId="77777777" w:rsidR="005547FE" w:rsidRDefault="005547FE" w:rsidP="00D900A4">
            <w:pPr>
              <w:pStyle w:val="TableParagraph"/>
              <w:rPr>
                <w:rFonts w:ascii="Arial"/>
                <w:b/>
                <w:sz w:val="10"/>
              </w:rPr>
            </w:pPr>
          </w:p>
          <w:p w14:paraId="1584E58F" w14:textId="77777777" w:rsidR="005547FE" w:rsidRDefault="005547FE" w:rsidP="00D900A4">
            <w:pPr>
              <w:pStyle w:val="TableParagraph"/>
              <w:rPr>
                <w:rFonts w:ascii="Arial"/>
                <w:b/>
                <w:sz w:val="10"/>
              </w:rPr>
            </w:pPr>
          </w:p>
          <w:p w14:paraId="26674DEE"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64257907" w14:textId="77777777" w:rsidR="005547FE" w:rsidRDefault="005547FE" w:rsidP="00D900A4">
            <w:pPr>
              <w:pStyle w:val="TableParagraph"/>
              <w:rPr>
                <w:rFonts w:ascii="Arial"/>
                <w:b/>
                <w:sz w:val="10"/>
              </w:rPr>
            </w:pPr>
          </w:p>
          <w:p w14:paraId="0CA0EC05" w14:textId="77777777" w:rsidR="005547FE" w:rsidRDefault="005547FE" w:rsidP="00D900A4">
            <w:pPr>
              <w:pStyle w:val="TableParagraph"/>
              <w:rPr>
                <w:rFonts w:ascii="Arial"/>
                <w:b/>
                <w:sz w:val="10"/>
              </w:rPr>
            </w:pPr>
          </w:p>
          <w:p w14:paraId="148B3391" w14:textId="77777777" w:rsidR="005547FE" w:rsidRDefault="005547FE" w:rsidP="00D900A4">
            <w:pPr>
              <w:pStyle w:val="TableParagraph"/>
              <w:rPr>
                <w:rFonts w:ascii="Arial"/>
                <w:b/>
                <w:sz w:val="10"/>
              </w:rPr>
            </w:pPr>
          </w:p>
          <w:p w14:paraId="3B45FA8C" w14:textId="77777777" w:rsidR="005547FE" w:rsidRDefault="005547FE" w:rsidP="00D900A4">
            <w:pPr>
              <w:pStyle w:val="TableParagraph"/>
              <w:rPr>
                <w:rFonts w:ascii="Arial"/>
                <w:b/>
                <w:sz w:val="10"/>
              </w:rPr>
            </w:pPr>
          </w:p>
          <w:p w14:paraId="06A9A188" w14:textId="77777777" w:rsidR="005547FE" w:rsidRDefault="005547FE" w:rsidP="00D900A4">
            <w:pPr>
              <w:pStyle w:val="TableParagraph"/>
              <w:rPr>
                <w:rFonts w:ascii="Arial"/>
                <w:b/>
                <w:sz w:val="10"/>
              </w:rPr>
            </w:pPr>
          </w:p>
          <w:p w14:paraId="34A69BA0"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76AD0BF5" w14:textId="77777777" w:rsidR="005547FE" w:rsidRDefault="005547FE" w:rsidP="00D900A4">
            <w:pPr>
              <w:pStyle w:val="TableParagraph"/>
              <w:rPr>
                <w:rFonts w:ascii="Arial"/>
                <w:b/>
                <w:sz w:val="10"/>
              </w:rPr>
            </w:pPr>
          </w:p>
          <w:p w14:paraId="67B0B71A" w14:textId="77777777" w:rsidR="005547FE" w:rsidRDefault="005547FE" w:rsidP="00D900A4">
            <w:pPr>
              <w:pStyle w:val="TableParagraph"/>
              <w:rPr>
                <w:rFonts w:ascii="Arial"/>
                <w:b/>
                <w:sz w:val="10"/>
              </w:rPr>
            </w:pPr>
          </w:p>
          <w:p w14:paraId="016D5F74" w14:textId="77777777" w:rsidR="005547FE" w:rsidRDefault="005547FE" w:rsidP="00D900A4">
            <w:pPr>
              <w:pStyle w:val="TableParagraph"/>
              <w:rPr>
                <w:rFonts w:ascii="Arial"/>
                <w:b/>
                <w:sz w:val="10"/>
              </w:rPr>
            </w:pPr>
          </w:p>
          <w:p w14:paraId="5BF3940B" w14:textId="77777777" w:rsidR="005547FE" w:rsidRDefault="005547FE" w:rsidP="00D900A4">
            <w:pPr>
              <w:pStyle w:val="TableParagraph"/>
              <w:rPr>
                <w:rFonts w:ascii="Arial"/>
                <w:b/>
                <w:sz w:val="10"/>
              </w:rPr>
            </w:pPr>
          </w:p>
          <w:p w14:paraId="2A835EF6" w14:textId="77777777" w:rsidR="005547FE" w:rsidRDefault="005547FE" w:rsidP="00D900A4">
            <w:pPr>
              <w:pStyle w:val="TableParagraph"/>
              <w:rPr>
                <w:rFonts w:ascii="Arial"/>
                <w:b/>
                <w:sz w:val="10"/>
              </w:rPr>
            </w:pPr>
          </w:p>
          <w:p w14:paraId="0CDED711"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5BED5687"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3B1D7174" w14:textId="77777777" w:rsidR="005547FE" w:rsidRDefault="005547FE" w:rsidP="00D900A4">
            <w:pPr>
              <w:pStyle w:val="TableParagraph"/>
              <w:rPr>
                <w:rFonts w:ascii="Arial"/>
                <w:b/>
                <w:sz w:val="10"/>
              </w:rPr>
            </w:pPr>
          </w:p>
          <w:p w14:paraId="73964501" w14:textId="77777777" w:rsidR="005547FE" w:rsidRDefault="005547FE" w:rsidP="00D900A4">
            <w:pPr>
              <w:pStyle w:val="TableParagraph"/>
              <w:spacing w:before="81"/>
              <w:rPr>
                <w:rFonts w:ascii="Arial"/>
                <w:b/>
                <w:sz w:val="10"/>
              </w:rPr>
            </w:pPr>
          </w:p>
          <w:p w14:paraId="66E23DB5"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10663CD2" w14:textId="77777777" w:rsidR="005547FE" w:rsidRDefault="005547FE" w:rsidP="00D900A4">
            <w:pPr>
              <w:pStyle w:val="TableParagraph"/>
              <w:rPr>
                <w:rFonts w:ascii="Arial"/>
                <w:b/>
                <w:sz w:val="10"/>
              </w:rPr>
            </w:pPr>
          </w:p>
          <w:p w14:paraId="3D3805A1" w14:textId="77777777" w:rsidR="005547FE" w:rsidRDefault="005547FE" w:rsidP="00D900A4">
            <w:pPr>
              <w:pStyle w:val="TableParagraph"/>
              <w:rPr>
                <w:rFonts w:ascii="Arial"/>
                <w:b/>
                <w:sz w:val="10"/>
              </w:rPr>
            </w:pPr>
          </w:p>
          <w:p w14:paraId="293CB3F4" w14:textId="77777777" w:rsidR="005547FE" w:rsidRDefault="005547FE" w:rsidP="00D900A4">
            <w:pPr>
              <w:pStyle w:val="TableParagraph"/>
              <w:rPr>
                <w:rFonts w:ascii="Arial"/>
                <w:b/>
                <w:sz w:val="10"/>
              </w:rPr>
            </w:pPr>
          </w:p>
          <w:p w14:paraId="18D04F8A" w14:textId="77777777" w:rsidR="005547FE" w:rsidRDefault="005547FE" w:rsidP="00D900A4">
            <w:pPr>
              <w:pStyle w:val="TableParagraph"/>
              <w:rPr>
                <w:rFonts w:ascii="Arial"/>
                <w:b/>
                <w:sz w:val="10"/>
              </w:rPr>
            </w:pPr>
          </w:p>
          <w:p w14:paraId="0A8827F2" w14:textId="77777777" w:rsidR="005547FE" w:rsidRDefault="005547FE" w:rsidP="00D900A4">
            <w:pPr>
              <w:pStyle w:val="TableParagraph"/>
              <w:rPr>
                <w:rFonts w:ascii="Arial"/>
                <w:b/>
                <w:sz w:val="10"/>
              </w:rPr>
            </w:pPr>
          </w:p>
          <w:p w14:paraId="247114FB" w14:textId="77777777" w:rsidR="005547FE" w:rsidRDefault="005547FE" w:rsidP="00D900A4">
            <w:pPr>
              <w:pStyle w:val="TableParagraph"/>
              <w:spacing w:before="82"/>
              <w:rPr>
                <w:rFonts w:ascii="Arial"/>
                <w:b/>
                <w:sz w:val="10"/>
              </w:rPr>
            </w:pPr>
          </w:p>
          <w:p w14:paraId="213E9F27"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7A6C56F5" w14:textId="77777777" w:rsidR="005547FE" w:rsidRDefault="005547FE" w:rsidP="00D900A4">
            <w:pPr>
              <w:pStyle w:val="TableParagraph"/>
              <w:rPr>
                <w:rFonts w:ascii="Arial"/>
                <w:b/>
                <w:sz w:val="10"/>
              </w:rPr>
            </w:pPr>
          </w:p>
          <w:p w14:paraId="2950F343" w14:textId="77777777" w:rsidR="005547FE" w:rsidRDefault="005547FE" w:rsidP="00D900A4">
            <w:pPr>
              <w:pStyle w:val="TableParagraph"/>
              <w:rPr>
                <w:rFonts w:ascii="Arial"/>
                <w:b/>
                <w:sz w:val="10"/>
              </w:rPr>
            </w:pPr>
          </w:p>
          <w:p w14:paraId="2191075E" w14:textId="77777777" w:rsidR="005547FE" w:rsidRDefault="005547FE" w:rsidP="00D900A4">
            <w:pPr>
              <w:pStyle w:val="TableParagraph"/>
              <w:rPr>
                <w:rFonts w:ascii="Arial"/>
                <w:b/>
                <w:sz w:val="10"/>
              </w:rPr>
            </w:pPr>
          </w:p>
          <w:p w14:paraId="53D45333" w14:textId="77777777" w:rsidR="005547FE" w:rsidRDefault="005547FE" w:rsidP="00D900A4">
            <w:pPr>
              <w:pStyle w:val="TableParagraph"/>
              <w:rPr>
                <w:rFonts w:ascii="Arial"/>
                <w:b/>
                <w:sz w:val="10"/>
              </w:rPr>
            </w:pPr>
          </w:p>
          <w:p w14:paraId="1388B242" w14:textId="77777777" w:rsidR="005547FE" w:rsidRDefault="005547FE" w:rsidP="00D900A4">
            <w:pPr>
              <w:pStyle w:val="TableParagraph"/>
              <w:rPr>
                <w:rFonts w:ascii="Arial"/>
                <w:b/>
                <w:sz w:val="10"/>
              </w:rPr>
            </w:pPr>
          </w:p>
          <w:p w14:paraId="7E2B4293" w14:textId="77777777" w:rsidR="005547FE" w:rsidRDefault="005547FE" w:rsidP="00D900A4">
            <w:pPr>
              <w:pStyle w:val="TableParagraph"/>
              <w:spacing w:before="82"/>
              <w:rPr>
                <w:rFonts w:ascii="Arial"/>
                <w:b/>
                <w:sz w:val="10"/>
              </w:rPr>
            </w:pPr>
          </w:p>
          <w:p w14:paraId="5CA5EEDF" w14:textId="77777777" w:rsidR="005547FE" w:rsidRDefault="005547FE" w:rsidP="00D900A4">
            <w:pPr>
              <w:pStyle w:val="TableParagraph"/>
              <w:ind w:left="25" w:right="1"/>
              <w:jc w:val="center"/>
              <w:rPr>
                <w:sz w:val="10"/>
              </w:rPr>
            </w:pPr>
            <w:r>
              <w:rPr>
                <w:spacing w:val="-2"/>
                <w:sz w:val="10"/>
              </w:rPr>
              <w:t>Eficiencia</w:t>
            </w:r>
          </w:p>
        </w:tc>
        <w:tc>
          <w:tcPr>
            <w:tcW w:w="867" w:type="dxa"/>
          </w:tcPr>
          <w:p w14:paraId="64C9C963" w14:textId="77777777" w:rsidR="005547FE" w:rsidRDefault="005547FE" w:rsidP="00D900A4">
            <w:pPr>
              <w:pStyle w:val="TableParagraph"/>
              <w:rPr>
                <w:rFonts w:ascii="Arial"/>
                <w:b/>
                <w:sz w:val="10"/>
              </w:rPr>
            </w:pPr>
          </w:p>
          <w:p w14:paraId="2C3FB5C8" w14:textId="77777777" w:rsidR="005547FE" w:rsidRDefault="005547FE" w:rsidP="00D900A4">
            <w:pPr>
              <w:pStyle w:val="TableParagraph"/>
              <w:rPr>
                <w:rFonts w:ascii="Arial"/>
                <w:b/>
                <w:sz w:val="10"/>
              </w:rPr>
            </w:pPr>
          </w:p>
          <w:p w14:paraId="232D72D4" w14:textId="77777777" w:rsidR="005547FE" w:rsidRDefault="005547FE" w:rsidP="00D900A4">
            <w:pPr>
              <w:pStyle w:val="TableParagraph"/>
              <w:rPr>
                <w:rFonts w:ascii="Arial"/>
                <w:b/>
                <w:sz w:val="10"/>
              </w:rPr>
            </w:pPr>
          </w:p>
          <w:p w14:paraId="219AF932" w14:textId="77777777" w:rsidR="005547FE" w:rsidRDefault="005547FE" w:rsidP="00D900A4">
            <w:pPr>
              <w:pStyle w:val="TableParagraph"/>
              <w:rPr>
                <w:rFonts w:ascii="Arial"/>
                <w:b/>
                <w:sz w:val="10"/>
              </w:rPr>
            </w:pPr>
          </w:p>
          <w:p w14:paraId="5156C642" w14:textId="77777777" w:rsidR="005547FE" w:rsidRDefault="005547FE" w:rsidP="00D900A4">
            <w:pPr>
              <w:pStyle w:val="TableParagraph"/>
              <w:spacing w:before="65"/>
              <w:rPr>
                <w:rFonts w:ascii="Arial"/>
                <w:b/>
                <w:sz w:val="10"/>
              </w:rPr>
            </w:pPr>
          </w:p>
          <w:p w14:paraId="0900BCAE"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7C53057F" w14:textId="77777777" w:rsidR="005547FE" w:rsidRDefault="005547FE" w:rsidP="00D900A4">
            <w:pPr>
              <w:pStyle w:val="TableParagraph"/>
              <w:rPr>
                <w:rFonts w:ascii="Arial"/>
                <w:b/>
                <w:sz w:val="10"/>
              </w:rPr>
            </w:pPr>
          </w:p>
          <w:p w14:paraId="1806D260" w14:textId="77777777" w:rsidR="005547FE" w:rsidRDefault="005547FE" w:rsidP="00D900A4">
            <w:pPr>
              <w:pStyle w:val="TableParagraph"/>
              <w:rPr>
                <w:rFonts w:ascii="Arial"/>
                <w:b/>
                <w:sz w:val="10"/>
              </w:rPr>
            </w:pPr>
          </w:p>
          <w:p w14:paraId="58C15C74" w14:textId="77777777" w:rsidR="005547FE" w:rsidRDefault="005547FE" w:rsidP="00D900A4">
            <w:pPr>
              <w:pStyle w:val="TableParagraph"/>
              <w:spacing w:before="98"/>
              <w:rPr>
                <w:rFonts w:ascii="Arial"/>
                <w:b/>
                <w:sz w:val="10"/>
              </w:rPr>
            </w:pPr>
          </w:p>
          <w:p w14:paraId="0D04B518"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073757C4" w14:textId="77777777" w:rsidTr="00D900A4">
        <w:trPr>
          <w:trHeight w:val="1680"/>
        </w:trPr>
        <w:tc>
          <w:tcPr>
            <w:tcW w:w="682" w:type="dxa"/>
          </w:tcPr>
          <w:p w14:paraId="1BE822D1" w14:textId="77777777" w:rsidR="005547FE" w:rsidRDefault="005547FE" w:rsidP="00D900A4">
            <w:pPr>
              <w:pStyle w:val="TableParagraph"/>
              <w:rPr>
                <w:rFonts w:ascii="Arial"/>
                <w:b/>
                <w:sz w:val="10"/>
              </w:rPr>
            </w:pPr>
          </w:p>
          <w:p w14:paraId="338C6EFD" w14:textId="77777777" w:rsidR="005547FE" w:rsidRDefault="005547FE" w:rsidP="00D900A4">
            <w:pPr>
              <w:pStyle w:val="TableParagraph"/>
              <w:rPr>
                <w:rFonts w:ascii="Arial"/>
                <w:b/>
                <w:sz w:val="10"/>
              </w:rPr>
            </w:pPr>
          </w:p>
          <w:p w14:paraId="2D8AA931" w14:textId="77777777" w:rsidR="005547FE" w:rsidRDefault="005547FE" w:rsidP="00D900A4">
            <w:pPr>
              <w:pStyle w:val="TableParagraph"/>
              <w:rPr>
                <w:rFonts w:ascii="Arial"/>
                <w:b/>
                <w:sz w:val="10"/>
              </w:rPr>
            </w:pPr>
          </w:p>
          <w:p w14:paraId="3B898901" w14:textId="77777777" w:rsidR="005547FE" w:rsidRDefault="005547FE" w:rsidP="00D900A4">
            <w:pPr>
              <w:pStyle w:val="TableParagraph"/>
              <w:rPr>
                <w:rFonts w:ascii="Arial"/>
                <w:b/>
                <w:sz w:val="10"/>
              </w:rPr>
            </w:pPr>
          </w:p>
          <w:p w14:paraId="2659BACA" w14:textId="77777777" w:rsidR="005547FE" w:rsidRDefault="005547FE" w:rsidP="00D900A4">
            <w:pPr>
              <w:pStyle w:val="TableParagraph"/>
              <w:rPr>
                <w:rFonts w:ascii="Arial"/>
                <w:b/>
                <w:sz w:val="10"/>
              </w:rPr>
            </w:pPr>
          </w:p>
          <w:p w14:paraId="5B5F9F8A" w14:textId="77777777" w:rsidR="005547FE" w:rsidRDefault="005547FE" w:rsidP="00D900A4">
            <w:pPr>
              <w:pStyle w:val="TableParagraph"/>
              <w:spacing w:before="85"/>
              <w:rPr>
                <w:rFonts w:ascii="Arial"/>
                <w:b/>
                <w:sz w:val="10"/>
              </w:rPr>
            </w:pPr>
          </w:p>
          <w:p w14:paraId="7E7847E5" w14:textId="77777777" w:rsidR="005547FE" w:rsidRDefault="005547FE" w:rsidP="00D900A4">
            <w:pPr>
              <w:pStyle w:val="TableParagraph"/>
              <w:ind w:left="10" w:right="3"/>
              <w:jc w:val="center"/>
              <w:rPr>
                <w:sz w:val="10"/>
              </w:rPr>
            </w:pPr>
            <w:r>
              <w:rPr>
                <w:spacing w:val="-2"/>
                <w:sz w:val="10"/>
              </w:rPr>
              <w:t>C2.A20</w:t>
            </w:r>
          </w:p>
        </w:tc>
        <w:tc>
          <w:tcPr>
            <w:tcW w:w="883" w:type="dxa"/>
          </w:tcPr>
          <w:p w14:paraId="676B296E" w14:textId="77777777" w:rsidR="005547FE" w:rsidRDefault="005547FE" w:rsidP="00D900A4">
            <w:pPr>
              <w:pStyle w:val="TableParagraph"/>
              <w:rPr>
                <w:rFonts w:ascii="Arial"/>
                <w:b/>
                <w:sz w:val="10"/>
              </w:rPr>
            </w:pPr>
          </w:p>
          <w:p w14:paraId="152149F0" w14:textId="77777777" w:rsidR="005547FE" w:rsidRDefault="005547FE" w:rsidP="00D900A4">
            <w:pPr>
              <w:pStyle w:val="TableParagraph"/>
              <w:rPr>
                <w:rFonts w:ascii="Arial"/>
                <w:b/>
                <w:sz w:val="10"/>
              </w:rPr>
            </w:pPr>
          </w:p>
          <w:p w14:paraId="391E4205" w14:textId="77777777" w:rsidR="005547FE" w:rsidRDefault="005547FE" w:rsidP="00D900A4">
            <w:pPr>
              <w:pStyle w:val="TableParagraph"/>
              <w:rPr>
                <w:rFonts w:ascii="Arial"/>
                <w:b/>
                <w:sz w:val="10"/>
              </w:rPr>
            </w:pPr>
          </w:p>
          <w:p w14:paraId="58D79EBE" w14:textId="77777777" w:rsidR="005547FE" w:rsidRDefault="005547FE" w:rsidP="00D900A4">
            <w:pPr>
              <w:pStyle w:val="TableParagraph"/>
              <w:rPr>
                <w:rFonts w:ascii="Arial"/>
                <w:b/>
                <w:sz w:val="10"/>
              </w:rPr>
            </w:pPr>
          </w:p>
          <w:p w14:paraId="62F1D290" w14:textId="77777777" w:rsidR="005547FE" w:rsidRDefault="005547FE" w:rsidP="00D900A4">
            <w:pPr>
              <w:pStyle w:val="TableParagraph"/>
              <w:rPr>
                <w:rFonts w:ascii="Arial"/>
                <w:b/>
                <w:sz w:val="10"/>
              </w:rPr>
            </w:pPr>
          </w:p>
          <w:p w14:paraId="7227BB98" w14:textId="77777777" w:rsidR="005547FE" w:rsidRDefault="005547FE" w:rsidP="00D900A4">
            <w:pPr>
              <w:pStyle w:val="TableParagraph"/>
              <w:spacing w:before="18"/>
              <w:rPr>
                <w:rFonts w:ascii="Arial"/>
                <w:b/>
                <w:sz w:val="10"/>
              </w:rPr>
            </w:pPr>
          </w:p>
          <w:p w14:paraId="7954BBE3" w14:textId="77777777" w:rsidR="005547FE" w:rsidRDefault="005547FE" w:rsidP="00D900A4">
            <w:pPr>
              <w:pStyle w:val="TableParagraph"/>
              <w:spacing w:line="276" w:lineRule="auto"/>
              <w:ind w:left="69" w:right="58"/>
              <w:rPr>
                <w:sz w:val="10"/>
              </w:rPr>
            </w:pPr>
            <w:proofErr w:type="spellStart"/>
            <w:r>
              <w:rPr>
                <w:spacing w:val="-2"/>
                <w:sz w:val="10"/>
              </w:rPr>
              <w:t>Empadronamien</w:t>
            </w:r>
            <w:proofErr w:type="spellEnd"/>
            <w:r>
              <w:rPr>
                <w:spacing w:val="40"/>
                <w:sz w:val="10"/>
              </w:rPr>
              <w:t xml:space="preserve"> </w:t>
            </w:r>
            <w:proofErr w:type="spellStart"/>
            <w:r>
              <w:rPr>
                <w:spacing w:val="-6"/>
                <w:sz w:val="10"/>
              </w:rPr>
              <w:t>to</w:t>
            </w:r>
            <w:proofErr w:type="spellEnd"/>
          </w:p>
        </w:tc>
        <w:tc>
          <w:tcPr>
            <w:tcW w:w="626" w:type="dxa"/>
            <w:tcBorders>
              <w:bottom w:val="nil"/>
            </w:tcBorders>
          </w:tcPr>
          <w:p w14:paraId="42B8F577" w14:textId="77777777" w:rsidR="005547FE" w:rsidRDefault="005547FE" w:rsidP="00D900A4">
            <w:pPr>
              <w:pStyle w:val="TableParagraph"/>
              <w:rPr>
                <w:rFonts w:ascii="Arial"/>
                <w:b/>
                <w:sz w:val="10"/>
              </w:rPr>
            </w:pPr>
          </w:p>
          <w:p w14:paraId="4CADB5C3" w14:textId="77777777" w:rsidR="005547FE" w:rsidRDefault="005547FE" w:rsidP="00D900A4">
            <w:pPr>
              <w:pStyle w:val="TableParagraph"/>
              <w:rPr>
                <w:rFonts w:ascii="Arial"/>
                <w:b/>
                <w:sz w:val="10"/>
              </w:rPr>
            </w:pPr>
          </w:p>
          <w:p w14:paraId="3F22EA62" w14:textId="77777777" w:rsidR="005547FE" w:rsidRDefault="005547FE" w:rsidP="00D900A4">
            <w:pPr>
              <w:pStyle w:val="TableParagraph"/>
              <w:rPr>
                <w:rFonts w:ascii="Arial"/>
                <w:b/>
                <w:sz w:val="10"/>
              </w:rPr>
            </w:pPr>
          </w:p>
          <w:p w14:paraId="398684B3" w14:textId="77777777" w:rsidR="005547FE" w:rsidRDefault="005547FE" w:rsidP="00D900A4">
            <w:pPr>
              <w:pStyle w:val="TableParagraph"/>
              <w:rPr>
                <w:rFonts w:ascii="Arial"/>
                <w:b/>
                <w:sz w:val="10"/>
              </w:rPr>
            </w:pPr>
          </w:p>
          <w:p w14:paraId="789D8B5C" w14:textId="77777777" w:rsidR="005547FE" w:rsidRDefault="005547FE" w:rsidP="00D900A4">
            <w:pPr>
              <w:pStyle w:val="TableParagraph"/>
              <w:rPr>
                <w:rFonts w:ascii="Arial"/>
                <w:b/>
                <w:sz w:val="10"/>
              </w:rPr>
            </w:pPr>
          </w:p>
          <w:p w14:paraId="4EF83B70" w14:textId="77777777" w:rsidR="005547FE" w:rsidRDefault="005547FE" w:rsidP="00D900A4">
            <w:pPr>
              <w:pStyle w:val="TableParagraph"/>
              <w:spacing w:before="18"/>
              <w:rPr>
                <w:rFonts w:ascii="Arial"/>
                <w:b/>
                <w:sz w:val="10"/>
              </w:rPr>
            </w:pPr>
          </w:p>
          <w:p w14:paraId="240D0AA3"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Borders>
              <w:bottom w:val="nil"/>
            </w:tcBorders>
          </w:tcPr>
          <w:p w14:paraId="235DC59D" w14:textId="77777777" w:rsidR="005547FE" w:rsidRDefault="005547FE" w:rsidP="00D900A4">
            <w:pPr>
              <w:pStyle w:val="TableParagraph"/>
              <w:rPr>
                <w:rFonts w:ascii="Arial"/>
                <w:b/>
                <w:sz w:val="10"/>
              </w:rPr>
            </w:pPr>
          </w:p>
          <w:p w14:paraId="5F72ECED" w14:textId="77777777" w:rsidR="005547FE" w:rsidRDefault="005547FE" w:rsidP="00D900A4">
            <w:pPr>
              <w:pStyle w:val="TableParagraph"/>
              <w:rPr>
                <w:rFonts w:ascii="Arial"/>
                <w:b/>
                <w:sz w:val="10"/>
              </w:rPr>
            </w:pPr>
          </w:p>
          <w:p w14:paraId="56F83895" w14:textId="77777777" w:rsidR="005547FE" w:rsidRDefault="005547FE" w:rsidP="00D900A4">
            <w:pPr>
              <w:pStyle w:val="TableParagraph"/>
              <w:rPr>
                <w:rFonts w:ascii="Arial"/>
                <w:b/>
                <w:sz w:val="10"/>
              </w:rPr>
            </w:pPr>
          </w:p>
          <w:p w14:paraId="0B9F88F8" w14:textId="77777777" w:rsidR="005547FE" w:rsidRDefault="005547FE" w:rsidP="00D900A4">
            <w:pPr>
              <w:pStyle w:val="TableParagraph"/>
              <w:rPr>
                <w:rFonts w:ascii="Arial"/>
                <w:b/>
                <w:sz w:val="10"/>
              </w:rPr>
            </w:pPr>
          </w:p>
          <w:p w14:paraId="02564799" w14:textId="77777777" w:rsidR="005547FE" w:rsidRDefault="005547FE" w:rsidP="00D900A4">
            <w:pPr>
              <w:pStyle w:val="TableParagraph"/>
              <w:rPr>
                <w:rFonts w:ascii="Arial"/>
                <w:b/>
                <w:sz w:val="10"/>
              </w:rPr>
            </w:pPr>
          </w:p>
          <w:p w14:paraId="43056038" w14:textId="77777777" w:rsidR="005547FE" w:rsidRDefault="005547FE" w:rsidP="00D900A4">
            <w:pPr>
              <w:pStyle w:val="TableParagraph"/>
              <w:spacing w:before="18"/>
              <w:rPr>
                <w:rFonts w:ascii="Arial"/>
                <w:b/>
                <w:sz w:val="10"/>
              </w:rPr>
            </w:pPr>
          </w:p>
          <w:p w14:paraId="4049218F"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509933EE" w14:textId="77777777" w:rsidR="005547FE" w:rsidRDefault="005547FE" w:rsidP="00D900A4">
            <w:pPr>
              <w:pStyle w:val="TableParagraph"/>
              <w:rPr>
                <w:rFonts w:ascii="Arial"/>
                <w:b/>
                <w:sz w:val="10"/>
              </w:rPr>
            </w:pPr>
          </w:p>
          <w:p w14:paraId="206A0828" w14:textId="77777777" w:rsidR="005547FE" w:rsidRDefault="005547FE" w:rsidP="00D900A4">
            <w:pPr>
              <w:pStyle w:val="TableParagraph"/>
              <w:rPr>
                <w:rFonts w:ascii="Arial"/>
                <w:b/>
                <w:sz w:val="10"/>
              </w:rPr>
            </w:pPr>
          </w:p>
          <w:p w14:paraId="1EC7A014" w14:textId="77777777" w:rsidR="005547FE" w:rsidRDefault="005547FE" w:rsidP="00D900A4">
            <w:pPr>
              <w:pStyle w:val="TableParagraph"/>
              <w:rPr>
                <w:rFonts w:ascii="Arial"/>
                <w:b/>
                <w:sz w:val="10"/>
              </w:rPr>
            </w:pPr>
          </w:p>
          <w:p w14:paraId="6B54E5EC" w14:textId="77777777" w:rsidR="005547FE" w:rsidRDefault="005547FE" w:rsidP="00D900A4">
            <w:pPr>
              <w:pStyle w:val="TableParagraph"/>
              <w:rPr>
                <w:rFonts w:ascii="Arial"/>
                <w:b/>
                <w:sz w:val="10"/>
              </w:rPr>
            </w:pPr>
          </w:p>
          <w:p w14:paraId="33057397" w14:textId="77777777" w:rsidR="005547FE" w:rsidRDefault="005547FE" w:rsidP="00D900A4">
            <w:pPr>
              <w:pStyle w:val="TableParagraph"/>
              <w:spacing w:before="1"/>
              <w:rPr>
                <w:rFonts w:ascii="Arial"/>
                <w:b/>
                <w:sz w:val="10"/>
              </w:rPr>
            </w:pPr>
          </w:p>
          <w:p w14:paraId="73302E36"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Borders>
              <w:bottom w:val="nil"/>
            </w:tcBorders>
          </w:tcPr>
          <w:p w14:paraId="1A69BCF7" w14:textId="77777777" w:rsidR="005547FE" w:rsidRDefault="005547FE" w:rsidP="00D900A4">
            <w:pPr>
              <w:pStyle w:val="TableParagraph"/>
              <w:rPr>
                <w:rFonts w:ascii="Arial"/>
                <w:b/>
                <w:sz w:val="10"/>
              </w:rPr>
            </w:pPr>
          </w:p>
          <w:p w14:paraId="65830035" w14:textId="77777777" w:rsidR="005547FE" w:rsidRDefault="005547FE" w:rsidP="00D900A4">
            <w:pPr>
              <w:pStyle w:val="TableParagraph"/>
              <w:rPr>
                <w:rFonts w:ascii="Arial"/>
                <w:b/>
                <w:sz w:val="10"/>
              </w:rPr>
            </w:pPr>
          </w:p>
          <w:p w14:paraId="6DABDF19" w14:textId="77777777" w:rsidR="005547FE" w:rsidRDefault="005547FE" w:rsidP="00D900A4">
            <w:pPr>
              <w:pStyle w:val="TableParagraph"/>
              <w:rPr>
                <w:rFonts w:ascii="Arial"/>
                <w:b/>
                <w:sz w:val="10"/>
              </w:rPr>
            </w:pPr>
          </w:p>
          <w:p w14:paraId="759AA6DC" w14:textId="77777777" w:rsidR="005547FE" w:rsidRDefault="005547FE" w:rsidP="00D900A4">
            <w:pPr>
              <w:pStyle w:val="TableParagraph"/>
              <w:rPr>
                <w:rFonts w:ascii="Arial"/>
                <w:b/>
                <w:sz w:val="10"/>
              </w:rPr>
            </w:pPr>
          </w:p>
          <w:p w14:paraId="49002B99" w14:textId="77777777" w:rsidR="005547FE" w:rsidRDefault="005547FE" w:rsidP="00D900A4">
            <w:pPr>
              <w:pStyle w:val="TableParagraph"/>
              <w:spacing w:before="1"/>
              <w:rPr>
                <w:rFonts w:ascii="Arial"/>
                <w:b/>
                <w:sz w:val="10"/>
              </w:rPr>
            </w:pPr>
          </w:p>
          <w:p w14:paraId="26957928"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Borders>
              <w:bottom w:val="nil"/>
            </w:tcBorders>
          </w:tcPr>
          <w:p w14:paraId="4F55AE93" w14:textId="77777777" w:rsidR="005547FE" w:rsidRDefault="005547FE" w:rsidP="00D900A4">
            <w:pPr>
              <w:pStyle w:val="TableParagraph"/>
              <w:rPr>
                <w:rFonts w:ascii="Arial"/>
                <w:b/>
                <w:sz w:val="10"/>
              </w:rPr>
            </w:pPr>
          </w:p>
          <w:p w14:paraId="25171C57" w14:textId="77777777" w:rsidR="005547FE" w:rsidRDefault="005547FE" w:rsidP="00D900A4">
            <w:pPr>
              <w:pStyle w:val="TableParagraph"/>
              <w:rPr>
                <w:rFonts w:ascii="Arial"/>
                <w:b/>
                <w:sz w:val="10"/>
              </w:rPr>
            </w:pPr>
          </w:p>
          <w:p w14:paraId="02A6EE68" w14:textId="77777777" w:rsidR="005547FE" w:rsidRDefault="005547FE" w:rsidP="00D900A4">
            <w:pPr>
              <w:pStyle w:val="TableParagraph"/>
              <w:rPr>
                <w:rFonts w:ascii="Arial"/>
                <w:b/>
                <w:sz w:val="10"/>
              </w:rPr>
            </w:pPr>
          </w:p>
          <w:p w14:paraId="5914B31E" w14:textId="77777777" w:rsidR="005547FE" w:rsidRDefault="005547FE" w:rsidP="00D900A4">
            <w:pPr>
              <w:pStyle w:val="TableParagraph"/>
              <w:rPr>
                <w:rFonts w:ascii="Arial"/>
                <w:b/>
                <w:sz w:val="10"/>
              </w:rPr>
            </w:pPr>
          </w:p>
          <w:p w14:paraId="0A286D9B" w14:textId="77777777" w:rsidR="005547FE" w:rsidRDefault="005547FE" w:rsidP="00D900A4">
            <w:pPr>
              <w:pStyle w:val="TableParagraph"/>
              <w:spacing w:before="1"/>
              <w:rPr>
                <w:rFonts w:ascii="Arial"/>
                <w:b/>
                <w:sz w:val="10"/>
              </w:rPr>
            </w:pPr>
          </w:p>
          <w:p w14:paraId="4C018669"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Borders>
              <w:bottom w:val="nil"/>
            </w:tcBorders>
          </w:tcPr>
          <w:p w14:paraId="718E3F56"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Borders>
              <w:bottom w:val="nil"/>
            </w:tcBorders>
          </w:tcPr>
          <w:p w14:paraId="7920B43C" w14:textId="77777777" w:rsidR="005547FE" w:rsidRDefault="005547FE" w:rsidP="00D900A4">
            <w:pPr>
              <w:pStyle w:val="TableParagraph"/>
              <w:rPr>
                <w:rFonts w:ascii="Arial"/>
                <w:b/>
                <w:sz w:val="10"/>
              </w:rPr>
            </w:pPr>
          </w:p>
          <w:p w14:paraId="76AF5482" w14:textId="77777777" w:rsidR="005547FE" w:rsidRDefault="005547FE" w:rsidP="00D900A4">
            <w:pPr>
              <w:pStyle w:val="TableParagraph"/>
              <w:spacing w:before="82"/>
              <w:rPr>
                <w:rFonts w:ascii="Arial"/>
                <w:b/>
                <w:sz w:val="10"/>
              </w:rPr>
            </w:pPr>
          </w:p>
          <w:p w14:paraId="3F4A0307"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Borders>
              <w:bottom w:val="nil"/>
            </w:tcBorders>
          </w:tcPr>
          <w:p w14:paraId="1562EA81" w14:textId="77777777" w:rsidR="005547FE" w:rsidRDefault="005547FE" w:rsidP="00D900A4">
            <w:pPr>
              <w:pStyle w:val="TableParagraph"/>
              <w:rPr>
                <w:rFonts w:ascii="Arial"/>
                <w:b/>
                <w:sz w:val="10"/>
              </w:rPr>
            </w:pPr>
          </w:p>
          <w:p w14:paraId="0ECB0ADE" w14:textId="77777777" w:rsidR="005547FE" w:rsidRDefault="005547FE" w:rsidP="00D900A4">
            <w:pPr>
              <w:pStyle w:val="TableParagraph"/>
              <w:rPr>
                <w:rFonts w:ascii="Arial"/>
                <w:b/>
                <w:sz w:val="10"/>
              </w:rPr>
            </w:pPr>
          </w:p>
          <w:p w14:paraId="1E6C9C60" w14:textId="77777777" w:rsidR="005547FE" w:rsidRDefault="005547FE" w:rsidP="00D900A4">
            <w:pPr>
              <w:pStyle w:val="TableParagraph"/>
              <w:rPr>
                <w:rFonts w:ascii="Arial"/>
                <w:b/>
                <w:sz w:val="10"/>
              </w:rPr>
            </w:pPr>
          </w:p>
          <w:p w14:paraId="47B7CB6B" w14:textId="77777777" w:rsidR="005547FE" w:rsidRDefault="005547FE" w:rsidP="00D900A4">
            <w:pPr>
              <w:pStyle w:val="TableParagraph"/>
              <w:rPr>
                <w:rFonts w:ascii="Arial"/>
                <w:b/>
                <w:sz w:val="10"/>
              </w:rPr>
            </w:pPr>
          </w:p>
          <w:p w14:paraId="710398B7" w14:textId="77777777" w:rsidR="005547FE" w:rsidRDefault="005547FE" w:rsidP="00D900A4">
            <w:pPr>
              <w:pStyle w:val="TableParagraph"/>
              <w:rPr>
                <w:rFonts w:ascii="Arial"/>
                <w:b/>
                <w:sz w:val="10"/>
              </w:rPr>
            </w:pPr>
          </w:p>
          <w:p w14:paraId="3206A44F" w14:textId="77777777" w:rsidR="005547FE" w:rsidRDefault="005547FE" w:rsidP="00D900A4">
            <w:pPr>
              <w:pStyle w:val="TableParagraph"/>
              <w:spacing w:before="85"/>
              <w:rPr>
                <w:rFonts w:ascii="Arial"/>
                <w:b/>
                <w:sz w:val="10"/>
              </w:rPr>
            </w:pPr>
          </w:p>
          <w:p w14:paraId="43DA400B"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Borders>
              <w:bottom w:val="nil"/>
            </w:tcBorders>
          </w:tcPr>
          <w:p w14:paraId="26D7BB91" w14:textId="77777777" w:rsidR="005547FE" w:rsidRDefault="005547FE" w:rsidP="00D900A4">
            <w:pPr>
              <w:pStyle w:val="TableParagraph"/>
              <w:rPr>
                <w:rFonts w:ascii="Arial"/>
                <w:b/>
                <w:sz w:val="10"/>
              </w:rPr>
            </w:pPr>
          </w:p>
          <w:p w14:paraId="3D436DC9" w14:textId="77777777" w:rsidR="005547FE" w:rsidRDefault="005547FE" w:rsidP="00D900A4">
            <w:pPr>
              <w:pStyle w:val="TableParagraph"/>
              <w:rPr>
                <w:rFonts w:ascii="Arial"/>
                <w:b/>
                <w:sz w:val="10"/>
              </w:rPr>
            </w:pPr>
          </w:p>
          <w:p w14:paraId="5ED79621" w14:textId="77777777" w:rsidR="005547FE" w:rsidRDefault="005547FE" w:rsidP="00D900A4">
            <w:pPr>
              <w:pStyle w:val="TableParagraph"/>
              <w:rPr>
                <w:rFonts w:ascii="Arial"/>
                <w:b/>
                <w:sz w:val="10"/>
              </w:rPr>
            </w:pPr>
          </w:p>
          <w:p w14:paraId="0FA74F3A" w14:textId="77777777" w:rsidR="005547FE" w:rsidRDefault="005547FE" w:rsidP="00D900A4">
            <w:pPr>
              <w:pStyle w:val="TableParagraph"/>
              <w:rPr>
                <w:rFonts w:ascii="Arial"/>
                <w:b/>
                <w:sz w:val="10"/>
              </w:rPr>
            </w:pPr>
          </w:p>
          <w:p w14:paraId="20971261" w14:textId="77777777" w:rsidR="005547FE" w:rsidRDefault="005547FE" w:rsidP="00D900A4">
            <w:pPr>
              <w:pStyle w:val="TableParagraph"/>
              <w:rPr>
                <w:rFonts w:ascii="Arial"/>
                <w:b/>
                <w:sz w:val="10"/>
              </w:rPr>
            </w:pPr>
          </w:p>
          <w:p w14:paraId="5EA8D074" w14:textId="77777777" w:rsidR="005547FE" w:rsidRDefault="005547FE" w:rsidP="00D900A4">
            <w:pPr>
              <w:pStyle w:val="TableParagraph"/>
              <w:spacing w:before="85"/>
              <w:rPr>
                <w:rFonts w:ascii="Arial"/>
                <w:b/>
                <w:sz w:val="10"/>
              </w:rPr>
            </w:pPr>
          </w:p>
          <w:p w14:paraId="0D51DB58" w14:textId="77777777" w:rsidR="005547FE" w:rsidRDefault="005547FE" w:rsidP="00D900A4">
            <w:pPr>
              <w:pStyle w:val="TableParagraph"/>
              <w:ind w:left="25" w:right="1"/>
              <w:jc w:val="center"/>
              <w:rPr>
                <w:sz w:val="10"/>
              </w:rPr>
            </w:pPr>
            <w:r>
              <w:rPr>
                <w:spacing w:val="-2"/>
                <w:sz w:val="10"/>
              </w:rPr>
              <w:t>Eficiencia</w:t>
            </w:r>
          </w:p>
        </w:tc>
        <w:tc>
          <w:tcPr>
            <w:tcW w:w="867" w:type="dxa"/>
            <w:tcBorders>
              <w:bottom w:val="nil"/>
            </w:tcBorders>
          </w:tcPr>
          <w:p w14:paraId="18587359" w14:textId="77777777" w:rsidR="005547FE" w:rsidRDefault="005547FE" w:rsidP="00D900A4">
            <w:pPr>
              <w:pStyle w:val="TableParagraph"/>
              <w:rPr>
                <w:rFonts w:ascii="Arial"/>
                <w:b/>
                <w:sz w:val="10"/>
              </w:rPr>
            </w:pPr>
          </w:p>
          <w:p w14:paraId="144DCF89" w14:textId="77777777" w:rsidR="005547FE" w:rsidRDefault="005547FE" w:rsidP="00D900A4">
            <w:pPr>
              <w:pStyle w:val="TableParagraph"/>
              <w:rPr>
                <w:rFonts w:ascii="Arial"/>
                <w:b/>
                <w:sz w:val="10"/>
              </w:rPr>
            </w:pPr>
          </w:p>
          <w:p w14:paraId="081F8913" w14:textId="77777777" w:rsidR="005547FE" w:rsidRDefault="005547FE" w:rsidP="00D900A4">
            <w:pPr>
              <w:pStyle w:val="TableParagraph"/>
              <w:rPr>
                <w:rFonts w:ascii="Arial"/>
                <w:b/>
                <w:sz w:val="10"/>
              </w:rPr>
            </w:pPr>
          </w:p>
          <w:p w14:paraId="3CDA4A43" w14:textId="77777777" w:rsidR="005547FE" w:rsidRDefault="005547FE" w:rsidP="00D900A4">
            <w:pPr>
              <w:pStyle w:val="TableParagraph"/>
              <w:rPr>
                <w:rFonts w:ascii="Arial"/>
                <w:b/>
                <w:sz w:val="10"/>
              </w:rPr>
            </w:pPr>
          </w:p>
          <w:p w14:paraId="1D5FB433" w14:textId="77777777" w:rsidR="005547FE" w:rsidRDefault="005547FE" w:rsidP="00D900A4">
            <w:pPr>
              <w:pStyle w:val="TableParagraph"/>
              <w:spacing w:before="66"/>
              <w:rPr>
                <w:rFonts w:ascii="Arial"/>
                <w:b/>
                <w:sz w:val="10"/>
              </w:rPr>
            </w:pPr>
          </w:p>
          <w:p w14:paraId="7B90C36B" w14:textId="77777777" w:rsidR="005547FE" w:rsidRDefault="005547FE" w:rsidP="00D900A4">
            <w:pPr>
              <w:pStyle w:val="TableParagraph"/>
              <w:spacing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Borders>
              <w:bottom w:val="nil"/>
            </w:tcBorders>
          </w:tcPr>
          <w:p w14:paraId="7BA5D73B" w14:textId="77777777" w:rsidR="005547FE" w:rsidRDefault="005547FE" w:rsidP="00D900A4">
            <w:pPr>
              <w:pStyle w:val="TableParagraph"/>
              <w:rPr>
                <w:rFonts w:ascii="Arial"/>
                <w:b/>
                <w:sz w:val="10"/>
              </w:rPr>
            </w:pPr>
          </w:p>
          <w:p w14:paraId="243ED9E9" w14:textId="77777777" w:rsidR="005547FE" w:rsidRDefault="005547FE" w:rsidP="00D900A4">
            <w:pPr>
              <w:pStyle w:val="TableParagraph"/>
              <w:rPr>
                <w:rFonts w:ascii="Arial"/>
                <w:b/>
                <w:sz w:val="10"/>
              </w:rPr>
            </w:pPr>
          </w:p>
          <w:p w14:paraId="1A3A93A4" w14:textId="77777777" w:rsidR="005547FE" w:rsidRDefault="005547FE" w:rsidP="00D900A4">
            <w:pPr>
              <w:pStyle w:val="TableParagraph"/>
              <w:spacing w:before="99"/>
              <w:rPr>
                <w:rFonts w:ascii="Arial"/>
                <w:b/>
                <w:sz w:val="10"/>
              </w:rPr>
            </w:pPr>
          </w:p>
          <w:p w14:paraId="543EC5CE"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bl>
    <w:p w14:paraId="712EAB34" w14:textId="77777777" w:rsidR="005547FE" w:rsidRDefault="005547FE" w:rsidP="005547FE">
      <w:pPr>
        <w:spacing w:line="276" w:lineRule="auto"/>
        <w:jc w:val="center"/>
        <w:rPr>
          <w:sz w:val="10"/>
        </w:rPr>
        <w:sectPr w:rsidR="005547FE" w:rsidSect="005547FE">
          <w:pgSz w:w="12240" w:h="15840"/>
          <w:pgMar w:top="780" w:right="820" w:bottom="280" w:left="860" w:header="314" w:footer="0" w:gutter="0"/>
          <w:cols w:space="720"/>
        </w:sectPr>
      </w:pPr>
    </w:p>
    <w:p w14:paraId="266AE227" w14:textId="77777777" w:rsidR="005547FE" w:rsidRDefault="005547FE" w:rsidP="005547FE">
      <w:pPr>
        <w:pStyle w:val="Textoindependiente"/>
        <w:rPr>
          <w:rFonts w:ascii="Arial"/>
          <w:b/>
          <w:sz w:val="20"/>
        </w:rPr>
      </w:pPr>
    </w:p>
    <w:p w14:paraId="6D72BA2C" w14:textId="77777777" w:rsidR="005547FE" w:rsidRDefault="005547FE" w:rsidP="005547FE">
      <w:pPr>
        <w:pStyle w:val="Textoindependiente"/>
        <w:spacing w:before="175"/>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883"/>
        <w:gridCol w:w="626"/>
        <w:gridCol w:w="1075"/>
        <w:gridCol w:w="1110"/>
        <w:gridCol w:w="740"/>
        <w:gridCol w:w="678"/>
        <w:gridCol w:w="613"/>
        <w:gridCol w:w="685"/>
        <w:gridCol w:w="855"/>
        <w:gridCol w:w="568"/>
        <w:gridCol w:w="867"/>
        <w:gridCol w:w="908"/>
      </w:tblGrid>
      <w:tr w:rsidR="005547FE" w14:paraId="6C9EEA94" w14:textId="77777777" w:rsidTr="00D900A4">
        <w:trPr>
          <w:trHeight w:val="1679"/>
        </w:trPr>
        <w:tc>
          <w:tcPr>
            <w:tcW w:w="682" w:type="dxa"/>
            <w:tcBorders>
              <w:top w:val="nil"/>
            </w:tcBorders>
          </w:tcPr>
          <w:p w14:paraId="655D192D" w14:textId="77777777" w:rsidR="005547FE" w:rsidRDefault="005547FE" w:rsidP="00D900A4">
            <w:pPr>
              <w:pStyle w:val="TableParagraph"/>
              <w:rPr>
                <w:rFonts w:ascii="Arial"/>
                <w:b/>
                <w:sz w:val="10"/>
              </w:rPr>
            </w:pPr>
          </w:p>
          <w:p w14:paraId="3F9BC277" w14:textId="77777777" w:rsidR="005547FE" w:rsidRDefault="005547FE" w:rsidP="00D900A4">
            <w:pPr>
              <w:pStyle w:val="TableParagraph"/>
              <w:rPr>
                <w:rFonts w:ascii="Arial"/>
                <w:b/>
                <w:sz w:val="10"/>
              </w:rPr>
            </w:pPr>
          </w:p>
          <w:p w14:paraId="55803761" w14:textId="77777777" w:rsidR="005547FE" w:rsidRDefault="005547FE" w:rsidP="00D900A4">
            <w:pPr>
              <w:pStyle w:val="TableParagraph"/>
              <w:rPr>
                <w:rFonts w:ascii="Arial"/>
                <w:b/>
                <w:sz w:val="10"/>
              </w:rPr>
            </w:pPr>
          </w:p>
          <w:p w14:paraId="32D97083" w14:textId="77777777" w:rsidR="005547FE" w:rsidRDefault="005547FE" w:rsidP="00D900A4">
            <w:pPr>
              <w:pStyle w:val="TableParagraph"/>
              <w:rPr>
                <w:rFonts w:ascii="Arial"/>
                <w:b/>
                <w:sz w:val="10"/>
              </w:rPr>
            </w:pPr>
          </w:p>
          <w:p w14:paraId="5ABE171F" w14:textId="77777777" w:rsidR="005547FE" w:rsidRDefault="005547FE" w:rsidP="00D900A4">
            <w:pPr>
              <w:pStyle w:val="TableParagraph"/>
              <w:rPr>
                <w:rFonts w:ascii="Arial"/>
                <w:b/>
                <w:sz w:val="10"/>
              </w:rPr>
            </w:pPr>
          </w:p>
          <w:p w14:paraId="4989EFAE" w14:textId="77777777" w:rsidR="005547FE" w:rsidRDefault="005547FE" w:rsidP="00D900A4">
            <w:pPr>
              <w:pStyle w:val="TableParagraph"/>
              <w:spacing w:before="85"/>
              <w:rPr>
                <w:rFonts w:ascii="Arial"/>
                <w:b/>
                <w:sz w:val="10"/>
              </w:rPr>
            </w:pPr>
          </w:p>
          <w:p w14:paraId="4BBCC3DF" w14:textId="77777777" w:rsidR="005547FE" w:rsidRDefault="005547FE" w:rsidP="00D900A4">
            <w:pPr>
              <w:pStyle w:val="TableParagraph"/>
              <w:ind w:left="10" w:right="3"/>
              <w:jc w:val="center"/>
              <w:rPr>
                <w:sz w:val="10"/>
              </w:rPr>
            </w:pPr>
            <w:r>
              <w:rPr>
                <w:spacing w:val="-2"/>
                <w:sz w:val="10"/>
              </w:rPr>
              <w:t>C2.A21</w:t>
            </w:r>
          </w:p>
        </w:tc>
        <w:tc>
          <w:tcPr>
            <w:tcW w:w="883" w:type="dxa"/>
            <w:tcBorders>
              <w:top w:val="single" w:sz="4" w:space="0" w:color="FFFFFF"/>
            </w:tcBorders>
          </w:tcPr>
          <w:p w14:paraId="23B31DCD" w14:textId="77777777" w:rsidR="005547FE" w:rsidRDefault="005547FE" w:rsidP="00D900A4">
            <w:pPr>
              <w:pStyle w:val="TableParagraph"/>
              <w:rPr>
                <w:rFonts w:ascii="Arial"/>
                <w:b/>
                <w:sz w:val="10"/>
              </w:rPr>
            </w:pPr>
          </w:p>
          <w:p w14:paraId="298B0882" w14:textId="77777777" w:rsidR="005547FE" w:rsidRDefault="005547FE" w:rsidP="00D900A4">
            <w:pPr>
              <w:pStyle w:val="TableParagraph"/>
              <w:rPr>
                <w:rFonts w:ascii="Arial"/>
                <w:b/>
                <w:sz w:val="10"/>
              </w:rPr>
            </w:pPr>
          </w:p>
          <w:p w14:paraId="55D21E32" w14:textId="77777777" w:rsidR="005547FE" w:rsidRDefault="005547FE" w:rsidP="00D900A4">
            <w:pPr>
              <w:pStyle w:val="TableParagraph"/>
              <w:rPr>
                <w:rFonts w:ascii="Arial"/>
                <w:b/>
                <w:sz w:val="10"/>
              </w:rPr>
            </w:pPr>
          </w:p>
          <w:p w14:paraId="78DD3C20" w14:textId="77777777" w:rsidR="005547FE" w:rsidRDefault="005547FE" w:rsidP="00D900A4">
            <w:pPr>
              <w:pStyle w:val="TableParagraph"/>
              <w:rPr>
                <w:rFonts w:ascii="Arial"/>
                <w:b/>
                <w:sz w:val="10"/>
              </w:rPr>
            </w:pPr>
          </w:p>
          <w:p w14:paraId="5A58A144" w14:textId="77777777" w:rsidR="005547FE" w:rsidRDefault="005547FE" w:rsidP="00D900A4">
            <w:pPr>
              <w:pStyle w:val="TableParagraph"/>
              <w:rPr>
                <w:rFonts w:ascii="Arial"/>
                <w:b/>
                <w:sz w:val="10"/>
              </w:rPr>
            </w:pPr>
          </w:p>
          <w:p w14:paraId="152FA178" w14:textId="77777777" w:rsidR="005547FE" w:rsidRDefault="005547FE" w:rsidP="00D900A4">
            <w:pPr>
              <w:pStyle w:val="TableParagraph"/>
              <w:spacing w:before="18"/>
              <w:rPr>
                <w:rFonts w:ascii="Arial"/>
                <w:b/>
                <w:sz w:val="10"/>
              </w:rPr>
            </w:pPr>
          </w:p>
          <w:p w14:paraId="5F52446B" w14:textId="77777777" w:rsidR="005547FE" w:rsidRDefault="005547FE" w:rsidP="00D900A4">
            <w:pPr>
              <w:pStyle w:val="TableParagraph"/>
              <w:spacing w:line="276" w:lineRule="auto"/>
              <w:ind w:left="69" w:right="262"/>
              <w:rPr>
                <w:sz w:val="10"/>
              </w:rPr>
            </w:pPr>
            <w:r>
              <w:rPr>
                <w:sz w:val="10"/>
              </w:rPr>
              <w:t>Traslado</w:t>
            </w:r>
            <w:r>
              <w:rPr>
                <w:spacing w:val="-7"/>
                <w:sz w:val="10"/>
              </w:rPr>
              <w:t xml:space="preserve"> </w:t>
            </w:r>
            <w:r>
              <w:rPr>
                <w:sz w:val="10"/>
              </w:rPr>
              <w:t>de</w:t>
            </w:r>
            <w:r>
              <w:rPr>
                <w:spacing w:val="40"/>
                <w:sz w:val="10"/>
              </w:rPr>
              <w:t xml:space="preserve"> </w:t>
            </w:r>
            <w:proofErr w:type="spellStart"/>
            <w:r>
              <w:rPr>
                <w:spacing w:val="-2"/>
                <w:sz w:val="10"/>
              </w:rPr>
              <w:t>domimio</w:t>
            </w:r>
            <w:proofErr w:type="spellEnd"/>
          </w:p>
        </w:tc>
        <w:tc>
          <w:tcPr>
            <w:tcW w:w="626" w:type="dxa"/>
          </w:tcPr>
          <w:p w14:paraId="7217B62D" w14:textId="77777777" w:rsidR="005547FE" w:rsidRDefault="005547FE" w:rsidP="00D900A4">
            <w:pPr>
              <w:pStyle w:val="TableParagraph"/>
              <w:rPr>
                <w:rFonts w:ascii="Arial"/>
                <w:b/>
                <w:sz w:val="10"/>
              </w:rPr>
            </w:pPr>
          </w:p>
          <w:p w14:paraId="12B4DF7A" w14:textId="77777777" w:rsidR="005547FE" w:rsidRDefault="005547FE" w:rsidP="00D900A4">
            <w:pPr>
              <w:pStyle w:val="TableParagraph"/>
              <w:rPr>
                <w:rFonts w:ascii="Arial"/>
                <w:b/>
                <w:sz w:val="10"/>
              </w:rPr>
            </w:pPr>
          </w:p>
          <w:p w14:paraId="3FEDFA00" w14:textId="77777777" w:rsidR="005547FE" w:rsidRDefault="005547FE" w:rsidP="00D900A4">
            <w:pPr>
              <w:pStyle w:val="TableParagraph"/>
              <w:rPr>
                <w:rFonts w:ascii="Arial"/>
                <w:b/>
                <w:sz w:val="10"/>
              </w:rPr>
            </w:pPr>
          </w:p>
          <w:p w14:paraId="279CB20F" w14:textId="77777777" w:rsidR="005547FE" w:rsidRDefault="005547FE" w:rsidP="00D900A4">
            <w:pPr>
              <w:pStyle w:val="TableParagraph"/>
              <w:rPr>
                <w:rFonts w:ascii="Arial"/>
                <w:b/>
                <w:sz w:val="10"/>
              </w:rPr>
            </w:pPr>
          </w:p>
          <w:p w14:paraId="4167BE0B" w14:textId="77777777" w:rsidR="005547FE" w:rsidRDefault="005547FE" w:rsidP="00D900A4">
            <w:pPr>
              <w:pStyle w:val="TableParagraph"/>
              <w:rPr>
                <w:rFonts w:ascii="Arial"/>
                <w:b/>
                <w:sz w:val="10"/>
              </w:rPr>
            </w:pPr>
          </w:p>
          <w:p w14:paraId="43F2889C" w14:textId="77777777" w:rsidR="005547FE" w:rsidRDefault="005547FE" w:rsidP="00D900A4">
            <w:pPr>
              <w:pStyle w:val="TableParagraph"/>
              <w:spacing w:before="18"/>
              <w:rPr>
                <w:rFonts w:ascii="Arial"/>
                <w:b/>
                <w:sz w:val="10"/>
              </w:rPr>
            </w:pPr>
          </w:p>
          <w:p w14:paraId="4A6F8FA1"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34E5EDDA" w14:textId="77777777" w:rsidR="005547FE" w:rsidRDefault="005547FE" w:rsidP="00D900A4">
            <w:pPr>
              <w:pStyle w:val="TableParagraph"/>
              <w:rPr>
                <w:rFonts w:ascii="Arial"/>
                <w:b/>
                <w:sz w:val="10"/>
              </w:rPr>
            </w:pPr>
          </w:p>
          <w:p w14:paraId="73E2A048" w14:textId="77777777" w:rsidR="005547FE" w:rsidRDefault="005547FE" w:rsidP="00D900A4">
            <w:pPr>
              <w:pStyle w:val="TableParagraph"/>
              <w:rPr>
                <w:rFonts w:ascii="Arial"/>
                <w:b/>
                <w:sz w:val="10"/>
              </w:rPr>
            </w:pPr>
          </w:p>
          <w:p w14:paraId="582BCD0F" w14:textId="77777777" w:rsidR="005547FE" w:rsidRDefault="005547FE" w:rsidP="00D900A4">
            <w:pPr>
              <w:pStyle w:val="TableParagraph"/>
              <w:rPr>
                <w:rFonts w:ascii="Arial"/>
                <w:b/>
                <w:sz w:val="10"/>
              </w:rPr>
            </w:pPr>
          </w:p>
          <w:p w14:paraId="2366AFAA" w14:textId="77777777" w:rsidR="005547FE" w:rsidRDefault="005547FE" w:rsidP="00D900A4">
            <w:pPr>
              <w:pStyle w:val="TableParagraph"/>
              <w:rPr>
                <w:rFonts w:ascii="Arial"/>
                <w:b/>
                <w:sz w:val="10"/>
              </w:rPr>
            </w:pPr>
          </w:p>
          <w:p w14:paraId="356DBFDC" w14:textId="77777777" w:rsidR="005547FE" w:rsidRDefault="005547FE" w:rsidP="00D900A4">
            <w:pPr>
              <w:pStyle w:val="TableParagraph"/>
              <w:rPr>
                <w:rFonts w:ascii="Arial"/>
                <w:b/>
                <w:sz w:val="10"/>
              </w:rPr>
            </w:pPr>
          </w:p>
          <w:p w14:paraId="4E66301D" w14:textId="77777777" w:rsidR="005547FE" w:rsidRDefault="005547FE" w:rsidP="00D900A4">
            <w:pPr>
              <w:pStyle w:val="TableParagraph"/>
              <w:spacing w:before="18"/>
              <w:rPr>
                <w:rFonts w:ascii="Arial"/>
                <w:b/>
                <w:sz w:val="10"/>
              </w:rPr>
            </w:pPr>
          </w:p>
          <w:p w14:paraId="4150B688"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50774BC2" w14:textId="77777777" w:rsidR="005547FE" w:rsidRDefault="005547FE" w:rsidP="00D900A4">
            <w:pPr>
              <w:pStyle w:val="TableParagraph"/>
              <w:rPr>
                <w:rFonts w:ascii="Arial"/>
                <w:b/>
                <w:sz w:val="10"/>
              </w:rPr>
            </w:pPr>
          </w:p>
          <w:p w14:paraId="0BA22ED7" w14:textId="77777777" w:rsidR="005547FE" w:rsidRDefault="005547FE" w:rsidP="00D900A4">
            <w:pPr>
              <w:pStyle w:val="TableParagraph"/>
              <w:rPr>
                <w:rFonts w:ascii="Arial"/>
                <w:b/>
                <w:sz w:val="10"/>
              </w:rPr>
            </w:pPr>
          </w:p>
          <w:p w14:paraId="67EBAE04" w14:textId="77777777" w:rsidR="005547FE" w:rsidRDefault="005547FE" w:rsidP="00D900A4">
            <w:pPr>
              <w:pStyle w:val="TableParagraph"/>
              <w:rPr>
                <w:rFonts w:ascii="Arial"/>
                <w:b/>
                <w:sz w:val="10"/>
              </w:rPr>
            </w:pPr>
          </w:p>
          <w:p w14:paraId="577FCD55" w14:textId="77777777" w:rsidR="005547FE" w:rsidRDefault="005547FE" w:rsidP="00D900A4">
            <w:pPr>
              <w:pStyle w:val="TableParagraph"/>
              <w:rPr>
                <w:rFonts w:ascii="Arial"/>
                <w:b/>
                <w:sz w:val="10"/>
              </w:rPr>
            </w:pPr>
          </w:p>
          <w:p w14:paraId="5CF515B6" w14:textId="77777777" w:rsidR="005547FE" w:rsidRDefault="005547FE" w:rsidP="00D900A4">
            <w:pPr>
              <w:pStyle w:val="TableParagraph"/>
              <w:spacing w:before="1"/>
              <w:rPr>
                <w:rFonts w:ascii="Arial"/>
                <w:b/>
                <w:sz w:val="10"/>
              </w:rPr>
            </w:pPr>
          </w:p>
          <w:p w14:paraId="414ECD2B"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0721D399" w14:textId="77777777" w:rsidR="005547FE" w:rsidRDefault="005547FE" w:rsidP="00D900A4">
            <w:pPr>
              <w:pStyle w:val="TableParagraph"/>
              <w:rPr>
                <w:rFonts w:ascii="Arial"/>
                <w:b/>
                <w:sz w:val="10"/>
              </w:rPr>
            </w:pPr>
          </w:p>
          <w:p w14:paraId="37BF5A6B" w14:textId="77777777" w:rsidR="005547FE" w:rsidRDefault="005547FE" w:rsidP="00D900A4">
            <w:pPr>
              <w:pStyle w:val="TableParagraph"/>
              <w:rPr>
                <w:rFonts w:ascii="Arial"/>
                <w:b/>
                <w:sz w:val="10"/>
              </w:rPr>
            </w:pPr>
          </w:p>
          <w:p w14:paraId="42FC7970" w14:textId="77777777" w:rsidR="005547FE" w:rsidRDefault="005547FE" w:rsidP="00D900A4">
            <w:pPr>
              <w:pStyle w:val="TableParagraph"/>
              <w:rPr>
                <w:rFonts w:ascii="Arial"/>
                <w:b/>
                <w:sz w:val="10"/>
              </w:rPr>
            </w:pPr>
          </w:p>
          <w:p w14:paraId="6ACB8ADD" w14:textId="77777777" w:rsidR="005547FE" w:rsidRDefault="005547FE" w:rsidP="00D900A4">
            <w:pPr>
              <w:pStyle w:val="TableParagraph"/>
              <w:rPr>
                <w:rFonts w:ascii="Arial"/>
                <w:b/>
                <w:sz w:val="10"/>
              </w:rPr>
            </w:pPr>
          </w:p>
          <w:p w14:paraId="1D9B1D93" w14:textId="77777777" w:rsidR="005547FE" w:rsidRDefault="005547FE" w:rsidP="00D900A4">
            <w:pPr>
              <w:pStyle w:val="TableParagraph"/>
              <w:spacing w:before="1"/>
              <w:rPr>
                <w:rFonts w:ascii="Arial"/>
                <w:b/>
                <w:sz w:val="10"/>
              </w:rPr>
            </w:pPr>
          </w:p>
          <w:p w14:paraId="62CA496C"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056F96D8" w14:textId="77777777" w:rsidR="005547FE" w:rsidRDefault="005547FE" w:rsidP="00D900A4">
            <w:pPr>
              <w:pStyle w:val="TableParagraph"/>
              <w:rPr>
                <w:rFonts w:ascii="Arial"/>
                <w:b/>
                <w:sz w:val="10"/>
              </w:rPr>
            </w:pPr>
          </w:p>
          <w:p w14:paraId="24FA9172" w14:textId="77777777" w:rsidR="005547FE" w:rsidRDefault="005547FE" w:rsidP="00D900A4">
            <w:pPr>
              <w:pStyle w:val="TableParagraph"/>
              <w:rPr>
                <w:rFonts w:ascii="Arial"/>
                <w:b/>
                <w:sz w:val="10"/>
              </w:rPr>
            </w:pPr>
          </w:p>
          <w:p w14:paraId="3BAA8600" w14:textId="77777777" w:rsidR="005547FE" w:rsidRDefault="005547FE" w:rsidP="00D900A4">
            <w:pPr>
              <w:pStyle w:val="TableParagraph"/>
              <w:rPr>
                <w:rFonts w:ascii="Arial"/>
                <w:b/>
                <w:sz w:val="10"/>
              </w:rPr>
            </w:pPr>
          </w:p>
          <w:p w14:paraId="17E381B3" w14:textId="77777777" w:rsidR="005547FE" w:rsidRDefault="005547FE" w:rsidP="00D900A4">
            <w:pPr>
              <w:pStyle w:val="TableParagraph"/>
              <w:rPr>
                <w:rFonts w:ascii="Arial"/>
                <w:b/>
                <w:sz w:val="10"/>
              </w:rPr>
            </w:pPr>
          </w:p>
          <w:p w14:paraId="0DF35F63" w14:textId="77777777" w:rsidR="005547FE" w:rsidRDefault="005547FE" w:rsidP="00D900A4">
            <w:pPr>
              <w:pStyle w:val="TableParagraph"/>
              <w:spacing w:before="1"/>
              <w:rPr>
                <w:rFonts w:ascii="Arial"/>
                <w:b/>
                <w:sz w:val="10"/>
              </w:rPr>
            </w:pPr>
          </w:p>
          <w:p w14:paraId="4C9F04A6"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0B822A2D" w14:textId="77777777"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1B98B9F8" w14:textId="77777777" w:rsidR="005547FE" w:rsidRDefault="005547FE" w:rsidP="00D900A4">
            <w:pPr>
              <w:pStyle w:val="TableParagraph"/>
              <w:rPr>
                <w:rFonts w:ascii="Arial"/>
                <w:b/>
                <w:sz w:val="10"/>
              </w:rPr>
            </w:pPr>
          </w:p>
          <w:p w14:paraId="4D232CB8" w14:textId="77777777" w:rsidR="005547FE" w:rsidRDefault="005547FE" w:rsidP="00D900A4">
            <w:pPr>
              <w:pStyle w:val="TableParagraph"/>
              <w:spacing w:before="82"/>
              <w:rPr>
                <w:rFonts w:ascii="Arial"/>
                <w:b/>
                <w:sz w:val="10"/>
              </w:rPr>
            </w:pPr>
          </w:p>
          <w:p w14:paraId="59776F93"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56004759" w14:textId="77777777" w:rsidR="005547FE" w:rsidRDefault="005547FE" w:rsidP="00D900A4">
            <w:pPr>
              <w:pStyle w:val="TableParagraph"/>
              <w:rPr>
                <w:rFonts w:ascii="Arial"/>
                <w:b/>
                <w:sz w:val="10"/>
              </w:rPr>
            </w:pPr>
          </w:p>
          <w:p w14:paraId="63BDFF37" w14:textId="77777777" w:rsidR="005547FE" w:rsidRDefault="005547FE" w:rsidP="00D900A4">
            <w:pPr>
              <w:pStyle w:val="TableParagraph"/>
              <w:rPr>
                <w:rFonts w:ascii="Arial"/>
                <w:b/>
                <w:sz w:val="10"/>
              </w:rPr>
            </w:pPr>
          </w:p>
          <w:p w14:paraId="0AF4D1AD" w14:textId="77777777" w:rsidR="005547FE" w:rsidRDefault="005547FE" w:rsidP="00D900A4">
            <w:pPr>
              <w:pStyle w:val="TableParagraph"/>
              <w:rPr>
                <w:rFonts w:ascii="Arial"/>
                <w:b/>
                <w:sz w:val="10"/>
              </w:rPr>
            </w:pPr>
          </w:p>
          <w:p w14:paraId="6D1C9484" w14:textId="77777777" w:rsidR="005547FE" w:rsidRDefault="005547FE" w:rsidP="00D900A4">
            <w:pPr>
              <w:pStyle w:val="TableParagraph"/>
              <w:rPr>
                <w:rFonts w:ascii="Arial"/>
                <w:b/>
                <w:sz w:val="10"/>
              </w:rPr>
            </w:pPr>
          </w:p>
          <w:p w14:paraId="7C7A6E68" w14:textId="77777777" w:rsidR="005547FE" w:rsidRDefault="005547FE" w:rsidP="00D900A4">
            <w:pPr>
              <w:pStyle w:val="TableParagraph"/>
              <w:rPr>
                <w:rFonts w:ascii="Arial"/>
                <w:b/>
                <w:sz w:val="10"/>
              </w:rPr>
            </w:pPr>
          </w:p>
          <w:p w14:paraId="7FEA7FB1" w14:textId="77777777" w:rsidR="005547FE" w:rsidRDefault="005547FE" w:rsidP="00D900A4">
            <w:pPr>
              <w:pStyle w:val="TableParagraph"/>
              <w:spacing w:before="85"/>
              <w:rPr>
                <w:rFonts w:ascii="Arial"/>
                <w:b/>
                <w:sz w:val="10"/>
              </w:rPr>
            </w:pPr>
          </w:p>
          <w:p w14:paraId="6231A980"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26408B9D" w14:textId="77777777" w:rsidR="005547FE" w:rsidRDefault="005547FE" w:rsidP="00D900A4">
            <w:pPr>
              <w:pStyle w:val="TableParagraph"/>
              <w:rPr>
                <w:rFonts w:ascii="Arial"/>
                <w:b/>
                <w:sz w:val="10"/>
              </w:rPr>
            </w:pPr>
          </w:p>
          <w:p w14:paraId="1538C008" w14:textId="77777777" w:rsidR="005547FE" w:rsidRDefault="005547FE" w:rsidP="00D900A4">
            <w:pPr>
              <w:pStyle w:val="TableParagraph"/>
              <w:rPr>
                <w:rFonts w:ascii="Arial"/>
                <w:b/>
                <w:sz w:val="10"/>
              </w:rPr>
            </w:pPr>
          </w:p>
          <w:p w14:paraId="3D2BBD03" w14:textId="77777777" w:rsidR="005547FE" w:rsidRDefault="005547FE" w:rsidP="00D900A4">
            <w:pPr>
              <w:pStyle w:val="TableParagraph"/>
              <w:rPr>
                <w:rFonts w:ascii="Arial"/>
                <w:b/>
                <w:sz w:val="10"/>
              </w:rPr>
            </w:pPr>
          </w:p>
          <w:p w14:paraId="51FEE837" w14:textId="77777777" w:rsidR="005547FE" w:rsidRDefault="005547FE" w:rsidP="00D900A4">
            <w:pPr>
              <w:pStyle w:val="TableParagraph"/>
              <w:rPr>
                <w:rFonts w:ascii="Arial"/>
                <w:b/>
                <w:sz w:val="10"/>
              </w:rPr>
            </w:pPr>
          </w:p>
          <w:p w14:paraId="3B1F74CD" w14:textId="77777777" w:rsidR="005547FE" w:rsidRDefault="005547FE" w:rsidP="00D900A4">
            <w:pPr>
              <w:pStyle w:val="TableParagraph"/>
              <w:rPr>
                <w:rFonts w:ascii="Arial"/>
                <w:b/>
                <w:sz w:val="10"/>
              </w:rPr>
            </w:pPr>
          </w:p>
          <w:p w14:paraId="40D0A8C0" w14:textId="77777777" w:rsidR="005547FE" w:rsidRDefault="005547FE" w:rsidP="00D900A4">
            <w:pPr>
              <w:pStyle w:val="TableParagraph"/>
              <w:spacing w:before="85"/>
              <w:rPr>
                <w:rFonts w:ascii="Arial"/>
                <w:b/>
                <w:sz w:val="10"/>
              </w:rPr>
            </w:pPr>
          </w:p>
          <w:p w14:paraId="1FE6A425" w14:textId="77777777" w:rsidR="005547FE" w:rsidRDefault="005547FE" w:rsidP="00D900A4">
            <w:pPr>
              <w:pStyle w:val="TableParagraph"/>
              <w:ind w:left="25" w:right="1"/>
              <w:jc w:val="center"/>
              <w:rPr>
                <w:sz w:val="10"/>
              </w:rPr>
            </w:pPr>
            <w:r>
              <w:rPr>
                <w:spacing w:val="-2"/>
                <w:sz w:val="10"/>
              </w:rPr>
              <w:t>Eficiencia</w:t>
            </w:r>
          </w:p>
        </w:tc>
        <w:tc>
          <w:tcPr>
            <w:tcW w:w="867" w:type="dxa"/>
          </w:tcPr>
          <w:p w14:paraId="6E33E379" w14:textId="77777777" w:rsidR="005547FE" w:rsidRDefault="005547FE" w:rsidP="00D900A4">
            <w:pPr>
              <w:pStyle w:val="TableParagraph"/>
              <w:rPr>
                <w:rFonts w:ascii="Arial"/>
                <w:b/>
                <w:sz w:val="10"/>
              </w:rPr>
            </w:pPr>
          </w:p>
          <w:p w14:paraId="57AA9676" w14:textId="77777777" w:rsidR="005547FE" w:rsidRDefault="005547FE" w:rsidP="00D900A4">
            <w:pPr>
              <w:pStyle w:val="TableParagraph"/>
              <w:rPr>
                <w:rFonts w:ascii="Arial"/>
                <w:b/>
                <w:sz w:val="10"/>
              </w:rPr>
            </w:pPr>
          </w:p>
          <w:p w14:paraId="465B104C" w14:textId="77777777" w:rsidR="005547FE" w:rsidRDefault="005547FE" w:rsidP="00D900A4">
            <w:pPr>
              <w:pStyle w:val="TableParagraph"/>
              <w:rPr>
                <w:rFonts w:ascii="Arial"/>
                <w:b/>
                <w:sz w:val="10"/>
              </w:rPr>
            </w:pPr>
          </w:p>
          <w:p w14:paraId="2E8D0EE0" w14:textId="77777777" w:rsidR="005547FE" w:rsidRDefault="005547FE" w:rsidP="00D900A4">
            <w:pPr>
              <w:pStyle w:val="TableParagraph"/>
              <w:rPr>
                <w:rFonts w:ascii="Arial"/>
                <w:b/>
                <w:sz w:val="10"/>
              </w:rPr>
            </w:pPr>
          </w:p>
          <w:p w14:paraId="748063FD" w14:textId="77777777" w:rsidR="005547FE" w:rsidRDefault="005547FE" w:rsidP="00D900A4">
            <w:pPr>
              <w:pStyle w:val="TableParagraph"/>
              <w:spacing w:before="65"/>
              <w:rPr>
                <w:rFonts w:ascii="Arial"/>
                <w:b/>
                <w:sz w:val="10"/>
              </w:rPr>
            </w:pPr>
          </w:p>
          <w:p w14:paraId="7C88DF16" w14:textId="77777777" w:rsidR="005547FE" w:rsidRDefault="005547FE" w:rsidP="00D900A4">
            <w:pPr>
              <w:pStyle w:val="TableParagraph"/>
              <w:spacing w:before="1"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29E34AB3" w14:textId="77777777" w:rsidR="005547FE" w:rsidRDefault="005547FE" w:rsidP="00D900A4">
            <w:pPr>
              <w:pStyle w:val="TableParagraph"/>
              <w:rPr>
                <w:rFonts w:ascii="Arial"/>
                <w:b/>
                <w:sz w:val="10"/>
              </w:rPr>
            </w:pPr>
          </w:p>
          <w:p w14:paraId="0FB58AAC" w14:textId="77777777" w:rsidR="005547FE" w:rsidRDefault="005547FE" w:rsidP="00D900A4">
            <w:pPr>
              <w:pStyle w:val="TableParagraph"/>
              <w:rPr>
                <w:rFonts w:ascii="Arial"/>
                <w:b/>
                <w:sz w:val="10"/>
              </w:rPr>
            </w:pPr>
          </w:p>
          <w:p w14:paraId="4295B390" w14:textId="77777777" w:rsidR="005547FE" w:rsidRDefault="005547FE" w:rsidP="00D900A4">
            <w:pPr>
              <w:pStyle w:val="TableParagraph"/>
              <w:spacing w:before="99"/>
              <w:rPr>
                <w:rFonts w:ascii="Arial"/>
                <w:b/>
                <w:sz w:val="10"/>
              </w:rPr>
            </w:pPr>
          </w:p>
          <w:p w14:paraId="0416754E"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53A2FA7E" w14:textId="77777777" w:rsidTr="00D900A4">
        <w:trPr>
          <w:trHeight w:val="1679"/>
        </w:trPr>
        <w:tc>
          <w:tcPr>
            <w:tcW w:w="682" w:type="dxa"/>
          </w:tcPr>
          <w:p w14:paraId="279A2747" w14:textId="77777777" w:rsidR="005547FE" w:rsidRDefault="005547FE" w:rsidP="00D900A4">
            <w:pPr>
              <w:pStyle w:val="TableParagraph"/>
              <w:rPr>
                <w:rFonts w:ascii="Arial"/>
                <w:b/>
                <w:sz w:val="10"/>
              </w:rPr>
            </w:pPr>
          </w:p>
          <w:p w14:paraId="5FE19DD7" w14:textId="77777777" w:rsidR="005547FE" w:rsidRDefault="005547FE" w:rsidP="00D900A4">
            <w:pPr>
              <w:pStyle w:val="TableParagraph"/>
              <w:rPr>
                <w:rFonts w:ascii="Arial"/>
                <w:b/>
                <w:sz w:val="10"/>
              </w:rPr>
            </w:pPr>
          </w:p>
          <w:p w14:paraId="6D713325" w14:textId="77777777" w:rsidR="005547FE" w:rsidRDefault="005547FE" w:rsidP="00D900A4">
            <w:pPr>
              <w:pStyle w:val="TableParagraph"/>
              <w:rPr>
                <w:rFonts w:ascii="Arial"/>
                <w:b/>
                <w:sz w:val="10"/>
              </w:rPr>
            </w:pPr>
          </w:p>
          <w:p w14:paraId="2AC3FDD1" w14:textId="77777777" w:rsidR="005547FE" w:rsidRDefault="005547FE" w:rsidP="00D900A4">
            <w:pPr>
              <w:pStyle w:val="TableParagraph"/>
              <w:rPr>
                <w:rFonts w:ascii="Arial"/>
                <w:b/>
                <w:sz w:val="10"/>
              </w:rPr>
            </w:pPr>
          </w:p>
          <w:p w14:paraId="3BECF9A4" w14:textId="77777777" w:rsidR="005547FE" w:rsidRDefault="005547FE" w:rsidP="00D900A4">
            <w:pPr>
              <w:pStyle w:val="TableParagraph"/>
              <w:rPr>
                <w:rFonts w:ascii="Arial"/>
                <w:b/>
                <w:sz w:val="10"/>
              </w:rPr>
            </w:pPr>
          </w:p>
          <w:p w14:paraId="0D31E3B2" w14:textId="77777777" w:rsidR="005547FE" w:rsidRDefault="005547FE" w:rsidP="00D900A4">
            <w:pPr>
              <w:pStyle w:val="TableParagraph"/>
              <w:spacing w:before="84"/>
              <w:rPr>
                <w:rFonts w:ascii="Arial"/>
                <w:b/>
                <w:sz w:val="10"/>
              </w:rPr>
            </w:pPr>
          </w:p>
          <w:p w14:paraId="4DF8D258" w14:textId="77777777" w:rsidR="005547FE" w:rsidRDefault="005547FE" w:rsidP="00D900A4">
            <w:pPr>
              <w:pStyle w:val="TableParagraph"/>
              <w:spacing w:before="1"/>
              <w:ind w:left="10" w:right="3"/>
              <w:jc w:val="center"/>
              <w:rPr>
                <w:sz w:val="10"/>
              </w:rPr>
            </w:pPr>
            <w:r>
              <w:rPr>
                <w:spacing w:val="-2"/>
                <w:sz w:val="10"/>
              </w:rPr>
              <w:t>C2.A22</w:t>
            </w:r>
          </w:p>
        </w:tc>
        <w:tc>
          <w:tcPr>
            <w:tcW w:w="883" w:type="dxa"/>
          </w:tcPr>
          <w:p w14:paraId="5DAA5A06" w14:textId="77777777" w:rsidR="005547FE" w:rsidRDefault="005547FE" w:rsidP="00D900A4">
            <w:pPr>
              <w:pStyle w:val="TableParagraph"/>
              <w:rPr>
                <w:rFonts w:ascii="Arial"/>
                <w:b/>
                <w:sz w:val="10"/>
              </w:rPr>
            </w:pPr>
          </w:p>
          <w:p w14:paraId="6B4C9322" w14:textId="77777777" w:rsidR="005547FE" w:rsidRDefault="005547FE" w:rsidP="00D900A4">
            <w:pPr>
              <w:pStyle w:val="TableParagraph"/>
              <w:rPr>
                <w:rFonts w:ascii="Arial"/>
                <w:b/>
                <w:sz w:val="10"/>
              </w:rPr>
            </w:pPr>
          </w:p>
          <w:p w14:paraId="73B58253" w14:textId="77777777" w:rsidR="005547FE" w:rsidRDefault="005547FE" w:rsidP="00D900A4">
            <w:pPr>
              <w:pStyle w:val="TableParagraph"/>
              <w:rPr>
                <w:rFonts w:ascii="Arial"/>
                <w:b/>
                <w:sz w:val="10"/>
              </w:rPr>
            </w:pPr>
          </w:p>
          <w:p w14:paraId="1555977A" w14:textId="77777777" w:rsidR="005547FE" w:rsidRDefault="005547FE" w:rsidP="00D900A4">
            <w:pPr>
              <w:pStyle w:val="TableParagraph"/>
              <w:rPr>
                <w:rFonts w:ascii="Arial"/>
                <w:b/>
                <w:sz w:val="10"/>
              </w:rPr>
            </w:pPr>
          </w:p>
          <w:p w14:paraId="0FA0D766" w14:textId="77777777" w:rsidR="005547FE" w:rsidRDefault="005547FE" w:rsidP="00D900A4">
            <w:pPr>
              <w:pStyle w:val="TableParagraph"/>
              <w:rPr>
                <w:rFonts w:ascii="Arial"/>
                <w:b/>
                <w:sz w:val="10"/>
              </w:rPr>
            </w:pPr>
          </w:p>
          <w:p w14:paraId="287420C0" w14:textId="77777777" w:rsidR="005547FE" w:rsidRDefault="005547FE" w:rsidP="00D900A4">
            <w:pPr>
              <w:pStyle w:val="TableParagraph"/>
              <w:spacing w:before="84"/>
              <w:rPr>
                <w:rFonts w:ascii="Arial"/>
                <w:b/>
                <w:sz w:val="10"/>
              </w:rPr>
            </w:pPr>
          </w:p>
          <w:p w14:paraId="0A191E2D" w14:textId="77777777" w:rsidR="005547FE" w:rsidRDefault="005547FE" w:rsidP="00D900A4">
            <w:pPr>
              <w:pStyle w:val="TableParagraph"/>
              <w:spacing w:before="1"/>
              <w:ind w:left="69"/>
              <w:rPr>
                <w:sz w:val="10"/>
              </w:rPr>
            </w:pPr>
            <w:proofErr w:type="spellStart"/>
            <w:r>
              <w:rPr>
                <w:sz w:val="10"/>
              </w:rPr>
              <w:t>Avaluo</w:t>
            </w:r>
            <w:proofErr w:type="spellEnd"/>
            <w:r>
              <w:rPr>
                <w:spacing w:val="-5"/>
                <w:sz w:val="10"/>
              </w:rPr>
              <w:t xml:space="preserve"> </w:t>
            </w:r>
            <w:r>
              <w:rPr>
                <w:spacing w:val="-2"/>
                <w:sz w:val="10"/>
              </w:rPr>
              <w:t>catastral</w:t>
            </w:r>
          </w:p>
        </w:tc>
        <w:tc>
          <w:tcPr>
            <w:tcW w:w="626" w:type="dxa"/>
          </w:tcPr>
          <w:p w14:paraId="00A74F36" w14:textId="77777777" w:rsidR="005547FE" w:rsidRDefault="005547FE" w:rsidP="00D900A4">
            <w:pPr>
              <w:pStyle w:val="TableParagraph"/>
              <w:rPr>
                <w:rFonts w:ascii="Arial"/>
                <w:b/>
                <w:sz w:val="10"/>
              </w:rPr>
            </w:pPr>
          </w:p>
          <w:p w14:paraId="2D967A33" w14:textId="77777777" w:rsidR="005547FE" w:rsidRDefault="005547FE" w:rsidP="00D900A4">
            <w:pPr>
              <w:pStyle w:val="TableParagraph"/>
              <w:rPr>
                <w:rFonts w:ascii="Arial"/>
                <w:b/>
                <w:sz w:val="10"/>
              </w:rPr>
            </w:pPr>
          </w:p>
          <w:p w14:paraId="00DAB71F" w14:textId="77777777" w:rsidR="005547FE" w:rsidRDefault="005547FE" w:rsidP="00D900A4">
            <w:pPr>
              <w:pStyle w:val="TableParagraph"/>
              <w:rPr>
                <w:rFonts w:ascii="Arial"/>
                <w:b/>
                <w:sz w:val="10"/>
              </w:rPr>
            </w:pPr>
          </w:p>
          <w:p w14:paraId="61AFCEE7" w14:textId="77777777" w:rsidR="005547FE" w:rsidRDefault="005547FE" w:rsidP="00D900A4">
            <w:pPr>
              <w:pStyle w:val="TableParagraph"/>
              <w:rPr>
                <w:rFonts w:ascii="Arial"/>
                <w:b/>
                <w:sz w:val="10"/>
              </w:rPr>
            </w:pPr>
          </w:p>
          <w:p w14:paraId="30A163AD" w14:textId="77777777" w:rsidR="005547FE" w:rsidRDefault="005547FE" w:rsidP="00D900A4">
            <w:pPr>
              <w:pStyle w:val="TableParagraph"/>
              <w:rPr>
                <w:rFonts w:ascii="Arial"/>
                <w:b/>
                <w:sz w:val="10"/>
              </w:rPr>
            </w:pPr>
          </w:p>
          <w:p w14:paraId="3A79B2D3" w14:textId="77777777" w:rsidR="005547FE" w:rsidRDefault="005547FE" w:rsidP="00D900A4">
            <w:pPr>
              <w:pStyle w:val="TableParagraph"/>
              <w:spacing w:before="17"/>
              <w:rPr>
                <w:rFonts w:ascii="Arial"/>
                <w:b/>
                <w:sz w:val="10"/>
              </w:rPr>
            </w:pPr>
          </w:p>
          <w:p w14:paraId="69CE0D5C"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20E371EB" w14:textId="77777777" w:rsidR="005547FE" w:rsidRDefault="005547FE" w:rsidP="00D900A4">
            <w:pPr>
              <w:pStyle w:val="TableParagraph"/>
              <w:rPr>
                <w:rFonts w:ascii="Arial"/>
                <w:b/>
                <w:sz w:val="10"/>
              </w:rPr>
            </w:pPr>
          </w:p>
          <w:p w14:paraId="509602A3" w14:textId="77777777" w:rsidR="005547FE" w:rsidRDefault="005547FE" w:rsidP="00D900A4">
            <w:pPr>
              <w:pStyle w:val="TableParagraph"/>
              <w:rPr>
                <w:rFonts w:ascii="Arial"/>
                <w:b/>
                <w:sz w:val="10"/>
              </w:rPr>
            </w:pPr>
          </w:p>
          <w:p w14:paraId="25EFFEE2" w14:textId="77777777" w:rsidR="005547FE" w:rsidRDefault="005547FE" w:rsidP="00D900A4">
            <w:pPr>
              <w:pStyle w:val="TableParagraph"/>
              <w:rPr>
                <w:rFonts w:ascii="Arial"/>
                <w:b/>
                <w:sz w:val="10"/>
              </w:rPr>
            </w:pPr>
          </w:p>
          <w:p w14:paraId="0311EB83" w14:textId="77777777" w:rsidR="005547FE" w:rsidRDefault="005547FE" w:rsidP="00D900A4">
            <w:pPr>
              <w:pStyle w:val="TableParagraph"/>
              <w:rPr>
                <w:rFonts w:ascii="Arial"/>
                <w:b/>
                <w:sz w:val="10"/>
              </w:rPr>
            </w:pPr>
          </w:p>
          <w:p w14:paraId="6184B809" w14:textId="77777777" w:rsidR="005547FE" w:rsidRDefault="005547FE" w:rsidP="00D900A4">
            <w:pPr>
              <w:pStyle w:val="TableParagraph"/>
              <w:rPr>
                <w:rFonts w:ascii="Arial"/>
                <w:b/>
                <w:sz w:val="10"/>
              </w:rPr>
            </w:pPr>
          </w:p>
          <w:p w14:paraId="3B951AFF" w14:textId="77777777" w:rsidR="005547FE" w:rsidRDefault="005547FE" w:rsidP="00D900A4">
            <w:pPr>
              <w:pStyle w:val="TableParagraph"/>
              <w:spacing w:before="17"/>
              <w:rPr>
                <w:rFonts w:ascii="Arial"/>
                <w:b/>
                <w:sz w:val="10"/>
              </w:rPr>
            </w:pPr>
          </w:p>
          <w:p w14:paraId="62397E6E"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52B41AFA" w14:textId="77777777" w:rsidR="005547FE" w:rsidRDefault="005547FE" w:rsidP="00D900A4">
            <w:pPr>
              <w:pStyle w:val="TableParagraph"/>
              <w:rPr>
                <w:rFonts w:ascii="Arial"/>
                <w:b/>
                <w:sz w:val="10"/>
              </w:rPr>
            </w:pPr>
          </w:p>
          <w:p w14:paraId="627BBA91" w14:textId="77777777" w:rsidR="005547FE" w:rsidRDefault="005547FE" w:rsidP="00D900A4">
            <w:pPr>
              <w:pStyle w:val="TableParagraph"/>
              <w:rPr>
                <w:rFonts w:ascii="Arial"/>
                <w:b/>
                <w:sz w:val="10"/>
              </w:rPr>
            </w:pPr>
          </w:p>
          <w:p w14:paraId="3FB12D09" w14:textId="77777777" w:rsidR="005547FE" w:rsidRDefault="005547FE" w:rsidP="00D900A4">
            <w:pPr>
              <w:pStyle w:val="TableParagraph"/>
              <w:rPr>
                <w:rFonts w:ascii="Arial"/>
                <w:b/>
                <w:sz w:val="10"/>
              </w:rPr>
            </w:pPr>
          </w:p>
          <w:p w14:paraId="0B197C61" w14:textId="77777777" w:rsidR="005547FE" w:rsidRDefault="005547FE" w:rsidP="00D900A4">
            <w:pPr>
              <w:pStyle w:val="TableParagraph"/>
              <w:rPr>
                <w:rFonts w:ascii="Arial"/>
                <w:b/>
                <w:sz w:val="10"/>
              </w:rPr>
            </w:pPr>
          </w:p>
          <w:p w14:paraId="6BC53B00" w14:textId="77777777" w:rsidR="005547FE" w:rsidRDefault="005547FE" w:rsidP="00D900A4">
            <w:pPr>
              <w:pStyle w:val="TableParagraph"/>
              <w:rPr>
                <w:rFonts w:ascii="Arial"/>
                <w:b/>
                <w:sz w:val="10"/>
              </w:rPr>
            </w:pPr>
          </w:p>
          <w:p w14:paraId="08755DD3"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199D0DA5" w14:textId="77777777" w:rsidR="005547FE" w:rsidRDefault="005547FE" w:rsidP="00D900A4">
            <w:pPr>
              <w:pStyle w:val="TableParagraph"/>
              <w:rPr>
                <w:rFonts w:ascii="Arial"/>
                <w:b/>
                <w:sz w:val="10"/>
              </w:rPr>
            </w:pPr>
          </w:p>
          <w:p w14:paraId="392129F1" w14:textId="77777777" w:rsidR="005547FE" w:rsidRDefault="005547FE" w:rsidP="00D900A4">
            <w:pPr>
              <w:pStyle w:val="TableParagraph"/>
              <w:rPr>
                <w:rFonts w:ascii="Arial"/>
                <w:b/>
                <w:sz w:val="10"/>
              </w:rPr>
            </w:pPr>
          </w:p>
          <w:p w14:paraId="4852C277" w14:textId="77777777" w:rsidR="005547FE" w:rsidRDefault="005547FE" w:rsidP="00D900A4">
            <w:pPr>
              <w:pStyle w:val="TableParagraph"/>
              <w:rPr>
                <w:rFonts w:ascii="Arial"/>
                <w:b/>
                <w:sz w:val="10"/>
              </w:rPr>
            </w:pPr>
          </w:p>
          <w:p w14:paraId="29FB26C0" w14:textId="77777777" w:rsidR="005547FE" w:rsidRDefault="005547FE" w:rsidP="00D900A4">
            <w:pPr>
              <w:pStyle w:val="TableParagraph"/>
              <w:rPr>
                <w:rFonts w:ascii="Arial"/>
                <w:b/>
                <w:sz w:val="10"/>
              </w:rPr>
            </w:pPr>
          </w:p>
          <w:p w14:paraId="230A4D39" w14:textId="77777777" w:rsidR="005547FE" w:rsidRDefault="005547FE" w:rsidP="00D900A4">
            <w:pPr>
              <w:pStyle w:val="TableParagraph"/>
              <w:rPr>
                <w:rFonts w:ascii="Arial"/>
                <w:b/>
                <w:sz w:val="10"/>
              </w:rPr>
            </w:pPr>
          </w:p>
          <w:p w14:paraId="5D414365"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2BC362AB" w14:textId="77777777" w:rsidR="005547FE" w:rsidRDefault="005547FE" w:rsidP="00D900A4">
            <w:pPr>
              <w:pStyle w:val="TableParagraph"/>
              <w:rPr>
                <w:rFonts w:ascii="Arial"/>
                <w:b/>
                <w:sz w:val="10"/>
              </w:rPr>
            </w:pPr>
          </w:p>
          <w:p w14:paraId="01ACFFF5" w14:textId="77777777" w:rsidR="005547FE" w:rsidRDefault="005547FE" w:rsidP="00D900A4">
            <w:pPr>
              <w:pStyle w:val="TableParagraph"/>
              <w:rPr>
                <w:rFonts w:ascii="Arial"/>
                <w:b/>
                <w:sz w:val="10"/>
              </w:rPr>
            </w:pPr>
          </w:p>
          <w:p w14:paraId="64E41891" w14:textId="77777777" w:rsidR="005547FE" w:rsidRDefault="005547FE" w:rsidP="00D900A4">
            <w:pPr>
              <w:pStyle w:val="TableParagraph"/>
              <w:rPr>
                <w:rFonts w:ascii="Arial"/>
                <w:b/>
                <w:sz w:val="10"/>
              </w:rPr>
            </w:pPr>
          </w:p>
          <w:p w14:paraId="1D8F6638" w14:textId="77777777" w:rsidR="005547FE" w:rsidRDefault="005547FE" w:rsidP="00D900A4">
            <w:pPr>
              <w:pStyle w:val="TableParagraph"/>
              <w:rPr>
                <w:rFonts w:ascii="Arial"/>
                <w:b/>
                <w:sz w:val="10"/>
              </w:rPr>
            </w:pPr>
          </w:p>
          <w:p w14:paraId="21514045" w14:textId="77777777" w:rsidR="005547FE" w:rsidRDefault="005547FE" w:rsidP="00D900A4">
            <w:pPr>
              <w:pStyle w:val="TableParagraph"/>
              <w:rPr>
                <w:rFonts w:ascii="Arial"/>
                <w:b/>
                <w:sz w:val="10"/>
              </w:rPr>
            </w:pPr>
          </w:p>
          <w:p w14:paraId="451B6D4F"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483D4C29"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729FA047" w14:textId="77777777" w:rsidR="005547FE" w:rsidRDefault="005547FE" w:rsidP="00D900A4">
            <w:pPr>
              <w:pStyle w:val="TableParagraph"/>
              <w:rPr>
                <w:rFonts w:ascii="Arial"/>
                <w:b/>
                <w:sz w:val="10"/>
              </w:rPr>
            </w:pPr>
          </w:p>
          <w:p w14:paraId="70D4A665" w14:textId="77777777" w:rsidR="005547FE" w:rsidRDefault="005547FE" w:rsidP="00D900A4">
            <w:pPr>
              <w:pStyle w:val="TableParagraph"/>
              <w:spacing w:before="81"/>
              <w:rPr>
                <w:rFonts w:ascii="Arial"/>
                <w:b/>
                <w:sz w:val="10"/>
              </w:rPr>
            </w:pPr>
          </w:p>
          <w:p w14:paraId="29007265"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1131505B" w14:textId="77777777" w:rsidR="005547FE" w:rsidRDefault="005547FE" w:rsidP="00D900A4">
            <w:pPr>
              <w:pStyle w:val="TableParagraph"/>
              <w:rPr>
                <w:rFonts w:ascii="Arial"/>
                <w:b/>
                <w:sz w:val="10"/>
              </w:rPr>
            </w:pPr>
          </w:p>
          <w:p w14:paraId="2BE4675C" w14:textId="77777777" w:rsidR="005547FE" w:rsidRDefault="005547FE" w:rsidP="00D900A4">
            <w:pPr>
              <w:pStyle w:val="TableParagraph"/>
              <w:rPr>
                <w:rFonts w:ascii="Arial"/>
                <w:b/>
                <w:sz w:val="10"/>
              </w:rPr>
            </w:pPr>
          </w:p>
          <w:p w14:paraId="745E0604" w14:textId="77777777" w:rsidR="005547FE" w:rsidRDefault="005547FE" w:rsidP="00D900A4">
            <w:pPr>
              <w:pStyle w:val="TableParagraph"/>
              <w:rPr>
                <w:rFonts w:ascii="Arial"/>
                <w:b/>
                <w:sz w:val="10"/>
              </w:rPr>
            </w:pPr>
          </w:p>
          <w:p w14:paraId="5619C03D" w14:textId="77777777" w:rsidR="005547FE" w:rsidRDefault="005547FE" w:rsidP="00D900A4">
            <w:pPr>
              <w:pStyle w:val="TableParagraph"/>
              <w:rPr>
                <w:rFonts w:ascii="Arial"/>
                <w:b/>
                <w:sz w:val="10"/>
              </w:rPr>
            </w:pPr>
          </w:p>
          <w:p w14:paraId="34F0B682" w14:textId="77777777" w:rsidR="005547FE" w:rsidRDefault="005547FE" w:rsidP="00D900A4">
            <w:pPr>
              <w:pStyle w:val="TableParagraph"/>
              <w:rPr>
                <w:rFonts w:ascii="Arial"/>
                <w:b/>
                <w:sz w:val="10"/>
              </w:rPr>
            </w:pPr>
          </w:p>
          <w:p w14:paraId="1196649C" w14:textId="77777777" w:rsidR="005547FE" w:rsidRDefault="005547FE" w:rsidP="00D900A4">
            <w:pPr>
              <w:pStyle w:val="TableParagraph"/>
              <w:spacing w:before="84"/>
              <w:rPr>
                <w:rFonts w:ascii="Arial"/>
                <w:b/>
                <w:sz w:val="10"/>
              </w:rPr>
            </w:pPr>
          </w:p>
          <w:p w14:paraId="519E5DCF"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43819D53" w14:textId="77777777" w:rsidR="005547FE" w:rsidRDefault="005547FE" w:rsidP="00D900A4">
            <w:pPr>
              <w:pStyle w:val="TableParagraph"/>
              <w:rPr>
                <w:rFonts w:ascii="Arial"/>
                <w:b/>
                <w:sz w:val="10"/>
              </w:rPr>
            </w:pPr>
          </w:p>
          <w:p w14:paraId="5E7D4BCC" w14:textId="77777777" w:rsidR="005547FE" w:rsidRDefault="005547FE" w:rsidP="00D900A4">
            <w:pPr>
              <w:pStyle w:val="TableParagraph"/>
              <w:rPr>
                <w:rFonts w:ascii="Arial"/>
                <w:b/>
                <w:sz w:val="10"/>
              </w:rPr>
            </w:pPr>
          </w:p>
          <w:p w14:paraId="07D1B85D" w14:textId="77777777" w:rsidR="005547FE" w:rsidRDefault="005547FE" w:rsidP="00D900A4">
            <w:pPr>
              <w:pStyle w:val="TableParagraph"/>
              <w:rPr>
                <w:rFonts w:ascii="Arial"/>
                <w:b/>
                <w:sz w:val="10"/>
              </w:rPr>
            </w:pPr>
          </w:p>
          <w:p w14:paraId="139A86CE" w14:textId="77777777" w:rsidR="005547FE" w:rsidRDefault="005547FE" w:rsidP="00D900A4">
            <w:pPr>
              <w:pStyle w:val="TableParagraph"/>
              <w:rPr>
                <w:rFonts w:ascii="Arial"/>
                <w:b/>
                <w:sz w:val="10"/>
              </w:rPr>
            </w:pPr>
          </w:p>
          <w:p w14:paraId="2A323719" w14:textId="77777777" w:rsidR="005547FE" w:rsidRDefault="005547FE" w:rsidP="00D900A4">
            <w:pPr>
              <w:pStyle w:val="TableParagraph"/>
              <w:rPr>
                <w:rFonts w:ascii="Arial"/>
                <w:b/>
                <w:sz w:val="10"/>
              </w:rPr>
            </w:pPr>
          </w:p>
          <w:p w14:paraId="63787EA4" w14:textId="77777777" w:rsidR="005547FE" w:rsidRDefault="005547FE" w:rsidP="00D900A4">
            <w:pPr>
              <w:pStyle w:val="TableParagraph"/>
              <w:spacing w:before="84"/>
              <w:rPr>
                <w:rFonts w:ascii="Arial"/>
                <w:b/>
                <w:sz w:val="10"/>
              </w:rPr>
            </w:pPr>
          </w:p>
          <w:p w14:paraId="209F3B23"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17AC743A" w14:textId="77777777" w:rsidR="005547FE" w:rsidRDefault="005547FE" w:rsidP="00D900A4">
            <w:pPr>
              <w:pStyle w:val="TableParagraph"/>
              <w:rPr>
                <w:rFonts w:ascii="Arial"/>
                <w:b/>
                <w:sz w:val="10"/>
              </w:rPr>
            </w:pPr>
          </w:p>
          <w:p w14:paraId="4DF385A0" w14:textId="77777777" w:rsidR="005547FE" w:rsidRDefault="005547FE" w:rsidP="00D900A4">
            <w:pPr>
              <w:pStyle w:val="TableParagraph"/>
              <w:rPr>
                <w:rFonts w:ascii="Arial"/>
                <w:b/>
                <w:sz w:val="10"/>
              </w:rPr>
            </w:pPr>
          </w:p>
          <w:p w14:paraId="125A1994" w14:textId="77777777" w:rsidR="005547FE" w:rsidRDefault="005547FE" w:rsidP="00D900A4">
            <w:pPr>
              <w:pStyle w:val="TableParagraph"/>
              <w:rPr>
                <w:rFonts w:ascii="Arial"/>
                <w:b/>
                <w:sz w:val="10"/>
              </w:rPr>
            </w:pPr>
          </w:p>
          <w:p w14:paraId="2593FD10" w14:textId="77777777" w:rsidR="005547FE" w:rsidRDefault="005547FE" w:rsidP="00D900A4">
            <w:pPr>
              <w:pStyle w:val="TableParagraph"/>
              <w:rPr>
                <w:rFonts w:ascii="Arial"/>
                <w:b/>
                <w:sz w:val="10"/>
              </w:rPr>
            </w:pPr>
          </w:p>
          <w:p w14:paraId="39600E6D" w14:textId="77777777" w:rsidR="005547FE" w:rsidRDefault="005547FE" w:rsidP="00D900A4">
            <w:pPr>
              <w:pStyle w:val="TableParagraph"/>
              <w:spacing w:before="67"/>
              <w:rPr>
                <w:rFonts w:ascii="Arial"/>
                <w:b/>
                <w:sz w:val="10"/>
              </w:rPr>
            </w:pPr>
          </w:p>
          <w:p w14:paraId="35164D9B"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33ABFD44" w14:textId="77777777" w:rsidR="005547FE" w:rsidRDefault="005547FE" w:rsidP="00D900A4">
            <w:pPr>
              <w:pStyle w:val="TableParagraph"/>
              <w:rPr>
                <w:rFonts w:ascii="Arial"/>
                <w:b/>
                <w:sz w:val="10"/>
              </w:rPr>
            </w:pPr>
          </w:p>
          <w:p w14:paraId="681FD7E4" w14:textId="77777777" w:rsidR="005547FE" w:rsidRDefault="005547FE" w:rsidP="00D900A4">
            <w:pPr>
              <w:pStyle w:val="TableParagraph"/>
              <w:rPr>
                <w:rFonts w:ascii="Arial"/>
                <w:b/>
                <w:sz w:val="10"/>
              </w:rPr>
            </w:pPr>
          </w:p>
          <w:p w14:paraId="28AA3CE4" w14:textId="77777777" w:rsidR="005547FE" w:rsidRDefault="005547FE" w:rsidP="00D900A4">
            <w:pPr>
              <w:pStyle w:val="TableParagraph"/>
              <w:spacing w:before="98"/>
              <w:rPr>
                <w:rFonts w:ascii="Arial"/>
                <w:b/>
                <w:sz w:val="10"/>
              </w:rPr>
            </w:pPr>
          </w:p>
          <w:p w14:paraId="25EEC25C"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32BCD57D" w14:textId="77777777" w:rsidTr="00D900A4">
        <w:trPr>
          <w:trHeight w:val="1680"/>
        </w:trPr>
        <w:tc>
          <w:tcPr>
            <w:tcW w:w="682" w:type="dxa"/>
          </w:tcPr>
          <w:p w14:paraId="2E70A105" w14:textId="77777777" w:rsidR="005547FE" w:rsidRDefault="005547FE" w:rsidP="00D900A4">
            <w:pPr>
              <w:pStyle w:val="TableParagraph"/>
              <w:rPr>
                <w:rFonts w:ascii="Arial"/>
                <w:b/>
                <w:sz w:val="10"/>
              </w:rPr>
            </w:pPr>
          </w:p>
          <w:p w14:paraId="31DE1036" w14:textId="77777777" w:rsidR="005547FE" w:rsidRDefault="005547FE" w:rsidP="00D900A4">
            <w:pPr>
              <w:pStyle w:val="TableParagraph"/>
              <w:rPr>
                <w:rFonts w:ascii="Arial"/>
                <w:b/>
                <w:sz w:val="10"/>
              </w:rPr>
            </w:pPr>
          </w:p>
          <w:p w14:paraId="2F20C7D4" w14:textId="77777777" w:rsidR="005547FE" w:rsidRDefault="005547FE" w:rsidP="00D900A4">
            <w:pPr>
              <w:pStyle w:val="TableParagraph"/>
              <w:rPr>
                <w:rFonts w:ascii="Arial"/>
                <w:b/>
                <w:sz w:val="10"/>
              </w:rPr>
            </w:pPr>
          </w:p>
          <w:p w14:paraId="179ECC30" w14:textId="77777777" w:rsidR="005547FE" w:rsidRDefault="005547FE" w:rsidP="00D900A4">
            <w:pPr>
              <w:pStyle w:val="TableParagraph"/>
              <w:rPr>
                <w:rFonts w:ascii="Arial"/>
                <w:b/>
                <w:sz w:val="10"/>
              </w:rPr>
            </w:pPr>
          </w:p>
          <w:p w14:paraId="420BFB72" w14:textId="77777777" w:rsidR="005547FE" w:rsidRDefault="005547FE" w:rsidP="00D900A4">
            <w:pPr>
              <w:pStyle w:val="TableParagraph"/>
              <w:rPr>
                <w:rFonts w:ascii="Arial"/>
                <w:b/>
                <w:sz w:val="10"/>
              </w:rPr>
            </w:pPr>
          </w:p>
          <w:p w14:paraId="60BA0C1E" w14:textId="77777777" w:rsidR="005547FE" w:rsidRDefault="005547FE" w:rsidP="00D900A4">
            <w:pPr>
              <w:pStyle w:val="TableParagraph"/>
              <w:spacing w:before="85"/>
              <w:rPr>
                <w:rFonts w:ascii="Arial"/>
                <w:b/>
                <w:sz w:val="10"/>
              </w:rPr>
            </w:pPr>
          </w:p>
          <w:p w14:paraId="5C6FD495" w14:textId="77777777" w:rsidR="005547FE" w:rsidRDefault="005547FE" w:rsidP="00D900A4">
            <w:pPr>
              <w:pStyle w:val="TableParagraph"/>
              <w:ind w:left="10" w:right="3"/>
              <w:jc w:val="center"/>
              <w:rPr>
                <w:sz w:val="10"/>
              </w:rPr>
            </w:pPr>
            <w:r>
              <w:rPr>
                <w:spacing w:val="-2"/>
                <w:sz w:val="10"/>
              </w:rPr>
              <w:t>C2.A23</w:t>
            </w:r>
          </w:p>
        </w:tc>
        <w:tc>
          <w:tcPr>
            <w:tcW w:w="883" w:type="dxa"/>
          </w:tcPr>
          <w:p w14:paraId="493B315E" w14:textId="77777777" w:rsidR="005547FE" w:rsidRDefault="005547FE" w:rsidP="00D900A4">
            <w:pPr>
              <w:pStyle w:val="TableParagraph"/>
              <w:rPr>
                <w:rFonts w:ascii="Arial"/>
                <w:b/>
                <w:sz w:val="10"/>
              </w:rPr>
            </w:pPr>
          </w:p>
          <w:p w14:paraId="7EE1C9CC" w14:textId="77777777" w:rsidR="005547FE" w:rsidRDefault="005547FE" w:rsidP="00D900A4">
            <w:pPr>
              <w:pStyle w:val="TableParagraph"/>
              <w:rPr>
                <w:rFonts w:ascii="Arial"/>
                <w:b/>
                <w:sz w:val="10"/>
              </w:rPr>
            </w:pPr>
          </w:p>
          <w:p w14:paraId="37079178" w14:textId="77777777" w:rsidR="005547FE" w:rsidRDefault="005547FE" w:rsidP="00D900A4">
            <w:pPr>
              <w:pStyle w:val="TableParagraph"/>
              <w:rPr>
                <w:rFonts w:ascii="Arial"/>
                <w:b/>
                <w:sz w:val="10"/>
              </w:rPr>
            </w:pPr>
          </w:p>
          <w:p w14:paraId="386473E6" w14:textId="77777777" w:rsidR="005547FE" w:rsidRDefault="005547FE" w:rsidP="00D900A4">
            <w:pPr>
              <w:pStyle w:val="TableParagraph"/>
              <w:rPr>
                <w:rFonts w:ascii="Arial"/>
                <w:b/>
                <w:sz w:val="10"/>
              </w:rPr>
            </w:pPr>
          </w:p>
          <w:p w14:paraId="00BF0717" w14:textId="77777777" w:rsidR="005547FE" w:rsidRDefault="005547FE" w:rsidP="00D900A4">
            <w:pPr>
              <w:pStyle w:val="TableParagraph"/>
              <w:rPr>
                <w:rFonts w:ascii="Arial"/>
                <w:b/>
                <w:sz w:val="10"/>
              </w:rPr>
            </w:pPr>
          </w:p>
          <w:p w14:paraId="3B7FAA3D" w14:textId="77777777" w:rsidR="005547FE" w:rsidRDefault="005547FE" w:rsidP="00D900A4">
            <w:pPr>
              <w:pStyle w:val="TableParagraph"/>
              <w:spacing w:before="18"/>
              <w:rPr>
                <w:rFonts w:ascii="Arial"/>
                <w:b/>
                <w:sz w:val="10"/>
              </w:rPr>
            </w:pPr>
          </w:p>
          <w:p w14:paraId="2BB2B86F" w14:textId="77777777" w:rsidR="005547FE" w:rsidRDefault="005547FE" w:rsidP="00D900A4">
            <w:pPr>
              <w:pStyle w:val="TableParagraph"/>
              <w:spacing w:line="276" w:lineRule="auto"/>
              <w:ind w:left="69" w:right="119"/>
              <w:rPr>
                <w:sz w:val="10"/>
              </w:rPr>
            </w:pPr>
            <w:proofErr w:type="spellStart"/>
            <w:r>
              <w:rPr>
                <w:spacing w:val="-2"/>
                <w:sz w:val="10"/>
              </w:rPr>
              <w:t>Rehabilitacion</w:t>
            </w:r>
            <w:proofErr w:type="spellEnd"/>
            <w:r>
              <w:rPr>
                <w:spacing w:val="40"/>
                <w:sz w:val="10"/>
              </w:rPr>
              <w:t xml:space="preserve"> </w:t>
            </w:r>
            <w:r>
              <w:rPr>
                <w:sz w:val="10"/>
              </w:rPr>
              <w:t>de</w:t>
            </w:r>
            <w:r>
              <w:rPr>
                <w:spacing w:val="-7"/>
                <w:sz w:val="10"/>
              </w:rPr>
              <w:t xml:space="preserve"> </w:t>
            </w:r>
            <w:r>
              <w:rPr>
                <w:sz w:val="10"/>
              </w:rPr>
              <w:t>calles</w:t>
            </w:r>
          </w:p>
        </w:tc>
        <w:tc>
          <w:tcPr>
            <w:tcW w:w="626" w:type="dxa"/>
          </w:tcPr>
          <w:p w14:paraId="025A4A34" w14:textId="77777777" w:rsidR="005547FE" w:rsidRDefault="005547FE" w:rsidP="00D900A4">
            <w:pPr>
              <w:pStyle w:val="TableParagraph"/>
              <w:rPr>
                <w:rFonts w:ascii="Arial"/>
                <w:b/>
                <w:sz w:val="10"/>
              </w:rPr>
            </w:pPr>
          </w:p>
          <w:p w14:paraId="5CDD5221" w14:textId="77777777" w:rsidR="005547FE" w:rsidRDefault="005547FE" w:rsidP="00D900A4">
            <w:pPr>
              <w:pStyle w:val="TableParagraph"/>
              <w:rPr>
                <w:rFonts w:ascii="Arial"/>
                <w:b/>
                <w:sz w:val="10"/>
              </w:rPr>
            </w:pPr>
          </w:p>
          <w:p w14:paraId="31A4A065" w14:textId="77777777" w:rsidR="005547FE" w:rsidRDefault="005547FE" w:rsidP="00D900A4">
            <w:pPr>
              <w:pStyle w:val="TableParagraph"/>
              <w:rPr>
                <w:rFonts w:ascii="Arial"/>
                <w:b/>
                <w:sz w:val="10"/>
              </w:rPr>
            </w:pPr>
          </w:p>
          <w:p w14:paraId="13AA1C75" w14:textId="77777777" w:rsidR="005547FE" w:rsidRDefault="005547FE" w:rsidP="00D900A4">
            <w:pPr>
              <w:pStyle w:val="TableParagraph"/>
              <w:rPr>
                <w:rFonts w:ascii="Arial"/>
                <w:b/>
                <w:sz w:val="10"/>
              </w:rPr>
            </w:pPr>
          </w:p>
          <w:p w14:paraId="00127F36" w14:textId="77777777" w:rsidR="005547FE" w:rsidRDefault="005547FE" w:rsidP="00D900A4">
            <w:pPr>
              <w:pStyle w:val="TableParagraph"/>
              <w:rPr>
                <w:rFonts w:ascii="Arial"/>
                <w:b/>
                <w:sz w:val="10"/>
              </w:rPr>
            </w:pPr>
          </w:p>
          <w:p w14:paraId="60A6F1C3" w14:textId="77777777" w:rsidR="005547FE" w:rsidRDefault="005547FE" w:rsidP="00D900A4">
            <w:pPr>
              <w:pStyle w:val="TableParagraph"/>
              <w:spacing w:before="18"/>
              <w:rPr>
                <w:rFonts w:ascii="Arial"/>
                <w:b/>
                <w:sz w:val="10"/>
              </w:rPr>
            </w:pPr>
          </w:p>
          <w:p w14:paraId="7F95BA0D"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2E0F8800" w14:textId="77777777" w:rsidR="005547FE" w:rsidRDefault="005547FE" w:rsidP="00D900A4">
            <w:pPr>
              <w:pStyle w:val="TableParagraph"/>
              <w:rPr>
                <w:rFonts w:ascii="Arial"/>
                <w:b/>
                <w:sz w:val="10"/>
              </w:rPr>
            </w:pPr>
          </w:p>
          <w:p w14:paraId="24E12478" w14:textId="77777777" w:rsidR="005547FE" w:rsidRDefault="005547FE" w:rsidP="00D900A4">
            <w:pPr>
              <w:pStyle w:val="TableParagraph"/>
              <w:rPr>
                <w:rFonts w:ascii="Arial"/>
                <w:b/>
                <w:sz w:val="10"/>
              </w:rPr>
            </w:pPr>
          </w:p>
          <w:p w14:paraId="6C40D978" w14:textId="77777777" w:rsidR="005547FE" w:rsidRDefault="005547FE" w:rsidP="00D900A4">
            <w:pPr>
              <w:pStyle w:val="TableParagraph"/>
              <w:rPr>
                <w:rFonts w:ascii="Arial"/>
                <w:b/>
                <w:sz w:val="10"/>
              </w:rPr>
            </w:pPr>
          </w:p>
          <w:p w14:paraId="0EE3D48C" w14:textId="77777777" w:rsidR="005547FE" w:rsidRDefault="005547FE" w:rsidP="00D900A4">
            <w:pPr>
              <w:pStyle w:val="TableParagraph"/>
              <w:rPr>
                <w:rFonts w:ascii="Arial"/>
                <w:b/>
                <w:sz w:val="10"/>
              </w:rPr>
            </w:pPr>
          </w:p>
          <w:p w14:paraId="555DAD64" w14:textId="77777777" w:rsidR="005547FE" w:rsidRDefault="005547FE" w:rsidP="00D900A4">
            <w:pPr>
              <w:pStyle w:val="TableParagraph"/>
              <w:rPr>
                <w:rFonts w:ascii="Arial"/>
                <w:b/>
                <w:sz w:val="10"/>
              </w:rPr>
            </w:pPr>
          </w:p>
          <w:p w14:paraId="05D1A774" w14:textId="77777777" w:rsidR="005547FE" w:rsidRDefault="005547FE" w:rsidP="00D900A4">
            <w:pPr>
              <w:pStyle w:val="TableParagraph"/>
              <w:spacing w:before="18"/>
              <w:rPr>
                <w:rFonts w:ascii="Arial"/>
                <w:b/>
                <w:sz w:val="10"/>
              </w:rPr>
            </w:pPr>
          </w:p>
          <w:p w14:paraId="5711C39D"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5F8A39E5" w14:textId="77777777" w:rsidR="005547FE" w:rsidRDefault="005547FE" w:rsidP="00D900A4">
            <w:pPr>
              <w:pStyle w:val="TableParagraph"/>
              <w:rPr>
                <w:rFonts w:ascii="Arial"/>
                <w:b/>
                <w:sz w:val="10"/>
              </w:rPr>
            </w:pPr>
          </w:p>
          <w:p w14:paraId="54DBFA8E" w14:textId="77777777" w:rsidR="005547FE" w:rsidRDefault="005547FE" w:rsidP="00D900A4">
            <w:pPr>
              <w:pStyle w:val="TableParagraph"/>
              <w:rPr>
                <w:rFonts w:ascii="Arial"/>
                <w:b/>
                <w:sz w:val="10"/>
              </w:rPr>
            </w:pPr>
          </w:p>
          <w:p w14:paraId="1627F6CD" w14:textId="77777777" w:rsidR="005547FE" w:rsidRDefault="005547FE" w:rsidP="00D900A4">
            <w:pPr>
              <w:pStyle w:val="TableParagraph"/>
              <w:rPr>
                <w:rFonts w:ascii="Arial"/>
                <w:b/>
                <w:sz w:val="10"/>
              </w:rPr>
            </w:pPr>
          </w:p>
          <w:p w14:paraId="1633C874" w14:textId="77777777" w:rsidR="005547FE" w:rsidRDefault="005547FE" w:rsidP="00D900A4">
            <w:pPr>
              <w:pStyle w:val="TableParagraph"/>
              <w:rPr>
                <w:rFonts w:ascii="Arial"/>
                <w:b/>
                <w:sz w:val="10"/>
              </w:rPr>
            </w:pPr>
          </w:p>
          <w:p w14:paraId="5B9DC389" w14:textId="77777777" w:rsidR="005547FE" w:rsidRDefault="005547FE" w:rsidP="00D900A4">
            <w:pPr>
              <w:pStyle w:val="TableParagraph"/>
              <w:spacing w:before="1"/>
              <w:rPr>
                <w:rFonts w:ascii="Arial"/>
                <w:b/>
                <w:sz w:val="10"/>
              </w:rPr>
            </w:pPr>
          </w:p>
          <w:p w14:paraId="4E633DDA"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5048C14A" w14:textId="77777777" w:rsidR="005547FE" w:rsidRDefault="005547FE" w:rsidP="00D900A4">
            <w:pPr>
              <w:pStyle w:val="TableParagraph"/>
              <w:rPr>
                <w:rFonts w:ascii="Arial"/>
                <w:b/>
                <w:sz w:val="10"/>
              </w:rPr>
            </w:pPr>
          </w:p>
          <w:p w14:paraId="122C1FB5" w14:textId="77777777" w:rsidR="005547FE" w:rsidRDefault="005547FE" w:rsidP="00D900A4">
            <w:pPr>
              <w:pStyle w:val="TableParagraph"/>
              <w:rPr>
                <w:rFonts w:ascii="Arial"/>
                <w:b/>
                <w:sz w:val="10"/>
              </w:rPr>
            </w:pPr>
          </w:p>
          <w:p w14:paraId="41C924D7" w14:textId="77777777" w:rsidR="005547FE" w:rsidRDefault="005547FE" w:rsidP="00D900A4">
            <w:pPr>
              <w:pStyle w:val="TableParagraph"/>
              <w:rPr>
                <w:rFonts w:ascii="Arial"/>
                <w:b/>
                <w:sz w:val="10"/>
              </w:rPr>
            </w:pPr>
          </w:p>
          <w:p w14:paraId="5C972DE3" w14:textId="77777777" w:rsidR="005547FE" w:rsidRDefault="005547FE" w:rsidP="00D900A4">
            <w:pPr>
              <w:pStyle w:val="TableParagraph"/>
              <w:rPr>
                <w:rFonts w:ascii="Arial"/>
                <w:b/>
                <w:sz w:val="10"/>
              </w:rPr>
            </w:pPr>
          </w:p>
          <w:p w14:paraId="2EC838E1" w14:textId="77777777" w:rsidR="005547FE" w:rsidRDefault="005547FE" w:rsidP="00D900A4">
            <w:pPr>
              <w:pStyle w:val="TableParagraph"/>
              <w:spacing w:before="1"/>
              <w:rPr>
                <w:rFonts w:ascii="Arial"/>
                <w:b/>
                <w:sz w:val="10"/>
              </w:rPr>
            </w:pPr>
          </w:p>
          <w:p w14:paraId="523ADA4B"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36D53ED2" w14:textId="77777777" w:rsidR="005547FE" w:rsidRDefault="005547FE" w:rsidP="00D900A4">
            <w:pPr>
              <w:pStyle w:val="TableParagraph"/>
              <w:rPr>
                <w:rFonts w:ascii="Arial"/>
                <w:b/>
                <w:sz w:val="10"/>
              </w:rPr>
            </w:pPr>
          </w:p>
          <w:p w14:paraId="2DD7D462" w14:textId="77777777" w:rsidR="005547FE" w:rsidRDefault="005547FE" w:rsidP="00D900A4">
            <w:pPr>
              <w:pStyle w:val="TableParagraph"/>
              <w:rPr>
                <w:rFonts w:ascii="Arial"/>
                <w:b/>
                <w:sz w:val="10"/>
              </w:rPr>
            </w:pPr>
          </w:p>
          <w:p w14:paraId="4BFB8220" w14:textId="77777777" w:rsidR="005547FE" w:rsidRDefault="005547FE" w:rsidP="00D900A4">
            <w:pPr>
              <w:pStyle w:val="TableParagraph"/>
              <w:rPr>
                <w:rFonts w:ascii="Arial"/>
                <w:b/>
                <w:sz w:val="10"/>
              </w:rPr>
            </w:pPr>
          </w:p>
          <w:p w14:paraId="0ABBED41" w14:textId="77777777" w:rsidR="005547FE" w:rsidRDefault="005547FE" w:rsidP="00D900A4">
            <w:pPr>
              <w:pStyle w:val="TableParagraph"/>
              <w:rPr>
                <w:rFonts w:ascii="Arial"/>
                <w:b/>
                <w:sz w:val="10"/>
              </w:rPr>
            </w:pPr>
          </w:p>
          <w:p w14:paraId="6689921B" w14:textId="77777777" w:rsidR="005547FE" w:rsidRDefault="005547FE" w:rsidP="00D900A4">
            <w:pPr>
              <w:pStyle w:val="TableParagraph"/>
              <w:spacing w:before="1"/>
              <w:rPr>
                <w:rFonts w:ascii="Arial"/>
                <w:b/>
                <w:sz w:val="10"/>
              </w:rPr>
            </w:pPr>
          </w:p>
          <w:p w14:paraId="46B6F830"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745C363B" w14:textId="77777777"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10996BC0" w14:textId="77777777" w:rsidR="005547FE" w:rsidRDefault="005547FE" w:rsidP="00D900A4">
            <w:pPr>
              <w:pStyle w:val="TableParagraph"/>
              <w:rPr>
                <w:rFonts w:ascii="Arial"/>
                <w:b/>
                <w:sz w:val="10"/>
              </w:rPr>
            </w:pPr>
          </w:p>
          <w:p w14:paraId="68C75108" w14:textId="77777777" w:rsidR="005547FE" w:rsidRDefault="005547FE" w:rsidP="00D900A4">
            <w:pPr>
              <w:pStyle w:val="TableParagraph"/>
              <w:spacing w:before="82"/>
              <w:rPr>
                <w:rFonts w:ascii="Arial"/>
                <w:b/>
                <w:sz w:val="10"/>
              </w:rPr>
            </w:pPr>
          </w:p>
          <w:p w14:paraId="417C8728"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6159EEE8" w14:textId="77777777" w:rsidR="005547FE" w:rsidRDefault="005547FE" w:rsidP="00D900A4">
            <w:pPr>
              <w:pStyle w:val="TableParagraph"/>
              <w:rPr>
                <w:rFonts w:ascii="Arial"/>
                <w:b/>
                <w:sz w:val="10"/>
              </w:rPr>
            </w:pPr>
          </w:p>
          <w:p w14:paraId="522F3144" w14:textId="77777777" w:rsidR="005547FE" w:rsidRDefault="005547FE" w:rsidP="00D900A4">
            <w:pPr>
              <w:pStyle w:val="TableParagraph"/>
              <w:rPr>
                <w:rFonts w:ascii="Arial"/>
                <w:b/>
                <w:sz w:val="10"/>
              </w:rPr>
            </w:pPr>
          </w:p>
          <w:p w14:paraId="7781E89F" w14:textId="77777777" w:rsidR="005547FE" w:rsidRDefault="005547FE" w:rsidP="00D900A4">
            <w:pPr>
              <w:pStyle w:val="TableParagraph"/>
              <w:rPr>
                <w:rFonts w:ascii="Arial"/>
                <w:b/>
                <w:sz w:val="10"/>
              </w:rPr>
            </w:pPr>
          </w:p>
          <w:p w14:paraId="4DC623AE" w14:textId="77777777" w:rsidR="005547FE" w:rsidRDefault="005547FE" w:rsidP="00D900A4">
            <w:pPr>
              <w:pStyle w:val="TableParagraph"/>
              <w:rPr>
                <w:rFonts w:ascii="Arial"/>
                <w:b/>
                <w:sz w:val="10"/>
              </w:rPr>
            </w:pPr>
          </w:p>
          <w:p w14:paraId="4553B73B" w14:textId="77777777" w:rsidR="005547FE" w:rsidRDefault="005547FE" w:rsidP="00D900A4">
            <w:pPr>
              <w:pStyle w:val="TableParagraph"/>
              <w:rPr>
                <w:rFonts w:ascii="Arial"/>
                <w:b/>
                <w:sz w:val="10"/>
              </w:rPr>
            </w:pPr>
          </w:p>
          <w:p w14:paraId="37A9374A" w14:textId="77777777" w:rsidR="005547FE" w:rsidRDefault="005547FE" w:rsidP="00D900A4">
            <w:pPr>
              <w:pStyle w:val="TableParagraph"/>
              <w:spacing w:before="85"/>
              <w:rPr>
                <w:rFonts w:ascii="Arial"/>
                <w:b/>
                <w:sz w:val="10"/>
              </w:rPr>
            </w:pPr>
          </w:p>
          <w:p w14:paraId="71BAD817"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2800CBC4" w14:textId="77777777" w:rsidR="005547FE" w:rsidRDefault="005547FE" w:rsidP="00D900A4">
            <w:pPr>
              <w:pStyle w:val="TableParagraph"/>
              <w:rPr>
                <w:rFonts w:ascii="Arial"/>
                <w:b/>
                <w:sz w:val="10"/>
              </w:rPr>
            </w:pPr>
          </w:p>
          <w:p w14:paraId="4195D6C6" w14:textId="77777777" w:rsidR="005547FE" w:rsidRDefault="005547FE" w:rsidP="00D900A4">
            <w:pPr>
              <w:pStyle w:val="TableParagraph"/>
              <w:rPr>
                <w:rFonts w:ascii="Arial"/>
                <w:b/>
                <w:sz w:val="10"/>
              </w:rPr>
            </w:pPr>
          </w:p>
          <w:p w14:paraId="2C5D4917" w14:textId="77777777" w:rsidR="005547FE" w:rsidRDefault="005547FE" w:rsidP="00D900A4">
            <w:pPr>
              <w:pStyle w:val="TableParagraph"/>
              <w:rPr>
                <w:rFonts w:ascii="Arial"/>
                <w:b/>
                <w:sz w:val="10"/>
              </w:rPr>
            </w:pPr>
          </w:p>
          <w:p w14:paraId="11C9C50F" w14:textId="77777777" w:rsidR="005547FE" w:rsidRDefault="005547FE" w:rsidP="00D900A4">
            <w:pPr>
              <w:pStyle w:val="TableParagraph"/>
              <w:rPr>
                <w:rFonts w:ascii="Arial"/>
                <w:b/>
                <w:sz w:val="10"/>
              </w:rPr>
            </w:pPr>
          </w:p>
          <w:p w14:paraId="049991CA" w14:textId="77777777" w:rsidR="005547FE" w:rsidRDefault="005547FE" w:rsidP="00D900A4">
            <w:pPr>
              <w:pStyle w:val="TableParagraph"/>
              <w:rPr>
                <w:rFonts w:ascii="Arial"/>
                <w:b/>
                <w:sz w:val="10"/>
              </w:rPr>
            </w:pPr>
          </w:p>
          <w:p w14:paraId="127AB4D9" w14:textId="77777777" w:rsidR="005547FE" w:rsidRDefault="005547FE" w:rsidP="00D900A4">
            <w:pPr>
              <w:pStyle w:val="TableParagraph"/>
              <w:spacing w:before="85"/>
              <w:rPr>
                <w:rFonts w:ascii="Arial"/>
                <w:b/>
                <w:sz w:val="10"/>
              </w:rPr>
            </w:pPr>
          </w:p>
          <w:p w14:paraId="0878A0BB" w14:textId="77777777" w:rsidR="005547FE" w:rsidRDefault="005547FE" w:rsidP="00D900A4">
            <w:pPr>
              <w:pStyle w:val="TableParagraph"/>
              <w:ind w:left="25" w:right="1"/>
              <w:jc w:val="center"/>
              <w:rPr>
                <w:sz w:val="10"/>
              </w:rPr>
            </w:pPr>
            <w:r>
              <w:rPr>
                <w:spacing w:val="-2"/>
                <w:sz w:val="10"/>
              </w:rPr>
              <w:t>Eficiencia</w:t>
            </w:r>
          </w:p>
        </w:tc>
        <w:tc>
          <w:tcPr>
            <w:tcW w:w="867" w:type="dxa"/>
          </w:tcPr>
          <w:p w14:paraId="16BAECBE" w14:textId="77777777" w:rsidR="005547FE" w:rsidRDefault="005547FE" w:rsidP="00D900A4">
            <w:pPr>
              <w:pStyle w:val="TableParagraph"/>
              <w:rPr>
                <w:rFonts w:ascii="Arial"/>
                <w:b/>
                <w:sz w:val="10"/>
              </w:rPr>
            </w:pPr>
          </w:p>
          <w:p w14:paraId="1C190174" w14:textId="77777777" w:rsidR="005547FE" w:rsidRDefault="005547FE" w:rsidP="00D900A4">
            <w:pPr>
              <w:pStyle w:val="TableParagraph"/>
              <w:rPr>
                <w:rFonts w:ascii="Arial"/>
                <w:b/>
                <w:sz w:val="10"/>
              </w:rPr>
            </w:pPr>
          </w:p>
          <w:p w14:paraId="06597D1C" w14:textId="77777777" w:rsidR="005547FE" w:rsidRDefault="005547FE" w:rsidP="00D900A4">
            <w:pPr>
              <w:pStyle w:val="TableParagraph"/>
              <w:rPr>
                <w:rFonts w:ascii="Arial"/>
                <w:b/>
                <w:sz w:val="10"/>
              </w:rPr>
            </w:pPr>
          </w:p>
          <w:p w14:paraId="322156F7" w14:textId="77777777" w:rsidR="005547FE" w:rsidRDefault="005547FE" w:rsidP="00D900A4">
            <w:pPr>
              <w:pStyle w:val="TableParagraph"/>
              <w:rPr>
                <w:rFonts w:ascii="Arial"/>
                <w:b/>
                <w:sz w:val="10"/>
              </w:rPr>
            </w:pPr>
          </w:p>
          <w:p w14:paraId="4412199F" w14:textId="77777777" w:rsidR="005547FE" w:rsidRDefault="005547FE" w:rsidP="00D900A4">
            <w:pPr>
              <w:pStyle w:val="TableParagraph"/>
              <w:spacing w:before="68"/>
              <w:rPr>
                <w:rFonts w:ascii="Arial"/>
                <w:b/>
                <w:sz w:val="10"/>
              </w:rPr>
            </w:pPr>
          </w:p>
          <w:p w14:paraId="056DC514"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5F2E3B59" w14:textId="77777777" w:rsidR="005547FE" w:rsidRDefault="005547FE" w:rsidP="00D900A4">
            <w:pPr>
              <w:pStyle w:val="TableParagraph"/>
              <w:rPr>
                <w:rFonts w:ascii="Arial"/>
                <w:b/>
                <w:sz w:val="10"/>
              </w:rPr>
            </w:pPr>
          </w:p>
          <w:p w14:paraId="0BA7B02F" w14:textId="77777777" w:rsidR="005547FE" w:rsidRDefault="005547FE" w:rsidP="00D900A4">
            <w:pPr>
              <w:pStyle w:val="TableParagraph"/>
              <w:rPr>
                <w:rFonts w:ascii="Arial"/>
                <w:b/>
                <w:sz w:val="10"/>
              </w:rPr>
            </w:pPr>
          </w:p>
          <w:p w14:paraId="3B1EAF4D" w14:textId="77777777" w:rsidR="005547FE" w:rsidRDefault="005547FE" w:rsidP="00D900A4">
            <w:pPr>
              <w:pStyle w:val="TableParagraph"/>
              <w:spacing w:before="99"/>
              <w:rPr>
                <w:rFonts w:ascii="Arial"/>
                <w:b/>
                <w:sz w:val="10"/>
              </w:rPr>
            </w:pPr>
          </w:p>
          <w:p w14:paraId="2337E79A"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5C631CF4" w14:textId="77777777" w:rsidTr="00D900A4">
        <w:trPr>
          <w:trHeight w:val="1682"/>
        </w:trPr>
        <w:tc>
          <w:tcPr>
            <w:tcW w:w="682" w:type="dxa"/>
          </w:tcPr>
          <w:p w14:paraId="1156EE63" w14:textId="77777777" w:rsidR="005547FE" w:rsidRDefault="005547FE" w:rsidP="00D900A4">
            <w:pPr>
              <w:pStyle w:val="TableParagraph"/>
              <w:rPr>
                <w:rFonts w:ascii="Arial"/>
                <w:b/>
                <w:sz w:val="10"/>
              </w:rPr>
            </w:pPr>
          </w:p>
          <w:p w14:paraId="4F03F480" w14:textId="77777777" w:rsidR="005547FE" w:rsidRDefault="005547FE" w:rsidP="00D900A4">
            <w:pPr>
              <w:pStyle w:val="TableParagraph"/>
              <w:rPr>
                <w:rFonts w:ascii="Arial"/>
                <w:b/>
                <w:sz w:val="10"/>
              </w:rPr>
            </w:pPr>
          </w:p>
          <w:p w14:paraId="65C7B69A" w14:textId="77777777" w:rsidR="005547FE" w:rsidRDefault="005547FE" w:rsidP="00D900A4">
            <w:pPr>
              <w:pStyle w:val="TableParagraph"/>
              <w:rPr>
                <w:rFonts w:ascii="Arial"/>
                <w:b/>
                <w:sz w:val="10"/>
              </w:rPr>
            </w:pPr>
          </w:p>
          <w:p w14:paraId="39B5258F" w14:textId="77777777" w:rsidR="005547FE" w:rsidRDefault="005547FE" w:rsidP="00D900A4">
            <w:pPr>
              <w:pStyle w:val="TableParagraph"/>
              <w:rPr>
                <w:rFonts w:ascii="Arial"/>
                <w:b/>
                <w:sz w:val="10"/>
              </w:rPr>
            </w:pPr>
          </w:p>
          <w:p w14:paraId="756EC333" w14:textId="77777777" w:rsidR="005547FE" w:rsidRDefault="005547FE" w:rsidP="00D900A4">
            <w:pPr>
              <w:pStyle w:val="TableParagraph"/>
              <w:rPr>
                <w:rFonts w:ascii="Arial"/>
                <w:b/>
                <w:sz w:val="10"/>
              </w:rPr>
            </w:pPr>
          </w:p>
          <w:p w14:paraId="35437D14" w14:textId="77777777" w:rsidR="005547FE" w:rsidRDefault="005547FE" w:rsidP="00D900A4">
            <w:pPr>
              <w:pStyle w:val="TableParagraph"/>
              <w:spacing w:before="84"/>
              <w:rPr>
                <w:rFonts w:ascii="Arial"/>
                <w:b/>
                <w:sz w:val="10"/>
              </w:rPr>
            </w:pPr>
          </w:p>
          <w:p w14:paraId="79224459" w14:textId="77777777" w:rsidR="005547FE" w:rsidRDefault="005547FE" w:rsidP="00D900A4">
            <w:pPr>
              <w:pStyle w:val="TableParagraph"/>
              <w:spacing w:before="1"/>
              <w:ind w:left="10" w:right="3"/>
              <w:jc w:val="center"/>
              <w:rPr>
                <w:sz w:val="10"/>
              </w:rPr>
            </w:pPr>
            <w:r>
              <w:rPr>
                <w:spacing w:val="-2"/>
                <w:sz w:val="10"/>
              </w:rPr>
              <w:t>C2.A24</w:t>
            </w:r>
          </w:p>
        </w:tc>
        <w:tc>
          <w:tcPr>
            <w:tcW w:w="883" w:type="dxa"/>
          </w:tcPr>
          <w:p w14:paraId="32A5139A" w14:textId="77777777" w:rsidR="005547FE" w:rsidRDefault="005547FE" w:rsidP="00D900A4">
            <w:pPr>
              <w:pStyle w:val="TableParagraph"/>
              <w:rPr>
                <w:rFonts w:ascii="Arial"/>
                <w:b/>
                <w:sz w:val="10"/>
              </w:rPr>
            </w:pPr>
          </w:p>
          <w:p w14:paraId="01EDCBCC" w14:textId="77777777" w:rsidR="005547FE" w:rsidRDefault="005547FE" w:rsidP="00D900A4">
            <w:pPr>
              <w:pStyle w:val="TableParagraph"/>
              <w:rPr>
                <w:rFonts w:ascii="Arial"/>
                <w:b/>
                <w:sz w:val="10"/>
              </w:rPr>
            </w:pPr>
          </w:p>
          <w:p w14:paraId="1AB00437" w14:textId="77777777" w:rsidR="005547FE" w:rsidRDefault="005547FE" w:rsidP="00D900A4">
            <w:pPr>
              <w:pStyle w:val="TableParagraph"/>
              <w:rPr>
                <w:rFonts w:ascii="Arial"/>
                <w:b/>
                <w:sz w:val="10"/>
              </w:rPr>
            </w:pPr>
          </w:p>
          <w:p w14:paraId="6D9E60CF" w14:textId="77777777" w:rsidR="005547FE" w:rsidRDefault="005547FE" w:rsidP="00D900A4">
            <w:pPr>
              <w:pStyle w:val="TableParagraph"/>
              <w:rPr>
                <w:rFonts w:ascii="Arial"/>
                <w:b/>
                <w:sz w:val="10"/>
              </w:rPr>
            </w:pPr>
          </w:p>
          <w:p w14:paraId="6FF4EA32" w14:textId="77777777" w:rsidR="005547FE" w:rsidRDefault="005547FE" w:rsidP="00D900A4">
            <w:pPr>
              <w:pStyle w:val="TableParagraph"/>
              <w:rPr>
                <w:rFonts w:ascii="Arial"/>
                <w:b/>
                <w:sz w:val="10"/>
              </w:rPr>
            </w:pPr>
          </w:p>
          <w:p w14:paraId="21C969E4" w14:textId="77777777" w:rsidR="005547FE" w:rsidRDefault="005547FE" w:rsidP="00D900A4">
            <w:pPr>
              <w:pStyle w:val="TableParagraph"/>
              <w:spacing w:before="17"/>
              <w:rPr>
                <w:rFonts w:ascii="Arial"/>
                <w:b/>
                <w:sz w:val="10"/>
              </w:rPr>
            </w:pPr>
          </w:p>
          <w:p w14:paraId="46F00EB1" w14:textId="77777777" w:rsidR="005547FE" w:rsidRDefault="005547FE" w:rsidP="00D900A4">
            <w:pPr>
              <w:pStyle w:val="TableParagraph"/>
              <w:spacing w:line="280" w:lineRule="auto"/>
              <w:ind w:left="69" w:right="103"/>
              <w:rPr>
                <w:sz w:val="10"/>
              </w:rPr>
            </w:pPr>
            <w:proofErr w:type="spellStart"/>
            <w:r>
              <w:rPr>
                <w:spacing w:val="-2"/>
                <w:sz w:val="10"/>
              </w:rPr>
              <w:t>Pavimentacion</w:t>
            </w:r>
            <w:proofErr w:type="spellEnd"/>
            <w:r>
              <w:rPr>
                <w:spacing w:val="40"/>
                <w:sz w:val="10"/>
              </w:rPr>
              <w:t xml:space="preserve"> </w:t>
            </w:r>
            <w:r>
              <w:rPr>
                <w:sz w:val="10"/>
              </w:rPr>
              <w:t>de</w:t>
            </w:r>
            <w:r>
              <w:rPr>
                <w:spacing w:val="-7"/>
                <w:sz w:val="10"/>
              </w:rPr>
              <w:t xml:space="preserve"> </w:t>
            </w:r>
            <w:r>
              <w:rPr>
                <w:sz w:val="10"/>
              </w:rPr>
              <w:t>caminos</w:t>
            </w:r>
          </w:p>
        </w:tc>
        <w:tc>
          <w:tcPr>
            <w:tcW w:w="626" w:type="dxa"/>
          </w:tcPr>
          <w:p w14:paraId="0270855B" w14:textId="77777777" w:rsidR="005547FE" w:rsidRDefault="005547FE" w:rsidP="00D900A4">
            <w:pPr>
              <w:pStyle w:val="TableParagraph"/>
              <w:rPr>
                <w:rFonts w:ascii="Arial"/>
                <w:b/>
                <w:sz w:val="10"/>
              </w:rPr>
            </w:pPr>
          </w:p>
          <w:p w14:paraId="31B89A7F" w14:textId="77777777" w:rsidR="005547FE" w:rsidRDefault="005547FE" w:rsidP="00D900A4">
            <w:pPr>
              <w:pStyle w:val="TableParagraph"/>
              <w:rPr>
                <w:rFonts w:ascii="Arial"/>
                <w:b/>
                <w:sz w:val="10"/>
              </w:rPr>
            </w:pPr>
          </w:p>
          <w:p w14:paraId="120BDAF3" w14:textId="77777777" w:rsidR="005547FE" w:rsidRDefault="005547FE" w:rsidP="00D900A4">
            <w:pPr>
              <w:pStyle w:val="TableParagraph"/>
              <w:rPr>
                <w:rFonts w:ascii="Arial"/>
                <w:b/>
                <w:sz w:val="10"/>
              </w:rPr>
            </w:pPr>
          </w:p>
          <w:p w14:paraId="6BDB5A77" w14:textId="77777777" w:rsidR="005547FE" w:rsidRDefault="005547FE" w:rsidP="00D900A4">
            <w:pPr>
              <w:pStyle w:val="TableParagraph"/>
              <w:rPr>
                <w:rFonts w:ascii="Arial"/>
                <w:b/>
                <w:sz w:val="10"/>
              </w:rPr>
            </w:pPr>
          </w:p>
          <w:p w14:paraId="592A7E4A" w14:textId="77777777" w:rsidR="005547FE" w:rsidRDefault="005547FE" w:rsidP="00D900A4">
            <w:pPr>
              <w:pStyle w:val="TableParagraph"/>
              <w:rPr>
                <w:rFonts w:ascii="Arial"/>
                <w:b/>
                <w:sz w:val="10"/>
              </w:rPr>
            </w:pPr>
          </w:p>
          <w:p w14:paraId="4E3BCED9" w14:textId="77777777" w:rsidR="005547FE" w:rsidRDefault="005547FE" w:rsidP="00D900A4">
            <w:pPr>
              <w:pStyle w:val="TableParagraph"/>
              <w:spacing w:before="17"/>
              <w:rPr>
                <w:rFonts w:ascii="Arial"/>
                <w:b/>
                <w:sz w:val="10"/>
              </w:rPr>
            </w:pPr>
          </w:p>
          <w:p w14:paraId="677B3F3C" w14:textId="77777777" w:rsidR="005547FE" w:rsidRDefault="005547FE" w:rsidP="00D900A4">
            <w:pPr>
              <w:pStyle w:val="TableParagraph"/>
              <w:spacing w:line="280"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7E35C9EB" w14:textId="77777777" w:rsidR="005547FE" w:rsidRDefault="005547FE" w:rsidP="00D900A4">
            <w:pPr>
              <w:pStyle w:val="TableParagraph"/>
              <w:rPr>
                <w:rFonts w:ascii="Arial"/>
                <w:b/>
                <w:sz w:val="10"/>
              </w:rPr>
            </w:pPr>
          </w:p>
          <w:p w14:paraId="70903680" w14:textId="77777777" w:rsidR="005547FE" w:rsidRDefault="005547FE" w:rsidP="00D900A4">
            <w:pPr>
              <w:pStyle w:val="TableParagraph"/>
              <w:rPr>
                <w:rFonts w:ascii="Arial"/>
                <w:b/>
                <w:sz w:val="10"/>
              </w:rPr>
            </w:pPr>
          </w:p>
          <w:p w14:paraId="6787CFB3" w14:textId="77777777" w:rsidR="005547FE" w:rsidRDefault="005547FE" w:rsidP="00D900A4">
            <w:pPr>
              <w:pStyle w:val="TableParagraph"/>
              <w:rPr>
                <w:rFonts w:ascii="Arial"/>
                <w:b/>
                <w:sz w:val="10"/>
              </w:rPr>
            </w:pPr>
          </w:p>
          <w:p w14:paraId="6037E1F6" w14:textId="77777777" w:rsidR="005547FE" w:rsidRDefault="005547FE" w:rsidP="00D900A4">
            <w:pPr>
              <w:pStyle w:val="TableParagraph"/>
              <w:rPr>
                <w:rFonts w:ascii="Arial"/>
                <w:b/>
                <w:sz w:val="10"/>
              </w:rPr>
            </w:pPr>
          </w:p>
          <w:p w14:paraId="5AE495B3" w14:textId="77777777" w:rsidR="005547FE" w:rsidRDefault="005547FE" w:rsidP="00D900A4">
            <w:pPr>
              <w:pStyle w:val="TableParagraph"/>
              <w:rPr>
                <w:rFonts w:ascii="Arial"/>
                <w:b/>
                <w:sz w:val="10"/>
              </w:rPr>
            </w:pPr>
          </w:p>
          <w:p w14:paraId="0E4FCD1F" w14:textId="77777777" w:rsidR="005547FE" w:rsidRDefault="005547FE" w:rsidP="00D900A4">
            <w:pPr>
              <w:pStyle w:val="TableParagraph"/>
              <w:spacing w:before="17"/>
              <w:rPr>
                <w:rFonts w:ascii="Arial"/>
                <w:b/>
                <w:sz w:val="10"/>
              </w:rPr>
            </w:pPr>
          </w:p>
          <w:p w14:paraId="267CD09E" w14:textId="77777777" w:rsidR="005547FE" w:rsidRDefault="005547FE" w:rsidP="00D900A4">
            <w:pPr>
              <w:pStyle w:val="TableParagraph"/>
              <w:spacing w:line="280"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1D5BF346" w14:textId="77777777" w:rsidR="005547FE" w:rsidRDefault="005547FE" w:rsidP="00D900A4">
            <w:pPr>
              <w:pStyle w:val="TableParagraph"/>
              <w:rPr>
                <w:rFonts w:ascii="Arial"/>
                <w:b/>
                <w:sz w:val="10"/>
              </w:rPr>
            </w:pPr>
          </w:p>
          <w:p w14:paraId="6B908EE8" w14:textId="77777777" w:rsidR="005547FE" w:rsidRDefault="005547FE" w:rsidP="00D900A4">
            <w:pPr>
              <w:pStyle w:val="TableParagraph"/>
              <w:rPr>
                <w:rFonts w:ascii="Arial"/>
                <w:b/>
                <w:sz w:val="10"/>
              </w:rPr>
            </w:pPr>
          </w:p>
          <w:p w14:paraId="23C74941" w14:textId="77777777" w:rsidR="005547FE" w:rsidRDefault="005547FE" w:rsidP="00D900A4">
            <w:pPr>
              <w:pStyle w:val="TableParagraph"/>
              <w:rPr>
                <w:rFonts w:ascii="Arial"/>
                <w:b/>
                <w:sz w:val="10"/>
              </w:rPr>
            </w:pPr>
          </w:p>
          <w:p w14:paraId="2F51F68A" w14:textId="77777777" w:rsidR="005547FE" w:rsidRDefault="005547FE" w:rsidP="00D900A4">
            <w:pPr>
              <w:pStyle w:val="TableParagraph"/>
              <w:rPr>
                <w:rFonts w:ascii="Arial"/>
                <w:b/>
                <w:sz w:val="10"/>
              </w:rPr>
            </w:pPr>
          </w:p>
          <w:p w14:paraId="766BE140" w14:textId="77777777" w:rsidR="005547FE" w:rsidRDefault="005547FE" w:rsidP="00D900A4">
            <w:pPr>
              <w:pStyle w:val="TableParagraph"/>
              <w:rPr>
                <w:rFonts w:ascii="Arial"/>
                <w:b/>
                <w:sz w:val="10"/>
              </w:rPr>
            </w:pPr>
          </w:p>
          <w:p w14:paraId="23AD3B47"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47C7E357" w14:textId="77777777" w:rsidR="005547FE" w:rsidRDefault="005547FE" w:rsidP="00D900A4">
            <w:pPr>
              <w:pStyle w:val="TableParagraph"/>
              <w:rPr>
                <w:rFonts w:ascii="Arial"/>
                <w:b/>
                <w:sz w:val="10"/>
              </w:rPr>
            </w:pPr>
          </w:p>
          <w:p w14:paraId="5A69648F" w14:textId="77777777" w:rsidR="005547FE" w:rsidRDefault="005547FE" w:rsidP="00D900A4">
            <w:pPr>
              <w:pStyle w:val="TableParagraph"/>
              <w:rPr>
                <w:rFonts w:ascii="Arial"/>
                <w:b/>
                <w:sz w:val="10"/>
              </w:rPr>
            </w:pPr>
          </w:p>
          <w:p w14:paraId="1843A7A1" w14:textId="77777777" w:rsidR="005547FE" w:rsidRDefault="005547FE" w:rsidP="00D900A4">
            <w:pPr>
              <w:pStyle w:val="TableParagraph"/>
              <w:rPr>
                <w:rFonts w:ascii="Arial"/>
                <w:b/>
                <w:sz w:val="10"/>
              </w:rPr>
            </w:pPr>
          </w:p>
          <w:p w14:paraId="7682919E" w14:textId="77777777" w:rsidR="005547FE" w:rsidRDefault="005547FE" w:rsidP="00D900A4">
            <w:pPr>
              <w:pStyle w:val="TableParagraph"/>
              <w:rPr>
                <w:rFonts w:ascii="Arial"/>
                <w:b/>
                <w:sz w:val="10"/>
              </w:rPr>
            </w:pPr>
          </w:p>
          <w:p w14:paraId="0A195B34" w14:textId="77777777" w:rsidR="005547FE" w:rsidRDefault="005547FE" w:rsidP="00D900A4">
            <w:pPr>
              <w:pStyle w:val="TableParagraph"/>
              <w:rPr>
                <w:rFonts w:ascii="Arial"/>
                <w:b/>
                <w:sz w:val="10"/>
              </w:rPr>
            </w:pPr>
          </w:p>
          <w:p w14:paraId="09CC96A9"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08BC90CA" w14:textId="77777777" w:rsidR="005547FE" w:rsidRDefault="005547FE" w:rsidP="00D900A4">
            <w:pPr>
              <w:pStyle w:val="TableParagraph"/>
              <w:rPr>
                <w:rFonts w:ascii="Arial"/>
                <w:b/>
                <w:sz w:val="10"/>
              </w:rPr>
            </w:pPr>
          </w:p>
          <w:p w14:paraId="450B3C1F" w14:textId="77777777" w:rsidR="005547FE" w:rsidRDefault="005547FE" w:rsidP="00D900A4">
            <w:pPr>
              <w:pStyle w:val="TableParagraph"/>
              <w:rPr>
                <w:rFonts w:ascii="Arial"/>
                <w:b/>
                <w:sz w:val="10"/>
              </w:rPr>
            </w:pPr>
          </w:p>
          <w:p w14:paraId="5B0E4794" w14:textId="77777777" w:rsidR="005547FE" w:rsidRDefault="005547FE" w:rsidP="00D900A4">
            <w:pPr>
              <w:pStyle w:val="TableParagraph"/>
              <w:rPr>
                <w:rFonts w:ascii="Arial"/>
                <w:b/>
                <w:sz w:val="10"/>
              </w:rPr>
            </w:pPr>
          </w:p>
          <w:p w14:paraId="4DDCDC32" w14:textId="77777777" w:rsidR="005547FE" w:rsidRDefault="005547FE" w:rsidP="00D900A4">
            <w:pPr>
              <w:pStyle w:val="TableParagraph"/>
              <w:rPr>
                <w:rFonts w:ascii="Arial"/>
                <w:b/>
                <w:sz w:val="10"/>
              </w:rPr>
            </w:pPr>
          </w:p>
          <w:p w14:paraId="2CF8456E" w14:textId="77777777" w:rsidR="005547FE" w:rsidRDefault="005547FE" w:rsidP="00D900A4">
            <w:pPr>
              <w:pStyle w:val="TableParagraph"/>
              <w:rPr>
                <w:rFonts w:ascii="Arial"/>
                <w:b/>
                <w:sz w:val="10"/>
              </w:rPr>
            </w:pPr>
          </w:p>
          <w:p w14:paraId="4B8C4994"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5FEF8A94" w14:textId="77777777" w:rsidR="005547FE" w:rsidRDefault="005547FE" w:rsidP="00D900A4">
            <w:pPr>
              <w:pStyle w:val="TableParagraph"/>
              <w:spacing w:before="115"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03A44B7A" w14:textId="77777777" w:rsidR="005547FE" w:rsidRDefault="005547FE" w:rsidP="00D900A4">
            <w:pPr>
              <w:pStyle w:val="TableParagraph"/>
              <w:rPr>
                <w:rFonts w:ascii="Arial"/>
                <w:b/>
                <w:sz w:val="10"/>
              </w:rPr>
            </w:pPr>
          </w:p>
          <w:p w14:paraId="50F03686" w14:textId="77777777" w:rsidR="005547FE" w:rsidRDefault="005547FE" w:rsidP="00D900A4">
            <w:pPr>
              <w:pStyle w:val="TableParagraph"/>
              <w:spacing w:before="81"/>
              <w:rPr>
                <w:rFonts w:ascii="Arial"/>
                <w:b/>
                <w:sz w:val="10"/>
              </w:rPr>
            </w:pPr>
          </w:p>
          <w:p w14:paraId="2A689D28"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0A61BF48" w14:textId="77777777" w:rsidR="005547FE" w:rsidRDefault="005547FE" w:rsidP="00D900A4">
            <w:pPr>
              <w:pStyle w:val="TableParagraph"/>
              <w:rPr>
                <w:rFonts w:ascii="Arial"/>
                <w:b/>
                <w:sz w:val="10"/>
              </w:rPr>
            </w:pPr>
          </w:p>
          <w:p w14:paraId="62F3E606" w14:textId="77777777" w:rsidR="005547FE" w:rsidRDefault="005547FE" w:rsidP="00D900A4">
            <w:pPr>
              <w:pStyle w:val="TableParagraph"/>
              <w:rPr>
                <w:rFonts w:ascii="Arial"/>
                <w:b/>
                <w:sz w:val="10"/>
              </w:rPr>
            </w:pPr>
          </w:p>
          <w:p w14:paraId="41CC6F36" w14:textId="77777777" w:rsidR="005547FE" w:rsidRDefault="005547FE" w:rsidP="00D900A4">
            <w:pPr>
              <w:pStyle w:val="TableParagraph"/>
              <w:rPr>
                <w:rFonts w:ascii="Arial"/>
                <w:b/>
                <w:sz w:val="10"/>
              </w:rPr>
            </w:pPr>
          </w:p>
          <w:p w14:paraId="5AD34E32" w14:textId="77777777" w:rsidR="005547FE" w:rsidRDefault="005547FE" w:rsidP="00D900A4">
            <w:pPr>
              <w:pStyle w:val="TableParagraph"/>
              <w:rPr>
                <w:rFonts w:ascii="Arial"/>
                <w:b/>
                <w:sz w:val="10"/>
              </w:rPr>
            </w:pPr>
          </w:p>
          <w:p w14:paraId="776BBD5C" w14:textId="77777777" w:rsidR="005547FE" w:rsidRDefault="005547FE" w:rsidP="00D900A4">
            <w:pPr>
              <w:pStyle w:val="TableParagraph"/>
              <w:rPr>
                <w:rFonts w:ascii="Arial"/>
                <w:b/>
                <w:sz w:val="10"/>
              </w:rPr>
            </w:pPr>
          </w:p>
          <w:p w14:paraId="7B4C7385" w14:textId="77777777" w:rsidR="005547FE" w:rsidRDefault="005547FE" w:rsidP="00D900A4">
            <w:pPr>
              <w:pStyle w:val="TableParagraph"/>
              <w:spacing w:before="84"/>
              <w:rPr>
                <w:rFonts w:ascii="Arial"/>
                <w:b/>
                <w:sz w:val="10"/>
              </w:rPr>
            </w:pPr>
          </w:p>
          <w:p w14:paraId="3EF8B452"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662A8321" w14:textId="77777777" w:rsidR="005547FE" w:rsidRDefault="005547FE" w:rsidP="00D900A4">
            <w:pPr>
              <w:pStyle w:val="TableParagraph"/>
              <w:rPr>
                <w:rFonts w:ascii="Arial"/>
                <w:b/>
                <w:sz w:val="10"/>
              </w:rPr>
            </w:pPr>
          </w:p>
          <w:p w14:paraId="07F584EC" w14:textId="77777777" w:rsidR="005547FE" w:rsidRDefault="005547FE" w:rsidP="00D900A4">
            <w:pPr>
              <w:pStyle w:val="TableParagraph"/>
              <w:rPr>
                <w:rFonts w:ascii="Arial"/>
                <w:b/>
                <w:sz w:val="10"/>
              </w:rPr>
            </w:pPr>
          </w:p>
          <w:p w14:paraId="70F915D7" w14:textId="77777777" w:rsidR="005547FE" w:rsidRDefault="005547FE" w:rsidP="00D900A4">
            <w:pPr>
              <w:pStyle w:val="TableParagraph"/>
              <w:rPr>
                <w:rFonts w:ascii="Arial"/>
                <w:b/>
                <w:sz w:val="10"/>
              </w:rPr>
            </w:pPr>
          </w:p>
          <w:p w14:paraId="1EC7DD95" w14:textId="77777777" w:rsidR="005547FE" w:rsidRDefault="005547FE" w:rsidP="00D900A4">
            <w:pPr>
              <w:pStyle w:val="TableParagraph"/>
              <w:rPr>
                <w:rFonts w:ascii="Arial"/>
                <w:b/>
                <w:sz w:val="10"/>
              </w:rPr>
            </w:pPr>
          </w:p>
          <w:p w14:paraId="748C55FF" w14:textId="77777777" w:rsidR="005547FE" w:rsidRDefault="005547FE" w:rsidP="00D900A4">
            <w:pPr>
              <w:pStyle w:val="TableParagraph"/>
              <w:rPr>
                <w:rFonts w:ascii="Arial"/>
                <w:b/>
                <w:sz w:val="10"/>
              </w:rPr>
            </w:pPr>
          </w:p>
          <w:p w14:paraId="46CC12AB" w14:textId="77777777" w:rsidR="005547FE" w:rsidRDefault="005547FE" w:rsidP="00D900A4">
            <w:pPr>
              <w:pStyle w:val="TableParagraph"/>
              <w:spacing w:before="84"/>
              <w:rPr>
                <w:rFonts w:ascii="Arial"/>
                <w:b/>
                <w:sz w:val="10"/>
              </w:rPr>
            </w:pPr>
          </w:p>
          <w:p w14:paraId="1DF50DDA"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5D2134F7" w14:textId="77777777" w:rsidR="005547FE" w:rsidRDefault="005547FE" w:rsidP="00D900A4">
            <w:pPr>
              <w:pStyle w:val="TableParagraph"/>
              <w:rPr>
                <w:rFonts w:ascii="Arial"/>
                <w:b/>
                <w:sz w:val="10"/>
              </w:rPr>
            </w:pPr>
          </w:p>
          <w:p w14:paraId="5DF9E097" w14:textId="77777777" w:rsidR="005547FE" w:rsidRDefault="005547FE" w:rsidP="00D900A4">
            <w:pPr>
              <w:pStyle w:val="TableParagraph"/>
              <w:rPr>
                <w:rFonts w:ascii="Arial"/>
                <w:b/>
                <w:sz w:val="10"/>
              </w:rPr>
            </w:pPr>
          </w:p>
          <w:p w14:paraId="5629DA2B" w14:textId="77777777" w:rsidR="005547FE" w:rsidRDefault="005547FE" w:rsidP="00D900A4">
            <w:pPr>
              <w:pStyle w:val="TableParagraph"/>
              <w:rPr>
                <w:rFonts w:ascii="Arial"/>
                <w:b/>
                <w:sz w:val="10"/>
              </w:rPr>
            </w:pPr>
          </w:p>
          <w:p w14:paraId="1EA3913E" w14:textId="77777777" w:rsidR="005547FE" w:rsidRDefault="005547FE" w:rsidP="00D900A4">
            <w:pPr>
              <w:pStyle w:val="TableParagraph"/>
              <w:rPr>
                <w:rFonts w:ascii="Arial"/>
                <w:b/>
                <w:sz w:val="10"/>
              </w:rPr>
            </w:pPr>
          </w:p>
          <w:p w14:paraId="0407C767" w14:textId="77777777" w:rsidR="005547FE" w:rsidRDefault="005547FE" w:rsidP="00D900A4">
            <w:pPr>
              <w:pStyle w:val="TableParagraph"/>
              <w:spacing w:before="67"/>
              <w:rPr>
                <w:rFonts w:ascii="Arial"/>
                <w:b/>
                <w:sz w:val="10"/>
              </w:rPr>
            </w:pPr>
          </w:p>
          <w:p w14:paraId="39795FA8"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00579470" w14:textId="77777777" w:rsidR="005547FE" w:rsidRDefault="005547FE" w:rsidP="00D900A4">
            <w:pPr>
              <w:pStyle w:val="TableParagraph"/>
              <w:rPr>
                <w:rFonts w:ascii="Arial"/>
                <w:b/>
                <w:sz w:val="10"/>
              </w:rPr>
            </w:pPr>
          </w:p>
          <w:p w14:paraId="3AE64F73" w14:textId="77777777" w:rsidR="005547FE" w:rsidRDefault="005547FE" w:rsidP="00D900A4">
            <w:pPr>
              <w:pStyle w:val="TableParagraph"/>
              <w:rPr>
                <w:rFonts w:ascii="Arial"/>
                <w:b/>
                <w:sz w:val="10"/>
              </w:rPr>
            </w:pPr>
          </w:p>
          <w:p w14:paraId="3082C28D" w14:textId="77777777" w:rsidR="005547FE" w:rsidRDefault="005547FE" w:rsidP="00D900A4">
            <w:pPr>
              <w:pStyle w:val="TableParagraph"/>
              <w:spacing w:before="98"/>
              <w:rPr>
                <w:rFonts w:ascii="Arial"/>
                <w:b/>
                <w:sz w:val="10"/>
              </w:rPr>
            </w:pPr>
          </w:p>
          <w:p w14:paraId="236E5FEF"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71EC0E90" w14:textId="77777777" w:rsidTr="00D900A4">
        <w:trPr>
          <w:trHeight w:val="1679"/>
        </w:trPr>
        <w:tc>
          <w:tcPr>
            <w:tcW w:w="682" w:type="dxa"/>
          </w:tcPr>
          <w:p w14:paraId="615AA145" w14:textId="77777777" w:rsidR="005547FE" w:rsidRDefault="005547FE" w:rsidP="00D900A4">
            <w:pPr>
              <w:pStyle w:val="TableParagraph"/>
              <w:rPr>
                <w:rFonts w:ascii="Arial"/>
                <w:b/>
                <w:sz w:val="10"/>
              </w:rPr>
            </w:pPr>
          </w:p>
          <w:p w14:paraId="6CE9ABBB" w14:textId="77777777" w:rsidR="005547FE" w:rsidRDefault="005547FE" w:rsidP="00D900A4">
            <w:pPr>
              <w:pStyle w:val="TableParagraph"/>
              <w:rPr>
                <w:rFonts w:ascii="Arial"/>
                <w:b/>
                <w:sz w:val="10"/>
              </w:rPr>
            </w:pPr>
          </w:p>
          <w:p w14:paraId="5B6E12B4" w14:textId="77777777" w:rsidR="005547FE" w:rsidRDefault="005547FE" w:rsidP="00D900A4">
            <w:pPr>
              <w:pStyle w:val="TableParagraph"/>
              <w:rPr>
                <w:rFonts w:ascii="Arial"/>
                <w:b/>
                <w:sz w:val="10"/>
              </w:rPr>
            </w:pPr>
          </w:p>
          <w:p w14:paraId="28D06147" w14:textId="77777777" w:rsidR="005547FE" w:rsidRDefault="005547FE" w:rsidP="00D900A4">
            <w:pPr>
              <w:pStyle w:val="TableParagraph"/>
              <w:rPr>
                <w:rFonts w:ascii="Arial"/>
                <w:b/>
                <w:sz w:val="10"/>
              </w:rPr>
            </w:pPr>
          </w:p>
          <w:p w14:paraId="5D30AB1F" w14:textId="77777777" w:rsidR="005547FE" w:rsidRDefault="005547FE" w:rsidP="00D900A4">
            <w:pPr>
              <w:pStyle w:val="TableParagraph"/>
              <w:rPr>
                <w:rFonts w:ascii="Arial"/>
                <w:b/>
                <w:sz w:val="10"/>
              </w:rPr>
            </w:pPr>
          </w:p>
          <w:p w14:paraId="2F21A54C" w14:textId="77777777" w:rsidR="005547FE" w:rsidRDefault="005547FE" w:rsidP="00D900A4">
            <w:pPr>
              <w:pStyle w:val="TableParagraph"/>
              <w:spacing w:before="82"/>
              <w:rPr>
                <w:rFonts w:ascii="Arial"/>
                <w:b/>
                <w:sz w:val="10"/>
              </w:rPr>
            </w:pPr>
          </w:p>
          <w:p w14:paraId="38CF10B4" w14:textId="77777777" w:rsidR="005547FE" w:rsidRDefault="005547FE" w:rsidP="00D900A4">
            <w:pPr>
              <w:pStyle w:val="TableParagraph"/>
              <w:spacing w:before="1"/>
              <w:ind w:left="10" w:right="3"/>
              <w:jc w:val="center"/>
              <w:rPr>
                <w:sz w:val="10"/>
              </w:rPr>
            </w:pPr>
            <w:r>
              <w:rPr>
                <w:spacing w:val="-2"/>
                <w:sz w:val="10"/>
              </w:rPr>
              <w:t>C2.A25</w:t>
            </w:r>
          </w:p>
        </w:tc>
        <w:tc>
          <w:tcPr>
            <w:tcW w:w="883" w:type="dxa"/>
          </w:tcPr>
          <w:p w14:paraId="7AC096CA" w14:textId="77777777" w:rsidR="005547FE" w:rsidRDefault="005547FE" w:rsidP="00D900A4">
            <w:pPr>
              <w:pStyle w:val="TableParagraph"/>
              <w:rPr>
                <w:rFonts w:ascii="Arial"/>
                <w:b/>
                <w:sz w:val="10"/>
              </w:rPr>
            </w:pPr>
          </w:p>
          <w:p w14:paraId="4965B593" w14:textId="77777777" w:rsidR="005547FE" w:rsidRDefault="005547FE" w:rsidP="00D900A4">
            <w:pPr>
              <w:pStyle w:val="TableParagraph"/>
              <w:rPr>
                <w:rFonts w:ascii="Arial"/>
                <w:b/>
                <w:sz w:val="10"/>
              </w:rPr>
            </w:pPr>
          </w:p>
          <w:p w14:paraId="5DF39B59" w14:textId="77777777" w:rsidR="005547FE" w:rsidRDefault="005547FE" w:rsidP="00D900A4">
            <w:pPr>
              <w:pStyle w:val="TableParagraph"/>
              <w:rPr>
                <w:rFonts w:ascii="Arial"/>
                <w:b/>
                <w:sz w:val="10"/>
              </w:rPr>
            </w:pPr>
          </w:p>
          <w:p w14:paraId="659B8217" w14:textId="77777777" w:rsidR="005547FE" w:rsidRDefault="005547FE" w:rsidP="00D900A4">
            <w:pPr>
              <w:pStyle w:val="TableParagraph"/>
              <w:rPr>
                <w:rFonts w:ascii="Arial"/>
                <w:b/>
                <w:sz w:val="10"/>
              </w:rPr>
            </w:pPr>
          </w:p>
          <w:p w14:paraId="19DAA79D" w14:textId="77777777" w:rsidR="005547FE" w:rsidRDefault="005547FE" w:rsidP="00D900A4">
            <w:pPr>
              <w:pStyle w:val="TableParagraph"/>
              <w:rPr>
                <w:rFonts w:ascii="Arial"/>
                <w:b/>
                <w:sz w:val="10"/>
              </w:rPr>
            </w:pPr>
          </w:p>
          <w:p w14:paraId="745D0427" w14:textId="77777777" w:rsidR="005547FE" w:rsidRDefault="005547FE" w:rsidP="00D900A4">
            <w:pPr>
              <w:pStyle w:val="TableParagraph"/>
              <w:spacing w:before="18"/>
              <w:rPr>
                <w:rFonts w:ascii="Arial"/>
                <w:b/>
                <w:sz w:val="10"/>
              </w:rPr>
            </w:pPr>
          </w:p>
          <w:p w14:paraId="2F754F5E" w14:textId="77777777" w:rsidR="005547FE" w:rsidRDefault="005547FE" w:rsidP="00D900A4">
            <w:pPr>
              <w:pStyle w:val="TableParagraph"/>
              <w:spacing w:line="276" w:lineRule="auto"/>
              <w:ind w:left="69" w:right="140"/>
              <w:rPr>
                <w:sz w:val="10"/>
              </w:rPr>
            </w:pPr>
            <w:r>
              <w:rPr>
                <w:sz w:val="10"/>
              </w:rPr>
              <w:t>Reductores</w:t>
            </w:r>
            <w:r>
              <w:rPr>
                <w:spacing w:val="-7"/>
                <w:sz w:val="10"/>
              </w:rPr>
              <w:t xml:space="preserve"> </w:t>
            </w:r>
            <w:r>
              <w:rPr>
                <w:sz w:val="10"/>
              </w:rPr>
              <w:t>de</w:t>
            </w:r>
            <w:r>
              <w:rPr>
                <w:spacing w:val="40"/>
                <w:sz w:val="10"/>
              </w:rPr>
              <w:t xml:space="preserve"> </w:t>
            </w:r>
            <w:r>
              <w:rPr>
                <w:spacing w:val="-2"/>
                <w:sz w:val="10"/>
              </w:rPr>
              <w:t>velocidad</w:t>
            </w:r>
          </w:p>
        </w:tc>
        <w:tc>
          <w:tcPr>
            <w:tcW w:w="626" w:type="dxa"/>
          </w:tcPr>
          <w:p w14:paraId="4272A516" w14:textId="77777777" w:rsidR="005547FE" w:rsidRDefault="005547FE" w:rsidP="00D900A4">
            <w:pPr>
              <w:pStyle w:val="TableParagraph"/>
              <w:rPr>
                <w:rFonts w:ascii="Arial"/>
                <w:b/>
                <w:sz w:val="10"/>
              </w:rPr>
            </w:pPr>
          </w:p>
          <w:p w14:paraId="433411F6" w14:textId="77777777" w:rsidR="005547FE" w:rsidRDefault="005547FE" w:rsidP="00D900A4">
            <w:pPr>
              <w:pStyle w:val="TableParagraph"/>
              <w:rPr>
                <w:rFonts w:ascii="Arial"/>
                <w:b/>
                <w:sz w:val="10"/>
              </w:rPr>
            </w:pPr>
          </w:p>
          <w:p w14:paraId="3FA1E375" w14:textId="77777777" w:rsidR="005547FE" w:rsidRDefault="005547FE" w:rsidP="00D900A4">
            <w:pPr>
              <w:pStyle w:val="TableParagraph"/>
              <w:rPr>
                <w:rFonts w:ascii="Arial"/>
                <w:b/>
                <w:sz w:val="10"/>
              </w:rPr>
            </w:pPr>
          </w:p>
          <w:p w14:paraId="409FD838" w14:textId="77777777" w:rsidR="005547FE" w:rsidRDefault="005547FE" w:rsidP="00D900A4">
            <w:pPr>
              <w:pStyle w:val="TableParagraph"/>
              <w:rPr>
                <w:rFonts w:ascii="Arial"/>
                <w:b/>
                <w:sz w:val="10"/>
              </w:rPr>
            </w:pPr>
          </w:p>
          <w:p w14:paraId="4F36B894" w14:textId="77777777" w:rsidR="005547FE" w:rsidRDefault="005547FE" w:rsidP="00D900A4">
            <w:pPr>
              <w:pStyle w:val="TableParagraph"/>
              <w:rPr>
                <w:rFonts w:ascii="Arial"/>
                <w:b/>
                <w:sz w:val="10"/>
              </w:rPr>
            </w:pPr>
          </w:p>
          <w:p w14:paraId="0153F69D" w14:textId="77777777" w:rsidR="005547FE" w:rsidRDefault="005547FE" w:rsidP="00D900A4">
            <w:pPr>
              <w:pStyle w:val="TableParagraph"/>
              <w:spacing w:before="18"/>
              <w:rPr>
                <w:rFonts w:ascii="Arial"/>
                <w:b/>
                <w:sz w:val="10"/>
              </w:rPr>
            </w:pPr>
          </w:p>
          <w:p w14:paraId="0D288748"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66DA8901" w14:textId="77777777" w:rsidR="005547FE" w:rsidRDefault="005547FE" w:rsidP="00D900A4">
            <w:pPr>
              <w:pStyle w:val="TableParagraph"/>
              <w:rPr>
                <w:rFonts w:ascii="Arial"/>
                <w:b/>
                <w:sz w:val="10"/>
              </w:rPr>
            </w:pPr>
          </w:p>
          <w:p w14:paraId="68C6EB60" w14:textId="77777777" w:rsidR="005547FE" w:rsidRDefault="005547FE" w:rsidP="00D900A4">
            <w:pPr>
              <w:pStyle w:val="TableParagraph"/>
              <w:rPr>
                <w:rFonts w:ascii="Arial"/>
                <w:b/>
                <w:sz w:val="10"/>
              </w:rPr>
            </w:pPr>
          </w:p>
          <w:p w14:paraId="3240BBB6" w14:textId="77777777" w:rsidR="005547FE" w:rsidRDefault="005547FE" w:rsidP="00D900A4">
            <w:pPr>
              <w:pStyle w:val="TableParagraph"/>
              <w:rPr>
                <w:rFonts w:ascii="Arial"/>
                <w:b/>
                <w:sz w:val="10"/>
              </w:rPr>
            </w:pPr>
          </w:p>
          <w:p w14:paraId="786DF5ED" w14:textId="77777777" w:rsidR="005547FE" w:rsidRDefault="005547FE" w:rsidP="00D900A4">
            <w:pPr>
              <w:pStyle w:val="TableParagraph"/>
              <w:rPr>
                <w:rFonts w:ascii="Arial"/>
                <w:b/>
                <w:sz w:val="10"/>
              </w:rPr>
            </w:pPr>
          </w:p>
          <w:p w14:paraId="2D8089DF" w14:textId="77777777" w:rsidR="005547FE" w:rsidRDefault="005547FE" w:rsidP="00D900A4">
            <w:pPr>
              <w:pStyle w:val="TableParagraph"/>
              <w:rPr>
                <w:rFonts w:ascii="Arial"/>
                <w:b/>
                <w:sz w:val="10"/>
              </w:rPr>
            </w:pPr>
          </w:p>
          <w:p w14:paraId="373604C2" w14:textId="77777777" w:rsidR="005547FE" w:rsidRDefault="005547FE" w:rsidP="00D900A4">
            <w:pPr>
              <w:pStyle w:val="TableParagraph"/>
              <w:spacing w:before="18"/>
              <w:rPr>
                <w:rFonts w:ascii="Arial"/>
                <w:b/>
                <w:sz w:val="10"/>
              </w:rPr>
            </w:pPr>
          </w:p>
          <w:p w14:paraId="2E614AAA"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657A1A79" w14:textId="77777777" w:rsidR="005547FE" w:rsidRDefault="005547FE" w:rsidP="00D900A4">
            <w:pPr>
              <w:pStyle w:val="TableParagraph"/>
              <w:rPr>
                <w:rFonts w:ascii="Arial"/>
                <w:b/>
                <w:sz w:val="10"/>
              </w:rPr>
            </w:pPr>
          </w:p>
          <w:p w14:paraId="18566F13" w14:textId="77777777" w:rsidR="005547FE" w:rsidRDefault="005547FE" w:rsidP="00D900A4">
            <w:pPr>
              <w:pStyle w:val="TableParagraph"/>
              <w:rPr>
                <w:rFonts w:ascii="Arial"/>
                <w:b/>
                <w:sz w:val="10"/>
              </w:rPr>
            </w:pPr>
          </w:p>
          <w:p w14:paraId="46EFDA95" w14:textId="77777777" w:rsidR="005547FE" w:rsidRDefault="005547FE" w:rsidP="00D900A4">
            <w:pPr>
              <w:pStyle w:val="TableParagraph"/>
              <w:rPr>
                <w:rFonts w:ascii="Arial"/>
                <w:b/>
                <w:sz w:val="10"/>
              </w:rPr>
            </w:pPr>
          </w:p>
          <w:p w14:paraId="7AA1662F" w14:textId="77777777" w:rsidR="005547FE" w:rsidRDefault="005547FE" w:rsidP="00D900A4">
            <w:pPr>
              <w:pStyle w:val="TableParagraph"/>
              <w:rPr>
                <w:rFonts w:ascii="Arial"/>
                <w:b/>
                <w:sz w:val="10"/>
              </w:rPr>
            </w:pPr>
          </w:p>
          <w:p w14:paraId="1CDA1409" w14:textId="77777777" w:rsidR="005547FE" w:rsidRDefault="005547FE" w:rsidP="00D900A4">
            <w:pPr>
              <w:pStyle w:val="TableParagraph"/>
              <w:spacing w:before="1"/>
              <w:rPr>
                <w:rFonts w:ascii="Arial"/>
                <w:b/>
                <w:sz w:val="10"/>
              </w:rPr>
            </w:pPr>
          </w:p>
          <w:p w14:paraId="753F5397"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1976BC26" w14:textId="77777777" w:rsidR="005547FE" w:rsidRDefault="005547FE" w:rsidP="00D900A4">
            <w:pPr>
              <w:pStyle w:val="TableParagraph"/>
              <w:rPr>
                <w:rFonts w:ascii="Arial"/>
                <w:b/>
                <w:sz w:val="10"/>
              </w:rPr>
            </w:pPr>
          </w:p>
          <w:p w14:paraId="7B1CADAE" w14:textId="77777777" w:rsidR="005547FE" w:rsidRDefault="005547FE" w:rsidP="00D900A4">
            <w:pPr>
              <w:pStyle w:val="TableParagraph"/>
              <w:rPr>
                <w:rFonts w:ascii="Arial"/>
                <w:b/>
                <w:sz w:val="10"/>
              </w:rPr>
            </w:pPr>
          </w:p>
          <w:p w14:paraId="163FEF0A" w14:textId="77777777" w:rsidR="005547FE" w:rsidRDefault="005547FE" w:rsidP="00D900A4">
            <w:pPr>
              <w:pStyle w:val="TableParagraph"/>
              <w:rPr>
                <w:rFonts w:ascii="Arial"/>
                <w:b/>
                <w:sz w:val="10"/>
              </w:rPr>
            </w:pPr>
          </w:p>
          <w:p w14:paraId="2DC20BCE" w14:textId="77777777" w:rsidR="005547FE" w:rsidRDefault="005547FE" w:rsidP="00D900A4">
            <w:pPr>
              <w:pStyle w:val="TableParagraph"/>
              <w:rPr>
                <w:rFonts w:ascii="Arial"/>
                <w:b/>
                <w:sz w:val="10"/>
              </w:rPr>
            </w:pPr>
          </w:p>
          <w:p w14:paraId="084BA805" w14:textId="77777777" w:rsidR="005547FE" w:rsidRDefault="005547FE" w:rsidP="00D900A4">
            <w:pPr>
              <w:pStyle w:val="TableParagraph"/>
              <w:spacing w:before="1"/>
              <w:rPr>
                <w:rFonts w:ascii="Arial"/>
                <w:b/>
                <w:sz w:val="10"/>
              </w:rPr>
            </w:pPr>
          </w:p>
          <w:p w14:paraId="5979748C"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2379098F" w14:textId="77777777" w:rsidR="005547FE" w:rsidRDefault="005547FE" w:rsidP="00D900A4">
            <w:pPr>
              <w:pStyle w:val="TableParagraph"/>
              <w:rPr>
                <w:rFonts w:ascii="Arial"/>
                <w:b/>
                <w:sz w:val="10"/>
              </w:rPr>
            </w:pPr>
          </w:p>
          <w:p w14:paraId="75707F99" w14:textId="77777777" w:rsidR="005547FE" w:rsidRDefault="005547FE" w:rsidP="00D900A4">
            <w:pPr>
              <w:pStyle w:val="TableParagraph"/>
              <w:rPr>
                <w:rFonts w:ascii="Arial"/>
                <w:b/>
                <w:sz w:val="10"/>
              </w:rPr>
            </w:pPr>
          </w:p>
          <w:p w14:paraId="77DC09D0" w14:textId="77777777" w:rsidR="005547FE" w:rsidRDefault="005547FE" w:rsidP="00D900A4">
            <w:pPr>
              <w:pStyle w:val="TableParagraph"/>
              <w:rPr>
                <w:rFonts w:ascii="Arial"/>
                <w:b/>
                <w:sz w:val="10"/>
              </w:rPr>
            </w:pPr>
          </w:p>
          <w:p w14:paraId="4F716CDE" w14:textId="77777777" w:rsidR="005547FE" w:rsidRDefault="005547FE" w:rsidP="00D900A4">
            <w:pPr>
              <w:pStyle w:val="TableParagraph"/>
              <w:rPr>
                <w:rFonts w:ascii="Arial"/>
                <w:b/>
                <w:sz w:val="10"/>
              </w:rPr>
            </w:pPr>
          </w:p>
          <w:p w14:paraId="4D6A67AD" w14:textId="77777777" w:rsidR="005547FE" w:rsidRDefault="005547FE" w:rsidP="00D900A4">
            <w:pPr>
              <w:pStyle w:val="TableParagraph"/>
              <w:spacing w:before="1"/>
              <w:rPr>
                <w:rFonts w:ascii="Arial"/>
                <w:b/>
                <w:sz w:val="10"/>
              </w:rPr>
            </w:pPr>
          </w:p>
          <w:p w14:paraId="06182853"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67CFAEC6"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2570CBBB" w14:textId="77777777" w:rsidR="005547FE" w:rsidRDefault="005547FE" w:rsidP="00D900A4">
            <w:pPr>
              <w:pStyle w:val="TableParagraph"/>
              <w:rPr>
                <w:rFonts w:ascii="Arial"/>
                <w:b/>
                <w:sz w:val="10"/>
              </w:rPr>
            </w:pPr>
          </w:p>
          <w:p w14:paraId="73448AB0" w14:textId="77777777" w:rsidR="005547FE" w:rsidRDefault="005547FE" w:rsidP="00D900A4">
            <w:pPr>
              <w:pStyle w:val="TableParagraph"/>
              <w:spacing w:before="79"/>
              <w:rPr>
                <w:rFonts w:ascii="Arial"/>
                <w:b/>
                <w:sz w:val="10"/>
              </w:rPr>
            </w:pPr>
          </w:p>
          <w:p w14:paraId="27898643"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61F089C9" w14:textId="77777777" w:rsidR="005547FE" w:rsidRDefault="005547FE" w:rsidP="00D900A4">
            <w:pPr>
              <w:pStyle w:val="TableParagraph"/>
              <w:rPr>
                <w:rFonts w:ascii="Arial"/>
                <w:b/>
                <w:sz w:val="10"/>
              </w:rPr>
            </w:pPr>
          </w:p>
          <w:p w14:paraId="63E2CEDE" w14:textId="77777777" w:rsidR="005547FE" w:rsidRDefault="005547FE" w:rsidP="00D900A4">
            <w:pPr>
              <w:pStyle w:val="TableParagraph"/>
              <w:rPr>
                <w:rFonts w:ascii="Arial"/>
                <w:b/>
                <w:sz w:val="10"/>
              </w:rPr>
            </w:pPr>
          </w:p>
          <w:p w14:paraId="0F26F53D" w14:textId="77777777" w:rsidR="005547FE" w:rsidRDefault="005547FE" w:rsidP="00D900A4">
            <w:pPr>
              <w:pStyle w:val="TableParagraph"/>
              <w:rPr>
                <w:rFonts w:ascii="Arial"/>
                <w:b/>
                <w:sz w:val="10"/>
              </w:rPr>
            </w:pPr>
          </w:p>
          <w:p w14:paraId="649AEFC9" w14:textId="77777777" w:rsidR="005547FE" w:rsidRDefault="005547FE" w:rsidP="00D900A4">
            <w:pPr>
              <w:pStyle w:val="TableParagraph"/>
              <w:rPr>
                <w:rFonts w:ascii="Arial"/>
                <w:b/>
                <w:sz w:val="10"/>
              </w:rPr>
            </w:pPr>
          </w:p>
          <w:p w14:paraId="26EDEEED" w14:textId="77777777" w:rsidR="005547FE" w:rsidRDefault="005547FE" w:rsidP="00D900A4">
            <w:pPr>
              <w:pStyle w:val="TableParagraph"/>
              <w:rPr>
                <w:rFonts w:ascii="Arial"/>
                <w:b/>
                <w:sz w:val="10"/>
              </w:rPr>
            </w:pPr>
          </w:p>
          <w:p w14:paraId="10F3CC13" w14:textId="77777777" w:rsidR="005547FE" w:rsidRDefault="005547FE" w:rsidP="00D900A4">
            <w:pPr>
              <w:pStyle w:val="TableParagraph"/>
              <w:spacing w:before="82"/>
              <w:rPr>
                <w:rFonts w:ascii="Arial"/>
                <w:b/>
                <w:sz w:val="10"/>
              </w:rPr>
            </w:pPr>
          </w:p>
          <w:p w14:paraId="73E89D70"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3DECB5CB" w14:textId="77777777" w:rsidR="005547FE" w:rsidRDefault="005547FE" w:rsidP="00D900A4">
            <w:pPr>
              <w:pStyle w:val="TableParagraph"/>
              <w:rPr>
                <w:rFonts w:ascii="Arial"/>
                <w:b/>
                <w:sz w:val="10"/>
              </w:rPr>
            </w:pPr>
          </w:p>
          <w:p w14:paraId="3D06F9FF" w14:textId="77777777" w:rsidR="005547FE" w:rsidRDefault="005547FE" w:rsidP="00D900A4">
            <w:pPr>
              <w:pStyle w:val="TableParagraph"/>
              <w:rPr>
                <w:rFonts w:ascii="Arial"/>
                <w:b/>
                <w:sz w:val="10"/>
              </w:rPr>
            </w:pPr>
          </w:p>
          <w:p w14:paraId="4FB18FE4" w14:textId="77777777" w:rsidR="005547FE" w:rsidRDefault="005547FE" w:rsidP="00D900A4">
            <w:pPr>
              <w:pStyle w:val="TableParagraph"/>
              <w:rPr>
                <w:rFonts w:ascii="Arial"/>
                <w:b/>
                <w:sz w:val="10"/>
              </w:rPr>
            </w:pPr>
          </w:p>
          <w:p w14:paraId="69E9F903" w14:textId="77777777" w:rsidR="005547FE" w:rsidRDefault="005547FE" w:rsidP="00D900A4">
            <w:pPr>
              <w:pStyle w:val="TableParagraph"/>
              <w:rPr>
                <w:rFonts w:ascii="Arial"/>
                <w:b/>
                <w:sz w:val="10"/>
              </w:rPr>
            </w:pPr>
          </w:p>
          <w:p w14:paraId="5002EA77" w14:textId="77777777" w:rsidR="005547FE" w:rsidRDefault="005547FE" w:rsidP="00D900A4">
            <w:pPr>
              <w:pStyle w:val="TableParagraph"/>
              <w:rPr>
                <w:rFonts w:ascii="Arial"/>
                <w:b/>
                <w:sz w:val="10"/>
              </w:rPr>
            </w:pPr>
          </w:p>
          <w:p w14:paraId="1AE9B32C" w14:textId="77777777" w:rsidR="005547FE" w:rsidRDefault="005547FE" w:rsidP="00D900A4">
            <w:pPr>
              <w:pStyle w:val="TableParagraph"/>
              <w:spacing w:before="82"/>
              <w:rPr>
                <w:rFonts w:ascii="Arial"/>
                <w:b/>
                <w:sz w:val="10"/>
              </w:rPr>
            </w:pPr>
          </w:p>
          <w:p w14:paraId="128B4D98"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052C72F3" w14:textId="77777777" w:rsidR="005547FE" w:rsidRDefault="005547FE" w:rsidP="00D900A4">
            <w:pPr>
              <w:pStyle w:val="TableParagraph"/>
              <w:rPr>
                <w:rFonts w:ascii="Arial"/>
                <w:b/>
                <w:sz w:val="10"/>
              </w:rPr>
            </w:pPr>
          </w:p>
          <w:p w14:paraId="154286A2" w14:textId="77777777" w:rsidR="005547FE" w:rsidRDefault="005547FE" w:rsidP="00D900A4">
            <w:pPr>
              <w:pStyle w:val="TableParagraph"/>
              <w:rPr>
                <w:rFonts w:ascii="Arial"/>
                <w:b/>
                <w:sz w:val="10"/>
              </w:rPr>
            </w:pPr>
          </w:p>
          <w:p w14:paraId="3433AABA" w14:textId="77777777" w:rsidR="005547FE" w:rsidRDefault="005547FE" w:rsidP="00D900A4">
            <w:pPr>
              <w:pStyle w:val="TableParagraph"/>
              <w:rPr>
                <w:rFonts w:ascii="Arial"/>
                <w:b/>
                <w:sz w:val="10"/>
              </w:rPr>
            </w:pPr>
          </w:p>
          <w:p w14:paraId="3D296C0D" w14:textId="77777777" w:rsidR="005547FE" w:rsidRDefault="005547FE" w:rsidP="00D900A4">
            <w:pPr>
              <w:pStyle w:val="TableParagraph"/>
              <w:rPr>
                <w:rFonts w:ascii="Arial"/>
                <w:b/>
                <w:sz w:val="10"/>
              </w:rPr>
            </w:pPr>
          </w:p>
          <w:p w14:paraId="7922F753" w14:textId="77777777" w:rsidR="005547FE" w:rsidRDefault="005547FE" w:rsidP="00D900A4">
            <w:pPr>
              <w:pStyle w:val="TableParagraph"/>
              <w:spacing w:before="65"/>
              <w:rPr>
                <w:rFonts w:ascii="Arial"/>
                <w:b/>
                <w:sz w:val="10"/>
              </w:rPr>
            </w:pPr>
          </w:p>
          <w:p w14:paraId="4D772BBB"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6FD57315" w14:textId="77777777" w:rsidR="005547FE" w:rsidRDefault="005547FE" w:rsidP="00D900A4">
            <w:pPr>
              <w:pStyle w:val="TableParagraph"/>
              <w:rPr>
                <w:rFonts w:ascii="Arial"/>
                <w:b/>
                <w:sz w:val="10"/>
              </w:rPr>
            </w:pPr>
          </w:p>
          <w:p w14:paraId="6AACD7C6" w14:textId="77777777" w:rsidR="005547FE" w:rsidRDefault="005547FE" w:rsidP="00D900A4">
            <w:pPr>
              <w:pStyle w:val="TableParagraph"/>
              <w:rPr>
                <w:rFonts w:ascii="Arial"/>
                <w:b/>
                <w:sz w:val="10"/>
              </w:rPr>
            </w:pPr>
          </w:p>
          <w:p w14:paraId="03DEBD8C" w14:textId="77777777" w:rsidR="005547FE" w:rsidRDefault="005547FE" w:rsidP="00D900A4">
            <w:pPr>
              <w:pStyle w:val="TableParagraph"/>
              <w:spacing w:before="96"/>
              <w:rPr>
                <w:rFonts w:ascii="Arial"/>
                <w:b/>
                <w:sz w:val="10"/>
              </w:rPr>
            </w:pPr>
          </w:p>
          <w:p w14:paraId="131A4595"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3A225959" w14:textId="77777777" w:rsidTr="00D900A4">
        <w:trPr>
          <w:trHeight w:val="1679"/>
        </w:trPr>
        <w:tc>
          <w:tcPr>
            <w:tcW w:w="682" w:type="dxa"/>
          </w:tcPr>
          <w:p w14:paraId="07F79550" w14:textId="77777777" w:rsidR="005547FE" w:rsidRDefault="005547FE" w:rsidP="00D900A4">
            <w:pPr>
              <w:pStyle w:val="TableParagraph"/>
              <w:rPr>
                <w:rFonts w:ascii="Arial"/>
                <w:b/>
                <w:sz w:val="10"/>
              </w:rPr>
            </w:pPr>
          </w:p>
          <w:p w14:paraId="4027E039" w14:textId="77777777" w:rsidR="005547FE" w:rsidRDefault="005547FE" w:rsidP="00D900A4">
            <w:pPr>
              <w:pStyle w:val="TableParagraph"/>
              <w:rPr>
                <w:rFonts w:ascii="Arial"/>
                <w:b/>
                <w:sz w:val="10"/>
              </w:rPr>
            </w:pPr>
          </w:p>
          <w:p w14:paraId="54D1D375" w14:textId="77777777" w:rsidR="005547FE" w:rsidRDefault="005547FE" w:rsidP="00D900A4">
            <w:pPr>
              <w:pStyle w:val="TableParagraph"/>
              <w:rPr>
                <w:rFonts w:ascii="Arial"/>
                <w:b/>
                <w:sz w:val="10"/>
              </w:rPr>
            </w:pPr>
          </w:p>
          <w:p w14:paraId="10AA06CC" w14:textId="77777777" w:rsidR="005547FE" w:rsidRDefault="005547FE" w:rsidP="00D900A4">
            <w:pPr>
              <w:pStyle w:val="TableParagraph"/>
              <w:rPr>
                <w:rFonts w:ascii="Arial"/>
                <w:b/>
                <w:sz w:val="10"/>
              </w:rPr>
            </w:pPr>
          </w:p>
          <w:p w14:paraId="65D38B09" w14:textId="77777777" w:rsidR="005547FE" w:rsidRDefault="005547FE" w:rsidP="00D900A4">
            <w:pPr>
              <w:pStyle w:val="TableParagraph"/>
              <w:rPr>
                <w:rFonts w:ascii="Arial"/>
                <w:b/>
                <w:sz w:val="10"/>
              </w:rPr>
            </w:pPr>
          </w:p>
          <w:p w14:paraId="7F89CAAE" w14:textId="77777777" w:rsidR="005547FE" w:rsidRDefault="005547FE" w:rsidP="00D900A4">
            <w:pPr>
              <w:pStyle w:val="TableParagraph"/>
              <w:spacing w:before="82"/>
              <w:rPr>
                <w:rFonts w:ascii="Arial"/>
                <w:b/>
                <w:sz w:val="10"/>
              </w:rPr>
            </w:pPr>
          </w:p>
          <w:p w14:paraId="6431836C" w14:textId="77777777" w:rsidR="005547FE" w:rsidRDefault="005547FE" w:rsidP="00D900A4">
            <w:pPr>
              <w:pStyle w:val="TableParagraph"/>
              <w:ind w:left="10" w:right="3"/>
              <w:jc w:val="center"/>
              <w:rPr>
                <w:sz w:val="10"/>
              </w:rPr>
            </w:pPr>
            <w:r>
              <w:rPr>
                <w:spacing w:val="-2"/>
                <w:sz w:val="10"/>
              </w:rPr>
              <w:t>C2.A26</w:t>
            </w:r>
          </w:p>
        </w:tc>
        <w:tc>
          <w:tcPr>
            <w:tcW w:w="883" w:type="dxa"/>
          </w:tcPr>
          <w:p w14:paraId="5A8BBD25" w14:textId="77777777" w:rsidR="005547FE" w:rsidRDefault="005547FE" w:rsidP="00D900A4">
            <w:pPr>
              <w:pStyle w:val="TableParagraph"/>
              <w:rPr>
                <w:rFonts w:ascii="Arial"/>
                <w:b/>
                <w:sz w:val="10"/>
              </w:rPr>
            </w:pPr>
          </w:p>
          <w:p w14:paraId="3DE41865" w14:textId="77777777" w:rsidR="005547FE" w:rsidRDefault="005547FE" w:rsidP="00D900A4">
            <w:pPr>
              <w:pStyle w:val="TableParagraph"/>
              <w:rPr>
                <w:rFonts w:ascii="Arial"/>
                <w:b/>
                <w:sz w:val="10"/>
              </w:rPr>
            </w:pPr>
          </w:p>
          <w:p w14:paraId="7288C05E" w14:textId="77777777" w:rsidR="005547FE" w:rsidRDefault="005547FE" w:rsidP="00D900A4">
            <w:pPr>
              <w:pStyle w:val="TableParagraph"/>
              <w:rPr>
                <w:rFonts w:ascii="Arial"/>
                <w:b/>
                <w:sz w:val="10"/>
              </w:rPr>
            </w:pPr>
          </w:p>
          <w:p w14:paraId="0348C2A6" w14:textId="77777777" w:rsidR="005547FE" w:rsidRDefault="005547FE" w:rsidP="00D900A4">
            <w:pPr>
              <w:pStyle w:val="TableParagraph"/>
              <w:rPr>
                <w:rFonts w:ascii="Arial"/>
                <w:b/>
                <w:sz w:val="10"/>
              </w:rPr>
            </w:pPr>
          </w:p>
          <w:p w14:paraId="19600E62" w14:textId="77777777" w:rsidR="005547FE" w:rsidRDefault="005547FE" w:rsidP="00D900A4">
            <w:pPr>
              <w:pStyle w:val="TableParagraph"/>
              <w:spacing w:before="65"/>
              <w:rPr>
                <w:rFonts w:ascii="Arial"/>
                <w:b/>
                <w:sz w:val="10"/>
              </w:rPr>
            </w:pPr>
          </w:p>
          <w:p w14:paraId="1514824C" w14:textId="77777777" w:rsidR="005547FE" w:rsidRDefault="005547FE" w:rsidP="00D900A4">
            <w:pPr>
              <w:pStyle w:val="TableParagraph"/>
              <w:spacing w:line="276" w:lineRule="auto"/>
              <w:ind w:left="69"/>
              <w:rPr>
                <w:sz w:val="10"/>
              </w:rPr>
            </w:pPr>
            <w:r>
              <w:rPr>
                <w:spacing w:val="-2"/>
                <w:sz w:val="10"/>
              </w:rPr>
              <w:t>Conexión</w:t>
            </w:r>
            <w:r>
              <w:rPr>
                <w:spacing w:val="-5"/>
                <w:sz w:val="10"/>
              </w:rPr>
              <w:t xml:space="preserve"> </w:t>
            </w:r>
            <w:r>
              <w:rPr>
                <w:spacing w:val="-2"/>
                <w:sz w:val="10"/>
              </w:rPr>
              <w:t>de</w:t>
            </w:r>
            <w:r>
              <w:rPr>
                <w:spacing w:val="40"/>
                <w:sz w:val="10"/>
              </w:rPr>
              <w:t xml:space="preserve"> </w:t>
            </w:r>
            <w:r>
              <w:rPr>
                <w:sz w:val="10"/>
              </w:rPr>
              <w:t>drenaje</w:t>
            </w:r>
            <w:r>
              <w:rPr>
                <w:spacing w:val="-7"/>
                <w:sz w:val="10"/>
              </w:rPr>
              <w:t xml:space="preserve"> </w:t>
            </w:r>
            <w:r>
              <w:rPr>
                <w:sz w:val="10"/>
              </w:rPr>
              <w:t>y</w:t>
            </w:r>
            <w:r>
              <w:rPr>
                <w:spacing w:val="40"/>
                <w:sz w:val="10"/>
              </w:rPr>
              <w:t xml:space="preserve"> </w:t>
            </w:r>
            <w:proofErr w:type="spellStart"/>
            <w:r>
              <w:rPr>
                <w:spacing w:val="-2"/>
                <w:sz w:val="10"/>
              </w:rPr>
              <w:t>desasolve</w:t>
            </w:r>
            <w:proofErr w:type="spellEnd"/>
          </w:p>
        </w:tc>
        <w:tc>
          <w:tcPr>
            <w:tcW w:w="626" w:type="dxa"/>
          </w:tcPr>
          <w:p w14:paraId="4ED76D08" w14:textId="77777777" w:rsidR="005547FE" w:rsidRDefault="005547FE" w:rsidP="00D900A4">
            <w:pPr>
              <w:pStyle w:val="TableParagraph"/>
              <w:rPr>
                <w:rFonts w:ascii="Arial"/>
                <w:b/>
                <w:sz w:val="10"/>
              </w:rPr>
            </w:pPr>
          </w:p>
          <w:p w14:paraId="397EBA6D" w14:textId="77777777" w:rsidR="005547FE" w:rsidRDefault="005547FE" w:rsidP="00D900A4">
            <w:pPr>
              <w:pStyle w:val="TableParagraph"/>
              <w:rPr>
                <w:rFonts w:ascii="Arial"/>
                <w:b/>
                <w:sz w:val="10"/>
              </w:rPr>
            </w:pPr>
          </w:p>
          <w:p w14:paraId="4DC2BE5D" w14:textId="77777777" w:rsidR="005547FE" w:rsidRDefault="005547FE" w:rsidP="00D900A4">
            <w:pPr>
              <w:pStyle w:val="TableParagraph"/>
              <w:rPr>
                <w:rFonts w:ascii="Arial"/>
                <w:b/>
                <w:sz w:val="10"/>
              </w:rPr>
            </w:pPr>
          </w:p>
          <w:p w14:paraId="430DDCA9" w14:textId="77777777" w:rsidR="005547FE" w:rsidRDefault="005547FE" w:rsidP="00D900A4">
            <w:pPr>
              <w:pStyle w:val="TableParagraph"/>
              <w:rPr>
                <w:rFonts w:ascii="Arial"/>
                <w:b/>
                <w:sz w:val="10"/>
              </w:rPr>
            </w:pPr>
          </w:p>
          <w:p w14:paraId="05D7284C" w14:textId="77777777" w:rsidR="005547FE" w:rsidRDefault="005547FE" w:rsidP="00D900A4">
            <w:pPr>
              <w:pStyle w:val="TableParagraph"/>
              <w:rPr>
                <w:rFonts w:ascii="Arial"/>
                <w:b/>
                <w:sz w:val="10"/>
              </w:rPr>
            </w:pPr>
          </w:p>
          <w:p w14:paraId="2A31AA7A" w14:textId="77777777" w:rsidR="005547FE" w:rsidRDefault="005547FE" w:rsidP="00D900A4">
            <w:pPr>
              <w:pStyle w:val="TableParagraph"/>
              <w:spacing w:before="17"/>
              <w:rPr>
                <w:rFonts w:ascii="Arial"/>
                <w:b/>
                <w:sz w:val="10"/>
              </w:rPr>
            </w:pPr>
          </w:p>
          <w:p w14:paraId="4E65CD02"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32769287" w14:textId="77777777" w:rsidR="005547FE" w:rsidRDefault="005547FE" w:rsidP="00D900A4">
            <w:pPr>
              <w:pStyle w:val="TableParagraph"/>
              <w:rPr>
                <w:rFonts w:ascii="Arial"/>
                <w:b/>
                <w:sz w:val="10"/>
              </w:rPr>
            </w:pPr>
          </w:p>
          <w:p w14:paraId="09E025DB" w14:textId="77777777" w:rsidR="005547FE" w:rsidRDefault="005547FE" w:rsidP="00D900A4">
            <w:pPr>
              <w:pStyle w:val="TableParagraph"/>
              <w:rPr>
                <w:rFonts w:ascii="Arial"/>
                <w:b/>
                <w:sz w:val="10"/>
              </w:rPr>
            </w:pPr>
          </w:p>
          <w:p w14:paraId="7718E9BE" w14:textId="77777777" w:rsidR="005547FE" w:rsidRDefault="005547FE" w:rsidP="00D900A4">
            <w:pPr>
              <w:pStyle w:val="TableParagraph"/>
              <w:rPr>
                <w:rFonts w:ascii="Arial"/>
                <w:b/>
                <w:sz w:val="10"/>
              </w:rPr>
            </w:pPr>
          </w:p>
          <w:p w14:paraId="11CC1E27" w14:textId="77777777" w:rsidR="005547FE" w:rsidRDefault="005547FE" w:rsidP="00D900A4">
            <w:pPr>
              <w:pStyle w:val="TableParagraph"/>
              <w:rPr>
                <w:rFonts w:ascii="Arial"/>
                <w:b/>
                <w:sz w:val="10"/>
              </w:rPr>
            </w:pPr>
          </w:p>
          <w:p w14:paraId="5EAD8905" w14:textId="77777777" w:rsidR="005547FE" w:rsidRDefault="005547FE" w:rsidP="00D900A4">
            <w:pPr>
              <w:pStyle w:val="TableParagraph"/>
              <w:rPr>
                <w:rFonts w:ascii="Arial"/>
                <w:b/>
                <w:sz w:val="10"/>
              </w:rPr>
            </w:pPr>
          </w:p>
          <w:p w14:paraId="426E7044" w14:textId="77777777" w:rsidR="005547FE" w:rsidRDefault="005547FE" w:rsidP="00D900A4">
            <w:pPr>
              <w:pStyle w:val="TableParagraph"/>
              <w:spacing w:before="17"/>
              <w:rPr>
                <w:rFonts w:ascii="Arial"/>
                <w:b/>
                <w:sz w:val="10"/>
              </w:rPr>
            </w:pPr>
          </w:p>
          <w:p w14:paraId="21D5A650"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1C5A1B17" w14:textId="77777777" w:rsidR="005547FE" w:rsidRDefault="005547FE" w:rsidP="00D900A4">
            <w:pPr>
              <w:pStyle w:val="TableParagraph"/>
              <w:rPr>
                <w:rFonts w:ascii="Arial"/>
                <w:b/>
                <w:sz w:val="10"/>
              </w:rPr>
            </w:pPr>
          </w:p>
          <w:p w14:paraId="47CDF488" w14:textId="77777777" w:rsidR="005547FE" w:rsidRDefault="005547FE" w:rsidP="00D900A4">
            <w:pPr>
              <w:pStyle w:val="TableParagraph"/>
              <w:rPr>
                <w:rFonts w:ascii="Arial"/>
                <w:b/>
                <w:sz w:val="10"/>
              </w:rPr>
            </w:pPr>
          </w:p>
          <w:p w14:paraId="432AE191" w14:textId="77777777" w:rsidR="005547FE" w:rsidRDefault="005547FE" w:rsidP="00D900A4">
            <w:pPr>
              <w:pStyle w:val="TableParagraph"/>
              <w:rPr>
                <w:rFonts w:ascii="Arial"/>
                <w:b/>
                <w:sz w:val="10"/>
              </w:rPr>
            </w:pPr>
          </w:p>
          <w:p w14:paraId="5F1C618C" w14:textId="77777777" w:rsidR="005547FE" w:rsidRDefault="005547FE" w:rsidP="00D900A4">
            <w:pPr>
              <w:pStyle w:val="TableParagraph"/>
              <w:rPr>
                <w:rFonts w:ascii="Arial"/>
                <w:b/>
                <w:sz w:val="10"/>
              </w:rPr>
            </w:pPr>
          </w:p>
          <w:p w14:paraId="5ED72AF3" w14:textId="77777777" w:rsidR="005547FE" w:rsidRDefault="005547FE" w:rsidP="00D900A4">
            <w:pPr>
              <w:pStyle w:val="TableParagraph"/>
              <w:rPr>
                <w:rFonts w:ascii="Arial"/>
                <w:b/>
                <w:sz w:val="10"/>
              </w:rPr>
            </w:pPr>
          </w:p>
          <w:p w14:paraId="7F97861D"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7300FE91" w14:textId="77777777" w:rsidR="005547FE" w:rsidRDefault="005547FE" w:rsidP="00D900A4">
            <w:pPr>
              <w:pStyle w:val="TableParagraph"/>
              <w:rPr>
                <w:rFonts w:ascii="Arial"/>
                <w:b/>
                <w:sz w:val="10"/>
              </w:rPr>
            </w:pPr>
          </w:p>
          <w:p w14:paraId="08330095" w14:textId="77777777" w:rsidR="005547FE" w:rsidRDefault="005547FE" w:rsidP="00D900A4">
            <w:pPr>
              <w:pStyle w:val="TableParagraph"/>
              <w:rPr>
                <w:rFonts w:ascii="Arial"/>
                <w:b/>
                <w:sz w:val="10"/>
              </w:rPr>
            </w:pPr>
          </w:p>
          <w:p w14:paraId="27AA0A01" w14:textId="77777777" w:rsidR="005547FE" w:rsidRDefault="005547FE" w:rsidP="00D900A4">
            <w:pPr>
              <w:pStyle w:val="TableParagraph"/>
              <w:rPr>
                <w:rFonts w:ascii="Arial"/>
                <w:b/>
                <w:sz w:val="10"/>
              </w:rPr>
            </w:pPr>
          </w:p>
          <w:p w14:paraId="414E92D8" w14:textId="77777777" w:rsidR="005547FE" w:rsidRDefault="005547FE" w:rsidP="00D900A4">
            <w:pPr>
              <w:pStyle w:val="TableParagraph"/>
              <w:rPr>
                <w:rFonts w:ascii="Arial"/>
                <w:b/>
                <w:sz w:val="10"/>
              </w:rPr>
            </w:pPr>
          </w:p>
          <w:p w14:paraId="7E643112" w14:textId="77777777" w:rsidR="005547FE" w:rsidRDefault="005547FE" w:rsidP="00D900A4">
            <w:pPr>
              <w:pStyle w:val="TableParagraph"/>
              <w:rPr>
                <w:rFonts w:ascii="Arial"/>
                <w:b/>
                <w:sz w:val="10"/>
              </w:rPr>
            </w:pPr>
          </w:p>
          <w:p w14:paraId="64BB801D"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082ECD0D" w14:textId="77777777" w:rsidR="005547FE" w:rsidRDefault="005547FE" w:rsidP="00D900A4">
            <w:pPr>
              <w:pStyle w:val="TableParagraph"/>
              <w:rPr>
                <w:rFonts w:ascii="Arial"/>
                <w:b/>
                <w:sz w:val="10"/>
              </w:rPr>
            </w:pPr>
          </w:p>
          <w:p w14:paraId="067D3083" w14:textId="77777777" w:rsidR="005547FE" w:rsidRDefault="005547FE" w:rsidP="00D900A4">
            <w:pPr>
              <w:pStyle w:val="TableParagraph"/>
              <w:rPr>
                <w:rFonts w:ascii="Arial"/>
                <w:b/>
                <w:sz w:val="10"/>
              </w:rPr>
            </w:pPr>
          </w:p>
          <w:p w14:paraId="0BBABB54" w14:textId="77777777" w:rsidR="005547FE" w:rsidRDefault="005547FE" w:rsidP="00D900A4">
            <w:pPr>
              <w:pStyle w:val="TableParagraph"/>
              <w:rPr>
                <w:rFonts w:ascii="Arial"/>
                <w:b/>
                <w:sz w:val="10"/>
              </w:rPr>
            </w:pPr>
          </w:p>
          <w:p w14:paraId="15B13FAA" w14:textId="77777777" w:rsidR="005547FE" w:rsidRDefault="005547FE" w:rsidP="00D900A4">
            <w:pPr>
              <w:pStyle w:val="TableParagraph"/>
              <w:rPr>
                <w:rFonts w:ascii="Arial"/>
                <w:b/>
                <w:sz w:val="10"/>
              </w:rPr>
            </w:pPr>
          </w:p>
          <w:p w14:paraId="4BE40E6F" w14:textId="77777777" w:rsidR="005547FE" w:rsidRDefault="005547FE" w:rsidP="00D900A4">
            <w:pPr>
              <w:pStyle w:val="TableParagraph"/>
              <w:rPr>
                <w:rFonts w:ascii="Arial"/>
                <w:b/>
                <w:sz w:val="10"/>
              </w:rPr>
            </w:pPr>
          </w:p>
          <w:p w14:paraId="070AA294"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3E0BAA9C"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609CE7E7" w14:textId="77777777" w:rsidR="005547FE" w:rsidRDefault="005547FE" w:rsidP="00D900A4">
            <w:pPr>
              <w:pStyle w:val="TableParagraph"/>
              <w:rPr>
                <w:rFonts w:ascii="Arial"/>
                <w:b/>
                <w:sz w:val="10"/>
              </w:rPr>
            </w:pPr>
          </w:p>
          <w:p w14:paraId="7E7982D3" w14:textId="77777777" w:rsidR="005547FE" w:rsidRDefault="005547FE" w:rsidP="00D900A4">
            <w:pPr>
              <w:pStyle w:val="TableParagraph"/>
              <w:spacing w:before="81"/>
              <w:rPr>
                <w:rFonts w:ascii="Arial"/>
                <w:b/>
                <w:sz w:val="10"/>
              </w:rPr>
            </w:pPr>
          </w:p>
          <w:p w14:paraId="169CC6CD"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17835A8D" w14:textId="77777777" w:rsidR="005547FE" w:rsidRDefault="005547FE" w:rsidP="00D900A4">
            <w:pPr>
              <w:pStyle w:val="TableParagraph"/>
              <w:rPr>
                <w:rFonts w:ascii="Arial"/>
                <w:b/>
                <w:sz w:val="10"/>
              </w:rPr>
            </w:pPr>
          </w:p>
          <w:p w14:paraId="25358FEB" w14:textId="77777777" w:rsidR="005547FE" w:rsidRDefault="005547FE" w:rsidP="00D900A4">
            <w:pPr>
              <w:pStyle w:val="TableParagraph"/>
              <w:rPr>
                <w:rFonts w:ascii="Arial"/>
                <w:b/>
                <w:sz w:val="10"/>
              </w:rPr>
            </w:pPr>
          </w:p>
          <w:p w14:paraId="12DEE2CC" w14:textId="77777777" w:rsidR="005547FE" w:rsidRDefault="005547FE" w:rsidP="00D900A4">
            <w:pPr>
              <w:pStyle w:val="TableParagraph"/>
              <w:rPr>
                <w:rFonts w:ascii="Arial"/>
                <w:b/>
                <w:sz w:val="10"/>
              </w:rPr>
            </w:pPr>
          </w:p>
          <w:p w14:paraId="0BAF56F9" w14:textId="77777777" w:rsidR="005547FE" w:rsidRDefault="005547FE" w:rsidP="00D900A4">
            <w:pPr>
              <w:pStyle w:val="TableParagraph"/>
              <w:rPr>
                <w:rFonts w:ascii="Arial"/>
                <w:b/>
                <w:sz w:val="10"/>
              </w:rPr>
            </w:pPr>
          </w:p>
          <w:p w14:paraId="60A83E09" w14:textId="77777777" w:rsidR="005547FE" w:rsidRDefault="005547FE" w:rsidP="00D900A4">
            <w:pPr>
              <w:pStyle w:val="TableParagraph"/>
              <w:rPr>
                <w:rFonts w:ascii="Arial"/>
                <w:b/>
                <w:sz w:val="10"/>
              </w:rPr>
            </w:pPr>
          </w:p>
          <w:p w14:paraId="3160C639" w14:textId="77777777" w:rsidR="005547FE" w:rsidRDefault="005547FE" w:rsidP="00D900A4">
            <w:pPr>
              <w:pStyle w:val="TableParagraph"/>
              <w:spacing w:before="82"/>
              <w:rPr>
                <w:rFonts w:ascii="Arial"/>
                <w:b/>
                <w:sz w:val="10"/>
              </w:rPr>
            </w:pPr>
          </w:p>
          <w:p w14:paraId="68A14236"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0D75F2BA" w14:textId="77777777" w:rsidR="005547FE" w:rsidRDefault="005547FE" w:rsidP="00D900A4">
            <w:pPr>
              <w:pStyle w:val="TableParagraph"/>
              <w:rPr>
                <w:rFonts w:ascii="Arial"/>
                <w:b/>
                <w:sz w:val="10"/>
              </w:rPr>
            </w:pPr>
          </w:p>
          <w:p w14:paraId="00ED8CA3" w14:textId="77777777" w:rsidR="005547FE" w:rsidRDefault="005547FE" w:rsidP="00D900A4">
            <w:pPr>
              <w:pStyle w:val="TableParagraph"/>
              <w:rPr>
                <w:rFonts w:ascii="Arial"/>
                <w:b/>
                <w:sz w:val="10"/>
              </w:rPr>
            </w:pPr>
          </w:p>
          <w:p w14:paraId="3438EC22" w14:textId="77777777" w:rsidR="005547FE" w:rsidRDefault="005547FE" w:rsidP="00D900A4">
            <w:pPr>
              <w:pStyle w:val="TableParagraph"/>
              <w:rPr>
                <w:rFonts w:ascii="Arial"/>
                <w:b/>
                <w:sz w:val="10"/>
              </w:rPr>
            </w:pPr>
          </w:p>
          <w:p w14:paraId="06C7A08F" w14:textId="77777777" w:rsidR="005547FE" w:rsidRDefault="005547FE" w:rsidP="00D900A4">
            <w:pPr>
              <w:pStyle w:val="TableParagraph"/>
              <w:rPr>
                <w:rFonts w:ascii="Arial"/>
                <w:b/>
                <w:sz w:val="10"/>
              </w:rPr>
            </w:pPr>
          </w:p>
          <w:p w14:paraId="33674283" w14:textId="77777777" w:rsidR="005547FE" w:rsidRDefault="005547FE" w:rsidP="00D900A4">
            <w:pPr>
              <w:pStyle w:val="TableParagraph"/>
              <w:rPr>
                <w:rFonts w:ascii="Arial"/>
                <w:b/>
                <w:sz w:val="10"/>
              </w:rPr>
            </w:pPr>
          </w:p>
          <w:p w14:paraId="1B6F7266" w14:textId="77777777" w:rsidR="005547FE" w:rsidRDefault="005547FE" w:rsidP="00D900A4">
            <w:pPr>
              <w:pStyle w:val="TableParagraph"/>
              <w:spacing w:before="82"/>
              <w:rPr>
                <w:rFonts w:ascii="Arial"/>
                <w:b/>
                <w:sz w:val="10"/>
              </w:rPr>
            </w:pPr>
          </w:p>
          <w:p w14:paraId="1D8463DF" w14:textId="77777777" w:rsidR="005547FE" w:rsidRDefault="005547FE" w:rsidP="00D900A4">
            <w:pPr>
              <w:pStyle w:val="TableParagraph"/>
              <w:ind w:left="25" w:right="1"/>
              <w:jc w:val="center"/>
              <w:rPr>
                <w:sz w:val="10"/>
              </w:rPr>
            </w:pPr>
            <w:r>
              <w:rPr>
                <w:spacing w:val="-2"/>
                <w:sz w:val="10"/>
              </w:rPr>
              <w:t>Eficiencia</w:t>
            </w:r>
          </w:p>
        </w:tc>
        <w:tc>
          <w:tcPr>
            <w:tcW w:w="867" w:type="dxa"/>
          </w:tcPr>
          <w:p w14:paraId="7AF835AA" w14:textId="77777777" w:rsidR="005547FE" w:rsidRDefault="005547FE" w:rsidP="00D900A4">
            <w:pPr>
              <w:pStyle w:val="TableParagraph"/>
              <w:rPr>
                <w:rFonts w:ascii="Arial"/>
                <w:b/>
                <w:sz w:val="10"/>
              </w:rPr>
            </w:pPr>
          </w:p>
          <w:p w14:paraId="1F2FC68A" w14:textId="77777777" w:rsidR="005547FE" w:rsidRDefault="005547FE" w:rsidP="00D900A4">
            <w:pPr>
              <w:pStyle w:val="TableParagraph"/>
              <w:rPr>
                <w:rFonts w:ascii="Arial"/>
                <w:b/>
                <w:sz w:val="10"/>
              </w:rPr>
            </w:pPr>
          </w:p>
          <w:p w14:paraId="06E05D19" w14:textId="77777777" w:rsidR="005547FE" w:rsidRDefault="005547FE" w:rsidP="00D900A4">
            <w:pPr>
              <w:pStyle w:val="TableParagraph"/>
              <w:rPr>
                <w:rFonts w:ascii="Arial"/>
                <w:b/>
                <w:sz w:val="10"/>
              </w:rPr>
            </w:pPr>
          </w:p>
          <w:p w14:paraId="68604E10" w14:textId="77777777" w:rsidR="005547FE" w:rsidRDefault="005547FE" w:rsidP="00D900A4">
            <w:pPr>
              <w:pStyle w:val="TableParagraph"/>
              <w:rPr>
                <w:rFonts w:ascii="Arial"/>
                <w:b/>
                <w:sz w:val="10"/>
              </w:rPr>
            </w:pPr>
          </w:p>
          <w:p w14:paraId="519FAEAD" w14:textId="77777777" w:rsidR="005547FE" w:rsidRDefault="005547FE" w:rsidP="00D900A4">
            <w:pPr>
              <w:pStyle w:val="TableParagraph"/>
              <w:spacing w:before="65"/>
              <w:rPr>
                <w:rFonts w:ascii="Arial"/>
                <w:b/>
                <w:sz w:val="10"/>
              </w:rPr>
            </w:pPr>
          </w:p>
          <w:p w14:paraId="75FD0E24"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08147F7B" w14:textId="77777777" w:rsidR="005547FE" w:rsidRDefault="005547FE" w:rsidP="00D900A4">
            <w:pPr>
              <w:pStyle w:val="TableParagraph"/>
              <w:rPr>
                <w:rFonts w:ascii="Arial"/>
                <w:b/>
                <w:sz w:val="10"/>
              </w:rPr>
            </w:pPr>
          </w:p>
          <w:p w14:paraId="156B43AA" w14:textId="77777777" w:rsidR="005547FE" w:rsidRDefault="005547FE" w:rsidP="00D900A4">
            <w:pPr>
              <w:pStyle w:val="TableParagraph"/>
              <w:rPr>
                <w:rFonts w:ascii="Arial"/>
                <w:b/>
                <w:sz w:val="10"/>
              </w:rPr>
            </w:pPr>
          </w:p>
          <w:p w14:paraId="4F0F8A27" w14:textId="77777777" w:rsidR="005547FE" w:rsidRDefault="005547FE" w:rsidP="00D900A4">
            <w:pPr>
              <w:pStyle w:val="TableParagraph"/>
              <w:spacing w:before="98"/>
              <w:rPr>
                <w:rFonts w:ascii="Arial"/>
                <w:b/>
                <w:sz w:val="10"/>
              </w:rPr>
            </w:pPr>
          </w:p>
          <w:p w14:paraId="2233D941"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3FA43F2D" w14:textId="77777777" w:rsidTr="00D900A4">
        <w:trPr>
          <w:trHeight w:val="1680"/>
        </w:trPr>
        <w:tc>
          <w:tcPr>
            <w:tcW w:w="682" w:type="dxa"/>
          </w:tcPr>
          <w:p w14:paraId="52CA70CA" w14:textId="77777777" w:rsidR="005547FE" w:rsidRDefault="005547FE" w:rsidP="00D900A4">
            <w:pPr>
              <w:pStyle w:val="TableParagraph"/>
              <w:rPr>
                <w:rFonts w:ascii="Arial"/>
                <w:b/>
                <w:sz w:val="10"/>
              </w:rPr>
            </w:pPr>
          </w:p>
          <w:p w14:paraId="3B55DDD5" w14:textId="77777777" w:rsidR="005547FE" w:rsidRDefault="005547FE" w:rsidP="00D900A4">
            <w:pPr>
              <w:pStyle w:val="TableParagraph"/>
              <w:rPr>
                <w:rFonts w:ascii="Arial"/>
                <w:b/>
                <w:sz w:val="10"/>
              </w:rPr>
            </w:pPr>
          </w:p>
          <w:p w14:paraId="682C1628" w14:textId="77777777" w:rsidR="005547FE" w:rsidRDefault="005547FE" w:rsidP="00D900A4">
            <w:pPr>
              <w:pStyle w:val="TableParagraph"/>
              <w:rPr>
                <w:rFonts w:ascii="Arial"/>
                <w:b/>
                <w:sz w:val="10"/>
              </w:rPr>
            </w:pPr>
          </w:p>
          <w:p w14:paraId="7E5AFE4E" w14:textId="77777777" w:rsidR="005547FE" w:rsidRDefault="005547FE" w:rsidP="00D900A4">
            <w:pPr>
              <w:pStyle w:val="TableParagraph"/>
              <w:rPr>
                <w:rFonts w:ascii="Arial"/>
                <w:b/>
                <w:sz w:val="10"/>
              </w:rPr>
            </w:pPr>
          </w:p>
          <w:p w14:paraId="03DAE742" w14:textId="77777777" w:rsidR="005547FE" w:rsidRDefault="005547FE" w:rsidP="00D900A4">
            <w:pPr>
              <w:pStyle w:val="TableParagraph"/>
              <w:rPr>
                <w:rFonts w:ascii="Arial"/>
                <w:b/>
                <w:sz w:val="10"/>
              </w:rPr>
            </w:pPr>
          </w:p>
          <w:p w14:paraId="7FE67842" w14:textId="77777777" w:rsidR="005547FE" w:rsidRDefault="005547FE" w:rsidP="00D900A4">
            <w:pPr>
              <w:pStyle w:val="TableParagraph"/>
              <w:spacing w:before="85"/>
              <w:rPr>
                <w:rFonts w:ascii="Arial"/>
                <w:b/>
                <w:sz w:val="10"/>
              </w:rPr>
            </w:pPr>
          </w:p>
          <w:p w14:paraId="47A07F67" w14:textId="77777777" w:rsidR="005547FE" w:rsidRDefault="005547FE" w:rsidP="00D900A4">
            <w:pPr>
              <w:pStyle w:val="TableParagraph"/>
              <w:ind w:left="10" w:right="3"/>
              <w:jc w:val="center"/>
              <w:rPr>
                <w:sz w:val="10"/>
              </w:rPr>
            </w:pPr>
            <w:r>
              <w:rPr>
                <w:spacing w:val="-2"/>
                <w:sz w:val="10"/>
              </w:rPr>
              <w:t>C2.A27</w:t>
            </w:r>
          </w:p>
        </w:tc>
        <w:tc>
          <w:tcPr>
            <w:tcW w:w="883" w:type="dxa"/>
          </w:tcPr>
          <w:p w14:paraId="73445CF8" w14:textId="77777777" w:rsidR="005547FE" w:rsidRDefault="005547FE" w:rsidP="00D900A4">
            <w:pPr>
              <w:pStyle w:val="TableParagraph"/>
              <w:rPr>
                <w:rFonts w:ascii="Arial"/>
                <w:b/>
                <w:sz w:val="10"/>
              </w:rPr>
            </w:pPr>
          </w:p>
          <w:p w14:paraId="20AF8C08" w14:textId="77777777" w:rsidR="005547FE" w:rsidRDefault="005547FE" w:rsidP="00D900A4">
            <w:pPr>
              <w:pStyle w:val="TableParagraph"/>
              <w:rPr>
                <w:rFonts w:ascii="Arial"/>
                <w:b/>
                <w:sz w:val="10"/>
              </w:rPr>
            </w:pPr>
          </w:p>
          <w:p w14:paraId="099BE527" w14:textId="77777777" w:rsidR="005547FE" w:rsidRDefault="005547FE" w:rsidP="00D900A4">
            <w:pPr>
              <w:pStyle w:val="TableParagraph"/>
              <w:rPr>
                <w:rFonts w:ascii="Arial"/>
                <w:b/>
                <w:sz w:val="10"/>
              </w:rPr>
            </w:pPr>
          </w:p>
          <w:p w14:paraId="3CB2BF44" w14:textId="77777777" w:rsidR="005547FE" w:rsidRDefault="005547FE" w:rsidP="00D900A4">
            <w:pPr>
              <w:pStyle w:val="TableParagraph"/>
              <w:rPr>
                <w:rFonts w:ascii="Arial"/>
                <w:b/>
                <w:sz w:val="10"/>
              </w:rPr>
            </w:pPr>
          </w:p>
          <w:p w14:paraId="30607317" w14:textId="77777777" w:rsidR="005547FE" w:rsidRDefault="005547FE" w:rsidP="00D900A4">
            <w:pPr>
              <w:pStyle w:val="TableParagraph"/>
              <w:rPr>
                <w:rFonts w:ascii="Arial"/>
                <w:b/>
                <w:sz w:val="10"/>
              </w:rPr>
            </w:pPr>
          </w:p>
          <w:p w14:paraId="7F2BF598" w14:textId="77777777" w:rsidR="005547FE" w:rsidRDefault="005547FE" w:rsidP="00D900A4">
            <w:pPr>
              <w:pStyle w:val="TableParagraph"/>
              <w:spacing w:before="18"/>
              <w:rPr>
                <w:rFonts w:ascii="Arial"/>
                <w:b/>
                <w:sz w:val="10"/>
              </w:rPr>
            </w:pPr>
          </w:p>
          <w:p w14:paraId="5479C9EB" w14:textId="77777777" w:rsidR="005547FE" w:rsidRDefault="005547FE" w:rsidP="00D900A4">
            <w:pPr>
              <w:pStyle w:val="TableParagraph"/>
              <w:spacing w:line="276" w:lineRule="auto"/>
              <w:ind w:left="69" w:firstLine="28"/>
              <w:rPr>
                <w:sz w:val="10"/>
              </w:rPr>
            </w:pPr>
            <w:r>
              <w:rPr>
                <w:sz w:val="10"/>
              </w:rPr>
              <w:t>Solicitud</w:t>
            </w:r>
            <w:r>
              <w:rPr>
                <w:spacing w:val="-7"/>
                <w:sz w:val="10"/>
              </w:rPr>
              <w:t xml:space="preserve"> </w:t>
            </w:r>
            <w:r>
              <w:rPr>
                <w:sz w:val="10"/>
              </w:rPr>
              <w:t>de</w:t>
            </w:r>
            <w:r>
              <w:rPr>
                <w:spacing w:val="40"/>
                <w:sz w:val="10"/>
              </w:rPr>
              <w:t xml:space="preserve"> </w:t>
            </w:r>
            <w:r>
              <w:rPr>
                <w:spacing w:val="-2"/>
                <w:sz w:val="10"/>
              </w:rPr>
              <w:t>nomenclatura</w:t>
            </w:r>
          </w:p>
        </w:tc>
        <w:tc>
          <w:tcPr>
            <w:tcW w:w="626" w:type="dxa"/>
            <w:tcBorders>
              <w:bottom w:val="nil"/>
            </w:tcBorders>
          </w:tcPr>
          <w:p w14:paraId="5F442665" w14:textId="77777777" w:rsidR="005547FE" w:rsidRDefault="005547FE" w:rsidP="00D900A4">
            <w:pPr>
              <w:pStyle w:val="TableParagraph"/>
              <w:rPr>
                <w:rFonts w:ascii="Arial"/>
                <w:b/>
                <w:sz w:val="10"/>
              </w:rPr>
            </w:pPr>
          </w:p>
          <w:p w14:paraId="5481CB5B" w14:textId="77777777" w:rsidR="005547FE" w:rsidRDefault="005547FE" w:rsidP="00D900A4">
            <w:pPr>
              <w:pStyle w:val="TableParagraph"/>
              <w:rPr>
                <w:rFonts w:ascii="Arial"/>
                <w:b/>
                <w:sz w:val="10"/>
              </w:rPr>
            </w:pPr>
          </w:p>
          <w:p w14:paraId="126333A9" w14:textId="77777777" w:rsidR="005547FE" w:rsidRDefault="005547FE" w:rsidP="00D900A4">
            <w:pPr>
              <w:pStyle w:val="TableParagraph"/>
              <w:rPr>
                <w:rFonts w:ascii="Arial"/>
                <w:b/>
                <w:sz w:val="10"/>
              </w:rPr>
            </w:pPr>
          </w:p>
          <w:p w14:paraId="02C18675" w14:textId="77777777" w:rsidR="005547FE" w:rsidRDefault="005547FE" w:rsidP="00D900A4">
            <w:pPr>
              <w:pStyle w:val="TableParagraph"/>
              <w:rPr>
                <w:rFonts w:ascii="Arial"/>
                <w:b/>
                <w:sz w:val="10"/>
              </w:rPr>
            </w:pPr>
          </w:p>
          <w:p w14:paraId="554FE27C" w14:textId="77777777" w:rsidR="005547FE" w:rsidRDefault="005547FE" w:rsidP="00D900A4">
            <w:pPr>
              <w:pStyle w:val="TableParagraph"/>
              <w:rPr>
                <w:rFonts w:ascii="Arial"/>
                <w:b/>
                <w:sz w:val="10"/>
              </w:rPr>
            </w:pPr>
          </w:p>
          <w:p w14:paraId="74B0A0CA" w14:textId="77777777" w:rsidR="005547FE" w:rsidRDefault="005547FE" w:rsidP="00D900A4">
            <w:pPr>
              <w:pStyle w:val="TableParagraph"/>
              <w:spacing w:before="18"/>
              <w:rPr>
                <w:rFonts w:ascii="Arial"/>
                <w:b/>
                <w:sz w:val="10"/>
              </w:rPr>
            </w:pPr>
          </w:p>
          <w:p w14:paraId="37154BE3"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Borders>
              <w:bottom w:val="nil"/>
            </w:tcBorders>
          </w:tcPr>
          <w:p w14:paraId="470D0986" w14:textId="77777777" w:rsidR="005547FE" w:rsidRDefault="005547FE" w:rsidP="00D900A4">
            <w:pPr>
              <w:pStyle w:val="TableParagraph"/>
              <w:rPr>
                <w:rFonts w:ascii="Arial"/>
                <w:b/>
                <w:sz w:val="10"/>
              </w:rPr>
            </w:pPr>
          </w:p>
          <w:p w14:paraId="5A332D26" w14:textId="77777777" w:rsidR="005547FE" w:rsidRDefault="005547FE" w:rsidP="00D900A4">
            <w:pPr>
              <w:pStyle w:val="TableParagraph"/>
              <w:rPr>
                <w:rFonts w:ascii="Arial"/>
                <w:b/>
                <w:sz w:val="10"/>
              </w:rPr>
            </w:pPr>
          </w:p>
          <w:p w14:paraId="7857F1FA" w14:textId="77777777" w:rsidR="005547FE" w:rsidRDefault="005547FE" w:rsidP="00D900A4">
            <w:pPr>
              <w:pStyle w:val="TableParagraph"/>
              <w:rPr>
                <w:rFonts w:ascii="Arial"/>
                <w:b/>
                <w:sz w:val="10"/>
              </w:rPr>
            </w:pPr>
          </w:p>
          <w:p w14:paraId="60EB0897" w14:textId="77777777" w:rsidR="005547FE" w:rsidRDefault="005547FE" w:rsidP="00D900A4">
            <w:pPr>
              <w:pStyle w:val="TableParagraph"/>
              <w:rPr>
                <w:rFonts w:ascii="Arial"/>
                <w:b/>
                <w:sz w:val="10"/>
              </w:rPr>
            </w:pPr>
          </w:p>
          <w:p w14:paraId="33B583F7" w14:textId="77777777" w:rsidR="005547FE" w:rsidRDefault="005547FE" w:rsidP="00D900A4">
            <w:pPr>
              <w:pStyle w:val="TableParagraph"/>
              <w:rPr>
                <w:rFonts w:ascii="Arial"/>
                <w:b/>
                <w:sz w:val="10"/>
              </w:rPr>
            </w:pPr>
          </w:p>
          <w:p w14:paraId="55945EEA" w14:textId="77777777" w:rsidR="005547FE" w:rsidRDefault="005547FE" w:rsidP="00D900A4">
            <w:pPr>
              <w:pStyle w:val="TableParagraph"/>
              <w:spacing w:before="18"/>
              <w:rPr>
                <w:rFonts w:ascii="Arial"/>
                <w:b/>
                <w:sz w:val="10"/>
              </w:rPr>
            </w:pPr>
          </w:p>
          <w:p w14:paraId="380A1C16"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76E4531A" w14:textId="77777777" w:rsidR="005547FE" w:rsidRDefault="005547FE" w:rsidP="00D900A4">
            <w:pPr>
              <w:pStyle w:val="TableParagraph"/>
              <w:rPr>
                <w:rFonts w:ascii="Arial"/>
                <w:b/>
                <w:sz w:val="10"/>
              </w:rPr>
            </w:pPr>
          </w:p>
          <w:p w14:paraId="305507DA" w14:textId="77777777" w:rsidR="005547FE" w:rsidRDefault="005547FE" w:rsidP="00D900A4">
            <w:pPr>
              <w:pStyle w:val="TableParagraph"/>
              <w:rPr>
                <w:rFonts w:ascii="Arial"/>
                <w:b/>
                <w:sz w:val="10"/>
              </w:rPr>
            </w:pPr>
          </w:p>
          <w:p w14:paraId="491B1654" w14:textId="77777777" w:rsidR="005547FE" w:rsidRDefault="005547FE" w:rsidP="00D900A4">
            <w:pPr>
              <w:pStyle w:val="TableParagraph"/>
              <w:rPr>
                <w:rFonts w:ascii="Arial"/>
                <w:b/>
                <w:sz w:val="10"/>
              </w:rPr>
            </w:pPr>
          </w:p>
          <w:p w14:paraId="2F347014" w14:textId="77777777" w:rsidR="005547FE" w:rsidRDefault="005547FE" w:rsidP="00D900A4">
            <w:pPr>
              <w:pStyle w:val="TableParagraph"/>
              <w:rPr>
                <w:rFonts w:ascii="Arial"/>
                <w:b/>
                <w:sz w:val="10"/>
              </w:rPr>
            </w:pPr>
          </w:p>
          <w:p w14:paraId="09BC87C2" w14:textId="77777777" w:rsidR="005547FE" w:rsidRDefault="005547FE" w:rsidP="00D900A4">
            <w:pPr>
              <w:pStyle w:val="TableParagraph"/>
              <w:spacing w:before="1"/>
              <w:rPr>
                <w:rFonts w:ascii="Arial"/>
                <w:b/>
                <w:sz w:val="10"/>
              </w:rPr>
            </w:pPr>
          </w:p>
          <w:p w14:paraId="20B0E4CF"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Borders>
              <w:bottom w:val="nil"/>
            </w:tcBorders>
          </w:tcPr>
          <w:p w14:paraId="3D46B00B" w14:textId="77777777" w:rsidR="005547FE" w:rsidRDefault="005547FE" w:rsidP="00D900A4">
            <w:pPr>
              <w:pStyle w:val="TableParagraph"/>
              <w:rPr>
                <w:rFonts w:ascii="Arial"/>
                <w:b/>
                <w:sz w:val="10"/>
              </w:rPr>
            </w:pPr>
          </w:p>
          <w:p w14:paraId="5BDC5D7A" w14:textId="77777777" w:rsidR="005547FE" w:rsidRDefault="005547FE" w:rsidP="00D900A4">
            <w:pPr>
              <w:pStyle w:val="TableParagraph"/>
              <w:rPr>
                <w:rFonts w:ascii="Arial"/>
                <w:b/>
                <w:sz w:val="10"/>
              </w:rPr>
            </w:pPr>
          </w:p>
          <w:p w14:paraId="2FFAF61A" w14:textId="77777777" w:rsidR="005547FE" w:rsidRDefault="005547FE" w:rsidP="00D900A4">
            <w:pPr>
              <w:pStyle w:val="TableParagraph"/>
              <w:rPr>
                <w:rFonts w:ascii="Arial"/>
                <w:b/>
                <w:sz w:val="10"/>
              </w:rPr>
            </w:pPr>
          </w:p>
          <w:p w14:paraId="49C002AF" w14:textId="77777777" w:rsidR="005547FE" w:rsidRDefault="005547FE" w:rsidP="00D900A4">
            <w:pPr>
              <w:pStyle w:val="TableParagraph"/>
              <w:rPr>
                <w:rFonts w:ascii="Arial"/>
                <w:b/>
                <w:sz w:val="10"/>
              </w:rPr>
            </w:pPr>
          </w:p>
          <w:p w14:paraId="6633D91A" w14:textId="77777777" w:rsidR="005547FE" w:rsidRDefault="005547FE" w:rsidP="00D900A4">
            <w:pPr>
              <w:pStyle w:val="TableParagraph"/>
              <w:spacing w:before="1"/>
              <w:rPr>
                <w:rFonts w:ascii="Arial"/>
                <w:b/>
                <w:sz w:val="10"/>
              </w:rPr>
            </w:pPr>
          </w:p>
          <w:p w14:paraId="6E1C9901"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Borders>
              <w:bottom w:val="nil"/>
            </w:tcBorders>
          </w:tcPr>
          <w:p w14:paraId="5A269E0B" w14:textId="77777777" w:rsidR="005547FE" w:rsidRDefault="005547FE" w:rsidP="00D900A4">
            <w:pPr>
              <w:pStyle w:val="TableParagraph"/>
              <w:rPr>
                <w:rFonts w:ascii="Arial"/>
                <w:b/>
                <w:sz w:val="10"/>
              </w:rPr>
            </w:pPr>
          </w:p>
          <w:p w14:paraId="1689EE61" w14:textId="77777777" w:rsidR="005547FE" w:rsidRDefault="005547FE" w:rsidP="00D900A4">
            <w:pPr>
              <w:pStyle w:val="TableParagraph"/>
              <w:rPr>
                <w:rFonts w:ascii="Arial"/>
                <w:b/>
                <w:sz w:val="10"/>
              </w:rPr>
            </w:pPr>
          </w:p>
          <w:p w14:paraId="448AC5AC" w14:textId="77777777" w:rsidR="005547FE" w:rsidRDefault="005547FE" w:rsidP="00D900A4">
            <w:pPr>
              <w:pStyle w:val="TableParagraph"/>
              <w:rPr>
                <w:rFonts w:ascii="Arial"/>
                <w:b/>
                <w:sz w:val="10"/>
              </w:rPr>
            </w:pPr>
          </w:p>
          <w:p w14:paraId="1ACE276F" w14:textId="77777777" w:rsidR="005547FE" w:rsidRDefault="005547FE" w:rsidP="00D900A4">
            <w:pPr>
              <w:pStyle w:val="TableParagraph"/>
              <w:rPr>
                <w:rFonts w:ascii="Arial"/>
                <w:b/>
                <w:sz w:val="10"/>
              </w:rPr>
            </w:pPr>
          </w:p>
          <w:p w14:paraId="71CB9FE4" w14:textId="77777777" w:rsidR="005547FE" w:rsidRDefault="005547FE" w:rsidP="00D900A4">
            <w:pPr>
              <w:pStyle w:val="TableParagraph"/>
              <w:spacing w:before="1"/>
              <w:rPr>
                <w:rFonts w:ascii="Arial"/>
                <w:b/>
                <w:sz w:val="10"/>
              </w:rPr>
            </w:pPr>
          </w:p>
          <w:p w14:paraId="2BC1F47A"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Borders>
              <w:bottom w:val="nil"/>
            </w:tcBorders>
          </w:tcPr>
          <w:p w14:paraId="4ACCAF88"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Borders>
              <w:bottom w:val="nil"/>
            </w:tcBorders>
          </w:tcPr>
          <w:p w14:paraId="2976CBA0" w14:textId="77777777" w:rsidR="005547FE" w:rsidRDefault="005547FE" w:rsidP="00D900A4">
            <w:pPr>
              <w:pStyle w:val="TableParagraph"/>
              <w:rPr>
                <w:rFonts w:ascii="Arial"/>
                <w:b/>
                <w:sz w:val="10"/>
              </w:rPr>
            </w:pPr>
          </w:p>
          <w:p w14:paraId="4D6E7D16" w14:textId="77777777" w:rsidR="005547FE" w:rsidRDefault="005547FE" w:rsidP="00D900A4">
            <w:pPr>
              <w:pStyle w:val="TableParagraph"/>
              <w:spacing w:before="82"/>
              <w:rPr>
                <w:rFonts w:ascii="Arial"/>
                <w:b/>
                <w:sz w:val="10"/>
              </w:rPr>
            </w:pPr>
          </w:p>
          <w:p w14:paraId="22C1852B"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Borders>
              <w:bottom w:val="nil"/>
            </w:tcBorders>
          </w:tcPr>
          <w:p w14:paraId="751E83BB" w14:textId="77777777" w:rsidR="005547FE" w:rsidRDefault="005547FE" w:rsidP="00D900A4">
            <w:pPr>
              <w:pStyle w:val="TableParagraph"/>
              <w:rPr>
                <w:rFonts w:ascii="Arial"/>
                <w:b/>
                <w:sz w:val="10"/>
              </w:rPr>
            </w:pPr>
          </w:p>
          <w:p w14:paraId="2EB09738" w14:textId="77777777" w:rsidR="005547FE" w:rsidRDefault="005547FE" w:rsidP="00D900A4">
            <w:pPr>
              <w:pStyle w:val="TableParagraph"/>
              <w:rPr>
                <w:rFonts w:ascii="Arial"/>
                <w:b/>
                <w:sz w:val="10"/>
              </w:rPr>
            </w:pPr>
          </w:p>
          <w:p w14:paraId="47A6039A" w14:textId="77777777" w:rsidR="005547FE" w:rsidRDefault="005547FE" w:rsidP="00D900A4">
            <w:pPr>
              <w:pStyle w:val="TableParagraph"/>
              <w:rPr>
                <w:rFonts w:ascii="Arial"/>
                <w:b/>
                <w:sz w:val="10"/>
              </w:rPr>
            </w:pPr>
          </w:p>
          <w:p w14:paraId="46E516FE" w14:textId="77777777" w:rsidR="005547FE" w:rsidRDefault="005547FE" w:rsidP="00D900A4">
            <w:pPr>
              <w:pStyle w:val="TableParagraph"/>
              <w:rPr>
                <w:rFonts w:ascii="Arial"/>
                <w:b/>
                <w:sz w:val="10"/>
              </w:rPr>
            </w:pPr>
          </w:p>
          <w:p w14:paraId="5DAFE544" w14:textId="77777777" w:rsidR="005547FE" w:rsidRDefault="005547FE" w:rsidP="00D900A4">
            <w:pPr>
              <w:pStyle w:val="TableParagraph"/>
              <w:rPr>
                <w:rFonts w:ascii="Arial"/>
                <w:b/>
                <w:sz w:val="10"/>
              </w:rPr>
            </w:pPr>
          </w:p>
          <w:p w14:paraId="3FFB371F" w14:textId="77777777" w:rsidR="005547FE" w:rsidRDefault="005547FE" w:rsidP="00D900A4">
            <w:pPr>
              <w:pStyle w:val="TableParagraph"/>
              <w:spacing w:before="85"/>
              <w:rPr>
                <w:rFonts w:ascii="Arial"/>
                <w:b/>
                <w:sz w:val="10"/>
              </w:rPr>
            </w:pPr>
          </w:p>
          <w:p w14:paraId="237E7CCD"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Borders>
              <w:bottom w:val="nil"/>
            </w:tcBorders>
          </w:tcPr>
          <w:p w14:paraId="46868476" w14:textId="77777777" w:rsidR="005547FE" w:rsidRDefault="005547FE" w:rsidP="00D900A4">
            <w:pPr>
              <w:pStyle w:val="TableParagraph"/>
              <w:rPr>
                <w:rFonts w:ascii="Arial"/>
                <w:b/>
                <w:sz w:val="10"/>
              </w:rPr>
            </w:pPr>
          </w:p>
          <w:p w14:paraId="3194815A" w14:textId="77777777" w:rsidR="005547FE" w:rsidRDefault="005547FE" w:rsidP="00D900A4">
            <w:pPr>
              <w:pStyle w:val="TableParagraph"/>
              <w:rPr>
                <w:rFonts w:ascii="Arial"/>
                <w:b/>
                <w:sz w:val="10"/>
              </w:rPr>
            </w:pPr>
          </w:p>
          <w:p w14:paraId="29333569" w14:textId="77777777" w:rsidR="005547FE" w:rsidRDefault="005547FE" w:rsidP="00D900A4">
            <w:pPr>
              <w:pStyle w:val="TableParagraph"/>
              <w:rPr>
                <w:rFonts w:ascii="Arial"/>
                <w:b/>
                <w:sz w:val="10"/>
              </w:rPr>
            </w:pPr>
          </w:p>
          <w:p w14:paraId="2C94BD36" w14:textId="77777777" w:rsidR="005547FE" w:rsidRDefault="005547FE" w:rsidP="00D900A4">
            <w:pPr>
              <w:pStyle w:val="TableParagraph"/>
              <w:rPr>
                <w:rFonts w:ascii="Arial"/>
                <w:b/>
                <w:sz w:val="10"/>
              </w:rPr>
            </w:pPr>
          </w:p>
          <w:p w14:paraId="612B7FB5" w14:textId="77777777" w:rsidR="005547FE" w:rsidRDefault="005547FE" w:rsidP="00D900A4">
            <w:pPr>
              <w:pStyle w:val="TableParagraph"/>
              <w:rPr>
                <w:rFonts w:ascii="Arial"/>
                <w:b/>
                <w:sz w:val="10"/>
              </w:rPr>
            </w:pPr>
          </w:p>
          <w:p w14:paraId="5CCF1A58" w14:textId="77777777" w:rsidR="005547FE" w:rsidRDefault="005547FE" w:rsidP="00D900A4">
            <w:pPr>
              <w:pStyle w:val="TableParagraph"/>
              <w:spacing w:before="85"/>
              <w:rPr>
                <w:rFonts w:ascii="Arial"/>
                <w:b/>
                <w:sz w:val="10"/>
              </w:rPr>
            </w:pPr>
          </w:p>
          <w:p w14:paraId="103288C6" w14:textId="77777777" w:rsidR="005547FE" w:rsidRDefault="005547FE" w:rsidP="00D900A4">
            <w:pPr>
              <w:pStyle w:val="TableParagraph"/>
              <w:ind w:left="25" w:right="1"/>
              <w:jc w:val="center"/>
              <w:rPr>
                <w:sz w:val="10"/>
              </w:rPr>
            </w:pPr>
            <w:r>
              <w:rPr>
                <w:spacing w:val="-2"/>
                <w:sz w:val="10"/>
              </w:rPr>
              <w:t>Eficiencia</w:t>
            </w:r>
          </w:p>
        </w:tc>
        <w:tc>
          <w:tcPr>
            <w:tcW w:w="867" w:type="dxa"/>
            <w:tcBorders>
              <w:bottom w:val="nil"/>
            </w:tcBorders>
          </w:tcPr>
          <w:p w14:paraId="7DB5CF7F" w14:textId="77777777" w:rsidR="005547FE" w:rsidRDefault="005547FE" w:rsidP="00D900A4">
            <w:pPr>
              <w:pStyle w:val="TableParagraph"/>
              <w:rPr>
                <w:rFonts w:ascii="Arial"/>
                <w:b/>
                <w:sz w:val="10"/>
              </w:rPr>
            </w:pPr>
          </w:p>
          <w:p w14:paraId="42E6247C" w14:textId="77777777" w:rsidR="005547FE" w:rsidRDefault="005547FE" w:rsidP="00D900A4">
            <w:pPr>
              <w:pStyle w:val="TableParagraph"/>
              <w:rPr>
                <w:rFonts w:ascii="Arial"/>
                <w:b/>
                <w:sz w:val="10"/>
              </w:rPr>
            </w:pPr>
          </w:p>
          <w:p w14:paraId="121291E0" w14:textId="77777777" w:rsidR="005547FE" w:rsidRDefault="005547FE" w:rsidP="00D900A4">
            <w:pPr>
              <w:pStyle w:val="TableParagraph"/>
              <w:rPr>
                <w:rFonts w:ascii="Arial"/>
                <w:b/>
                <w:sz w:val="10"/>
              </w:rPr>
            </w:pPr>
          </w:p>
          <w:p w14:paraId="6D72F645" w14:textId="77777777" w:rsidR="005547FE" w:rsidRDefault="005547FE" w:rsidP="00D900A4">
            <w:pPr>
              <w:pStyle w:val="TableParagraph"/>
              <w:rPr>
                <w:rFonts w:ascii="Arial"/>
                <w:b/>
                <w:sz w:val="10"/>
              </w:rPr>
            </w:pPr>
          </w:p>
          <w:p w14:paraId="6E5EA23C" w14:textId="77777777" w:rsidR="005547FE" w:rsidRDefault="005547FE" w:rsidP="00D900A4">
            <w:pPr>
              <w:pStyle w:val="TableParagraph"/>
              <w:spacing w:before="66"/>
              <w:rPr>
                <w:rFonts w:ascii="Arial"/>
                <w:b/>
                <w:sz w:val="10"/>
              </w:rPr>
            </w:pPr>
          </w:p>
          <w:p w14:paraId="3F82CAAA" w14:textId="77777777" w:rsidR="005547FE" w:rsidRDefault="005547FE" w:rsidP="00D900A4">
            <w:pPr>
              <w:pStyle w:val="TableParagraph"/>
              <w:spacing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Borders>
              <w:bottom w:val="nil"/>
            </w:tcBorders>
          </w:tcPr>
          <w:p w14:paraId="17A5A0C5" w14:textId="77777777" w:rsidR="005547FE" w:rsidRDefault="005547FE" w:rsidP="00D900A4">
            <w:pPr>
              <w:pStyle w:val="TableParagraph"/>
              <w:rPr>
                <w:rFonts w:ascii="Arial"/>
                <w:b/>
                <w:sz w:val="10"/>
              </w:rPr>
            </w:pPr>
          </w:p>
          <w:p w14:paraId="48156435" w14:textId="77777777" w:rsidR="005547FE" w:rsidRDefault="005547FE" w:rsidP="00D900A4">
            <w:pPr>
              <w:pStyle w:val="TableParagraph"/>
              <w:rPr>
                <w:rFonts w:ascii="Arial"/>
                <w:b/>
                <w:sz w:val="10"/>
              </w:rPr>
            </w:pPr>
          </w:p>
          <w:p w14:paraId="77B21965" w14:textId="77777777" w:rsidR="005547FE" w:rsidRDefault="005547FE" w:rsidP="00D900A4">
            <w:pPr>
              <w:pStyle w:val="TableParagraph"/>
              <w:spacing w:before="99"/>
              <w:rPr>
                <w:rFonts w:ascii="Arial"/>
                <w:b/>
                <w:sz w:val="10"/>
              </w:rPr>
            </w:pPr>
          </w:p>
          <w:p w14:paraId="06853739"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bl>
    <w:p w14:paraId="1B188767" w14:textId="77777777" w:rsidR="005547FE" w:rsidRDefault="005547FE" w:rsidP="005547FE">
      <w:pPr>
        <w:spacing w:line="276" w:lineRule="auto"/>
        <w:jc w:val="center"/>
        <w:rPr>
          <w:sz w:val="10"/>
        </w:rPr>
        <w:sectPr w:rsidR="005547FE" w:rsidSect="005547FE">
          <w:pgSz w:w="12240" w:h="15840"/>
          <w:pgMar w:top="880" w:right="820" w:bottom="280" w:left="860" w:header="411" w:footer="0" w:gutter="0"/>
          <w:cols w:space="720"/>
        </w:sectPr>
      </w:pPr>
    </w:p>
    <w:p w14:paraId="170F3D08" w14:textId="77777777" w:rsidR="005547FE" w:rsidRDefault="005547FE" w:rsidP="005547FE">
      <w:pPr>
        <w:pStyle w:val="Textoindependiente"/>
        <w:rPr>
          <w:rFonts w:ascii="Arial"/>
          <w:b/>
          <w:sz w:val="20"/>
        </w:rPr>
      </w:pPr>
    </w:p>
    <w:p w14:paraId="3EA521BD" w14:textId="77777777" w:rsidR="005547FE" w:rsidRDefault="005547FE" w:rsidP="005547FE">
      <w:pPr>
        <w:pStyle w:val="Textoindependiente"/>
        <w:rPr>
          <w:rFonts w:ascii="Arial"/>
          <w:b/>
          <w:sz w:val="20"/>
        </w:rPr>
      </w:pPr>
    </w:p>
    <w:p w14:paraId="600C3496" w14:textId="77777777" w:rsidR="005547FE" w:rsidRDefault="005547FE" w:rsidP="005547FE">
      <w:pPr>
        <w:pStyle w:val="Textoindependiente"/>
        <w:spacing w:before="44" w:after="1"/>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883"/>
        <w:gridCol w:w="626"/>
        <w:gridCol w:w="1075"/>
        <w:gridCol w:w="1110"/>
        <w:gridCol w:w="740"/>
        <w:gridCol w:w="678"/>
        <w:gridCol w:w="613"/>
        <w:gridCol w:w="685"/>
        <w:gridCol w:w="855"/>
        <w:gridCol w:w="568"/>
        <w:gridCol w:w="867"/>
        <w:gridCol w:w="908"/>
      </w:tblGrid>
      <w:tr w:rsidR="005547FE" w14:paraId="38844E24" w14:textId="77777777" w:rsidTr="00D900A4">
        <w:trPr>
          <w:trHeight w:val="1679"/>
        </w:trPr>
        <w:tc>
          <w:tcPr>
            <w:tcW w:w="682" w:type="dxa"/>
            <w:tcBorders>
              <w:top w:val="nil"/>
            </w:tcBorders>
          </w:tcPr>
          <w:p w14:paraId="4F4A5208" w14:textId="77777777" w:rsidR="005547FE" w:rsidRDefault="005547FE" w:rsidP="00D900A4">
            <w:pPr>
              <w:pStyle w:val="TableParagraph"/>
              <w:rPr>
                <w:rFonts w:ascii="Arial"/>
                <w:b/>
                <w:sz w:val="10"/>
              </w:rPr>
            </w:pPr>
          </w:p>
          <w:p w14:paraId="7139DA30" w14:textId="77777777" w:rsidR="005547FE" w:rsidRDefault="005547FE" w:rsidP="00D900A4">
            <w:pPr>
              <w:pStyle w:val="TableParagraph"/>
              <w:rPr>
                <w:rFonts w:ascii="Arial"/>
                <w:b/>
                <w:sz w:val="10"/>
              </w:rPr>
            </w:pPr>
          </w:p>
          <w:p w14:paraId="5374691C" w14:textId="77777777" w:rsidR="005547FE" w:rsidRDefault="005547FE" w:rsidP="00D900A4">
            <w:pPr>
              <w:pStyle w:val="TableParagraph"/>
              <w:rPr>
                <w:rFonts w:ascii="Arial"/>
                <w:b/>
                <w:sz w:val="10"/>
              </w:rPr>
            </w:pPr>
          </w:p>
          <w:p w14:paraId="33F132CF" w14:textId="77777777" w:rsidR="005547FE" w:rsidRDefault="005547FE" w:rsidP="00D900A4">
            <w:pPr>
              <w:pStyle w:val="TableParagraph"/>
              <w:rPr>
                <w:rFonts w:ascii="Arial"/>
                <w:b/>
                <w:sz w:val="10"/>
              </w:rPr>
            </w:pPr>
          </w:p>
          <w:p w14:paraId="47370EA8" w14:textId="77777777" w:rsidR="005547FE" w:rsidRDefault="005547FE" w:rsidP="00D900A4">
            <w:pPr>
              <w:pStyle w:val="TableParagraph"/>
              <w:rPr>
                <w:rFonts w:ascii="Arial"/>
                <w:b/>
                <w:sz w:val="10"/>
              </w:rPr>
            </w:pPr>
          </w:p>
          <w:p w14:paraId="263A2C9B" w14:textId="77777777" w:rsidR="005547FE" w:rsidRDefault="005547FE" w:rsidP="00D900A4">
            <w:pPr>
              <w:pStyle w:val="TableParagraph"/>
              <w:spacing w:before="85"/>
              <w:rPr>
                <w:rFonts w:ascii="Arial"/>
                <w:b/>
                <w:sz w:val="10"/>
              </w:rPr>
            </w:pPr>
          </w:p>
          <w:p w14:paraId="20CE0D87" w14:textId="77777777" w:rsidR="005547FE" w:rsidRDefault="005547FE" w:rsidP="00D900A4">
            <w:pPr>
              <w:pStyle w:val="TableParagraph"/>
              <w:ind w:left="10" w:right="3"/>
              <w:jc w:val="center"/>
              <w:rPr>
                <w:sz w:val="10"/>
              </w:rPr>
            </w:pPr>
            <w:r>
              <w:rPr>
                <w:spacing w:val="-2"/>
                <w:sz w:val="10"/>
              </w:rPr>
              <w:t>C2.A28</w:t>
            </w:r>
          </w:p>
        </w:tc>
        <w:tc>
          <w:tcPr>
            <w:tcW w:w="883" w:type="dxa"/>
            <w:tcBorders>
              <w:top w:val="single" w:sz="4" w:space="0" w:color="FFFFFF"/>
            </w:tcBorders>
          </w:tcPr>
          <w:p w14:paraId="1BE9B801" w14:textId="77777777" w:rsidR="005547FE" w:rsidRDefault="005547FE" w:rsidP="00D900A4">
            <w:pPr>
              <w:pStyle w:val="TableParagraph"/>
              <w:rPr>
                <w:rFonts w:ascii="Arial"/>
                <w:b/>
                <w:sz w:val="10"/>
              </w:rPr>
            </w:pPr>
          </w:p>
          <w:p w14:paraId="7044CE89" w14:textId="77777777" w:rsidR="005547FE" w:rsidRDefault="005547FE" w:rsidP="00D900A4">
            <w:pPr>
              <w:pStyle w:val="TableParagraph"/>
              <w:rPr>
                <w:rFonts w:ascii="Arial"/>
                <w:b/>
                <w:sz w:val="10"/>
              </w:rPr>
            </w:pPr>
          </w:p>
          <w:p w14:paraId="1AB44540" w14:textId="77777777" w:rsidR="005547FE" w:rsidRDefault="005547FE" w:rsidP="00D900A4">
            <w:pPr>
              <w:pStyle w:val="TableParagraph"/>
              <w:rPr>
                <w:rFonts w:ascii="Arial"/>
                <w:b/>
                <w:sz w:val="10"/>
              </w:rPr>
            </w:pPr>
          </w:p>
          <w:p w14:paraId="10D155E2" w14:textId="77777777" w:rsidR="005547FE" w:rsidRDefault="005547FE" w:rsidP="00D900A4">
            <w:pPr>
              <w:pStyle w:val="TableParagraph"/>
              <w:rPr>
                <w:rFonts w:ascii="Arial"/>
                <w:b/>
                <w:sz w:val="10"/>
              </w:rPr>
            </w:pPr>
          </w:p>
          <w:p w14:paraId="49D88A54" w14:textId="77777777" w:rsidR="005547FE" w:rsidRDefault="005547FE" w:rsidP="00D900A4">
            <w:pPr>
              <w:pStyle w:val="TableParagraph"/>
              <w:rPr>
                <w:rFonts w:ascii="Arial"/>
                <w:b/>
                <w:sz w:val="10"/>
              </w:rPr>
            </w:pPr>
          </w:p>
          <w:p w14:paraId="133FA072" w14:textId="77777777" w:rsidR="005547FE" w:rsidRDefault="005547FE" w:rsidP="00D900A4">
            <w:pPr>
              <w:pStyle w:val="TableParagraph"/>
              <w:spacing w:before="18"/>
              <w:rPr>
                <w:rFonts w:ascii="Arial"/>
                <w:b/>
                <w:sz w:val="10"/>
              </w:rPr>
            </w:pPr>
          </w:p>
          <w:p w14:paraId="0AFAE66C" w14:textId="77777777" w:rsidR="005547FE" w:rsidRDefault="005547FE" w:rsidP="00D900A4">
            <w:pPr>
              <w:pStyle w:val="TableParagraph"/>
              <w:spacing w:line="276" w:lineRule="auto"/>
              <w:ind w:left="69" w:right="229"/>
              <w:rPr>
                <w:sz w:val="10"/>
              </w:rPr>
            </w:pPr>
            <w:r>
              <w:rPr>
                <w:sz w:val="10"/>
              </w:rPr>
              <w:t>Licencias</w:t>
            </w:r>
            <w:r>
              <w:rPr>
                <w:spacing w:val="-7"/>
                <w:sz w:val="10"/>
              </w:rPr>
              <w:t xml:space="preserve"> </w:t>
            </w:r>
            <w:r>
              <w:rPr>
                <w:sz w:val="10"/>
              </w:rPr>
              <w:t>de</w:t>
            </w:r>
            <w:r>
              <w:rPr>
                <w:spacing w:val="40"/>
                <w:sz w:val="10"/>
              </w:rPr>
              <w:t xml:space="preserve"> </w:t>
            </w:r>
            <w:r>
              <w:rPr>
                <w:sz w:val="10"/>
              </w:rPr>
              <w:t>uso</w:t>
            </w:r>
            <w:r>
              <w:rPr>
                <w:spacing w:val="-2"/>
                <w:sz w:val="10"/>
              </w:rPr>
              <w:t xml:space="preserve"> </w:t>
            </w:r>
            <w:r>
              <w:rPr>
                <w:sz w:val="10"/>
              </w:rPr>
              <w:t>de</w:t>
            </w:r>
            <w:r>
              <w:rPr>
                <w:spacing w:val="-1"/>
                <w:sz w:val="10"/>
              </w:rPr>
              <w:t xml:space="preserve"> </w:t>
            </w:r>
            <w:r>
              <w:rPr>
                <w:spacing w:val="-2"/>
                <w:sz w:val="10"/>
              </w:rPr>
              <w:t>suelo</w:t>
            </w:r>
          </w:p>
        </w:tc>
        <w:tc>
          <w:tcPr>
            <w:tcW w:w="626" w:type="dxa"/>
          </w:tcPr>
          <w:p w14:paraId="566668C4" w14:textId="77777777" w:rsidR="005547FE" w:rsidRDefault="005547FE" w:rsidP="00D900A4">
            <w:pPr>
              <w:pStyle w:val="TableParagraph"/>
              <w:rPr>
                <w:rFonts w:ascii="Arial"/>
                <w:b/>
                <w:sz w:val="10"/>
              </w:rPr>
            </w:pPr>
          </w:p>
          <w:p w14:paraId="31CE1580" w14:textId="77777777" w:rsidR="005547FE" w:rsidRDefault="005547FE" w:rsidP="00D900A4">
            <w:pPr>
              <w:pStyle w:val="TableParagraph"/>
              <w:rPr>
                <w:rFonts w:ascii="Arial"/>
                <w:b/>
                <w:sz w:val="10"/>
              </w:rPr>
            </w:pPr>
          </w:p>
          <w:p w14:paraId="4A1B915D" w14:textId="77777777" w:rsidR="005547FE" w:rsidRDefault="005547FE" w:rsidP="00D900A4">
            <w:pPr>
              <w:pStyle w:val="TableParagraph"/>
              <w:rPr>
                <w:rFonts w:ascii="Arial"/>
                <w:b/>
                <w:sz w:val="10"/>
              </w:rPr>
            </w:pPr>
          </w:p>
          <w:p w14:paraId="1EA469AA" w14:textId="77777777" w:rsidR="005547FE" w:rsidRDefault="005547FE" w:rsidP="00D900A4">
            <w:pPr>
              <w:pStyle w:val="TableParagraph"/>
              <w:rPr>
                <w:rFonts w:ascii="Arial"/>
                <w:b/>
                <w:sz w:val="10"/>
              </w:rPr>
            </w:pPr>
          </w:p>
          <w:p w14:paraId="2476602C" w14:textId="77777777" w:rsidR="005547FE" w:rsidRDefault="005547FE" w:rsidP="00D900A4">
            <w:pPr>
              <w:pStyle w:val="TableParagraph"/>
              <w:rPr>
                <w:rFonts w:ascii="Arial"/>
                <w:b/>
                <w:sz w:val="10"/>
              </w:rPr>
            </w:pPr>
          </w:p>
          <w:p w14:paraId="6C544169" w14:textId="77777777" w:rsidR="005547FE" w:rsidRDefault="005547FE" w:rsidP="00D900A4">
            <w:pPr>
              <w:pStyle w:val="TableParagraph"/>
              <w:spacing w:before="18"/>
              <w:rPr>
                <w:rFonts w:ascii="Arial"/>
                <w:b/>
                <w:sz w:val="10"/>
              </w:rPr>
            </w:pPr>
          </w:p>
          <w:p w14:paraId="775E59A5"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79A1FC8F" w14:textId="77777777" w:rsidR="005547FE" w:rsidRDefault="005547FE" w:rsidP="00D900A4">
            <w:pPr>
              <w:pStyle w:val="TableParagraph"/>
              <w:rPr>
                <w:rFonts w:ascii="Arial"/>
                <w:b/>
                <w:sz w:val="10"/>
              </w:rPr>
            </w:pPr>
          </w:p>
          <w:p w14:paraId="5662F043" w14:textId="77777777" w:rsidR="005547FE" w:rsidRDefault="005547FE" w:rsidP="00D900A4">
            <w:pPr>
              <w:pStyle w:val="TableParagraph"/>
              <w:rPr>
                <w:rFonts w:ascii="Arial"/>
                <w:b/>
                <w:sz w:val="10"/>
              </w:rPr>
            </w:pPr>
          </w:p>
          <w:p w14:paraId="2CA80CFD" w14:textId="77777777" w:rsidR="005547FE" w:rsidRDefault="005547FE" w:rsidP="00D900A4">
            <w:pPr>
              <w:pStyle w:val="TableParagraph"/>
              <w:rPr>
                <w:rFonts w:ascii="Arial"/>
                <w:b/>
                <w:sz w:val="10"/>
              </w:rPr>
            </w:pPr>
          </w:p>
          <w:p w14:paraId="460706CC" w14:textId="77777777" w:rsidR="005547FE" w:rsidRDefault="005547FE" w:rsidP="00D900A4">
            <w:pPr>
              <w:pStyle w:val="TableParagraph"/>
              <w:rPr>
                <w:rFonts w:ascii="Arial"/>
                <w:b/>
                <w:sz w:val="10"/>
              </w:rPr>
            </w:pPr>
          </w:p>
          <w:p w14:paraId="169CA57D" w14:textId="77777777" w:rsidR="005547FE" w:rsidRDefault="005547FE" w:rsidP="00D900A4">
            <w:pPr>
              <w:pStyle w:val="TableParagraph"/>
              <w:rPr>
                <w:rFonts w:ascii="Arial"/>
                <w:b/>
                <w:sz w:val="10"/>
              </w:rPr>
            </w:pPr>
          </w:p>
          <w:p w14:paraId="12857D09" w14:textId="77777777" w:rsidR="005547FE" w:rsidRDefault="005547FE" w:rsidP="00D900A4">
            <w:pPr>
              <w:pStyle w:val="TableParagraph"/>
              <w:spacing w:before="18"/>
              <w:rPr>
                <w:rFonts w:ascii="Arial"/>
                <w:b/>
                <w:sz w:val="10"/>
              </w:rPr>
            </w:pPr>
          </w:p>
          <w:p w14:paraId="261A86D5"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62B35492" w14:textId="77777777" w:rsidR="005547FE" w:rsidRDefault="005547FE" w:rsidP="00D900A4">
            <w:pPr>
              <w:pStyle w:val="TableParagraph"/>
              <w:rPr>
                <w:rFonts w:ascii="Arial"/>
                <w:b/>
                <w:sz w:val="10"/>
              </w:rPr>
            </w:pPr>
          </w:p>
          <w:p w14:paraId="14C051EA" w14:textId="77777777" w:rsidR="005547FE" w:rsidRDefault="005547FE" w:rsidP="00D900A4">
            <w:pPr>
              <w:pStyle w:val="TableParagraph"/>
              <w:rPr>
                <w:rFonts w:ascii="Arial"/>
                <w:b/>
                <w:sz w:val="10"/>
              </w:rPr>
            </w:pPr>
          </w:p>
          <w:p w14:paraId="31132E90" w14:textId="77777777" w:rsidR="005547FE" w:rsidRDefault="005547FE" w:rsidP="00D900A4">
            <w:pPr>
              <w:pStyle w:val="TableParagraph"/>
              <w:rPr>
                <w:rFonts w:ascii="Arial"/>
                <w:b/>
                <w:sz w:val="10"/>
              </w:rPr>
            </w:pPr>
          </w:p>
          <w:p w14:paraId="47EE18C3" w14:textId="77777777" w:rsidR="005547FE" w:rsidRDefault="005547FE" w:rsidP="00D900A4">
            <w:pPr>
              <w:pStyle w:val="TableParagraph"/>
              <w:rPr>
                <w:rFonts w:ascii="Arial"/>
                <w:b/>
                <w:sz w:val="10"/>
              </w:rPr>
            </w:pPr>
          </w:p>
          <w:p w14:paraId="1438D180" w14:textId="77777777" w:rsidR="005547FE" w:rsidRDefault="005547FE" w:rsidP="00D900A4">
            <w:pPr>
              <w:pStyle w:val="TableParagraph"/>
              <w:spacing w:before="1"/>
              <w:rPr>
                <w:rFonts w:ascii="Arial"/>
                <w:b/>
                <w:sz w:val="10"/>
              </w:rPr>
            </w:pPr>
          </w:p>
          <w:p w14:paraId="62C9DB1D"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74E7C98A" w14:textId="77777777" w:rsidR="005547FE" w:rsidRDefault="005547FE" w:rsidP="00D900A4">
            <w:pPr>
              <w:pStyle w:val="TableParagraph"/>
              <w:rPr>
                <w:rFonts w:ascii="Arial"/>
                <w:b/>
                <w:sz w:val="10"/>
              </w:rPr>
            </w:pPr>
          </w:p>
          <w:p w14:paraId="7B2BA372" w14:textId="77777777" w:rsidR="005547FE" w:rsidRDefault="005547FE" w:rsidP="00D900A4">
            <w:pPr>
              <w:pStyle w:val="TableParagraph"/>
              <w:rPr>
                <w:rFonts w:ascii="Arial"/>
                <w:b/>
                <w:sz w:val="10"/>
              </w:rPr>
            </w:pPr>
          </w:p>
          <w:p w14:paraId="542A5768" w14:textId="77777777" w:rsidR="005547FE" w:rsidRDefault="005547FE" w:rsidP="00D900A4">
            <w:pPr>
              <w:pStyle w:val="TableParagraph"/>
              <w:rPr>
                <w:rFonts w:ascii="Arial"/>
                <w:b/>
                <w:sz w:val="10"/>
              </w:rPr>
            </w:pPr>
          </w:p>
          <w:p w14:paraId="77680885" w14:textId="77777777" w:rsidR="005547FE" w:rsidRDefault="005547FE" w:rsidP="00D900A4">
            <w:pPr>
              <w:pStyle w:val="TableParagraph"/>
              <w:rPr>
                <w:rFonts w:ascii="Arial"/>
                <w:b/>
                <w:sz w:val="10"/>
              </w:rPr>
            </w:pPr>
          </w:p>
          <w:p w14:paraId="6D1BCB0D" w14:textId="77777777" w:rsidR="005547FE" w:rsidRDefault="005547FE" w:rsidP="00D900A4">
            <w:pPr>
              <w:pStyle w:val="TableParagraph"/>
              <w:spacing w:before="1"/>
              <w:rPr>
                <w:rFonts w:ascii="Arial"/>
                <w:b/>
                <w:sz w:val="10"/>
              </w:rPr>
            </w:pPr>
          </w:p>
          <w:p w14:paraId="5E49B1EC"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4C3BA2D8" w14:textId="77777777" w:rsidR="005547FE" w:rsidRDefault="005547FE" w:rsidP="00D900A4">
            <w:pPr>
              <w:pStyle w:val="TableParagraph"/>
              <w:rPr>
                <w:rFonts w:ascii="Arial"/>
                <w:b/>
                <w:sz w:val="10"/>
              </w:rPr>
            </w:pPr>
          </w:p>
          <w:p w14:paraId="26E318D4" w14:textId="77777777" w:rsidR="005547FE" w:rsidRDefault="005547FE" w:rsidP="00D900A4">
            <w:pPr>
              <w:pStyle w:val="TableParagraph"/>
              <w:rPr>
                <w:rFonts w:ascii="Arial"/>
                <w:b/>
                <w:sz w:val="10"/>
              </w:rPr>
            </w:pPr>
          </w:p>
          <w:p w14:paraId="713C471E" w14:textId="77777777" w:rsidR="005547FE" w:rsidRDefault="005547FE" w:rsidP="00D900A4">
            <w:pPr>
              <w:pStyle w:val="TableParagraph"/>
              <w:rPr>
                <w:rFonts w:ascii="Arial"/>
                <w:b/>
                <w:sz w:val="10"/>
              </w:rPr>
            </w:pPr>
          </w:p>
          <w:p w14:paraId="30813C64" w14:textId="77777777" w:rsidR="005547FE" w:rsidRDefault="005547FE" w:rsidP="00D900A4">
            <w:pPr>
              <w:pStyle w:val="TableParagraph"/>
              <w:rPr>
                <w:rFonts w:ascii="Arial"/>
                <w:b/>
                <w:sz w:val="10"/>
              </w:rPr>
            </w:pPr>
          </w:p>
          <w:p w14:paraId="68F690C8" w14:textId="77777777" w:rsidR="005547FE" w:rsidRDefault="005547FE" w:rsidP="00D900A4">
            <w:pPr>
              <w:pStyle w:val="TableParagraph"/>
              <w:spacing w:before="1"/>
              <w:rPr>
                <w:rFonts w:ascii="Arial"/>
                <w:b/>
                <w:sz w:val="10"/>
              </w:rPr>
            </w:pPr>
          </w:p>
          <w:p w14:paraId="561D3B4C"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3A78A901" w14:textId="77777777"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41F84F66" w14:textId="77777777" w:rsidR="005547FE" w:rsidRDefault="005547FE" w:rsidP="00D900A4">
            <w:pPr>
              <w:pStyle w:val="TableParagraph"/>
              <w:rPr>
                <w:rFonts w:ascii="Arial"/>
                <w:b/>
                <w:sz w:val="10"/>
              </w:rPr>
            </w:pPr>
          </w:p>
          <w:p w14:paraId="6E0AD332" w14:textId="77777777" w:rsidR="005547FE" w:rsidRDefault="005547FE" w:rsidP="00D900A4">
            <w:pPr>
              <w:pStyle w:val="TableParagraph"/>
              <w:spacing w:before="82"/>
              <w:rPr>
                <w:rFonts w:ascii="Arial"/>
                <w:b/>
                <w:sz w:val="10"/>
              </w:rPr>
            </w:pPr>
          </w:p>
          <w:p w14:paraId="30550885"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4934AAC3" w14:textId="77777777" w:rsidR="005547FE" w:rsidRDefault="005547FE" w:rsidP="00D900A4">
            <w:pPr>
              <w:pStyle w:val="TableParagraph"/>
              <w:rPr>
                <w:rFonts w:ascii="Arial"/>
                <w:b/>
                <w:sz w:val="10"/>
              </w:rPr>
            </w:pPr>
          </w:p>
          <w:p w14:paraId="0487C985" w14:textId="77777777" w:rsidR="005547FE" w:rsidRDefault="005547FE" w:rsidP="00D900A4">
            <w:pPr>
              <w:pStyle w:val="TableParagraph"/>
              <w:rPr>
                <w:rFonts w:ascii="Arial"/>
                <w:b/>
                <w:sz w:val="10"/>
              </w:rPr>
            </w:pPr>
          </w:p>
          <w:p w14:paraId="684A9C26" w14:textId="77777777" w:rsidR="005547FE" w:rsidRDefault="005547FE" w:rsidP="00D900A4">
            <w:pPr>
              <w:pStyle w:val="TableParagraph"/>
              <w:rPr>
                <w:rFonts w:ascii="Arial"/>
                <w:b/>
                <w:sz w:val="10"/>
              </w:rPr>
            </w:pPr>
          </w:p>
          <w:p w14:paraId="11555DC9" w14:textId="77777777" w:rsidR="005547FE" w:rsidRDefault="005547FE" w:rsidP="00D900A4">
            <w:pPr>
              <w:pStyle w:val="TableParagraph"/>
              <w:rPr>
                <w:rFonts w:ascii="Arial"/>
                <w:b/>
                <w:sz w:val="10"/>
              </w:rPr>
            </w:pPr>
          </w:p>
          <w:p w14:paraId="12FBA4CA" w14:textId="77777777" w:rsidR="005547FE" w:rsidRDefault="005547FE" w:rsidP="00D900A4">
            <w:pPr>
              <w:pStyle w:val="TableParagraph"/>
              <w:rPr>
                <w:rFonts w:ascii="Arial"/>
                <w:b/>
                <w:sz w:val="10"/>
              </w:rPr>
            </w:pPr>
          </w:p>
          <w:p w14:paraId="5AED98C5" w14:textId="77777777" w:rsidR="005547FE" w:rsidRDefault="005547FE" w:rsidP="00D900A4">
            <w:pPr>
              <w:pStyle w:val="TableParagraph"/>
              <w:spacing w:before="85"/>
              <w:rPr>
                <w:rFonts w:ascii="Arial"/>
                <w:b/>
                <w:sz w:val="10"/>
              </w:rPr>
            </w:pPr>
          </w:p>
          <w:p w14:paraId="680AB107"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7D365638" w14:textId="77777777" w:rsidR="005547FE" w:rsidRDefault="005547FE" w:rsidP="00D900A4">
            <w:pPr>
              <w:pStyle w:val="TableParagraph"/>
              <w:rPr>
                <w:rFonts w:ascii="Arial"/>
                <w:b/>
                <w:sz w:val="10"/>
              </w:rPr>
            </w:pPr>
          </w:p>
          <w:p w14:paraId="2896AC23" w14:textId="77777777" w:rsidR="005547FE" w:rsidRDefault="005547FE" w:rsidP="00D900A4">
            <w:pPr>
              <w:pStyle w:val="TableParagraph"/>
              <w:rPr>
                <w:rFonts w:ascii="Arial"/>
                <w:b/>
                <w:sz w:val="10"/>
              </w:rPr>
            </w:pPr>
          </w:p>
          <w:p w14:paraId="3756960E" w14:textId="77777777" w:rsidR="005547FE" w:rsidRDefault="005547FE" w:rsidP="00D900A4">
            <w:pPr>
              <w:pStyle w:val="TableParagraph"/>
              <w:rPr>
                <w:rFonts w:ascii="Arial"/>
                <w:b/>
                <w:sz w:val="10"/>
              </w:rPr>
            </w:pPr>
          </w:p>
          <w:p w14:paraId="0FC75AAD" w14:textId="77777777" w:rsidR="005547FE" w:rsidRDefault="005547FE" w:rsidP="00D900A4">
            <w:pPr>
              <w:pStyle w:val="TableParagraph"/>
              <w:rPr>
                <w:rFonts w:ascii="Arial"/>
                <w:b/>
                <w:sz w:val="10"/>
              </w:rPr>
            </w:pPr>
          </w:p>
          <w:p w14:paraId="6DEE4C2D" w14:textId="77777777" w:rsidR="005547FE" w:rsidRDefault="005547FE" w:rsidP="00D900A4">
            <w:pPr>
              <w:pStyle w:val="TableParagraph"/>
              <w:rPr>
                <w:rFonts w:ascii="Arial"/>
                <w:b/>
                <w:sz w:val="10"/>
              </w:rPr>
            </w:pPr>
          </w:p>
          <w:p w14:paraId="69ED566D" w14:textId="77777777" w:rsidR="005547FE" w:rsidRDefault="005547FE" w:rsidP="00D900A4">
            <w:pPr>
              <w:pStyle w:val="TableParagraph"/>
              <w:spacing w:before="85"/>
              <w:rPr>
                <w:rFonts w:ascii="Arial"/>
                <w:b/>
                <w:sz w:val="10"/>
              </w:rPr>
            </w:pPr>
          </w:p>
          <w:p w14:paraId="51198C02" w14:textId="77777777" w:rsidR="005547FE" w:rsidRDefault="005547FE" w:rsidP="00D900A4">
            <w:pPr>
              <w:pStyle w:val="TableParagraph"/>
              <w:ind w:left="25" w:right="1"/>
              <w:jc w:val="center"/>
              <w:rPr>
                <w:sz w:val="10"/>
              </w:rPr>
            </w:pPr>
            <w:r>
              <w:rPr>
                <w:spacing w:val="-2"/>
                <w:sz w:val="10"/>
              </w:rPr>
              <w:t>Eficiencia</w:t>
            </w:r>
          </w:p>
        </w:tc>
        <w:tc>
          <w:tcPr>
            <w:tcW w:w="867" w:type="dxa"/>
          </w:tcPr>
          <w:p w14:paraId="5C1CFE98" w14:textId="77777777" w:rsidR="005547FE" w:rsidRDefault="005547FE" w:rsidP="00D900A4">
            <w:pPr>
              <w:pStyle w:val="TableParagraph"/>
              <w:rPr>
                <w:rFonts w:ascii="Arial"/>
                <w:b/>
                <w:sz w:val="10"/>
              </w:rPr>
            </w:pPr>
          </w:p>
          <w:p w14:paraId="5F5FED33" w14:textId="77777777" w:rsidR="005547FE" w:rsidRDefault="005547FE" w:rsidP="00D900A4">
            <w:pPr>
              <w:pStyle w:val="TableParagraph"/>
              <w:rPr>
                <w:rFonts w:ascii="Arial"/>
                <w:b/>
                <w:sz w:val="10"/>
              </w:rPr>
            </w:pPr>
          </w:p>
          <w:p w14:paraId="7E1BB183" w14:textId="77777777" w:rsidR="005547FE" w:rsidRDefault="005547FE" w:rsidP="00D900A4">
            <w:pPr>
              <w:pStyle w:val="TableParagraph"/>
              <w:rPr>
                <w:rFonts w:ascii="Arial"/>
                <w:b/>
                <w:sz w:val="10"/>
              </w:rPr>
            </w:pPr>
          </w:p>
          <w:p w14:paraId="0775F5B0" w14:textId="77777777" w:rsidR="005547FE" w:rsidRDefault="005547FE" w:rsidP="00D900A4">
            <w:pPr>
              <w:pStyle w:val="TableParagraph"/>
              <w:rPr>
                <w:rFonts w:ascii="Arial"/>
                <w:b/>
                <w:sz w:val="10"/>
              </w:rPr>
            </w:pPr>
          </w:p>
          <w:p w14:paraId="535F2798" w14:textId="77777777" w:rsidR="005547FE" w:rsidRDefault="005547FE" w:rsidP="00D900A4">
            <w:pPr>
              <w:pStyle w:val="TableParagraph"/>
              <w:spacing w:before="65"/>
              <w:rPr>
                <w:rFonts w:ascii="Arial"/>
                <w:b/>
                <w:sz w:val="10"/>
              </w:rPr>
            </w:pPr>
          </w:p>
          <w:p w14:paraId="047ED714" w14:textId="77777777" w:rsidR="005547FE" w:rsidRDefault="005547FE" w:rsidP="00D900A4">
            <w:pPr>
              <w:pStyle w:val="TableParagraph"/>
              <w:spacing w:before="1"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110DBA1D" w14:textId="77777777" w:rsidR="005547FE" w:rsidRDefault="005547FE" w:rsidP="00D900A4">
            <w:pPr>
              <w:pStyle w:val="TableParagraph"/>
              <w:rPr>
                <w:rFonts w:ascii="Arial"/>
                <w:b/>
                <w:sz w:val="10"/>
              </w:rPr>
            </w:pPr>
          </w:p>
          <w:p w14:paraId="56A9A594" w14:textId="77777777" w:rsidR="005547FE" w:rsidRDefault="005547FE" w:rsidP="00D900A4">
            <w:pPr>
              <w:pStyle w:val="TableParagraph"/>
              <w:rPr>
                <w:rFonts w:ascii="Arial"/>
                <w:b/>
                <w:sz w:val="10"/>
              </w:rPr>
            </w:pPr>
          </w:p>
          <w:p w14:paraId="4541FDB3" w14:textId="77777777" w:rsidR="005547FE" w:rsidRDefault="005547FE" w:rsidP="00D900A4">
            <w:pPr>
              <w:pStyle w:val="TableParagraph"/>
              <w:spacing w:before="99"/>
              <w:rPr>
                <w:rFonts w:ascii="Arial"/>
                <w:b/>
                <w:sz w:val="10"/>
              </w:rPr>
            </w:pPr>
          </w:p>
          <w:p w14:paraId="0FAE9B31"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3F0650C5" w14:textId="77777777" w:rsidTr="00D900A4">
        <w:trPr>
          <w:trHeight w:val="1679"/>
        </w:trPr>
        <w:tc>
          <w:tcPr>
            <w:tcW w:w="682" w:type="dxa"/>
          </w:tcPr>
          <w:p w14:paraId="46B67C6A" w14:textId="77777777" w:rsidR="005547FE" w:rsidRDefault="005547FE" w:rsidP="00D900A4">
            <w:pPr>
              <w:pStyle w:val="TableParagraph"/>
              <w:rPr>
                <w:rFonts w:ascii="Arial"/>
                <w:b/>
                <w:sz w:val="10"/>
              </w:rPr>
            </w:pPr>
          </w:p>
          <w:p w14:paraId="61CFD755" w14:textId="77777777" w:rsidR="005547FE" w:rsidRDefault="005547FE" w:rsidP="00D900A4">
            <w:pPr>
              <w:pStyle w:val="TableParagraph"/>
              <w:rPr>
                <w:rFonts w:ascii="Arial"/>
                <w:b/>
                <w:sz w:val="10"/>
              </w:rPr>
            </w:pPr>
          </w:p>
          <w:p w14:paraId="7D84B623" w14:textId="77777777" w:rsidR="005547FE" w:rsidRDefault="005547FE" w:rsidP="00D900A4">
            <w:pPr>
              <w:pStyle w:val="TableParagraph"/>
              <w:rPr>
                <w:rFonts w:ascii="Arial"/>
                <w:b/>
                <w:sz w:val="10"/>
              </w:rPr>
            </w:pPr>
          </w:p>
          <w:p w14:paraId="674C49E2" w14:textId="77777777" w:rsidR="005547FE" w:rsidRDefault="005547FE" w:rsidP="00D900A4">
            <w:pPr>
              <w:pStyle w:val="TableParagraph"/>
              <w:rPr>
                <w:rFonts w:ascii="Arial"/>
                <w:b/>
                <w:sz w:val="10"/>
              </w:rPr>
            </w:pPr>
          </w:p>
          <w:p w14:paraId="74BB55F7" w14:textId="77777777" w:rsidR="005547FE" w:rsidRDefault="005547FE" w:rsidP="00D900A4">
            <w:pPr>
              <w:pStyle w:val="TableParagraph"/>
              <w:rPr>
                <w:rFonts w:ascii="Arial"/>
                <w:b/>
                <w:sz w:val="10"/>
              </w:rPr>
            </w:pPr>
          </w:p>
          <w:p w14:paraId="51DDD007" w14:textId="77777777" w:rsidR="005547FE" w:rsidRDefault="005547FE" w:rsidP="00D900A4">
            <w:pPr>
              <w:pStyle w:val="TableParagraph"/>
              <w:spacing w:before="84"/>
              <w:rPr>
                <w:rFonts w:ascii="Arial"/>
                <w:b/>
                <w:sz w:val="10"/>
              </w:rPr>
            </w:pPr>
          </w:p>
          <w:p w14:paraId="45827A94" w14:textId="77777777" w:rsidR="005547FE" w:rsidRDefault="005547FE" w:rsidP="00D900A4">
            <w:pPr>
              <w:pStyle w:val="TableParagraph"/>
              <w:spacing w:before="1"/>
              <w:ind w:left="10" w:right="3"/>
              <w:jc w:val="center"/>
              <w:rPr>
                <w:sz w:val="10"/>
              </w:rPr>
            </w:pPr>
            <w:r>
              <w:rPr>
                <w:spacing w:val="-2"/>
                <w:sz w:val="10"/>
              </w:rPr>
              <w:t>C2.A29</w:t>
            </w:r>
          </w:p>
        </w:tc>
        <w:tc>
          <w:tcPr>
            <w:tcW w:w="883" w:type="dxa"/>
          </w:tcPr>
          <w:p w14:paraId="39A55808" w14:textId="77777777" w:rsidR="005547FE" w:rsidRDefault="005547FE" w:rsidP="00D900A4">
            <w:pPr>
              <w:pStyle w:val="TableParagraph"/>
              <w:rPr>
                <w:rFonts w:ascii="Arial"/>
                <w:b/>
                <w:sz w:val="10"/>
              </w:rPr>
            </w:pPr>
          </w:p>
          <w:p w14:paraId="172F03B3" w14:textId="77777777" w:rsidR="005547FE" w:rsidRDefault="005547FE" w:rsidP="00D900A4">
            <w:pPr>
              <w:pStyle w:val="TableParagraph"/>
              <w:rPr>
                <w:rFonts w:ascii="Arial"/>
                <w:b/>
                <w:sz w:val="10"/>
              </w:rPr>
            </w:pPr>
          </w:p>
          <w:p w14:paraId="01ADA6E0" w14:textId="77777777" w:rsidR="005547FE" w:rsidRDefault="005547FE" w:rsidP="00D900A4">
            <w:pPr>
              <w:pStyle w:val="TableParagraph"/>
              <w:rPr>
                <w:rFonts w:ascii="Arial"/>
                <w:b/>
                <w:sz w:val="10"/>
              </w:rPr>
            </w:pPr>
          </w:p>
          <w:p w14:paraId="7DE77F5E" w14:textId="77777777" w:rsidR="005547FE" w:rsidRDefault="005547FE" w:rsidP="00D900A4">
            <w:pPr>
              <w:pStyle w:val="TableParagraph"/>
              <w:rPr>
                <w:rFonts w:ascii="Arial"/>
                <w:b/>
                <w:sz w:val="10"/>
              </w:rPr>
            </w:pPr>
          </w:p>
          <w:p w14:paraId="350E287F" w14:textId="77777777" w:rsidR="005547FE" w:rsidRDefault="005547FE" w:rsidP="00D900A4">
            <w:pPr>
              <w:pStyle w:val="TableParagraph"/>
              <w:spacing w:before="67"/>
              <w:rPr>
                <w:rFonts w:ascii="Arial"/>
                <w:b/>
                <w:sz w:val="10"/>
              </w:rPr>
            </w:pPr>
          </w:p>
          <w:p w14:paraId="7B34578A" w14:textId="77777777" w:rsidR="005547FE" w:rsidRDefault="005547FE" w:rsidP="00D900A4">
            <w:pPr>
              <w:pStyle w:val="TableParagraph"/>
              <w:spacing w:before="1" w:line="276" w:lineRule="auto"/>
              <w:ind w:left="69" w:right="151"/>
              <w:rPr>
                <w:sz w:val="10"/>
              </w:rPr>
            </w:pPr>
            <w:r>
              <w:rPr>
                <w:sz w:val="10"/>
              </w:rPr>
              <w:t>Licencias</w:t>
            </w:r>
            <w:r>
              <w:rPr>
                <w:spacing w:val="-7"/>
                <w:sz w:val="10"/>
              </w:rPr>
              <w:t xml:space="preserve"> </w:t>
            </w:r>
            <w:r>
              <w:rPr>
                <w:sz w:val="10"/>
              </w:rPr>
              <w:t>de</w:t>
            </w:r>
            <w:r>
              <w:rPr>
                <w:spacing w:val="40"/>
                <w:sz w:val="10"/>
              </w:rPr>
              <w:t xml:space="preserve"> </w:t>
            </w:r>
            <w:proofErr w:type="spellStart"/>
            <w:r>
              <w:rPr>
                <w:sz w:val="10"/>
              </w:rPr>
              <w:t>construccion</w:t>
            </w:r>
            <w:proofErr w:type="spellEnd"/>
            <w:r>
              <w:rPr>
                <w:spacing w:val="-7"/>
                <w:sz w:val="10"/>
              </w:rPr>
              <w:t xml:space="preserve"> </w:t>
            </w:r>
            <w:r>
              <w:rPr>
                <w:sz w:val="10"/>
              </w:rPr>
              <w:t>y</w:t>
            </w:r>
            <w:r>
              <w:rPr>
                <w:spacing w:val="40"/>
                <w:sz w:val="10"/>
              </w:rPr>
              <w:t xml:space="preserve"> </w:t>
            </w:r>
            <w:proofErr w:type="spellStart"/>
            <w:r>
              <w:rPr>
                <w:spacing w:val="-2"/>
                <w:sz w:val="10"/>
              </w:rPr>
              <w:t>demolicion</w:t>
            </w:r>
            <w:proofErr w:type="spellEnd"/>
          </w:p>
        </w:tc>
        <w:tc>
          <w:tcPr>
            <w:tcW w:w="626" w:type="dxa"/>
          </w:tcPr>
          <w:p w14:paraId="220F4D4F" w14:textId="77777777" w:rsidR="005547FE" w:rsidRDefault="005547FE" w:rsidP="00D900A4">
            <w:pPr>
              <w:pStyle w:val="TableParagraph"/>
              <w:rPr>
                <w:rFonts w:ascii="Arial"/>
                <w:b/>
                <w:sz w:val="10"/>
              </w:rPr>
            </w:pPr>
          </w:p>
          <w:p w14:paraId="4015930F" w14:textId="77777777" w:rsidR="005547FE" w:rsidRDefault="005547FE" w:rsidP="00D900A4">
            <w:pPr>
              <w:pStyle w:val="TableParagraph"/>
              <w:rPr>
                <w:rFonts w:ascii="Arial"/>
                <w:b/>
                <w:sz w:val="10"/>
              </w:rPr>
            </w:pPr>
          </w:p>
          <w:p w14:paraId="16B78B9B" w14:textId="77777777" w:rsidR="005547FE" w:rsidRDefault="005547FE" w:rsidP="00D900A4">
            <w:pPr>
              <w:pStyle w:val="TableParagraph"/>
              <w:rPr>
                <w:rFonts w:ascii="Arial"/>
                <w:b/>
                <w:sz w:val="10"/>
              </w:rPr>
            </w:pPr>
          </w:p>
          <w:p w14:paraId="1A737507" w14:textId="77777777" w:rsidR="005547FE" w:rsidRDefault="005547FE" w:rsidP="00D900A4">
            <w:pPr>
              <w:pStyle w:val="TableParagraph"/>
              <w:rPr>
                <w:rFonts w:ascii="Arial"/>
                <w:b/>
                <w:sz w:val="10"/>
              </w:rPr>
            </w:pPr>
          </w:p>
          <w:p w14:paraId="5A5D5E77" w14:textId="77777777" w:rsidR="005547FE" w:rsidRDefault="005547FE" w:rsidP="00D900A4">
            <w:pPr>
              <w:pStyle w:val="TableParagraph"/>
              <w:rPr>
                <w:rFonts w:ascii="Arial"/>
                <w:b/>
                <w:sz w:val="10"/>
              </w:rPr>
            </w:pPr>
          </w:p>
          <w:p w14:paraId="4AFDDBAA" w14:textId="77777777" w:rsidR="005547FE" w:rsidRDefault="005547FE" w:rsidP="00D900A4">
            <w:pPr>
              <w:pStyle w:val="TableParagraph"/>
              <w:spacing w:before="17"/>
              <w:rPr>
                <w:rFonts w:ascii="Arial"/>
                <w:b/>
                <w:sz w:val="10"/>
              </w:rPr>
            </w:pPr>
          </w:p>
          <w:p w14:paraId="07E0D9D5"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58118862" w14:textId="77777777" w:rsidR="005547FE" w:rsidRDefault="005547FE" w:rsidP="00D900A4">
            <w:pPr>
              <w:pStyle w:val="TableParagraph"/>
              <w:rPr>
                <w:rFonts w:ascii="Arial"/>
                <w:b/>
                <w:sz w:val="10"/>
              </w:rPr>
            </w:pPr>
          </w:p>
          <w:p w14:paraId="33AA06CC" w14:textId="77777777" w:rsidR="005547FE" w:rsidRDefault="005547FE" w:rsidP="00D900A4">
            <w:pPr>
              <w:pStyle w:val="TableParagraph"/>
              <w:rPr>
                <w:rFonts w:ascii="Arial"/>
                <w:b/>
                <w:sz w:val="10"/>
              </w:rPr>
            </w:pPr>
          </w:p>
          <w:p w14:paraId="1CD388DE" w14:textId="77777777" w:rsidR="005547FE" w:rsidRDefault="005547FE" w:rsidP="00D900A4">
            <w:pPr>
              <w:pStyle w:val="TableParagraph"/>
              <w:rPr>
                <w:rFonts w:ascii="Arial"/>
                <w:b/>
                <w:sz w:val="10"/>
              </w:rPr>
            </w:pPr>
          </w:p>
          <w:p w14:paraId="7A366E6F" w14:textId="77777777" w:rsidR="005547FE" w:rsidRDefault="005547FE" w:rsidP="00D900A4">
            <w:pPr>
              <w:pStyle w:val="TableParagraph"/>
              <w:rPr>
                <w:rFonts w:ascii="Arial"/>
                <w:b/>
                <w:sz w:val="10"/>
              </w:rPr>
            </w:pPr>
          </w:p>
          <w:p w14:paraId="15378499" w14:textId="77777777" w:rsidR="005547FE" w:rsidRDefault="005547FE" w:rsidP="00D900A4">
            <w:pPr>
              <w:pStyle w:val="TableParagraph"/>
              <w:rPr>
                <w:rFonts w:ascii="Arial"/>
                <w:b/>
                <w:sz w:val="10"/>
              </w:rPr>
            </w:pPr>
          </w:p>
          <w:p w14:paraId="0DE6A732" w14:textId="77777777" w:rsidR="005547FE" w:rsidRDefault="005547FE" w:rsidP="00D900A4">
            <w:pPr>
              <w:pStyle w:val="TableParagraph"/>
              <w:spacing w:before="17"/>
              <w:rPr>
                <w:rFonts w:ascii="Arial"/>
                <w:b/>
                <w:sz w:val="10"/>
              </w:rPr>
            </w:pPr>
          </w:p>
          <w:p w14:paraId="64A8D2D3"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3BACC231" w14:textId="77777777" w:rsidR="005547FE" w:rsidRDefault="005547FE" w:rsidP="00D900A4">
            <w:pPr>
              <w:pStyle w:val="TableParagraph"/>
              <w:rPr>
                <w:rFonts w:ascii="Arial"/>
                <w:b/>
                <w:sz w:val="10"/>
              </w:rPr>
            </w:pPr>
          </w:p>
          <w:p w14:paraId="6DA2ADF6" w14:textId="77777777" w:rsidR="005547FE" w:rsidRDefault="005547FE" w:rsidP="00D900A4">
            <w:pPr>
              <w:pStyle w:val="TableParagraph"/>
              <w:rPr>
                <w:rFonts w:ascii="Arial"/>
                <w:b/>
                <w:sz w:val="10"/>
              </w:rPr>
            </w:pPr>
          </w:p>
          <w:p w14:paraId="14F8A03E" w14:textId="77777777" w:rsidR="005547FE" w:rsidRDefault="005547FE" w:rsidP="00D900A4">
            <w:pPr>
              <w:pStyle w:val="TableParagraph"/>
              <w:rPr>
                <w:rFonts w:ascii="Arial"/>
                <w:b/>
                <w:sz w:val="10"/>
              </w:rPr>
            </w:pPr>
          </w:p>
          <w:p w14:paraId="21283754" w14:textId="77777777" w:rsidR="005547FE" w:rsidRDefault="005547FE" w:rsidP="00D900A4">
            <w:pPr>
              <w:pStyle w:val="TableParagraph"/>
              <w:rPr>
                <w:rFonts w:ascii="Arial"/>
                <w:b/>
                <w:sz w:val="10"/>
              </w:rPr>
            </w:pPr>
          </w:p>
          <w:p w14:paraId="1EDF4BF6" w14:textId="77777777" w:rsidR="005547FE" w:rsidRDefault="005547FE" w:rsidP="00D900A4">
            <w:pPr>
              <w:pStyle w:val="TableParagraph"/>
              <w:rPr>
                <w:rFonts w:ascii="Arial"/>
                <w:b/>
                <w:sz w:val="10"/>
              </w:rPr>
            </w:pPr>
          </w:p>
          <w:p w14:paraId="7771E9EA"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6827B622" w14:textId="77777777" w:rsidR="005547FE" w:rsidRDefault="005547FE" w:rsidP="00D900A4">
            <w:pPr>
              <w:pStyle w:val="TableParagraph"/>
              <w:rPr>
                <w:rFonts w:ascii="Arial"/>
                <w:b/>
                <w:sz w:val="10"/>
              </w:rPr>
            </w:pPr>
          </w:p>
          <w:p w14:paraId="56832791" w14:textId="77777777" w:rsidR="005547FE" w:rsidRDefault="005547FE" w:rsidP="00D900A4">
            <w:pPr>
              <w:pStyle w:val="TableParagraph"/>
              <w:rPr>
                <w:rFonts w:ascii="Arial"/>
                <w:b/>
                <w:sz w:val="10"/>
              </w:rPr>
            </w:pPr>
          </w:p>
          <w:p w14:paraId="0091D121" w14:textId="77777777" w:rsidR="005547FE" w:rsidRDefault="005547FE" w:rsidP="00D900A4">
            <w:pPr>
              <w:pStyle w:val="TableParagraph"/>
              <w:rPr>
                <w:rFonts w:ascii="Arial"/>
                <w:b/>
                <w:sz w:val="10"/>
              </w:rPr>
            </w:pPr>
          </w:p>
          <w:p w14:paraId="75107E3B" w14:textId="77777777" w:rsidR="005547FE" w:rsidRDefault="005547FE" w:rsidP="00D900A4">
            <w:pPr>
              <w:pStyle w:val="TableParagraph"/>
              <w:rPr>
                <w:rFonts w:ascii="Arial"/>
                <w:b/>
                <w:sz w:val="10"/>
              </w:rPr>
            </w:pPr>
          </w:p>
          <w:p w14:paraId="14C793D3" w14:textId="77777777" w:rsidR="005547FE" w:rsidRDefault="005547FE" w:rsidP="00D900A4">
            <w:pPr>
              <w:pStyle w:val="TableParagraph"/>
              <w:rPr>
                <w:rFonts w:ascii="Arial"/>
                <w:b/>
                <w:sz w:val="10"/>
              </w:rPr>
            </w:pPr>
          </w:p>
          <w:p w14:paraId="477EC45E"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65402542" w14:textId="77777777" w:rsidR="005547FE" w:rsidRDefault="005547FE" w:rsidP="00D900A4">
            <w:pPr>
              <w:pStyle w:val="TableParagraph"/>
              <w:rPr>
                <w:rFonts w:ascii="Arial"/>
                <w:b/>
                <w:sz w:val="10"/>
              </w:rPr>
            </w:pPr>
          </w:p>
          <w:p w14:paraId="68E25062" w14:textId="77777777" w:rsidR="005547FE" w:rsidRDefault="005547FE" w:rsidP="00D900A4">
            <w:pPr>
              <w:pStyle w:val="TableParagraph"/>
              <w:rPr>
                <w:rFonts w:ascii="Arial"/>
                <w:b/>
                <w:sz w:val="10"/>
              </w:rPr>
            </w:pPr>
          </w:p>
          <w:p w14:paraId="4D329FA9" w14:textId="77777777" w:rsidR="005547FE" w:rsidRDefault="005547FE" w:rsidP="00D900A4">
            <w:pPr>
              <w:pStyle w:val="TableParagraph"/>
              <w:rPr>
                <w:rFonts w:ascii="Arial"/>
                <w:b/>
                <w:sz w:val="10"/>
              </w:rPr>
            </w:pPr>
          </w:p>
          <w:p w14:paraId="2A23EAFD" w14:textId="77777777" w:rsidR="005547FE" w:rsidRDefault="005547FE" w:rsidP="00D900A4">
            <w:pPr>
              <w:pStyle w:val="TableParagraph"/>
              <w:rPr>
                <w:rFonts w:ascii="Arial"/>
                <w:b/>
                <w:sz w:val="10"/>
              </w:rPr>
            </w:pPr>
          </w:p>
          <w:p w14:paraId="3EFAC886" w14:textId="77777777" w:rsidR="005547FE" w:rsidRDefault="005547FE" w:rsidP="00D900A4">
            <w:pPr>
              <w:pStyle w:val="TableParagraph"/>
              <w:rPr>
                <w:rFonts w:ascii="Arial"/>
                <w:b/>
                <w:sz w:val="10"/>
              </w:rPr>
            </w:pPr>
          </w:p>
          <w:p w14:paraId="35EB83A3"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2725DE95"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72D8AFDA" w14:textId="77777777" w:rsidR="005547FE" w:rsidRDefault="005547FE" w:rsidP="00D900A4">
            <w:pPr>
              <w:pStyle w:val="TableParagraph"/>
              <w:rPr>
                <w:rFonts w:ascii="Arial"/>
                <w:b/>
                <w:sz w:val="10"/>
              </w:rPr>
            </w:pPr>
          </w:p>
          <w:p w14:paraId="7DDF2119" w14:textId="77777777" w:rsidR="005547FE" w:rsidRDefault="005547FE" w:rsidP="00D900A4">
            <w:pPr>
              <w:pStyle w:val="TableParagraph"/>
              <w:spacing w:before="81"/>
              <w:rPr>
                <w:rFonts w:ascii="Arial"/>
                <w:b/>
                <w:sz w:val="10"/>
              </w:rPr>
            </w:pPr>
          </w:p>
          <w:p w14:paraId="7405B34A"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19BC1DCA" w14:textId="77777777" w:rsidR="005547FE" w:rsidRDefault="005547FE" w:rsidP="00D900A4">
            <w:pPr>
              <w:pStyle w:val="TableParagraph"/>
              <w:rPr>
                <w:rFonts w:ascii="Arial"/>
                <w:b/>
                <w:sz w:val="10"/>
              </w:rPr>
            </w:pPr>
          </w:p>
          <w:p w14:paraId="60CF8441" w14:textId="77777777" w:rsidR="005547FE" w:rsidRDefault="005547FE" w:rsidP="00D900A4">
            <w:pPr>
              <w:pStyle w:val="TableParagraph"/>
              <w:rPr>
                <w:rFonts w:ascii="Arial"/>
                <w:b/>
                <w:sz w:val="10"/>
              </w:rPr>
            </w:pPr>
          </w:p>
          <w:p w14:paraId="1411A275" w14:textId="77777777" w:rsidR="005547FE" w:rsidRDefault="005547FE" w:rsidP="00D900A4">
            <w:pPr>
              <w:pStyle w:val="TableParagraph"/>
              <w:rPr>
                <w:rFonts w:ascii="Arial"/>
                <w:b/>
                <w:sz w:val="10"/>
              </w:rPr>
            </w:pPr>
          </w:p>
          <w:p w14:paraId="03922B1D" w14:textId="77777777" w:rsidR="005547FE" w:rsidRDefault="005547FE" w:rsidP="00D900A4">
            <w:pPr>
              <w:pStyle w:val="TableParagraph"/>
              <w:rPr>
                <w:rFonts w:ascii="Arial"/>
                <w:b/>
                <w:sz w:val="10"/>
              </w:rPr>
            </w:pPr>
          </w:p>
          <w:p w14:paraId="198CAB63" w14:textId="77777777" w:rsidR="005547FE" w:rsidRDefault="005547FE" w:rsidP="00D900A4">
            <w:pPr>
              <w:pStyle w:val="TableParagraph"/>
              <w:rPr>
                <w:rFonts w:ascii="Arial"/>
                <w:b/>
                <w:sz w:val="10"/>
              </w:rPr>
            </w:pPr>
          </w:p>
          <w:p w14:paraId="4497C31D" w14:textId="77777777" w:rsidR="005547FE" w:rsidRDefault="005547FE" w:rsidP="00D900A4">
            <w:pPr>
              <w:pStyle w:val="TableParagraph"/>
              <w:spacing w:before="84"/>
              <w:rPr>
                <w:rFonts w:ascii="Arial"/>
                <w:b/>
                <w:sz w:val="10"/>
              </w:rPr>
            </w:pPr>
          </w:p>
          <w:p w14:paraId="0D251AB0"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637D7BAC" w14:textId="77777777" w:rsidR="005547FE" w:rsidRDefault="005547FE" w:rsidP="00D900A4">
            <w:pPr>
              <w:pStyle w:val="TableParagraph"/>
              <w:rPr>
                <w:rFonts w:ascii="Arial"/>
                <w:b/>
                <w:sz w:val="10"/>
              </w:rPr>
            </w:pPr>
          </w:p>
          <w:p w14:paraId="5FFE55FE" w14:textId="77777777" w:rsidR="005547FE" w:rsidRDefault="005547FE" w:rsidP="00D900A4">
            <w:pPr>
              <w:pStyle w:val="TableParagraph"/>
              <w:rPr>
                <w:rFonts w:ascii="Arial"/>
                <w:b/>
                <w:sz w:val="10"/>
              </w:rPr>
            </w:pPr>
          </w:p>
          <w:p w14:paraId="3B35C951" w14:textId="77777777" w:rsidR="005547FE" w:rsidRDefault="005547FE" w:rsidP="00D900A4">
            <w:pPr>
              <w:pStyle w:val="TableParagraph"/>
              <w:rPr>
                <w:rFonts w:ascii="Arial"/>
                <w:b/>
                <w:sz w:val="10"/>
              </w:rPr>
            </w:pPr>
          </w:p>
          <w:p w14:paraId="1978EC50" w14:textId="77777777" w:rsidR="005547FE" w:rsidRDefault="005547FE" w:rsidP="00D900A4">
            <w:pPr>
              <w:pStyle w:val="TableParagraph"/>
              <w:rPr>
                <w:rFonts w:ascii="Arial"/>
                <w:b/>
                <w:sz w:val="10"/>
              </w:rPr>
            </w:pPr>
          </w:p>
          <w:p w14:paraId="4F0E8244" w14:textId="77777777" w:rsidR="005547FE" w:rsidRDefault="005547FE" w:rsidP="00D900A4">
            <w:pPr>
              <w:pStyle w:val="TableParagraph"/>
              <w:rPr>
                <w:rFonts w:ascii="Arial"/>
                <w:b/>
                <w:sz w:val="10"/>
              </w:rPr>
            </w:pPr>
          </w:p>
          <w:p w14:paraId="7AA8564C" w14:textId="77777777" w:rsidR="005547FE" w:rsidRDefault="005547FE" w:rsidP="00D900A4">
            <w:pPr>
              <w:pStyle w:val="TableParagraph"/>
              <w:spacing w:before="84"/>
              <w:rPr>
                <w:rFonts w:ascii="Arial"/>
                <w:b/>
                <w:sz w:val="10"/>
              </w:rPr>
            </w:pPr>
          </w:p>
          <w:p w14:paraId="27039B85"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5072052C" w14:textId="77777777" w:rsidR="005547FE" w:rsidRDefault="005547FE" w:rsidP="00D900A4">
            <w:pPr>
              <w:pStyle w:val="TableParagraph"/>
              <w:rPr>
                <w:rFonts w:ascii="Arial"/>
                <w:b/>
                <w:sz w:val="10"/>
              </w:rPr>
            </w:pPr>
          </w:p>
          <w:p w14:paraId="413D4A3E" w14:textId="77777777" w:rsidR="005547FE" w:rsidRDefault="005547FE" w:rsidP="00D900A4">
            <w:pPr>
              <w:pStyle w:val="TableParagraph"/>
              <w:rPr>
                <w:rFonts w:ascii="Arial"/>
                <w:b/>
                <w:sz w:val="10"/>
              </w:rPr>
            </w:pPr>
          </w:p>
          <w:p w14:paraId="6755FD85" w14:textId="77777777" w:rsidR="005547FE" w:rsidRDefault="005547FE" w:rsidP="00D900A4">
            <w:pPr>
              <w:pStyle w:val="TableParagraph"/>
              <w:rPr>
                <w:rFonts w:ascii="Arial"/>
                <w:b/>
                <w:sz w:val="10"/>
              </w:rPr>
            </w:pPr>
          </w:p>
          <w:p w14:paraId="68EBBEB7" w14:textId="77777777" w:rsidR="005547FE" w:rsidRDefault="005547FE" w:rsidP="00D900A4">
            <w:pPr>
              <w:pStyle w:val="TableParagraph"/>
              <w:rPr>
                <w:rFonts w:ascii="Arial"/>
                <w:b/>
                <w:sz w:val="10"/>
              </w:rPr>
            </w:pPr>
          </w:p>
          <w:p w14:paraId="370065CC" w14:textId="77777777" w:rsidR="005547FE" w:rsidRDefault="005547FE" w:rsidP="00D900A4">
            <w:pPr>
              <w:pStyle w:val="TableParagraph"/>
              <w:spacing w:before="67"/>
              <w:rPr>
                <w:rFonts w:ascii="Arial"/>
                <w:b/>
                <w:sz w:val="10"/>
              </w:rPr>
            </w:pPr>
          </w:p>
          <w:p w14:paraId="254E0B7E"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3E1BA615" w14:textId="77777777" w:rsidR="005547FE" w:rsidRDefault="005547FE" w:rsidP="00D900A4">
            <w:pPr>
              <w:pStyle w:val="TableParagraph"/>
              <w:rPr>
                <w:rFonts w:ascii="Arial"/>
                <w:b/>
                <w:sz w:val="10"/>
              </w:rPr>
            </w:pPr>
          </w:p>
          <w:p w14:paraId="45BF4E24" w14:textId="77777777" w:rsidR="005547FE" w:rsidRDefault="005547FE" w:rsidP="00D900A4">
            <w:pPr>
              <w:pStyle w:val="TableParagraph"/>
              <w:rPr>
                <w:rFonts w:ascii="Arial"/>
                <w:b/>
                <w:sz w:val="10"/>
              </w:rPr>
            </w:pPr>
          </w:p>
          <w:p w14:paraId="5725A51A" w14:textId="77777777" w:rsidR="005547FE" w:rsidRDefault="005547FE" w:rsidP="00D900A4">
            <w:pPr>
              <w:pStyle w:val="TableParagraph"/>
              <w:spacing w:before="98"/>
              <w:rPr>
                <w:rFonts w:ascii="Arial"/>
                <w:b/>
                <w:sz w:val="10"/>
              </w:rPr>
            </w:pPr>
          </w:p>
          <w:p w14:paraId="5A3BB11B"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6F24508A" w14:textId="77777777" w:rsidTr="00D900A4">
        <w:trPr>
          <w:trHeight w:val="1680"/>
        </w:trPr>
        <w:tc>
          <w:tcPr>
            <w:tcW w:w="682" w:type="dxa"/>
          </w:tcPr>
          <w:p w14:paraId="705567FC" w14:textId="77777777" w:rsidR="005547FE" w:rsidRDefault="005547FE" w:rsidP="00D900A4">
            <w:pPr>
              <w:pStyle w:val="TableParagraph"/>
              <w:rPr>
                <w:rFonts w:ascii="Arial"/>
                <w:b/>
                <w:sz w:val="10"/>
              </w:rPr>
            </w:pPr>
          </w:p>
          <w:p w14:paraId="17832742" w14:textId="77777777" w:rsidR="005547FE" w:rsidRDefault="005547FE" w:rsidP="00D900A4">
            <w:pPr>
              <w:pStyle w:val="TableParagraph"/>
              <w:rPr>
                <w:rFonts w:ascii="Arial"/>
                <w:b/>
                <w:sz w:val="10"/>
              </w:rPr>
            </w:pPr>
          </w:p>
          <w:p w14:paraId="1D85DA6F" w14:textId="77777777" w:rsidR="005547FE" w:rsidRDefault="005547FE" w:rsidP="00D900A4">
            <w:pPr>
              <w:pStyle w:val="TableParagraph"/>
              <w:rPr>
                <w:rFonts w:ascii="Arial"/>
                <w:b/>
                <w:sz w:val="10"/>
              </w:rPr>
            </w:pPr>
          </w:p>
          <w:p w14:paraId="3319846E" w14:textId="77777777" w:rsidR="005547FE" w:rsidRDefault="005547FE" w:rsidP="00D900A4">
            <w:pPr>
              <w:pStyle w:val="TableParagraph"/>
              <w:rPr>
                <w:rFonts w:ascii="Arial"/>
                <w:b/>
                <w:sz w:val="10"/>
              </w:rPr>
            </w:pPr>
          </w:p>
          <w:p w14:paraId="74FA3AF6" w14:textId="77777777" w:rsidR="005547FE" w:rsidRDefault="005547FE" w:rsidP="00D900A4">
            <w:pPr>
              <w:pStyle w:val="TableParagraph"/>
              <w:rPr>
                <w:rFonts w:ascii="Arial"/>
                <w:b/>
                <w:sz w:val="10"/>
              </w:rPr>
            </w:pPr>
          </w:p>
          <w:p w14:paraId="3EB4E8C0" w14:textId="77777777" w:rsidR="005547FE" w:rsidRDefault="005547FE" w:rsidP="00D900A4">
            <w:pPr>
              <w:pStyle w:val="TableParagraph"/>
              <w:spacing w:before="85"/>
              <w:rPr>
                <w:rFonts w:ascii="Arial"/>
                <w:b/>
                <w:sz w:val="10"/>
              </w:rPr>
            </w:pPr>
          </w:p>
          <w:p w14:paraId="3D51F17B" w14:textId="77777777" w:rsidR="005547FE" w:rsidRDefault="005547FE" w:rsidP="00D900A4">
            <w:pPr>
              <w:pStyle w:val="TableParagraph"/>
              <w:ind w:left="10" w:right="3"/>
              <w:jc w:val="center"/>
              <w:rPr>
                <w:sz w:val="10"/>
              </w:rPr>
            </w:pPr>
            <w:r>
              <w:rPr>
                <w:spacing w:val="-2"/>
                <w:sz w:val="10"/>
              </w:rPr>
              <w:t>C2.A30</w:t>
            </w:r>
          </w:p>
        </w:tc>
        <w:tc>
          <w:tcPr>
            <w:tcW w:w="883" w:type="dxa"/>
          </w:tcPr>
          <w:p w14:paraId="0BA9CC76" w14:textId="77777777" w:rsidR="005547FE" w:rsidRDefault="005547FE" w:rsidP="00D900A4">
            <w:pPr>
              <w:pStyle w:val="TableParagraph"/>
              <w:rPr>
                <w:rFonts w:ascii="Arial"/>
                <w:b/>
                <w:sz w:val="10"/>
              </w:rPr>
            </w:pPr>
          </w:p>
          <w:p w14:paraId="0C157701" w14:textId="77777777" w:rsidR="005547FE" w:rsidRDefault="005547FE" w:rsidP="00D900A4">
            <w:pPr>
              <w:pStyle w:val="TableParagraph"/>
              <w:rPr>
                <w:rFonts w:ascii="Arial"/>
                <w:b/>
                <w:sz w:val="10"/>
              </w:rPr>
            </w:pPr>
          </w:p>
          <w:p w14:paraId="2E831451" w14:textId="77777777" w:rsidR="005547FE" w:rsidRDefault="005547FE" w:rsidP="00D900A4">
            <w:pPr>
              <w:pStyle w:val="TableParagraph"/>
              <w:rPr>
                <w:rFonts w:ascii="Arial"/>
                <w:b/>
                <w:sz w:val="10"/>
              </w:rPr>
            </w:pPr>
          </w:p>
          <w:p w14:paraId="75AF2EAE" w14:textId="77777777" w:rsidR="005547FE" w:rsidRDefault="005547FE" w:rsidP="00D900A4">
            <w:pPr>
              <w:pStyle w:val="TableParagraph"/>
              <w:rPr>
                <w:rFonts w:ascii="Arial"/>
                <w:b/>
                <w:sz w:val="10"/>
              </w:rPr>
            </w:pPr>
          </w:p>
          <w:p w14:paraId="5C9EBF72" w14:textId="77777777" w:rsidR="005547FE" w:rsidRDefault="005547FE" w:rsidP="00D900A4">
            <w:pPr>
              <w:pStyle w:val="TableParagraph"/>
              <w:rPr>
                <w:rFonts w:ascii="Arial"/>
                <w:b/>
                <w:sz w:val="10"/>
              </w:rPr>
            </w:pPr>
          </w:p>
          <w:p w14:paraId="51236A87" w14:textId="77777777" w:rsidR="005547FE" w:rsidRDefault="005547FE" w:rsidP="00D900A4">
            <w:pPr>
              <w:pStyle w:val="TableParagraph"/>
              <w:spacing w:before="18"/>
              <w:rPr>
                <w:rFonts w:ascii="Arial"/>
                <w:b/>
                <w:sz w:val="10"/>
              </w:rPr>
            </w:pPr>
          </w:p>
          <w:p w14:paraId="56BAAF62" w14:textId="77777777" w:rsidR="005547FE" w:rsidRDefault="005547FE" w:rsidP="00D900A4">
            <w:pPr>
              <w:pStyle w:val="TableParagraph"/>
              <w:spacing w:line="276" w:lineRule="auto"/>
              <w:ind w:left="69" w:right="379" w:firstLine="28"/>
              <w:rPr>
                <w:sz w:val="10"/>
              </w:rPr>
            </w:pPr>
            <w:r>
              <w:rPr>
                <w:sz w:val="10"/>
              </w:rPr>
              <w:t>Carta</w:t>
            </w:r>
            <w:r>
              <w:rPr>
                <w:spacing w:val="-7"/>
                <w:sz w:val="10"/>
              </w:rPr>
              <w:t xml:space="preserve"> </w:t>
            </w:r>
            <w:r>
              <w:rPr>
                <w:sz w:val="10"/>
              </w:rPr>
              <w:t>de</w:t>
            </w:r>
            <w:r>
              <w:rPr>
                <w:spacing w:val="40"/>
                <w:sz w:val="10"/>
              </w:rPr>
              <w:t xml:space="preserve"> </w:t>
            </w:r>
            <w:r>
              <w:rPr>
                <w:spacing w:val="-2"/>
                <w:sz w:val="10"/>
              </w:rPr>
              <w:t>identidad</w:t>
            </w:r>
          </w:p>
        </w:tc>
        <w:tc>
          <w:tcPr>
            <w:tcW w:w="626" w:type="dxa"/>
          </w:tcPr>
          <w:p w14:paraId="52E7237C" w14:textId="77777777" w:rsidR="005547FE" w:rsidRDefault="005547FE" w:rsidP="00D900A4">
            <w:pPr>
              <w:pStyle w:val="TableParagraph"/>
              <w:rPr>
                <w:rFonts w:ascii="Arial"/>
                <w:b/>
                <w:sz w:val="10"/>
              </w:rPr>
            </w:pPr>
          </w:p>
          <w:p w14:paraId="08492092" w14:textId="77777777" w:rsidR="005547FE" w:rsidRDefault="005547FE" w:rsidP="00D900A4">
            <w:pPr>
              <w:pStyle w:val="TableParagraph"/>
              <w:rPr>
                <w:rFonts w:ascii="Arial"/>
                <w:b/>
                <w:sz w:val="10"/>
              </w:rPr>
            </w:pPr>
          </w:p>
          <w:p w14:paraId="78733051" w14:textId="77777777" w:rsidR="005547FE" w:rsidRDefault="005547FE" w:rsidP="00D900A4">
            <w:pPr>
              <w:pStyle w:val="TableParagraph"/>
              <w:rPr>
                <w:rFonts w:ascii="Arial"/>
                <w:b/>
                <w:sz w:val="10"/>
              </w:rPr>
            </w:pPr>
          </w:p>
          <w:p w14:paraId="761184DD" w14:textId="77777777" w:rsidR="005547FE" w:rsidRDefault="005547FE" w:rsidP="00D900A4">
            <w:pPr>
              <w:pStyle w:val="TableParagraph"/>
              <w:rPr>
                <w:rFonts w:ascii="Arial"/>
                <w:b/>
                <w:sz w:val="10"/>
              </w:rPr>
            </w:pPr>
          </w:p>
          <w:p w14:paraId="192312CA" w14:textId="77777777" w:rsidR="005547FE" w:rsidRDefault="005547FE" w:rsidP="00D900A4">
            <w:pPr>
              <w:pStyle w:val="TableParagraph"/>
              <w:rPr>
                <w:rFonts w:ascii="Arial"/>
                <w:b/>
                <w:sz w:val="10"/>
              </w:rPr>
            </w:pPr>
          </w:p>
          <w:p w14:paraId="719496A3" w14:textId="77777777" w:rsidR="005547FE" w:rsidRDefault="005547FE" w:rsidP="00D900A4">
            <w:pPr>
              <w:pStyle w:val="TableParagraph"/>
              <w:spacing w:before="18"/>
              <w:rPr>
                <w:rFonts w:ascii="Arial"/>
                <w:b/>
                <w:sz w:val="10"/>
              </w:rPr>
            </w:pPr>
          </w:p>
          <w:p w14:paraId="6C63E173"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4ECCEAE4" w14:textId="77777777" w:rsidR="005547FE" w:rsidRDefault="005547FE" w:rsidP="00D900A4">
            <w:pPr>
              <w:pStyle w:val="TableParagraph"/>
              <w:rPr>
                <w:rFonts w:ascii="Arial"/>
                <w:b/>
                <w:sz w:val="10"/>
              </w:rPr>
            </w:pPr>
          </w:p>
          <w:p w14:paraId="265C1F3F" w14:textId="77777777" w:rsidR="005547FE" w:rsidRDefault="005547FE" w:rsidP="00D900A4">
            <w:pPr>
              <w:pStyle w:val="TableParagraph"/>
              <w:rPr>
                <w:rFonts w:ascii="Arial"/>
                <w:b/>
                <w:sz w:val="10"/>
              </w:rPr>
            </w:pPr>
          </w:p>
          <w:p w14:paraId="37277560" w14:textId="77777777" w:rsidR="005547FE" w:rsidRDefault="005547FE" w:rsidP="00D900A4">
            <w:pPr>
              <w:pStyle w:val="TableParagraph"/>
              <w:rPr>
                <w:rFonts w:ascii="Arial"/>
                <w:b/>
                <w:sz w:val="10"/>
              </w:rPr>
            </w:pPr>
          </w:p>
          <w:p w14:paraId="7FCEB445" w14:textId="77777777" w:rsidR="005547FE" w:rsidRDefault="005547FE" w:rsidP="00D900A4">
            <w:pPr>
              <w:pStyle w:val="TableParagraph"/>
              <w:rPr>
                <w:rFonts w:ascii="Arial"/>
                <w:b/>
                <w:sz w:val="10"/>
              </w:rPr>
            </w:pPr>
          </w:p>
          <w:p w14:paraId="37E6B773" w14:textId="77777777" w:rsidR="005547FE" w:rsidRDefault="005547FE" w:rsidP="00D900A4">
            <w:pPr>
              <w:pStyle w:val="TableParagraph"/>
              <w:rPr>
                <w:rFonts w:ascii="Arial"/>
                <w:b/>
                <w:sz w:val="10"/>
              </w:rPr>
            </w:pPr>
          </w:p>
          <w:p w14:paraId="29187E56" w14:textId="77777777" w:rsidR="005547FE" w:rsidRDefault="005547FE" w:rsidP="00D900A4">
            <w:pPr>
              <w:pStyle w:val="TableParagraph"/>
              <w:spacing w:before="18"/>
              <w:rPr>
                <w:rFonts w:ascii="Arial"/>
                <w:b/>
                <w:sz w:val="10"/>
              </w:rPr>
            </w:pPr>
          </w:p>
          <w:p w14:paraId="2BB36EA1"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1DA7D19C" w14:textId="77777777" w:rsidR="005547FE" w:rsidRDefault="005547FE" w:rsidP="00D900A4">
            <w:pPr>
              <w:pStyle w:val="TableParagraph"/>
              <w:rPr>
                <w:rFonts w:ascii="Arial"/>
                <w:b/>
                <w:sz w:val="10"/>
              </w:rPr>
            </w:pPr>
          </w:p>
          <w:p w14:paraId="4A210D36" w14:textId="77777777" w:rsidR="005547FE" w:rsidRDefault="005547FE" w:rsidP="00D900A4">
            <w:pPr>
              <w:pStyle w:val="TableParagraph"/>
              <w:rPr>
                <w:rFonts w:ascii="Arial"/>
                <w:b/>
                <w:sz w:val="10"/>
              </w:rPr>
            </w:pPr>
          </w:p>
          <w:p w14:paraId="7104ABA7" w14:textId="77777777" w:rsidR="005547FE" w:rsidRDefault="005547FE" w:rsidP="00D900A4">
            <w:pPr>
              <w:pStyle w:val="TableParagraph"/>
              <w:rPr>
                <w:rFonts w:ascii="Arial"/>
                <w:b/>
                <w:sz w:val="10"/>
              </w:rPr>
            </w:pPr>
          </w:p>
          <w:p w14:paraId="5B3A1A1B" w14:textId="77777777" w:rsidR="005547FE" w:rsidRDefault="005547FE" w:rsidP="00D900A4">
            <w:pPr>
              <w:pStyle w:val="TableParagraph"/>
              <w:rPr>
                <w:rFonts w:ascii="Arial"/>
                <w:b/>
                <w:sz w:val="10"/>
              </w:rPr>
            </w:pPr>
          </w:p>
          <w:p w14:paraId="5F086223" w14:textId="77777777" w:rsidR="005547FE" w:rsidRDefault="005547FE" w:rsidP="00D900A4">
            <w:pPr>
              <w:pStyle w:val="TableParagraph"/>
              <w:spacing w:before="1"/>
              <w:rPr>
                <w:rFonts w:ascii="Arial"/>
                <w:b/>
                <w:sz w:val="10"/>
              </w:rPr>
            </w:pPr>
          </w:p>
          <w:p w14:paraId="5FA9BADF"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0D72D4E8" w14:textId="77777777" w:rsidR="005547FE" w:rsidRDefault="005547FE" w:rsidP="00D900A4">
            <w:pPr>
              <w:pStyle w:val="TableParagraph"/>
              <w:rPr>
                <w:rFonts w:ascii="Arial"/>
                <w:b/>
                <w:sz w:val="10"/>
              </w:rPr>
            </w:pPr>
          </w:p>
          <w:p w14:paraId="095E7E3C" w14:textId="77777777" w:rsidR="005547FE" w:rsidRDefault="005547FE" w:rsidP="00D900A4">
            <w:pPr>
              <w:pStyle w:val="TableParagraph"/>
              <w:rPr>
                <w:rFonts w:ascii="Arial"/>
                <w:b/>
                <w:sz w:val="10"/>
              </w:rPr>
            </w:pPr>
          </w:p>
          <w:p w14:paraId="091D6EE2" w14:textId="77777777" w:rsidR="005547FE" w:rsidRDefault="005547FE" w:rsidP="00D900A4">
            <w:pPr>
              <w:pStyle w:val="TableParagraph"/>
              <w:rPr>
                <w:rFonts w:ascii="Arial"/>
                <w:b/>
                <w:sz w:val="10"/>
              </w:rPr>
            </w:pPr>
          </w:p>
          <w:p w14:paraId="49339896" w14:textId="77777777" w:rsidR="005547FE" w:rsidRDefault="005547FE" w:rsidP="00D900A4">
            <w:pPr>
              <w:pStyle w:val="TableParagraph"/>
              <w:rPr>
                <w:rFonts w:ascii="Arial"/>
                <w:b/>
                <w:sz w:val="10"/>
              </w:rPr>
            </w:pPr>
          </w:p>
          <w:p w14:paraId="5B718D14" w14:textId="77777777" w:rsidR="005547FE" w:rsidRDefault="005547FE" w:rsidP="00D900A4">
            <w:pPr>
              <w:pStyle w:val="TableParagraph"/>
              <w:spacing w:before="1"/>
              <w:rPr>
                <w:rFonts w:ascii="Arial"/>
                <w:b/>
                <w:sz w:val="10"/>
              </w:rPr>
            </w:pPr>
          </w:p>
          <w:p w14:paraId="2E3E2942"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21C19F85" w14:textId="77777777" w:rsidR="005547FE" w:rsidRDefault="005547FE" w:rsidP="00D900A4">
            <w:pPr>
              <w:pStyle w:val="TableParagraph"/>
              <w:rPr>
                <w:rFonts w:ascii="Arial"/>
                <w:b/>
                <w:sz w:val="10"/>
              </w:rPr>
            </w:pPr>
          </w:p>
          <w:p w14:paraId="1C11834A" w14:textId="77777777" w:rsidR="005547FE" w:rsidRDefault="005547FE" w:rsidP="00D900A4">
            <w:pPr>
              <w:pStyle w:val="TableParagraph"/>
              <w:rPr>
                <w:rFonts w:ascii="Arial"/>
                <w:b/>
                <w:sz w:val="10"/>
              </w:rPr>
            </w:pPr>
          </w:p>
          <w:p w14:paraId="66E67CC8" w14:textId="77777777" w:rsidR="005547FE" w:rsidRDefault="005547FE" w:rsidP="00D900A4">
            <w:pPr>
              <w:pStyle w:val="TableParagraph"/>
              <w:rPr>
                <w:rFonts w:ascii="Arial"/>
                <w:b/>
                <w:sz w:val="10"/>
              </w:rPr>
            </w:pPr>
          </w:p>
          <w:p w14:paraId="334DE8C3" w14:textId="77777777" w:rsidR="005547FE" w:rsidRDefault="005547FE" w:rsidP="00D900A4">
            <w:pPr>
              <w:pStyle w:val="TableParagraph"/>
              <w:rPr>
                <w:rFonts w:ascii="Arial"/>
                <w:b/>
                <w:sz w:val="10"/>
              </w:rPr>
            </w:pPr>
          </w:p>
          <w:p w14:paraId="4EE74E17" w14:textId="77777777" w:rsidR="005547FE" w:rsidRDefault="005547FE" w:rsidP="00D900A4">
            <w:pPr>
              <w:pStyle w:val="TableParagraph"/>
              <w:spacing w:before="1"/>
              <w:rPr>
                <w:rFonts w:ascii="Arial"/>
                <w:b/>
                <w:sz w:val="10"/>
              </w:rPr>
            </w:pPr>
          </w:p>
          <w:p w14:paraId="1AABAC9D"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4709B7DC" w14:textId="77777777"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5ADF4EEF" w14:textId="77777777" w:rsidR="005547FE" w:rsidRDefault="005547FE" w:rsidP="00D900A4">
            <w:pPr>
              <w:pStyle w:val="TableParagraph"/>
              <w:rPr>
                <w:rFonts w:ascii="Arial"/>
                <w:b/>
                <w:sz w:val="10"/>
              </w:rPr>
            </w:pPr>
          </w:p>
          <w:p w14:paraId="43E402C3" w14:textId="77777777" w:rsidR="005547FE" w:rsidRDefault="005547FE" w:rsidP="00D900A4">
            <w:pPr>
              <w:pStyle w:val="TableParagraph"/>
              <w:spacing w:before="82"/>
              <w:rPr>
                <w:rFonts w:ascii="Arial"/>
                <w:b/>
                <w:sz w:val="10"/>
              </w:rPr>
            </w:pPr>
          </w:p>
          <w:p w14:paraId="1D4AC7D0"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58E0294A" w14:textId="77777777" w:rsidR="005547FE" w:rsidRDefault="005547FE" w:rsidP="00D900A4">
            <w:pPr>
              <w:pStyle w:val="TableParagraph"/>
              <w:rPr>
                <w:rFonts w:ascii="Arial"/>
                <w:b/>
                <w:sz w:val="10"/>
              </w:rPr>
            </w:pPr>
          </w:p>
          <w:p w14:paraId="2A9CD499" w14:textId="77777777" w:rsidR="005547FE" w:rsidRDefault="005547FE" w:rsidP="00D900A4">
            <w:pPr>
              <w:pStyle w:val="TableParagraph"/>
              <w:rPr>
                <w:rFonts w:ascii="Arial"/>
                <w:b/>
                <w:sz w:val="10"/>
              </w:rPr>
            </w:pPr>
          </w:p>
          <w:p w14:paraId="5D94CDD1" w14:textId="77777777" w:rsidR="005547FE" w:rsidRDefault="005547FE" w:rsidP="00D900A4">
            <w:pPr>
              <w:pStyle w:val="TableParagraph"/>
              <w:rPr>
                <w:rFonts w:ascii="Arial"/>
                <w:b/>
                <w:sz w:val="10"/>
              </w:rPr>
            </w:pPr>
          </w:p>
          <w:p w14:paraId="30A8BBC5" w14:textId="77777777" w:rsidR="005547FE" w:rsidRDefault="005547FE" w:rsidP="00D900A4">
            <w:pPr>
              <w:pStyle w:val="TableParagraph"/>
              <w:rPr>
                <w:rFonts w:ascii="Arial"/>
                <w:b/>
                <w:sz w:val="10"/>
              </w:rPr>
            </w:pPr>
          </w:p>
          <w:p w14:paraId="54383D2C" w14:textId="77777777" w:rsidR="005547FE" w:rsidRDefault="005547FE" w:rsidP="00D900A4">
            <w:pPr>
              <w:pStyle w:val="TableParagraph"/>
              <w:rPr>
                <w:rFonts w:ascii="Arial"/>
                <w:b/>
                <w:sz w:val="10"/>
              </w:rPr>
            </w:pPr>
          </w:p>
          <w:p w14:paraId="0C8F9B34" w14:textId="77777777" w:rsidR="005547FE" w:rsidRDefault="005547FE" w:rsidP="00D900A4">
            <w:pPr>
              <w:pStyle w:val="TableParagraph"/>
              <w:spacing w:before="85"/>
              <w:rPr>
                <w:rFonts w:ascii="Arial"/>
                <w:b/>
                <w:sz w:val="10"/>
              </w:rPr>
            </w:pPr>
          </w:p>
          <w:p w14:paraId="7C41C1AD"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01AFF500" w14:textId="77777777" w:rsidR="005547FE" w:rsidRDefault="005547FE" w:rsidP="00D900A4">
            <w:pPr>
              <w:pStyle w:val="TableParagraph"/>
              <w:rPr>
                <w:rFonts w:ascii="Arial"/>
                <w:b/>
                <w:sz w:val="10"/>
              </w:rPr>
            </w:pPr>
          </w:p>
          <w:p w14:paraId="5656AAE2" w14:textId="77777777" w:rsidR="005547FE" w:rsidRDefault="005547FE" w:rsidP="00D900A4">
            <w:pPr>
              <w:pStyle w:val="TableParagraph"/>
              <w:rPr>
                <w:rFonts w:ascii="Arial"/>
                <w:b/>
                <w:sz w:val="10"/>
              </w:rPr>
            </w:pPr>
          </w:p>
          <w:p w14:paraId="55E68E8C" w14:textId="77777777" w:rsidR="005547FE" w:rsidRDefault="005547FE" w:rsidP="00D900A4">
            <w:pPr>
              <w:pStyle w:val="TableParagraph"/>
              <w:rPr>
                <w:rFonts w:ascii="Arial"/>
                <w:b/>
                <w:sz w:val="10"/>
              </w:rPr>
            </w:pPr>
          </w:p>
          <w:p w14:paraId="08F777AA" w14:textId="77777777" w:rsidR="005547FE" w:rsidRDefault="005547FE" w:rsidP="00D900A4">
            <w:pPr>
              <w:pStyle w:val="TableParagraph"/>
              <w:rPr>
                <w:rFonts w:ascii="Arial"/>
                <w:b/>
                <w:sz w:val="10"/>
              </w:rPr>
            </w:pPr>
          </w:p>
          <w:p w14:paraId="18B67054" w14:textId="77777777" w:rsidR="005547FE" w:rsidRDefault="005547FE" w:rsidP="00D900A4">
            <w:pPr>
              <w:pStyle w:val="TableParagraph"/>
              <w:rPr>
                <w:rFonts w:ascii="Arial"/>
                <w:b/>
                <w:sz w:val="10"/>
              </w:rPr>
            </w:pPr>
          </w:p>
          <w:p w14:paraId="2A000981" w14:textId="77777777" w:rsidR="005547FE" w:rsidRDefault="005547FE" w:rsidP="00D900A4">
            <w:pPr>
              <w:pStyle w:val="TableParagraph"/>
              <w:spacing w:before="85"/>
              <w:rPr>
                <w:rFonts w:ascii="Arial"/>
                <w:b/>
                <w:sz w:val="10"/>
              </w:rPr>
            </w:pPr>
          </w:p>
          <w:p w14:paraId="5E795C2C" w14:textId="77777777" w:rsidR="005547FE" w:rsidRDefault="005547FE" w:rsidP="00D900A4">
            <w:pPr>
              <w:pStyle w:val="TableParagraph"/>
              <w:ind w:left="25" w:right="1"/>
              <w:jc w:val="center"/>
              <w:rPr>
                <w:sz w:val="10"/>
              </w:rPr>
            </w:pPr>
            <w:r>
              <w:rPr>
                <w:spacing w:val="-2"/>
                <w:sz w:val="10"/>
              </w:rPr>
              <w:t>Eficiencia</w:t>
            </w:r>
          </w:p>
        </w:tc>
        <w:tc>
          <w:tcPr>
            <w:tcW w:w="867" w:type="dxa"/>
          </w:tcPr>
          <w:p w14:paraId="70D1FAAB" w14:textId="77777777" w:rsidR="005547FE" w:rsidRDefault="005547FE" w:rsidP="00D900A4">
            <w:pPr>
              <w:pStyle w:val="TableParagraph"/>
              <w:rPr>
                <w:rFonts w:ascii="Arial"/>
                <w:b/>
                <w:sz w:val="10"/>
              </w:rPr>
            </w:pPr>
          </w:p>
          <w:p w14:paraId="428A6789" w14:textId="77777777" w:rsidR="005547FE" w:rsidRDefault="005547FE" w:rsidP="00D900A4">
            <w:pPr>
              <w:pStyle w:val="TableParagraph"/>
              <w:rPr>
                <w:rFonts w:ascii="Arial"/>
                <w:b/>
                <w:sz w:val="10"/>
              </w:rPr>
            </w:pPr>
          </w:p>
          <w:p w14:paraId="52B2BE85" w14:textId="77777777" w:rsidR="005547FE" w:rsidRDefault="005547FE" w:rsidP="00D900A4">
            <w:pPr>
              <w:pStyle w:val="TableParagraph"/>
              <w:rPr>
                <w:rFonts w:ascii="Arial"/>
                <w:b/>
                <w:sz w:val="10"/>
              </w:rPr>
            </w:pPr>
          </w:p>
          <w:p w14:paraId="2E43E6A9" w14:textId="77777777" w:rsidR="005547FE" w:rsidRDefault="005547FE" w:rsidP="00D900A4">
            <w:pPr>
              <w:pStyle w:val="TableParagraph"/>
              <w:rPr>
                <w:rFonts w:ascii="Arial"/>
                <w:b/>
                <w:sz w:val="10"/>
              </w:rPr>
            </w:pPr>
          </w:p>
          <w:p w14:paraId="7DF49BE9" w14:textId="77777777" w:rsidR="005547FE" w:rsidRDefault="005547FE" w:rsidP="00D900A4">
            <w:pPr>
              <w:pStyle w:val="TableParagraph"/>
              <w:spacing w:before="68"/>
              <w:rPr>
                <w:rFonts w:ascii="Arial"/>
                <w:b/>
                <w:sz w:val="10"/>
              </w:rPr>
            </w:pPr>
          </w:p>
          <w:p w14:paraId="2C0E3487"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3801F4B0" w14:textId="77777777" w:rsidR="005547FE" w:rsidRDefault="005547FE" w:rsidP="00D900A4">
            <w:pPr>
              <w:pStyle w:val="TableParagraph"/>
              <w:rPr>
                <w:rFonts w:ascii="Arial"/>
                <w:b/>
                <w:sz w:val="10"/>
              </w:rPr>
            </w:pPr>
          </w:p>
          <w:p w14:paraId="3E14CF04" w14:textId="77777777" w:rsidR="005547FE" w:rsidRDefault="005547FE" w:rsidP="00D900A4">
            <w:pPr>
              <w:pStyle w:val="TableParagraph"/>
              <w:rPr>
                <w:rFonts w:ascii="Arial"/>
                <w:b/>
                <w:sz w:val="10"/>
              </w:rPr>
            </w:pPr>
          </w:p>
          <w:p w14:paraId="3F56A671" w14:textId="77777777" w:rsidR="005547FE" w:rsidRDefault="005547FE" w:rsidP="00D900A4">
            <w:pPr>
              <w:pStyle w:val="TableParagraph"/>
              <w:spacing w:before="99"/>
              <w:rPr>
                <w:rFonts w:ascii="Arial"/>
                <w:b/>
                <w:sz w:val="10"/>
              </w:rPr>
            </w:pPr>
          </w:p>
          <w:p w14:paraId="7A3C1CA8"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2AD30094" w14:textId="77777777" w:rsidTr="00D900A4">
        <w:trPr>
          <w:trHeight w:val="1682"/>
        </w:trPr>
        <w:tc>
          <w:tcPr>
            <w:tcW w:w="682" w:type="dxa"/>
          </w:tcPr>
          <w:p w14:paraId="5F32B38B" w14:textId="77777777" w:rsidR="005547FE" w:rsidRDefault="005547FE" w:rsidP="00D900A4">
            <w:pPr>
              <w:pStyle w:val="TableParagraph"/>
              <w:rPr>
                <w:rFonts w:ascii="Arial"/>
                <w:b/>
                <w:sz w:val="10"/>
              </w:rPr>
            </w:pPr>
          </w:p>
          <w:p w14:paraId="371ECD9D" w14:textId="77777777" w:rsidR="005547FE" w:rsidRDefault="005547FE" w:rsidP="00D900A4">
            <w:pPr>
              <w:pStyle w:val="TableParagraph"/>
              <w:rPr>
                <w:rFonts w:ascii="Arial"/>
                <w:b/>
                <w:sz w:val="10"/>
              </w:rPr>
            </w:pPr>
          </w:p>
          <w:p w14:paraId="33C2CC03" w14:textId="77777777" w:rsidR="005547FE" w:rsidRDefault="005547FE" w:rsidP="00D900A4">
            <w:pPr>
              <w:pStyle w:val="TableParagraph"/>
              <w:rPr>
                <w:rFonts w:ascii="Arial"/>
                <w:b/>
                <w:sz w:val="10"/>
              </w:rPr>
            </w:pPr>
          </w:p>
          <w:p w14:paraId="53196FF9" w14:textId="77777777" w:rsidR="005547FE" w:rsidRDefault="005547FE" w:rsidP="00D900A4">
            <w:pPr>
              <w:pStyle w:val="TableParagraph"/>
              <w:rPr>
                <w:rFonts w:ascii="Arial"/>
                <w:b/>
                <w:sz w:val="10"/>
              </w:rPr>
            </w:pPr>
          </w:p>
          <w:p w14:paraId="11E977FB" w14:textId="77777777" w:rsidR="005547FE" w:rsidRDefault="005547FE" w:rsidP="00D900A4">
            <w:pPr>
              <w:pStyle w:val="TableParagraph"/>
              <w:rPr>
                <w:rFonts w:ascii="Arial"/>
                <w:b/>
                <w:sz w:val="10"/>
              </w:rPr>
            </w:pPr>
          </w:p>
          <w:p w14:paraId="44AC8777" w14:textId="77777777" w:rsidR="005547FE" w:rsidRDefault="005547FE" w:rsidP="00D900A4">
            <w:pPr>
              <w:pStyle w:val="TableParagraph"/>
              <w:spacing w:before="84"/>
              <w:rPr>
                <w:rFonts w:ascii="Arial"/>
                <w:b/>
                <w:sz w:val="10"/>
              </w:rPr>
            </w:pPr>
          </w:p>
          <w:p w14:paraId="29D5AB4F" w14:textId="77777777" w:rsidR="005547FE" w:rsidRDefault="005547FE" w:rsidP="00D900A4">
            <w:pPr>
              <w:pStyle w:val="TableParagraph"/>
              <w:spacing w:before="1"/>
              <w:ind w:left="10" w:right="3"/>
              <w:jc w:val="center"/>
              <w:rPr>
                <w:sz w:val="10"/>
              </w:rPr>
            </w:pPr>
            <w:r>
              <w:rPr>
                <w:spacing w:val="-2"/>
                <w:sz w:val="10"/>
              </w:rPr>
              <w:t>C2.A31</w:t>
            </w:r>
          </w:p>
        </w:tc>
        <w:tc>
          <w:tcPr>
            <w:tcW w:w="883" w:type="dxa"/>
          </w:tcPr>
          <w:p w14:paraId="0519CFB1" w14:textId="77777777" w:rsidR="005547FE" w:rsidRDefault="005547FE" w:rsidP="00D900A4">
            <w:pPr>
              <w:pStyle w:val="TableParagraph"/>
              <w:rPr>
                <w:rFonts w:ascii="Arial"/>
                <w:b/>
                <w:sz w:val="10"/>
              </w:rPr>
            </w:pPr>
          </w:p>
          <w:p w14:paraId="4A41728C" w14:textId="77777777" w:rsidR="005547FE" w:rsidRDefault="005547FE" w:rsidP="00D900A4">
            <w:pPr>
              <w:pStyle w:val="TableParagraph"/>
              <w:rPr>
                <w:rFonts w:ascii="Arial"/>
                <w:b/>
                <w:sz w:val="10"/>
              </w:rPr>
            </w:pPr>
          </w:p>
          <w:p w14:paraId="4BD43602" w14:textId="77777777" w:rsidR="005547FE" w:rsidRDefault="005547FE" w:rsidP="00D900A4">
            <w:pPr>
              <w:pStyle w:val="TableParagraph"/>
              <w:rPr>
                <w:rFonts w:ascii="Arial"/>
                <w:b/>
                <w:sz w:val="10"/>
              </w:rPr>
            </w:pPr>
          </w:p>
          <w:p w14:paraId="2728B9B4" w14:textId="77777777" w:rsidR="005547FE" w:rsidRDefault="005547FE" w:rsidP="00D900A4">
            <w:pPr>
              <w:pStyle w:val="TableParagraph"/>
              <w:rPr>
                <w:rFonts w:ascii="Arial"/>
                <w:b/>
                <w:sz w:val="10"/>
              </w:rPr>
            </w:pPr>
          </w:p>
          <w:p w14:paraId="6068F319" w14:textId="77777777" w:rsidR="005547FE" w:rsidRDefault="005547FE" w:rsidP="00D900A4">
            <w:pPr>
              <w:pStyle w:val="TableParagraph"/>
              <w:rPr>
                <w:rFonts w:ascii="Arial"/>
                <w:b/>
                <w:sz w:val="10"/>
              </w:rPr>
            </w:pPr>
          </w:p>
          <w:p w14:paraId="3542F594" w14:textId="77777777" w:rsidR="005547FE" w:rsidRDefault="005547FE" w:rsidP="00D900A4">
            <w:pPr>
              <w:pStyle w:val="TableParagraph"/>
              <w:spacing w:before="17"/>
              <w:rPr>
                <w:rFonts w:ascii="Arial"/>
                <w:b/>
                <w:sz w:val="10"/>
              </w:rPr>
            </w:pPr>
          </w:p>
          <w:p w14:paraId="64D3ED07" w14:textId="77777777" w:rsidR="005547FE" w:rsidRDefault="005547FE" w:rsidP="00D900A4">
            <w:pPr>
              <w:pStyle w:val="TableParagraph"/>
              <w:spacing w:line="280" w:lineRule="auto"/>
              <w:ind w:left="69" w:right="103"/>
              <w:rPr>
                <w:sz w:val="10"/>
              </w:rPr>
            </w:pPr>
            <w:r>
              <w:rPr>
                <w:sz w:val="10"/>
              </w:rPr>
              <w:t>Carta</w:t>
            </w:r>
            <w:r>
              <w:rPr>
                <w:spacing w:val="-7"/>
                <w:sz w:val="10"/>
              </w:rPr>
              <w:t xml:space="preserve"> </w:t>
            </w:r>
            <w:r>
              <w:rPr>
                <w:sz w:val="10"/>
              </w:rPr>
              <w:t>de</w:t>
            </w:r>
            <w:r>
              <w:rPr>
                <w:spacing w:val="40"/>
                <w:sz w:val="10"/>
              </w:rPr>
              <w:t xml:space="preserve"> </w:t>
            </w:r>
            <w:r>
              <w:rPr>
                <w:spacing w:val="-2"/>
                <w:sz w:val="10"/>
              </w:rPr>
              <w:t>identidad</w:t>
            </w:r>
            <w:r>
              <w:rPr>
                <w:spacing w:val="-5"/>
                <w:sz w:val="10"/>
              </w:rPr>
              <w:t xml:space="preserve"> </w:t>
            </w:r>
            <w:r>
              <w:rPr>
                <w:spacing w:val="-2"/>
                <w:sz w:val="10"/>
              </w:rPr>
              <w:t>USA</w:t>
            </w:r>
          </w:p>
        </w:tc>
        <w:tc>
          <w:tcPr>
            <w:tcW w:w="626" w:type="dxa"/>
          </w:tcPr>
          <w:p w14:paraId="31392393" w14:textId="77777777" w:rsidR="005547FE" w:rsidRDefault="005547FE" w:rsidP="00D900A4">
            <w:pPr>
              <w:pStyle w:val="TableParagraph"/>
              <w:rPr>
                <w:rFonts w:ascii="Arial"/>
                <w:b/>
                <w:sz w:val="10"/>
              </w:rPr>
            </w:pPr>
          </w:p>
          <w:p w14:paraId="781685CE" w14:textId="77777777" w:rsidR="005547FE" w:rsidRDefault="005547FE" w:rsidP="00D900A4">
            <w:pPr>
              <w:pStyle w:val="TableParagraph"/>
              <w:rPr>
                <w:rFonts w:ascii="Arial"/>
                <w:b/>
                <w:sz w:val="10"/>
              </w:rPr>
            </w:pPr>
          </w:p>
          <w:p w14:paraId="13183403" w14:textId="77777777" w:rsidR="005547FE" w:rsidRDefault="005547FE" w:rsidP="00D900A4">
            <w:pPr>
              <w:pStyle w:val="TableParagraph"/>
              <w:rPr>
                <w:rFonts w:ascii="Arial"/>
                <w:b/>
                <w:sz w:val="10"/>
              </w:rPr>
            </w:pPr>
          </w:p>
          <w:p w14:paraId="22901A74" w14:textId="77777777" w:rsidR="005547FE" w:rsidRDefault="005547FE" w:rsidP="00D900A4">
            <w:pPr>
              <w:pStyle w:val="TableParagraph"/>
              <w:rPr>
                <w:rFonts w:ascii="Arial"/>
                <w:b/>
                <w:sz w:val="10"/>
              </w:rPr>
            </w:pPr>
          </w:p>
          <w:p w14:paraId="0D5392EF" w14:textId="77777777" w:rsidR="005547FE" w:rsidRDefault="005547FE" w:rsidP="00D900A4">
            <w:pPr>
              <w:pStyle w:val="TableParagraph"/>
              <w:rPr>
                <w:rFonts w:ascii="Arial"/>
                <w:b/>
                <w:sz w:val="10"/>
              </w:rPr>
            </w:pPr>
          </w:p>
          <w:p w14:paraId="5A38968A" w14:textId="77777777" w:rsidR="005547FE" w:rsidRDefault="005547FE" w:rsidP="00D900A4">
            <w:pPr>
              <w:pStyle w:val="TableParagraph"/>
              <w:spacing w:before="17"/>
              <w:rPr>
                <w:rFonts w:ascii="Arial"/>
                <w:b/>
                <w:sz w:val="10"/>
              </w:rPr>
            </w:pPr>
          </w:p>
          <w:p w14:paraId="47F4236B" w14:textId="77777777" w:rsidR="005547FE" w:rsidRDefault="005547FE" w:rsidP="00D900A4">
            <w:pPr>
              <w:pStyle w:val="TableParagraph"/>
              <w:spacing w:line="280"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7BFFA04D" w14:textId="77777777" w:rsidR="005547FE" w:rsidRDefault="005547FE" w:rsidP="00D900A4">
            <w:pPr>
              <w:pStyle w:val="TableParagraph"/>
              <w:rPr>
                <w:rFonts w:ascii="Arial"/>
                <w:b/>
                <w:sz w:val="10"/>
              </w:rPr>
            </w:pPr>
          </w:p>
          <w:p w14:paraId="18B5A169" w14:textId="77777777" w:rsidR="005547FE" w:rsidRDefault="005547FE" w:rsidP="00D900A4">
            <w:pPr>
              <w:pStyle w:val="TableParagraph"/>
              <w:rPr>
                <w:rFonts w:ascii="Arial"/>
                <w:b/>
                <w:sz w:val="10"/>
              </w:rPr>
            </w:pPr>
          </w:p>
          <w:p w14:paraId="0AFE014E" w14:textId="77777777" w:rsidR="005547FE" w:rsidRDefault="005547FE" w:rsidP="00D900A4">
            <w:pPr>
              <w:pStyle w:val="TableParagraph"/>
              <w:rPr>
                <w:rFonts w:ascii="Arial"/>
                <w:b/>
                <w:sz w:val="10"/>
              </w:rPr>
            </w:pPr>
          </w:p>
          <w:p w14:paraId="4D84BDBD" w14:textId="77777777" w:rsidR="005547FE" w:rsidRDefault="005547FE" w:rsidP="00D900A4">
            <w:pPr>
              <w:pStyle w:val="TableParagraph"/>
              <w:rPr>
                <w:rFonts w:ascii="Arial"/>
                <w:b/>
                <w:sz w:val="10"/>
              </w:rPr>
            </w:pPr>
          </w:p>
          <w:p w14:paraId="786FE289" w14:textId="77777777" w:rsidR="005547FE" w:rsidRDefault="005547FE" w:rsidP="00D900A4">
            <w:pPr>
              <w:pStyle w:val="TableParagraph"/>
              <w:rPr>
                <w:rFonts w:ascii="Arial"/>
                <w:b/>
                <w:sz w:val="10"/>
              </w:rPr>
            </w:pPr>
          </w:p>
          <w:p w14:paraId="77528AAB" w14:textId="77777777" w:rsidR="005547FE" w:rsidRDefault="005547FE" w:rsidP="00D900A4">
            <w:pPr>
              <w:pStyle w:val="TableParagraph"/>
              <w:spacing w:before="17"/>
              <w:rPr>
                <w:rFonts w:ascii="Arial"/>
                <w:b/>
                <w:sz w:val="10"/>
              </w:rPr>
            </w:pPr>
          </w:p>
          <w:p w14:paraId="349EA75A" w14:textId="77777777" w:rsidR="005547FE" w:rsidRDefault="005547FE" w:rsidP="00D900A4">
            <w:pPr>
              <w:pStyle w:val="TableParagraph"/>
              <w:spacing w:line="280"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4586EA75" w14:textId="77777777" w:rsidR="005547FE" w:rsidRDefault="005547FE" w:rsidP="00D900A4">
            <w:pPr>
              <w:pStyle w:val="TableParagraph"/>
              <w:rPr>
                <w:rFonts w:ascii="Arial"/>
                <w:b/>
                <w:sz w:val="10"/>
              </w:rPr>
            </w:pPr>
          </w:p>
          <w:p w14:paraId="63DD5E46" w14:textId="77777777" w:rsidR="005547FE" w:rsidRDefault="005547FE" w:rsidP="00D900A4">
            <w:pPr>
              <w:pStyle w:val="TableParagraph"/>
              <w:rPr>
                <w:rFonts w:ascii="Arial"/>
                <w:b/>
                <w:sz w:val="10"/>
              </w:rPr>
            </w:pPr>
          </w:p>
          <w:p w14:paraId="3E76801E" w14:textId="77777777" w:rsidR="005547FE" w:rsidRDefault="005547FE" w:rsidP="00D900A4">
            <w:pPr>
              <w:pStyle w:val="TableParagraph"/>
              <w:rPr>
                <w:rFonts w:ascii="Arial"/>
                <w:b/>
                <w:sz w:val="10"/>
              </w:rPr>
            </w:pPr>
          </w:p>
          <w:p w14:paraId="631DCCD2" w14:textId="77777777" w:rsidR="005547FE" w:rsidRDefault="005547FE" w:rsidP="00D900A4">
            <w:pPr>
              <w:pStyle w:val="TableParagraph"/>
              <w:rPr>
                <w:rFonts w:ascii="Arial"/>
                <w:b/>
                <w:sz w:val="10"/>
              </w:rPr>
            </w:pPr>
          </w:p>
          <w:p w14:paraId="094790E6" w14:textId="77777777" w:rsidR="005547FE" w:rsidRDefault="005547FE" w:rsidP="00D900A4">
            <w:pPr>
              <w:pStyle w:val="TableParagraph"/>
              <w:rPr>
                <w:rFonts w:ascii="Arial"/>
                <w:b/>
                <w:sz w:val="10"/>
              </w:rPr>
            </w:pPr>
          </w:p>
          <w:p w14:paraId="198E7DA8"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0A774F0E" w14:textId="77777777" w:rsidR="005547FE" w:rsidRDefault="005547FE" w:rsidP="00D900A4">
            <w:pPr>
              <w:pStyle w:val="TableParagraph"/>
              <w:rPr>
                <w:rFonts w:ascii="Arial"/>
                <w:b/>
                <w:sz w:val="10"/>
              </w:rPr>
            </w:pPr>
          </w:p>
          <w:p w14:paraId="1E208855" w14:textId="77777777" w:rsidR="005547FE" w:rsidRDefault="005547FE" w:rsidP="00D900A4">
            <w:pPr>
              <w:pStyle w:val="TableParagraph"/>
              <w:rPr>
                <w:rFonts w:ascii="Arial"/>
                <w:b/>
                <w:sz w:val="10"/>
              </w:rPr>
            </w:pPr>
          </w:p>
          <w:p w14:paraId="611AD9DA" w14:textId="77777777" w:rsidR="005547FE" w:rsidRDefault="005547FE" w:rsidP="00D900A4">
            <w:pPr>
              <w:pStyle w:val="TableParagraph"/>
              <w:rPr>
                <w:rFonts w:ascii="Arial"/>
                <w:b/>
                <w:sz w:val="10"/>
              </w:rPr>
            </w:pPr>
          </w:p>
          <w:p w14:paraId="5E246A24" w14:textId="77777777" w:rsidR="005547FE" w:rsidRDefault="005547FE" w:rsidP="00D900A4">
            <w:pPr>
              <w:pStyle w:val="TableParagraph"/>
              <w:rPr>
                <w:rFonts w:ascii="Arial"/>
                <w:b/>
                <w:sz w:val="10"/>
              </w:rPr>
            </w:pPr>
          </w:p>
          <w:p w14:paraId="3608E123" w14:textId="77777777" w:rsidR="005547FE" w:rsidRDefault="005547FE" w:rsidP="00D900A4">
            <w:pPr>
              <w:pStyle w:val="TableParagraph"/>
              <w:rPr>
                <w:rFonts w:ascii="Arial"/>
                <w:b/>
                <w:sz w:val="10"/>
              </w:rPr>
            </w:pPr>
          </w:p>
          <w:p w14:paraId="0DB1D170"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79BC615E" w14:textId="77777777" w:rsidR="005547FE" w:rsidRDefault="005547FE" w:rsidP="00D900A4">
            <w:pPr>
              <w:pStyle w:val="TableParagraph"/>
              <w:rPr>
                <w:rFonts w:ascii="Arial"/>
                <w:b/>
                <w:sz w:val="10"/>
              </w:rPr>
            </w:pPr>
          </w:p>
          <w:p w14:paraId="4AF04F61" w14:textId="77777777" w:rsidR="005547FE" w:rsidRDefault="005547FE" w:rsidP="00D900A4">
            <w:pPr>
              <w:pStyle w:val="TableParagraph"/>
              <w:rPr>
                <w:rFonts w:ascii="Arial"/>
                <w:b/>
                <w:sz w:val="10"/>
              </w:rPr>
            </w:pPr>
          </w:p>
          <w:p w14:paraId="00221C60" w14:textId="77777777" w:rsidR="005547FE" w:rsidRDefault="005547FE" w:rsidP="00D900A4">
            <w:pPr>
              <w:pStyle w:val="TableParagraph"/>
              <w:rPr>
                <w:rFonts w:ascii="Arial"/>
                <w:b/>
                <w:sz w:val="10"/>
              </w:rPr>
            </w:pPr>
          </w:p>
          <w:p w14:paraId="37A74413" w14:textId="77777777" w:rsidR="005547FE" w:rsidRDefault="005547FE" w:rsidP="00D900A4">
            <w:pPr>
              <w:pStyle w:val="TableParagraph"/>
              <w:rPr>
                <w:rFonts w:ascii="Arial"/>
                <w:b/>
                <w:sz w:val="10"/>
              </w:rPr>
            </w:pPr>
          </w:p>
          <w:p w14:paraId="26EB6565" w14:textId="77777777" w:rsidR="005547FE" w:rsidRDefault="005547FE" w:rsidP="00D900A4">
            <w:pPr>
              <w:pStyle w:val="TableParagraph"/>
              <w:rPr>
                <w:rFonts w:ascii="Arial"/>
                <w:b/>
                <w:sz w:val="10"/>
              </w:rPr>
            </w:pPr>
          </w:p>
          <w:p w14:paraId="2F9DA969"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4E78F331" w14:textId="77777777" w:rsidR="005547FE" w:rsidRDefault="005547FE" w:rsidP="00D900A4">
            <w:pPr>
              <w:pStyle w:val="TableParagraph"/>
              <w:spacing w:before="115"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111674AC" w14:textId="77777777" w:rsidR="005547FE" w:rsidRDefault="005547FE" w:rsidP="00D900A4">
            <w:pPr>
              <w:pStyle w:val="TableParagraph"/>
              <w:rPr>
                <w:rFonts w:ascii="Arial"/>
                <w:b/>
                <w:sz w:val="10"/>
              </w:rPr>
            </w:pPr>
          </w:p>
          <w:p w14:paraId="2586A41B" w14:textId="77777777" w:rsidR="005547FE" w:rsidRDefault="005547FE" w:rsidP="00D900A4">
            <w:pPr>
              <w:pStyle w:val="TableParagraph"/>
              <w:spacing w:before="81"/>
              <w:rPr>
                <w:rFonts w:ascii="Arial"/>
                <w:b/>
                <w:sz w:val="10"/>
              </w:rPr>
            </w:pPr>
          </w:p>
          <w:p w14:paraId="39526D6F"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2A3D1C0F" w14:textId="77777777" w:rsidR="005547FE" w:rsidRDefault="005547FE" w:rsidP="00D900A4">
            <w:pPr>
              <w:pStyle w:val="TableParagraph"/>
              <w:rPr>
                <w:rFonts w:ascii="Arial"/>
                <w:b/>
                <w:sz w:val="10"/>
              </w:rPr>
            </w:pPr>
          </w:p>
          <w:p w14:paraId="056A3209" w14:textId="77777777" w:rsidR="005547FE" w:rsidRDefault="005547FE" w:rsidP="00D900A4">
            <w:pPr>
              <w:pStyle w:val="TableParagraph"/>
              <w:rPr>
                <w:rFonts w:ascii="Arial"/>
                <w:b/>
                <w:sz w:val="10"/>
              </w:rPr>
            </w:pPr>
          </w:p>
          <w:p w14:paraId="560E3ACA" w14:textId="77777777" w:rsidR="005547FE" w:rsidRDefault="005547FE" w:rsidP="00D900A4">
            <w:pPr>
              <w:pStyle w:val="TableParagraph"/>
              <w:rPr>
                <w:rFonts w:ascii="Arial"/>
                <w:b/>
                <w:sz w:val="10"/>
              </w:rPr>
            </w:pPr>
          </w:p>
          <w:p w14:paraId="7AF24812" w14:textId="77777777" w:rsidR="005547FE" w:rsidRDefault="005547FE" w:rsidP="00D900A4">
            <w:pPr>
              <w:pStyle w:val="TableParagraph"/>
              <w:rPr>
                <w:rFonts w:ascii="Arial"/>
                <w:b/>
                <w:sz w:val="10"/>
              </w:rPr>
            </w:pPr>
          </w:p>
          <w:p w14:paraId="3BC3E1EF" w14:textId="77777777" w:rsidR="005547FE" w:rsidRDefault="005547FE" w:rsidP="00D900A4">
            <w:pPr>
              <w:pStyle w:val="TableParagraph"/>
              <w:rPr>
                <w:rFonts w:ascii="Arial"/>
                <w:b/>
                <w:sz w:val="10"/>
              </w:rPr>
            </w:pPr>
          </w:p>
          <w:p w14:paraId="64BF705A" w14:textId="77777777" w:rsidR="005547FE" w:rsidRDefault="005547FE" w:rsidP="00D900A4">
            <w:pPr>
              <w:pStyle w:val="TableParagraph"/>
              <w:spacing w:before="84"/>
              <w:rPr>
                <w:rFonts w:ascii="Arial"/>
                <w:b/>
                <w:sz w:val="10"/>
              </w:rPr>
            </w:pPr>
          </w:p>
          <w:p w14:paraId="1F46276E"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61636EAA" w14:textId="77777777" w:rsidR="005547FE" w:rsidRDefault="005547FE" w:rsidP="00D900A4">
            <w:pPr>
              <w:pStyle w:val="TableParagraph"/>
              <w:rPr>
                <w:rFonts w:ascii="Arial"/>
                <w:b/>
                <w:sz w:val="10"/>
              </w:rPr>
            </w:pPr>
          </w:p>
          <w:p w14:paraId="3E996971" w14:textId="77777777" w:rsidR="005547FE" w:rsidRDefault="005547FE" w:rsidP="00D900A4">
            <w:pPr>
              <w:pStyle w:val="TableParagraph"/>
              <w:rPr>
                <w:rFonts w:ascii="Arial"/>
                <w:b/>
                <w:sz w:val="10"/>
              </w:rPr>
            </w:pPr>
          </w:p>
          <w:p w14:paraId="1E6EED4B" w14:textId="77777777" w:rsidR="005547FE" w:rsidRDefault="005547FE" w:rsidP="00D900A4">
            <w:pPr>
              <w:pStyle w:val="TableParagraph"/>
              <w:rPr>
                <w:rFonts w:ascii="Arial"/>
                <w:b/>
                <w:sz w:val="10"/>
              </w:rPr>
            </w:pPr>
          </w:p>
          <w:p w14:paraId="20921689" w14:textId="77777777" w:rsidR="005547FE" w:rsidRDefault="005547FE" w:rsidP="00D900A4">
            <w:pPr>
              <w:pStyle w:val="TableParagraph"/>
              <w:rPr>
                <w:rFonts w:ascii="Arial"/>
                <w:b/>
                <w:sz w:val="10"/>
              </w:rPr>
            </w:pPr>
          </w:p>
          <w:p w14:paraId="1F7759C4" w14:textId="77777777" w:rsidR="005547FE" w:rsidRDefault="005547FE" w:rsidP="00D900A4">
            <w:pPr>
              <w:pStyle w:val="TableParagraph"/>
              <w:rPr>
                <w:rFonts w:ascii="Arial"/>
                <w:b/>
                <w:sz w:val="10"/>
              </w:rPr>
            </w:pPr>
          </w:p>
          <w:p w14:paraId="40BB7F6E" w14:textId="77777777" w:rsidR="005547FE" w:rsidRDefault="005547FE" w:rsidP="00D900A4">
            <w:pPr>
              <w:pStyle w:val="TableParagraph"/>
              <w:spacing w:before="84"/>
              <w:rPr>
                <w:rFonts w:ascii="Arial"/>
                <w:b/>
                <w:sz w:val="10"/>
              </w:rPr>
            </w:pPr>
          </w:p>
          <w:p w14:paraId="741486E2"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528789D5" w14:textId="77777777" w:rsidR="005547FE" w:rsidRDefault="005547FE" w:rsidP="00D900A4">
            <w:pPr>
              <w:pStyle w:val="TableParagraph"/>
              <w:rPr>
                <w:rFonts w:ascii="Arial"/>
                <w:b/>
                <w:sz w:val="10"/>
              </w:rPr>
            </w:pPr>
          </w:p>
          <w:p w14:paraId="34BF826D" w14:textId="77777777" w:rsidR="005547FE" w:rsidRDefault="005547FE" w:rsidP="00D900A4">
            <w:pPr>
              <w:pStyle w:val="TableParagraph"/>
              <w:rPr>
                <w:rFonts w:ascii="Arial"/>
                <w:b/>
                <w:sz w:val="10"/>
              </w:rPr>
            </w:pPr>
          </w:p>
          <w:p w14:paraId="31FB6577" w14:textId="77777777" w:rsidR="005547FE" w:rsidRDefault="005547FE" w:rsidP="00D900A4">
            <w:pPr>
              <w:pStyle w:val="TableParagraph"/>
              <w:rPr>
                <w:rFonts w:ascii="Arial"/>
                <w:b/>
                <w:sz w:val="10"/>
              </w:rPr>
            </w:pPr>
          </w:p>
          <w:p w14:paraId="14706637" w14:textId="77777777" w:rsidR="005547FE" w:rsidRDefault="005547FE" w:rsidP="00D900A4">
            <w:pPr>
              <w:pStyle w:val="TableParagraph"/>
              <w:rPr>
                <w:rFonts w:ascii="Arial"/>
                <w:b/>
                <w:sz w:val="10"/>
              </w:rPr>
            </w:pPr>
          </w:p>
          <w:p w14:paraId="370E199B" w14:textId="77777777" w:rsidR="005547FE" w:rsidRDefault="005547FE" w:rsidP="00D900A4">
            <w:pPr>
              <w:pStyle w:val="TableParagraph"/>
              <w:spacing w:before="67"/>
              <w:rPr>
                <w:rFonts w:ascii="Arial"/>
                <w:b/>
                <w:sz w:val="10"/>
              </w:rPr>
            </w:pPr>
          </w:p>
          <w:p w14:paraId="32F9300B"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1CB4DC95" w14:textId="77777777" w:rsidR="005547FE" w:rsidRDefault="005547FE" w:rsidP="00D900A4">
            <w:pPr>
              <w:pStyle w:val="TableParagraph"/>
              <w:rPr>
                <w:rFonts w:ascii="Arial"/>
                <w:b/>
                <w:sz w:val="10"/>
              </w:rPr>
            </w:pPr>
          </w:p>
          <w:p w14:paraId="617EF7A6" w14:textId="77777777" w:rsidR="005547FE" w:rsidRDefault="005547FE" w:rsidP="00D900A4">
            <w:pPr>
              <w:pStyle w:val="TableParagraph"/>
              <w:rPr>
                <w:rFonts w:ascii="Arial"/>
                <w:b/>
                <w:sz w:val="10"/>
              </w:rPr>
            </w:pPr>
          </w:p>
          <w:p w14:paraId="5EEF8BFF" w14:textId="77777777" w:rsidR="005547FE" w:rsidRDefault="005547FE" w:rsidP="00D900A4">
            <w:pPr>
              <w:pStyle w:val="TableParagraph"/>
              <w:spacing w:before="98"/>
              <w:rPr>
                <w:rFonts w:ascii="Arial"/>
                <w:b/>
                <w:sz w:val="10"/>
              </w:rPr>
            </w:pPr>
          </w:p>
          <w:p w14:paraId="26DA96AC"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64236E2C" w14:textId="77777777" w:rsidTr="00D900A4">
        <w:trPr>
          <w:trHeight w:val="1679"/>
        </w:trPr>
        <w:tc>
          <w:tcPr>
            <w:tcW w:w="682" w:type="dxa"/>
          </w:tcPr>
          <w:p w14:paraId="7BC9FB2A" w14:textId="77777777" w:rsidR="005547FE" w:rsidRDefault="005547FE" w:rsidP="00D900A4">
            <w:pPr>
              <w:pStyle w:val="TableParagraph"/>
              <w:rPr>
                <w:rFonts w:ascii="Arial"/>
                <w:b/>
                <w:sz w:val="10"/>
              </w:rPr>
            </w:pPr>
          </w:p>
          <w:p w14:paraId="0EB56C74" w14:textId="77777777" w:rsidR="005547FE" w:rsidRDefault="005547FE" w:rsidP="00D900A4">
            <w:pPr>
              <w:pStyle w:val="TableParagraph"/>
              <w:rPr>
                <w:rFonts w:ascii="Arial"/>
                <w:b/>
                <w:sz w:val="10"/>
              </w:rPr>
            </w:pPr>
          </w:p>
          <w:p w14:paraId="610E4AB9" w14:textId="77777777" w:rsidR="005547FE" w:rsidRDefault="005547FE" w:rsidP="00D900A4">
            <w:pPr>
              <w:pStyle w:val="TableParagraph"/>
              <w:rPr>
                <w:rFonts w:ascii="Arial"/>
                <w:b/>
                <w:sz w:val="10"/>
              </w:rPr>
            </w:pPr>
          </w:p>
          <w:p w14:paraId="7C5577F7" w14:textId="77777777" w:rsidR="005547FE" w:rsidRDefault="005547FE" w:rsidP="00D900A4">
            <w:pPr>
              <w:pStyle w:val="TableParagraph"/>
              <w:rPr>
                <w:rFonts w:ascii="Arial"/>
                <w:b/>
                <w:sz w:val="10"/>
              </w:rPr>
            </w:pPr>
          </w:p>
          <w:p w14:paraId="75E839FC" w14:textId="77777777" w:rsidR="005547FE" w:rsidRDefault="005547FE" w:rsidP="00D900A4">
            <w:pPr>
              <w:pStyle w:val="TableParagraph"/>
              <w:rPr>
                <w:rFonts w:ascii="Arial"/>
                <w:b/>
                <w:sz w:val="10"/>
              </w:rPr>
            </w:pPr>
          </w:p>
          <w:p w14:paraId="6905711B" w14:textId="77777777" w:rsidR="005547FE" w:rsidRDefault="005547FE" w:rsidP="00D900A4">
            <w:pPr>
              <w:pStyle w:val="TableParagraph"/>
              <w:spacing w:before="82"/>
              <w:rPr>
                <w:rFonts w:ascii="Arial"/>
                <w:b/>
                <w:sz w:val="10"/>
              </w:rPr>
            </w:pPr>
          </w:p>
          <w:p w14:paraId="10D0FCB1" w14:textId="77777777" w:rsidR="005547FE" w:rsidRDefault="005547FE" w:rsidP="00D900A4">
            <w:pPr>
              <w:pStyle w:val="TableParagraph"/>
              <w:spacing w:before="1"/>
              <w:ind w:left="10" w:right="3"/>
              <w:jc w:val="center"/>
              <w:rPr>
                <w:sz w:val="10"/>
              </w:rPr>
            </w:pPr>
            <w:r>
              <w:rPr>
                <w:spacing w:val="-2"/>
                <w:sz w:val="10"/>
              </w:rPr>
              <w:t>C2.A32</w:t>
            </w:r>
          </w:p>
        </w:tc>
        <w:tc>
          <w:tcPr>
            <w:tcW w:w="883" w:type="dxa"/>
          </w:tcPr>
          <w:p w14:paraId="3C7ACAA6" w14:textId="77777777" w:rsidR="005547FE" w:rsidRDefault="005547FE" w:rsidP="00D900A4">
            <w:pPr>
              <w:pStyle w:val="TableParagraph"/>
              <w:rPr>
                <w:rFonts w:ascii="Arial"/>
                <w:b/>
                <w:sz w:val="10"/>
              </w:rPr>
            </w:pPr>
          </w:p>
          <w:p w14:paraId="4DBD0C8F" w14:textId="77777777" w:rsidR="005547FE" w:rsidRDefault="005547FE" w:rsidP="00D900A4">
            <w:pPr>
              <w:pStyle w:val="TableParagraph"/>
              <w:rPr>
                <w:rFonts w:ascii="Arial"/>
                <w:b/>
                <w:sz w:val="10"/>
              </w:rPr>
            </w:pPr>
          </w:p>
          <w:p w14:paraId="6897A403" w14:textId="77777777" w:rsidR="005547FE" w:rsidRDefault="005547FE" w:rsidP="00D900A4">
            <w:pPr>
              <w:pStyle w:val="TableParagraph"/>
              <w:rPr>
                <w:rFonts w:ascii="Arial"/>
                <w:b/>
                <w:sz w:val="10"/>
              </w:rPr>
            </w:pPr>
          </w:p>
          <w:p w14:paraId="1C7BEDAB" w14:textId="77777777" w:rsidR="005547FE" w:rsidRDefault="005547FE" w:rsidP="00D900A4">
            <w:pPr>
              <w:pStyle w:val="TableParagraph"/>
              <w:rPr>
                <w:rFonts w:ascii="Arial"/>
                <w:b/>
                <w:sz w:val="10"/>
              </w:rPr>
            </w:pPr>
          </w:p>
          <w:p w14:paraId="59598625" w14:textId="77777777" w:rsidR="005547FE" w:rsidRDefault="005547FE" w:rsidP="00D900A4">
            <w:pPr>
              <w:pStyle w:val="TableParagraph"/>
              <w:spacing w:before="1"/>
              <w:rPr>
                <w:rFonts w:ascii="Arial"/>
                <w:b/>
                <w:sz w:val="10"/>
              </w:rPr>
            </w:pPr>
          </w:p>
          <w:p w14:paraId="5A7C2F27" w14:textId="77777777" w:rsidR="005547FE" w:rsidRDefault="005547FE" w:rsidP="00D900A4">
            <w:pPr>
              <w:pStyle w:val="TableParagraph"/>
              <w:spacing w:line="276" w:lineRule="auto"/>
              <w:ind w:left="69" w:right="229"/>
              <w:rPr>
                <w:sz w:val="10"/>
              </w:rPr>
            </w:pPr>
            <w:r>
              <w:rPr>
                <w:sz w:val="10"/>
              </w:rPr>
              <w:t>Carta</w:t>
            </w:r>
            <w:r>
              <w:rPr>
                <w:spacing w:val="-7"/>
                <w:sz w:val="10"/>
              </w:rPr>
              <w:t xml:space="preserve"> </w:t>
            </w:r>
            <w:r>
              <w:rPr>
                <w:sz w:val="10"/>
              </w:rPr>
              <w:t>para</w:t>
            </w:r>
            <w:r>
              <w:rPr>
                <w:spacing w:val="40"/>
                <w:sz w:val="10"/>
              </w:rPr>
              <w:t xml:space="preserve"> </w:t>
            </w:r>
            <w:r>
              <w:rPr>
                <w:sz w:val="10"/>
              </w:rPr>
              <w:t>poder</w:t>
            </w:r>
            <w:r>
              <w:rPr>
                <w:spacing w:val="-7"/>
                <w:sz w:val="10"/>
              </w:rPr>
              <w:t xml:space="preserve"> </w:t>
            </w:r>
            <w:r>
              <w:rPr>
                <w:sz w:val="10"/>
              </w:rPr>
              <w:t>viajar</w:t>
            </w:r>
            <w:r>
              <w:rPr>
                <w:spacing w:val="40"/>
                <w:sz w:val="10"/>
              </w:rPr>
              <w:t xml:space="preserve"> </w:t>
            </w:r>
            <w:r>
              <w:rPr>
                <w:sz w:val="10"/>
              </w:rPr>
              <w:t>(Menores</w:t>
            </w:r>
            <w:r>
              <w:rPr>
                <w:spacing w:val="-7"/>
                <w:sz w:val="10"/>
              </w:rPr>
              <w:t xml:space="preserve"> </w:t>
            </w:r>
            <w:r>
              <w:rPr>
                <w:sz w:val="10"/>
              </w:rPr>
              <w:t>de</w:t>
            </w:r>
            <w:r>
              <w:rPr>
                <w:spacing w:val="40"/>
                <w:sz w:val="10"/>
              </w:rPr>
              <w:t xml:space="preserve"> </w:t>
            </w:r>
            <w:r>
              <w:rPr>
                <w:spacing w:val="-2"/>
                <w:sz w:val="10"/>
              </w:rPr>
              <w:t>edad)</w:t>
            </w:r>
          </w:p>
        </w:tc>
        <w:tc>
          <w:tcPr>
            <w:tcW w:w="626" w:type="dxa"/>
          </w:tcPr>
          <w:p w14:paraId="6929D2B7" w14:textId="77777777" w:rsidR="005547FE" w:rsidRDefault="005547FE" w:rsidP="00D900A4">
            <w:pPr>
              <w:pStyle w:val="TableParagraph"/>
              <w:rPr>
                <w:rFonts w:ascii="Arial"/>
                <w:b/>
                <w:sz w:val="10"/>
              </w:rPr>
            </w:pPr>
          </w:p>
          <w:p w14:paraId="0485B7BC" w14:textId="77777777" w:rsidR="005547FE" w:rsidRDefault="005547FE" w:rsidP="00D900A4">
            <w:pPr>
              <w:pStyle w:val="TableParagraph"/>
              <w:rPr>
                <w:rFonts w:ascii="Arial"/>
                <w:b/>
                <w:sz w:val="10"/>
              </w:rPr>
            </w:pPr>
          </w:p>
          <w:p w14:paraId="18E66770" w14:textId="77777777" w:rsidR="005547FE" w:rsidRDefault="005547FE" w:rsidP="00D900A4">
            <w:pPr>
              <w:pStyle w:val="TableParagraph"/>
              <w:rPr>
                <w:rFonts w:ascii="Arial"/>
                <w:b/>
                <w:sz w:val="10"/>
              </w:rPr>
            </w:pPr>
          </w:p>
          <w:p w14:paraId="5A1AF9BF" w14:textId="77777777" w:rsidR="005547FE" w:rsidRDefault="005547FE" w:rsidP="00D900A4">
            <w:pPr>
              <w:pStyle w:val="TableParagraph"/>
              <w:rPr>
                <w:rFonts w:ascii="Arial"/>
                <w:b/>
                <w:sz w:val="10"/>
              </w:rPr>
            </w:pPr>
          </w:p>
          <w:p w14:paraId="57EBE7DB" w14:textId="77777777" w:rsidR="005547FE" w:rsidRDefault="005547FE" w:rsidP="00D900A4">
            <w:pPr>
              <w:pStyle w:val="TableParagraph"/>
              <w:rPr>
                <w:rFonts w:ascii="Arial"/>
                <w:b/>
                <w:sz w:val="10"/>
              </w:rPr>
            </w:pPr>
          </w:p>
          <w:p w14:paraId="102AA3BD" w14:textId="77777777" w:rsidR="005547FE" w:rsidRDefault="005547FE" w:rsidP="00D900A4">
            <w:pPr>
              <w:pStyle w:val="TableParagraph"/>
              <w:spacing w:before="18"/>
              <w:rPr>
                <w:rFonts w:ascii="Arial"/>
                <w:b/>
                <w:sz w:val="10"/>
              </w:rPr>
            </w:pPr>
          </w:p>
          <w:p w14:paraId="4ED841B5"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595D917F" w14:textId="77777777" w:rsidR="005547FE" w:rsidRDefault="005547FE" w:rsidP="00D900A4">
            <w:pPr>
              <w:pStyle w:val="TableParagraph"/>
              <w:rPr>
                <w:rFonts w:ascii="Arial"/>
                <w:b/>
                <w:sz w:val="10"/>
              </w:rPr>
            </w:pPr>
          </w:p>
          <w:p w14:paraId="75A39FAF" w14:textId="77777777" w:rsidR="005547FE" w:rsidRDefault="005547FE" w:rsidP="00D900A4">
            <w:pPr>
              <w:pStyle w:val="TableParagraph"/>
              <w:rPr>
                <w:rFonts w:ascii="Arial"/>
                <w:b/>
                <w:sz w:val="10"/>
              </w:rPr>
            </w:pPr>
          </w:p>
          <w:p w14:paraId="2131E1A8" w14:textId="77777777" w:rsidR="005547FE" w:rsidRDefault="005547FE" w:rsidP="00D900A4">
            <w:pPr>
              <w:pStyle w:val="TableParagraph"/>
              <w:rPr>
                <w:rFonts w:ascii="Arial"/>
                <w:b/>
                <w:sz w:val="10"/>
              </w:rPr>
            </w:pPr>
          </w:p>
          <w:p w14:paraId="11AA9EDC" w14:textId="77777777" w:rsidR="005547FE" w:rsidRDefault="005547FE" w:rsidP="00D900A4">
            <w:pPr>
              <w:pStyle w:val="TableParagraph"/>
              <w:rPr>
                <w:rFonts w:ascii="Arial"/>
                <w:b/>
                <w:sz w:val="10"/>
              </w:rPr>
            </w:pPr>
          </w:p>
          <w:p w14:paraId="599D1392" w14:textId="77777777" w:rsidR="005547FE" w:rsidRDefault="005547FE" w:rsidP="00D900A4">
            <w:pPr>
              <w:pStyle w:val="TableParagraph"/>
              <w:rPr>
                <w:rFonts w:ascii="Arial"/>
                <w:b/>
                <w:sz w:val="10"/>
              </w:rPr>
            </w:pPr>
          </w:p>
          <w:p w14:paraId="7A04A3F9" w14:textId="77777777" w:rsidR="005547FE" w:rsidRDefault="005547FE" w:rsidP="00D900A4">
            <w:pPr>
              <w:pStyle w:val="TableParagraph"/>
              <w:spacing w:before="18"/>
              <w:rPr>
                <w:rFonts w:ascii="Arial"/>
                <w:b/>
                <w:sz w:val="10"/>
              </w:rPr>
            </w:pPr>
          </w:p>
          <w:p w14:paraId="1F1382CB"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4A8D589F" w14:textId="77777777" w:rsidR="005547FE" w:rsidRDefault="005547FE" w:rsidP="00D900A4">
            <w:pPr>
              <w:pStyle w:val="TableParagraph"/>
              <w:rPr>
                <w:rFonts w:ascii="Arial"/>
                <w:b/>
                <w:sz w:val="10"/>
              </w:rPr>
            </w:pPr>
          </w:p>
          <w:p w14:paraId="2B8DB26A" w14:textId="77777777" w:rsidR="005547FE" w:rsidRDefault="005547FE" w:rsidP="00D900A4">
            <w:pPr>
              <w:pStyle w:val="TableParagraph"/>
              <w:rPr>
                <w:rFonts w:ascii="Arial"/>
                <w:b/>
                <w:sz w:val="10"/>
              </w:rPr>
            </w:pPr>
          </w:p>
          <w:p w14:paraId="76026080" w14:textId="77777777" w:rsidR="005547FE" w:rsidRDefault="005547FE" w:rsidP="00D900A4">
            <w:pPr>
              <w:pStyle w:val="TableParagraph"/>
              <w:rPr>
                <w:rFonts w:ascii="Arial"/>
                <w:b/>
                <w:sz w:val="10"/>
              </w:rPr>
            </w:pPr>
          </w:p>
          <w:p w14:paraId="543D0017" w14:textId="77777777" w:rsidR="005547FE" w:rsidRDefault="005547FE" w:rsidP="00D900A4">
            <w:pPr>
              <w:pStyle w:val="TableParagraph"/>
              <w:rPr>
                <w:rFonts w:ascii="Arial"/>
                <w:b/>
                <w:sz w:val="10"/>
              </w:rPr>
            </w:pPr>
          </w:p>
          <w:p w14:paraId="43395A48" w14:textId="77777777" w:rsidR="005547FE" w:rsidRDefault="005547FE" w:rsidP="00D900A4">
            <w:pPr>
              <w:pStyle w:val="TableParagraph"/>
              <w:spacing w:before="1"/>
              <w:rPr>
                <w:rFonts w:ascii="Arial"/>
                <w:b/>
                <w:sz w:val="10"/>
              </w:rPr>
            </w:pPr>
          </w:p>
          <w:p w14:paraId="0A495387"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3A160D94" w14:textId="77777777" w:rsidR="005547FE" w:rsidRDefault="005547FE" w:rsidP="00D900A4">
            <w:pPr>
              <w:pStyle w:val="TableParagraph"/>
              <w:rPr>
                <w:rFonts w:ascii="Arial"/>
                <w:b/>
                <w:sz w:val="10"/>
              </w:rPr>
            </w:pPr>
          </w:p>
          <w:p w14:paraId="7B13AEB2" w14:textId="77777777" w:rsidR="005547FE" w:rsidRDefault="005547FE" w:rsidP="00D900A4">
            <w:pPr>
              <w:pStyle w:val="TableParagraph"/>
              <w:rPr>
                <w:rFonts w:ascii="Arial"/>
                <w:b/>
                <w:sz w:val="10"/>
              </w:rPr>
            </w:pPr>
          </w:p>
          <w:p w14:paraId="3D21CAE4" w14:textId="77777777" w:rsidR="005547FE" w:rsidRDefault="005547FE" w:rsidP="00D900A4">
            <w:pPr>
              <w:pStyle w:val="TableParagraph"/>
              <w:rPr>
                <w:rFonts w:ascii="Arial"/>
                <w:b/>
                <w:sz w:val="10"/>
              </w:rPr>
            </w:pPr>
          </w:p>
          <w:p w14:paraId="547159C7" w14:textId="77777777" w:rsidR="005547FE" w:rsidRDefault="005547FE" w:rsidP="00D900A4">
            <w:pPr>
              <w:pStyle w:val="TableParagraph"/>
              <w:rPr>
                <w:rFonts w:ascii="Arial"/>
                <w:b/>
                <w:sz w:val="10"/>
              </w:rPr>
            </w:pPr>
          </w:p>
          <w:p w14:paraId="1B8E160A" w14:textId="77777777" w:rsidR="005547FE" w:rsidRDefault="005547FE" w:rsidP="00D900A4">
            <w:pPr>
              <w:pStyle w:val="TableParagraph"/>
              <w:spacing w:before="1"/>
              <w:rPr>
                <w:rFonts w:ascii="Arial"/>
                <w:b/>
                <w:sz w:val="10"/>
              </w:rPr>
            </w:pPr>
          </w:p>
          <w:p w14:paraId="34F042F1"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0044F212" w14:textId="77777777" w:rsidR="005547FE" w:rsidRDefault="005547FE" w:rsidP="00D900A4">
            <w:pPr>
              <w:pStyle w:val="TableParagraph"/>
              <w:rPr>
                <w:rFonts w:ascii="Arial"/>
                <w:b/>
                <w:sz w:val="10"/>
              </w:rPr>
            </w:pPr>
          </w:p>
          <w:p w14:paraId="700739D5" w14:textId="77777777" w:rsidR="005547FE" w:rsidRDefault="005547FE" w:rsidP="00D900A4">
            <w:pPr>
              <w:pStyle w:val="TableParagraph"/>
              <w:rPr>
                <w:rFonts w:ascii="Arial"/>
                <w:b/>
                <w:sz w:val="10"/>
              </w:rPr>
            </w:pPr>
          </w:p>
          <w:p w14:paraId="6042A168" w14:textId="77777777" w:rsidR="005547FE" w:rsidRDefault="005547FE" w:rsidP="00D900A4">
            <w:pPr>
              <w:pStyle w:val="TableParagraph"/>
              <w:rPr>
                <w:rFonts w:ascii="Arial"/>
                <w:b/>
                <w:sz w:val="10"/>
              </w:rPr>
            </w:pPr>
          </w:p>
          <w:p w14:paraId="7736F2C3" w14:textId="77777777" w:rsidR="005547FE" w:rsidRDefault="005547FE" w:rsidP="00D900A4">
            <w:pPr>
              <w:pStyle w:val="TableParagraph"/>
              <w:rPr>
                <w:rFonts w:ascii="Arial"/>
                <w:b/>
                <w:sz w:val="10"/>
              </w:rPr>
            </w:pPr>
          </w:p>
          <w:p w14:paraId="120C16D5" w14:textId="77777777" w:rsidR="005547FE" w:rsidRDefault="005547FE" w:rsidP="00D900A4">
            <w:pPr>
              <w:pStyle w:val="TableParagraph"/>
              <w:spacing w:before="1"/>
              <w:rPr>
                <w:rFonts w:ascii="Arial"/>
                <w:b/>
                <w:sz w:val="10"/>
              </w:rPr>
            </w:pPr>
          </w:p>
          <w:p w14:paraId="74D4A3BF"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1C9AC356"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784471E9" w14:textId="77777777" w:rsidR="005547FE" w:rsidRDefault="005547FE" w:rsidP="00D900A4">
            <w:pPr>
              <w:pStyle w:val="TableParagraph"/>
              <w:rPr>
                <w:rFonts w:ascii="Arial"/>
                <w:b/>
                <w:sz w:val="10"/>
              </w:rPr>
            </w:pPr>
          </w:p>
          <w:p w14:paraId="74D2F645" w14:textId="77777777" w:rsidR="005547FE" w:rsidRDefault="005547FE" w:rsidP="00D900A4">
            <w:pPr>
              <w:pStyle w:val="TableParagraph"/>
              <w:spacing w:before="79"/>
              <w:rPr>
                <w:rFonts w:ascii="Arial"/>
                <w:b/>
                <w:sz w:val="10"/>
              </w:rPr>
            </w:pPr>
          </w:p>
          <w:p w14:paraId="5C3EB45E"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6C9A6B5D" w14:textId="77777777" w:rsidR="005547FE" w:rsidRDefault="005547FE" w:rsidP="00D900A4">
            <w:pPr>
              <w:pStyle w:val="TableParagraph"/>
              <w:rPr>
                <w:rFonts w:ascii="Arial"/>
                <w:b/>
                <w:sz w:val="10"/>
              </w:rPr>
            </w:pPr>
          </w:p>
          <w:p w14:paraId="7B15BA3B" w14:textId="77777777" w:rsidR="005547FE" w:rsidRDefault="005547FE" w:rsidP="00D900A4">
            <w:pPr>
              <w:pStyle w:val="TableParagraph"/>
              <w:rPr>
                <w:rFonts w:ascii="Arial"/>
                <w:b/>
                <w:sz w:val="10"/>
              </w:rPr>
            </w:pPr>
          </w:p>
          <w:p w14:paraId="0B96558F" w14:textId="77777777" w:rsidR="005547FE" w:rsidRDefault="005547FE" w:rsidP="00D900A4">
            <w:pPr>
              <w:pStyle w:val="TableParagraph"/>
              <w:rPr>
                <w:rFonts w:ascii="Arial"/>
                <w:b/>
                <w:sz w:val="10"/>
              </w:rPr>
            </w:pPr>
          </w:p>
          <w:p w14:paraId="215D06A0" w14:textId="77777777" w:rsidR="005547FE" w:rsidRDefault="005547FE" w:rsidP="00D900A4">
            <w:pPr>
              <w:pStyle w:val="TableParagraph"/>
              <w:rPr>
                <w:rFonts w:ascii="Arial"/>
                <w:b/>
                <w:sz w:val="10"/>
              </w:rPr>
            </w:pPr>
          </w:p>
          <w:p w14:paraId="08D3DA08" w14:textId="77777777" w:rsidR="005547FE" w:rsidRDefault="005547FE" w:rsidP="00D900A4">
            <w:pPr>
              <w:pStyle w:val="TableParagraph"/>
              <w:rPr>
                <w:rFonts w:ascii="Arial"/>
                <w:b/>
                <w:sz w:val="10"/>
              </w:rPr>
            </w:pPr>
          </w:p>
          <w:p w14:paraId="42601755" w14:textId="77777777" w:rsidR="005547FE" w:rsidRDefault="005547FE" w:rsidP="00D900A4">
            <w:pPr>
              <w:pStyle w:val="TableParagraph"/>
              <w:spacing w:before="82"/>
              <w:rPr>
                <w:rFonts w:ascii="Arial"/>
                <w:b/>
                <w:sz w:val="10"/>
              </w:rPr>
            </w:pPr>
          </w:p>
          <w:p w14:paraId="7B6BFB15"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788C4159" w14:textId="77777777" w:rsidR="005547FE" w:rsidRDefault="005547FE" w:rsidP="00D900A4">
            <w:pPr>
              <w:pStyle w:val="TableParagraph"/>
              <w:rPr>
                <w:rFonts w:ascii="Arial"/>
                <w:b/>
                <w:sz w:val="10"/>
              </w:rPr>
            </w:pPr>
          </w:p>
          <w:p w14:paraId="37B3E2C0" w14:textId="77777777" w:rsidR="005547FE" w:rsidRDefault="005547FE" w:rsidP="00D900A4">
            <w:pPr>
              <w:pStyle w:val="TableParagraph"/>
              <w:rPr>
                <w:rFonts w:ascii="Arial"/>
                <w:b/>
                <w:sz w:val="10"/>
              </w:rPr>
            </w:pPr>
          </w:p>
          <w:p w14:paraId="0B0EBD7D" w14:textId="77777777" w:rsidR="005547FE" w:rsidRDefault="005547FE" w:rsidP="00D900A4">
            <w:pPr>
              <w:pStyle w:val="TableParagraph"/>
              <w:rPr>
                <w:rFonts w:ascii="Arial"/>
                <w:b/>
                <w:sz w:val="10"/>
              </w:rPr>
            </w:pPr>
          </w:p>
          <w:p w14:paraId="4F8820CD" w14:textId="77777777" w:rsidR="005547FE" w:rsidRDefault="005547FE" w:rsidP="00D900A4">
            <w:pPr>
              <w:pStyle w:val="TableParagraph"/>
              <w:rPr>
                <w:rFonts w:ascii="Arial"/>
                <w:b/>
                <w:sz w:val="10"/>
              </w:rPr>
            </w:pPr>
          </w:p>
          <w:p w14:paraId="345F41BF" w14:textId="77777777" w:rsidR="005547FE" w:rsidRDefault="005547FE" w:rsidP="00D900A4">
            <w:pPr>
              <w:pStyle w:val="TableParagraph"/>
              <w:rPr>
                <w:rFonts w:ascii="Arial"/>
                <w:b/>
                <w:sz w:val="10"/>
              </w:rPr>
            </w:pPr>
          </w:p>
          <w:p w14:paraId="456A1E18" w14:textId="77777777" w:rsidR="005547FE" w:rsidRDefault="005547FE" w:rsidP="00D900A4">
            <w:pPr>
              <w:pStyle w:val="TableParagraph"/>
              <w:spacing w:before="82"/>
              <w:rPr>
                <w:rFonts w:ascii="Arial"/>
                <w:b/>
                <w:sz w:val="10"/>
              </w:rPr>
            </w:pPr>
          </w:p>
          <w:p w14:paraId="1311532A"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1AB040EF" w14:textId="77777777" w:rsidR="005547FE" w:rsidRDefault="005547FE" w:rsidP="00D900A4">
            <w:pPr>
              <w:pStyle w:val="TableParagraph"/>
              <w:rPr>
                <w:rFonts w:ascii="Arial"/>
                <w:b/>
                <w:sz w:val="10"/>
              </w:rPr>
            </w:pPr>
          </w:p>
          <w:p w14:paraId="76B7E005" w14:textId="77777777" w:rsidR="005547FE" w:rsidRDefault="005547FE" w:rsidP="00D900A4">
            <w:pPr>
              <w:pStyle w:val="TableParagraph"/>
              <w:rPr>
                <w:rFonts w:ascii="Arial"/>
                <w:b/>
                <w:sz w:val="10"/>
              </w:rPr>
            </w:pPr>
          </w:p>
          <w:p w14:paraId="071A1FCC" w14:textId="77777777" w:rsidR="005547FE" w:rsidRDefault="005547FE" w:rsidP="00D900A4">
            <w:pPr>
              <w:pStyle w:val="TableParagraph"/>
              <w:rPr>
                <w:rFonts w:ascii="Arial"/>
                <w:b/>
                <w:sz w:val="10"/>
              </w:rPr>
            </w:pPr>
          </w:p>
          <w:p w14:paraId="104291E1" w14:textId="77777777" w:rsidR="005547FE" w:rsidRDefault="005547FE" w:rsidP="00D900A4">
            <w:pPr>
              <w:pStyle w:val="TableParagraph"/>
              <w:rPr>
                <w:rFonts w:ascii="Arial"/>
                <w:b/>
                <w:sz w:val="10"/>
              </w:rPr>
            </w:pPr>
          </w:p>
          <w:p w14:paraId="64E32420" w14:textId="77777777" w:rsidR="005547FE" w:rsidRDefault="005547FE" w:rsidP="00D900A4">
            <w:pPr>
              <w:pStyle w:val="TableParagraph"/>
              <w:spacing w:before="65"/>
              <w:rPr>
                <w:rFonts w:ascii="Arial"/>
                <w:b/>
                <w:sz w:val="10"/>
              </w:rPr>
            </w:pPr>
          </w:p>
          <w:p w14:paraId="78EDD316"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56C7EFAC" w14:textId="77777777" w:rsidR="005547FE" w:rsidRDefault="005547FE" w:rsidP="00D900A4">
            <w:pPr>
              <w:pStyle w:val="TableParagraph"/>
              <w:rPr>
                <w:rFonts w:ascii="Arial"/>
                <w:b/>
                <w:sz w:val="10"/>
              </w:rPr>
            </w:pPr>
          </w:p>
          <w:p w14:paraId="4F427CEA" w14:textId="77777777" w:rsidR="005547FE" w:rsidRDefault="005547FE" w:rsidP="00D900A4">
            <w:pPr>
              <w:pStyle w:val="TableParagraph"/>
              <w:rPr>
                <w:rFonts w:ascii="Arial"/>
                <w:b/>
                <w:sz w:val="10"/>
              </w:rPr>
            </w:pPr>
          </w:p>
          <w:p w14:paraId="44BEF845" w14:textId="77777777" w:rsidR="005547FE" w:rsidRDefault="005547FE" w:rsidP="00D900A4">
            <w:pPr>
              <w:pStyle w:val="TableParagraph"/>
              <w:spacing w:before="96"/>
              <w:rPr>
                <w:rFonts w:ascii="Arial"/>
                <w:b/>
                <w:sz w:val="10"/>
              </w:rPr>
            </w:pPr>
          </w:p>
          <w:p w14:paraId="6D47520B"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665DD15F" w14:textId="77777777" w:rsidTr="00D900A4">
        <w:trPr>
          <w:trHeight w:val="1679"/>
        </w:trPr>
        <w:tc>
          <w:tcPr>
            <w:tcW w:w="682" w:type="dxa"/>
          </w:tcPr>
          <w:p w14:paraId="3E4689B1" w14:textId="77777777" w:rsidR="005547FE" w:rsidRDefault="005547FE" w:rsidP="00D900A4">
            <w:pPr>
              <w:pStyle w:val="TableParagraph"/>
              <w:rPr>
                <w:rFonts w:ascii="Arial"/>
                <w:b/>
                <w:sz w:val="10"/>
              </w:rPr>
            </w:pPr>
          </w:p>
          <w:p w14:paraId="331D20DF" w14:textId="77777777" w:rsidR="005547FE" w:rsidRDefault="005547FE" w:rsidP="00D900A4">
            <w:pPr>
              <w:pStyle w:val="TableParagraph"/>
              <w:rPr>
                <w:rFonts w:ascii="Arial"/>
                <w:b/>
                <w:sz w:val="10"/>
              </w:rPr>
            </w:pPr>
          </w:p>
          <w:p w14:paraId="7F82CF1E" w14:textId="77777777" w:rsidR="005547FE" w:rsidRDefault="005547FE" w:rsidP="00D900A4">
            <w:pPr>
              <w:pStyle w:val="TableParagraph"/>
              <w:rPr>
                <w:rFonts w:ascii="Arial"/>
                <w:b/>
                <w:sz w:val="10"/>
              </w:rPr>
            </w:pPr>
          </w:p>
          <w:p w14:paraId="5850B65F" w14:textId="77777777" w:rsidR="005547FE" w:rsidRDefault="005547FE" w:rsidP="00D900A4">
            <w:pPr>
              <w:pStyle w:val="TableParagraph"/>
              <w:rPr>
                <w:rFonts w:ascii="Arial"/>
                <w:b/>
                <w:sz w:val="10"/>
              </w:rPr>
            </w:pPr>
          </w:p>
          <w:p w14:paraId="2B7139BF" w14:textId="77777777" w:rsidR="005547FE" w:rsidRDefault="005547FE" w:rsidP="00D900A4">
            <w:pPr>
              <w:pStyle w:val="TableParagraph"/>
              <w:rPr>
                <w:rFonts w:ascii="Arial"/>
                <w:b/>
                <w:sz w:val="10"/>
              </w:rPr>
            </w:pPr>
          </w:p>
          <w:p w14:paraId="31C1290F" w14:textId="77777777" w:rsidR="005547FE" w:rsidRDefault="005547FE" w:rsidP="00D900A4">
            <w:pPr>
              <w:pStyle w:val="TableParagraph"/>
              <w:spacing w:before="82"/>
              <w:rPr>
                <w:rFonts w:ascii="Arial"/>
                <w:b/>
                <w:sz w:val="10"/>
              </w:rPr>
            </w:pPr>
          </w:p>
          <w:p w14:paraId="5A50E1AA" w14:textId="77777777" w:rsidR="005547FE" w:rsidRDefault="005547FE" w:rsidP="00D900A4">
            <w:pPr>
              <w:pStyle w:val="TableParagraph"/>
              <w:ind w:left="10" w:right="3"/>
              <w:jc w:val="center"/>
              <w:rPr>
                <w:sz w:val="10"/>
              </w:rPr>
            </w:pPr>
            <w:r>
              <w:rPr>
                <w:spacing w:val="-2"/>
                <w:sz w:val="10"/>
              </w:rPr>
              <w:t>C2.A33</w:t>
            </w:r>
          </w:p>
        </w:tc>
        <w:tc>
          <w:tcPr>
            <w:tcW w:w="883" w:type="dxa"/>
          </w:tcPr>
          <w:p w14:paraId="6BEE1FF4" w14:textId="77777777" w:rsidR="005547FE" w:rsidRDefault="005547FE" w:rsidP="00D900A4">
            <w:pPr>
              <w:pStyle w:val="TableParagraph"/>
              <w:rPr>
                <w:rFonts w:ascii="Arial"/>
                <w:b/>
                <w:sz w:val="10"/>
              </w:rPr>
            </w:pPr>
          </w:p>
          <w:p w14:paraId="294CD4BE" w14:textId="77777777" w:rsidR="005547FE" w:rsidRDefault="005547FE" w:rsidP="00D900A4">
            <w:pPr>
              <w:pStyle w:val="TableParagraph"/>
              <w:rPr>
                <w:rFonts w:ascii="Arial"/>
                <w:b/>
                <w:sz w:val="10"/>
              </w:rPr>
            </w:pPr>
          </w:p>
          <w:p w14:paraId="038A55AB" w14:textId="77777777" w:rsidR="005547FE" w:rsidRDefault="005547FE" w:rsidP="00D900A4">
            <w:pPr>
              <w:pStyle w:val="TableParagraph"/>
              <w:rPr>
                <w:rFonts w:ascii="Arial"/>
                <w:b/>
                <w:sz w:val="10"/>
              </w:rPr>
            </w:pPr>
          </w:p>
          <w:p w14:paraId="6D053006" w14:textId="77777777" w:rsidR="005547FE" w:rsidRDefault="005547FE" w:rsidP="00D900A4">
            <w:pPr>
              <w:pStyle w:val="TableParagraph"/>
              <w:rPr>
                <w:rFonts w:ascii="Arial"/>
                <w:b/>
                <w:sz w:val="10"/>
              </w:rPr>
            </w:pPr>
          </w:p>
          <w:p w14:paraId="7B104B24" w14:textId="77777777" w:rsidR="005547FE" w:rsidRDefault="005547FE" w:rsidP="00D900A4">
            <w:pPr>
              <w:pStyle w:val="TableParagraph"/>
              <w:rPr>
                <w:rFonts w:ascii="Arial"/>
                <w:b/>
                <w:sz w:val="10"/>
              </w:rPr>
            </w:pPr>
          </w:p>
          <w:p w14:paraId="3B1F92BF" w14:textId="77777777" w:rsidR="005547FE" w:rsidRDefault="005547FE" w:rsidP="00D900A4">
            <w:pPr>
              <w:pStyle w:val="TableParagraph"/>
              <w:spacing w:before="17"/>
              <w:rPr>
                <w:rFonts w:ascii="Arial"/>
                <w:b/>
                <w:sz w:val="10"/>
              </w:rPr>
            </w:pPr>
          </w:p>
          <w:p w14:paraId="454D8E2A" w14:textId="77777777" w:rsidR="005547FE" w:rsidRDefault="005547FE" w:rsidP="00D900A4">
            <w:pPr>
              <w:pStyle w:val="TableParagraph"/>
              <w:spacing w:line="276" w:lineRule="auto"/>
              <w:ind w:left="69" w:right="103"/>
              <w:rPr>
                <w:sz w:val="10"/>
              </w:rPr>
            </w:pPr>
            <w:r>
              <w:rPr>
                <w:sz w:val="10"/>
              </w:rPr>
              <w:t>Carta</w:t>
            </w:r>
            <w:r>
              <w:rPr>
                <w:spacing w:val="-7"/>
                <w:sz w:val="10"/>
              </w:rPr>
              <w:t xml:space="preserve"> </w:t>
            </w:r>
            <w:r>
              <w:rPr>
                <w:sz w:val="10"/>
              </w:rPr>
              <w:t>de</w:t>
            </w:r>
            <w:r>
              <w:rPr>
                <w:spacing w:val="40"/>
                <w:sz w:val="10"/>
              </w:rPr>
              <w:t xml:space="preserve"> </w:t>
            </w:r>
            <w:r>
              <w:rPr>
                <w:spacing w:val="-2"/>
                <w:sz w:val="10"/>
              </w:rPr>
              <w:t>residencia</w:t>
            </w:r>
          </w:p>
        </w:tc>
        <w:tc>
          <w:tcPr>
            <w:tcW w:w="626" w:type="dxa"/>
          </w:tcPr>
          <w:p w14:paraId="4B53C6DC" w14:textId="77777777" w:rsidR="005547FE" w:rsidRDefault="005547FE" w:rsidP="00D900A4">
            <w:pPr>
              <w:pStyle w:val="TableParagraph"/>
              <w:rPr>
                <w:rFonts w:ascii="Arial"/>
                <w:b/>
                <w:sz w:val="10"/>
              </w:rPr>
            </w:pPr>
          </w:p>
          <w:p w14:paraId="6800CB73" w14:textId="77777777" w:rsidR="005547FE" w:rsidRDefault="005547FE" w:rsidP="00D900A4">
            <w:pPr>
              <w:pStyle w:val="TableParagraph"/>
              <w:rPr>
                <w:rFonts w:ascii="Arial"/>
                <w:b/>
                <w:sz w:val="10"/>
              </w:rPr>
            </w:pPr>
          </w:p>
          <w:p w14:paraId="0189D957" w14:textId="77777777" w:rsidR="005547FE" w:rsidRDefault="005547FE" w:rsidP="00D900A4">
            <w:pPr>
              <w:pStyle w:val="TableParagraph"/>
              <w:rPr>
                <w:rFonts w:ascii="Arial"/>
                <w:b/>
                <w:sz w:val="10"/>
              </w:rPr>
            </w:pPr>
          </w:p>
          <w:p w14:paraId="20639AED" w14:textId="77777777" w:rsidR="005547FE" w:rsidRDefault="005547FE" w:rsidP="00D900A4">
            <w:pPr>
              <w:pStyle w:val="TableParagraph"/>
              <w:rPr>
                <w:rFonts w:ascii="Arial"/>
                <w:b/>
                <w:sz w:val="10"/>
              </w:rPr>
            </w:pPr>
          </w:p>
          <w:p w14:paraId="283B320B" w14:textId="77777777" w:rsidR="005547FE" w:rsidRDefault="005547FE" w:rsidP="00D900A4">
            <w:pPr>
              <w:pStyle w:val="TableParagraph"/>
              <w:rPr>
                <w:rFonts w:ascii="Arial"/>
                <w:b/>
                <w:sz w:val="10"/>
              </w:rPr>
            </w:pPr>
          </w:p>
          <w:p w14:paraId="01FB9AF7" w14:textId="77777777" w:rsidR="005547FE" w:rsidRDefault="005547FE" w:rsidP="00D900A4">
            <w:pPr>
              <w:pStyle w:val="TableParagraph"/>
              <w:spacing w:before="17"/>
              <w:rPr>
                <w:rFonts w:ascii="Arial"/>
                <w:b/>
                <w:sz w:val="10"/>
              </w:rPr>
            </w:pPr>
          </w:p>
          <w:p w14:paraId="2C74B216"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13E0C89B" w14:textId="77777777" w:rsidR="005547FE" w:rsidRDefault="005547FE" w:rsidP="00D900A4">
            <w:pPr>
              <w:pStyle w:val="TableParagraph"/>
              <w:rPr>
                <w:rFonts w:ascii="Arial"/>
                <w:b/>
                <w:sz w:val="10"/>
              </w:rPr>
            </w:pPr>
          </w:p>
          <w:p w14:paraId="317CA389" w14:textId="77777777" w:rsidR="005547FE" w:rsidRDefault="005547FE" w:rsidP="00D900A4">
            <w:pPr>
              <w:pStyle w:val="TableParagraph"/>
              <w:rPr>
                <w:rFonts w:ascii="Arial"/>
                <w:b/>
                <w:sz w:val="10"/>
              </w:rPr>
            </w:pPr>
          </w:p>
          <w:p w14:paraId="159A89F7" w14:textId="77777777" w:rsidR="005547FE" w:rsidRDefault="005547FE" w:rsidP="00D900A4">
            <w:pPr>
              <w:pStyle w:val="TableParagraph"/>
              <w:rPr>
                <w:rFonts w:ascii="Arial"/>
                <w:b/>
                <w:sz w:val="10"/>
              </w:rPr>
            </w:pPr>
          </w:p>
          <w:p w14:paraId="64AB73A0" w14:textId="77777777" w:rsidR="005547FE" w:rsidRDefault="005547FE" w:rsidP="00D900A4">
            <w:pPr>
              <w:pStyle w:val="TableParagraph"/>
              <w:rPr>
                <w:rFonts w:ascii="Arial"/>
                <w:b/>
                <w:sz w:val="10"/>
              </w:rPr>
            </w:pPr>
          </w:p>
          <w:p w14:paraId="207FADBC" w14:textId="77777777" w:rsidR="005547FE" w:rsidRDefault="005547FE" w:rsidP="00D900A4">
            <w:pPr>
              <w:pStyle w:val="TableParagraph"/>
              <w:rPr>
                <w:rFonts w:ascii="Arial"/>
                <w:b/>
                <w:sz w:val="10"/>
              </w:rPr>
            </w:pPr>
          </w:p>
          <w:p w14:paraId="5D38D6F8" w14:textId="77777777" w:rsidR="005547FE" w:rsidRDefault="005547FE" w:rsidP="00D900A4">
            <w:pPr>
              <w:pStyle w:val="TableParagraph"/>
              <w:spacing w:before="17"/>
              <w:rPr>
                <w:rFonts w:ascii="Arial"/>
                <w:b/>
                <w:sz w:val="10"/>
              </w:rPr>
            </w:pPr>
          </w:p>
          <w:p w14:paraId="689BC17B"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3A5A8046" w14:textId="77777777" w:rsidR="005547FE" w:rsidRDefault="005547FE" w:rsidP="00D900A4">
            <w:pPr>
              <w:pStyle w:val="TableParagraph"/>
              <w:rPr>
                <w:rFonts w:ascii="Arial"/>
                <w:b/>
                <w:sz w:val="10"/>
              </w:rPr>
            </w:pPr>
          </w:p>
          <w:p w14:paraId="3CF7C92F" w14:textId="77777777" w:rsidR="005547FE" w:rsidRDefault="005547FE" w:rsidP="00D900A4">
            <w:pPr>
              <w:pStyle w:val="TableParagraph"/>
              <w:rPr>
                <w:rFonts w:ascii="Arial"/>
                <w:b/>
                <w:sz w:val="10"/>
              </w:rPr>
            </w:pPr>
          </w:p>
          <w:p w14:paraId="08EDDC0E" w14:textId="77777777" w:rsidR="005547FE" w:rsidRDefault="005547FE" w:rsidP="00D900A4">
            <w:pPr>
              <w:pStyle w:val="TableParagraph"/>
              <w:rPr>
                <w:rFonts w:ascii="Arial"/>
                <w:b/>
                <w:sz w:val="10"/>
              </w:rPr>
            </w:pPr>
          </w:p>
          <w:p w14:paraId="281FBF9B" w14:textId="77777777" w:rsidR="005547FE" w:rsidRDefault="005547FE" w:rsidP="00D900A4">
            <w:pPr>
              <w:pStyle w:val="TableParagraph"/>
              <w:rPr>
                <w:rFonts w:ascii="Arial"/>
                <w:b/>
                <w:sz w:val="10"/>
              </w:rPr>
            </w:pPr>
          </w:p>
          <w:p w14:paraId="650671D3" w14:textId="77777777" w:rsidR="005547FE" w:rsidRDefault="005547FE" w:rsidP="00D900A4">
            <w:pPr>
              <w:pStyle w:val="TableParagraph"/>
              <w:rPr>
                <w:rFonts w:ascii="Arial"/>
                <w:b/>
                <w:sz w:val="10"/>
              </w:rPr>
            </w:pPr>
          </w:p>
          <w:p w14:paraId="4349A7A9"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7BB1C978" w14:textId="77777777" w:rsidR="005547FE" w:rsidRDefault="005547FE" w:rsidP="00D900A4">
            <w:pPr>
              <w:pStyle w:val="TableParagraph"/>
              <w:rPr>
                <w:rFonts w:ascii="Arial"/>
                <w:b/>
                <w:sz w:val="10"/>
              </w:rPr>
            </w:pPr>
          </w:p>
          <w:p w14:paraId="6E8B00F2" w14:textId="77777777" w:rsidR="005547FE" w:rsidRDefault="005547FE" w:rsidP="00D900A4">
            <w:pPr>
              <w:pStyle w:val="TableParagraph"/>
              <w:rPr>
                <w:rFonts w:ascii="Arial"/>
                <w:b/>
                <w:sz w:val="10"/>
              </w:rPr>
            </w:pPr>
          </w:p>
          <w:p w14:paraId="65B02398" w14:textId="77777777" w:rsidR="005547FE" w:rsidRDefault="005547FE" w:rsidP="00D900A4">
            <w:pPr>
              <w:pStyle w:val="TableParagraph"/>
              <w:rPr>
                <w:rFonts w:ascii="Arial"/>
                <w:b/>
                <w:sz w:val="10"/>
              </w:rPr>
            </w:pPr>
          </w:p>
          <w:p w14:paraId="31527CC6" w14:textId="77777777" w:rsidR="005547FE" w:rsidRDefault="005547FE" w:rsidP="00D900A4">
            <w:pPr>
              <w:pStyle w:val="TableParagraph"/>
              <w:rPr>
                <w:rFonts w:ascii="Arial"/>
                <w:b/>
                <w:sz w:val="10"/>
              </w:rPr>
            </w:pPr>
          </w:p>
          <w:p w14:paraId="448989C0" w14:textId="77777777" w:rsidR="005547FE" w:rsidRDefault="005547FE" w:rsidP="00D900A4">
            <w:pPr>
              <w:pStyle w:val="TableParagraph"/>
              <w:rPr>
                <w:rFonts w:ascii="Arial"/>
                <w:b/>
                <w:sz w:val="10"/>
              </w:rPr>
            </w:pPr>
          </w:p>
          <w:p w14:paraId="6B767213"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3A032F40" w14:textId="77777777" w:rsidR="005547FE" w:rsidRDefault="005547FE" w:rsidP="00D900A4">
            <w:pPr>
              <w:pStyle w:val="TableParagraph"/>
              <w:rPr>
                <w:rFonts w:ascii="Arial"/>
                <w:b/>
                <w:sz w:val="10"/>
              </w:rPr>
            </w:pPr>
          </w:p>
          <w:p w14:paraId="273876E7" w14:textId="77777777" w:rsidR="005547FE" w:rsidRDefault="005547FE" w:rsidP="00D900A4">
            <w:pPr>
              <w:pStyle w:val="TableParagraph"/>
              <w:rPr>
                <w:rFonts w:ascii="Arial"/>
                <w:b/>
                <w:sz w:val="10"/>
              </w:rPr>
            </w:pPr>
          </w:p>
          <w:p w14:paraId="3C364ECA" w14:textId="77777777" w:rsidR="005547FE" w:rsidRDefault="005547FE" w:rsidP="00D900A4">
            <w:pPr>
              <w:pStyle w:val="TableParagraph"/>
              <w:rPr>
                <w:rFonts w:ascii="Arial"/>
                <w:b/>
                <w:sz w:val="10"/>
              </w:rPr>
            </w:pPr>
          </w:p>
          <w:p w14:paraId="0A79712E" w14:textId="77777777" w:rsidR="005547FE" w:rsidRDefault="005547FE" w:rsidP="00D900A4">
            <w:pPr>
              <w:pStyle w:val="TableParagraph"/>
              <w:rPr>
                <w:rFonts w:ascii="Arial"/>
                <w:b/>
                <w:sz w:val="10"/>
              </w:rPr>
            </w:pPr>
          </w:p>
          <w:p w14:paraId="6FF7A45C" w14:textId="77777777" w:rsidR="005547FE" w:rsidRDefault="005547FE" w:rsidP="00D900A4">
            <w:pPr>
              <w:pStyle w:val="TableParagraph"/>
              <w:rPr>
                <w:rFonts w:ascii="Arial"/>
                <w:b/>
                <w:sz w:val="10"/>
              </w:rPr>
            </w:pPr>
          </w:p>
          <w:p w14:paraId="0A695589"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060322D8"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415C632E" w14:textId="77777777" w:rsidR="005547FE" w:rsidRDefault="005547FE" w:rsidP="00D900A4">
            <w:pPr>
              <w:pStyle w:val="TableParagraph"/>
              <w:rPr>
                <w:rFonts w:ascii="Arial"/>
                <w:b/>
                <w:sz w:val="10"/>
              </w:rPr>
            </w:pPr>
          </w:p>
          <w:p w14:paraId="1055A3B8" w14:textId="77777777" w:rsidR="005547FE" w:rsidRDefault="005547FE" w:rsidP="00D900A4">
            <w:pPr>
              <w:pStyle w:val="TableParagraph"/>
              <w:spacing w:before="81"/>
              <w:rPr>
                <w:rFonts w:ascii="Arial"/>
                <w:b/>
                <w:sz w:val="10"/>
              </w:rPr>
            </w:pPr>
          </w:p>
          <w:p w14:paraId="407692AD"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1FE5BF9B" w14:textId="77777777" w:rsidR="005547FE" w:rsidRDefault="005547FE" w:rsidP="00D900A4">
            <w:pPr>
              <w:pStyle w:val="TableParagraph"/>
              <w:rPr>
                <w:rFonts w:ascii="Arial"/>
                <w:b/>
                <w:sz w:val="10"/>
              </w:rPr>
            </w:pPr>
          </w:p>
          <w:p w14:paraId="4BF45F18" w14:textId="77777777" w:rsidR="005547FE" w:rsidRDefault="005547FE" w:rsidP="00D900A4">
            <w:pPr>
              <w:pStyle w:val="TableParagraph"/>
              <w:rPr>
                <w:rFonts w:ascii="Arial"/>
                <w:b/>
                <w:sz w:val="10"/>
              </w:rPr>
            </w:pPr>
          </w:p>
          <w:p w14:paraId="78F107FD" w14:textId="77777777" w:rsidR="005547FE" w:rsidRDefault="005547FE" w:rsidP="00D900A4">
            <w:pPr>
              <w:pStyle w:val="TableParagraph"/>
              <w:rPr>
                <w:rFonts w:ascii="Arial"/>
                <w:b/>
                <w:sz w:val="10"/>
              </w:rPr>
            </w:pPr>
          </w:p>
          <w:p w14:paraId="51CC60CE" w14:textId="77777777" w:rsidR="005547FE" w:rsidRDefault="005547FE" w:rsidP="00D900A4">
            <w:pPr>
              <w:pStyle w:val="TableParagraph"/>
              <w:rPr>
                <w:rFonts w:ascii="Arial"/>
                <w:b/>
                <w:sz w:val="10"/>
              </w:rPr>
            </w:pPr>
          </w:p>
          <w:p w14:paraId="28AAAE42" w14:textId="77777777" w:rsidR="005547FE" w:rsidRDefault="005547FE" w:rsidP="00D900A4">
            <w:pPr>
              <w:pStyle w:val="TableParagraph"/>
              <w:rPr>
                <w:rFonts w:ascii="Arial"/>
                <w:b/>
                <w:sz w:val="10"/>
              </w:rPr>
            </w:pPr>
          </w:p>
          <w:p w14:paraId="36EBD146" w14:textId="77777777" w:rsidR="005547FE" w:rsidRDefault="005547FE" w:rsidP="00D900A4">
            <w:pPr>
              <w:pStyle w:val="TableParagraph"/>
              <w:spacing w:before="82"/>
              <w:rPr>
                <w:rFonts w:ascii="Arial"/>
                <w:b/>
                <w:sz w:val="10"/>
              </w:rPr>
            </w:pPr>
          </w:p>
          <w:p w14:paraId="0FC84638"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113A9961" w14:textId="77777777" w:rsidR="005547FE" w:rsidRDefault="005547FE" w:rsidP="00D900A4">
            <w:pPr>
              <w:pStyle w:val="TableParagraph"/>
              <w:rPr>
                <w:rFonts w:ascii="Arial"/>
                <w:b/>
                <w:sz w:val="10"/>
              </w:rPr>
            </w:pPr>
          </w:p>
          <w:p w14:paraId="101AD936" w14:textId="77777777" w:rsidR="005547FE" w:rsidRDefault="005547FE" w:rsidP="00D900A4">
            <w:pPr>
              <w:pStyle w:val="TableParagraph"/>
              <w:rPr>
                <w:rFonts w:ascii="Arial"/>
                <w:b/>
                <w:sz w:val="10"/>
              </w:rPr>
            </w:pPr>
          </w:p>
          <w:p w14:paraId="710B9E38" w14:textId="77777777" w:rsidR="005547FE" w:rsidRDefault="005547FE" w:rsidP="00D900A4">
            <w:pPr>
              <w:pStyle w:val="TableParagraph"/>
              <w:rPr>
                <w:rFonts w:ascii="Arial"/>
                <w:b/>
                <w:sz w:val="10"/>
              </w:rPr>
            </w:pPr>
          </w:p>
          <w:p w14:paraId="65C1AD9F" w14:textId="77777777" w:rsidR="005547FE" w:rsidRDefault="005547FE" w:rsidP="00D900A4">
            <w:pPr>
              <w:pStyle w:val="TableParagraph"/>
              <w:rPr>
                <w:rFonts w:ascii="Arial"/>
                <w:b/>
                <w:sz w:val="10"/>
              </w:rPr>
            </w:pPr>
          </w:p>
          <w:p w14:paraId="522EA086" w14:textId="77777777" w:rsidR="005547FE" w:rsidRDefault="005547FE" w:rsidP="00D900A4">
            <w:pPr>
              <w:pStyle w:val="TableParagraph"/>
              <w:rPr>
                <w:rFonts w:ascii="Arial"/>
                <w:b/>
                <w:sz w:val="10"/>
              </w:rPr>
            </w:pPr>
          </w:p>
          <w:p w14:paraId="61D126DE" w14:textId="77777777" w:rsidR="005547FE" w:rsidRDefault="005547FE" w:rsidP="00D900A4">
            <w:pPr>
              <w:pStyle w:val="TableParagraph"/>
              <w:spacing w:before="82"/>
              <w:rPr>
                <w:rFonts w:ascii="Arial"/>
                <w:b/>
                <w:sz w:val="10"/>
              </w:rPr>
            </w:pPr>
          </w:p>
          <w:p w14:paraId="2FCD0BF5" w14:textId="77777777" w:rsidR="005547FE" w:rsidRDefault="005547FE" w:rsidP="00D900A4">
            <w:pPr>
              <w:pStyle w:val="TableParagraph"/>
              <w:ind w:left="25" w:right="1"/>
              <w:jc w:val="center"/>
              <w:rPr>
                <w:sz w:val="10"/>
              </w:rPr>
            </w:pPr>
            <w:r>
              <w:rPr>
                <w:spacing w:val="-2"/>
                <w:sz w:val="10"/>
              </w:rPr>
              <w:t>Eficiencia</w:t>
            </w:r>
          </w:p>
        </w:tc>
        <w:tc>
          <w:tcPr>
            <w:tcW w:w="867" w:type="dxa"/>
          </w:tcPr>
          <w:p w14:paraId="685092C3" w14:textId="77777777" w:rsidR="005547FE" w:rsidRDefault="005547FE" w:rsidP="00D900A4">
            <w:pPr>
              <w:pStyle w:val="TableParagraph"/>
              <w:rPr>
                <w:rFonts w:ascii="Arial"/>
                <w:b/>
                <w:sz w:val="10"/>
              </w:rPr>
            </w:pPr>
          </w:p>
          <w:p w14:paraId="761B3E18" w14:textId="77777777" w:rsidR="005547FE" w:rsidRDefault="005547FE" w:rsidP="00D900A4">
            <w:pPr>
              <w:pStyle w:val="TableParagraph"/>
              <w:rPr>
                <w:rFonts w:ascii="Arial"/>
                <w:b/>
                <w:sz w:val="10"/>
              </w:rPr>
            </w:pPr>
          </w:p>
          <w:p w14:paraId="0E2A1735" w14:textId="77777777" w:rsidR="005547FE" w:rsidRDefault="005547FE" w:rsidP="00D900A4">
            <w:pPr>
              <w:pStyle w:val="TableParagraph"/>
              <w:rPr>
                <w:rFonts w:ascii="Arial"/>
                <w:b/>
                <w:sz w:val="10"/>
              </w:rPr>
            </w:pPr>
          </w:p>
          <w:p w14:paraId="7FC902B9" w14:textId="77777777" w:rsidR="005547FE" w:rsidRDefault="005547FE" w:rsidP="00D900A4">
            <w:pPr>
              <w:pStyle w:val="TableParagraph"/>
              <w:rPr>
                <w:rFonts w:ascii="Arial"/>
                <w:b/>
                <w:sz w:val="10"/>
              </w:rPr>
            </w:pPr>
          </w:p>
          <w:p w14:paraId="5D7A756E" w14:textId="77777777" w:rsidR="005547FE" w:rsidRDefault="005547FE" w:rsidP="00D900A4">
            <w:pPr>
              <w:pStyle w:val="TableParagraph"/>
              <w:spacing w:before="65"/>
              <w:rPr>
                <w:rFonts w:ascii="Arial"/>
                <w:b/>
                <w:sz w:val="10"/>
              </w:rPr>
            </w:pPr>
          </w:p>
          <w:p w14:paraId="3DF7F17A"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6BF79A1A" w14:textId="77777777" w:rsidR="005547FE" w:rsidRDefault="005547FE" w:rsidP="00D900A4">
            <w:pPr>
              <w:pStyle w:val="TableParagraph"/>
              <w:rPr>
                <w:rFonts w:ascii="Arial"/>
                <w:b/>
                <w:sz w:val="10"/>
              </w:rPr>
            </w:pPr>
          </w:p>
          <w:p w14:paraId="14DFCDE9" w14:textId="77777777" w:rsidR="005547FE" w:rsidRDefault="005547FE" w:rsidP="00D900A4">
            <w:pPr>
              <w:pStyle w:val="TableParagraph"/>
              <w:rPr>
                <w:rFonts w:ascii="Arial"/>
                <w:b/>
                <w:sz w:val="10"/>
              </w:rPr>
            </w:pPr>
          </w:p>
          <w:p w14:paraId="68EB1DDD" w14:textId="77777777" w:rsidR="005547FE" w:rsidRDefault="005547FE" w:rsidP="00D900A4">
            <w:pPr>
              <w:pStyle w:val="TableParagraph"/>
              <w:spacing w:before="98"/>
              <w:rPr>
                <w:rFonts w:ascii="Arial"/>
                <w:b/>
                <w:sz w:val="10"/>
              </w:rPr>
            </w:pPr>
          </w:p>
          <w:p w14:paraId="1EE5864C"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7B12B5D5" w14:textId="77777777" w:rsidTr="00D900A4">
        <w:trPr>
          <w:trHeight w:val="1680"/>
        </w:trPr>
        <w:tc>
          <w:tcPr>
            <w:tcW w:w="682" w:type="dxa"/>
          </w:tcPr>
          <w:p w14:paraId="38361975" w14:textId="77777777" w:rsidR="005547FE" w:rsidRDefault="005547FE" w:rsidP="00D900A4">
            <w:pPr>
              <w:pStyle w:val="TableParagraph"/>
              <w:rPr>
                <w:rFonts w:ascii="Arial"/>
                <w:b/>
                <w:sz w:val="10"/>
              </w:rPr>
            </w:pPr>
          </w:p>
          <w:p w14:paraId="0E7B5F38" w14:textId="77777777" w:rsidR="005547FE" w:rsidRDefault="005547FE" w:rsidP="00D900A4">
            <w:pPr>
              <w:pStyle w:val="TableParagraph"/>
              <w:rPr>
                <w:rFonts w:ascii="Arial"/>
                <w:b/>
                <w:sz w:val="10"/>
              </w:rPr>
            </w:pPr>
          </w:p>
          <w:p w14:paraId="2E00A649" w14:textId="77777777" w:rsidR="005547FE" w:rsidRDefault="005547FE" w:rsidP="00D900A4">
            <w:pPr>
              <w:pStyle w:val="TableParagraph"/>
              <w:rPr>
                <w:rFonts w:ascii="Arial"/>
                <w:b/>
                <w:sz w:val="10"/>
              </w:rPr>
            </w:pPr>
          </w:p>
          <w:p w14:paraId="69F8082C" w14:textId="77777777" w:rsidR="005547FE" w:rsidRDefault="005547FE" w:rsidP="00D900A4">
            <w:pPr>
              <w:pStyle w:val="TableParagraph"/>
              <w:rPr>
                <w:rFonts w:ascii="Arial"/>
                <w:b/>
                <w:sz w:val="10"/>
              </w:rPr>
            </w:pPr>
          </w:p>
          <w:p w14:paraId="6B5E6F07" w14:textId="77777777" w:rsidR="005547FE" w:rsidRDefault="005547FE" w:rsidP="00D900A4">
            <w:pPr>
              <w:pStyle w:val="TableParagraph"/>
              <w:rPr>
                <w:rFonts w:ascii="Arial"/>
                <w:b/>
                <w:sz w:val="10"/>
              </w:rPr>
            </w:pPr>
          </w:p>
          <w:p w14:paraId="20D640BA" w14:textId="77777777" w:rsidR="005547FE" w:rsidRDefault="005547FE" w:rsidP="00D900A4">
            <w:pPr>
              <w:pStyle w:val="TableParagraph"/>
              <w:spacing w:before="85"/>
              <w:rPr>
                <w:rFonts w:ascii="Arial"/>
                <w:b/>
                <w:sz w:val="10"/>
              </w:rPr>
            </w:pPr>
          </w:p>
          <w:p w14:paraId="567DE9AC" w14:textId="77777777" w:rsidR="005547FE" w:rsidRDefault="005547FE" w:rsidP="00D900A4">
            <w:pPr>
              <w:pStyle w:val="TableParagraph"/>
              <w:ind w:left="10" w:right="3"/>
              <w:jc w:val="center"/>
              <w:rPr>
                <w:sz w:val="10"/>
              </w:rPr>
            </w:pPr>
            <w:r>
              <w:rPr>
                <w:spacing w:val="-2"/>
                <w:sz w:val="10"/>
              </w:rPr>
              <w:t>C2.A34</w:t>
            </w:r>
          </w:p>
        </w:tc>
        <w:tc>
          <w:tcPr>
            <w:tcW w:w="883" w:type="dxa"/>
          </w:tcPr>
          <w:p w14:paraId="377A5DFA" w14:textId="77777777" w:rsidR="005547FE" w:rsidRDefault="005547FE" w:rsidP="00D900A4">
            <w:pPr>
              <w:pStyle w:val="TableParagraph"/>
              <w:rPr>
                <w:rFonts w:ascii="Arial"/>
                <w:b/>
                <w:sz w:val="10"/>
              </w:rPr>
            </w:pPr>
          </w:p>
          <w:p w14:paraId="6C740846" w14:textId="77777777" w:rsidR="005547FE" w:rsidRDefault="005547FE" w:rsidP="00D900A4">
            <w:pPr>
              <w:pStyle w:val="TableParagraph"/>
              <w:rPr>
                <w:rFonts w:ascii="Arial"/>
                <w:b/>
                <w:sz w:val="10"/>
              </w:rPr>
            </w:pPr>
          </w:p>
          <w:p w14:paraId="3A6E5812" w14:textId="77777777" w:rsidR="005547FE" w:rsidRDefault="005547FE" w:rsidP="00D900A4">
            <w:pPr>
              <w:pStyle w:val="TableParagraph"/>
              <w:rPr>
                <w:rFonts w:ascii="Arial"/>
                <w:b/>
                <w:sz w:val="10"/>
              </w:rPr>
            </w:pPr>
          </w:p>
          <w:p w14:paraId="36358115" w14:textId="77777777" w:rsidR="005547FE" w:rsidRDefault="005547FE" w:rsidP="00D900A4">
            <w:pPr>
              <w:pStyle w:val="TableParagraph"/>
              <w:rPr>
                <w:rFonts w:ascii="Arial"/>
                <w:b/>
                <w:sz w:val="10"/>
              </w:rPr>
            </w:pPr>
          </w:p>
          <w:p w14:paraId="3DA5D49A" w14:textId="77777777" w:rsidR="005547FE" w:rsidRDefault="005547FE" w:rsidP="00D900A4">
            <w:pPr>
              <w:pStyle w:val="TableParagraph"/>
              <w:rPr>
                <w:rFonts w:ascii="Arial"/>
                <w:b/>
                <w:sz w:val="10"/>
              </w:rPr>
            </w:pPr>
          </w:p>
          <w:p w14:paraId="1DD9E6D9" w14:textId="77777777" w:rsidR="005547FE" w:rsidRDefault="005547FE" w:rsidP="00D900A4">
            <w:pPr>
              <w:pStyle w:val="TableParagraph"/>
              <w:spacing w:before="85"/>
              <w:rPr>
                <w:rFonts w:ascii="Arial"/>
                <w:b/>
                <w:sz w:val="10"/>
              </w:rPr>
            </w:pPr>
          </w:p>
          <w:p w14:paraId="4B79D093" w14:textId="77777777" w:rsidR="005547FE" w:rsidRDefault="005547FE" w:rsidP="00D900A4">
            <w:pPr>
              <w:pStyle w:val="TableParagraph"/>
              <w:ind w:left="69"/>
              <w:rPr>
                <w:sz w:val="10"/>
              </w:rPr>
            </w:pPr>
            <w:r>
              <w:rPr>
                <w:sz w:val="10"/>
              </w:rPr>
              <w:t>Carta</w:t>
            </w:r>
            <w:r>
              <w:rPr>
                <w:spacing w:val="-2"/>
                <w:sz w:val="10"/>
              </w:rPr>
              <w:t xml:space="preserve"> poder</w:t>
            </w:r>
          </w:p>
        </w:tc>
        <w:tc>
          <w:tcPr>
            <w:tcW w:w="626" w:type="dxa"/>
            <w:tcBorders>
              <w:bottom w:val="nil"/>
            </w:tcBorders>
          </w:tcPr>
          <w:p w14:paraId="1B4364A8" w14:textId="77777777" w:rsidR="005547FE" w:rsidRDefault="005547FE" w:rsidP="00D900A4">
            <w:pPr>
              <w:pStyle w:val="TableParagraph"/>
              <w:rPr>
                <w:rFonts w:ascii="Arial"/>
                <w:b/>
                <w:sz w:val="10"/>
              </w:rPr>
            </w:pPr>
          </w:p>
          <w:p w14:paraId="03793EED" w14:textId="77777777" w:rsidR="005547FE" w:rsidRDefault="005547FE" w:rsidP="00D900A4">
            <w:pPr>
              <w:pStyle w:val="TableParagraph"/>
              <w:rPr>
                <w:rFonts w:ascii="Arial"/>
                <w:b/>
                <w:sz w:val="10"/>
              </w:rPr>
            </w:pPr>
          </w:p>
          <w:p w14:paraId="5D6FBEEC" w14:textId="77777777" w:rsidR="005547FE" w:rsidRDefault="005547FE" w:rsidP="00D900A4">
            <w:pPr>
              <w:pStyle w:val="TableParagraph"/>
              <w:rPr>
                <w:rFonts w:ascii="Arial"/>
                <w:b/>
                <w:sz w:val="10"/>
              </w:rPr>
            </w:pPr>
          </w:p>
          <w:p w14:paraId="22FC3FC0" w14:textId="77777777" w:rsidR="005547FE" w:rsidRDefault="005547FE" w:rsidP="00D900A4">
            <w:pPr>
              <w:pStyle w:val="TableParagraph"/>
              <w:rPr>
                <w:rFonts w:ascii="Arial"/>
                <w:b/>
                <w:sz w:val="10"/>
              </w:rPr>
            </w:pPr>
          </w:p>
          <w:p w14:paraId="42265E53" w14:textId="77777777" w:rsidR="005547FE" w:rsidRDefault="005547FE" w:rsidP="00D900A4">
            <w:pPr>
              <w:pStyle w:val="TableParagraph"/>
              <w:rPr>
                <w:rFonts w:ascii="Arial"/>
                <w:b/>
                <w:sz w:val="10"/>
              </w:rPr>
            </w:pPr>
          </w:p>
          <w:p w14:paraId="54FD6B1F" w14:textId="77777777" w:rsidR="005547FE" w:rsidRDefault="005547FE" w:rsidP="00D900A4">
            <w:pPr>
              <w:pStyle w:val="TableParagraph"/>
              <w:spacing w:before="18"/>
              <w:rPr>
                <w:rFonts w:ascii="Arial"/>
                <w:b/>
                <w:sz w:val="10"/>
              </w:rPr>
            </w:pPr>
          </w:p>
          <w:p w14:paraId="19035D5B"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Borders>
              <w:bottom w:val="nil"/>
            </w:tcBorders>
          </w:tcPr>
          <w:p w14:paraId="31211E69" w14:textId="77777777" w:rsidR="005547FE" w:rsidRDefault="005547FE" w:rsidP="00D900A4">
            <w:pPr>
              <w:pStyle w:val="TableParagraph"/>
              <w:rPr>
                <w:rFonts w:ascii="Arial"/>
                <w:b/>
                <w:sz w:val="10"/>
              </w:rPr>
            </w:pPr>
          </w:p>
          <w:p w14:paraId="5E987E61" w14:textId="77777777" w:rsidR="005547FE" w:rsidRDefault="005547FE" w:rsidP="00D900A4">
            <w:pPr>
              <w:pStyle w:val="TableParagraph"/>
              <w:rPr>
                <w:rFonts w:ascii="Arial"/>
                <w:b/>
                <w:sz w:val="10"/>
              </w:rPr>
            </w:pPr>
          </w:p>
          <w:p w14:paraId="1B354015" w14:textId="77777777" w:rsidR="005547FE" w:rsidRDefault="005547FE" w:rsidP="00D900A4">
            <w:pPr>
              <w:pStyle w:val="TableParagraph"/>
              <w:rPr>
                <w:rFonts w:ascii="Arial"/>
                <w:b/>
                <w:sz w:val="10"/>
              </w:rPr>
            </w:pPr>
          </w:p>
          <w:p w14:paraId="64E82E3C" w14:textId="77777777" w:rsidR="005547FE" w:rsidRDefault="005547FE" w:rsidP="00D900A4">
            <w:pPr>
              <w:pStyle w:val="TableParagraph"/>
              <w:rPr>
                <w:rFonts w:ascii="Arial"/>
                <w:b/>
                <w:sz w:val="10"/>
              </w:rPr>
            </w:pPr>
          </w:p>
          <w:p w14:paraId="3A428E03" w14:textId="77777777" w:rsidR="005547FE" w:rsidRDefault="005547FE" w:rsidP="00D900A4">
            <w:pPr>
              <w:pStyle w:val="TableParagraph"/>
              <w:rPr>
                <w:rFonts w:ascii="Arial"/>
                <w:b/>
                <w:sz w:val="10"/>
              </w:rPr>
            </w:pPr>
          </w:p>
          <w:p w14:paraId="264ED73E" w14:textId="77777777" w:rsidR="005547FE" w:rsidRDefault="005547FE" w:rsidP="00D900A4">
            <w:pPr>
              <w:pStyle w:val="TableParagraph"/>
              <w:spacing w:before="18"/>
              <w:rPr>
                <w:rFonts w:ascii="Arial"/>
                <w:b/>
                <w:sz w:val="10"/>
              </w:rPr>
            </w:pPr>
          </w:p>
          <w:p w14:paraId="39A42A4F"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69F7E8CC" w14:textId="77777777" w:rsidR="005547FE" w:rsidRDefault="005547FE" w:rsidP="00D900A4">
            <w:pPr>
              <w:pStyle w:val="TableParagraph"/>
              <w:rPr>
                <w:rFonts w:ascii="Arial"/>
                <w:b/>
                <w:sz w:val="10"/>
              </w:rPr>
            </w:pPr>
          </w:p>
          <w:p w14:paraId="66AABA9D" w14:textId="77777777" w:rsidR="005547FE" w:rsidRDefault="005547FE" w:rsidP="00D900A4">
            <w:pPr>
              <w:pStyle w:val="TableParagraph"/>
              <w:rPr>
                <w:rFonts w:ascii="Arial"/>
                <w:b/>
                <w:sz w:val="10"/>
              </w:rPr>
            </w:pPr>
          </w:p>
          <w:p w14:paraId="3EC61771" w14:textId="77777777" w:rsidR="005547FE" w:rsidRDefault="005547FE" w:rsidP="00D900A4">
            <w:pPr>
              <w:pStyle w:val="TableParagraph"/>
              <w:rPr>
                <w:rFonts w:ascii="Arial"/>
                <w:b/>
                <w:sz w:val="10"/>
              </w:rPr>
            </w:pPr>
          </w:p>
          <w:p w14:paraId="507E0DEF" w14:textId="77777777" w:rsidR="005547FE" w:rsidRDefault="005547FE" w:rsidP="00D900A4">
            <w:pPr>
              <w:pStyle w:val="TableParagraph"/>
              <w:rPr>
                <w:rFonts w:ascii="Arial"/>
                <w:b/>
                <w:sz w:val="10"/>
              </w:rPr>
            </w:pPr>
          </w:p>
          <w:p w14:paraId="0EE97965" w14:textId="77777777" w:rsidR="005547FE" w:rsidRDefault="005547FE" w:rsidP="00D900A4">
            <w:pPr>
              <w:pStyle w:val="TableParagraph"/>
              <w:spacing w:before="1"/>
              <w:rPr>
                <w:rFonts w:ascii="Arial"/>
                <w:b/>
                <w:sz w:val="10"/>
              </w:rPr>
            </w:pPr>
          </w:p>
          <w:p w14:paraId="2DE2DCED"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Borders>
              <w:bottom w:val="nil"/>
            </w:tcBorders>
          </w:tcPr>
          <w:p w14:paraId="734243A4" w14:textId="77777777" w:rsidR="005547FE" w:rsidRDefault="005547FE" w:rsidP="00D900A4">
            <w:pPr>
              <w:pStyle w:val="TableParagraph"/>
              <w:rPr>
                <w:rFonts w:ascii="Arial"/>
                <w:b/>
                <w:sz w:val="10"/>
              </w:rPr>
            </w:pPr>
          </w:p>
          <w:p w14:paraId="5029D8B9" w14:textId="77777777" w:rsidR="005547FE" w:rsidRDefault="005547FE" w:rsidP="00D900A4">
            <w:pPr>
              <w:pStyle w:val="TableParagraph"/>
              <w:rPr>
                <w:rFonts w:ascii="Arial"/>
                <w:b/>
                <w:sz w:val="10"/>
              </w:rPr>
            </w:pPr>
          </w:p>
          <w:p w14:paraId="706C0BA5" w14:textId="77777777" w:rsidR="005547FE" w:rsidRDefault="005547FE" w:rsidP="00D900A4">
            <w:pPr>
              <w:pStyle w:val="TableParagraph"/>
              <w:rPr>
                <w:rFonts w:ascii="Arial"/>
                <w:b/>
                <w:sz w:val="10"/>
              </w:rPr>
            </w:pPr>
          </w:p>
          <w:p w14:paraId="7C079BFE" w14:textId="77777777" w:rsidR="005547FE" w:rsidRDefault="005547FE" w:rsidP="00D900A4">
            <w:pPr>
              <w:pStyle w:val="TableParagraph"/>
              <w:rPr>
                <w:rFonts w:ascii="Arial"/>
                <w:b/>
                <w:sz w:val="10"/>
              </w:rPr>
            </w:pPr>
          </w:p>
          <w:p w14:paraId="4AF86492" w14:textId="77777777" w:rsidR="005547FE" w:rsidRDefault="005547FE" w:rsidP="00D900A4">
            <w:pPr>
              <w:pStyle w:val="TableParagraph"/>
              <w:spacing w:before="1"/>
              <w:rPr>
                <w:rFonts w:ascii="Arial"/>
                <w:b/>
                <w:sz w:val="10"/>
              </w:rPr>
            </w:pPr>
          </w:p>
          <w:p w14:paraId="36371446"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Borders>
              <w:bottom w:val="nil"/>
            </w:tcBorders>
          </w:tcPr>
          <w:p w14:paraId="7A119618" w14:textId="77777777" w:rsidR="005547FE" w:rsidRDefault="005547FE" w:rsidP="00D900A4">
            <w:pPr>
              <w:pStyle w:val="TableParagraph"/>
              <w:rPr>
                <w:rFonts w:ascii="Arial"/>
                <w:b/>
                <w:sz w:val="10"/>
              </w:rPr>
            </w:pPr>
          </w:p>
          <w:p w14:paraId="0FB820AA" w14:textId="77777777" w:rsidR="005547FE" w:rsidRDefault="005547FE" w:rsidP="00D900A4">
            <w:pPr>
              <w:pStyle w:val="TableParagraph"/>
              <w:rPr>
                <w:rFonts w:ascii="Arial"/>
                <w:b/>
                <w:sz w:val="10"/>
              </w:rPr>
            </w:pPr>
          </w:p>
          <w:p w14:paraId="25C9DCAC" w14:textId="77777777" w:rsidR="005547FE" w:rsidRDefault="005547FE" w:rsidP="00D900A4">
            <w:pPr>
              <w:pStyle w:val="TableParagraph"/>
              <w:rPr>
                <w:rFonts w:ascii="Arial"/>
                <w:b/>
                <w:sz w:val="10"/>
              </w:rPr>
            </w:pPr>
          </w:p>
          <w:p w14:paraId="4C236DD4" w14:textId="77777777" w:rsidR="005547FE" w:rsidRDefault="005547FE" w:rsidP="00D900A4">
            <w:pPr>
              <w:pStyle w:val="TableParagraph"/>
              <w:rPr>
                <w:rFonts w:ascii="Arial"/>
                <w:b/>
                <w:sz w:val="10"/>
              </w:rPr>
            </w:pPr>
          </w:p>
          <w:p w14:paraId="06393277" w14:textId="77777777" w:rsidR="005547FE" w:rsidRDefault="005547FE" w:rsidP="00D900A4">
            <w:pPr>
              <w:pStyle w:val="TableParagraph"/>
              <w:spacing w:before="1"/>
              <w:rPr>
                <w:rFonts w:ascii="Arial"/>
                <w:b/>
                <w:sz w:val="10"/>
              </w:rPr>
            </w:pPr>
          </w:p>
          <w:p w14:paraId="5B51A78A"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Borders>
              <w:bottom w:val="nil"/>
            </w:tcBorders>
          </w:tcPr>
          <w:p w14:paraId="66954EB1"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Borders>
              <w:bottom w:val="nil"/>
            </w:tcBorders>
          </w:tcPr>
          <w:p w14:paraId="08F8DC48" w14:textId="77777777" w:rsidR="005547FE" w:rsidRDefault="005547FE" w:rsidP="00D900A4">
            <w:pPr>
              <w:pStyle w:val="TableParagraph"/>
              <w:rPr>
                <w:rFonts w:ascii="Arial"/>
                <w:b/>
                <w:sz w:val="10"/>
              </w:rPr>
            </w:pPr>
          </w:p>
          <w:p w14:paraId="4E2772EC" w14:textId="77777777" w:rsidR="005547FE" w:rsidRDefault="005547FE" w:rsidP="00D900A4">
            <w:pPr>
              <w:pStyle w:val="TableParagraph"/>
              <w:spacing w:before="82"/>
              <w:rPr>
                <w:rFonts w:ascii="Arial"/>
                <w:b/>
                <w:sz w:val="10"/>
              </w:rPr>
            </w:pPr>
          </w:p>
          <w:p w14:paraId="5A70AD7C"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Borders>
              <w:bottom w:val="nil"/>
            </w:tcBorders>
          </w:tcPr>
          <w:p w14:paraId="2FBC6183" w14:textId="77777777" w:rsidR="005547FE" w:rsidRDefault="005547FE" w:rsidP="00D900A4">
            <w:pPr>
              <w:pStyle w:val="TableParagraph"/>
              <w:rPr>
                <w:rFonts w:ascii="Arial"/>
                <w:b/>
                <w:sz w:val="10"/>
              </w:rPr>
            </w:pPr>
          </w:p>
          <w:p w14:paraId="68F5B4E8" w14:textId="77777777" w:rsidR="005547FE" w:rsidRDefault="005547FE" w:rsidP="00D900A4">
            <w:pPr>
              <w:pStyle w:val="TableParagraph"/>
              <w:rPr>
                <w:rFonts w:ascii="Arial"/>
                <w:b/>
                <w:sz w:val="10"/>
              </w:rPr>
            </w:pPr>
          </w:p>
          <w:p w14:paraId="352A0BB6" w14:textId="77777777" w:rsidR="005547FE" w:rsidRDefault="005547FE" w:rsidP="00D900A4">
            <w:pPr>
              <w:pStyle w:val="TableParagraph"/>
              <w:rPr>
                <w:rFonts w:ascii="Arial"/>
                <w:b/>
                <w:sz w:val="10"/>
              </w:rPr>
            </w:pPr>
          </w:p>
          <w:p w14:paraId="29102062" w14:textId="77777777" w:rsidR="005547FE" w:rsidRDefault="005547FE" w:rsidP="00D900A4">
            <w:pPr>
              <w:pStyle w:val="TableParagraph"/>
              <w:rPr>
                <w:rFonts w:ascii="Arial"/>
                <w:b/>
                <w:sz w:val="10"/>
              </w:rPr>
            </w:pPr>
          </w:p>
          <w:p w14:paraId="6AB70C37" w14:textId="77777777" w:rsidR="005547FE" w:rsidRDefault="005547FE" w:rsidP="00D900A4">
            <w:pPr>
              <w:pStyle w:val="TableParagraph"/>
              <w:rPr>
                <w:rFonts w:ascii="Arial"/>
                <w:b/>
                <w:sz w:val="10"/>
              </w:rPr>
            </w:pPr>
          </w:p>
          <w:p w14:paraId="0B5C982A" w14:textId="77777777" w:rsidR="005547FE" w:rsidRDefault="005547FE" w:rsidP="00D900A4">
            <w:pPr>
              <w:pStyle w:val="TableParagraph"/>
              <w:spacing w:before="85"/>
              <w:rPr>
                <w:rFonts w:ascii="Arial"/>
                <w:b/>
                <w:sz w:val="10"/>
              </w:rPr>
            </w:pPr>
          </w:p>
          <w:p w14:paraId="7A46323C"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Borders>
              <w:bottom w:val="nil"/>
            </w:tcBorders>
          </w:tcPr>
          <w:p w14:paraId="720223BA" w14:textId="77777777" w:rsidR="005547FE" w:rsidRDefault="005547FE" w:rsidP="00D900A4">
            <w:pPr>
              <w:pStyle w:val="TableParagraph"/>
              <w:rPr>
                <w:rFonts w:ascii="Arial"/>
                <w:b/>
                <w:sz w:val="10"/>
              </w:rPr>
            </w:pPr>
          </w:p>
          <w:p w14:paraId="57218131" w14:textId="77777777" w:rsidR="005547FE" w:rsidRDefault="005547FE" w:rsidP="00D900A4">
            <w:pPr>
              <w:pStyle w:val="TableParagraph"/>
              <w:rPr>
                <w:rFonts w:ascii="Arial"/>
                <w:b/>
                <w:sz w:val="10"/>
              </w:rPr>
            </w:pPr>
          </w:p>
          <w:p w14:paraId="3B6620EC" w14:textId="77777777" w:rsidR="005547FE" w:rsidRDefault="005547FE" w:rsidP="00D900A4">
            <w:pPr>
              <w:pStyle w:val="TableParagraph"/>
              <w:rPr>
                <w:rFonts w:ascii="Arial"/>
                <w:b/>
                <w:sz w:val="10"/>
              </w:rPr>
            </w:pPr>
          </w:p>
          <w:p w14:paraId="5809DBB1" w14:textId="77777777" w:rsidR="005547FE" w:rsidRDefault="005547FE" w:rsidP="00D900A4">
            <w:pPr>
              <w:pStyle w:val="TableParagraph"/>
              <w:rPr>
                <w:rFonts w:ascii="Arial"/>
                <w:b/>
                <w:sz w:val="10"/>
              </w:rPr>
            </w:pPr>
          </w:p>
          <w:p w14:paraId="0D3E0CF7" w14:textId="77777777" w:rsidR="005547FE" w:rsidRDefault="005547FE" w:rsidP="00D900A4">
            <w:pPr>
              <w:pStyle w:val="TableParagraph"/>
              <w:rPr>
                <w:rFonts w:ascii="Arial"/>
                <w:b/>
                <w:sz w:val="10"/>
              </w:rPr>
            </w:pPr>
          </w:p>
          <w:p w14:paraId="20841648" w14:textId="77777777" w:rsidR="005547FE" w:rsidRDefault="005547FE" w:rsidP="00D900A4">
            <w:pPr>
              <w:pStyle w:val="TableParagraph"/>
              <w:spacing w:before="85"/>
              <w:rPr>
                <w:rFonts w:ascii="Arial"/>
                <w:b/>
                <w:sz w:val="10"/>
              </w:rPr>
            </w:pPr>
          </w:p>
          <w:p w14:paraId="065784A1" w14:textId="77777777" w:rsidR="005547FE" w:rsidRDefault="005547FE" w:rsidP="00D900A4">
            <w:pPr>
              <w:pStyle w:val="TableParagraph"/>
              <w:ind w:left="25" w:right="1"/>
              <w:jc w:val="center"/>
              <w:rPr>
                <w:sz w:val="10"/>
              </w:rPr>
            </w:pPr>
            <w:r>
              <w:rPr>
                <w:spacing w:val="-2"/>
                <w:sz w:val="10"/>
              </w:rPr>
              <w:t>Eficiencia</w:t>
            </w:r>
          </w:p>
        </w:tc>
        <w:tc>
          <w:tcPr>
            <w:tcW w:w="867" w:type="dxa"/>
            <w:tcBorders>
              <w:bottom w:val="nil"/>
            </w:tcBorders>
          </w:tcPr>
          <w:p w14:paraId="6687B801" w14:textId="77777777" w:rsidR="005547FE" w:rsidRDefault="005547FE" w:rsidP="00D900A4">
            <w:pPr>
              <w:pStyle w:val="TableParagraph"/>
              <w:rPr>
                <w:rFonts w:ascii="Arial"/>
                <w:b/>
                <w:sz w:val="10"/>
              </w:rPr>
            </w:pPr>
          </w:p>
          <w:p w14:paraId="7FAADBF2" w14:textId="77777777" w:rsidR="005547FE" w:rsidRDefault="005547FE" w:rsidP="00D900A4">
            <w:pPr>
              <w:pStyle w:val="TableParagraph"/>
              <w:rPr>
                <w:rFonts w:ascii="Arial"/>
                <w:b/>
                <w:sz w:val="10"/>
              </w:rPr>
            </w:pPr>
          </w:p>
          <w:p w14:paraId="58C4CE18" w14:textId="77777777" w:rsidR="005547FE" w:rsidRDefault="005547FE" w:rsidP="00D900A4">
            <w:pPr>
              <w:pStyle w:val="TableParagraph"/>
              <w:rPr>
                <w:rFonts w:ascii="Arial"/>
                <w:b/>
                <w:sz w:val="10"/>
              </w:rPr>
            </w:pPr>
          </w:p>
          <w:p w14:paraId="1123603D" w14:textId="77777777" w:rsidR="005547FE" w:rsidRDefault="005547FE" w:rsidP="00D900A4">
            <w:pPr>
              <w:pStyle w:val="TableParagraph"/>
              <w:rPr>
                <w:rFonts w:ascii="Arial"/>
                <w:b/>
                <w:sz w:val="10"/>
              </w:rPr>
            </w:pPr>
          </w:p>
          <w:p w14:paraId="152FBEC2" w14:textId="77777777" w:rsidR="005547FE" w:rsidRDefault="005547FE" w:rsidP="00D900A4">
            <w:pPr>
              <w:pStyle w:val="TableParagraph"/>
              <w:spacing w:before="66"/>
              <w:rPr>
                <w:rFonts w:ascii="Arial"/>
                <w:b/>
                <w:sz w:val="10"/>
              </w:rPr>
            </w:pPr>
          </w:p>
          <w:p w14:paraId="63B5CD99" w14:textId="77777777" w:rsidR="005547FE" w:rsidRDefault="005547FE" w:rsidP="00D900A4">
            <w:pPr>
              <w:pStyle w:val="TableParagraph"/>
              <w:spacing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Borders>
              <w:bottom w:val="nil"/>
            </w:tcBorders>
          </w:tcPr>
          <w:p w14:paraId="509D5E77" w14:textId="77777777" w:rsidR="005547FE" w:rsidRDefault="005547FE" w:rsidP="00D900A4">
            <w:pPr>
              <w:pStyle w:val="TableParagraph"/>
              <w:rPr>
                <w:rFonts w:ascii="Arial"/>
                <w:b/>
                <w:sz w:val="10"/>
              </w:rPr>
            </w:pPr>
          </w:p>
          <w:p w14:paraId="403DED0C" w14:textId="77777777" w:rsidR="005547FE" w:rsidRDefault="005547FE" w:rsidP="00D900A4">
            <w:pPr>
              <w:pStyle w:val="TableParagraph"/>
              <w:rPr>
                <w:rFonts w:ascii="Arial"/>
                <w:b/>
                <w:sz w:val="10"/>
              </w:rPr>
            </w:pPr>
          </w:p>
          <w:p w14:paraId="22BBBBD4" w14:textId="77777777" w:rsidR="005547FE" w:rsidRDefault="005547FE" w:rsidP="00D900A4">
            <w:pPr>
              <w:pStyle w:val="TableParagraph"/>
              <w:spacing w:before="99"/>
              <w:rPr>
                <w:rFonts w:ascii="Arial"/>
                <w:b/>
                <w:sz w:val="10"/>
              </w:rPr>
            </w:pPr>
          </w:p>
          <w:p w14:paraId="17217F06"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bl>
    <w:p w14:paraId="17D6B679" w14:textId="77777777" w:rsidR="005547FE" w:rsidRDefault="005547FE" w:rsidP="005547FE">
      <w:pPr>
        <w:spacing w:line="276" w:lineRule="auto"/>
        <w:jc w:val="center"/>
        <w:rPr>
          <w:sz w:val="10"/>
        </w:rPr>
        <w:sectPr w:rsidR="005547FE" w:rsidSect="005547FE">
          <w:pgSz w:w="12240" w:h="15840"/>
          <w:pgMar w:top="780" w:right="820" w:bottom="280" w:left="860" w:header="314" w:footer="0" w:gutter="0"/>
          <w:cols w:space="720"/>
        </w:sectPr>
      </w:pPr>
    </w:p>
    <w:p w14:paraId="232310CF" w14:textId="77777777" w:rsidR="005547FE" w:rsidRDefault="005547FE" w:rsidP="005547FE">
      <w:pPr>
        <w:pStyle w:val="Textoindependiente"/>
        <w:rPr>
          <w:rFonts w:ascii="Arial"/>
          <w:b/>
          <w:sz w:val="20"/>
        </w:rPr>
      </w:pPr>
    </w:p>
    <w:p w14:paraId="1348884E" w14:textId="77777777" w:rsidR="005547FE" w:rsidRDefault="005547FE" w:rsidP="005547FE">
      <w:pPr>
        <w:pStyle w:val="Textoindependiente"/>
        <w:spacing w:before="175"/>
        <w:rPr>
          <w:rFonts w:ascii="Arial"/>
          <w:b/>
          <w:sz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883"/>
        <w:gridCol w:w="626"/>
        <w:gridCol w:w="1075"/>
        <w:gridCol w:w="1110"/>
        <w:gridCol w:w="740"/>
        <w:gridCol w:w="678"/>
        <w:gridCol w:w="613"/>
        <w:gridCol w:w="685"/>
        <w:gridCol w:w="855"/>
        <w:gridCol w:w="568"/>
        <w:gridCol w:w="867"/>
        <w:gridCol w:w="908"/>
      </w:tblGrid>
      <w:tr w:rsidR="005547FE" w14:paraId="234DA983" w14:textId="77777777" w:rsidTr="00D900A4">
        <w:trPr>
          <w:trHeight w:val="1679"/>
        </w:trPr>
        <w:tc>
          <w:tcPr>
            <w:tcW w:w="682" w:type="dxa"/>
            <w:tcBorders>
              <w:top w:val="nil"/>
            </w:tcBorders>
          </w:tcPr>
          <w:p w14:paraId="60A1C72A" w14:textId="77777777" w:rsidR="005547FE" w:rsidRDefault="005547FE" w:rsidP="00D900A4">
            <w:pPr>
              <w:pStyle w:val="TableParagraph"/>
              <w:rPr>
                <w:rFonts w:ascii="Arial"/>
                <w:b/>
                <w:sz w:val="10"/>
              </w:rPr>
            </w:pPr>
          </w:p>
          <w:p w14:paraId="39628441" w14:textId="77777777" w:rsidR="005547FE" w:rsidRDefault="005547FE" w:rsidP="00D900A4">
            <w:pPr>
              <w:pStyle w:val="TableParagraph"/>
              <w:rPr>
                <w:rFonts w:ascii="Arial"/>
                <w:b/>
                <w:sz w:val="10"/>
              </w:rPr>
            </w:pPr>
          </w:p>
          <w:p w14:paraId="13787DF8" w14:textId="77777777" w:rsidR="005547FE" w:rsidRDefault="005547FE" w:rsidP="00D900A4">
            <w:pPr>
              <w:pStyle w:val="TableParagraph"/>
              <w:rPr>
                <w:rFonts w:ascii="Arial"/>
                <w:b/>
                <w:sz w:val="10"/>
              </w:rPr>
            </w:pPr>
          </w:p>
          <w:p w14:paraId="10854A18" w14:textId="77777777" w:rsidR="005547FE" w:rsidRDefault="005547FE" w:rsidP="00D900A4">
            <w:pPr>
              <w:pStyle w:val="TableParagraph"/>
              <w:rPr>
                <w:rFonts w:ascii="Arial"/>
                <w:b/>
                <w:sz w:val="10"/>
              </w:rPr>
            </w:pPr>
          </w:p>
          <w:p w14:paraId="64783AA1" w14:textId="77777777" w:rsidR="005547FE" w:rsidRDefault="005547FE" w:rsidP="00D900A4">
            <w:pPr>
              <w:pStyle w:val="TableParagraph"/>
              <w:rPr>
                <w:rFonts w:ascii="Arial"/>
                <w:b/>
                <w:sz w:val="10"/>
              </w:rPr>
            </w:pPr>
          </w:p>
          <w:p w14:paraId="736E305D" w14:textId="77777777" w:rsidR="005547FE" w:rsidRDefault="005547FE" w:rsidP="00D900A4">
            <w:pPr>
              <w:pStyle w:val="TableParagraph"/>
              <w:spacing w:before="85"/>
              <w:rPr>
                <w:rFonts w:ascii="Arial"/>
                <w:b/>
                <w:sz w:val="10"/>
              </w:rPr>
            </w:pPr>
          </w:p>
          <w:p w14:paraId="654265FB" w14:textId="77777777" w:rsidR="005547FE" w:rsidRDefault="005547FE" w:rsidP="00D900A4">
            <w:pPr>
              <w:pStyle w:val="TableParagraph"/>
              <w:ind w:left="10" w:right="3"/>
              <w:jc w:val="center"/>
              <w:rPr>
                <w:sz w:val="10"/>
              </w:rPr>
            </w:pPr>
            <w:r>
              <w:rPr>
                <w:spacing w:val="-2"/>
                <w:sz w:val="10"/>
              </w:rPr>
              <w:t>C2.A35</w:t>
            </w:r>
          </w:p>
        </w:tc>
        <w:tc>
          <w:tcPr>
            <w:tcW w:w="883" w:type="dxa"/>
            <w:tcBorders>
              <w:top w:val="single" w:sz="4" w:space="0" w:color="FFFFFF"/>
            </w:tcBorders>
          </w:tcPr>
          <w:p w14:paraId="3F4F3450" w14:textId="77777777" w:rsidR="005547FE" w:rsidRDefault="005547FE" w:rsidP="00D900A4">
            <w:pPr>
              <w:pStyle w:val="TableParagraph"/>
              <w:rPr>
                <w:rFonts w:ascii="Arial"/>
                <w:b/>
                <w:sz w:val="10"/>
              </w:rPr>
            </w:pPr>
          </w:p>
          <w:p w14:paraId="5C96AAA4" w14:textId="77777777" w:rsidR="005547FE" w:rsidRDefault="005547FE" w:rsidP="00D900A4">
            <w:pPr>
              <w:pStyle w:val="TableParagraph"/>
              <w:rPr>
                <w:rFonts w:ascii="Arial"/>
                <w:b/>
                <w:sz w:val="10"/>
              </w:rPr>
            </w:pPr>
          </w:p>
          <w:p w14:paraId="1B1D3DA8" w14:textId="77777777" w:rsidR="005547FE" w:rsidRDefault="005547FE" w:rsidP="00D900A4">
            <w:pPr>
              <w:pStyle w:val="TableParagraph"/>
              <w:rPr>
                <w:rFonts w:ascii="Arial"/>
                <w:b/>
                <w:sz w:val="10"/>
              </w:rPr>
            </w:pPr>
          </w:p>
          <w:p w14:paraId="4BD314F8" w14:textId="77777777" w:rsidR="005547FE" w:rsidRDefault="005547FE" w:rsidP="00D900A4">
            <w:pPr>
              <w:pStyle w:val="TableParagraph"/>
              <w:rPr>
                <w:rFonts w:ascii="Arial"/>
                <w:b/>
                <w:sz w:val="10"/>
              </w:rPr>
            </w:pPr>
          </w:p>
          <w:p w14:paraId="7BD85E1C" w14:textId="77777777" w:rsidR="005547FE" w:rsidRDefault="005547FE" w:rsidP="00D900A4">
            <w:pPr>
              <w:pStyle w:val="TableParagraph"/>
              <w:rPr>
                <w:rFonts w:ascii="Arial"/>
                <w:b/>
                <w:sz w:val="10"/>
              </w:rPr>
            </w:pPr>
          </w:p>
          <w:p w14:paraId="369F4737" w14:textId="77777777" w:rsidR="005547FE" w:rsidRDefault="005547FE" w:rsidP="00D900A4">
            <w:pPr>
              <w:pStyle w:val="TableParagraph"/>
              <w:spacing w:before="18"/>
              <w:rPr>
                <w:rFonts w:ascii="Arial"/>
                <w:b/>
                <w:sz w:val="10"/>
              </w:rPr>
            </w:pPr>
          </w:p>
          <w:p w14:paraId="177BEA51" w14:textId="77777777" w:rsidR="005547FE" w:rsidRDefault="005547FE" w:rsidP="00D900A4">
            <w:pPr>
              <w:pStyle w:val="TableParagraph"/>
              <w:spacing w:line="276" w:lineRule="auto"/>
              <w:ind w:left="69"/>
              <w:rPr>
                <w:sz w:val="10"/>
              </w:rPr>
            </w:pPr>
            <w:r>
              <w:rPr>
                <w:spacing w:val="-2"/>
                <w:sz w:val="10"/>
              </w:rPr>
              <w:t>Constancia</w:t>
            </w:r>
            <w:r>
              <w:rPr>
                <w:spacing w:val="-5"/>
                <w:sz w:val="10"/>
              </w:rPr>
              <w:t xml:space="preserve"> </w:t>
            </w:r>
            <w:r>
              <w:rPr>
                <w:spacing w:val="-2"/>
                <w:sz w:val="10"/>
              </w:rPr>
              <w:t>de</w:t>
            </w:r>
            <w:r>
              <w:rPr>
                <w:spacing w:val="40"/>
                <w:sz w:val="10"/>
              </w:rPr>
              <w:t xml:space="preserve"> </w:t>
            </w:r>
            <w:r>
              <w:rPr>
                <w:spacing w:val="-2"/>
                <w:sz w:val="10"/>
              </w:rPr>
              <w:t>domicilio</w:t>
            </w:r>
          </w:p>
        </w:tc>
        <w:tc>
          <w:tcPr>
            <w:tcW w:w="626" w:type="dxa"/>
          </w:tcPr>
          <w:p w14:paraId="07D8D708" w14:textId="77777777" w:rsidR="005547FE" w:rsidRDefault="005547FE" w:rsidP="00D900A4">
            <w:pPr>
              <w:pStyle w:val="TableParagraph"/>
              <w:rPr>
                <w:rFonts w:ascii="Arial"/>
                <w:b/>
                <w:sz w:val="10"/>
              </w:rPr>
            </w:pPr>
          </w:p>
          <w:p w14:paraId="24BE0AD3" w14:textId="77777777" w:rsidR="005547FE" w:rsidRDefault="005547FE" w:rsidP="00D900A4">
            <w:pPr>
              <w:pStyle w:val="TableParagraph"/>
              <w:rPr>
                <w:rFonts w:ascii="Arial"/>
                <w:b/>
                <w:sz w:val="10"/>
              </w:rPr>
            </w:pPr>
          </w:p>
          <w:p w14:paraId="29B20DFB" w14:textId="77777777" w:rsidR="005547FE" w:rsidRDefault="005547FE" w:rsidP="00D900A4">
            <w:pPr>
              <w:pStyle w:val="TableParagraph"/>
              <w:rPr>
                <w:rFonts w:ascii="Arial"/>
                <w:b/>
                <w:sz w:val="10"/>
              </w:rPr>
            </w:pPr>
          </w:p>
          <w:p w14:paraId="2ECF1B0B" w14:textId="77777777" w:rsidR="005547FE" w:rsidRDefault="005547FE" w:rsidP="00D900A4">
            <w:pPr>
              <w:pStyle w:val="TableParagraph"/>
              <w:rPr>
                <w:rFonts w:ascii="Arial"/>
                <w:b/>
                <w:sz w:val="10"/>
              </w:rPr>
            </w:pPr>
          </w:p>
          <w:p w14:paraId="5A4D4C10" w14:textId="77777777" w:rsidR="005547FE" w:rsidRDefault="005547FE" w:rsidP="00D900A4">
            <w:pPr>
              <w:pStyle w:val="TableParagraph"/>
              <w:rPr>
                <w:rFonts w:ascii="Arial"/>
                <w:b/>
                <w:sz w:val="10"/>
              </w:rPr>
            </w:pPr>
          </w:p>
          <w:p w14:paraId="626BDE33" w14:textId="77777777" w:rsidR="005547FE" w:rsidRDefault="005547FE" w:rsidP="00D900A4">
            <w:pPr>
              <w:pStyle w:val="TableParagraph"/>
              <w:spacing w:before="18"/>
              <w:rPr>
                <w:rFonts w:ascii="Arial"/>
                <w:b/>
                <w:sz w:val="10"/>
              </w:rPr>
            </w:pPr>
          </w:p>
          <w:p w14:paraId="5F3822F1"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07A15E48" w14:textId="77777777" w:rsidR="005547FE" w:rsidRDefault="005547FE" w:rsidP="00D900A4">
            <w:pPr>
              <w:pStyle w:val="TableParagraph"/>
              <w:rPr>
                <w:rFonts w:ascii="Arial"/>
                <w:b/>
                <w:sz w:val="10"/>
              </w:rPr>
            </w:pPr>
          </w:p>
          <w:p w14:paraId="54AAA4C1" w14:textId="77777777" w:rsidR="005547FE" w:rsidRDefault="005547FE" w:rsidP="00D900A4">
            <w:pPr>
              <w:pStyle w:val="TableParagraph"/>
              <w:rPr>
                <w:rFonts w:ascii="Arial"/>
                <w:b/>
                <w:sz w:val="10"/>
              </w:rPr>
            </w:pPr>
          </w:p>
          <w:p w14:paraId="317F6D96" w14:textId="77777777" w:rsidR="005547FE" w:rsidRDefault="005547FE" w:rsidP="00D900A4">
            <w:pPr>
              <w:pStyle w:val="TableParagraph"/>
              <w:rPr>
                <w:rFonts w:ascii="Arial"/>
                <w:b/>
                <w:sz w:val="10"/>
              </w:rPr>
            </w:pPr>
          </w:p>
          <w:p w14:paraId="009BD56F" w14:textId="77777777" w:rsidR="005547FE" w:rsidRDefault="005547FE" w:rsidP="00D900A4">
            <w:pPr>
              <w:pStyle w:val="TableParagraph"/>
              <w:rPr>
                <w:rFonts w:ascii="Arial"/>
                <w:b/>
                <w:sz w:val="10"/>
              </w:rPr>
            </w:pPr>
          </w:p>
          <w:p w14:paraId="7557B0CE" w14:textId="77777777" w:rsidR="005547FE" w:rsidRDefault="005547FE" w:rsidP="00D900A4">
            <w:pPr>
              <w:pStyle w:val="TableParagraph"/>
              <w:rPr>
                <w:rFonts w:ascii="Arial"/>
                <w:b/>
                <w:sz w:val="10"/>
              </w:rPr>
            </w:pPr>
          </w:p>
          <w:p w14:paraId="4026B27E" w14:textId="77777777" w:rsidR="005547FE" w:rsidRDefault="005547FE" w:rsidP="00D900A4">
            <w:pPr>
              <w:pStyle w:val="TableParagraph"/>
              <w:spacing w:before="18"/>
              <w:rPr>
                <w:rFonts w:ascii="Arial"/>
                <w:b/>
                <w:sz w:val="10"/>
              </w:rPr>
            </w:pPr>
          </w:p>
          <w:p w14:paraId="279A611E"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688C9177" w14:textId="77777777" w:rsidR="005547FE" w:rsidRDefault="005547FE" w:rsidP="00D900A4">
            <w:pPr>
              <w:pStyle w:val="TableParagraph"/>
              <w:rPr>
                <w:rFonts w:ascii="Arial"/>
                <w:b/>
                <w:sz w:val="10"/>
              </w:rPr>
            </w:pPr>
          </w:p>
          <w:p w14:paraId="73B56CB3" w14:textId="77777777" w:rsidR="005547FE" w:rsidRDefault="005547FE" w:rsidP="00D900A4">
            <w:pPr>
              <w:pStyle w:val="TableParagraph"/>
              <w:rPr>
                <w:rFonts w:ascii="Arial"/>
                <w:b/>
                <w:sz w:val="10"/>
              </w:rPr>
            </w:pPr>
          </w:p>
          <w:p w14:paraId="12181381" w14:textId="77777777" w:rsidR="005547FE" w:rsidRDefault="005547FE" w:rsidP="00D900A4">
            <w:pPr>
              <w:pStyle w:val="TableParagraph"/>
              <w:rPr>
                <w:rFonts w:ascii="Arial"/>
                <w:b/>
                <w:sz w:val="10"/>
              </w:rPr>
            </w:pPr>
          </w:p>
          <w:p w14:paraId="40B0F4BC" w14:textId="77777777" w:rsidR="005547FE" w:rsidRDefault="005547FE" w:rsidP="00D900A4">
            <w:pPr>
              <w:pStyle w:val="TableParagraph"/>
              <w:rPr>
                <w:rFonts w:ascii="Arial"/>
                <w:b/>
                <w:sz w:val="10"/>
              </w:rPr>
            </w:pPr>
          </w:p>
          <w:p w14:paraId="5FA9A4F7" w14:textId="77777777" w:rsidR="005547FE" w:rsidRDefault="005547FE" w:rsidP="00D900A4">
            <w:pPr>
              <w:pStyle w:val="TableParagraph"/>
              <w:spacing w:before="1"/>
              <w:rPr>
                <w:rFonts w:ascii="Arial"/>
                <w:b/>
                <w:sz w:val="10"/>
              </w:rPr>
            </w:pPr>
          </w:p>
          <w:p w14:paraId="0A2A7B50"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1AC96EE7" w14:textId="77777777" w:rsidR="005547FE" w:rsidRDefault="005547FE" w:rsidP="00D900A4">
            <w:pPr>
              <w:pStyle w:val="TableParagraph"/>
              <w:rPr>
                <w:rFonts w:ascii="Arial"/>
                <w:b/>
                <w:sz w:val="10"/>
              </w:rPr>
            </w:pPr>
          </w:p>
          <w:p w14:paraId="3CB0484B" w14:textId="77777777" w:rsidR="005547FE" w:rsidRDefault="005547FE" w:rsidP="00D900A4">
            <w:pPr>
              <w:pStyle w:val="TableParagraph"/>
              <w:rPr>
                <w:rFonts w:ascii="Arial"/>
                <w:b/>
                <w:sz w:val="10"/>
              </w:rPr>
            </w:pPr>
          </w:p>
          <w:p w14:paraId="51D23DD0" w14:textId="77777777" w:rsidR="005547FE" w:rsidRDefault="005547FE" w:rsidP="00D900A4">
            <w:pPr>
              <w:pStyle w:val="TableParagraph"/>
              <w:rPr>
                <w:rFonts w:ascii="Arial"/>
                <w:b/>
                <w:sz w:val="10"/>
              </w:rPr>
            </w:pPr>
          </w:p>
          <w:p w14:paraId="099A22DE" w14:textId="77777777" w:rsidR="005547FE" w:rsidRDefault="005547FE" w:rsidP="00D900A4">
            <w:pPr>
              <w:pStyle w:val="TableParagraph"/>
              <w:rPr>
                <w:rFonts w:ascii="Arial"/>
                <w:b/>
                <w:sz w:val="10"/>
              </w:rPr>
            </w:pPr>
          </w:p>
          <w:p w14:paraId="79384B01" w14:textId="77777777" w:rsidR="005547FE" w:rsidRDefault="005547FE" w:rsidP="00D900A4">
            <w:pPr>
              <w:pStyle w:val="TableParagraph"/>
              <w:spacing w:before="1"/>
              <w:rPr>
                <w:rFonts w:ascii="Arial"/>
                <w:b/>
                <w:sz w:val="10"/>
              </w:rPr>
            </w:pPr>
          </w:p>
          <w:p w14:paraId="7FA25394"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116D5C77" w14:textId="77777777" w:rsidR="005547FE" w:rsidRDefault="005547FE" w:rsidP="00D900A4">
            <w:pPr>
              <w:pStyle w:val="TableParagraph"/>
              <w:rPr>
                <w:rFonts w:ascii="Arial"/>
                <w:b/>
                <w:sz w:val="10"/>
              </w:rPr>
            </w:pPr>
          </w:p>
          <w:p w14:paraId="2B80F2E9" w14:textId="77777777" w:rsidR="005547FE" w:rsidRDefault="005547FE" w:rsidP="00D900A4">
            <w:pPr>
              <w:pStyle w:val="TableParagraph"/>
              <w:rPr>
                <w:rFonts w:ascii="Arial"/>
                <w:b/>
                <w:sz w:val="10"/>
              </w:rPr>
            </w:pPr>
          </w:p>
          <w:p w14:paraId="0CF39888" w14:textId="77777777" w:rsidR="005547FE" w:rsidRDefault="005547FE" w:rsidP="00D900A4">
            <w:pPr>
              <w:pStyle w:val="TableParagraph"/>
              <w:rPr>
                <w:rFonts w:ascii="Arial"/>
                <w:b/>
                <w:sz w:val="10"/>
              </w:rPr>
            </w:pPr>
          </w:p>
          <w:p w14:paraId="782F629C" w14:textId="77777777" w:rsidR="005547FE" w:rsidRDefault="005547FE" w:rsidP="00D900A4">
            <w:pPr>
              <w:pStyle w:val="TableParagraph"/>
              <w:rPr>
                <w:rFonts w:ascii="Arial"/>
                <w:b/>
                <w:sz w:val="10"/>
              </w:rPr>
            </w:pPr>
          </w:p>
          <w:p w14:paraId="4CE6E645" w14:textId="77777777" w:rsidR="005547FE" w:rsidRDefault="005547FE" w:rsidP="00D900A4">
            <w:pPr>
              <w:pStyle w:val="TableParagraph"/>
              <w:spacing w:before="1"/>
              <w:rPr>
                <w:rFonts w:ascii="Arial"/>
                <w:b/>
                <w:sz w:val="10"/>
              </w:rPr>
            </w:pPr>
          </w:p>
          <w:p w14:paraId="511CB89C"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55E326D1" w14:textId="77777777" w:rsidR="005547FE" w:rsidRDefault="005547FE" w:rsidP="00D900A4">
            <w:pPr>
              <w:pStyle w:val="TableParagraph"/>
              <w:spacing w:before="113"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0654FA38" w14:textId="77777777" w:rsidR="005547FE" w:rsidRDefault="005547FE" w:rsidP="00D900A4">
            <w:pPr>
              <w:pStyle w:val="TableParagraph"/>
              <w:rPr>
                <w:rFonts w:ascii="Arial"/>
                <w:b/>
                <w:sz w:val="10"/>
              </w:rPr>
            </w:pPr>
          </w:p>
          <w:p w14:paraId="050FE51A" w14:textId="77777777" w:rsidR="005547FE" w:rsidRDefault="005547FE" w:rsidP="00D900A4">
            <w:pPr>
              <w:pStyle w:val="TableParagraph"/>
              <w:spacing w:before="82"/>
              <w:rPr>
                <w:rFonts w:ascii="Arial"/>
                <w:b/>
                <w:sz w:val="10"/>
              </w:rPr>
            </w:pPr>
          </w:p>
          <w:p w14:paraId="4DD4D71C"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794D1DA4" w14:textId="77777777" w:rsidR="005547FE" w:rsidRDefault="005547FE" w:rsidP="00D900A4">
            <w:pPr>
              <w:pStyle w:val="TableParagraph"/>
              <w:rPr>
                <w:rFonts w:ascii="Arial"/>
                <w:b/>
                <w:sz w:val="10"/>
              </w:rPr>
            </w:pPr>
          </w:p>
          <w:p w14:paraId="1E771FEE" w14:textId="77777777" w:rsidR="005547FE" w:rsidRDefault="005547FE" w:rsidP="00D900A4">
            <w:pPr>
              <w:pStyle w:val="TableParagraph"/>
              <w:rPr>
                <w:rFonts w:ascii="Arial"/>
                <w:b/>
                <w:sz w:val="10"/>
              </w:rPr>
            </w:pPr>
          </w:p>
          <w:p w14:paraId="5B10B0F8" w14:textId="77777777" w:rsidR="005547FE" w:rsidRDefault="005547FE" w:rsidP="00D900A4">
            <w:pPr>
              <w:pStyle w:val="TableParagraph"/>
              <w:rPr>
                <w:rFonts w:ascii="Arial"/>
                <w:b/>
                <w:sz w:val="10"/>
              </w:rPr>
            </w:pPr>
          </w:p>
          <w:p w14:paraId="2A620D2F" w14:textId="77777777" w:rsidR="005547FE" w:rsidRDefault="005547FE" w:rsidP="00D900A4">
            <w:pPr>
              <w:pStyle w:val="TableParagraph"/>
              <w:rPr>
                <w:rFonts w:ascii="Arial"/>
                <w:b/>
                <w:sz w:val="10"/>
              </w:rPr>
            </w:pPr>
          </w:p>
          <w:p w14:paraId="0EA09DEB" w14:textId="77777777" w:rsidR="005547FE" w:rsidRDefault="005547FE" w:rsidP="00D900A4">
            <w:pPr>
              <w:pStyle w:val="TableParagraph"/>
              <w:rPr>
                <w:rFonts w:ascii="Arial"/>
                <w:b/>
                <w:sz w:val="10"/>
              </w:rPr>
            </w:pPr>
          </w:p>
          <w:p w14:paraId="42D6EBAE" w14:textId="77777777" w:rsidR="005547FE" w:rsidRDefault="005547FE" w:rsidP="00D900A4">
            <w:pPr>
              <w:pStyle w:val="TableParagraph"/>
              <w:spacing w:before="85"/>
              <w:rPr>
                <w:rFonts w:ascii="Arial"/>
                <w:b/>
                <w:sz w:val="10"/>
              </w:rPr>
            </w:pPr>
          </w:p>
          <w:p w14:paraId="4A1C4B9A"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3A8D212C" w14:textId="77777777" w:rsidR="005547FE" w:rsidRDefault="005547FE" w:rsidP="00D900A4">
            <w:pPr>
              <w:pStyle w:val="TableParagraph"/>
              <w:rPr>
                <w:rFonts w:ascii="Arial"/>
                <w:b/>
                <w:sz w:val="10"/>
              </w:rPr>
            </w:pPr>
          </w:p>
          <w:p w14:paraId="533E60BC" w14:textId="77777777" w:rsidR="005547FE" w:rsidRDefault="005547FE" w:rsidP="00D900A4">
            <w:pPr>
              <w:pStyle w:val="TableParagraph"/>
              <w:rPr>
                <w:rFonts w:ascii="Arial"/>
                <w:b/>
                <w:sz w:val="10"/>
              </w:rPr>
            </w:pPr>
          </w:p>
          <w:p w14:paraId="1B11FEA4" w14:textId="77777777" w:rsidR="005547FE" w:rsidRDefault="005547FE" w:rsidP="00D900A4">
            <w:pPr>
              <w:pStyle w:val="TableParagraph"/>
              <w:rPr>
                <w:rFonts w:ascii="Arial"/>
                <w:b/>
                <w:sz w:val="10"/>
              </w:rPr>
            </w:pPr>
          </w:p>
          <w:p w14:paraId="1C62941A" w14:textId="77777777" w:rsidR="005547FE" w:rsidRDefault="005547FE" w:rsidP="00D900A4">
            <w:pPr>
              <w:pStyle w:val="TableParagraph"/>
              <w:rPr>
                <w:rFonts w:ascii="Arial"/>
                <w:b/>
                <w:sz w:val="10"/>
              </w:rPr>
            </w:pPr>
          </w:p>
          <w:p w14:paraId="0CD8579B" w14:textId="77777777" w:rsidR="005547FE" w:rsidRDefault="005547FE" w:rsidP="00D900A4">
            <w:pPr>
              <w:pStyle w:val="TableParagraph"/>
              <w:rPr>
                <w:rFonts w:ascii="Arial"/>
                <w:b/>
                <w:sz w:val="10"/>
              </w:rPr>
            </w:pPr>
          </w:p>
          <w:p w14:paraId="62A58496" w14:textId="77777777" w:rsidR="005547FE" w:rsidRDefault="005547FE" w:rsidP="00D900A4">
            <w:pPr>
              <w:pStyle w:val="TableParagraph"/>
              <w:spacing w:before="85"/>
              <w:rPr>
                <w:rFonts w:ascii="Arial"/>
                <w:b/>
                <w:sz w:val="10"/>
              </w:rPr>
            </w:pPr>
          </w:p>
          <w:p w14:paraId="02DC5FF0" w14:textId="77777777" w:rsidR="005547FE" w:rsidRDefault="005547FE" w:rsidP="00D900A4">
            <w:pPr>
              <w:pStyle w:val="TableParagraph"/>
              <w:ind w:left="25" w:right="1"/>
              <w:jc w:val="center"/>
              <w:rPr>
                <w:sz w:val="10"/>
              </w:rPr>
            </w:pPr>
            <w:r>
              <w:rPr>
                <w:spacing w:val="-2"/>
                <w:sz w:val="10"/>
              </w:rPr>
              <w:t>Eficiencia</w:t>
            </w:r>
          </w:p>
        </w:tc>
        <w:tc>
          <w:tcPr>
            <w:tcW w:w="867" w:type="dxa"/>
          </w:tcPr>
          <w:p w14:paraId="5B592DD0" w14:textId="77777777" w:rsidR="005547FE" w:rsidRDefault="005547FE" w:rsidP="00D900A4">
            <w:pPr>
              <w:pStyle w:val="TableParagraph"/>
              <w:rPr>
                <w:rFonts w:ascii="Arial"/>
                <w:b/>
                <w:sz w:val="10"/>
              </w:rPr>
            </w:pPr>
          </w:p>
          <w:p w14:paraId="073F642D" w14:textId="77777777" w:rsidR="005547FE" w:rsidRDefault="005547FE" w:rsidP="00D900A4">
            <w:pPr>
              <w:pStyle w:val="TableParagraph"/>
              <w:rPr>
                <w:rFonts w:ascii="Arial"/>
                <w:b/>
                <w:sz w:val="10"/>
              </w:rPr>
            </w:pPr>
          </w:p>
          <w:p w14:paraId="25F2D423" w14:textId="77777777" w:rsidR="005547FE" w:rsidRDefault="005547FE" w:rsidP="00D900A4">
            <w:pPr>
              <w:pStyle w:val="TableParagraph"/>
              <w:rPr>
                <w:rFonts w:ascii="Arial"/>
                <w:b/>
                <w:sz w:val="10"/>
              </w:rPr>
            </w:pPr>
          </w:p>
          <w:p w14:paraId="6FC1089F" w14:textId="77777777" w:rsidR="005547FE" w:rsidRDefault="005547FE" w:rsidP="00D900A4">
            <w:pPr>
              <w:pStyle w:val="TableParagraph"/>
              <w:rPr>
                <w:rFonts w:ascii="Arial"/>
                <w:b/>
                <w:sz w:val="10"/>
              </w:rPr>
            </w:pPr>
          </w:p>
          <w:p w14:paraId="5B74A7A8" w14:textId="77777777" w:rsidR="005547FE" w:rsidRDefault="005547FE" w:rsidP="00D900A4">
            <w:pPr>
              <w:pStyle w:val="TableParagraph"/>
              <w:spacing w:before="65"/>
              <w:rPr>
                <w:rFonts w:ascii="Arial"/>
                <w:b/>
                <w:sz w:val="10"/>
              </w:rPr>
            </w:pPr>
          </w:p>
          <w:p w14:paraId="2550C774" w14:textId="77777777" w:rsidR="005547FE" w:rsidRDefault="005547FE" w:rsidP="00D900A4">
            <w:pPr>
              <w:pStyle w:val="TableParagraph"/>
              <w:spacing w:before="1" w:line="278"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27006471" w14:textId="77777777" w:rsidR="005547FE" w:rsidRDefault="005547FE" w:rsidP="00D900A4">
            <w:pPr>
              <w:pStyle w:val="TableParagraph"/>
              <w:rPr>
                <w:rFonts w:ascii="Arial"/>
                <w:b/>
                <w:sz w:val="10"/>
              </w:rPr>
            </w:pPr>
          </w:p>
          <w:p w14:paraId="5519F879" w14:textId="77777777" w:rsidR="005547FE" w:rsidRDefault="005547FE" w:rsidP="00D900A4">
            <w:pPr>
              <w:pStyle w:val="TableParagraph"/>
              <w:rPr>
                <w:rFonts w:ascii="Arial"/>
                <w:b/>
                <w:sz w:val="10"/>
              </w:rPr>
            </w:pPr>
          </w:p>
          <w:p w14:paraId="605E275A" w14:textId="77777777" w:rsidR="005547FE" w:rsidRDefault="005547FE" w:rsidP="00D900A4">
            <w:pPr>
              <w:pStyle w:val="TableParagraph"/>
              <w:spacing w:before="99"/>
              <w:rPr>
                <w:rFonts w:ascii="Arial"/>
                <w:b/>
                <w:sz w:val="10"/>
              </w:rPr>
            </w:pPr>
          </w:p>
          <w:p w14:paraId="17188908"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3C0ABAFB" w14:textId="77777777" w:rsidTr="00D900A4">
        <w:trPr>
          <w:trHeight w:val="1679"/>
        </w:trPr>
        <w:tc>
          <w:tcPr>
            <w:tcW w:w="682" w:type="dxa"/>
          </w:tcPr>
          <w:p w14:paraId="756CC381" w14:textId="77777777" w:rsidR="005547FE" w:rsidRDefault="005547FE" w:rsidP="00D900A4">
            <w:pPr>
              <w:pStyle w:val="TableParagraph"/>
              <w:rPr>
                <w:rFonts w:ascii="Arial"/>
                <w:b/>
                <w:sz w:val="10"/>
              </w:rPr>
            </w:pPr>
          </w:p>
          <w:p w14:paraId="68951F8D" w14:textId="77777777" w:rsidR="005547FE" w:rsidRDefault="005547FE" w:rsidP="00D900A4">
            <w:pPr>
              <w:pStyle w:val="TableParagraph"/>
              <w:rPr>
                <w:rFonts w:ascii="Arial"/>
                <w:b/>
                <w:sz w:val="10"/>
              </w:rPr>
            </w:pPr>
          </w:p>
          <w:p w14:paraId="3BE84F72" w14:textId="77777777" w:rsidR="005547FE" w:rsidRDefault="005547FE" w:rsidP="00D900A4">
            <w:pPr>
              <w:pStyle w:val="TableParagraph"/>
              <w:rPr>
                <w:rFonts w:ascii="Arial"/>
                <w:b/>
                <w:sz w:val="10"/>
              </w:rPr>
            </w:pPr>
          </w:p>
          <w:p w14:paraId="5A3C9F7B" w14:textId="77777777" w:rsidR="005547FE" w:rsidRDefault="005547FE" w:rsidP="00D900A4">
            <w:pPr>
              <w:pStyle w:val="TableParagraph"/>
              <w:rPr>
                <w:rFonts w:ascii="Arial"/>
                <w:b/>
                <w:sz w:val="10"/>
              </w:rPr>
            </w:pPr>
          </w:p>
          <w:p w14:paraId="62BF0E12" w14:textId="77777777" w:rsidR="005547FE" w:rsidRDefault="005547FE" w:rsidP="00D900A4">
            <w:pPr>
              <w:pStyle w:val="TableParagraph"/>
              <w:rPr>
                <w:rFonts w:ascii="Arial"/>
                <w:b/>
                <w:sz w:val="10"/>
              </w:rPr>
            </w:pPr>
          </w:p>
          <w:p w14:paraId="568BA0F4" w14:textId="77777777" w:rsidR="005547FE" w:rsidRDefault="005547FE" w:rsidP="00D900A4">
            <w:pPr>
              <w:pStyle w:val="TableParagraph"/>
              <w:spacing w:before="84"/>
              <w:rPr>
                <w:rFonts w:ascii="Arial"/>
                <w:b/>
                <w:sz w:val="10"/>
              </w:rPr>
            </w:pPr>
          </w:p>
          <w:p w14:paraId="45AA975E" w14:textId="77777777" w:rsidR="005547FE" w:rsidRDefault="005547FE" w:rsidP="00D900A4">
            <w:pPr>
              <w:pStyle w:val="TableParagraph"/>
              <w:spacing w:before="1"/>
              <w:ind w:left="10" w:right="3"/>
              <w:jc w:val="center"/>
              <w:rPr>
                <w:sz w:val="10"/>
              </w:rPr>
            </w:pPr>
            <w:r>
              <w:rPr>
                <w:spacing w:val="-2"/>
                <w:sz w:val="10"/>
              </w:rPr>
              <w:t>C2.A36</w:t>
            </w:r>
          </w:p>
        </w:tc>
        <w:tc>
          <w:tcPr>
            <w:tcW w:w="883" w:type="dxa"/>
          </w:tcPr>
          <w:p w14:paraId="3C7DCC1D" w14:textId="77777777" w:rsidR="005547FE" w:rsidRDefault="005547FE" w:rsidP="00D900A4">
            <w:pPr>
              <w:pStyle w:val="TableParagraph"/>
              <w:rPr>
                <w:rFonts w:ascii="Arial"/>
                <w:b/>
                <w:sz w:val="10"/>
              </w:rPr>
            </w:pPr>
          </w:p>
          <w:p w14:paraId="410C3BA4" w14:textId="77777777" w:rsidR="005547FE" w:rsidRDefault="005547FE" w:rsidP="00D900A4">
            <w:pPr>
              <w:pStyle w:val="TableParagraph"/>
              <w:rPr>
                <w:rFonts w:ascii="Arial"/>
                <w:b/>
                <w:sz w:val="10"/>
              </w:rPr>
            </w:pPr>
          </w:p>
          <w:p w14:paraId="0D58EAE2" w14:textId="77777777" w:rsidR="005547FE" w:rsidRDefault="005547FE" w:rsidP="00D900A4">
            <w:pPr>
              <w:pStyle w:val="TableParagraph"/>
              <w:rPr>
                <w:rFonts w:ascii="Arial"/>
                <w:b/>
                <w:sz w:val="10"/>
              </w:rPr>
            </w:pPr>
          </w:p>
          <w:p w14:paraId="27378D96" w14:textId="77777777" w:rsidR="005547FE" w:rsidRDefault="005547FE" w:rsidP="00D900A4">
            <w:pPr>
              <w:pStyle w:val="TableParagraph"/>
              <w:rPr>
                <w:rFonts w:ascii="Arial"/>
                <w:b/>
                <w:sz w:val="10"/>
              </w:rPr>
            </w:pPr>
          </w:p>
          <w:p w14:paraId="193F70C9" w14:textId="77777777" w:rsidR="005547FE" w:rsidRDefault="005547FE" w:rsidP="00D900A4">
            <w:pPr>
              <w:pStyle w:val="TableParagraph"/>
              <w:rPr>
                <w:rFonts w:ascii="Arial"/>
                <w:b/>
                <w:sz w:val="10"/>
              </w:rPr>
            </w:pPr>
          </w:p>
          <w:p w14:paraId="31D698D3" w14:textId="77777777" w:rsidR="005547FE" w:rsidRDefault="005547FE" w:rsidP="00D900A4">
            <w:pPr>
              <w:pStyle w:val="TableParagraph"/>
              <w:spacing w:before="17"/>
              <w:rPr>
                <w:rFonts w:ascii="Arial"/>
                <w:b/>
                <w:sz w:val="10"/>
              </w:rPr>
            </w:pPr>
          </w:p>
          <w:p w14:paraId="10B1AD46" w14:textId="77777777" w:rsidR="005547FE" w:rsidRDefault="005547FE" w:rsidP="00D900A4">
            <w:pPr>
              <w:pStyle w:val="TableParagraph"/>
              <w:spacing w:line="276" w:lineRule="auto"/>
              <w:ind w:left="69"/>
              <w:rPr>
                <w:sz w:val="10"/>
              </w:rPr>
            </w:pPr>
            <w:r>
              <w:rPr>
                <w:sz w:val="10"/>
              </w:rPr>
              <w:t>Señal</w:t>
            </w:r>
            <w:r>
              <w:rPr>
                <w:spacing w:val="-7"/>
                <w:sz w:val="10"/>
              </w:rPr>
              <w:t xml:space="preserve"> </w:t>
            </w:r>
            <w:r>
              <w:rPr>
                <w:sz w:val="10"/>
              </w:rPr>
              <w:t>de</w:t>
            </w:r>
            <w:r>
              <w:rPr>
                <w:spacing w:val="-7"/>
                <w:sz w:val="10"/>
              </w:rPr>
              <w:t xml:space="preserve"> </w:t>
            </w:r>
            <w:r>
              <w:rPr>
                <w:sz w:val="10"/>
              </w:rPr>
              <w:t>fierro</w:t>
            </w:r>
            <w:r>
              <w:rPr>
                <w:spacing w:val="-7"/>
                <w:sz w:val="10"/>
              </w:rPr>
              <w:t xml:space="preserve"> </w:t>
            </w:r>
            <w:r>
              <w:rPr>
                <w:sz w:val="10"/>
              </w:rPr>
              <w:t>y</w:t>
            </w:r>
            <w:r>
              <w:rPr>
                <w:spacing w:val="40"/>
                <w:sz w:val="10"/>
              </w:rPr>
              <w:t xml:space="preserve"> </w:t>
            </w:r>
            <w:r>
              <w:rPr>
                <w:spacing w:val="-2"/>
                <w:sz w:val="10"/>
              </w:rPr>
              <w:t>sangre</w:t>
            </w:r>
          </w:p>
        </w:tc>
        <w:tc>
          <w:tcPr>
            <w:tcW w:w="626" w:type="dxa"/>
          </w:tcPr>
          <w:p w14:paraId="0B510903" w14:textId="77777777" w:rsidR="005547FE" w:rsidRDefault="005547FE" w:rsidP="00D900A4">
            <w:pPr>
              <w:pStyle w:val="TableParagraph"/>
              <w:rPr>
                <w:rFonts w:ascii="Arial"/>
                <w:b/>
                <w:sz w:val="10"/>
              </w:rPr>
            </w:pPr>
          </w:p>
          <w:p w14:paraId="3ED35C81" w14:textId="77777777" w:rsidR="005547FE" w:rsidRDefault="005547FE" w:rsidP="00D900A4">
            <w:pPr>
              <w:pStyle w:val="TableParagraph"/>
              <w:rPr>
                <w:rFonts w:ascii="Arial"/>
                <w:b/>
                <w:sz w:val="10"/>
              </w:rPr>
            </w:pPr>
          </w:p>
          <w:p w14:paraId="4D90A557" w14:textId="77777777" w:rsidR="005547FE" w:rsidRDefault="005547FE" w:rsidP="00D900A4">
            <w:pPr>
              <w:pStyle w:val="TableParagraph"/>
              <w:rPr>
                <w:rFonts w:ascii="Arial"/>
                <w:b/>
                <w:sz w:val="10"/>
              </w:rPr>
            </w:pPr>
          </w:p>
          <w:p w14:paraId="4123EAB3" w14:textId="77777777" w:rsidR="005547FE" w:rsidRDefault="005547FE" w:rsidP="00D900A4">
            <w:pPr>
              <w:pStyle w:val="TableParagraph"/>
              <w:rPr>
                <w:rFonts w:ascii="Arial"/>
                <w:b/>
                <w:sz w:val="10"/>
              </w:rPr>
            </w:pPr>
          </w:p>
          <w:p w14:paraId="19EFA4AE" w14:textId="77777777" w:rsidR="005547FE" w:rsidRDefault="005547FE" w:rsidP="00D900A4">
            <w:pPr>
              <w:pStyle w:val="TableParagraph"/>
              <w:rPr>
                <w:rFonts w:ascii="Arial"/>
                <w:b/>
                <w:sz w:val="10"/>
              </w:rPr>
            </w:pPr>
          </w:p>
          <w:p w14:paraId="198D5DE9" w14:textId="77777777" w:rsidR="005547FE" w:rsidRDefault="005547FE" w:rsidP="00D900A4">
            <w:pPr>
              <w:pStyle w:val="TableParagraph"/>
              <w:spacing w:before="17"/>
              <w:rPr>
                <w:rFonts w:ascii="Arial"/>
                <w:b/>
                <w:sz w:val="10"/>
              </w:rPr>
            </w:pPr>
          </w:p>
          <w:p w14:paraId="5F587E0C"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60E87A5C" w14:textId="77777777" w:rsidR="005547FE" w:rsidRDefault="005547FE" w:rsidP="00D900A4">
            <w:pPr>
              <w:pStyle w:val="TableParagraph"/>
              <w:rPr>
                <w:rFonts w:ascii="Arial"/>
                <w:b/>
                <w:sz w:val="10"/>
              </w:rPr>
            </w:pPr>
          </w:p>
          <w:p w14:paraId="51AAF9C1" w14:textId="77777777" w:rsidR="005547FE" w:rsidRDefault="005547FE" w:rsidP="00D900A4">
            <w:pPr>
              <w:pStyle w:val="TableParagraph"/>
              <w:rPr>
                <w:rFonts w:ascii="Arial"/>
                <w:b/>
                <w:sz w:val="10"/>
              </w:rPr>
            </w:pPr>
          </w:p>
          <w:p w14:paraId="273C5541" w14:textId="77777777" w:rsidR="005547FE" w:rsidRDefault="005547FE" w:rsidP="00D900A4">
            <w:pPr>
              <w:pStyle w:val="TableParagraph"/>
              <w:rPr>
                <w:rFonts w:ascii="Arial"/>
                <w:b/>
                <w:sz w:val="10"/>
              </w:rPr>
            </w:pPr>
          </w:p>
          <w:p w14:paraId="509F66EB" w14:textId="77777777" w:rsidR="005547FE" w:rsidRDefault="005547FE" w:rsidP="00D900A4">
            <w:pPr>
              <w:pStyle w:val="TableParagraph"/>
              <w:rPr>
                <w:rFonts w:ascii="Arial"/>
                <w:b/>
                <w:sz w:val="10"/>
              </w:rPr>
            </w:pPr>
          </w:p>
          <w:p w14:paraId="0E3C2A14" w14:textId="77777777" w:rsidR="005547FE" w:rsidRDefault="005547FE" w:rsidP="00D900A4">
            <w:pPr>
              <w:pStyle w:val="TableParagraph"/>
              <w:rPr>
                <w:rFonts w:ascii="Arial"/>
                <w:b/>
                <w:sz w:val="10"/>
              </w:rPr>
            </w:pPr>
          </w:p>
          <w:p w14:paraId="3526F98A" w14:textId="77777777" w:rsidR="005547FE" w:rsidRDefault="005547FE" w:rsidP="00D900A4">
            <w:pPr>
              <w:pStyle w:val="TableParagraph"/>
              <w:spacing w:before="17"/>
              <w:rPr>
                <w:rFonts w:ascii="Arial"/>
                <w:b/>
                <w:sz w:val="10"/>
              </w:rPr>
            </w:pPr>
          </w:p>
          <w:p w14:paraId="333FE66B"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3577750F" w14:textId="77777777" w:rsidR="005547FE" w:rsidRDefault="005547FE" w:rsidP="00D900A4">
            <w:pPr>
              <w:pStyle w:val="TableParagraph"/>
              <w:rPr>
                <w:rFonts w:ascii="Arial"/>
                <w:b/>
                <w:sz w:val="10"/>
              </w:rPr>
            </w:pPr>
          </w:p>
          <w:p w14:paraId="42D2804A" w14:textId="77777777" w:rsidR="005547FE" w:rsidRDefault="005547FE" w:rsidP="00D900A4">
            <w:pPr>
              <w:pStyle w:val="TableParagraph"/>
              <w:rPr>
                <w:rFonts w:ascii="Arial"/>
                <w:b/>
                <w:sz w:val="10"/>
              </w:rPr>
            </w:pPr>
          </w:p>
          <w:p w14:paraId="2090676F" w14:textId="77777777" w:rsidR="005547FE" w:rsidRDefault="005547FE" w:rsidP="00D900A4">
            <w:pPr>
              <w:pStyle w:val="TableParagraph"/>
              <w:rPr>
                <w:rFonts w:ascii="Arial"/>
                <w:b/>
                <w:sz w:val="10"/>
              </w:rPr>
            </w:pPr>
          </w:p>
          <w:p w14:paraId="5EDCCAEA" w14:textId="77777777" w:rsidR="005547FE" w:rsidRDefault="005547FE" w:rsidP="00D900A4">
            <w:pPr>
              <w:pStyle w:val="TableParagraph"/>
              <w:rPr>
                <w:rFonts w:ascii="Arial"/>
                <w:b/>
                <w:sz w:val="10"/>
              </w:rPr>
            </w:pPr>
          </w:p>
          <w:p w14:paraId="576158AF" w14:textId="77777777" w:rsidR="005547FE" w:rsidRDefault="005547FE" w:rsidP="00D900A4">
            <w:pPr>
              <w:pStyle w:val="TableParagraph"/>
              <w:rPr>
                <w:rFonts w:ascii="Arial"/>
                <w:b/>
                <w:sz w:val="10"/>
              </w:rPr>
            </w:pPr>
          </w:p>
          <w:p w14:paraId="4C941E12"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695272FA" w14:textId="77777777" w:rsidR="005547FE" w:rsidRDefault="005547FE" w:rsidP="00D900A4">
            <w:pPr>
              <w:pStyle w:val="TableParagraph"/>
              <w:rPr>
                <w:rFonts w:ascii="Arial"/>
                <w:b/>
                <w:sz w:val="10"/>
              </w:rPr>
            </w:pPr>
          </w:p>
          <w:p w14:paraId="1B11C3E1" w14:textId="77777777" w:rsidR="005547FE" w:rsidRDefault="005547FE" w:rsidP="00D900A4">
            <w:pPr>
              <w:pStyle w:val="TableParagraph"/>
              <w:rPr>
                <w:rFonts w:ascii="Arial"/>
                <w:b/>
                <w:sz w:val="10"/>
              </w:rPr>
            </w:pPr>
          </w:p>
          <w:p w14:paraId="1394472A" w14:textId="77777777" w:rsidR="005547FE" w:rsidRDefault="005547FE" w:rsidP="00D900A4">
            <w:pPr>
              <w:pStyle w:val="TableParagraph"/>
              <w:rPr>
                <w:rFonts w:ascii="Arial"/>
                <w:b/>
                <w:sz w:val="10"/>
              </w:rPr>
            </w:pPr>
          </w:p>
          <w:p w14:paraId="3A7AC11E" w14:textId="77777777" w:rsidR="005547FE" w:rsidRDefault="005547FE" w:rsidP="00D900A4">
            <w:pPr>
              <w:pStyle w:val="TableParagraph"/>
              <w:rPr>
                <w:rFonts w:ascii="Arial"/>
                <w:b/>
                <w:sz w:val="10"/>
              </w:rPr>
            </w:pPr>
          </w:p>
          <w:p w14:paraId="124F71D8" w14:textId="77777777" w:rsidR="005547FE" w:rsidRDefault="005547FE" w:rsidP="00D900A4">
            <w:pPr>
              <w:pStyle w:val="TableParagraph"/>
              <w:rPr>
                <w:rFonts w:ascii="Arial"/>
                <w:b/>
                <w:sz w:val="10"/>
              </w:rPr>
            </w:pPr>
          </w:p>
          <w:p w14:paraId="0CCF2C0F"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02DA04F5" w14:textId="77777777" w:rsidR="005547FE" w:rsidRDefault="005547FE" w:rsidP="00D900A4">
            <w:pPr>
              <w:pStyle w:val="TableParagraph"/>
              <w:rPr>
                <w:rFonts w:ascii="Arial"/>
                <w:b/>
                <w:sz w:val="10"/>
              </w:rPr>
            </w:pPr>
          </w:p>
          <w:p w14:paraId="00FCE5C0" w14:textId="77777777" w:rsidR="005547FE" w:rsidRDefault="005547FE" w:rsidP="00D900A4">
            <w:pPr>
              <w:pStyle w:val="TableParagraph"/>
              <w:rPr>
                <w:rFonts w:ascii="Arial"/>
                <w:b/>
                <w:sz w:val="10"/>
              </w:rPr>
            </w:pPr>
          </w:p>
          <w:p w14:paraId="0106B9D1" w14:textId="77777777" w:rsidR="005547FE" w:rsidRDefault="005547FE" w:rsidP="00D900A4">
            <w:pPr>
              <w:pStyle w:val="TableParagraph"/>
              <w:rPr>
                <w:rFonts w:ascii="Arial"/>
                <w:b/>
                <w:sz w:val="10"/>
              </w:rPr>
            </w:pPr>
          </w:p>
          <w:p w14:paraId="7A1340D6" w14:textId="77777777" w:rsidR="005547FE" w:rsidRDefault="005547FE" w:rsidP="00D900A4">
            <w:pPr>
              <w:pStyle w:val="TableParagraph"/>
              <w:rPr>
                <w:rFonts w:ascii="Arial"/>
                <w:b/>
                <w:sz w:val="10"/>
              </w:rPr>
            </w:pPr>
          </w:p>
          <w:p w14:paraId="4FAB4E7A" w14:textId="77777777" w:rsidR="005547FE" w:rsidRDefault="005547FE" w:rsidP="00D900A4">
            <w:pPr>
              <w:pStyle w:val="TableParagraph"/>
              <w:rPr>
                <w:rFonts w:ascii="Arial"/>
                <w:b/>
                <w:sz w:val="10"/>
              </w:rPr>
            </w:pPr>
          </w:p>
          <w:p w14:paraId="79EE9095"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502DA468"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0209026D" w14:textId="77777777" w:rsidR="005547FE" w:rsidRDefault="005547FE" w:rsidP="00D900A4">
            <w:pPr>
              <w:pStyle w:val="TableParagraph"/>
              <w:rPr>
                <w:rFonts w:ascii="Arial"/>
                <w:b/>
                <w:sz w:val="10"/>
              </w:rPr>
            </w:pPr>
          </w:p>
          <w:p w14:paraId="2EAEBE81" w14:textId="77777777" w:rsidR="005547FE" w:rsidRDefault="005547FE" w:rsidP="00D900A4">
            <w:pPr>
              <w:pStyle w:val="TableParagraph"/>
              <w:spacing w:before="81"/>
              <w:rPr>
                <w:rFonts w:ascii="Arial"/>
                <w:b/>
                <w:sz w:val="10"/>
              </w:rPr>
            </w:pPr>
          </w:p>
          <w:p w14:paraId="00CF2978"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26769977" w14:textId="77777777" w:rsidR="005547FE" w:rsidRDefault="005547FE" w:rsidP="00D900A4">
            <w:pPr>
              <w:pStyle w:val="TableParagraph"/>
              <w:rPr>
                <w:rFonts w:ascii="Arial"/>
                <w:b/>
                <w:sz w:val="10"/>
              </w:rPr>
            </w:pPr>
          </w:p>
          <w:p w14:paraId="2EEA3EE7" w14:textId="77777777" w:rsidR="005547FE" w:rsidRDefault="005547FE" w:rsidP="00D900A4">
            <w:pPr>
              <w:pStyle w:val="TableParagraph"/>
              <w:rPr>
                <w:rFonts w:ascii="Arial"/>
                <w:b/>
                <w:sz w:val="10"/>
              </w:rPr>
            </w:pPr>
          </w:p>
          <w:p w14:paraId="6B7BECA2" w14:textId="77777777" w:rsidR="005547FE" w:rsidRDefault="005547FE" w:rsidP="00D900A4">
            <w:pPr>
              <w:pStyle w:val="TableParagraph"/>
              <w:rPr>
                <w:rFonts w:ascii="Arial"/>
                <w:b/>
                <w:sz w:val="10"/>
              </w:rPr>
            </w:pPr>
          </w:p>
          <w:p w14:paraId="0C31FAB4" w14:textId="77777777" w:rsidR="005547FE" w:rsidRDefault="005547FE" w:rsidP="00D900A4">
            <w:pPr>
              <w:pStyle w:val="TableParagraph"/>
              <w:rPr>
                <w:rFonts w:ascii="Arial"/>
                <w:b/>
                <w:sz w:val="10"/>
              </w:rPr>
            </w:pPr>
          </w:p>
          <w:p w14:paraId="746B8036" w14:textId="77777777" w:rsidR="005547FE" w:rsidRDefault="005547FE" w:rsidP="00D900A4">
            <w:pPr>
              <w:pStyle w:val="TableParagraph"/>
              <w:rPr>
                <w:rFonts w:ascii="Arial"/>
                <w:b/>
                <w:sz w:val="10"/>
              </w:rPr>
            </w:pPr>
          </w:p>
          <w:p w14:paraId="5B2299FE" w14:textId="77777777" w:rsidR="005547FE" w:rsidRDefault="005547FE" w:rsidP="00D900A4">
            <w:pPr>
              <w:pStyle w:val="TableParagraph"/>
              <w:spacing w:before="84"/>
              <w:rPr>
                <w:rFonts w:ascii="Arial"/>
                <w:b/>
                <w:sz w:val="10"/>
              </w:rPr>
            </w:pPr>
          </w:p>
          <w:p w14:paraId="597A8136"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4BBBC996" w14:textId="77777777" w:rsidR="005547FE" w:rsidRDefault="005547FE" w:rsidP="00D900A4">
            <w:pPr>
              <w:pStyle w:val="TableParagraph"/>
              <w:rPr>
                <w:rFonts w:ascii="Arial"/>
                <w:b/>
                <w:sz w:val="10"/>
              </w:rPr>
            </w:pPr>
          </w:p>
          <w:p w14:paraId="7E315894" w14:textId="77777777" w:rsidR="005547FE" w:rsidRDefault="005547FE" w:rsidP="00D900A4">
            <w:pPr>
              <w:pStyle w:val="TableParagraph"/>
              <w:rPr>
                <w:rFonts w:ascii="Arial"/>
                <w:b/>
                <w:sz w:val="10"/>
              </w:rPr>
            </w:pPr>
          </w:p>
          <w:p w14:paraId="462024D8" w14:textId="77777777" w:rsidR="005547FE" w:rsidRDefault="005547FE" w:rsidP="00D900A4">
            <w:pPr>
              <w:pStyle w:val="TableParagraph"/>
              <w:rPr>
                <w:rFonts w:ascii="Arial"/>
                <w:b/>
                <w:sz w:val="10"/>
              </w:rPr>
            </w:pPr>
          </w:p>
          <w:p w14:paraId="5A324EB4" w14:textId="77777777" w:rsidR="005547FE" w:rsidRDefault="005547FE" w:rsidP="00D900A4">
            <w:pPr>
              <w:pStyle w:val="TableParagraph"/>
              <w:rPr>
                <w:rFonts w:ascii="Arial"/>
                <w:b/>
                <w:sz w:val="10"/>
              </w:rPr>
            </w:pPr>
          </w:p>
          <w:p w14:paraId="5702403B" w14:textId="77777777" w:rsidR="005547FE" w:rsidRDefault="005547FE" w:rsidP="00D900A4">
            <w:pPr>
              <w:pStyle w:val="TableParagraph"/>
              <w:rPr>
                <w:rFonts w:ascii="Arial"/>
                <w:b/>
                <w:sz w:val="10"/>
              </w:rPr>
            </w:pPr>
          </w:p>
          <w:p w14:paraId="0C670668" w14:textId="77777777" w:rsidR="005547FE" w:rsidRDefault="005547FE" w:rsidP="00D900A4">
            <w:pPr>
              <w:pStyle w:val="TableParagraph"/>
              <w:spacing w:before="84"/>
              <w:rPr>
                <w:rFonts w:ascii="Arial"/>
                <w:b/>
                <w:sz w:val="10"/>
              </w:rPr>
            </w:pPr>
          </w:p>
          <w:p w14:paraId="676D77A1"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6D935000" w14:textId="77777777" w:rsidR="005547FE" w:rsidRDefault="005547FE" w:rsidP="00D900A4">
            <w:pPr>
              <w:pStyle w:val="TableParagraph"/>
              <w:rPr>
                <w:rFonts w:ascii="Arial"/>
                <w:b/>
                <w:sz w:val="10"/>
              </w:rPr>
            </w:pPr>
          </w:p>
          <w:p w14:paraId="4770FB26" w14:textId="77777777" w:rsidR="005547FE" w:rsidRDefault="005547FE" w:rsidP="00D900A4">
            <w:pPr>
              <w:pStyle w:val="TableParagraph"/>
              <w:rPr>
                <w:rFonts w:ascii="Arial"/>
                <w:b/>
                <w:sz w:val="10"/>
              </w:rPr>
            </w:pPr>
          </w:p>
          <w:p w14:paraId="545FB10D" w14:textId="77777777" w:rsidR="005547FE" w:rsidRDefault="005547FE" w:rsidP="00D900A4">
            <w:pPr>
              <w:pStyle w:val="TableParagraph"/>
              <w:rPr>
                <w:rFonts w:ascii="Arial"/>
                <w:b/>
                <w:sz w:val="10"/>
              </w:rPr>
            </w:pPr>
          </w:p>
          <w:p w14:paraId="76182E2A" w14:textId="77777777" w:rsidR="005547FE" w:rsidRDefault="005547FE" w:rsidP="00D900A4">
            <w:pPr>
              <w:pStyle w:val="TableParagraph"/>
              <w:rPr>
                <w:rFonts w:ascii="Arial"/>
                <w:b/>
                <w:sz w:val="10"/>
              </w:rPr>
            </w:pPr>
          </w:p>
          <w:p w14:paraId="18AFF76C" w14:textId="77777777" w:rsidR="005547FE" w:rsidRDefault="005547FE" w:rsidP="00D900A4">
            <w:pPr>
              <w:pStyle w:val="TableParagraph"/>
              <w:spacing w:before="67"/>
              <w:rPr>
                <w:rFonts w:ascii="Arial"/>
                <w:b/>
                <w:sz w:val="10"/>
              </w:rPr>
            </w:pPr>
          </w:p>
          <w:p w14:paraId="31B3AEF2"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554B430B" w14:textId="77777777" w:rsidR="005547FE" w:rsidRDefault="005547FE" w:rsidP="00D900A4">
            <w:pPr>
              <w:pStyle w:val="TableParagraph"/>
              <w:rPr>
                <w:rFonts w:ascii="Arial"/>
                <w:b/>
                <w:sz w:val="10"/>
              </w:rPr>
            </w:pPr>
          </w:p>
          <w:p w14:paraId="4357E1A0" w14:textId="77777777" w:rsidR="005547FE" w:rsidRDefault="005547FE" w:rsidP="00D900A4">
            <w:pPr>
              <w:pStyle w:val="TableParagraph"/>
              <w:rPr>
                <w:rFonts w:ascii="Arial"/>
                <w:b/>
                <w:sz w:val="10"/>
              </w:rPr>
            </w:pPr>
          </w:p>
          <w:p w14:paraId="1D778ECB" w14:textId="77777777" w:rsidR="005547FE" w:rsidRDefault="005547FE" w:rsidP="00D900A4">
            <w:pPr>
              <w:pStyle w:val="TableParagraph"/>
              <w:spacing w:before="98"/>
              <w:rPr>
                <w:rFonts w:ascii="Arial"/>
                <w:b/>
                <w:sz w:val="10"/>
              </w:rPr>
            </w:pPr>
          </w:p>
          <w:p w14:paraId="0EADC928"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4984B173" w14:textId="77777777" w:rsidTr="00D900A4">
        <w:trPr>
          <w:trHeight w:val="1785"/>
        </w:trPr>
        <w:tc>
          <w:tcPr>
            <w:tcW w:w="682" w:type="dxa"/>
          </w:tcPr>
          <w:p w14:paraId="02B3F28C" w14:textId="77777777" w:rsidR="005547FE" w:rsidRDefault="005547FE" w:rsidP="00D900A4">
            <w:pPr>
              <w:pStyle w:val="TableParagraph"/>
              <w:rPr>
                <w:rFonts w:ascii="Arial"/>
                <w:b/>
                <w:sz w:val="10"/>
              </w:rPr>
            </w:pPr>
          </w:p>
          <w:p w14:paraId="4C6CA3A6" w14:textId="77777777" w:rsidR="005547FE" w:rsidRDefault="005547FE" w:rsidP="00D900A4">
            <w:pPr>
              <w:pStyle w:val="TableParagraph"/>
              <w:rPr>
                <w:rFonts w:ascii="Arial"/>
                <w:b/>
                <w:sz w:val="10"/>
              </w:rPr>
            </w:pPr>
          </w:p>
          <w:p w14:paraId="7ECEF962" w14:textId="77777777" w:rsidR="005547FE" w:rsidRDefault="005547FE" w:rsidP="00D900A4">
            <w:pPr>
              <w:pStyle w:val="TableParagraph"/>
              <w:rPr>
                <w:rFonts w:ascii="Arial"/>
                <w:b/>
                <w:sz w:val="10"/>
              </w:rPr>
            </w:pPr>
          </w:p>
          <w:p w14:paraId="654232E3" w14:textId="77777777" w:rsidR="005547FE" w:rsidRDefault="005547FE" w:rsidP="00D900A4">
            <w:pPr>
              <w:pStyle w:val="TableParagraph"/>
              <w:rPr>
                <w:rFonts w:ascii="Arial"/>
                <w:b/>
                <w:sz w:val="10"/>
              </w:rPr>
            </w:pPr>
          </w:p>
          <w:p w14:paraId="37A72C45" w14:textId="77777777" w:rsidR="005547FE" w:rsidRDefault="005547FE" w:rsidP="00D900A4">
            <w:pPr>
              <w:pStyle w:val="TableParagraph"/>
              <w:rPr>
                <w:rFonts w:ascii="Arial"/>
                <w:b/>
                <w:sz w:val="10"/>
              </w:rPr>
            </w:pPr>
          </w:p>
          <w:p w14:paraId="235A2BEF" w14:textId="77777777" w:rsidR="005547FE" w:rsidRDefault="005547FE" w:rsidP="00D900A4">
            <w:pPr>
              <w:pStyle w:val="TableParagraph"/>
              <w:rPr>
                <w:rFonts w:ascii="Arial"/>
                <w:b/>
                <w:sz w:val="10"/>
              </w:rPr>
            </w:pPr>
          </w:p>
          <w:p w14:paraId="555433A2" w14:textId="77777777" w:rsidR="005547FE" w:rsidRDefault="005547FE" w:rsidP="00D900A4">
            <w:pPr>
              <w:pStyle w:val="TableParagraph"/>
              <w:spacing w:before="23"/>
              <w:rPr>
                <w:rFonts w:ascii="Arial"/>
                <w:b/>
                <w:sz w:val="10"/>
              </w:rPr>
            </w:pPr>
          </w:p>
          <w:p w14:paraId="1A4DB674" w14:textId="77777777" w:rsidR="005547FE" w:rsidRDefault="005547FE" w:rsidP="00D900A4">
            <w:pPr>
              <w:pStyle w:val="TableParagraph"/>
              <w:ind w:left="10" w:right="3"/>
              <w:jc w:val="center"/>
              <w:rPr>
                <w:sz w:val="10"/>
              </w:rPr>
            </w:pPr>
            <w:r>
              <w:rPr>
                <w:spacing w:val="-2"/>
                <w:sz w:val="10"/>
              </w:rPr>
              <w:t>C2.A37</w:t>
            </w:r>
          </w:p>
        </w:tc>
        <w:tc>
          <w:tcPr>
            <w:tcW w:w="883" w:type="dxa"/>
          </w:tcPr>
          <w:p w14:paraId="325D497F" w14:textId="77777777" w:rsidR="005547FE" w:rsidRDefault="005547FE" w:rsidP="00D900A4">
            <w:pPr>
              <w:pStyle w:val="TableParagraph"/>
              <w:rPr>
                <w:rFonts w:ascii="Arial"/>
                <w:b/>
                <w:sz w:val="10"/>
              </w:rPr>
            </w:pPr>
          </w:p>
          <w:p w14:paraId="3FD9604F" w14:textId="77777777" w:rsidR="005547FE" w:rsidRDefault="005547FE" w:rsidP="00D900A4">
            <w:pPr>
              <w:pStyle w:val="TableParagraph"/>
              <w:rPr>
                <w:rFonts w:ascii="Arial"/>
                <w:b/>
                <w:sz w:val="10"/>
              </w:rPr>
            </w:pPr>
          </w:p>
          <w:p w14:paraId="11508201" w14:textId="77777777" w:rsidR="005547FE" w:rsidRDefault="005547FE" w:rsidP="00D900A4">
            <w:pPr>
              <w:pStyle w:val="TableParagraph"/>
              <w:spacing w:before="20"/>
              <w:rPr>
                <w:rFonts w:ascii="Arial"/>
                <w:b/>
                <w:sz w:val="10"/>
              </w:rPr>
            </w:pPr>
          </w:p>
          <w:p w14:paraId="589828E5" w14:textId="77777777" w:rsidR="005547FE" w:rsidRDefault="005547FE" w:rsidP="00D900A4">
            <w:pPr>
              <w:pStyle w:val="TableParagraph"/>
              <w:spacing w:line="276" w:lineRule="auto"/>
              <w:ind w:left="69" w:right="73"/>
              <w:rPr>
                <w:sz w:val="10"/>
              </w:rPr>
            </w:pPr>
            <w:r>
              <w:rPr>
                <w:sz w:val="10"/>
              </w:rPr>
              <w:t>Permiso</w:t>
            </w:r>
            <w:r>
              <w:rPr>
                <w:spacing w:val="-7"/>
                <w:sz w:val="10"/>
              </w:rPr>
              <w:t xml:space="preserve"> </w:t>
            </w:r>
            <w:r>
              <w:rPr>
                <w:sz w:val="10"/>
              </w:rPr>
              <w:t>para</w:t>
            </w:r>
            <w:r>
              <w:rPr>
                <w:spacing w:val="40"/>
                <w:sz w:val="10"/>
              </w:rPr>
              <w:t xml:space="preserve"> </w:t>
            </w:r>
            <w:r>
              <w:rPr>
                <w:spacing w:val="-2"/>
                <w:sz w:val="10"/>
              </w:rPr>
              <w:t>eventos</w:t>
            </w:r>
            <w:r>
              <w:rPr>
                <w:spacing w:val="-5"/>
                <w:sz w:val="10"/>
              </w:rPr>
              <w:t xml:space="preserve"> </w:t>
            </w:r>
            <w:r>
              <w:rPr>
                <w:spacing w:val="-2"/>
                <w:sz w:val="10"/>
              </w:rPr>
              <w:t>sociales</w:t>
            </w:r>
            <w:r>
              <w:rPr>
                <w:spacing w:val="40"/>
                <w:sz w:val="10"/>
              </w:rPr>
              <w:t xml:space="preserve"> </w:t>
            </w:r>
            <w:r>
              <w:rPr>
                <w:sz w:val="10"/>
              </w:rPr>
              <w:t>(Bodas,</w:t>
            </w:r>
            <w:r>
              <w:rPr>
                <w:spacing w:val="-7"/>
                <w:sz w:val="10"/>
              </w:rPr>
              <w:t xml:space="preserve"> </w:t>
            </w:r>
            <w:r>
              <w:rPr>
                <w:sz w:val="10"/>
              </w:rPr>
              <w:t>xv</w:t>
            </w:r>
            <w:r>
              <w:rPr>
                <w:spacing w:val="80"/>
                <w:sz w:val="10"/>
              </w:rPr>
              <w:t xml:space="preserve"> </w:t>
            </w:r>
            <w:r>
              <w:rPr>
                <w:sz w:val="10"/>
              </w:rPr>
              <w:t>años,</w:t>
            </w:r>
            <w:r>
              <w:rPr>
                <w:spacing w:val="-7"/>
                <w:sz w:val="10"/>
              </w:rPr>
              <w:t xml:space="preserve"> </w:t>
            </w:r>
            <w:r>
              <w:rPr>
                <w:sz w:val="10"/>
              </w:rPr>
              <w:t>bautizos,</w:t>
            </w:r>
            <w:r>
              <w:rPr>
                <w:spacing w:val="40"/>
                <w:sz w:val="10"/>
              </w:rPr>
              <w:t xml:space="preserve"> </w:t>
            </w:r>
            <w:r>
              <w:rPr>
                <w:spacing w:val="-2"/>
                <w:sz w:val="10"/>
              </w:rPr>
              <w:t>carreras,</w:t>
            </w:r>
            <w:r>
              <w:rPr>
                <w:spacing w:val="40"/>
                <w:sz w:val="10"/>
              </w:rPr>
              <w:t xml:space="preserve"> </w:t>
            </w:r>
            <w:r>
              <w:rPr>
                <w:spacing w:val="-2"/>
                <w:sz w:val="10"/>
              </w:rPr>
              <w:t>cumpleaños,</w:t>
            </w:r>
            <w:r>
              <w:rPr>
                <w:spacing w:val="40"/>
                <w:sz w:val="10"/>
              </w:rPr>
              <w:t xml:space="preserve"> </w:t>
            </w:r>
            <w:r>
              <w:rPr>
                <w:sz w:val="10"/>
              </w:rPr>
              <w:t>bailes,</w:t>
            </w:r>
            <w:r>
              <w:rPr>
                <w:spacing w:val="-7"/>
                <w:sz w:val="10"/>
              </w:rPr>
              <w:t xml:space="preserve"> </w:t>
            </w:r>
            <w:r>
              <w:rPr>
                <w:sz w:val="10"/>
              </w:rPr>
              <w:t>fiestas</w:t>
            </w:r>
            <w:r>
              <w:rPr>
                <w:spacing w:val="40"/>
                <w:sz w:val="10"/>
              </w:rPr>
              <w:t xml:space="preserve"> </w:t>
            </w:r>
            <w:r>
              <w:rPr>
                <w:sz w:val="10"/>
              </w:rPr>
              <w:t>religiosas,</w:t>
            </w:r>
            <w:r>
              <w:rPr>
                <w:spacing w:val="-7"/>
                <w:sz w:val="10"/>
              </w:rPr>
              <w:t xml:space="preserve"> </w:t>
            </w:r>
            <w:proofErr w:type="spellStart"/>
            <w:r>
              <w:rPr>
                <w:sz w:val="10"/>
              </w:rPr>
              <w:t>etc</w:t>
            </w:r>
            <w:proofErr w:type="spellEnd"/>
            <w:r>
              <w:rPr>
                <w:sz w:val="10"/>
              </w:rPr>
              <w:t>)</w:t>
            </w:r>
          </w:p>
        </w:tc>
        <w:tc>
          <w:tcPr>
            <w:tcW w:w="626" w:type="dxa"/>
          </w:tcPr>
          <w:p w14:paraId="6065AC6F" w14:textId="77777777" w:rsidR="005547FE" w:rsidRDefault="005547FE" w:rsidP="00D900A4">
            <w:pPr>
              <w:pStyle w:val="TableParagraph"/>
              <w:rPr>
                <w:rFonts w:ascii="Arial"/>
                <w:b/>
                <w:sz w:val="10"/>
              </w:rPr>
            </w:pPr>
          </w:p>
          <w:p w14:paraId="379516F6" w14:textId="77777777" w:rsidR="005547FE" w:rsidRDefault="005547FE" w:rsidP="00D900A4">
            <w:pPr>
              <w:pStyle w:val="TableParagraph"/>
              <w:rPr>
                <w:rFonts w:ascii="Arial"/>
                <w:b/>
                <w:sz w:val="10"/>
              </w:rPr>
            </w:pPr>
          </w:p>
          <w:p w14:paraId="6D9E9FC6" w14:textId="77777777" w:rsidR="005547FE" w:rsidRDefault="005547FE" w:rsidP="00D900A4">
            <w:pPr>
              <w:pStyle w:val="TableParagraph"/>
              <w:rPr>
                <w:rFonts w:ascii="Arial"/>
                <w:b/>
                <w:sz w:val="10"/>
              </w:rPr>
            </w:pPr>
          </w:p>
          <w:p w14:paraId="796468E9" w14:textId="77777777" w:rsidR="005547FE" w:rsidRDefault="005547FE" w:rsidP="00D900A4">
            <w:pPr>
              <w:pStyle w:val="TableParagraph"/>
              <w:rPr>
                <w:rFonts w:ascii="Arial"/>
                <w:b/>
                <w:sz w:val="10"/>
              </w:rPr>
            </w:pPr>
          </w:p>
          <w:p w14:paraId="1C19A7C3" w14:textId="77777777" w:rsidR="005547FE" w:rsidRDefault="005547FE" w:rsidP="00D900A4">
            <w:pPr>
              <w:pStyle w:val="TableParagraph"/>
              <w:rPr>
                <w:rFonts w:ascii="Arial"/>
                <w:b/>
                <w:sz w:val="10"/>
              </w:rPr>
            </w:pPr>
          </w:p>
          <w:p w14:paraId="1F4593B9" w14:textId="77777777" w:rsidR="005547FE" w:rsidRDefault="005547FE" w:rsidP="00D900A4">
            <w:pPr>
              <w:pStyle w:val="TableParagraph"/>
              <w:spacing w:before="71"/>
              <w:rPr>
                <w:rFonts w:ascii="Arial"/>
                <w:b/>
                <w:sz w:val="10"/>
              </w:rPr>
            </w:pPr>
          </w:p>
          <w:p w14:paraId="4B40D64E"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116A4DB9" w14:textId="77777777" w:rsidR="005547FE" w:rsidRDefault="005547FE" w:rsidP="00D900A4">
            <w:pPr>
              <w:pStyle w:val="TableParagraph"/>
              <w:rPr>
                <w:rFonts w:ascii="Arial"/>
                <w:b/>
                <w:sz w:val="10"/>
              </w:rPr>
            </w:pPr>
          </w:p>
          <w:p w14:paraId="36346E73" w14:textId="77777777" w:rsidR="005547FE" w:rsidRDefault="005547FE" w:rsidP="00D900A4">
            <w:pPr>
              <w:pStyle w:val="TableParagraph"/>
              <w:rPr>
                <w:rFonts w:ascii="Arial"/>
                <w:b/>
                <w:sz w:val="10"/>
              </w:rPr>
            </w:pPr>
          </w:p>
          <w:p w14:paraId="147E0D1E" w14:textId="77777777" w:rsidR="005547FE" w:rsidRDefault="005547FE" w:rsidP="00D900A4">
            <w:pPr>
              <w:pStyle w:val="TableParagraph"/>
              <w:rPr>
                <w:rFonts w:ascii="Arial"/>
                <w:b/>
                <w:sz w:val="10"/>
              </w:rPr>
            </w:pPr>
          </w:p>
          <w:p w14:paraId="42C9FB7C" w14:textId="77777777" w:rsidR="005547FE" w:rsidRDefault="005547FE" w:rsidP="00D900A4">
            <w:pPr>
              <w:pStyle w:val="TableParagraph"/>
              <w:rPr>
                <w:rFonts w:ascii="Arial"/>
                <w:b/>
                <w:sz w:val="10"/>
              </w:rPr>
            </w:pPr>
          </w:p>
          <w:p w14:paraId="59C197BE" w14:textId="77777777" w:rsidR="005547FE" w:rsidRDefault="005547FE" w:rsidP="00D900A4">
            <w:pPr>
              <w:pStyle w:val="TableParagraph"/>
              <w:rPr>
                <w:rFonts w:ascii="Arial"/>
                <w:b/>
                <w:sz w:val="10"/>
              </w:rPr>
            </w:pPr>
          </w:p>
          <w:p w14:paraId="72E729BD" w14:textId="77777777" w:rsidR="005547FE" w:rsidRDefault="005547FE" w:rsidP="00D900A4">
            <w:pPr>
              <w:pStyle w:val="TableParagraph"/>
              <w:spacing w:before="71"/>
              <w:rPr>
                <w:rFonts w:ascii="Arial"/>
                <w:b/>
                <w:sz w:val="10"/>
              </w:rPr>
            </w:pPr>
          </w:p>
          <w:p w14:paraId="29393012"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11F5F87C" w14:textId="77777777" w:rsidR="005547FE" w:rsidRDefault="005547FE" w:rsidP="00D900A4">
            <w:pPr>
              <w:pStyle w:val="TableParagraph"/>
              <w:rPr>
                <w:rFonts w:ascii="Arial"/>
                <w:b/>
                <w:sz w:val="10"/>
              </w:rPr>
            </w:pPr>
          </w:p>
          <w:p w14:paraId="244A6DA3" w14:textId="77777777" w:rsidR="005547FE" w:rsidRDefault="005547FE" w:rsidP="00D900A4">
            <w:pPr>
              <w:pStyle w:val="TableParagraph"/>
              <w:rPr>
                <w:rFonts w:ascii="Arial"/>
                <w:b/>
                <w:sz w:val="10"/>
              </w:rPr>
            </w:pPr>
          </w:p>
          <w:p w14:paraId="565CCFB8" w14:textId="77777777" w:rsidR="005547FE" w:rsidRDefault="005547FE" w:rsidP="00D900A4">
            <w:pPr>
              <w:pStyle w:val="TableParagraph"/>
              <w:rPr>
                <w:rFonts w:ascii="Arial"/>
                <w:b/>
                <w:sz w:val="10"/>
              </w:rPr>
            </w:pPr>
          </w:p>
          <w:p w14:paraId="4199A6F3" w14:textId="77777777" w:rsidR="005547FE" w:rsidRDefault="005547FE" w:rsidP="00D900A4">
            <w:pPr>
              <w:pStyle w:val="TableParagraph"/>
              <w:rPr>
                <w:rFonts w:ascii="Arial"/>
                <w:b/>
                <w:sz w:val="10"/>
              </w:rPr>
            </w:pPr>
          </w:p>
          <w:p w14:paraId="3EA6A1B4" w14:textId="77777777" w:rsidR="005547FE" w:rsidRDefault="005547FE" w:rsidP="00D900A4">
            <w:pPr>
              <w:pStyle w:val="TableParagraph"/>
              <w:spacing w:before="54"/>
              <w:rPr>
                <w:rFonts w:ascii="Arial"/>
                <w:b/>
                <w:sz w:val="10"/>
              </w:rPr>
            </w:pPr>
          </w:p>
          <w:p w14:paraId="19963FAC"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341575B0" w14:textId="77777777" w:rsidR="005547FE" w:rsidRDefault="005547FE" w:rsidP="00D900A4">
            <w:pPr>
              <w:pStyle w:val="TableParagraph"/>
              <w:rPr>
                <w:rFonts w:ascii="Arial"/>
                <w:b/>
                <w:sz w:val="10"/>
              </w:rPr>
            </w:pPr>
          </w:p>
          <w:p w14:paraId="3650B05D" w14:textId="77777777" w:rsidR="005547FE" w:rsidRDefault="005547FE" w:rsidP="00D900A4">
            <w:pPr>
              <w:pStyle w:val="TableParagraph"/>
              <w:rPr>
                <w:rFonts w:ascii="Arial"/>
                <w:b/>
                <w:sz w:val="10"/>
              </w:rPr>
            </w:pPr>
          </w:p>
          <w:p w14:paraId="508AA7F1" w14:textId="77777777" w:rsidR="005547FE" w:rsidRDefault="005547FE" w:rsidP="00D900A4">
            <w:pPr>
              <w:pStyle w:val="TableParagraph"/>
              <w:rPr>
                <w:rFonts w:ascii="Arial"/>
                <w:b/>
                <w:sz w:val="10"/>
              </w:rPr>
            </w:pPr>
          </w:p>
          <w:p w14:paraId="72599F51" w14:textId="77777777" w:rsidR="005547FE" w:rsidRDefault="005547FE" w:rsidP="00D900A4">
            <w:pPr>
              <w:pStyle w:val="TableParagraph"/>
              <w:rPr>
                <w:rFonts w:ascii="Arial"/>
                <w:b/>
                <w:sz w:val="10"/>
              </w:rPr>
            </w:pPr>
          </w:p>
          <w:p w14:paraId="7341CD4D" w14:textId="77777777" w:rsidR="005547FE" w:rsidRDefault="005547FE" w:rsidP="00D900A4">
            <w:pPr>
              <w:pStyle w:val="TableParagraph"/>
              <w:spacing w:before="54"/>
              <w:rPr>
                <w:rFonts w:ascii="Arial"/>
                <w:b/>
                <w:sz w:val="10"/>
              </w:rPr>
            </w:pPr>
          </w:p>
          <w:p w14:paraId="3E6DEBF3"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1A018F30" w14:textId="77777777" w:rsidR="005547FE" w:rsidRDefault="005547FE" w:rsidP="00D900A4">
            <w:pPr>
              <w:pStyle w:val="TableParagraph"/>
              <w:rPr>
                <w:rFonts w:ascii="Arial"/>
                <w:b/>
                <w:sz w:val="10"/>
              </w:rPr>
            </w:pPr>
          </w:p>
          <w:p w14:paraId="48DEE9F9" w14:textId="77777777" w:rsidR="005547FE" w:rsidRDefault="005547FE" w:rsidP="00D900A4">
            <w:pPr>
              <w:pStyle w:val="TableParagraph"/>
              <w:rPr>
                <w:rFonts w:ascii="Arial"/>
                <w:b/>
                <w:sz w:val="10"/>
              </w:rPr>
            </w:pPr>
          </w:p>
          <w:p w14:paraId="2AC2BE84" w14:textId="77777777" w:rsidR="005547FE" w:rsidRDefault="005547FE" w:rsidP="00D900A4">
            <w:pPr>
              <w:pStyle w:val="TableParagraph"/>
              <w:rPr>
                <w:rFonts w:ascii="Arial"/>
                <w:b/>
                <w:sz w:val="10"/>
              </w:rPr>
            </w:pPr>
          </w:p>
          <w:p w14:paraId="0C138541" w14:textId="77777777" w:rsidR="005547FE" w:rsidRDefault="005547FE" w:rsidP="00D900A4">
            <w:pPr>
              <w:pStyle w:val="TableParagraph"/>
              <w:rPr>
                <w:rFonts w:ascii="Arial"/>
                <w:b/>
                <w:sz w:val="10"/>
              </w:rPr>
            </w:pPr>
          </w:p>
          <w:p w14:paraId="63EBC409" w14:textId="77777777" w:rsidR="005547FE" w:rsidRDefault="005547FE" w:rsidP="00D900A4">
            <w:pPr>
              <w:pStyle w:val="TableParagraph"/>
              <w:spacing w:before="54"/>
              <w:rPr>
                <w:rFonts w:ascii="Arial"/>
                <w:b/>
                <w:sz w:val="10"/>
              </w:rPr>
            </w:pPr>
          </w:p>
          <w:p w14:paraId="66CC7AAA"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4D8AAD17" w14:textId="77777777" w:rsidR="005547FE" w:rsidRDefault="005547FE" w:rsidP="00D900A4">
            <w:pPr>
              <w:pStyle w:val="TableParagraph"/>
              <w:spacing w:before="50"/>
              <w:rPr>
                <w:rFonts w:ascii="Arial"/>
                <w:b/>
                <w:sz w:val="10"/>
              </w:rPr>
            </w:pPr>
          </w:p>
          <w:p w14:paraId="5C1F2352" w14:textId="77777777" w:rsidR="005547FE" w:rsidRDefault="005547FE" w:rsidP="00D900A4">
            <w:pPr>
              <w:pStyle w:val="TableParagraph"/>
              <w:spacing w:before="1"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319AE412" w14:textId="77777777" w:rsidR="005547FE" w:rsidRDefault="005547FE" w:rsidP="00D900A4">
            <w:pPr>
              <w:pStyle w:val="TableParagraph"/>
              <w:rPr>
                <w:rFonts w:ascii="Arial"/>
                <w:b/>
                <w:sz w:val="10"/>
              </w:rPr>
            </w:pPr>
          </w:p>
          <w:p w14:paraId="1E2C53DE" w14:textId="77777777" w:rsidR="005547FE" w:rsidRDefault="005547FE" w:rsidP="00D900A4">
            <w:pPr>
              <w:pStyle w:val="TableParagraph"/>
              <w:rPr>
                <w:rFonts w:ascii="Arial"/>
                <w:b/>
                <w:sz w:val="10"/>
              </w:rPr>
            </w:pPr>
          </w:p>
          <w:p w14:paraId="259A3082" w14:textId="77777777" w:rsidR="005547FE" w:rsidRDefault="005547FE" w:rsidP="00D900A4">
            <w:pPr>
              <w:pStyle w:val="TableParagraph"/>
              <w:spacing w:before="20"/>
              <w:rPr>
                <w:rFonts w:ascii="Arial"/>
                <w:b/>
                <w:sz w:val="10"/>
              </w:rPr>
            </w:pPr>
          </w:p>
          <w:p w14:paraId="2743C24C"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6D8193A1" w14:textId="77777777" w:rsidR="005547FE" w:rsidRDefault="005547FE" w:rsidP="00D900A4">
            <w:pPr>
              <w:pStyle w:val="TableParagraph"/>
              <w:rPr>
                <w:rFonts w:ascii="Arial"/>
                <w:b/>
                <w:sz w:val="10"/>
              </w:rPr>
            </w:pPr>
          </w:p>
          <w:p w14:paraId="1F098645" w14:textId="77777777" w:rsidR="005547FE" w:rsidRDefault="005547FE" w:rsidP="00D900A4">
            <w:pPr>
              <w:pStyle w:val="TableParagraph"/>
              <w:rPr>
                <w:rFonts w:ascii="Arial"/>
                <w:b/>
                <w:sz w:val="10"/>
              </w:rPr>
            </w:pPr>
          </w:p>
          <w:p w14:paraId="4B70C56E" w14:textId="77777777" w:rsidR="005547FE" w:rsidRDefault="005547FE" w:rsidP="00D900A4">
            <w:pPr>
              <w:pStyle w:val="TableParagraph"/>
              <w:rPr>
                <w:rFonts w:ascii="Arial"/>
                <w:b/>
                <w:sz w:val="10"/>
              </w:rPr>
            </w:pPr>
          </w:p>
          <w:p w14:paraId="4052E7ED" w14:textId="77777777" w:rsidR="005547FE" w:rsidRDefault="005547FE" w:rsidP="00D900A4">
            <w:pPr>
              <w:pStyle w:val="TableParagraph"/>
              <w:rPr>
                <w:rFonts w:ascii="Arial"/>
                <w:b/>
                <w:sz w:val="10"/>
              </w:rPr>
            </w:pPr>
          </w:p>
          <w:p w14:paraId="47983634" w14:textId="77777777" w:rsidR="005547FE" w:rsidRDefault="005547FE" w:rsidP="00D900A4">
            <w:pPr>
              <w:pStyle w:val="TableParagraph"/>
              <w:rPr>
                <w:rFonts w:ascii="Arial"/>
                <w:b/>
                <w:sz w:val="10"/>
              </w:rPr>
            </w:pPr>
          </w:p>
          <w:p w14:paraId="35645131" w14:textId="77777777" w:rsidR="005547FE" w:rsidRDefault="005547FE" w:rsidP="00D900A4">
            <w:pPr>
              <w:pStyle w:val="TableParagraph"/>
              <w:rPr>
                <w:rFonts w:ascii="Arial"/>
                <w:b/>
                <w:sz w:val="10"/>
              </w:rPr>
            </w:pPr>
          </w:p>
          <w:p w14:paraId="648B98A5" w14:textId="77777777" w:rsidR="005547FE" w:rsidRDefault="005547FE" w:rsidP="00D900A4">
            <w:pPr>
              <w:pStyle w:val="TableParagraph"/>
              <w:spacing w:before="23"/>
              <w:rPr>
                <w:rFonts w:ascii="Arial"/>
                <w:b/>
                <w:sz w:val="10"/>
              </w:rPr>
            </w:pPr>
          </w:p>
          <w:p w14:paraId="5A6BD598" w14:textId="77777777" w:rsidR="005547FE" w:rsidRDefault="005547FE" w:rsidP="00D900A4">
            <w:pPr>
              <w:pStyle w:val="TableParagraph"/>
              <w:ind w:left="29"/>
              <w:jc w:val="center"/>
              <w:rPr>
                <w:sz w:val="10"/>
              </w:rPr>
            </w:pPr>
            <w:proofErr w:type="spellStart"/>
            <w:r>
              <w:rPr>
                <w:spacing w:val="-2"/>
                <w:sz w:val="10"/>
              </w:rPr>
              <w:t>Estretegico</w:t>
            </w:r>
            <w:proofErr w:type="spellEnd"/>
          </w:p>
        </w:tc>
        <w:tc>
          <w:tcPr>
            <w:tcW w:w="568" w:type="dxa"/>
          </w:tcPr>
          <w:p w14:paraId="75EE1862" w14:textId="77777777" w:rsidR="005547FE" w:rsidRDefault="005547FE" w:rsidP="00D900A4">
            <w:pPr>
              <w:pStyle w:val="TableParagraph"/>
              <w:rPr>
                <w:rFonts w:ascii="Arial"/>
                <w:b/>
                <w:sz w:val="10"/>
              </w:rPr>
            </w:pPr>
          </w:p>
          <w:p w14:paraId="4A2A6495" w14:textId="77777777" w:rsidR="005547FE" w:rsidRDefault="005547FE" w:rsidP="00D900A4">
            <w:pPr>
              <w:pStyle w:val="TableParagraph"/>
              <w:rPr>
                <w:rFonts w:ascii="Arial"/>
                <w:b/>
                <w:sz w:val="10"/>
              </w:rPr>
            </w:pPr>
          </w:p>
          <w:p w14:paraId="57618111" w14:textId="77777777" w:rsidR="005547FE" w:rsidRDefault="005547FE" w:rsidP="00D900A4">
            <w:pPr>
              <w:pStyle w:val="TableParagraph"/>
              <w:rPr>
                <w:rFonts w:ascii="Arial"/>
                <w:b/>
                <w:sz w:val="10"/>
              </w:rPr>
            </w:pPr>
          </w:p>
          <w:p w14:paraId="52A15A51" w14:textId="77777777" w:rsidR="005547FE" w:rsidRDefault="005547FE" w:rsidP="00D900A4">
            <w:pPr>
              <w:pStyle w:val="TableParagraph"/>
              <w:rPr>
                <w:rFonts w:ascii="Arial"/>
                <w:b/>
                <w:sz w:val="10"/>
              </w:rPr>
            </w:pPr>
          </w:p>
          <w:p w14:paraId="1312B9E8" w14:textId="77777777" w:rsidR="005547FE" w:rsidRDefault="005547FE" w:rsidP="00D900A4">
            <w:pPr>
              <w:pStyle w:val="TableParagraph"/>
              <w:rPr>
                <w:rFonts w:ascii="Arial"/>
                <w:b/>
                <w:sz w:val="10"/>
              </w:rPr>
            </w:pPr>
          </w:p>
          <w:p w14:paraId="5072C303" w14:textId="77777777" w:rsidR="005547FE" w:rsidRDefault="005547FE" w:rsidP="00D900A4">
            <w:pPr>
              <w:pStyle w:val="TableParagraph"/>
              <w:rPr>
                <w:rFonts w:ascii="Arial"/>
                <w:b/>
                <w:sz w:val="10"/>
              </w:rPr>
            </w:pPr>
          </w:p>
          <w:p w14:paraId="5DB019BD" w14:textId="77777777" w:rsidR="005547FE" w:rsidRDefault="005547FE" w:rsidP="00D900A4">
            <w:pPr>
              <w:pStyle w:val="TableParagraph"/>
              <w:spacing w:before="23"/>
              <w:rPr>
                <w:rFonts w:ascii="Arial"/>
                <w:b/>
                <w:sz w:val="10"/>
              </w:rPr>
            </w:pPr>
          </w:p>
          <w:p w14:paraId="47D844B9" w14:textId="77777777" w:rsidR="005547FE" w:rsidRDefault="005547FE" w:rsidP="00D900A4">
            <w:pPr>
              <w:pStyle w:val="TableParagraph"/>
              <w:ind w:left="25" w:right="1"/>
              <w:jc w:val="center"/>
              <w:rPr>
                <w:sz w:val="10"/>
              </w:rPr>
            </w:pPr>
            <w:r>
              <w:rPr>
                <w:spacing w:val="-2"/>
                <w:sz w:val="10"/>
              </w:rPr>
              <w:t>Eficiencia</w:t>
            </w:r>
          </w:p>
        </w:tc>
        <w:tc>
          <w:tcPr>
            <w:tcW w:w="867" w:type="dxa"/>
          </w:tcPr>
          <w:p w14:paraId="4ED1379C" w14:textId="77777777" w:rsidR="005547FE" w:rsidRDefault="005547FE" w:rsidP="00D900A4">
            <w:pPr>
              <w:pStyle w:val="TableParagraph"/>
              <w:rPr>
                <w:rFonts w:ascii="Arial"/>
                <w:b/>
                <w:sz w:val="10"/>
              </w:rPr>
            </w:pPr>
          </w:p>
          <w:p w14:paraId="4B4F43AC" w14:textId="77777777" w:rsidR="005547FE" w:rsidRDefault="005547FE" w:rsidP="00D900A4">
            <w:pPr>
              <w:pStyle w:val="TableParagraph"/>
              <w:rPr>
                <w:rFonts w:ascii="Arial"/>
                <w:b/>
                <w:sz w:val="10"/>
              </w:rPr>
            </w:pPr>
          </w:p>
          <w:p w14:paraId="3AE3FBD2" w14:textId="77777777" w:rsidR="005547FE" w:rsidRDefault="005547FE" w:rsidP="00D900A4">
            <w:pPr>
              <w:pStyle w:val="TableParagraph"/>
              <w:rPr>
                <w:rFonts w:ascii="Arial"/>
                <w:b/>
                <w:sz w:val="10"/>
              </w:rPr>
            </w:pPr>
          </w:p>
          <w:p w14:paraId="57407510" w14:textId="77777777" w:rsidR="005547FE" w:rsidRDefault="005547FE" w:rsidP="00D900A4">
            <w:pPr>
              <w:pStyle w:val="TableParagraph"/>
              <w:rPr>
                <w:rFonts w:ascii="Arial"/>
                <w:b/>
                <w:sz w:val="10"/>
              </w:rPr>
            </w:pPr>
          </w:p>
          <w:p w14:paraId="5ED7D57B" w14:textId="77777777" w:rsidR="005547FE" w:rsidRDefault="005547FE" w:rsidP="00D900A4">
            <w:pPr>
              <w:pStyle w:val="TableParagraph"/>
              <w:rPr>
                <w:rFonts w:ascii="Arial"/>
                <w:b/>
                <w:sz w:val="10"/>
              </w:rPr>
            </w:pPr>
          </w:p>
          <w:p w14:paraId="1925B464" w14:textId="77777777" w:rsidR="005547FE" w:rsidRDefault="005547FE" w:rsidP="00D900A4">
            <w:pPr>
              <w:pStyle w:val="TableParagraph"/>
              <w:spacing w:before="6"/>
              <w:rPr>
                <w:rFonts w:ascii="Arial"/>
                <w:b/>
                <w:sz w:val="10"/>
              </w:rPr>
            </w:pPr>
          </w:p>
          <w:p w14:paraId="56861899" w14:textId="77777777" w:rsidR="005547FE" w:rsidRDefault="005547FE" w:rsidP="00D900A4">
            <w:pPr>
              <w:pStyle w:val="TableParagraph"/>
              <w:spacing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716A8F3A" w14:textId="77777777" w:rsidR="005547FE" w:rsidRDefault="005547FE" w:rsidP="00D900A4">
            <w:pPr>
              <w:pStyle w:val="TableParagraph"/>
              <w:rPr>
                <w:rFonts w:ascii="Arial"/>
                <w:b/>
                <w:sz w:val="10"/>
              </w:rPr>
            </w:pPr>
          </w:p>
          <w:p w14:paraId="2005A89F" w14:textId="77777777" w:rsidR="005547FE" w:rsidRDefault="005547FE" w:rsidP="00D900A4">
            <w:pPr>
              <w:pStyle w:val="TableParagraph"/>
              <w:rPr>
                <w:rFonts w:ascii="Arial"/>
                <w:b/>
                <w:sz w:val="10"/>
              </w:rPr>
            </w:pPr>
          </w:p>
          <w:p w14:paraId="14229BAE" w14:textId="77777777" w:rsidR="005547FE" w:rsidRDefault="005547FE" w:rsidP="00D900A4">
            <w:pPr>
              <w:pStyle w:val="TableParagraph"/>
              <w:rPr>
                <w:rFonts w:ascii="Arial"/>
                <w:b/>
                <w:sz w:val="10"/>
              </w:rPr>
            </w:pPr>
          </w:p>
          <w:p w14:paraId="0EBB135E" w14:textId="77777777" w:rsidR="005547FE" w:rsidRDefault="005547FE" w:rsidP="00D900A4">
            <w:pPr>
              <w:pStyle w:val="TableParagraph"/>
              <w:spacing w:before="37"/>
              <w:rPr>
                <w:rFonts w:ascii="Arial"/>
                <w:b/>
                <w:sz w:val="10"/>
              </w:rPr>
            </w:pPr>
          </w:p>
          <w:p w14:paraId="39E2B69E"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r w:rsidR="005547FE" w14:paraId="4819DD85" w14:textId="77777777" w:rsidTr="00D900A4">
        <w:trPr>
          <w:trHeight w:val="1682"/>
        </w:trPr>
        <w:tc>
          <w:tcPr>
            <w:tcW w:w="682" w:type="dxa"/>
          </w:tcPr>
          <w:p w14:paraId="029871C2" w14:textId="77777777" w:rsidR="005547FE" w:rsidRDefault="005547FE" w:rsidP="00D900A4">
            <w:pPr>
              <w:pStyle w:val="TableParagraph"/>
              <w:rPr>
                <w:rFonts w:ascii="Arial"/>
                <w:b/>
                <w:sz w:val="10"/>
              </w:rPr>
            </w:pPr>
          </w:p>
          <w:p w14:paraId="2D50BEF3" w14:textId="77777777" w:rsidR="005547FE" w:rsidRDefault="005547FE" w:rsidP="00D900A4">
            <w:pPr>
              <w:pStyle w:val="TableParagraph"/>
              <w:rPr>
                <w:rFonts w:ascii="Arial"/>
                <w:b/>
                <w:sz w:val="10"/>
              </w:rPr>
            </w:pPr>
          </w:p>
          <w:p w14:paraId="0DBA2ED9" w14:textId="77777777" w:rsidR="005547FE" w:rsidRDefault="005547FE" w:rsidP="00D900A4">
            <w:pPr>
              <w:pStyle w:val="TableParagraph"/>
              <w:rPr>
                <w:rFonts w:ascii="Arial"/>
                <w:b/>
                <w:sz w:val="10"/>
              </w:rPr>
            </w:pPr>
          </w:p>
          <w:p w14:paraId="3AA3F8A6" w14:textId="77777777" w:rsidR="005547FE" w:rsidRDefault="005547FE" w:rsidP="00D900A4">
            <w:pPr>
              <w:pStyle w:val="TableParagraph"/>
              <w:rPr>
                <w:rFonts w:ascii="Arial"/>
                <w:b/>
                <w:sz w:val="10"/>
              </w:rPr>
            </w:pPr>
          </w:p>
          <w:p w14:paraId="3F86CC86" w14:textId="77777777" w:rsidR="005547FE" w:rsidRDefault="005547FE" w:rsidP="00D900A4">
            <w:pPr>
              <w:pStyle w:val="TableParagraph"/>
              <w:rPr>
                <w:rFonts w:ascii="Arial"/>
                <w:b/>
                <w:sz w:val="10"/>
              </w:rPr>
            </w:pPr>
          </w:p>
          <w:p w14:paraId="316110D0" w14:textId="77777777" w:rsidR="005547FE" w:rsidRDefault="005547FE" w:rsidP="00D900A4">
            <w:pPr>
              <w:pStyle w:val="TableParagraph"/>
              <w:spacing w:before="84"/>
              <w:rPr>
                <w:rFonts w:ascii="Arial"/>
                <w:b/>
                <w:sz w:val="10"/>
              </w:rPr>
            </w:pPr>
          </w:p>
          <w:p w14:paraId="73CED71F" w14:textId="77777777" w:rsidR="005547FE" w:rsidRDefault="005547FE" w:rsidP="00D900A4">
            <w:pPr>
              <w:pStyle w:val="TableParagraph"/>
              <w:spacing w:before="1"/>
              <w:ind w:left="10" w:right="3"/>
              <w:jc w:val="center"/>
              <w:rPr>
                <w:sz w:val="10"/>
              </w:rPr>
            </w:pPr>
            <w:r>
              <w:rPr>
                <w:spacing w:val="-2"/>
                <w:sz w:val="10"/>
              </w:rPr>
              <w:t>C2.A38</w:t>
            </w:r>
          </w:p>
        </w:tc>
        <w:tc>
          <w:tcPr>
            <w:tcW w:w="883" w:type="dxa"/>
          </w:tcPr>
          <w:p w14:paraId="611FBF1D" w14:textId="77777777" w:rsidR="005547FE" w:rsidRDefault="005547FE" w:rsidP="00D900A4">
            <w:pPr>
              <w:pStyle w:val="TableParagraph"/>
              <w:rPr>
                <w:rFonts w:ascii="Arial"/>
                <w:b/>
                <w:sz w:val="10"/>
              </w:rPr>
            </w:pPr>
          </w:p>
          <w:p w14:paraId="19F3A94F" w14:textId="77777777" w:rsidR="005547FE" w:rsidRDefault="005547FE" w:rsidP="00D900A4">
            <w:pPr>
              <w:pStyle w:val="TableParagraph"/>
              <w:rPr>
                <w:rFonts w:ascii="Arial"/>
                <w:b/>
                <w:sz w:val="10"/>
              </w:rPr>
            </w:pPr>
          </w:p>
          <w:p w14:paraId="33B2F326" w14:textId="77777777" w:rsidR="005547FE" w:rsidRDefault="005547FE" w:rsidP="00D900A4">
            <w:pPr>
              <w:pStyle w:val="TableParagraph"/>
              <w:rPr>
                <w:rFonts w:ascii="Arial"/>
                <w:b/>
                <w:sz w:val="10"/>
              </w:rPr>
            </w:pPr>
          </w:p>
          <w:p w14:paraId="7326BC2A" w14:textId="77777777" w:rsidR="005547FE" w:rsidRDefault="005547FE" w:rsidP="00D900A4">
            <w:pPr>
              <w:pStyle w:val="TableParagraph"/>
              <w:spacing w:before="50"/>
              <w:rPr>
                <w:rFonts w:ascii="Arial"/>
                <w:b/>
                <w:sz w:val="10"/>
              </w:rPr>
            </w:pPr>
          </w:p>
          <w:p w14:paraId="300D7C6A" w14:textId="77777777" w:rsidR="005547FE" w:rsidRDefault="005547FE" w:rsidP="00D900A4">
            <w:pPr>
              <w:pStyle w:val="TableParagraph"/>
              <w:spacing w:before="1" w:line="276" w:lineRule="auto"/>
              <w:ind w:left="69" w:right="103"/>
              <w:rPr>
                <w:sz w:val="10"/>
              </w:rPr>
            </w:pPr>
            <w:r>
              <w:rPr>
                <w:spacing w:val="-2"/>
                <w:sz w:val="10"/>
              </w:rPr>
              <w:t>Permisos</w:t>
            </w:r>
            <w:r>
              <w:rPr>
                <w:spacing w:val="40"/>
                <w:sz w:val="10"/>
              </w:rPr>
              <w:t xml:space="preserve"> </w:t>
            </w:r>
            <w:r>
              <w:rPr>
                <w:spacing w:val="-2"/>
                <w:sz w:val="10"/>
              </w:rPr>
              <w:t>especiales</w:t>
            </w:r>
            <w:r>
              <w:rPr>
                <w:spacing w:val="-5"/>
                <w:sz w:val="10"/>
              </w:rPr>
              <w:t xml:space="preserve"> </w:t>
            </w:r>
            <w:r>
              <w:rPr>
                <w:spacing w:val="-2"/>
                <w:sz w:val="10"/>
              </w:rPr>
              <w:t>(De</w:t>
            </w:r>
            <w:r>
              <w:rPr>
                <w:spacing w:val="40"/>
                <w:sz w:val="10"/>
              </w:rPr>
              <w:t xml:space="preserve"> </w:t>
            </w:r>
            <w:r>
              <w:rPr>
                <w:spacing w:val="-2"/>
                <w:sz w:val="10"/>
              </w:rPr>
              <w:t>colectas,</w:t>
            </w:r>
            <w:r>
              <w:rPr>
                <w:spacing w:val="40"/>
                <w:sz w:val="10"/>
              </w:rPr>
              <w:t xml:space="preserve"> </w:t>
            </w:r>
            <w:proofErr w:type="spellStart"/>
            <w:r>
              <w:rPr>
                <w:spacing w:val="-2"/>
                <w:sz w:val="10"/>
              </w:rPr>
              <w:t>provicionales</w:t>
            </w:r>
            <w:proofErr w:type="spellEnd"/>
            <w:r>
              <w:rPr>
                <w:spacing w:val="-5"/>
                <w:sz w:val="10"/>
              </w:rPr>
              <w:t xml:space="preserve"> </w:t>
            </w:r>
            <w:r>
              <w:rPr>
                <w:spacing w:val="-2"/>
                <w:sz w:val="10"/>
              </w:rPr>
              <w:t>y</w:t>
            </w:r>
            <w:r>
              <w:rPr>
                <w:spacing w:val="40"/>
                <w:sz w:val="10"/>
              </w:rPr>
              <w:t xml:space="preserve"> </w:t>
            </w:r>
            <w:r>
              <w:rPr>
                <w:sz w:val="10"/>
              </w:rPr>
              <w:t>de</w:t>
            </w:r>
            <w:r>
              <w:rPr>
                <w:spacing w:val="-7"/>
                <w:sz w:val="10"/>
              </w:rPr>
              <w:t xml:space="preserve"> </w:t>
            </w:r>
            <w:r>
              <w:rPr>
                <w:sz w:val="10"/>
              </w:rPr>
              <w:t>voceo)</w:t>
            </w:r>
          </w:p>
        </w:tc>
        <w:tc>
          <w:tcPr>
            <w:tcW w:w="626" w:type="dxa"/>
          </w:tcPr>
          <w:p w14:paraId="106AAA61" w14:textId="77777777" w:rsidR="005547FE" w:rsidRDefault="005547FE" w:rsidP="00D900A4">
            <w:pPr>
              <w:pStyle w:val="TableParagraph"/>
              <w:rPr>
                <w:rFonts w:ascii="Arial"/>
                <w:b/>
                <w:sz w:val="10"/>
              </w:rPr>
            </w:pPr>
          </w:p>
          <w:p w14:paraId="671703BB" w14:textId="77777777" w:rsidR="005547FE" w:rsidRDefault="005547FE" w:rsidP="00D900A4">
            <w:pPr>
              <w:pStyle w:val="TableParagraph"/>
              <w:rPr>
                <w:rFonts w:ascii="Arial"/>
                <w:b/>
                <w:sz w:val="10"/>
              </w:rPr>
            </w:pPr>
          </w:p>
          <w:p w14:paraId="78F71B7C" w14:textId="77777777" w:rsidR="005547FE" w:rsidRDefault="005547FE" w:rsidP="00D900A4">
            <w:pPr>
              <w:pStyle w:val="TableParagraph"/>
              <w:rPr>
                <w:rFonts w:ascii="Arial"/>
                <w:b/>
                <w:sz w:val="10"/>
              </w:rPr>
            </w:pPr>
          </w:p>
          <w:p w14:paraId="3AE65C3C" w14:textId="77777777" w:rsidR="005547FE" w:rsidRDefault="005547FE" w:rsidP="00D900A4">
            <w:pPr>
              <w:pStyle w:val="TableParagraph"/>
              <w:rPr>
                <w:rFonts w:ascii="Arial"/>
                <w:b/>
                <w:sz w:val="10"/>
              </w:rPr>
            </w:pPr>
          </w:p>
          <w:p w14:paraId="326D2AC3" w14:textId="77777777" w:rsidR="005547FE" w:rsidRDefault="005547FE" w:rsidP="00D900A4">
            <w:pPr>
              <w:pStyle w:val="TableParagraph"/>
              <w:rPr>
                <w:rFonts w:ascii="Arial"/>
                <w:b/>
                <w:sz w:val="10"/>
              </w:rPr>
            </w:pPr>
          </w:p>
          <w:p w14:paraId="210E40D3" w14:textId="77777777" w:rsidR="005547FE" w:rsidRDefault="005547FE" w:rsidP="00D900A4">
            <w:pPr>
              <w:pStyle w:val="TableParagraph"/>
              <w:spacing w:before="17"/>
              <w:rPr>
                <w:rFonts w:ascii="Arial"/>
                <w:b/>
                <w:sz w:val="10"/>
              </w:rPr>
            </w:pPr>
          </w:p>
          <w:p w14:paraId="3AD9AB28" w14:textId="77777777" w:rsidR="005547FE" w:rsidRDefault="005547FE" w:rsidP="00D900A4">
            <w:pPr>
              <w:pStyle w:val="TableParagraph"/>
              <w:spacing w:line="276" w:lineRule="auto"/>
              <w:ind w:left="91" w:firstLine="19"/>
              <w:rPr>
                <w:sz w:val="10"/>
              </w:rPr>
            </w:pPr>
            <w:r>
              <w:rPr>
                <w:spacing w:val="-2"/>
                <w:sz w:val="10"/>
              </w:rPr>
              <w:t>Servicios</w:t>
            </w:r>
            <w:r>
              <w:rPr>
                <w:spacing w:val="40"/>
                <w:sz w:val="10"/>
              </w:rPr>
              <w:t xml:space="preserve"> </w:t>
            </w:r>
            <w:r>
              <w:rPr>
                <w:spacing w:val="-2"/>
                <w:sz w:val="10"/>
              </w:rPr>
              <w:t>otorgados</w:t>
            </w:r>
          </w:p>
        </w:tc>
        <w:tc>
          <w:tcPr>
            <w:tcW w:w="1075" w:type="dxa"/>
          </w:tcPr>
          <w:p w14:paraId="4B87E277" w14:textId="77777777" w:rsidR="005547FE" w:rsidRDefault="005547FE" w:rsidP="00D900A4">
            <w:pPr>
              <w:pStyle w:val="TableParagraph"/>
              <w:rPr>
                <w:rFonts w:ascii="Arial"/>
                <w:b/>
                <w:sz w:val="10"/>
              </w:rPr>
            </w:pPr>
          </w:p>
          <w:p w14:paraId="3707CD44" w14:textId="77777777" w:rsidR="005547FE" w:rsidRDefault="005547FE" w:rsidP="00D900A4">
            <w:pPr>
              <w:pStyle w:val="TableParagraph"/>
              <w:rPr>
                <w:rFonts w:ascii="Arial"/>
                <w:b/>
                <w:sz w:val="10"/>
              </w:rPr>
            </w:pPr>
          </w:p>
          <w:p w14:paraId="415A81F8" w14:textId="77777777" w:rsidR="005547FE" w:rsidRDefault="005547FE" w:rsidP="00D900A4">
            <w:pPr>
              <w:pStyle w:val="TableParagraph"/>
              <w:rPr>
                <w:rFonts w:ascii="Arial"/>
                <w:b/>
                <w:sz w:val="10"/>
              </w:rPr>
            </w:pPr>
          </w:p>
          <w:p w14:paraId="4838DFE2" w14:textId="77777777" w:rsidR="005547FE" w:rsidRDefault="005547FE" w:rsidP="00D900A4">
            <w:pPr>
              <w:pStyle w:val="TableParagraph"/>
              <w:rPr>
                <w:rFonts w:ascii="Arial"/>
                <w:b/>
                <w:sz w:val="10"/>
              </w:rPr>
            </w:pPr>
          </w:p>
          <w:p w14:paraId="48F1C44E" w14:textId="77777777" w:rsidR="005547FE" w:rsidRDefault="005547FE" w:rsidP="00D900A4">
            <w:pPr>
              <w:pStyle w:val="TableParagraph"/>
              <w:rPr>
                <w:rFonts w:ascii="Arial"/>
                <w:b/>
                <w:sz w:val="10"/>
              </w:rPr>
            </w:pPr>
          </w:p>
          <w:p w14:paraId="7E04D10E" w14:textId="77777777" w:rsidR="005547FE" w:rsidRDefault="005547FE" w:rsidP="00D900A4">
            <w:pPr>
              <w:pStyle w:val="TableParagraph"/>
              <w:spacing w:before="17"/>
              <w:rPr>
                <w:rFonts w:ascii="Arial"/>
                <w:b/>
                <w:sz w:val="10"/>
              </w:rPr>
            </w:pPr>
          </w:p>
          <w:p w14:paraId="19D4F56F" w14:textId="77777777" w:rsidR="005547FE" w:rsidRDefault="005547FE" w:rsidP="00D900A4">
            <w:pPr>
              <w:pStyle w:val="TableParagraph"/>
              <w:spacing w:line="276" w:lineRule="auto"/>
              <w:ind w:left="285" w:right="66" w:hanging="204"/>
              <w:rPr>
                <w:sz w:val="10"/>
              </w:rPr>
            </w:pPr>
            <w:r>
              <w:rPr>
                <w:sz w:val="10"/>
              </w:rPr>
              <w:t>Numero</w:t>
            </w:r>
            <w:r>
              <w:rPr>
                <w:spacing w:val="-7"/>
                <w:sz w:val="10"/>
              </w:rPr>
              <w:t xml:space="preserve"> </w:t>
            </w:r>
            <w:r>
              <w:rPr>
                <w:sz w:val="10"/>
              </w:rPr>
              <w:t>de</w:t>
            </w:r>
            <w:r>
              <w:rPr>
                <w:spacing w:val="-7"/>
                <w:sz w:val="10"/>
              </w:rPr>
              <w:t xml:space="preserve"> </w:t>
            </w:r>
            <w:r>
              <w:rPr>
                <w:sz w:val="10"/>
              </w:rPr>
              <w:t>servicios</w:t>
            </w:r>
            <w:r>
              <w:rPr>
                <w:spacing w:val="40"/>
                <w:sz w:val="10"/>
              </w:rPr>
              <w:t xml:space="preserve"> </w:t>
            </w:r>
            <w:proofErr w:type="spellStart"/>
            <w:r>
              <w:rPr>
                <w:spacing w:val="-2"/>
                <w:sz w:val="10"/>
              </w:rPr>
              <w:t>otorgaados</w:t>
            </w:r>
            <w:proofErr w:type="spellEnd"/>
          </w:p>
        </w:tc>
        <w:tc>
          <w:tcPr>
            <w:tcW w:w="1110" w:type="dxa"/>
          </w:tcPr>
          <w:p w14:paraId="19D853CE" w14:textId="77777777" w:rsidR="005547FE" w:rsidRDefault="005547FE" w:rsidP="00D900A4">
            <w:pPr>
              <w:pStyle w:val="TableParagraph"/>
              <w:rPr>
                <w:rFonts w:ascii="Arial"/>
                <w:b/>
                <w:sz w:val="10"/>
              </w:rPr>
            </w:pPr>
          </w:p>
          <w:p w14:paraId="1B13CD52" w14:textId="77777777" w:rsidR="005547FE" w:rsidRDefault="005547FE" w:rsidP="00D900A4">
            <w:pPr>
              <w:pStyle w:val="TableParagraph"/>
              <w:rPr>
                <w:rFonts w:ascii="Arial"/>
                <w:b/>
                <w:sz w:val="10"/>
              </w:rPr>
            </w:pPr>
          </w:p>
          <w:p w14:paraId="61B88134" w14:textId="77777777" w:rsidR="005547FE" w:rsidRDefault="005547FE" w:rsidP="00D900A4">
            <w:pPr>
              <w:pStyle w:val="TableParagraph"/>
              <w:rPr>
                <w:rFonts w:ascii="Arial"/>
                <w:b/>
                <w:sz w:val="10"/>
              </w:rPr>
            </w:pPr>
          </w:p>
          <w:p w14:paraId="7E418D7D" w14:textId="77777777" w:rsidR="005547FE" w:rsidRDefault="005547FE" w:rsidP="00D900A4">
            <w:pPr>
              <w:pStyle w:val="TableParagraph"/>
              <w:rPr>
                <w:rFonts w:ascii="Arial"/>
                <w:b/>
                <w:sz w:val="10"/>
              </w:rPr>
            </w:pPr>
          </w:p>
          <w:p w14:paraId="33DE004D" w14:textId="77777777" w:rsidR="005547FE" w:rsidRDefault="005547FE" w:rsidP="00D900A4">
            <w:pPr>
              <w:pStyle w:val="TableParagraph"/>
              <w:rPr>
                <w:rFonts w:ascii="Arial"/>
                <w:b/>
                <w:sz w:val="10"/>
              </w:rPr>
            </w:pPr>
          </w:p>
          <w:p w14:paraId="66BE689B" w14:textId="77777777" w:rsidR="005547FE" w:rsidRDefault="005547FE" w:rsidP="00D900A4">
            <w:pPr>
              <w:pStyle w:val="TableParagraph"/>
              <w:spacing w:line="276" w:lineRule="auto"/>
              <w:ind w:left="214" w:right="200" w:firstLine="1"/>
              <w:jc w:val="center"/>
              <w:rPr>
                <w:sz w:val="10"/>
              </w:rPr>
            </w:pPr>
            <w:r>
              <w:rPr>
                <w:spacing w:val="-2"/>
                <w:sz w:val="10"/>
              </w:rPr>
              <w:t>(Servicios</w:t>
            </w:r>
            <w:r>
              <w:rPr>
                <w:spacing w:val="40"/>
                <w:sz w:val="10"/>
              </w:rPr>
              <w:t xml:space="preserve"> </w:t>
            </w:r>
            <w:r>
              <w:rPr>
                <w:spacing w:val="-2"/>
                <w:sz w:val="10"/>
              </w:rPr>
              <w:t>programados/</w:t>
            </w:r>
            <w:r>
              <w:rPr>
                <w:spacing w:val="40"/>
                <w:sz w:val="10"/>
              </w:rPr>
              <w:t xml:space="preserve"> </w:t>
            </w:r>
            <w:r>
              <w:rPr>
                <w:spacing w:val="-2"/>
                <w:sz w:val="10"/>
              </w:rPr>
              <w:t>servicios</w:t>
            </w:r>
            <w:r>
              <w:rPr>
                <w:spacing w:val="40"/>
                <w:sz w:val="10"/>
              </w:rPr>
              <w:t xml:space="preserve"> </w:t>
            </w:r>
            <w:r>
              <w:rPr>
                <w:spacing w:val="-2"/>
                <w:sz w:val="10"/>
              </w:rPr>
              <w:t>otorgados)*100</w:t>
            </w:r>
          </w:p>
        </w:tc>
        <w:tc>
          <w:tcPr>
            <w:tcW w:w="740" w:type="dxa"/>
          </w:tcPr>
          <w:p w14:paraId="31BFEBF5" w14:textId="77777777" w:rsidR="005547FE" w:rsidRDefault="005547FE" w:rsidP="00D900A4">
            <w:pPr>
              <w:pStyle w:val="TableParagraph"/>
              <w:rPr>
                <w:rFonts w:ascii="Arial"/>
                <w:b/>
                <w:sz w:val="10"/>
              </w:rPr>
            </w:pPr>
          </w:p>
          <w:p w14:paraId="2ACBF431" w14:textId="77777777" w:rsidR="005547FE" w:rsidRDefault="005547FE" w:rsidP="00D900A4">
            <w:pPr>
              <w:pStyle w:val="TableParagraph"/>
              <w:rPr>
                <w:rFonts w:ascii="Arial"/>
                <w:b/>
                <w:sz w:val="10"/>
              </w:rPr>
            </w:pPr>
          </w:p>
          <w:p w14:paraId="6D63BBA3" w14:textId="77777777" w:rsidR="005547FE" w:rsidRDefault="005547FE" w:rsidP="00D900A4">
            <w:pPr>
              <w:pStyle w:val="TableParagraph"/>
              <w:rPr>
                <w:rFonts w:ascii="Arial"/>
                <w:b/>
                <w:sz w:val="10"/>
              </w:rPr>
            </w:pPr>
          </w:p>
          <w:p w14:paraId="26225321" w14:textId="77777777" w:rsidR="005547FE" w:rsidRDefault="005547FE" w:rsidP="00D900A4">
            <w:pPr>
              <w:pStyle w:val="TableParagraph"/>
              <w:rPr>
                <w:rFonts w:ascii="Arial"/>
                <w:b/>
                <w:sz w:val="10"/>
              </w:rPr>
            </w:pPr>
          </w:p>
          <w:p w14:paraId="0DDBD6A8" w14:textId="77777777" w:rsidR="005547FE" w:rsidRDefault="005547FE" w:rsidP="00D900A4">
            <w:pPr>
              <w:pStyle w:val="TableParagraph"/>
              <w:rPr>
                <w:rFonts w:ascii="Arial"/>
                <w:b/>
                <w:sz w:val="10"/>
              </w:rPr>
            </w:pPr>
          </w:p>
          <w:p w14:paraId="45C6B150" w14:textId="77777777" w:rsidR="005547FE" w:rsidRDefault="005547FE" w:rsidP="00D900A4">
            <w:pPr>
              <w:pStyle w:val="TableParagraph"/>
              <w:spacing w:line="276" w:lineRule="auto"/>
              <w:ind w:left="79" w:right="60" w:hanging="3"/>
              <w:jc w:val="center"/>
              <w:rPr>
                <w:sz w:val="10"/>
              </w:rPr>
            </w:pPr>
            <w:r>
              <w:rPr>
                <w:sz w:val="10"/>
              </w:rPr>
              <w:t>V1:</w:t>
            </w:r>
            <w:r>
              <w:rPr>
                <w:spacing w:val="-7"/>
                <w:sz w:val="10"/>
              </w:rPr>
              <w:t xml:space="preserve"> </w:t>
            </w:r>
            <w:r>
              <w:rPr>
                <w:sz w:val="10"/>
              </w:rPr>
              <w:t>Servicios</w:t>
            </w:r>
            <w:r>
              <w:rPr>
                <w:spacing w:val="40"/>
                <w:sz w:val="10"/>
              </w:rPr>
              <w:t xml:space="preserve"> </w:t>
            </w:r>
            <w:r>
              <w:rPr>
                <w:spacing w:val="-2"/>
                <w:sz w:val="10"/>
              </w:rPr>
              <w:t>programados</w:t>
            </w:r>
            <w:r>
              <w:rPr>
                <w:spacing w:val="40"/>
                <w:sz w:val="10"/>
              </w:rPr>
              <w:t xml:space="preserve"> </w:t>
            </w:r>
            <w:r>
              <w:rPr>
                <w:sz w:val="10"/>
              </w:rPr>
              <w:t>V2:</w:t>
            </w:r>
            <w:r>
              <w:rPr>
                <w:spacing w:val="-7"/>
                <w:sz w:val="10"/>
              </w:rPr>
              <w:t xml:space="preserve"> </w:t>
            </w:r>
            <w:r>
              <w:rPr>
                <w:sz w:val="10"/>
              </w:rPr>
              <w:t>Servicios</w:t>
            </w:r>
            <w:r>
              <w:rPr>
                <w:spacing w:val="40"/>
                <w:sz w:val="10"/>
              </w:rPr>
              <w:t xml:space="preserve"> </w:t>
            </w:r>
            <w:r>
              <w:rPr>
                <w:spacing w:val="-2"/>
                <w:sz w:val="10"/>
              </w:rPr>
              <w:t>otorgados</w:t>
            </w:r>
          </w:p>
        </w:tc>
        <w:tc>
          <w:tcPr>
            <w:tcW w:w="678" w:type="dxa"/>
          </w:tcPr>
          <w:p w14:paraId="728D326F" w14:textId="77777777" w:rsidR="005547FE" w:rsidRDefault="005547FE" w:rsidP="00D900A4">
            <w:pPr>
              <w:pStyle w:val="TableParagraph"/>
              <w:rPr>
                <w:rFonts w:ascii="Arial"/>
                <w:b/>
                <w:sz w:val="10"/>
              </w:rPr>
            </w:pPr>
          </w:p>
          <w:p w14:paraId="2DD4CD81" w14:textId="77777777" w:rsidR="005547FE" w:rsidRDefault="005547FE" w:rsidP="00D900A4">
            <w:pPr>
              <w:pStyle w:val="TableParagraph"/>
              <w:rPr>
                <w:rFonts w:ascii="Arial"/>
                <w:b/>
                <w:sz w:val="10"/>
              </w:rPr>
            </w:pPr>
          </w:p>
          <w:p w14:paraId="57DC8708" w14:textId="77777777" w:rsidR="005547FE" w:rsidRDefault="005547FE" w:rsidP="00D900A4">
            <w:pPr>
              <w:pStyle w:val="TableParagraph"/>
              <w:rPr>
                <w:rFonts w:ascii="Arial"/>
                <w:b/>
                <w:sz w:val="10"/>
              </w:rPr>
            </w:pPr>
          </w:p>
          <w:p w14:paraId="42352E73" w14:textId="77777777" w:rsidR="005547FE" w:rsidRDefault="005547FE" w:rsidP="00D900A4">
            <w:pPr>
              <w:pStyle w:val="TableParagraph"/>
              <w:rPr>
                <w:rFonts w:ascii="Arial"/>
                <w:b/>
                <w:sz w:val="10"/>
              </w:rPr>
            </w:pPr>
          </w:p>
          <w:p w14:paraId="0D43C4E0" w14:textId="77777777" w:rsidR="005547FE" w:rsidRDefault="005547FE" w:rsidP="00D900A4">
            <w:pPr>
              <w:pStyle w:val="TableParagraph"/>
              <w:rPr>
                <w:rFonts w:ascii="Arial"/>
                <w:b/>
                <w:sz w:val="10"/>
              </w:rPr>
            </w:pPr>
          </w:p>
          <w:p w14:paraId="7BE489B5" w14:textId="77777777" w:rsidR="005547FE" w:rsidRDefault="005547FE" w:rsidP="00D900A4">
            <w:pPr>
              <w:pStyle w:val="TableParagraph"/>
              <w:spacing w:line="276" w:lineRule="auto"/>
              <w:ind w:left="75" w:right="57" w:firstLine="1"/>
              <w:jc w:val="center"/>
              <w:rPr>
                <w:sz w:val="10"/>
              </w:rPr>
            </w:pPr>
            <w:r>
              <w:rPr>
                <w:spacing w:val="-2"/>
                <w:sz w:val="10"/>
              </w:rPr>
              <w:t>Porcentaje</w:t>
            </w:r>
            <w:r>
              <w:rPr>
                <w:spacing w:val="40"/>
                <w:sz w:val="10"/>
              </w:rPr>
              <w:t xml:space="preserve"> </w:t>
            </w:r>
            <w:r>
              <w:rPr>
                <w:spacing w:val="-6"/>
                <w:sz w:val="10"/>
              </w:rPr>
              <w:t>de</w:t>
            </w:r>
            <w:r>
              <w:rPr>
                <w:spacing w:val="40"/>
                <w:sz w:val="10"/>
              </w:rPr>
              <w:t xml:space="preserve"> </w:t>
            </w:r>
            <w:proofErr w:type="spellStart"/>
            <w:r>
              <w:rPr>
                <w:spacing w:val="-2"/>
                <w:sz w:val="10"/>
              </w:rPr>
              <w:t>cumplimient</w:t>
            </w:r>
            <w:proofErr w:type="spellEnd"/>
            <w:r>
              <w:rPr>
                <w:spacing w:val="40"/>
                <w:sz w:val="10"/>
              </w:rPr>
              <w:t xml:space="preserve"> </w:t>
            </w:r>
            <w:r>
              <w:rPr>
                <w:spacing w:val="-10"/>
                <w:sz w:val="10"/>
              </w:rPr>
              <w:t>o</w:t>
            </w:r>
          </w:p>
        </w:tc>
        <w:tc>
          <w:tcPr>
            <w:tcW w:w="613" w:type="dxa"/>
          </w:tcPr>
          <w:p w14:paraId="0983D7C6" w14:textId="77777777" w:rsidR="005547FE" w:rsidRDefault="005547FE" w:rsidP="00D900A4">
            <w:pPr>
              <w:pStyle w:val="TableParagraph"/>
              <w:spacing w:before="112" w:line="276" w:lineRule="auto"/>
              <w:ind w:left="75" w:right="59" w:firstLine="2"/>
              <w:jc w:val="center"/>
              <w:rPr>
                <w:sz w:val="10"/>
              </w:rPr>
            </w:pPr>
            <w:r>
              <w:rPr>
                <w:sz w:val="10"/>
              </w:rPr>
              <w:t>Al ser el</w:t>
            </w:r>
            <w:r>
              <w:rPr>
                <w:spacing w:val="40"/>
                <w:sz w:val="10"/>
              </w:rPr>
              <w:t xml:space="preserve"> </w:t>
            </w:r>
            <w:r>
              <w:rPr>
                <w:spacing w:val="-2"/>
                <w:sz w:val="10"/>
              </w:rPr>
              <w:t>primer</w:t>
            </w:r>
            <w:r>
              <w:rPr>
                <w:spacing w:val="80"/>
                <w:sz w:val="10"/>
              </w:rPr>
              <w:t xml:space="preserve"> </w:t>
            </w:r>
            <w:r>
              <w:rPr>
                <w:sz w:val="10"/>
              </w:rPr>
              <w:t>año</w:t>
            </w:r>
            <w:r>
              <w:rPr>
                <w:spacing w:val="-7"/>
                <w:sz w:val="10"/>
              </w:rPr>
              <w:t xml:space="preserve"> </w:t>
            </w:r>
            <w:r>
              <w:rPr>
                <w:sz w:val="10"/>
              </w:rPr>
              <w:t>de</w:t>
            </w:r>
            <w:r>
              <w:rPr>
                <w:spacing w:val="40"/>
                <w:sz w:val="10"/>
              </w:rPr>
              <w:t xml:space="preserve"> </w:t>
            </w:r>
            <w:proofErr w:type="spellStart"/>
            <w:r>
              <w:rPr>
                <w:spacing w:val="-2"/>
                <w:sz w:val="10"/>
              </w:rPr>
              <w:t>evaluacio</w:t>
            </w:r>
            <w:proofErr w:type="spellEnd"/>
            <w:r>
              <w:rPr>
                <w:spacing w:val="40"/>
                <w:sz w:val="10"/>
              </w:rPr>
              <w:t xml:space="preserve"> </w:t>
            </w:r>
            <w:r>
              <w:rPr>
                <w:sz w:val="10"/>
              </w:rPr>
              <w:t>n</w:t>
            </w:r>
            <w:r>
              <w:rPr>
                <w:spacing w:val="-7"/>
                <w:sz w:val="10"/>
              </w:rPr>
              <w:t xml:space="preserve"> </w:t>
            </w:r>
            <w:r>
              <w:rPr>
                <w:sz w:val="10"/>
              </w:rPr>
              <w:t>de</w:t>
            </w:r>
            <w:r>
              <w:rPr>
                <w:spacing w:val="40"/>
                <w:sz w:val="10"/>
              </w:rPr>
              <w:t xml:space="preserve"> </w:t>
            </w:r>
            <w:proofErr w:type="spellStart"/>
            <w:r>
              <w:rPr>
                <w:spacing w:val="-2"/>
                <w:sz w:val="10"/>
              </w:rPr>
              <w:t>desempeñ</w:t>
            </w:r>
            <w:proofErr w:type="spellEnd"/>
            <w:r>
              <w:rPr>
                <w:spacing w:val="40"/>
                <w:sz w:val="10"/>
              </w:rPr>
              <w:t xml:space="preserve"> </w:t>
            </w:r>
            <w:r>
              <w:rPr>
                <w:sz w:val="10"/>
              </w:rPr>
              <w:t>o no se</w:t>
            </w:r>
            <w:r>
              <w:rPr>
                <w:spacing w:val="40"/>
                <w:sz w:val="10"/>
              </w:rPr>
              <w:t xml:space="preserve"> </w:t>
            </w:r>
            <w:r>
              <w:rPr>
                <w:spacing w:val="-2"/>
                <w:sz w:val="10"/>
              </w:rPr>
              <w:t>cuenta</w:t>
            </w:r>
            <w:r>
              <w:rPr>
                <w:spacing w:val="40"/>
                <w:sz w:val="10"/>
              </w:rPr>
              <w:t xml:space="preserve"> </w:t>
            </w:r>
            <w:r>
              <w:rPr>
                <w:sz w:val="10"/>
              </w:rPr>
              <w:t>con</w:t>
            </w:r>
            <w:r>
              <w:rPr>
                <w:spacing w:val="-7"/>
                <w:sz w:val="10"/>
              </w:rPr>
              <w:t xml:space="preserve"> </w:t>
            </w:r>
            <w:r>
              <w:rPr>
                <w:sz w:val="10"/>
              </w:rPr>
              <w:t>base</w:t>
            </w:r>
            <w:r>
              <w:rPr>
                <w:spacing w:val="40"/>
                <w:sz w:val="10"/>
              </w:rPr>
              <w:t xml:space="preserve"> </w:t>
            </w:r>
            <w:r>
              <w:rPr>
                <w:spacing w:val="-6"/>
                <w:sz w:val="10"/>
              </w:rPr>
              <w:t>de</w:t>
            </w:r>
            <w:r>
              <w:rPr>
                <w:spacing w:val="40"/>
                <w:sz w:val="10"/>
              </w:rPr>
              <w:t xml:space="preserve"> </w:t>
            </w:r>
            <w:proofErr w:type="spellStart"/>
            <w:r>
              <w:rPr>
                <w:spacing w:val="-2"/>
                <w:sz w:val="10"/>
              </w:rPr>
              <w:t>medicion</w:t>
            </w:r>
            <w:proofErr w:type="spellEnd"/>
          </w:p>
        </w:tc>
        <w:tc>
          <w:tcPr>
            <w:tcW w:w="685" w:type="dxa"/>
          </w:tcPr>
          <w:p w14:paraId="21F97384" w14:textId="77777777" w:rsidR="005547FE" w:rsidRDefault="005547FE" w:rsidP="00D900A4">
            <w:pPr>
              <w:pStyle w:val="TableParagraph"/>
              <w:rPr>
                <w:rFonts w:ascii="Arial"/>
                <w:b/>
                <w:sz w:val="10"/>
              </w:rPr>
            </w:pPr>
          </w:p>
          <w:p w14:paraId="79D14559" w14:textId="77777777" w:rsidR="005547FE" w:rsidRDefault="005547FE" w:rsidP="00D900A4">
            <w:pPr>
              <w:pStyle w:val="TableParagraph"/>
              <w:spacing w:before="81"/>
              <w:rPr>
                <w:rFonts w:ascii="Arial"/>
                <w:b/>
                <w:sz w:val="10"/>
              </w:rPr>
            </w:pPr>
          </w:p>
          <w:p w14:paraId="6C5E6296" w14:textId="77777777" w:rsidR="005547FE" w:rsidRDefault="005547FE" w:rsidP="00D900A4">
            <w:pPr>
              <w:pStyle w:val="TableParagraph"/>
              <w:spacing w:line="276" w:lineRule="auto"/>
              <w:ind w:left="76" w:right="52" w:firstLine="3"/>
              <w:jc w:val="center"/>
              <w:rPr>
                <w:sz w:val="10"/>
              </w:rPr>
            </w:pPr>
            <w:r>
              <w:rPr>
                <w:sz w:val="10"/>
              </w:rPr>
              <w:t>Otorgar</w:t>
            </w:r>
            <w:r>
              <w:rPr>
                <w:spacing w:val="-7"/>
                <w:sz w:val="10"/>
              </w:rPr>
              <w:t xml:space="preserve"> </w:t>
            </w:r>
            <w:r>
              <w:rPr>
                <w:sz w:val="10"/>
              </w:rPr>
              <w:t>el</w:t>
            </w:r>
            <w:r>
              <w:rPr>
                <w:spacing w:val="40"/>
                <w:sz w:val="10"/>
              </w:rPr>
              <w:t xml:space="preserve"> </w:t>
            </w:r>
            <w:r>
              <w:rPr>
                <w:sz w:val="10"/>
              </w:rPr>
              <w:t>80%</w:t>
            </w:r>
            <w:r>
              <w:rPr>
                <w:spacing w:val="-7"/>
                <w:sz w:val="10"/>
              </w:rPr>
              <w:t xml:space="preserve"> </w:t>
            </w:r>
            <w:r>
              <w:rPr>
                <w:sz w:val="10"/>
              </w:rPr>
              <w:t>de</w:t>
            </w:r>
            <w:r>
              <w:rPr>
                <w:spacing w:val="40"/>
                <w:sz w:val="10"/>
              </w:rPr>
              <w:t xml:space="preserve"> </w:t>
            </w:r>
            <w:r>
              <w:rPr>
                <w:spacing w:val="-2"/>
                <w:sz w:val="10"/>
              </w:rPr>
              <w:t>servicios</w:t>
            </w:r>
            <w:r>
              <w:rPr>
                <w:spacing w:val="40"/>
                <w:sz w:val="10"/>
              </w:rPr>
              <w:t xml:space="preserve"> </w:t>
            </w:r>
            <w:r>
              <w:rPr>
                <w:spacing w:val="-2"/>
                <w:sz w:val="10"/>
              </w:rPr>
              <w:t>programado</w:t>
            </w:r>
            <w:r>
              <w:rPr>
                <w:spacing w:val="40"/>
                <w:sz w:val="10"/>
              </w:rPr>
              <w:t xml:space="preserve"> </w:t>
            </w:r>
            <w:r>
              <w:rPr>
                <w:sz w:val="10"/>
              </w:rPr>
              <w:t>s por las</w:t>
            </w:r>
            <w:r>
              <w:rPr>
                <w:spacing w:val="40"/>
                <w:sz w:val="10"/>
              </w:rPr>
              <w:t xml:space="preserve"> </w:t>
            </w:r>
            <w:proofErr w:type="spellStart"/>
            <w:r>
              <w:rPr>
                <w:sz w:val="10"/>
              </w:rPr>
              <w:t>areas</w:t>
            </w:r>
            <w:proofErr w:type="spellEnd"/>
            <w:r>
              <w:rPr>
                <w:spacing w:val="-7"/>
                <w:sz w:val="10"/>
              </w:rPr>
              <w:t xml:space="preserve"> </w:t>
            </w:r>
            <w:r>
              <w:rPr>
                <w:sz w:val="10"/>
              </w:rPr>
              <w:t>de</w:t>
            </w:r>
            <w:r>
              <w:rPr>
                <w:spacing w:val="40"/>
                <w:sz w:val="10"/>
              </w:rPr>
              <w:t xml:space="preserve"> </w:t>
            </w:r>
            <w:proofErr w:type="spellStart"/>
            <w:r>
              <w:rPr>
                <w:spacing w:val="-2"/>
                <w:sz w:val="10"/>
              </w:rPr>
              <w:t>ayuntamient</w:t>
            </w:r>
            <w:proofErr w:type="spellEnd"/>
            <w:r>
              <w:rPr>
                <w:spacing w:val="40"/>
                <w:sz w:val="10"/>
              </w:rPr>
              <w:t xml:space="preserve"> </w:t>
            </w:r>
            <w:r>
              <w:rPr>
                <w:spacing w:val="-10"/>
                <w:sz w:val="10"/>
              </w:rPr>
              <w:t>o</w:t>
            </w:r>
          </w:p>
        </w:tc>
        <w:tc>
          <w:tcPr>
            <w:tcW w:w="855" w:type="dxa"/>
          </w:tcPr>
          <w:p w14:paraId="7BF90D0C" w14:textId="77777777" w:rsidR="005547FE" w:rsidRDefault="005547FE" w:rsidP="00D900A4">
            <w:pPr>
              <w:pStyle w:val="TableParagraph"/>
              <w:rPr>
                <w:rFonts w:ascii="Arial"/>
                <w:b/>
                <w:sz w:val="10"/>
              </w:rPr>
            </w:pPr>
          </w:p>
          <w:p w14:paraId="1C768F9B" w14:textId="77777777" w:rsidR="005547FE" w:rsidRDefault="005547FE" w:rsidP="00D900A4">
            <w:pPr>
              <w:pStyle w:val="TableParagraph"/>
              <w:rPr>
                <w:rFonts w:ascii="Arial"/>
                <w:b/>
                <w:sz w:val="10"/>
              </w:rPr>
            </w:pPr>
          </w:p>
          <w:p w14:paraId="0B6FE5BC" w14:textId="77777777" w:rsidR="005547FE" w:rsidRDefault="005547FE" w:rsidP="00D900A4">
            <w:pPr>
              <w:pStyle w:val="TableParagraph"/>
              <w:rPr>
                <w:rFonts w:ascii="Arial"/>
                <w:b/>
                <w:sz w:val="10"/>
              </w:rPr>
            </w:pPr>
          </w:p>
          <w:p w14:paraId="5ECD0828" w14:textId="77777777" w:rsidR="005547FE" w:rsidRDefault="005547FE" w:rsidP="00D900A4">
            <w:pPr>
              <w:pStyle w:val="TableParagraph"/>
              <w:rPr>
                <w:rFonts w:ascii="Arial"/>
                <w:b/>
                <w:sz w:val="10"/>
              </w:rPr>
            </w:pPr>
          </w:p>
          <w:p w14:paraId="7ABEBC79" w14:textId="77777777" w:rsidR="005547FE" w:rsidRDefault="005547FE" w:rsidP="00D900A4">
            <w:pPr>
              <w:pStyle w:val="TableParagraph"/>
              <w:rPr>
                <w:rFonts w:ascii="Arial"/>
                <w:b/>
                <w:sz w:val="10"/>
              </w:rPr>
            </w:pPr>
          </w:p>
          <w:p w14:paraId="025154EA" w14:textId="77777777" w:rsidR="005547FE" w:rsidRDefault="005547FE" w:rsidP="00D900A4">
            <w:pPr>
              <w:pStyle w:val="TableParagraph"/>
              <w:spacing w:before="84"/>
              <w:rPr>
                <w:rFonts w:ascii="Arial"/>
                <w:b/>
                <w:sz w:val="10"/>
              </w:rPr>
            </w:pPr>
          </w:p>
          <w:p w14:paraId="0533384E" w14:textId="77777777" w:rsidR="005547FE" w:rsidRDefault="005547FE" w:rsidP="00D900A4">
            <w:pPr>
              <w:pStyle w:val="TableParagraph"/>
              <w:spacing w:before="1"/>
              <w:ind w:left="29"/>
              <w:jc w:val="center"/>
              <w:rPr>
                <w:sz w:val="10"/>
              </w:rPr>
            </w:pPr>
            <w:proofErr w:type="spellStart"/>
            <w:r>
              <w:rPr>
                <w:spacing w:val="-2"/>
                <w:sz w:val="10"/>
              </w:rPr>
              <w:t>Estretegico</w:t>
            </w:r>
            <w:proofErr w:type="spellEnd"/>
          </w:p>
        </w:tc>
        <w:tc>
          <w:tcPr>
            <w:tcW w:w="568" w:type="dxa"/>
          </w:tcPr>
          <w:p w14:paraId="1903AAA8" w14:textId="77777777" w:rsidR="005547FE" w:rsidRDefault="005547FE" w:rsidP="00D900A4">
            <w:pPr>
              <w:pStyle w:val="TableParagraph"/>
              <w:rPr>
                <w:rFonts w:ascii="Arial"/>
                <w:b/>
                <w:sz w:val="10"/>
              </w:rPr>
            </w:pPr>
          </w:p>
          <w:p w14:paraId="3CB6C0D8" w14:textId="77777777" w:rsidR="005547FE" w:rsidRDefault="005547FE" w:rsidP="00D900A4">
            <w:pPr>
              <w:pStyle w:val="TableParagraph"/>
              <w:rPr>
                <w:rFonts w:ascii="Arial"/>
                <w:b/>
                <w:sz w:val="10"/>
              </w:rPr>
            </w:pPr>
          </w:p>
          <w:p w14:paraId="4A10F68C" w14:textId="77777777" w:rsidR="005547FE" w:rsidRDefault="005547FE" w:rsidP="00D900A4">
            <w:pPr>
              <w:pStyle w:val="TableParagraph"/>
              <w:rPr>
                <w:rFonts w:ascii="Arial"/>
                <w:b/>
                <w:sz w:val="10"/>
              </w:rPr>
            </w:pPr>
          </w:p>
          <w:p w14:paraId="07CF3360" w14:textId="77777777" w:rsidR="005547FE" w:rsidRDefault="005547FE" w:rsidP="00D900A4">
            <w:pPr>
              <w:pStyle w:val="TableParagraph"/>
              <w:rPr>
                <w:rFonts w:ascii="Arial"/>
                <w:b/>
                <w:sz w:val="10"/>
              </w:rPr>
            </w:pPr>
          </w:p>
          <w:p w14:paraId="32F2AD89" w14:textId="77777777" w:rsidR="005547FE" w:rsidRDefault="005547FE" w:rsidP="00D900A4">
            <w:pPr>
              <w:pStyle w:val="TableParagraph"/>
              <w:rPr>
                <w:rFonts w:ascii="Arial"/>
                <w:b/>
                <w:sz w:val="10"/>
              </w:rPr>
            </w:pPr>
          </w:p>
          <w:p w14:paraId="22F83B6F" w14:textId="77777777" w:rsidR="005547FE" w:rsidRDefault="005547FE" w:rsidP="00D900A4">
            <w:pPr>
              <w:pStyle w:val="TableParagraph"/>
              <w:spacing w:before="84"/>
              <w:rPr>
                <w:rFonts w:ascii="Arial"/>
                <w:b/>
                <w:sz w:val="10"/>
              </w:rPr>
            </w:pPr>
          </w:p>
          <w:p w14:paraId="280CE2EC" w14:textId="77777777" w:rsidR="005547FE" w:rsidRDefault="005547FE" w:rsidP="00D900A4">
            <w:pPr>
              <w:pStyle w:val="TableParagraph"/>
              <w:spacing w:before="1"/>
              <w:ind w:left="25" w:right="1"/>
              <w:jc w:val="center"/>
              <w:rPr>
                <w:sz w:val="10"/>
              </w:rPr>
            </w:pPr>
            <w:r>
              <w:rPr>
                <w:spacing w:val="-2"/>
                <w:sz w:val="10"/>
              </w:rPr>
              <w:t>Eficiencia</w:t>
            </w:r>
          </w:p>
        </w:tc>
        <w:tc>
          <w:tcPr>
            <w:tcW w:w="867" w:type="dxa"/>
          </w:tcPr>
          <w:p w14:paraId="116A4A29" w14:textId="77777777" w:rsidR="005547FE" w:rsidRDefault="005547FE" w:rsidP="00D900A4">
            <w:pPr>
              <w:pStyle w:val="TableParagraph"/>
              <w:rPr>
                <w:rFonts w:ascii="Arial"/>
                <w:b/>
                <w:sz w:val="10"/>
              </w:rPr>
            </w:pPr>
          </w:p>
          <w:p w14:paraId="35ABB2E1" w14:textId="77777777" w:rsidR="005547FE" w:rsidRDefault="005547FE" w:rsidP="00D900A4">
            <w:pPr>
              <w:pStyle w:val="TableParagraph"/>
              <w:rPr>
                <w:rFonts w:ascii="Arial"/>
                <w:b/>
                <w:sz w:val="10"/>
              </w:rPr>
            </w:pPr>
          </w:p>
          <w:p w14:paraId="16FA2D1E" w14:textId="77777777" w:rsidR="005547FE" w:rsidRDefault="005547FE" w:rsidP="00D900A4">
            <w:pPr>
              <w:pStyle w:val="TableParagraph"/>
              <w:rPr>
                <w:rFonts w:ascii="Arial"/>
                <w:b/>
                <w:sz w:val="10"/>
              </w:rPr>
            </w:pPr>
          </w:p>
          <w:p w14:paraId="16A1A766" w14:textId="77777777" w:rsidR="005547FE" w:rsidRDefault="005547FE" w:rsidP="00D900A4">
            <w:pPr>
              <w:pStyle w:val="TableParagraph"/>
              <w:rPr>
                <w:rFonts w:ascii="Arial"/>
                <w:b/>
                <w:sz w:val="10"/>
              </w:rPr>
            </w:pPr>
          </w:p>
          <w:p w14:paraId="529FC32E" w14:textId="77777777" w:rsidR="005547FE" w:rsidRDefault="005547FE" w:rsidP="00D900A4">
            <w:pPr>
              <w:pStyle w:val="TableParagraph"/>
              <w:spacing w:before="67"/>
              <w:rPr>
                <w:rFonts w:ascii="Arial"/>
                <w:b/>
                <w:sz w:val="10"/>
              </w:rPr>
            </w:pPr>
          </w:p>
          <w:p w14:paraId="560F8E5B" w14:textId="77777777" w:rsidR="005547FE" w:rsidRDefault="005547FE" w:rsidP="00D900A4">
            <w:pPr>
              <w:pStyle w:val="TableParagraph"/>
              <w:spacing w:before="1" w:line="276" w:lineRule="auto"/>
              <w:ind w:left="134" w:right="98" w:hanging="2"/>
              <w:jc w:val="center"/>
              <w:rPr>
                <w:sz w:val="10"/>
              </w:rPr>
            </w:pPr>
            <w:r>
              <w:rPr>
                <w:spacing w:val="-2"/>
                <w:sz w:val="10"/>
              </w:rPr>
              <w:t>Informes</w:t>
            </w:r>
            <w:r>
              <w:rPr>
                <w:spacing w:val="40"/>
                <w:sz w:val="10"/>
              </w:rPr>
              <w:t xml:space="preserve"> </w:t>
            </w:r>
            <w:r>
              <w:rPr>
                <w:spacing w:val="-2"/>
                <w:sz w:val="10"/>
              </w:rPr>
              <w:t>mensuales</w:t>
            </w:r>
            <w:r>
              <w:rPr>
                <w:spacing w:val="-5"/>
                <w:sz w:val="10"/>
              </w:rPr>
              <w:t xml:space="preserve"> </w:t>
            </w:r>
            <w:r>
              <w:rPr>
                <w:spacing w:val="-2"/>
                <w:sz w:val="10"/>
              </w:rPr>
              <w:t>de</w:t>
            </w:r>
            <w:r>
              <w:rPr>
                <w:spacing w:val="40"/>
                <w:sz w:val="10"/>
              </w:rPr>
              <w:t xml:space="preserve"> </w:t>
            </w:r>
            <w:r>
              <w:rPr>
                <w:spacing w:val="-2"/>
                <w:sz w:val="10"/>
              </w:rPr>
              <w:t>actividades</w:t>
            </w:r>
          </w:p>
        </w:tc>
        <w:tc>
          <w:tcPr>
            <w:tcW w:w="908" w:type="dxa"/>
          </w:tcPr>
          <w:p w14:paraId="2DD52050" w14:textId="77777777" w:rsidR="005547FE" w:rsidRDefault="005547FE" w:rsidP="00D900A4">
            <w:pPr>
              <w:pStyle w:val="TableParagraph"/>
              <w:rPr>
                <w:rFonts w:ascii="Arial"/>
                <w:b/>
                <w:sz w:val="10"/>
              </w:rPr>
            </w:pPr>
          </w:p>
          <w:p w14:paraId="64455C13" w14:textId="77777777" w:rsidR="005547FE" w:rsidRDefault="005547FE" w:rsidP="00D900A4">
            <w:pPr>
              <w:pStyle w:val="TableParagraph"/>
              <w:rPr>
                <w:rFonts w:ascii="Arial"/>
                <w:b/>
                <w:sz w:val="10"/>
              </w:rPr>
            </w:pPr>
          </w:p>
          <w:p w14:paraId="53EA3BE3" w14:textId="77777777" w:rsidR="005547FE" w:rsidRDefault="005547FE" w:rsidP="00D900A4">
            <w:pPr>
              <w:pStyle w:val="TableParagraph"/>
              <w:spacing w:before="98"/>
              <w:rPr>
                <w:rFonts w:ascii="Arial"/>
                <w:b/>
                <w:sz w:val="10"/>
              </w:rPr>
            </w:pPr>
          </w:p>
          <w:p w14:paraId="5C085E63" w14:textId="77777777" w:rsidR="005547FE" w:rsidRDefault="005547FE" w:rsidP="00D900A4">
            <w:pPr>
              <w:pStyle w:val="TableParagraph"/>
              <w:spacing w:line="276" w:lineRule="auto"/>
              <w:ind w:left="97" w:right="59" w:hanging="2"/>
              <w:jc w:val="center"/>
              <w:rPr>
                <w:sz w:val="10"/>
              </w:rPr>
            </w:pPr>
            <w:r>
              <w:rPr>
                <w:spacing w:val="-4"/>
                <w:sz w:val="10"/>
              </w:rPr>
              <w:t>Poco</w:t>
            </w:r>
            <w:r>
              <w:rPr>
                <w:spacing w:val="40"/>
                <w:sz w:val="10"/>
              </w:rPr>
              <w:t xml:space="preserve"> </w:t>
            </w:r>
            <w:r>
              <w:rPr>
                <w:spacing w:val="-2"/>
                <w:sz w:val="10"/>
              </w:rPr>
              <w:t>presupuesto,</w:t>
            </w:r>
            <w:r>
              <w:rPr>
                <w:spacing w:val="40"/>
                <w:sz w:val="10"/>
              </w:rPr>
              <w:t xml:space="preserve"> </w:t>
            </w:r>
            <w:r>
              <w:rPr>
                <w:sz w:val="10"/>
              </w:rPr>
              <w:t>baja</w:t>
            </w:r>
            <w:r>
              <w:rPr>
                <w:spacing w:val="-7"/>
                <w:sz w:val="10"/>
              </w:rPr>
              <w:t xml:space="preserve"> </w:t>
            </w:r>
            <w:proofErr w:type="spellStart"/>
            <w:r>
              <w:rPr>
                <w:sz w:val="10"/>
              </w:rPr>
              <w:t>dispocion</w:t>
            </w:r>
            <w:proofErr w:type="spellEnd"/>
            <w:r>
              <w:rPr>
                <w:spacing w:val="40"/>
                <w:sz w:val="10"/>
              </w:rPr>
              <w:t xml:space="preserve"> </w:t>
            </w:r>
            <w:r>
              <w:rPr>
                <w:sz w:val="10"/>
              </w:rPr>
              <w:t>de</w:t>
            </w:r>
            <w:r>
              <w:rPr>
                <w:spacing w:val="-7"/>
                <w:sz w:val="10"/>
              </w:rPr>
              <w:t xml:space="preserve"> </w:t>
            </w:r>
            <w:proofErr w:type="spellStart"/>
            <w:r>
              <w:rPr>
                <w:sz w:val="10"/>
              </w:rPr>
              <w:t>sevicio</w:t>
            </w:r>
            <w:proofErr w:type="spellEnd"/>
            <w:r>
              <w:rPr>
                <w:spacing w:val="-7"/>
                <w:sz w:val="10"/>
              </w:rPr>
              <w:t xml:space="preserve"> </w:t>
            </w:r>
            <w:r>
              <w:rPr>
                <w:sz w:val="10"/>
              </w:rPr>
              <w:t>de</w:t>
            </w:r>
            <w:r>
              <w:rPr>
                <w:spacing w:val="-7"/>
                <w:sz w:val="10"/>
              </w:rPr>
              <w:t xml:space="preserve"> </w:t>
            </w:r>
            <w:r>
              <w:rPr>
                <w:sz w:val="10"/>
              </w:rPr>
              <w:t>los</w:t>
            </w:r>
            <w:r>
              <w:rPr>
                <w:spacing w:val="40"/>
                <w:sz w:val="10"/>
              </w:rPr>
              <w:t xml:space="preserve"> </w:t>
            </w:r>
            <w:r>
              <w:rPr>
                <w:spacing w:val="-2"/>
                <w:sz w:val="10"/>
              </w:rPr>
              <w:t>funcionarios</w:t>
            </w:r>
            <w:r>
              <w:rPr>
                <w:spacing w:val="40"/>
                <w:sz w:val="10"/>
              </w:rPr>
              <w:t xml:space="preserve"> </w:t>
            </w:r>
            <w:proofErr w:type="spellStart"/>
            <w:r>
              <w:rPr>
                <w:spacing w:val="-2"/>
                <w:sz w:val="10"/>
              </w:rPr>
              <w:t>publicos</w:t>
            </w:r>
            <w:proofErr w:type="spellEnd"/>
          </w:p>
        </w:tc>
      </w:tr>
    </w:tbl>
    <w:p w14:paraId="7C8BF80A" w14:textId="77777777" w:rsidR="00B3230F" w:rsidRDefault="00B3230F" w:rsidP="00B3230F">
      <w:pPr>
        <w:pStyle w:val="Prrafodelista"/>
        <w:tabs>
          <w:tab w:val="left" w:pos="2029"/>
        </w:tabs>
        <w:ind w:left="0"/>
        <w:rPr>
          <w:rFonts w:cs="Tahoma"/>
          <w:b/>
          <w:smallCaps/>
          <w:color w:val="000000"/>
          <w:sz w:val="22"/>
          <w:szCs w:val="22"/>
          <w:lang w:eastAsia="en-US"/>
        </w:rPr>
      </w:pPr>
    </w:p>
    <w:p w14:paraId="286CAADA" w14:textId="77777777" w:rsidR="008270F6" w:rsidRDefault="008270F6" w:rsidP="00B3230F">
      <w:pPr>
        <w:pStyle w:val="Prrafodelista"/>
        <w:tabs>
          <w:tab w:val="left" w:pos="2029"/>
        </w:tabs>
        <w:ind w:left="0"/>
        <w:rPr>
          <w:rFonts w:cs="Tahoma"/>
          <w:b/>
          <w:smallCaps/>
          <w:color w:val="000000"/>
          <w:sz w:val="22"/>
          <w:szCs w:val="22"/>
          <w:lang w:eastAsia="en-US"/>
        </w:rPr>
      </w:pPr>
    </w:p>
    <w:p w14:paraId="6BE346CF" w14:textId="77777777" w:rsidR="008270F6" w:rsidRPr="00D80502" w:rsidRDefault="008270F6" w:rsidP="008270F6">
      <w:pPr>
        <w:rPr>
          <w:rFonts w:cs="Tahoma"/>
          <w:b/>
        </w:rPr>
      </w:pPr>
      <w:r w:rsidRPr="00D80502">
        <w:rPr>
          <w:rFonts w:eastAsia="Times New Roman" w:cs="Tahoma"/>
          <w:b/>
          <w:bCs/>
          <w:color w:val="000000"/>
          <w:szCs w:val="20"/>
          <w:lang w:eastAsia="es-MX"/>
        </w:rPr>
        <w:t>Este formato solo considera los elementos básicos para el seguimiento y la evaluación de los programas presupuestarios, su elaboración deberá contar con el sustento metodológico conforme a lo dispuesto en los Lineamientos para la construcción y diseño de indicadores de desempeño mediante la Metodología del Marco Lógico del Consejo Nacional de Armonización Contable (CONAC)</w:t>
      </w:r>
    </w:p>
    <w:p w14:paraId="09205655" w14:textId="77777777" w:rsidR="00B3230F" w:rsidRDefault="00B3230F">
      <w:pPr>
        <w:rPr>
          <w:rFonts w:cs="Tahoma"/>
          <w:szCs w:val="20"/>
        </w:rPr>
      </w:pPr>
    </w:p>
    <w:p w14:paraId="389CBA58" w14:textId="77777777" w:rsidR="00A427E0" w:rsidRDefault="00A427E0">
      <w:pPr>
        <w:rPr>
          <w:rFonts w:cs="Tahoma"/>
          <w:szCs w:val="20"/>
        </w:rPr>
      </w:pPr>
    </w:p>
    <w:p w14:paraId="6FA59609" w14:textId="77777777" w:rsidR="00A427E0" w:rsidRDefault="00A427E0">
      <w:pPr>
        <w:rPr>
          <w:rFonts w:cs="Tahoma"/>
          <w:szCs w:val="20"/>
        </w:rPr>
      </w:pPr>
    </w:p>
    <w:p w14:paraId="3E79CFD4" w14:textId="77777777" w:rsidR="008270F6" w:rsidRDefault="008270F6" w:rsidP="008270F6">
      <w:pPr>
        <w:rPr>
          <w:rFonts w:cs="Tahoma"/>
          <w:szCs w:val="20"/>
        </w:rPr>
      </w:pPr>
      <w:r>
        <w:rPr>
          <w:rFonts w:cs="Tahoma"/>
          <w:szCs w:val="20"/>
        </w:rPr>
        <w:br w:type="page"/>
      </w:r>
    </w:p>
    <w:p w14:paraId="6226DBE5" w14:textId="77777777" w:rsidR="008270F6" w:rsidRDefault="008270F6" w:rsidP="008270F6">
      <w:pPr>
        <w:pStyle w:val="Prrafodelista"/>
        <w:tabs>
          <w:tab w:val="left" w:pos="2029"/>
        </w:tabs>
        <w:ind w:left="0"/>
        <w:jc w:val="left"/>
        <w:rPr>
          <w:rFonts w:cs="Tahoma"/>
          <w:smallCaps/>
          <w:color w:val="000000"/>
          <w:sz w:val="20"/>
          <w:szCs w:val="20"/>
          <w:lang w:eastAsia="en-US"/>
        </w:rPr>
      </w:pPr>
    </w:p>
    <w:p w14:paraId="07CEBEE8" w14:textId="77777777" w:rsidR="008270F6" w:rsidRDefault="008270F6" w:rsidP="008270F6">
      <w:pPr>
        <w:pStyle w:val="Prrafodelista"/>
        <w:tabs>
          <w:tab w:val="left" w:pos="2029"/>
        </w:tabs>
        <w:ind w:left="0"/>
        <w:jc w:val="left"/>
        <w:rPr>
          <w:rFonts w:cs="Tahoma"/>
          <w:smallCaps/>
          <w:color w:val="000000"/>
          <w:sz w:val="20"/>
          <w:szCs w:val="20"/>
          <w:lang w:eastAsia="en-US"/>
        </w:rPr>
      </w:pPr>
    </w:p>
    <w:p w14:paraId="217E6E2D" w14:textId="77777777" w:rsidR="008270F6" w:rsidRPr="008270F6" w:rsidRDefault="008270F6" w:rsidP="008270F6">
      <w:pPr>
        <w:pStyle w:val="Prrafodelista"/>
        <w:tabs>
          <w:tab w:val="left" w:pos="2029"/>
        </w:tabs>
        <w:ind w:left="0"/>
        <w:jc w:val="left"/>
        <w:rPr>
          <w:rFonts w:cs="Tahoma"/>
          <w:smallCaps/>
          <w:color w:val="000000"/>
          <w:sz w:val="20"/>
          <w:szCs w:val="20"/>
          <w:lang w:eastAsia="en-US"/>
        </w:rPr>
      </w:pPr>
    </w:p>
    <w:p w14:paraId="0A55680D" w14:textId="77777777" w:rsidR="008270F6" w:rsidRDefault="008270F6" w:rsidP="00BA718B">
      <w:pPr>
        <w:pStyle w:val="Ttulo3"/>
      </w:pPr>
      <w:r>
        <w:t>ANEXO VI</w:t>
      </w:r>
    </w:p>
    <w:p w14:paraId="09857AF1" w14:textId="77777777" w:rsidR="008270F6" w:rsidRPr="00D80502" w:rsidRDefault="008270F6" w:rsidP="00D80502">
      <w:pPr>
        <w:pStyle w:val="Prrafodelista"/>
        <w:tabs>
          <w:tab w:val="left" w:pos="2029"/>
        </w:tabs>
        <w:ind w:left="0"/>
        <w:jc w:val="left"/>
        <w:rPr>
          <w:rFonts w:cs="Tahoma"/>
          <w:smallCaps/>
          <w:color w:val="000000"/>
          <w:sz w:val="20"/>
          <w:szCs w:val="20"/>
          <w:lang w:eastAsia="en-US"/>
        </w:rPr>
      </w:pPr>
    </w:p>
    <w:tbl>
      <w:tblPr>
        <w:tblW w:w="9067"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114"/>
        <w:gridCol w:w="2976"/>
        <w:gridCol w:w="2977"/>
      </w:tblGrid>
      <w:tr w:rsidR="008270F6" w:rsidRPr="001B7CCF" w14:paraId="43C30B54" w14:textId="77777777" w:rsidTr="00D80502">
        <w:trPr>
          <w:trHeight w:val="454"/>
          <w:jc w:val="center"/>
        </w:trPr>
        <w:tc>
          <w:tcPr>
            <w:tcW w:w="9067" w:type="dxa"/>
            <w:gridSpan w:val="3"/>
            <w:noWrap/>
            <w:vAlign w:val="center"/>
            <w:hideMark/>
          </w:tcPr>
          <w:p w14:paraId="60CA1636" w14:textId="55384659" w:rsidR="008270F6" w:rsidRPr="00D80502" w:rsidRDefault="00D80502" w:rsidP="00D80502">
            <w:pPr>
              <w:pStyle w:val="Texto"/>
              <w:spacing w:after="70" w:line="180" w:lineRule="exact"/>
              <w:ind w:firstLine="0"/>
              <w:jc w:val="center"/>
              <w:rPr>
                <w:rFonts w:eastAsia="Times New Roman" w:cs="Tahoma"/>
                <w:b/>
                <w:bCs/>
                <w:color w:val="000000"/>
                <w:sz w:val="18"/>
                <w:szCs w:val="18"/>
                <w:lang w:eastAsia="es-MX"/>
              </w:rPr>
            </w:pPr>
            <w:r w:rsidRPr="00D80502">
              <w:rPr>
                <w:rFonts w:eastAsia="Times New Roman" w:cs="Tahoma"/>
                <w:b/>
                <w:bCs/>
                <w:color w:val="000000"/>
                <w:szCs w:val="18"/>
                <w:lang w:eastAsia="es-MX"/>
              </w:rPr>
              <w:t xml:space="preserve">Municipio de </w:t>
            </w:r>
            <w:r w:rsidR="005F7829">
              <w:rPr>
                <w:rFonts w:eastAsia="Times New Roman" w:cs="Tahoma"/>
                <w:b/>
                <w:bCs/>
                <w:color w:val="000000"/>
                <w:szCs w:val="18"/>
                <w:lang w:eastAsia="es-MX"/>
              </w:rPr>
              <w:t>Ahualulco del Sonido 13</w:t>
            </w:r>
            <w:r w:rsidRPr="00D80502">
              <w:rPr>
                <w:rFonts w:eastAsia="Times New Roman" w:cs="Tahoma"/>
                <w:b/>
                <w:bCs/>
                <w:color w:val="000000"/>
                <w:szCs w:val="18"/>
                <w:lang w:eastAsia="es-MX"/>
              </w:rPr>
              <w:t>, S.L.P.</w:t>
            </w:r>
          </w:p>
        </w:tc>
      </w:tr>
      <w:tr w:rsidR="008270F6" w:rsidRPr="001B7CCF" w14:paraId="2448D011" w14:textId="77777777" w:rsidTr="00D80502">
        <w:trPr>
          <w:trHeight w:val="454"/>
          <w:jc w:val="center"/>
        </w:trPr>
        <w:tc>
          <w:tcPr>
            <w:tcW w:w="9067" w:type="dxa"/>
            <w:gridSpan w:val="3"/>
            <w:tcBorders>
              <w:bottom w:val="single" w:sz="4" w:space="0" w:color="auto"/>
            </w:tcBorders>
            <w:vAlign w:val="center"/>
            <w:hideMark/>
          </w:tcPr>
          <w:p w14:paraId="2C967D11" w14:textId="77777777" w:rsidR="008270F6" w:rsidRPr="001B7CCF" w:rsidRDefault="008270F6" w:rsidP="00F16C49">
            <w:pPr>
              <w:jc w:val="center"/>
              <w:rPr>
                <w:rFonts w:cs="Tahoma"/>
                <w:b/>
                <w:bCs/>
                <w:color w:val="000000"/>
                <w:szCs w:val="20"/>
                <w:lang w:eastAsia="es-MX"/>
              </w:rPr>
            </w:pPr>
            <w:r w:rsidRPr="001B7CCF">
              <w:rPr>
                <w:rFonts w:eastAsia="Times New Roman" w:cs="Tahoma"/>
                <w:b/>
                <w:bCs/>
                <w:color w:val="000000"/>
                <w:szCs w:val="20"/>
                <w:lang w:eastAsia="es-MX"/>
              </w:rPr>
              <w:t>Objetivos, estrategias y metas</w:t>
            </w:r>
          </w:p>
        </w:tc>
      </w:tr>
      <w:tr w:rsidR="008270F6" w:rsidRPr="001B7CCF" w14:paraId="2A5BB422" w14:textId="77777777" w:rsidTr="00D80502">
        <w:trPr>
          <w:trHeight w:val="510"/>
          <w:jc w:val="center"/>
        </w:trPr>
        <w:tc>
          <w:tcPr>
            <w:tcW w:w="3114" w:type="dxa"/>
            <w:tcBorders>
              <w:top w:val="single" w:sz="4" w:space="0" w:color="auto"/>
              <w:bottom w:val="single" w:sz="4" w:space="0" w:color="auto"/>
            </w:tcBorders>
            <w:shd w:val="clear" w:color="auto" w:fill="D9D9D9" w:themeFill="background1" w:themeFillShade="D9"/>
            <w:vAlign w:val="center"/>
            <w:hideMark/>
          </w:tcPr>
          <w:p w14:paraId="1862DC51" w14:textId="77777777" w:rsidR="008270F6" w:rsidRPr="001B7CCF" w:rsidRDefault="008270F6" w:rsidP="00F16C49">
            <w:pPr>
              <w:jc w:val="center"/>
              <w:rPr>
                <w:rFonts w:cs="Tahoma"/>
                <w:b/>
                <w:bCs/>
                <w:color w:val="000000"/>
                <w:szCs w:val="20"/>
                <w:lang w:eastAsia="es-MX"/>
              </w:rPr>
            </w:pPr>
            <w:r w:rsidRPr="001B7CCF">
              <w:rPr>
                <w:rFonts w:cs="Tahoma"/>
                <w:b/>
                <w:bCs/>
                <w:color w:val="000000"/>
                <w:szCs w:val="20"/>
                <w:lang w:eastAsia="es-MX"/>
              </w:rPr>
              <w:t>Objetivos</w:t>
            </w:r>
          </w:p>
        </w:tc>
        <w:tc>
          <w:tcPr>
            <w:tcW w:w="2976" w:type="dxa"/>
            <w:tcBorders>
              <w:top w:val="single" w:sz="4" w:space="0" w:color="auto"/>
              <w:bottom w:val="single" w:sz="4" w:space="0" w:color="auto"/>
            </w:tcBorders>
            <w:shd w:val="clear" w:color="auto" w:fill="D9D9D9" w:themeFill="background1" w:themeFillShade="D9"/>
            <w:vAlign w:val="center"/>
            <w:hideMark/>
          </w:tcPr>
          <w:p w14:paraId="23AAD57C" w14:textId="77777777" w:rsidR="008270F6" w:rsidRPr="001B7CCF" w:rsidRDefault="008270F6" w:rsidP="00F16C49">
            <w:pPr>
              <w:jc w:val="center"/>
              <w:rPr>
                <w:rFonts w:cs="Tahoma"/>
                <w:b/>
                <w:bCs/>
                <w:color w:val="000000"/>
                <w:szCs w:val="20"/>
                <w:lang w:eastAsia="es-MX"/>
              </w:rPr>
            </w:pPr>
            <w:r w:rsidRPr="001B7CCF">
              <w:rPr>
                <w:rFonts w:cs="Tahoma"/>
                <w:b/>
                <w:bCs/>
                <w:color w:val="000000"/>
                <w:szCs w:val="20"/>
                <w:lang w:eastAsia="es-MX"/>
              </w:rPr>
              <w:t>Estrategias</w:t>
            </w:r>
          </w:p>
        </w:tc>
        <w:tc>
          <w:tcPr>
            <w:tcW w:w="2977" w:type="dxa"/>
            <w:tcBorders>
              <w:top w:val="single" w:sz="4" w:space="0" w:color="auto"/>
              <w:bottom w:val="single" w:sz="4" w:space="0" w:color="auto"/>
            </w:tcBorders>
            <w:shd w:val="clear" w:color="auto" w:fill="D9D9D9" w:themeFill="background1" w:themeFillShade="D9"/>
            <w:vAlign w:val="center"/>
            <w:hideMark/>
          </w:tcPr>
          <w:p w14:paraId="6BCCC984" w14:textId="77777777" w:rsidR="008270F6" w:rsidRPr="001B7CCF" w:rsidRDefault="008270F6" w:rsidP="00F16C49">
            <w:pPr>
              <w:jc w:val="center"/>
              <w:rPr>
                <w:rFonts w:cs="Tahoma"/>
                <w:b/>
                <w:bCs/>
                <w:color w:val="000000"/>
                <w:szCs w:val="20"/>
                <w:lang w:eastAsia="es-MX"/>
              </w:rPr>
            </w:pPr>
            <w:r w:rsidRPr="001B7CCF">
              <w:rPr>
                <w:rFonts w:cs="Tahoma"/>
                <w:b/>
                <w:bCs/>
                <w:color w:val="000000"/>
                <w:szCs w:val="20"/>
                <w:lang w:eastAsia="es-MX"/>
              </w:rPr>
              <w:t>Metas</w:t>
            </w:r>
          </w:p>
        </w:tc>
      </w:tr>
      <w:tr w:rsidR="008270F6" w:rsidRPr="001B7CCF" w14:paraId="7B45374F" w14:textId="77777777" w:rsidTr="00D80502">
        <w:trPr>
          <w:trHeight w:val="1410"/>
          <w:jc w:val="center"/>
        </w:trPr>
        <w:tc>
          <w:tcPr>
            <w:tcW w:w="3114" w:type="dxa"/>
            <w:tcBorders>
              <w:top w:val="single" w:sz="4" w:space="0" w:color="auto"/>
            </w:tcBorders>
            <w:vAlign w:val="center"/>
          </w:tcPr>
          <w:p w14:paraId="51B36CDC" w14:textId="77777777" w:rsidR="005F7829" w:rsidRPr="004D1A85" w:rsidRDefault="005F7829" w:rsidP="005F7829">
            <w:pPr>
              <w:rPr>
                <w:rFonts w:cs="Tahoma"/>
                <w:color w:val="000000"/>
                <w:szCs w:val="20"/>
                <w:lang w:eastAsia="es-MX"/>
              </w:rPr>
            </w:pPr>
          </w:p>
          <w:p w14:paraId="01F68505" w14:textId="77777777" w:rsidR="004D1A85" w:rsidRPr="004D1A85" w:rsidRDefault="004D1A85" w:rsidP="005F7829">
            <w:pPr>
              <w:rPr>
                <w:rFonts w:cs="Tahoma"/>
                <w:color w:val="000000"/>
                <w:szCs w:val="20"/>
                <w:lang w:eastAsia="es-MX"/>
              </w:rPr>
            </w:pPr>
          </w:p>
          <w:p w14:paraId="1B1A347A" w14:textId="4DB4E2D4" w:rsidR="008270F6" w:rsidRPr="004D1A85" w:rsidRDefault="005F7829" w:rsidP="005F7829">
            <w:pPr>
              <w:rPr>
                <w:rFonts w:cs="Tahoma"/>
                <w:color w:val="000000"/>
                <w:szCs w:val="20"/>
                <w:lang w:eastAsia="es-MX"/>
              </w:rPr>
            </w:pPr>
            <w:r w:rsidRPr="004D1A85">
              <w:rPr>
                <w:rFonts w:cs="Tahoma"/>
                <w:color w:val="000000"/>
                <w:szCs w:val="20"/>
                <w:lang w:eastAsia="es-MX"/>
              </w:rPr>
              <w:t xml:space="preserve">Que </w:t>
            </w:r>
            <w:r w:rsidR="004D1A85" w:rsidRPr="004D1A85">
              <w:rPr>
                <w:rFonts w:cs="Tahoma"/>
                <w:color w:val="000000"/>
                <w:szCs w:val="20"/>
                <w:lang w:eastAsia="es-MX"/>
              </w:rPr>
              <w:t>las diversas</w:t>
            </w:r>
            <w:r w:rsidRPr="004D1A85">
              <w:rPr>
                <w:rFonts w:cs="Tahoma"/>
                <w:color w:val="000000"/>
                <w:szCs w:val="20"/>
                <w:lang w:eastAsia="es-MX"/>
              </w:rPr>
              <w:t xml:space="preserve"> áreas Administrativas tengan la visión y misión de lograr los objetivos y metas establecidas en el plan de desarrollo municipal</w:t>
            </w:r>
          </w:p>
        </w:tc>
        <w:tc>
          <w:tcPr>
            <w:tcW w:w="2976" w:type="dxa"/>
            <w:tcBorders>
              <w:top w:val="single" w:sz="4" w:space="0" w:color="auto"/>
            </w:tcBorders>
            <w:vAlign w:val="center"/>
          </w:tcPr>
          <w:p w14:paraId="26D4F397" w14:textId="77777777" w:rsidR="004D1A85" w:rsidRPr="004D1A85" w:rsidRDefault="004D1A85" w:rsidP="005F7829">
            <w:pPr>
              <w:rPr>
                <w:rFonts w:cs="Tahoma"/>
                <w:color w:val="000000"/>
                <w:szCs w:val="20"/>
                <w:lang w:eastAsia="es-MX"/>
              </w:rPr>
            </w:pPr>
          </w:p>
          <w:p w14:paraId="575BE1AB" w14:textId="73F777D9" w:rsidR="008270F6" w:rsidRPr="004D1A85" w:rsidRDefault="005F7829" w:rsidP="005F7829">
            <w:pPr>
              <w:rPr>
                <w:rFonts w:cs="Tahoma"/>
                <w:color w:val="000000"/>
                <w:szCs w:val="20"/>
                <w:lang w:eastAsia="es-MX"/>
              </w:rPr>
            </w:pPr>
            <w:r w:rsidRPr="004D1A85">
              <w:rPr>
                <w:rFonts w:cs="Tahoma"/>
                <w:color w:val="000000"/>
                <w:szCs w:val="20"/>
                <w:lang w:eastAsia="es-MX"/>
              </w:rPr>
              <w:t>brinda</w:t>
            </w:r>
            <w:r w:rsidR="004D1A85" w:rsidRPr="004D1A85">
              <w:rPr>
                <w:rFonts w:cs="Tahoma"/>
                <w:color w:val="000000"/>
                <w:szCs w:val="20"/>
                <w:lang w:eastAsia="es-MX"/>
              </w:rPr>
              <w:t>r servicios públicos</w:t>
            </w:r>
            <w:r w:rsidRPr="004D1A85">
              <w:rPr>
                <w:rFonts w:cs="Tahoma"/>
                <w:color w:val="000000"/>
                <w:szCs w:val="20"/>
                <w:lang w:eastAsia="es-MX"/>
              </w:rPr>
              <w:t xml:space="preserve"> con una mejor calidad y</w:t>
            </w:r>
            <w:r w:rsidR="004D1A85" w:rsidRPr="004D1A85">
              <w:rPr>
                <w:rFonts w:cs="Tahoma"/>
                <w:color w:val="000000"/>
                <w:szCs w:val="20"/>
                <w:lang w:eastAsia="es-MX"/>
              </w:rPr>
              <w:t xml:space="preserve"> transparencia</w:t>
            </w:r>
            <w:r w:rsidRPr="004D1A85">
              <w:rPr>
                <w:rFonts w:cs="Tahoma"/>
                <w:color w:val="000000"/>
                <w:szCs w:val="20"/>
                <w:lang w:eastAsia="es-MX"/>
              </w:rPr>
              <w:t xml:space="preserve"> a la ciudadanía </w:t>
            </w:r>
          </w:p>
        </w:tc>
        <w:tc>
          <w:tcPr>
            <w:tcW w:w="2977" w:type="dxa"/>
            <w:tcBorders>
              <w:top w:val="single" w:sz="4" w:space="0" w:color="auto"/>
            </w:tcBorders>
            <w:vAlign w:val="center"/>
          </w:tcPr>
          <w:p w14:paraId="7AED438B" w14:textId="50764CDF" w:rsidR="008270F6" w:rsidRPr="004D1A85" w:rsidRDefault="004D1A85" w:rsidP="005F7829">
            <w:pPr>
              <w:rPr>
                <w:rFonts w:cs="Tahoma"/>
                <w:color w:val="000000"/>
                <w:szCs w:val="20"/>
                <w:lang w:eastAsia="es-MX"/>
              </w:rPr>
            </w:pPr>
            <w:r w:rsidRPr="004D1A85">
              <w:rPr>
                <w:rFonts w:cs="Tahoma"/>
                <w:color w:val="000000"/>
                <w:szCs w:val="20"/>
                <w:lang w:eastAsia="es-MX"/>
              </w:rPr>
              <w:t xml:space="preserve">Que los servicios se brinden en tiempo a la ciudadanía y brindar una mejor atención. </w:t>
            </w:r>
          </w:p>
        </w:tc>
      </w:tr>
      <w:tr w:rsidR="008270F6" w:rsidRPr="001B7CCF" w14:paraId="28837154" w14:textId="77777777" w:rsidTr="00D80502">
        <w:trPr>
          <w:trHeight w:val="1410"/>
          <w:jc w:val="center"/>
        </w:trPr>
        <w:tc>
          <w:tcPr>
            <w:tcW w:w="3114" w:type="dxa"/>
            <w:vAlign w:val="center"/>
          </w:tcPr>
          <w:p w14:paraId="2967CFCE" w14:textId="7D7BDD7C" w:rsidR="008270F6" w:rsidRPr="004D1A85" w:rsidRDefault="004D1A85" w:rsidP="00D80502">
            <w:pPr>
              <w:rPr>
                <w:rFonts w:cs="Tahoma"/>
                <w:color w:val="000000"/>
                <w:szCs w:val="20"/>
                <w:lang w:eastAsia="es-MX"/>
              </w:rPr>
            </w:pPr>
            <w:r w:rsidRPr="004D1A85">
              <w:rPr>
                <w:rFonts w:cs="Tahoma"/>
                <w:color w:val="000000"/>
                <w:szCs w:val="20"/>
                <w:lang w:eastAsia="es-MX"/>
              </w:rPr>
              <w:t xml:space="preserve">Promover una Administración con finanzas sanas </w:t>
            </w:r>
          </w:p>
        </w:tc>
        <w:tc>
          <w:tcPr>
            <w:tcW w:w="2976" w:type="dxa"/>
            <w:vAlign w:val="center"/>
          </w:tcPr>
          <w:p w14:paraId="226F86EE" w14:textId="77777777" w:rsidR="004D1A85" w:rsidRPr="004D1A85" w:rsidRDefault="004D1A85" w:rsidP="00D80502">
            <w:pPr>
              <w:rPr>
                <w:rFonts w:cs="Tahoma"/>
                <w:color w:val="000000"/>
                <w:szCs w:val="20"/>
                <w:lang w:eastAsia="es-MX"/>
              </w:rPr>
            </w:pPr>
          </w:p>
          <w:p w14:paraId="0328A6B3" w14:textId="77777777" w:rsidR="004D1A85" w:rsidRPr="004D1A85" w:rsidRDefault="004D1A85" w:rsidP="00D80502">
            <w:pPr>
              <w:rPr>
                <w:rFonts w:cs="Tahoma"/>
                <w:color w:val="000000"/>
                <w:szCs w:val="20"/>
                <w:lang w:eastAsia="es-MX"/>
              </w:rPr>
            </w:pPr>
          </w:p>
          <w:p w14:paraId="0E9BE04A" w14:textId="2B980C9D" w:rsidR="008270F6" w:rsidRPr="004D1A85" w:rsidRDefault="004D1A85" w:rsidP="00D80502">
            <w:pPr>
              <w:rPr>
                <w:rFonts w:cs="Tahoma"/>
                <w:color w:val="000000"/>
                <w:szCs w:val="20"/>
                <w:lang w:eastAsia="es-MX"/>
              </w:rPr>
            </w:pPr>
            <w:r w:rsidRPr="004D1A85">
              <w:rPr>
                <w:rFonts w:cs="Tahoma"/>
                <w:color w:val="000000"/>
                <w:szCs w:val="20"/>
                <w:lang w:eastAsia="es-MX"/>
              </w:rPr>
              <w:t>Optimizar el recurso para que los servicios se han brindados con una mejor calidad y transparencia a la ciudadanía</w:t>
            </w:r>
          </w:p>
        </w:tc>
        <w:tc>
          <w:tcPr>
            <w:tcW w:w="2977" w:type="dxa"/>
            <w:vAlign w:val="center"/>
          </w:tcPr>
          <w:p w14:paraId="0CF8312E" w14:textId="5A2DE546" w:rsidR="008270F6" w:rsidRPr="004D1A85" w:rsidRDefault="004D1A85" w:rsidP="00D80502">
            <w:pPr>
              <w:rPr>
                <w:rFonts w:cs="Tahoma"/>
                <w:color w:val="000000"/>
                <w:szCs w:val="20"/>
                <w:lang w:eastAsia="es-MX"/>
              </w:rPr>
            </w:pPr>
            <w:r w:rsidRPr="004D1A85">
              <w:rPr>
                <w:rFonts w:cs="Tahoma"/>
                <w:color w:val="000000"/>
                <w:szCs w:val="20"/>
                <w:lang w:eastAsia="es-MX"/>
              </w:rPr>
              <w:t>Generar obras de infraestructura y brindar acciones para combatir el rezago social y la pobreza extrema del municipio.</w:t>
            </w:r>
          </w:p>
        </w:tc>
      </w:tr>
      <w:tr w:rsidR="008270F6" w:rsidRPr="001B7CCF" w14:paraId="011884AB" w14:textId="77777777" w:rsidTr="00D80502">
        <w:trPr>
          <w:trHeight w:val="1410"/>
          <w:jc w:val="center"/>
        </w:trPr>
        <w:tc>
          <w:tcPr>
            <w:tcW w:w="3114" w:type="dxa"/>
            <w:vAlign w:val="center"/>
          </w:tcPr>
          <w:p w14:paraId="559F5F28" w14:textId="77777777" w:rsidR="008270F6" w:rsidRPr="001B7CCF" w:rsidRDefault="008270F6" w:rsidP="00D80502">
            <w:pPr>
              <w:rPr>
                <w:rFonts w:cs="Tahoma"/>
                <w:b/>
                <w:bCs/>
                <w:color w:val="000000"/>
                <w:szCs w:val="20"/>
                <w:lang w:eastAsia="es-MX"/>
              </w:rPr>
            </w:pPr>
          </w:p>
        </w:tc>
        <w:tc>
          <w:tcPr>
            <w:tcW w:w="2976" w:type="dxa"/>
            <w:vAlign w:val="center"/>
          </w:tcPr>
          <w:p w14:paraId="5E1271D9" w14:textId="77777777" w:rsidR="008270F6" w:rsidRPr="001B7CCF" w:rsidRDefault="008270F6" w:rsidP="00D80502">
            <w:pPr>
              <w:rPr>
                <w:rFonts w:cs="Tahoma"/>
                <w:b/>
                <w:bCs/>
                <w:color w:val="000000"/>
                <w:szCs w:val="20"/>
                <w:lang w:eastAsia="es-MX"/>
              </w:rPr>
            </w:pPr>
          </w:p>
        </w:tc>
        <w:tc>
          <w:tcPr>
            <w:tcW w:w="2977" w:type="dxa"/>
            <w:vAlign w:val="center"/>
          </w:tcPr>
          <w:p w14:paraId="04A67664" w14:textId="77777777" w:rsidR="008270F6" w:rsidRPr="001B7CCF" w:rsidRDefault="008270F6" w:rsidP="00D80502">
            <w:pPr>
              <w:rPr>
                <w:rFonts w:cs="Tahoma"/>
                <w:b/>
                <w:bCs/>
                <w:color w:val="000000"/>
                <w:szCs w:val="20"/>
                <w:lang w:eastAsia="es-MX"/>
              </w:rPr>
            </w:pPr>
          </w:p>
        </w:tc>
      </w:tr>
    </w:tbl>
    <w:p w14:paraId="24A6394A" w14:textId="77777777" w:rsidR="008270F6" w:rsidRDefault="008270F6" w:rsidP="008270F6">
      <w:pPr>
        <w:jc w:val="center"/>
        <w:rPr>
          <w:rFonts w:cs="Arial"/>
          <w:b/>
          <w:bCs/>
          <w:sz w:val="36"/>
          <w:szCs w:val="36"/>
        </w:rPr>
      </w:pPr>
    </w:p>
    <w:p w14:paraId="17F082F6" w14:textId="77777777" w:rsidR="008270F6" w:rsidRDefault="008270F6" w:rsidP="008270F6">
      <w:pPr>
        <w:rPr>
          <w:rFonts w:cs="Tahoma"/>
          <w:szCs w:val="20"/>
        </w:rPr>
      </w:pPr>
    </w:p>
    <w:p w14:paraId="00DCC364" w14:textId="77777777" w:rsidR="008270F6" w:rsidRDefault="008270F6" w:rsidP="008270F6">
      <w:pPr>
        <w:rPr>
          <w:rFonts w:cs="Tahoma"/>
          <w:szCs w:val="20"/>
        </w:rPr>
      </w:pPr>
    </w:p>
    <w:p w14:paraId="30408F03" w14:textId="77777777" w:rsidR="008270F6" w:rsidRDefault="008270F6" w:rsidP="008270F6">
      <w:pPr>
        <w:rPr>
          <w:rFonts w:cs="Tahoma"/>
          <w:szCs w:val="20"/>
        </w:rPr>
      </w:pPr>
    </w:p>
    <w:p w14:paraId="37BB2059" w14:textId="77777777" w:rsidR="00D80502" w:rsidRDefault="00D80502" w:rsidP="008270F6">
      <w:pPr>
        <w:rPr>
          <w:rFonts w:cs="Tahoma"/>
          <w:szCs w:val="20"/>
        </w:rPr>
      </w:pPr>
      <w:r>
        <w:rPr>
          <w:rFonts w:cs="Tahoma"/>
          <w:szCs w:val="20"/>
        </w:rPr>
        <w:br w:type="page"/>
      </w:r>
    </w:p>
    <w:p w14:paraId="20D4D126" w14:textId="77777777" w:rsidR="008270F6" w:rsidRDefault="008270F6" w:rsidP="008270F6">
      <w:pPr>
        <w:rPr>
          <w:rFonts w:cs="Tahoma"/>
          <w:szCs w:val="20"/>
        </w:rPr>
      </w:pPr>
    </w:p>
    <w:p w14:paraId="1F6857FA" w14:textId="77777777" w:rsidR="008270F6" w:rsidRDefault="008270F6" w:rsidP="008270F6">
      <w:pPr>
        <w:rPr>
          <w:rFonts w:cs="Tahoma"/>
          <w:szCs w:val="20"/>
        </w:rPr>
      </w:pPr>
    </w:p>
    <w:p w14:paraId="0103DC01" w14:textId="77777777" w:rsidR="008270F6" w:rsidRPr="00884A8A" w:rsidRDefault="008270F6" w:rsidP="008270F6">
      <w:pPr>
        <w:rPr>
          <w:rFonts w:cs="Tahoma"/>
          <w:szCs w:val="20"/>
        </w:rPr>
      </w:pPr>
    </w:p>
    <w:p w14:paraId="0C1BBF19" w14:textId="77777777" w:rsidR="008270F6" w:rsidRDefault="008270F6" w:rsidP="008270F6">
      <w:pPr>
        <w:pStyle w:val="Prrafodelista"/>
        <w:tabs>
          <w:tab w:val="left" w:pos="2029"/>
        </w:tabs>
        <w:ind w:left="0"/>
        <w:jc w:val="center"/>
        <w:rPr>
          <w:rFonts w:cs="Tahoma"/>
          <w:b/>
          <w:smallCaps/>
          <w:color w:val="000000"/>
          <w:sz w:val="20"/>
          <w:szCs w:val="20"/>
          <w:lang w:eastAsia="en-US"/>
        </w:rPr>
      </w:pPr>
      <w:r w:rsidRPr="00884A8A">
        <w:rPr>
          <w:rFonts w:cs="Tahoma"/>
          <w:b/>
          <w:smallCaps/>
          <w:color w:val="000000"/>
          <w:sz w:val="20"/>
          <w:szCs w:val="20"/>
          <w:lang w:eastAsia="en-US"/>
        </w:rPr>
        <w:t>ANEXO VI</w:t>
      </w:r>
      <w:r>
        <w:rPr>
          <w:rFonts w:cs="Tahoma"/>
          <w:b/>
          <w:smallCaps/>
          <w:color w:val="000000"/>
          <w:sz w:val="20"/>
          <w:szCs w:val="20"/>
          <w:lang w:eastAsia="en-US"/>
        </w:rPr>
        <w:t>I</w:t>
      </w:r>
    </w:p>
    <w:p w14:paraId="1F7EE66C" w14:textId="77777777" w:rsidR="008270F6" w:rsidRPr="00884A8A" w:rsidRDefault="008270F6" w:rsidP="008270F6">
      <w:pPr>
        <w:rPr>
          <w:rFonts w:cs="Tahoma"/>
          <w:b/>
          <w:szCs w:val="20"/>
        </w:rPr>
      </w:pPr>
    </w:p>
    <w:tbl>
      <w:tblPr>
        <w:tblStyle w:val="Tablaconcuadrcula"/>
        <w:tblW w:w="0" w:type="auto"/>
        <w:jc w:val="center"/>
        <w:tblLook w:val="04A0" w:firstRow="1" w:lastRow="0" w:firstColumn="1" w:lastColumn="0" w:noHBand="0" w:noVBand="1"/>
      </w:tblPr>
      <w:tblGrid>
        <w:gridCol w:w="4363"/>
        <w:gridCol w:w="4748"/>
      </w:tblGrid>
      <w:tr w:rsidR="00D80502" w:rsidRPr="00884A8A" w14:paraId="42621AB3" w14:textId="77777777" w:rsidTr="00D80502">
        <w:trPr>
          <w:trHeight w:val="454"/>
          <w:jc w:val="center"/>
        </w:trPr>
        <w:tc>
          <w:tcPr>
            <w:tcW w:w="9111" w:type="dxa"/>
            <w:gridSpan w:val="2"/>
            <w:tcBorders>
              <w:bottom w:val="nil"/>
            </w:tcBorders>
            <w:vAlign w:val="center"/>
          </w:tcPr>
          <w:p w14:paraId="625A6F06" w14:textId="76791F93" w:rsidR="00D80502" w:rsidRPr="00D80502" w:rsidRDefault="00D80502" w:rsidP="00D80502">
            <w:pPr>
              <w:pStyle w:val="Texto"/>
              <w:spacing w:after="70" w:line="180" w:lineRule="exact"/>
              <w:ind w:firstLine="0"/>
              <w:jc w:val="center"/>
              <w:rPr>
                <w:rFonts w:eastAsia="Times New Roman" w:cs="Tahoma"/>
                <w:b/>
                <w:bCs/>
                <w:color w:val="000000"/>
                <w:sz w:val="18"/>
                <w:szCs w:val="18"/>
                <w:lang w:eastAsia="es-MX"/>
              </w:rPr>
            </w:pPr>
            <w:r w:rsidRPr="00D80502">
              <w:rPr>
                <w:rFonts w:eastAsia="Times New Roman" w:cs="Tahoma"/>
                <w:b/>
                <w:bCs/>
                <w:color w:val="000000"/>
                <w:szCs w:val="18"/>
                <w:lang w:eastAsia="es-MX"/>
              </w:rPr>
              <w:t>Municipio de</w:t>
            </w:r>
            <w:r w:rsidR="00DF6B24">
              <w:rPr>
                <w:rFonts w:eastAsia="Times New Roman" w:cs="Tahoma"/>
                <w:b/>
                <w:bCs/>
                <w:color w:val="000000"/>
                <w:szCs w:val="18"/>
                <w:lang w:eastAsia="es-MX"/>
              </w:rPr>
              <w:t xml:space="preserve"> Ahualulco del Sonido 13</w:t>
            </w:r>
            <w:r w:rsidRPr="00D80502">
              <w:rPr>
                <w:rFonts w:eastAsia="Times New Roman" w:cs="Tahoma"/>
                <w:b/>
                <w:bCs/>
                <w:color w:val="000000"/>
                <w:szCs w:val="18"/>
                <w:lang w:eastAsia="es-MX"/>
              </w:rPr>
              <w:t>, S.L.P.</w:t>
            </w:r>
          </w:p>
        </w:tc>
      </w:tr>
      <w:tr w:rsidR="008270F6" w:rsidRPr="00884A8A" w14:paraId="4DCB22A8" w14:textId="77777777" w:rsidTr="00D80502">
        <w:trPr>
          <w:trHeight w:val="454"/>
          <w:jc w:val="center"/>
        </w:trPr>
        <w:tc>
          <w:tcPr>
            <w:tcW w:w="9111" w:type="dxa"/>
            <w:gridSpan w:val="2"/>
            <w:tcBorders>
              <w:top w:val="nil"/>
            </w:tcBorders>
            <w:vAlign w:val="center"/>
          </w:tcPr>
          <w:p w14:paraId="48A71B32" w14:textId="77777777" w:rsidR="008270F6" w:rsidRPr="00D80502" w:rsidRDefault="008270F6" w:rsidP="00D80502">
            <w:pPr>
              <w:jc w:val="center"/>
              <w:rPr>
                <w:rFonts w:eastAsia="Times New Roman" w:cs="Tahoma"/>
                <w:b/>
                <w:bCs/>
                <w:color w:val="000000"/>
                <w:szCs w:val="20"/>
                <w:lang w:eastAsia="es-MX"/>
              </w:rPr>
            </w:pPr>
            <w:r w:rsidRPr="00D80502">
              <w:rPr>
                <w:rFonts w:eastAsia="Times New Roman" w:cs="Tahoma"/>
                <w:b/>
                <w:bCs/>
                <w:color w:val="000000"/>
                <w:szCs w:val="20"/>
                <w:lang w:eastAsia="es-MX"/>
              </w:rPr>
              <w:t>Riesgos relevantes para las finanzas públicas</w:t>
            </w:r>
          </w:p>
        </w:tc>
      </w:tr>
      <w:tr w:rsidR="008270F6" w:rsidRPr="00884A8A" w14:paraId="04269ADD" w14:textId="77777777" w:rsidTr="00D80502">
        <w:trPr>
          <w:jc w:val="center"/>
        </w:trPr>
        <w:tc>
          <w:tcPr>
            <w:tcW w:w="4363" w:type="dxa"/>
            <w:shd w:val="clear" w:color="auto" w:fill="D9D9D9" w:themeFill="background1" w:themeFillShade="D9"/>
          </w:tcPr>
          <w:p w14:paraId="04FD6A8A" w14:textId="77777777" w:rsidR="008270F6" w:rsidRPr="00944BDF" w:rsidRDefault="008270F6" w:rsidP="00F16C49">
            <w:pPr>
              <w:spacing w:before="120" w:after="120"/>
              <w:jc w:val="center"/>
              <w:rPr>
                <w:rFonts w:cs="Tahoma"/>
                <w:b/>
                <w:sz w:val="22"/>
              </w:rPr>
            </w:pPr>
            <w:r w:rsidRPr="00884A8A">
              <w:rPr>
                <w:rFonts w:cs="Tahoma"/>
                <w:b/>
                <w:sz w:val="22"/>
              </w:rPr>
              <w:t>Riesgos relevantes</w:t>
            </w:r>
          </w:p>
        </w:tc>
        <w:tc>
          <w:tcPr>
            <w:tcW w:w="4748" w:type="dxa"/>
            <w:shd w:val="clear" w:color="auto" w:fill="D9D9D9" w:themeFill="background1" w:themeFillShade="D9"/>
          </w:tcPr>
          <w:p w14:paraId="08ECEC01" w14:textId="77777777" w:rsidR="008270F6" w:rsidRPr="00884A8A" w:rsidRDefault="008270F6" w:rsidP="00F16C49">
            <w:pPr>
              <w:spacing w:before="120" w:after="120"/>
              <w:jc w:val="center"/>
              <w:rPr>
                <w:rFonts w:cs="Tahoma"/>
                <w:sz w:val="22"/>
              </w:rPr>
            </w:pPr>
            <w:r w:rsidRPr="00884A8A">
              <w:rPr>
                <w:rFonts w:cs="Tahoma"/>
                <w:b/>
                <w:sz w:val="22"/>
              </w:rPr>
              <w:t>Propuestas de acción</w:t>
            </w:r>
          </w:p>
        </w:tc>
      </w:tr>
      <w:tr w:rsidR="008270F6" w:rsidRPr="00865D50" w14:paraId="1DF79F5B" w14:textId="77777777" w:rsidTr="00D80502">
        <w:trPr>
          <w:jc w:val="center"/>
        </w:trPr>
        <w:tc>
          <w:tcPr>
            <w:tcW w:w="4363" w:type="dxa"/>
          </w:tcPr>
          <w:p w14:paraId="580FC21D" w14:textId="77777777" w:rsidR="008270F6" w:rsidRDefault="008270F6" w:rsidP="00F16C49">
            <w:pPr>
              <w:rPr>
                <w:rFonts w:asciiTheme="minorHAnsi" w:hAnsiTheme="minorHAnsi" w:cstheme="minorHAnsi"/>
                <w:sz w:val="22"/>
              </w:rPr>
            </w:pPr>
          </w:p>
          <w:p w14:paraId="6F96A45B" w14:textId="6FC46F40" w:rsidR="008270F6" w:rsidRDefault="00DF6B24" w:rsidP="00F16C49">
            <w:pPr>
              <w:rPr>
                <w:rFonts w:asciiTheme="minorHAnsi" w:hAnsiTheme="minorHAnsi" w:cstheme="minorHAnsi"/>
                <w:sz w:val="22"/>
              </w:rPr>
            </w:pPr>
            <w:r>
              <w:rPr>
                <w:sz w:val="18"/>
              </w:rPr>
              <w:t>Incremento</w:t>
            </w:r>
            <w:r>
              <w:rPr>
                <w:spacing w:val="-4"/>
                <w:sz w:val="18"/>
              </w:rPr>
              <w:t xml:space="preserve"> </w:t>
            </w:r>
            <w:r>
              <w:rPr>
                <w:sz w:val="18"/>
              </w:rPr>
              <w:t>del</w:t>
            </w:r>
            <w:r>
              <w:rPr>
                <w:spacing w:val="-3"/>
                <w:sz w:val="18"/>
              </w:rPr>
              <w:t xml:space="preserve"> </w:t>
            </w:r>
            <w:r>
              <w:rPr>
                <w:sz w:val="18"/>
              </w:rPr>
              <w:t>gasto</w:t>
            </w:r>
            <w:r>
              <w:rPr>
                <w:spacing w:val="-3"/>
                <w:sz w:val="18"/>
              </w:rPr>
              <w:t xml:space="preserve"> </w:t>
            </w:r>
            <w:r>
              <w:rPr>
                <w:spacing w:val="-2"/>
                <w:sz w:val="18"/>
              </w:rPr>
              <w:t>corriente</w:t>
            </w:r>
          </w:p>
          <w:p w14:paraId="012C1E64" w14:textId="77777777" w:rsidR="008270F6" w:rsidRDefault="008270F6" w:rsidP="00F16C49">
            <w:pPr>
              <w:rPr>
                <w:rFonts w:asciiTheme="minorHAnsi" w:hAnsiTheme="minorHAnsi" w:cstheme="minorHAnsi"/>
                <w:sz w:val="22"/>
              </w:rPr>
            </w:pPr>
          </w:p>
          <w:p w14:paraId="14968207" w14:textId="77777777" w:rsidR="008270F6" w:rsidRDefault="008270F6" w:rsidP="00F16C49">
            <w:pPr>
              <w:rPr>
                <w:rFonts w:asciiTheme="minorHAnsi" w:hAnsiTheme="minorHAnsi" w:cstheme="minorHAnsi"/>
                <w:sz w:val="22"/>
              </w:rPr>
            </w:pPr>
          </w:p>
          <w:p w14:paraId="6D06F3A6" w14:textId="77777777" w:rsidR="008270F6" w:rsidRPr="00865D50" w:rsidRDefault="008270F6" w:rsidP="00F16C49">
            <w:pPr>
              <w:rPr>
                <w:rFonts w:asciiTheme="minorHAnsi" w:hAnsiTheme="minorHAnsi" w:cstheme="minorHAnsi"/>
                <w:sz w:val="22"/>
              </w:rPr>
            </w:pPr>
          </w:p>
        </w:tc>
        <w:tc>
          <w:tcPr>
            <w:tcW w:w="4748" w:type="dxa"/>
          </w:tcPr>
          <w:p w14:paraId="0F977274" w14:textId="77777777" w:rsidR="005F7829" w:rsidRDefault="005F7829" w:rsidP="005F7829">
            <w:pPr>
              <w:pStyle w:val="TableParagraph"/>
              <w:spacing w:line="278" w:lineRule="auto"/>
              <w:rPr>
                <w:sz w:val="18"/>
              </w:rPr>
            </w:pPr>
            <w:r>
              <w:rPr>
                <w:sz w:val="18"/>
              </w:rPr>
              <w:t>Realizar</w:t>
            </w:r>
            <w:r>
              <w:rPr>
                <w:spacing w:val="-4"/>
                <w:sz w:val="18"/>
              </w:rPr>
              <w:t xml:space="preserve"> </w:t>
            </w:r>
            <w:r>
              <w:rPr>
                <w:sz w:val="18"/>
              </w:rPr>
              <w:t>un</w:t>
            </w:r>
            <w:r>
              <w:rPr>
                <w:spacing w:val="-2"/>
                <w:sz w:val="18"/>
              </w:rPr>
              <w:t xml:space="preserve"> </w:t>
            </w:r>
            <w:r>
              <w:rPr>
                <w:sz w:val="18"/>
              </w:rPr>
              <w:t>ejercicio</w:t>
            </w:r>
            <w:r>
              <w:rPr>
                <w:spacing w:val="-4"/>
                <w:sz w:val="18"/>
              </w:rPr>
              <w:t xml:space="preserve"> </w:t>
            </w:r>
            <w:r>
              <w:rPr>
                <w:sz w:val="18"/>
              </w:rPr>
              <w:t>responsable</w:t>
            </w:r>
            <w:r>
              <w:rPr>
                <w:spacing w:val="-4"/>
                <w:sz w:val="18"/>
              </w:rPr>
              <w:t xml:space="preserve"> </w:t>
            </w:r>
            <w:r>
              <w:rPr>
                <w:sz w:val="18"/>
              </w:rPr>
              <w:t>del</w:t>
            </w:r>
            <w:r>
              <w:rPr>
                <w:spacing w:val="-4"/>
                <w:sz w:val="18"/>
              </w:rPr>
              <w:t xml:space="preserve"> </w:t>
            </w:r>
            <w:r>
              <w:rPr>
                <w:sz w:val="18"/>
              </w:rPr>
              <w:t>gasto</w:t>
            </w:r>
            <w:r>
              <w:rPr>
                <w:spacing w:val="-4"/>
                <w:sz w:val="18"/>
              </w:rPr>
              <w:t xml:space="preserve"> </w:t>
            </w:r>
            <w:r>
              <w:rPr>
                <w:sz w:val="18"/>
              </w:rPr>
              <w:t>público</w:t>
            </w:r>
            <w:r>
              <w:rPr>
                <w:spacing w:val="-6"/>
                <w:sz w:val="18"/>
              </w:rPr>
              <w:t xml:space="preserve"> </w:t>
            </w:r>
            <w:r>
              <w:rPr>
                <w:sz w:val="18"/>
              </w:rPr>
              <w:t>para</w:t>
            </w:r>
            <w:r>
              <w:rPr>
                <w:spacing w:val="-6"/>
                <w:sz w:val="18"/>
              </w:rPr>
              <w:t xml:space="preserve"> </w:t>
            </w:r>
            <w:r>
              <w:rPr>
                <w:sz w:val="18"/>
              </w:rPr>
              <w:t>que</w:t>
            </w:r>
            <w:r>
              <w:rPr>
                <w:spacing w:val="-6"/>
                <w:sz w:val="18"/>
              </w:rPr>
              <w:t xml:space="preserve"> </w:t>
            </w:r>
            <w:r>
              <w:rPr>
                <w:sz w:val="18"/>
              </w:rPr>
              <w:t>las finanzas se mantengan sanas y sostenibles.</w:t>
            </w:r>
          </w:p>
          <w:p w14:paraId="400E8C81" w14:textId="77777777" w:rsidR="005F7829" w:rsidRDefault="005F7829" w:rsidP="005F7829">
            <w:pPr>
              <w:pStyle w:val="TableParagraph"/>
              <w:spacing w:before="26"/>
              <w:rPr>
                <w:rFonts w:ascii="Arial"/>
                <w:b/>
                <w:sz w:val="18"/>
              </w:rPr>
            </w:pPr>
          </w:p>
          <w:p w14:paraId="3EBE19FC" w14:textId="32B6A348" w:rsidR="008270F6" w:rsidRPr="00865D50" w:rsidRDefault="005F7829" w:rsidP="005F7829">
            <w:pPr>
              <w:rPr>
                <w:rFonts w:asciiTheme="minorHAnsi" w:hAnsiTheme="minorHAnsi" w:cstheme="minorHAnsi"/>
                <w:sz w:val="22"/>
              </w:rPr>
            </w:pPr>
            <w:r>
              <w:rPr>
                <w:sz w:val="18"/>
              </w:rPr>
              <w:t>Implementar los ajustes necesarios que permitan la reducción de los gastos operativos.</w:t>
            </w:r>
          </w:p>
        </w:tc>
      </w:tr>
      <w:tr w:rsidR="008270F6" w:rsidRPr="00865D50" w14:paraId="5240CA0F" w14:textId="77777777" w:rsidTr="00D80502">
        <w:trPr>
          <w:jc w:val="center"/>
        </w:trPr>
        <w:tc>
          <w:tcPr>
            <w:tcW w:w="4363" w:type="dxa"/>
          </w:tcPr>
          <w:p w14:paraId="3FA9327C" w14:textId="77777777" w:rsidR="008270F6" w:rsidRDefault="008270F6" w:rsidP="00F16C49">
            <w:pPr>
              <w:rPr>
                <w:rFonts w:asciiTheme="minorHAnsi" w:hAnsiTheme="minorHAnsi" w:cstheme="minorHAnsi"/>
                <w:sz w:val="22"/>
              </w:rPr>
            </w:pPr>
          </w:p>
          <w:p w14:paraId="5902A360" w14:textId="2556FB30" w:rsidR="008270F6" w:rsidRDefault="005F7829" w:rsidP="00F16C49">
            <w:pPr>
              <w:rPr>
                <w:rFonts w:asciiTheme="minorHAnsi" w:hAnsiTheme="minorHAnsi" w:cstheme="minorHAnsi"/>
                <w:sz w:val="22"/>
              </w:rPr>
            </w:pPr>
            <w:r>
              <w:rPr>
                <w:sz w:val="18"/>
              </w:rPr>
              <w:t>Disminución de la Recaudación Federal Participable; y Dependencia de los ingresos provenientes de las Participaciones</w:t>
            </w:r>
            <w:r>
              <w:rPr>
                <w:spacing w:val="-7"/>
                <w:sz w:val="18"/>
              </w:rPr>
              <w:t xml:space="preserve"> </w:t>
            </w:r>
            <w:r>
              <w:rPr>
                <w:sz w:val="18"/>
              </w:rPr>
              <w:t>y</w:t>
            </w:r>
            <w:r>
              <w:rPr>
                <w:spacing w:val="-5"/>
                <w:sz w:val="18"/>
              </w:rPr>
              <w:t xml:space="preserve"> </w:t>
            </w:r>
            <w:r>
              <w:rPr>
                <w:sz w:val="18"/>
              </w:rPr>
              <w:t>Aportaciones</w:t>
            </w:r>
            <w:r>
              <w:rPr>
                <w:spacing w:val="-5"/>
                <w:sz w:val="18"/>
              </w:rPr>
              <w:t xml:space="preserve"> </w:t>
            </w:r>
            <w:r>
              <w:rPr>
                <w:sz w:val="18"/>
              </w:rPr>
              <w:t>Federales,</w:t>
            </w:r>
            <w:r>
              <w:rPr>
                <w:spacing w:val="-7"/>
                <w:sz w:val="18"/>
              </w:rPr>
              <w:t xml:space="preserve"> </w:t>
            </w:r>
            <w:r>
              <w:rPr>
                <w:sz w:val="18"/>
              </w:rPr>
              <w:t>una</w:t>
            </w:r>
            <w:r>
              <w:rPr>
                <w:spacing w:val="-7"/>
                <w:sz w:val="18"/>
              </w:rPr>
              <w:t xml:space="preserve"> </w:t>
            </w:r>
            <w:r>
              <w:rPr>
                <w:sz w:val="18"/>
              </w:rPr>
              <w:t>caída</w:t>
            </w:r>
            <w:r>
              <w:rPr>
                <w:spacing w:val="-6"/>
                <w:sz w:val="18"/>
              </w:rPr>
              <w:t xml:space="preserve"> </w:t>
            </w:r>
            <w:r>
              <w:rPr>
                <w:sz w:val="18"/>
              </w:rPr>
              <w:t>en</w:t>
            </w:r>
            <w:r>
              <w:rPr>
                <w:spacing w:val="-6"/>
                <w:sz w:val="18"/>
              </w:rPr>
              <w:t xml:space="preserve"> </w:t>
            </w:r>
            <w:r>
              <w:rPr>
                <w:sz w:val="18"/>
              </w:rPr>
              <w:t>la recaudación de estos conceptos afectaría a los ingresos del municipio</w:t>
            </w:r>
          </w:p>
          <w:p w14:paraId="55427C08" w14:textId="77777777" w:rsidR="008270F6" w:rsidRDefault="008270F6" w:rsidP="00F16C49">
            <w:pPr>
              <w:rPr>
                <w:rFonts w:asciiTheme="minorHAnsi" w:hAnsiTheme="minorHAnsi" w:cstheme="minorHAnsi"/>
                <w:sz w:val="22"/>
              </w:rPr>
            </w:pPr>
          </w:p>
          <w:p w14:paraId="729D16CB" w14:textId="77777777" w:rsidR="008270F6" w:rsidRDefault="008270F6" w:rsidP="00F16C49">
            <w:pPr>
              <w:rPr>
                <w:rFonts w:asciiTheme="minorHAnsi" w:hAnsiTheme="minorHAnsi" w:cstheme="minorHAnsi"/>
                <w:sz w:val="22"/>
              </w:rPr>
            </w:pPr>
          </w:p>
          <w:p w14:paraId="0F806C6D" w14:textId="77777777" w:rsidR="008270F6" w:rsidRPr="00865D50" w:rsidRDefault="008270F6" w:rsidP="00F16C49">
            <w:pPr>
              <w:rPr>
                <w:rFonts w:asciiTheme="minorHAnsi" w:hAnsiTheme="minorHAnsi" w:cstheme="minorHAnsi"/>
                <w:sz w:val="22"/>
              </w:rPr>
            </w:pPr>
          </w:p>
        </w:tc>
        <w:tc>
          <w:tcPr>
            <w:tcW w:w="4748" w:type="dxa"/>
          </w:tcPr>
          <w:p w14:paraId="2720B267" w14:textId="77777777" w:rsidR="005F7829" w:rsidRDefault="005F7829" w:rsidP="005F7829">
            <w:pPr>
              <w:pStyle w:val="TableParagraph"/>
              <w:spacing w:before="1" w:line="276" w:lineRule="auto"/>
              <w:ind w:left="105" w:right="131"/>
              <w:rPr>
                <w:sz w:val="18"/>
              </w:rPr>
            </w:pPr>
            <w:r>
              <w:rPr>
                <w:sz w:val="18"/>
              </w:rPr>
              <w:t>Consolidar</w:t>
            </w:r>
            <w:r>
              <w:rPr>
                <w:spacing w:val="-9"/>
                <w:sz w:val="18"/>
              </w:rPr>
              <w:t xml:space="preserve"> </w:t>
            </w:r>
            <w:r>
              <w:rPr>
                <w:sz w:val="18"/>
              </w:rPr>
              <w:t>la</w:t>
            </w:r>
            <w:r>
              <w:rPr>
                <w:spacing w:val="-8"/>
                <w:sz w:val="18"/>
              </w:rPr>
              <w:t xml:space="preserve"> </w:t>
            </w:r>
            <w:r>
              <w:rPr>
                <w:sz w:val="18"/>
              </w:rPr>
              <w:t>política</w:t>
            </w:r>
            <w:r>
              <w:rPr>
                <w:spacing w:val="-6"/>
                <w:sz w:val="18"/>
              </w:rPr>
              <w:t xml:space="preserve"> </w:t>
            </w:r>
            <w:r>
              <w:rPr>
                <w:sz w:val="18"/>
              </w:rPr>
              <w:t>recaudatoria</w:t>
            </w:r>
            <w:r>
              <w:rPr>
                <w:spacing w:val="-6"/>
                <w:sz w:val="18"/>
              </w:rPr>
              <w:t xml:space="preserve"> </w:t>
            </w:r>
            <w:r>
              <w:rPr>
                <w:sz w:val="18"/>
              </w:rPr>
              <w:t>de</w:t>
            </w:r>
            <w:r>
              <w:rPr>
                <w:spacing w:val="-6"/>
                <w:sz w:val="18"/>
              </w:rPr>
              <w:t xml:space="preserve"> </w:t>
            </w:r>
            <w:r>
              <w:rPr>
                <w:sz w:val="18"/>
              </w:rPr>
              <w:t>ingresos</w:t>
            </w:r>
            <w:r>
              <w:rPr>
                <w:spacing w:val="-7"/>
                <w:sz w:val="18"/>
              </w:rPr>
              <w:t xml:space="preserve"> </w:t>
            </w:r>
            <w:r>
              <w:rPr>
                <w:sz w:val="18"/>
              </w:rPr>
              <w:t>locales sustentada en:</w:t>
            </w:r>
          </w:p>
          <w:p w14:paraId="2C68F249" w14:textId="77777777" w:rsidR="005F7829" w:rsidRDefault="005F7829" w:rsidP="005F7829">
            <w:pPr>
              <w:pStyle w:val="TableParagraph"/>
              <w:spacing w:before="30"/>
              <w:rPr>
                <w:rFonts w:ascii="Arial"/>
                <w:b/>
                <w:sz w:val="18"/>
              </w:rPr>
            </w:pPr>
          </w:p>
          <w:p w14:paraId="51239E54" w14:textId="77777777" w:rsidR="005F7829" w:rsidRDefault="005F7829" w:rsidP="005F7829">
            <w:pPr>
              <w:pStyle w:val="TableParagraph"/>
              <w:ind w:left="105"/>
              <w:rPr>
                <w:sz w:val="18"/>
              </w:rPr>
            </w:pPr>
            <w:r>
              <w:rPr>
                <w:sz w:val="18"/>
              </w:rPr>
              <w:t>Perfeccionar</w:t>
            </w:r>
            <w:r>
              <w:rPr>
                <w:spacing w:val="-6"/>
                <w:sz w:val="18"/>
              </w:rPr>
              <w:t xml:space="preserve"> </w:t>
            </w:r>
            <w:r>
              <w:rPr>
                <w:sz w:val="18"/>
              </w:rPr>
              <w:t>sistema</w:t>
            </w:r>
            <w:r>
              <w:rPr>
                <w:spacing w:val="-3"/>
                <w:sz w:val="18"/>
              </w:rPr>
              <w:t xml:space="preserve"> </w:t>
            </w:r>
            <w:r>
              <w:rPr>
                <w:sz w:val="18"/>
              </w:rPr>
              <w:t>de</w:t>
            </w:r>
            <w:r>
              <w:rPr>
                <w:spacing w:val="-6"/>
                <w:sz w:val="18"/>
              </w:rPr>
              <w:t xml:space="preserve"> </w:t>
            </w:r>
            <w:r>
              <w:rPr>
                <w:sz w:val="18"/>
              </w:rPr>
              <w:t>recaudación</w:t>
            </w:r>
            <w:r>
              <w:rPr>
                <w:spacing w:val="-3"/>
                <w:sz w:val="18"/>
              </w:rPr>
              <w:t xml:space="preserve"> </w:t>
            </w:r>
            <w:r>
              <w:rPr>
                <w:sz w:val="18"/>
              </w:rPr>
              <w:t>de</w:t>
            </w:r>
            <w:r>
              <w:rPr>
                <w:spacing w:val="-4"/>
                <w:sz w:val="18"/>
              </w:rPr>
              <w:t xml:space="preserve"> </w:t>
            </w:r>
            <w:r>
              <w:rPr>
                <w:sz w:val="18"/>
              </w:rPr>
              <w:t>Agua</w:t>
            </w:r>
            <w:r>
              <w:rPr>
                <w:spacing w:val="-3"/>
                <w:sz w:val="18"/>
              </w:rPr>
              <w:t xml:space="preserve"> </w:t>
            </w:r>
            <w:r>
              <w:rPr>
                <w:spacing w:val="-2"/>
                <w:sz w:val="18"/>
              </w:rPr>
              <w:t>Potable</w:t>
            </w:r>
          </w:p>
          <w:p w14:paraId="5E7DE51D" w14:textId="77777777" w:rsidR="005F7829" w:rsidRDefault="005F7829" w:rsidP="005F7829">
            <w:pPr>
              <w:pStyle w:val="TableParagraph"/>
              <w:spacing w:before="61"/>
              <w:rPr>
                <w:rFonts w:ascii="Arial"/>
                <w:b/>
                <w:sz w:val="18"/>
              </w:rPr>
            </w:pPr>
          </w:p>
          <w:p w14:paraId="1ECB7941" w14:textId="77777777" w:rsidR="005F7829" w:rsidRDefault="005F7829" w:rsidP="005F7829">
            <w:pPr>
              <w:pStyle w:val="TableParagraph"/>
              <w:spacing w:line="278" w:lineRule="auto"/>
              <w:ind w:left="105"/>
              <w:rPr>
                <w:sz w:val="18"/>
              </w:rPr>
            </w:pPr>
            <w:r>
              <w:rPr>
                <w:sz w:val="18"/>
              </w:rPr>
              <w:t>Perfeccionar</w:t>
            </w:r>
            <w:r>
              <w:rPr>
                <w:spacing w:val="-8"/>
                <w:sz w:val="18"/>
              </w:rPr>
              <w:t xml:space="preserve"> </w:t>
            </w:r>
            <w:r>
              <w:rPr>
                <w:sz w:val="18"/>
              </w:rPr>
              <w:t>sistema</w:t>
            </w:r>
            <w:r>
              <w:rPr>
                <w:spacing w:val="-6"/>
                <w:sz w:val="18"/>
              </w:rPr>
              <w:t xml:space="preserve"> </w:t>
            </w:r>
            <w:r>
              <w:rPr>
                <w:sz w:val="18"/>
              </w:rPr>
              <w:t>de</w:t>
            </w:r>
            <w:r>
              <w:rPr>
                <w:spacing w:val="-8"/>
                <w:sz w:val="18"/>
              </w:rPr>
              <w:t xml:space="preserve"> </w:t>
            </w:r>
            <w:r>
              <w:rPr>
                <w:sz w:val="18"/>
              </w:rPr>
              <w:t>recaudación</w:t>
            </w:r>
            <w:r>
              <w:rPr>
                <w:spacing w:val="-6"/>
                <w:sz w:val="18"/>
              </w:rPr>
              <w:t xml:space="preserve"> </w:t>
            </w:r>
            <w:r>
              <w:rPr>
                <w:sz w:val="18"/>
              </w:rPr>
              <w:t>de</w:t>
            </w:r>
            <w:r>
              <w:rPr>
                <w:spacing w:val="-6"/>
                <w:sz w:val="18"/>
              </w:rPr>
              <w:t xml:space="preserve"> </w:t>
            </w:r>
            <w:r>
              <w:rPr>
                <w:sz w:val="18"/>
              </w:rPr>
              <w:t>Licencias</w:t>
            </w:r>
            <w:r>
              <w:rPr>
                <w:spacing w:val="-7"/>
                <w:sz w:val="18"/>
              </w:rPr>
              <w:t xml:space="preserve"> </w:t>
            </w:r>
            <w:r>
              <w:rPr>
                <w:sz w:val="18"/>
              </w:rPr>
              <w:t xml:space="preserve">de </w:t>
            </w:r>
            <w:r>
              <w:rPr>
                <w:spacing w:val="-2"/>
                <w:sz w:val="18"/>
              </w:rPr>
              <w:t>Funcionamiento</w:t>
            </w:r>
          </w:p>
          <w:p w14:paraId="4CCC3CAE" w14:textId="17DA564C" w:rsidR="008270F6" w:rsidRPr="00865D50" w:rsidRDefault="008270F6" w:rsidP="005F7829">
            <w:pPr>
              <w:rPr>
                <w:rFonts w:asciiTheme="minorHAnsi" w:hAnsiTheme="minorHAnsi" w:cstheme="minorHAnsi"/>
                <w:sz w:val="22"/>
              </w:rPr>
            </w:pPr>
          </w:p>
        </w:tc>
      </w:tr>
      <w:tr w:rsidR="008270F6" w:rsidRPr="00865D50" w14:paraId="3CC0B404" w14:textId="77777777" w:rsidTr="00D80502">
        <w:trPr>
          <w:jc w:val="center"/>
        </w:trPr>
        <w:tc>
          <w:tcPr>
            <w:tcW w:w="4363" w:type="dxa"/>
          </w:tcPr>
          <w:p w14:paraId="1A947C0A" w14:textId="77777777" w:rsidR="008270F6" w:rsidRDefault="008270F6" w:rsidP="00F16C49">
            <w:pPr>
              <w:rPr>
                <w:rFonts w:asciiTheme="minorHAnsi" w:hAnsiTheme="minorHAnsi" w:cstheme="minorHAnsi"/>
                <w:sz w:val="22"/>
              </w:rPr>
            </w:pPr>
          </w:p>
          <w:p w14:paraId="4D675643" w14:textId="6C83921F" w:rsidR="008270F6" w:rsidRDefault="005F7829" w:rsidP="00F16C49">
            <w:pPr>
              <w:rPr>
                <w:rFonts w:asciiTheme="minorHAnsi" w:hAnsiTheme="minorHAnsi" w:cstheme="minorHAnsi"/>
                <w:sz w:val="22"/>
              </w:rPr>
            </w:pPr>
            <w:r>
              <w:rPr>
                <w:sz w:val="18"/>
              </w:rPr>
              <w:t>Laudos</w:t>
            </w:r>
            <w:r>
              <w:rPr>
                <w:spacing w:val="-4"/>
                <w:sz w:val="18"/>
              </w:rPr>
              <w:t xml:space="preserve"> </w:t>
            </w:r>
            <w:r>
              <w:rPr>
                <w:spacing w:val="-2"/>
                <w:sz w:val="18"/>
              </w:rPr>
              <w:t>laborales</w:t>
            </w:r>
          </w:p>
          <w:p w14:paraId="10651EE3" w14:textId="77777777" w:rsidR="008270F6" w:rsidRDefault="008270F6" w:rsidP="00F16C49">
            <w:pPr>
              <w:rPr>
                <w:rFonts w:asciiTheme="minorHAnsi" w:hAnsiTheme="minorHAnsi" w:cstheme="minorHAnsi"/>
                <w:sz w:val="22"/>
              </w:rPr>
            </w:pPr>
          </w:p>
          <w:p w14:paraId="125E9614" w14:textId="77777777" w:rsidR="008270F6" w:rsidRDefault="008270F6" w:rsidP="00F16C49">
            <w:pPr>
              <w:rPr>
                <w:rFonts w:asciiTheme="minorHAnsi" w:hAnsiTheme="minorHAnsi" w:cstheme="minorHAnsi"/>
                <w:sz w:val="22"/>
              </w:rPr>
            </w:pPr>
          </w:p>
          <w:p w14:paraId="51B025CD" w14:textId="77777777" w:rsidR="008270F6" w:rsidRPr="00865D50" w:rsidRDefault="008270F6" w:rsidP="00F16C49">
            <w:pPr>
              <w:rPr>
                <w:rFonts w:asciiTheme="minorHAnsi" w:hAnsiTheme="minorHAnsi" w:cstheme="minorHAnsi"/>
                <w:sz w:val="22"/>
              </w:rPr>
            </w:pPr>
          </w:p>
        </w:tc>
        <w:tc>
          <w:tcPr>
            <w:tcW w:w="4748" w:type="dxa"/>
          </w:tcPr>
          <w:p w14:paraId="6DA70D93" w14:textId="6220F05A" w:rsidR="008270F6" w:rsidRPr="00865D50" w:rsidRDefault="005F7829" w:rsidP="00F16C49">
            <w:pPr>
              <w:rPr>
                <w:rFonts w:asciiTheme="minorHAnsi" w:hAnsiTheme="minorHAnsi" w:cstheme="minorHAnsi"/>
                <w:sz w:val="22"/>
              </w:rPr>
            </w:pPr>
            <w:r>
              <w:rPr>
                <w:sz w:val="18"/>
              </w:rPr>
              <w:t>Elaborar</w:t>
            </w:r>
            <w:r>
              <w:rPr>
                <w:spacing w:val="-1"/>
                <w:sz w:val="18"/>
              </w:rPr>
              <w:t xml:space="preserve"> </w:t>
            </w:r>
            <w:r>
              <w:rPr>
                <w:sz w:val="18"/>
              </w:rPr>
              <w:t xml:space="preserve">relación de casos con el estatus y seguimiento de los laudos y juicios. </w:t>
            </w:r>
          </w:p>
        </w:tc>
      </w:tr>
    </w:tbl>
    <w:p w14:paraId="47C6E1C8" w14:textId="77777777" w:rsidR="008270F6" w:rsidRPr="00065D72" w:rsidRDefault="008270F6" w:rsidP="008270F6">
      <w:pPr>
        <w:rPr>
          <w:rFonts w:cs="Tahoma"/>
          <w:szCs w:val="20"/>
        </w:rPr>
      </w:pPr>
    </w:p>
    <w:p w14:paraId="33D097D0" w14:textId="77777777" w:rsidR="008270F6" w:rsidRDefault="008270F6">
      <w:pPr>
        <w:rPr>
          <w:rFonts w:cs="Tahoma"/>
          <w:szCs w:val="20"/>
        </w:rPr>
      </w:pPr>
    </w:p>
    <w:sectPr w:rsidR="008270F6" w:rsidSect="000830A1">
      <w:headerReference w:type="even" r:id="rId13"/>
      <w:headerReference w:type="default" r:id="rId14"/>
      <w:footerReference w:type="even" r:id="rId15"/>
      <w:footerReference w:type="default" r:id="rId16"/>
      <w:headerReference w:type="first" r:id="rId17"/>
      <w:pgSz w:w="12240" w:h="15840"/>
      <w:pgMar w:top="1418" w:right="1418" w:bottom="1134" w:left="1701"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3DD03" w14:textId="77777777" w:rsidR="00D900A4" w:rsidRPr="000859C3" w:rsidRDefault="00D900A4" w:rsidP="00065D72">
      <w:pPr>
        <w:pStyle w:val="Texto"/>
        <w:spacing w:after="0" w:line="240" w:lineRule="auto"/>
        <w:rPr>
          <w:rFonts w:ascii="Calibri" w:hAnsi="Calibri" w:cs="Calibri"/>
          <w:lang w:eastAsia="en-US"/>
        </w:rPr>
      </w:pPr>
      <w:r>
        <w:separator/>
      </w:r>
    </w:p>
  </w:endnote>
  <w:endnote w:type="continuationSeparator" w:id="0">
    <w:p w14:paraId="00CABA1B" w14:textId="77777777" w:rsidR="00D900A4" w:rsidRPr="000859C3" w:rsidRDefault="00D900A4" w:rsidP="00065D72">
      <w:pPr>
        <w:pStyle w:val="Texto"/>
        <w:spacing w:after="0" w:line="240" w:lineRule="auto"/>
        <w:rPr>
          <w:rFonts w:ascii="Calibri" w:hAnsi="Calibri" w:cs="Calibri"/>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GNNNA E+ Eureka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iraSans-Light">
    <w:altName w:val="Times New Roman"/>
    <w:panose1 w:val="00000000000000000000"/>
    <w:charset w:val="00"/>
    <w:family w:val="roman"/>
    <w:notTrueType/>
    <w:pitch w:val="default"/>
  </w:font>
  <w:font w:name="LatinaEssential-Ligh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font>
  <w:font w:name="Arial MT">
    <w:altName w:val="Arial"/>
    <w:charset w:val="01"/>
    <w:family w:val="swiss"/>
    <w:pitch w:val="variable"/>
  </w:font>
  <w:font w:name="Aptos Narrow">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DD9E" w14:textId="77777777" w:rsidR="00D900A4" w:rsidRPr="00A637D0" w:rsidRDefault="00D900A4" w:rsidP="00E36509">
    <w:pPr>
      <w:pStyle w:val="Piedepgina"/>
      <w:jc w:val="right"/>
    </w:pPr>
    <w:r w:rsidRPr="00A637D0">
      <w:rPr>
        <w:caps/>
        <w:color w:val="5C0000"/>
      </w:rPr>
      <w:t xml:space="preserve"> </w:t>
    </w:r>
    <w:sdt>
      <w:sdtPr>
        <w:rPr>
          <w:color w:val="5C0000"/>
        </w:rPr>
        <w:id w:val="2115396310"/>
        <w:docPartObj>
          <w:docPartGallery w:val="Page Numbers (Bottom of Page)"/>
          <w:docPartUnique/>
        </w:docPartObj>
      </w:sdtPr>
      <w:sdtEndPr>
        <w:rPr>
          <w:b/>
          <w:smallCaps/>
        </w:rPr>
      </w:sdtEndPr>
      <w:sdtContent>
        <w:r w:rsidRPr="00A637D0">
          <w:rPr>
            <w:b/>
            <w:smallCaps/>
            <w:color w:val="5C0000"/>
          </w:rPr>
          <w:fldChar w:fldCharType="begin"/>
        </w:r>
        <w:r w:rsidRPr="00A637D0">
          <w:rPr>
            <w:b/>
            <w:smallCaps/>
            <w:color w:val="5C0000"/>
          </w:rPr>
          <w:instrText>PAGE   \* MERGEFORMAT</w:instrText>
        </w:r>
        <w:r w:rsidRPr="00A637D0">
          <w:rPr>
            <w:b/>
            <w:smallCaps/>
            <w:color w:val="5C0000"/>
          </w:rPr>
          <w:fldChar w:fldCharType="separate"/>
        </w:r>
        <w:r>
          <w:rPr>
            <w:b/>
            <w:smallCaps/>
            <w:noProof/>
            <w:color w:val="5C0000"/>
          </w:rPr>
          <w:t>4</w:t>
        </w:r>
        <w:r w:rsidRPr="00A637D0">
          <w:rPr>
            <w:b/>
            <w:smallCaps/>
            <w:color w:val="5C000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B32D7" w14:textId="77777777" w:rsidR="00D900A4" w:rsidRPr="00A637D0" w:rsidRDefault="00D900A4" w:rsidP="00E36509">
    <w:pPr>
      <w:pStyle w:val="Piedepgina"/>
      <w:tabs>
        <w:tab w:val="left" w:pos="8647"/>
      </w:tabs>
      <w:jc w:val="right"/>
      <w:rPr>
        <w:b/>
        <w:color w:val="5C0000"/>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AEDA7" w14:textId="77777777" w:rsidR="00D900A4" w:rsidRPr="00A637D0" w:rsidRDefault="00D900A4" w:rsidP="00E36509">
    <w:pPr>
      <w:pStyle w:val="Piedepgina"/>
      <w:jc w:val="right"/>
    </w:pPr>
    <w:r w:rsidRPr="00A637D0">
      <w:rPr>
        <w:caps/>
        <w:color w:val="5C0000"/>
      </w:rPr>
      <w:t xml:space="preserve"> </w:t>
    </w:r>
    <w:sdt>
      <w:sdtPr>
        <w:rPr>
          <w:color w:val="5C0000"/>
        </w:rPr>
        <w:id w:val="2102138340"/>
        <w:docPartObj>
          <w:docPartGallery w:val="Page Numbers (Bottom of Page)"/>
          <w:docPartUnique/>
        </w:docPartObj>
      </w:sdtPr>
      <w:sdtEndPr>
        <w:rPr>
          <w:b/>
          <w:smallCaps/>
        </w:rPr>
      </w:sdtEndPr>
      <w:sdtContent>
        <w:r w:rsidRPr="00A637D0">
          <w:rPr>
            <w:b/>
            <w:smallCaps/>
            <w:color w:val="5C0000"/>
          </w:rPr>
          <w:fldChar w:fldCharType="begin"/>
        </w:r>
        <w:r w:rsidRPr="00A637D0">
          <w:rPr>
            <w:b/>
            <w:smallCaps/>
            <w:color w:val="5C0000"/>
          </w:rPr>
          <w:instrText>PAGE   \* MERGEFORMAT</w:instrText>
        </w:r>
        <w:r w:rsidRPr="00A637D0">
          <w:rPr>
            <w:b/>
            <w:smallCaps/>
            <w:color w:val="5C0000"/>
          </w:rPr>
          <w:fldChar w:fldCharType="separate"/>
        </w:r>
        <w:r>
          <w:rPr>
            <w:b/>
            <w:smallCaps/>
            <w:noProof/>
            <w:color w:val="5C0000"/>
          </w:rPr>
          <w:t>4</w:t>
        </w:r>
        <w:r w:rsidRPr="00A637D0">
          <w:rPr>
            <w:b/>
            <w:smallCaps/>
            <w:color w:val="5C000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11DD" w14:textId="77777777" w:rsidR="00D900A4" w:rsidRPr="004C013E" w:rsidRDefault="00497780" w:rsidP="00E36509">
    <w:pPr>
      <w:pStyle w:val="Piedepgina"/>
      <w:tabs>
        <w:tab w:val="left" w:pos="8647"/>
      </w:tabs>
      <w:jc w:val="right"/>
      <w:rPr>
        <w:color w:val="5C0000"/>
        <w:sz w:val="32"/>
        <w:szCs w:val="32"/>
      </w:rPr>
    </w:pPr>
    <w:sdt>
      <w:sdtPr>
        <w:rPr>
          <w:color w:val="5C0000"/>
        </w:rPr>
        <w:id w:val="108402724"/>
        <w:docPartObj>
          <w:docPartGallery w:val="Page Numbers (Bottom of Page)"/>
          <w:docPartUnique/>
        </w:docPartObj>
      </w:sdtPr>
      <w:sdtEndPr>
        <w:rPr>
          <w:smallCaps/>
          <w:color w:val="auto"/>
        </w:rPr>
      </w:sdtEndPr>
      <w:sdtContent>
        <w:r w:rsidR="00D900A4" w:rsidRPr="004C013E">
          <w:rPr>
            <w:smallCaps/>
          </w:rPr>
          <w:fldChar w:fldCharType="begin"/>
        </w:r>
        <w:r w:rsidR="00D900A4" w:rsidRPr="004C013E">
          <w:rPr>
            <w:smallCaps/>
          </w:rPr>
          <w:instrText>PAGE   \* MERGEFORMAT</w:instrText>
        </w:r>
        <w:r w:rsidR="00D900A4" w:rsidRPr="004C013E">
          <w:rPr>
            <w:smallCaps/>
          </w:rPr>
          <w:fldChar w:fldCharType="separate"/>
        </w:r>
        <w:r w:rsidR="00540CA2">
          <w:rPr>
            <w:smallCaps/>
            <w:noProof/>
          </w:rPr>
          <w:t>1</w:t>
        </w:r>
        <w:r w:rsidR="00D900A4" w:rsidRPr="004C013E">
          <w:rPr>
            <w:smallCaps/>
          </w:rPr>
          <w:fldChar w:fldCharType="end"/>
        </w:r>
      </w:sdtContent>
    </w:sdt>
  </w:p>
  <w:p w14:paraId="2C732D38" w14:textId="77777777" w:rsidR="00D900A4" w:rsidRDefault="00D900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D4AF8" w14:textId="77777777" w:rsidR="00D900A4" w:rsidRPr="000859C3" w:rsidRDefault="00D900A4" w:rsidP="00065D72">
      <w:pPr>
        <w:pStyle w:val="Texto"/>
        <w:spacing w:after="0" w:line="240" w:lineRule="auto"/>
        <w:rPr>
          <w:rFonts w:ascii="Calibri" w:hAnsi="Calibri" w:cs="Calibri"/>
          <w:lang w:eastAsia="en-US"/>
        </w:rPr>
      </w:pPr>
      <w:r>
        <w:separator/>
      </w:r>
    </w:p>
  </w:footnote>
  <w:footnote w:type="continuationSeparator" w:id="0">
    <w:p w14:paraId="6D627636" w14:textId="77777777" w:rsidR="00D900A4" w:rsidRPr="000859C3" w:rsidRDefault="00D900A4" w:rsidP="00065D72">
      <w:pPr>
        <w:pStyle w:val="Texto"/>
        <w:spacing w:after="0" w:line="240" w:lineRule="auto"/>
        <w:rPr>
          <w:rFonts w:ascii="Calibri" w:hAnsi="Calibri" w:cs="Calibri"/>
          <w:lang w:eastAsia="en-U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B2AC" w14:textId="77777777" w:rsidR="00D900A4" w:rsidRPr="000859C3" w:rsidRDefault="00D900A4" w:rsidP="00E36509">
    <w:pPr>
      <w:pStyle w:val="Encabezado"/>
      <w:jc w:val="right"/>
    </w:pPr>
    <w:proofErr w:type="gramStart"/>
    <w:r w:rsidRPr="000859C3">
      <w:rPr>
        <w:b/>
        <w:smallCaps/>
      </w:rPr>
      <w:t>Presupuesto  de</w:t>
    </w:r>
    <w:proofErr w:type="gramEnd"/>
    <w:r w:rsidRPr="000859C3">
      <w:rPr>
        <w:b/>
        <w:smallCaps/>
      </w:rPr>
      <w:t xml:space="preserve">  Egresos   </w:t>
    </w:r>
    <w:r>
      <w:rPr>
        <w:smallCaps/>
      </w:rPr>
      <w:t>2021</w:t>
    </w:r>
  </w:p>
  <w:p w14:paraId="5DF627A1" w14:textId="77777777" w:rsidR="00D900A4" w:rsidRDefault="00D900A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ABAB" w14:textId="5E0297B7" w:rsidR="00D900A4" w:rsidRPr="000859C3" w:rsidRDefault="00D900A4" w:rsidP="00E36509">
    <w:pPr>
      <w:pStyle w:val="Encabezado"/>
      <w:jc w:val="right"/>
    </w:pPr>
    <w:r w:rsidRPr="000859C3">
      <w:rPr>
        <w:b/>
        <w:smallCaps/>
      </w:rPr>
      <w:t xml:space="preserve">Presupuesto de Egresos   </w:t>
    </w:r>
    <w:r>
      <w:rPr>
        <w:smallCaps/>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CEE3B" w14:textId="24799CF1" w:rsidR="00D900A4" w:rsidRPr="0014323F" w:rsidRDefault="00D900A4" w:rsidP="00041238">
    <w:pPr>
      <w:pStyle w:val="Encabezado"/>
      <w:jc w:val="right"/>
      <w:rPr>
        <w:rFonts w:cs="Tahoma"/>
      </w:rPr>
    </w:pPr>
    <w:r w:rsidRPr="0014323F">
      <w:rPr>
        <w:rFonts w:cs="Tahoma"/>
        <w:b/>
        <w:smallCaps/>
      </w:rPr>
      <w:t xml:space="preserve">Presupuesto de Egresos   </w:t>
    </w:r>
    <w:r w:rsidRPr="0014323F">
      <w:rPr>
        <w:rFonts w:cs="Tahoma"/>
        <w:smallCaps/>
      </w:rPr>
      <w:t>202</w:t>
    </w:r>
    <w:r>
      <w:rPr>
        <w:rFonts w:cs="Tahoma"/>
        <w:smallCaps/>
      </w:rPr>
      <w:t>6</w:t>
    </w:r>
  </w:p>
  <w:p w14:paraId="5BCC1716" w14:textId="77777777" w:rsidR="00D900A4" w:rsidRPr="00606FF1" w:rsidRDefault="00D900A4">
    <w:pPr>
      <w:pStyle w:val="Encabezado"/>
      <w:rPr>
        <w:color w:val="000000" w:themeColor="text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9A30" w14:textId="77777777" w:rsidR="00D900A4" w:rsidRPr="000859C3" w:rsidRDefault="00D900A4" w:rsidP="00E36509">
    <w:pPr>
      <w:pStyle w:val="Encabezado"/>
      <w:jc w:val="right"/>
    </w:pPr>
    <w:proofErr w:type="gramStart"/>
    <w:r w:rsidRPr="000859C3">
      <w:rPr>
        <w:b/>
        <w:smallCaps/>
      </w:rPr>
      <w:t>Presupuesto  de</w:t>
    </w:r>
    <w:proofErr w:type="gramEnd"/>
    <w:r w:rsidRPr="000859C3">
      <w:rPr>
        <w:b/>
        <w:smallCaps/>
      </w:rPr>
      <w:t xml:space="preserve">  Egresos   </w:t>
    </w:r>
    <w:r>
      <w:rPr>
        <w:smallCaps/>
      </w:rPr>
      <w:t>2025</w:t>
    </w:r>
  </w:p>
  <w:p w14:paraId="2618CAA0" w14:textId="77777777" w:rsidR="00D900A4" w:rsidRDefault="00D900A4">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A4D89" w14:textId="04336696" w:rsidR="00D900A4" w:rsidRPr="000859C3" w:rsidRDefault="00D900A4" w:rsidP="00E36509">
    <w:pPr>
      <w:pStyle w:val="Encabezado"/>
      <w:jc w:val="right"/>
    </w:pPr>
    <w:proofErr w:type="gramStart"/>
    <w:r w:rsidRPr="000859C3">
      <w:rPr>
        <w:b/>
        <w:smallCaps/>
      </w:rPr>
      <w:t>Presupuesto  de</w:t>
    </w:r>
    <w:proofErr w:type="gramEnd"/>
    <w:r w:rsidRPr="000859C3">
      <w:rPr>
        <w:b/>
        <w:smallCaps/>
      </w:rPr>
      <w:t xml:space="preserve">  Egresos   </w:t>
    </w:r>
    <w:r>
      <w:rPr>
        <w:smallCaps/>
      </w:rPr>
      <w:t>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FF31" w14:textId="77777777" w:rsidR="00D900A4" w:rsidRPr="000859C3" w:rsidRDefault="00D900A4" w:rsidP="00EB3A91">
    <w:pPr>
      <w:pStyle w:val="Encabezado"/>
      <w:jc w:val="right"/>
    </w:pPr>
    <w:proofErr w:type="gramStart"/>
    <w:r w:rsidRPr="000859C3">
      <w:rPr>
        <w:b/>
        <w:smallCaps/>
      </w:rPr>
      <w:t>Presupuesto  de</w:t>
    </w:r>
    <w:proofErr w:type="gramEnd"/>
    <w:r w:rsidRPr="000859C3">
      <w:rPr>
        <w:b/>
        <w:smallCaps/>
      </w:rPr>
      <w:t xml:space="preserve">  Egresos   </w:t>
    </w:r>
    <w:r>
      <w:rPr>
        <w:smallCaps/>
      </w:rPr>
      <w:t>2025</w:t>
    </w:r>
  </w:p>
  <w:p w14:paraId="26FFCB20" w14:textId="77777777" w:rsidR="00D900A4" w:rsidRDefault="00D900A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403"/>
    <w:multiLevelType w:val="hybridMultilevel"/>
    <w:tmpl w:val="F73080E0"/>
    <w:lvl w:ilvl="0" w:tplc="86561854">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3C4FF6"/>
    <w:multiLevelType w:val="hybridMultilevel"/>
    <w:tmpl w:val="C3EA62E6"/>
    <w:lvl w:ilvl="0" w:tplc="AEBC1762">
      <w:start w:val="1"/>
      <w:numFmt w:val="upperRoman"/>
      <w:lvlText w:val="%1."/>
      <w:lvlJc w:val="left"/>
      <w:pPr>
        <w:ind w:left="825" w:hanging="579"/>
      </w:pPr>
      <w:rPr>
        <w:rFonts w:ascii="Arial Black" w:eastAsia="Arial Black" w:hAnsi="Arial Black" w:cs="Arial Black" w:hint="default"/>
        <w:b w:val="0"/>
        <w:bCs w:val="0"/>
        <w:i w:val="0"/>
        <w:iCs w:val="0"/>
        <w:spacing w:val="-1"/>
        <w:w w:val="75"/>
        <w:sz w:val="18"/>
        <w:szCs w:val="18"/>
        <w:lang w:val="es-ES" w:eastAsia="en-US" w:bidi="ar-SA"/>
      </w:rPr>
    </w:lvl>
    <w:lvl w:ilvl="1" w:tplc="5B7AE824">
      <w:numFmt w:val="bullet"/>
      <w:lvlText w:val="•"/>
      <w:lvlJc w:val="left"/>
      <w:pPr>
        <w:ind w:left="1794" w:hanging="579"/>
      </w:pPr>
      <w:rPr>
        <w:rFonts w:hint="default"/>
        <w:lang w:val="es-ES" w:eastAsia="en-US" w:bidi="ar-SA"/>
      </w:rPr>
    </w:lvl>
    <w:lvl w:ilvl="2" w:tplc="66728B8E">
      <w:numFmt w:val="bullet"/>
      <w:lvlText w:val="•"/>
      <w:lvlJc w:val="left"/>
      <w:pPr>
        <w:ind w:left="2768" w:hanging="579"/>
      </w:pPr>
      <w:rPr>
        <w:rFonts w:hint="default"/>
        <w:lang w:val="es-ES" w:eastAsia="en-US" w:bidi="ar-SA"/>
      </w:rPr>
    </w:lvl>
    <w:lvl w:ilvl="3" w:tplc="57E426FA">
      <w:numFmt w:val="bullet"/>
      <w:lvlText w:val="•"/>
      <w:lvlJc w:val="left"/>
      <w:pPr>
        <w:ind w:left="3742" w:hanging="579"/>
      </w:pPr>
      <w:rPr>
        <w:rFonts w:hint="default"/>
        <w:lang w:val="es-ES" w:eastAsia="en-US" w:bidi="ar-SA"/>
      </w:rPr>
    </w:lvl>
    <w:lvl w:ilvl="4" w:tplc="C7A4804A">
      <w:numFmt w:val="bullet"/>
      <w:lvlText w:val="•"/>
      <w:lvlJc w:val="left"/>
      <w:pPr>
        <w:ind w:left="4716" w:hanging="579"/>
      </w:pPr>
      <w:rPr>
        <w:rFonts w:hint="default"/>
        <w:lang w:val="es-ES" w:eastAsia="en-US" w:bidi="ar-SA"/>
      </w:rPr>
    </w:lvl>
    <w:lvl w:ilvl="5" w:tplc="302ED934">
      <w:numFmt w:val="bullet"/>
      <w:lvlText w:val="•"/>
      <w:lvlJc w:val="left"/>
      <w:pPr>
        <w:ind w:left="5690" w:hanging="579"/>
      </w:pPr>
      <w:rPr>
        <w:rFonts w:hint="default"/>
        <w:lang w:val="es-ES" w:eastAsia="en-US" w:bidi="ar-SA"/>
      </w:rPr>
    </w:lvl>
    <w:lvl w:ilvl="6" w:tplc="239EBF4A">
      <w:numFmt w:val="bullet"/>
      <w:lvlText w:val="•"/>
      <w:lvlJc w:val="left"/>
      <w:pPr>
        <w:ind w:left="6664" w:hanging="579"/>
      </w:pPr>
      <w:rPr>
        <w:rFonts w:hint="default"/>
        <w:lang w:val="es-ES" w:eastAsia="en-US" w:bidi="ar-SA"/>
      </w:rPr>
    </w:lvl>
    <w:lvl w:ilvl="7" w:tplc="09CC50C2">
      <w:numFmt w:val="bullet"/>
      <w:lvlText w:val="•"/>
      <w:lvlJc w:val="left"/>
      <w:pPr>
        <w:ind w:left="7638" w:hanging="579"/>
      </w:pPr>
      <w:rPr>
        <w:rFonts w:hint="default"/>
        <w:lang w:val="es-ES" w:eastAsia="en-US" w:bidi="ar-SA"/>
      </w:rPr>
    </w:lvl>
    <w:lvl w:ilvl="8" w:tplc="8C7286AE">
      <w:numFmt w:val="bullet"/>
      <w:lvlText w:val="•"/>
      <w:lvlJc w:val="left"/>
      <w:pPr>
        <w:ind w:left="8612" w:hanging="579"/>
      </w:pPr>
      <w:rPr>
        <w:rFonts w:hint="default"/>
        <w:lang w:val="es-ES" w:eastAsia="en-US" w:bidi="ar-SA"/>
      </w:rPr>
    </w:lvl>
  </w:abstractNum>
  <w:abstractNum w:abstractNumId="2" w15:restartNumberingAfterBreak="0">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624AF0"/>
    <w:multiLevelType w:val="hybridMultilevel"/>
    <w:tmpl w:val="4566A83C"/>
    <w:lvl w:ilvl="0" w:tplc="7CD6A8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D0061D"/>
    <w:multiLevelType w:val="hybridMultilevel"/>
    <w:tmpl w:val="22D6C3C8"/>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2B661984"/>
    <w:multiLevelType w:val="hybridMultilevel"/>
    <w:tmpl w:val="44E0CB88"/>
    <w:lvl w:ilvl="0" w:tplc="080A0017">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A365BC"/>
    <w:multiLevelType w:val="hybridMultilevel"/>
    <w:tmpl w:val="629688A6"/>
    <w:lvl w:ilvl="0" w:tplc="F3F0DEC6">
      <w:start w:val="1"/>
      <w:numFmt w:val="upperRoman"/>
      <w:lvlText w:val="%1."/>
      <w:lvlJc w:val="left"/>
      <w:pPr>
        <w:ind w:left="1098" w:hanging="853"/>
      </w:pPr>
      <w:rPr>
        <w:rFonts w:ascii="Arial" w:eastAsia="Arial" w:hAnsi="Arial" w:cs="Arial" w:hint="default"/>
        <w:b/>
        <w:bCs/>
        <w:i w:val="0"/>
        <w:iCs w:val="0"/>
        <w:spacing w:val="0"/>
        <w:w w:val="100"/>
        <w:sz w:val="18"/>
        <w:szCs w:val="18"/>
        <w:lang w:val="es-ES" w:eastAsia="en-US" w:bidi="ar-SA"/>
      </w:rPr>
    </w:lvl>
    <w:lvl w:ilvl="1" w:tplc="D25A6648">
      <w:numFmt w:val="bullet"/>
      <w:lvlText w:val="•"/>
      <w:lvlJc w:val="left"/>
      <w:pPr>
        <w:ind w:left="2046" w:hanging="853"/>
      </w:pPr>
      <w:rPr>
        <w:rFonts w:hint="default"/>
        <w:lang w:val="es-ES" w:eastAsia="en-US" w:bidi="ar-SA"/>
      </w:rPr>
    </w:lvl>
    <w:lvl w:ilvl="2" w:tplc="62641F64">
      <w:numFmt w:val="bullet"/>
      <w:lvlText w:val="•"/>
      <w:lvlJc w:val="left"/>
      <w:pPr>
        <w:ind w:left="2992" w:hanging="853"/>
      </w:pPr>
      <w:rPr>
        <w:rFonts w:hint="default"/>
        <w:lang w:val="es-ES" w:eastAsia="en-US" w:bidi="ar-SA"/>
      </w:rPr>
    </w:lvl>
    <w:lvl w:ilvl="3" w:tplc="B8C866EA">
      <w:numFmt w:val="bullet"/>
      <w:lvlText w:val="•"/>
      <w:lvlJc w:val="left"/>
      <w:pPr>
        <w:ind w:left="3938" w:hanging="853"/>
      </w:pPr>
      <w:rPr>
        <w:rFonts w:hint="default"/>
        <w:lang w:val="es-ES" w:eastAsia="en-US" w:bidi="ar-SA"/>
      </w:rPr>
    </w:lvl>
    <w:lvl w:ilvl="4" w:tplc="901C03DC">
      <w:numFmt w:val="bullet"/>
      <w:lvlText w:val="•"/>
      <w:lvlJc w:val="left"/>
      <w:pPr>
        <w:ind w:left="4884" w:hanging="853"/>
      </w:pPr>
      <w:rPr>
        <w:rFonts w:hint="default"/>
        <w:lang w:val="es-ES" w:eastAsia="en-US" w:bidi="ar-SA"/>
      </w:rPr>
    </w:lvl>
    <w:lvl w:ilvl="5" w:tplc="4A76EC3C">
      <w:numFmt w:val="bullet"/>
      <w:lvlText w:val="•"/>
      <w:lvlJc w:val="left"/>
      <w:pPr>
        <w:ind w:left="5830" w:hanging="853"/>
      </w:pPr>
      <w:rPr>
        <w:rFonts w:hint="default"/>
        <w:lang w:val="es-ES" w:eastAsia="en-US" w:bidi="ar-SA"/>
      </w:rPr>
    </w:lvl>
    <w:lvl w:ilvl="6" w:tplc="44CEF2BE">
      <w:numFmt w:val="bullet"/>
      <w:lvlText w:val="•"/>
      <w:lvlJc w:val="left"/>
      <w:pPr>
        <w:ind w:left="6776" w:hanging="853"/>
      </w:pPr>
      <w:rPr>
        <w:rFonts w:hint="default"/>
        <w:lang w:val="es-ES" w:eastAsia="en-US" w:bidi="ar-SA"/>
      </w:rPr>
    </w:lvl>
    <w:lvl w:ilvl="7" w:tplc="1076E518">
      <w:numFmt w:val="bullet"/>
      <w:lvlText w:val="•"/>
      <w:lvlJc w:val="left"/>
      <w:pPr>
        <w:ind w:left="7722" w:hanging="853"/>
      </w:pPr>
      <w:rPr>
        <w:rFonts w:hint="default"/>
        <w:lang w:val="es-ES" w:eastAsia="en-US" w:bidi="ar-SA"/>
      </w:rPr>
    </w:lvl>
    <w:lvl w:ilvl="8" w:tplc="52782B72">
      <w:numFmt w:val="bullet"/>
      <w:lvlText w:val="•"/>
      <w:lvlJc w:val="left"/>
      <w:pPr>
        <w:ind w:left="8668" w:hanging="853"/>
      </w:pPr>
      <w:rPr>
        <w:rFonts w:hint="default"/>
        <w:lang w:val="es-ES" w:eastAsia="en-US" w:bidi="ar-SA"/>
      </w:rPr>
    </w:lvl>
  </w:abstractNum>
  <w:abstractNum w:abstractNumId="8" w15:restartNumberingAfterBreak="0">
    <w:nsid w:val="34A85F34"/>
    <w:multiLevelType w:val="hybridMultilevel"/>
    <w:tmpl w:val="1E0C38EA"/>
    <w:lvl w:ilvl="0" w:tplc="E7F43230">
      <w:start w:val="1"/>
      <w:numFmt w:val="bullet"/>
      <w:lvlText w:val="•"/>
      <w:lvlJc w:val="left"/>
      <w:pPr>
        <w:tabs>
          <w:tab w:val="num" w:pos="720"/>
        </w:tabs>
        <w:ind w:left="720" w:hanging="360"/>
      </w:pPr>
      <w:rPr>
        <w:rFonts w:ascii="Times New Roman" w:hAnsi="Times New Roman" w:hint="default"/>
      </w:rPr>
    </w:lvl>
    <w:lvl w:ilvl="1" w:tplc="EB245AB8" w:tentative="1">
      <w:start w:val="1"/>
      <w:numFmt w:val="bullet"/>
      <w:lvlText w:val="•"/>
      <w:lvlJc w:val="left"/>
      <w:pPr>
        <w:tabs>
          <w:tab w:val="num" w:pos="1440"/>
        </w:tabs>
        <w:ind w:left="1440" w:hanging="360"/>
      </w:pPr>
      <w:rPr>
        <w:rFonts w:ascii="Times New Roman" w:hAnsi="Times New Roman" w:hint="default"/>
      </w:rPr>
    </w:lvl>
    <w:lvl w:ilvl="2" w:tplc="DAE63C1C" w:tentative="1">
      <w:start w:val="1"/>
      <w:numFmt w:val="bullet"/>
      <w:lvlText w:val="•"/>
      <w:lvlJc w:val="left"/>
      <w:pPr>
        <w:tabs>
          <w:tab w:val="num" w:pos="2160"/>
        </w:tabs>
        <w:ind w:left="2160" w:hanging="360"/>
      </w:pPr>
      <w:rPr>
        <w:rFonts w:ascii="Times New Roman" w:hAnsi="Times New Roman" w:hint="default"/>
      </w:rPr>
    </w:lvl>
    <w:lvl w:ilvl="3" w:tplc="7622925A" w:tentative="1">
      <w:start w:val="1"/>
      <w:numFmt w:val="bullet"/>
      <w:lvlText w:val="•"/>
      <w:lvlJc w:val="left"/>
      <w:pPr>
        <w:tabs>
          <w:tab w:val="num" w:pos="2880"/>
        </w:tabs>
        <w:ind w:left="2880" w:hanging="360"/>
      </w:pPr>
      <w:rPr>
        <w:rFonts w:ascii="Times New Roman" w:hAnsi="Times New Roman" w:hint="default"/>
      </w:rPr>
    </w:lvl>
    <w:lvl w:ilvl="4" w:tplc="F0F6AF70" w:tentative="1">
      <w:start w:val="1"/>
      <w:numFmt w:val="bullet"/>
      <w:lvlText w:val="•"/>
      <w:lvlJc w:val="left"/>
      <w:pPr>
        <w:tabs>
          <w:tab w:val="num" w:pos="3600"/>
        </w:tabs>
        <w:ind w:left="3600" w:hanging="360"/>
      </w:pPr>
      <w:rPr>
        <w:rFonts w:ascii="Times New Roman" w:hAnsi="Times New Roman" w:hint="default"/>
      </w:rPr>
    </w:lvl>
    <w:lvl w:ilvl="5" w:tplc="DBAE50C8" w:tentative="1">
      <w:start w:val="1"/>
      <w:numFmt w:val="bullet"/>
      <w:lvlText w:val="•"/>
      <w:lvlJc w:val="left"/>
      <w:pPr>
        <w:tabs>
          <w:tab w:val="num" w:pos="4320"/>
        </w:tabs>
        <w:ind w:left="4320" w:hanging="360"/>
      </w:pPr>
      <w:rPr>
        <w:rFonts w:ascii="Times New Roman" w:hAnsi="Times New Roman" w:hint="default"/>
      </w:rPr>
    </w:lvl>
    <w:lvl w:ilvl="6" w:tplc="60725C10" w:tentative="1">
      <w:start w:val="1"/>
      <w:numFmt w:val="bullet"/>
      <w:lvlText w:val="•"/>
      <w:lvlJc w:val="left"/>
      <w:pPr>
        <w:tabs>
          <w:tab w:val="num" w:pos="5040"/>
        </w:tabs>
        <w:ind w:left="5040" w:hanging="360"/>
      </w:pPr>
      <w:rPr>
        <w:rFonts w:ascii="Times New Roman" w:hAnsi="Times New Roman" w:hint="default"/>
      </w:rPr>
    </w:lvl>
    <w:lvl w:ilvl="7" w:tplc="307EAD78" w:tentative="1">
      <w:start w:val="1"/>
      <w:numFmt w:val="bullet"/>
      <w:lvlText w:val="•"/>
      <w:lvlJc w:val="left"/>
      <w:pPr>
        <w:tabs>
          <w:tab w:val="num" w:pos="5760"/>
        </w:tabs>
        <w:ind w:left="5760" w:hanging="360"/>
      </w:pPr>
      <w:rPr>
        <w:rFonts w:ascii="Times New Roman" w:hAnsi="Times New Roman" w:hint="default"/>
      </w:rPr>
    </w:lvl>
    <w:lvl w:ilvl="8" w:tplc="668ED32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5194D37"/>
    <w:multiLevelType w:val="hybridMultilevel"/>
    <w:tmpl w:val="F708B69E"/>
    <w:lvl w:ilvl="0" w:tplc="62DCEFEC">
      <w:start w:val="1"/>
      <w:numFmt w:val="upperRoman"/>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3C9E32DB"/>
    <w:multiLevelType w:val="hybridMultilevel"/>
    <w:tmpl w:val="4566A83C"/>
    <w:lvl w:ilvl="0" w:tplc="7CD6A8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4" w15:restartNumberingAfterBreak="0">
    <w:nsid w:val="40194470"/>
    <w:multiLevelType w:val="hybridMultilevel"/>
    <w:tmpl w:val="5F303B7A"/>
    <w:lvl w:ilvl="0" w:tplc="1E6C6432">
      <w:start w:val="1"/>
      <w:numFmt w:val="upperRoman"/>
      <w:lvlText w:val="%1."/>
      <w:lvlJc w:val="left"/>
      <w:pPr>
        <w:ind w:left="825" w:hanging="462"/>
        <w:jc w:val="right"/>
      </w:pPr>
      <w:rPr>
        <w:rFonts w:ascii="Arial" w:eastAsia="Arial" w:hAnsi="Arial" w:cs="Arial" w:hint="default"/>
        <w:b/>
        <w:bCs/>
        <w:i w:val="0"/>
        <w:iCs w:val="0"/>
        <w:spacing w:val="0"/>
        <w:w w:val="100"/>
        <w:sz w:val="18"/>
        <w:szCs w:val="18"/>
        <w:lang w:val="es-ES" w:eastAsia="en-US" w:bidi="ar-SA"/>
      </w:rPr>
    </w:lvl>
    <w:lvl w:ilvl="1" w:tplc="4A50590E">
      <w:numFmt w:val="bullet"/>
      <w:lvlText w:val="•"/>
      <w:lvlJc w:val="left"/>
      <w:pPr>
        <w:ind w:left="1794" w:hanging="462"/>
      </w:pPr>
      <w:rPr>
        <w:rFonts w:hint="default"/>
        <w:lang w:val="es-ES" w:eastAsia="en-US" w:bidi="ar-SA"/>
      </w:rPr>
    </w:lvl>
    <w:lvl w:ilvl="2" w:tplc="CC2A0BC4">
      <w:numFmt w:val="bullet"/>
      <w:lvlText w:val="•"/>
      <w:lvlJc w:val="left"/>
      <w:pPr>
        <w:ind w:left="2768" w:hanging="462"/>
      </w:pPr>
      <w:rPr>
        <w:rFonts w:hint="default"/>
        <w:lang w:val="es-ES" w:eastAsia="en-US" w:bidi="ar-SA"/>
      </w:rPr>
    </w:lvl>
    <w:lvl w:ilvl="3" w:tplc="DE0886F2">
      <w:numFmt w:val="bullet"/>
      <w:lvlText w:val="•"/>
      <w:lvlJc w:val="left"/>
      <w:pPr>
        <w:ind w:left="3742" w:hanging="462"/>
      </w:pPr>
      <w:rPr>
        <w:rFonts w:hint="default"/>
        <w:lang w:val="es-ES" w:eastAsia="en-US" w:bidi="ar-SA"/>
      </w:rPr>
    </w:lvl>
    <w:lvl w:ilvl="4" w:tplc="83D63A58">
      <w:numFmt w:val="bullet"/>
      <w:lvlText w:val="•"/>
      <w:lvlJc w:val="left"/>
      <w:pPr>
        <w:ind w:left="4716" w:hanging="462"/>
      </w:pPr>
      <w:rPr>
        <w:rFonts w:hint="default"/>
        <w:lang w:val="es-ES" w:eastAsia="en-US" w:bidi="ar-SA"/>
      </w:rPr>
    </w:lvl>
    <w:lvl w:ilvl="5" w:tplc="BF8835D2">
      <w:numFmt w:val="bullet"/>
      <w:lvlText w:val="•"/>
      <w:lvlJc w:val="left"/>
      <w:pPr>
        <w:ind w:left="5690" w:hanging="462"/>
      </w:pPr>
      <w:rPr>
        <w:rFonts w:hint="default"/>
        <w:lang w:val="es-ES" w:eastAsia="en-US" w:bidi="ar-SA"/>
      </w:rPr>
    </w:lvl>
    <w:lvl w:ilvl="6" w:tplc="0A328678">
      <w:numFmt w:val="bullet"/>
      <w:lvlText w:val="•"/>
      <w:lvlJc w:val="left"/>
      <w:pPr>
        <w:ind w:left="6664" w:hanging="462"/>
      </w:pPr>
      <w:rPr>
        <w:rFonts w:hint="default"/>
        <w:lang w:val="es-ES" w:eastAsia="en-US" w:bidi="ar-SA"/>
      </w:rPr>
    </w:lvl>
    <w:lvl w:ilvl="7" w:tplc="370ACE06">
      <w:numFmt w:val="bullet"/>
      <w:lvlText w:val="•"/>
      <w:lvlJc w:val="left"/>
      <w:pPr>
        <w:ind w:left="7638" w:hanging="462"/>
      </w:pPr>
      <w:rPr>
        <w:rFonts w:hint="default"/>
        <w:lang w:val="es-ES" w:eastAsia="en-US" w:bidi="ar-SA"/>
      </w:rPr>
    </w:lvl>
    <w:lvl w:ilvl="8" w:tplc="6B342D90">
      <w:numFmt w:val="bullet"/>
      <w:lvlText w:val="•"/>
      <w:lvlJc w:val="left"/>
      <w:pPr>
        <w:ind w:left="8612" w:hanging="462"/>
      </w:pPr>
      <w:rPr>
        <w:rFonts w:hint="default"/>
        <w:lang w:val="es-ES" w:eastAsia="en-US" w:bidi="ar-SA"/>
      </w:rPr>
    </w:lvl>
  </w:abstractNum>
  <w:abstractNum w:abstractNumId="15" w15:restartNumberingAfterBreak="0">
    <w:nsid w:val="512D71DD"/>
    <w:multiLevelType w:val="hybridMultilevel"/>
    <w:tmpl w:val="081A4B60"/>
    <w:lvl w:ilvl="0" w:tplc="1AE05106">
      <w:start w:val="1"/>
      <w:numFmt w:val="bullet"/>
      <w:lvlText w:val="•"/>
      <w:lvlJc w:val="left"/>
      <w:pPr>
        <w:tabs>
          <w:tab w:val="num" w:pos="720"/>
        </w:tabs>
        <w:ind w:left="720" w:hanging="360"/>
      </w:pPr>
      <w:rPr>
        <w:rFonts w:ascii="Times New Roman" w:hAnsi="Times New Roman" w:hint="default"/>
      </w:rPr>
    </w:lvl>
    <w:lvl w:ilvl="1" w:tplc="D6C610C8" w:tentative="1">
      <w:start w:val="1"/>
      <w:numFmt w:val="bullet"/>
      <w:lvlText w:val="•"/>
      <w:lvlJc w:val="left"/>
      <w:pPr>
        <w:tabs>
          <w:tab w:val="num" w:pos="1440"/>
        </w:tabs>
        <w:ind w:left="1440" w:hanging="360"/>
      </w:pPr>
      <w:rPr>
        <w:rFonts w:ascii="Times New Roman" w:hAnsi="Times New Roman" w:hint="default"/>
      </w:rPr>
    </w:lvl>
    <w:lvl w:ilvl="2" w:tplc="16123538" w:tentative="1">
      <w:start w:val="1"/>
      <w:numFmt w:val="bullet"/>
      <w:lvlText w:val="•"/>
      <w:lvlJc w:val="left"/>
      <w:pPr>
        <w:tabs>
          <w:tab w:val="num" w:pos="2160"/>
        </w:tabs>
        <w:ind w:left="2160" w:hanging="360"/>
      </w:pPr>
      <w:rPr>
        <w:rFonts w:ascii="Times New Roman" w:hAnsi="Times New Roman" w:hint="default"/>
      </w:rPr>
    </w:lvl>
    <w:lvl w:ilvl="3" w:tplc="FFE46C08" w:tentative="1">
      <w:start w:val="1"/>
      <w:numFmt w:val="bullet"/>
      <w:lvlText w:val="•"/>
      <w:lvlJc w:val="left"/>
      <w:pPr>
        <w:tabs>
          <w:tab w:val="num" w:pos="2880"/>
        </w:tabs>
        <w:ind w:left="2880" w:hanging="360"/>
      </w:pPr>
      <w:rPr>
        <w:rFonts w:ascii="Times New Roman" w:hAnsi="Times New Roman" w:hint="default"/>
      </w:rPr>
    </w:lvl>
    <w:lvl w:ilvl="4" w:tplc="051ECDF8" w:tentative="1">
      <w:start w:val="1"/>
      <w:numFmt w:val="bullet"/>
      <w:lvlText w:val="•"/>
      <w:lvlJc w:val="left"/>
      <w:pPr>
        <w:tabs>
          <w:tab w:val="num" w:pos="3600"/>
        </w:tabs>
        <w:ind w:left="3600" w:hanging="360"/>
      </w:pPr>
      <w:rPr>
        <w:rFonts w:ascii="Times New Roman" w:hAnsi="Times New Roman" w:hint="default"/>
      </w:rPr>
    </w:lvl>
    <w:lvl w:ilvl="5" w:tplc="3CE21044" w:tentative="1">
      <w:start w:val="1"/>
      <w:numFmt w:val="bullet"/>
      <w:lvlText w:val="•"/>
      <w:lvlJc w:val="left"/>
      <w:pPr>
        <w:tabs>
          <w:tab w:val="num" w:pos="4320"/>
        </w:tabs>
        <w:ind w:left="4320" w:hanging="360"/>
      </w:pPr>
      <w:rPr>
        <w:rFonts w:ascii="Times New Roman" w:hAnsi="Times New Roman" w:hint="default"/>
      </w:rPr>
    </w:lvl>
    <w:lvl w:ilvl="6" w:tplc="43F2F6E8" w:tentative="1">
      <w:start w:val="1"/>
      <w:numFmt w:val="bullet"/>
      <w:lvlText w:val="•"/>
      <w:lvlJc w:val="left"/>
      <w:pPr>
        <w:tabs>
          <w:tab w:val="num" w:pos="5040"/>
        </w:tabs>
        <w:ind w:left="5040" w:hanging="360"/>
      </w:pPr>
      <w:rPr>
        <w:rFonts w:ascii="Times New Roman" w:hAnsi="Times New Roman" w:hint="default"/>
      </w:rPr>
    </w:lvl>
    <w:lvl w:ilvl="7" w:tplc="DF7EA0D4" w:tentative="1">
      <w:start w:val="1"/>
      <w:numFmt w:val="bullet"/>
      <w:lvlText w:val="•"/>
      <w:lvlJc w:val="left"/>
      <w:pPr>
        <w:tabs>
          <w:tab w:val="num" w:pos="5760"/>
        </w:tabs>
        <w:ind w:left="5760" w:hanging="360"/>
      </w:pPr>
      <w:rPr>
        <w:rFonts w:ascii="Times New Roman" w:hAnsi="Times New Roman" w:hint="default"/>
      </w:rPr>
    </w:lvl>
    <w:lvl w:ilvl="8" w:tplc="7062D17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61C3969"/>
    <w:multiLevelType w:val="hybridMultilevel"/>
    <w:tmpl w:val="589E01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2A81DD7"/>
    <w:multiLevelType w:val="hybridMultilevel"/>
    <w:tmpl w:val="9FCA78E8"/>
    <w:lvl w:ilvl="0" w:tplc="9AC883AA">
      <w:start w:val="1"/>
      <w:numFmt w:val="upperRoman"/>
      <w:lvlText w:val="%1."/>
      <w:lvlJc w:val="left"/>
      <w:pPr>
        <w:ind w:left="720" w:hanging="360"/>
      </w:pPr>
      <w:rPr>
        <w:rFonts w:ascii="Tahoma" w:hAnsi="Tahoma" w:cs="Calibri" w:hint="default"/>
        <w:b w:val="0"/>
        <w:i w:val="0"/>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986F20"/>
    <w:multiLevelType w:val="hybridMultilevel"/>
    <w:tmpl w:val="F1D624E6"/>
    <w:lvl w:ilvl="0" w:tplc="F7342634">
      <w:start w:val="1"/>
      <w:numFmt w:val="bullet"/>
      <w:lvlText w:val="•"/>
      <w:lvlJc w:val="left"/>
      <w:pPr>
        <w:tabs>
          <w:tab w:val="num" w:pos="720"/>
        </w:tabs>
        <w:ind w:left="720" w:hanging="360"/>
      </w:pPr>
      <w:rPr>
        <w:rFonts w:ascii="Times New Roman" w:hAnsi="Times New Roman" w:hint="default"/>
      </w:rPr>
    </w:lvl>
    <w:lvl w:ilvl="1" w:tplc="1BD631EA" w:tentative="1">
      <w:start w:val="1"/>
      <w:numFmt w:val="bullet"/>
      <w:lvlText w:val="•"/>
      <w:lvlJc w:val="left"/>
      <w:pPr>
        <w:tabs>
          <w:tab w:val="num" w:pos="1440"/>
        </w:tabs>
        <w:ind w:left="1440" w:hanging="360"/>
      </w:pPr>
      <w:rPr>
        <w:rFonts w:ascii="Times New Roman" w:hAnsi="Times New Roman" w:hint="default"/>
      </w:rPr>
    </w:lvl>
    <w:lvl w:ilvl="2" w:tplc="4334ACBA" w:tentative="1">
      <w:start w:val="1"/>
      <w:numFmt w:val="bullet"/>
      <w:lvlText w:val="•"/>
      <w:lvlJc w:val="left"/>
      <w:pPr>
        <w:tabs>
          <w:tab w:val="num" w:pos="2160"/>
        </w:tabs>
        <w:ind w:left="2160" w:hanging="360"/>
      </w:pPr>
      <w:rPr>
        <w:rFonts w:ascii="Times New Roman" w:hAnsi="Times New Roman" w:hint="default"/>
      </w:rPr>
    </w:lvl>
    <w:lvl w:ilvl="3" w:tplc="10C823D4" w:tentative="1">
      <w:start w:val="1"/>
      <w:numFmt w:val="bullet"/>
      <w:lvlText w:val="•"/>
      <w:lvlJc w:val="left"/>
      <w:pPr>
        <w:tabs>
          <w:tab w:val="num" w:pos="2880"/>
        </w:tabs>
        <w:ind w:left="2880" w:hanging="360"/>
      </w:pPr>
      <w:rPr>
        <w:rFonts w:ascii="Times New Roman" w:hAnsi="Times New Roman" w:hint="default"/>
      </w:rPr>
    </w:lvl>
    <w:lvl w:ilvl="4" w:tplc="F22E4D9C" w:tentative="1">
      <w:start w:val="1"/>
      <w:numFmt w:val="bullet"/>
      <w:lvlText w:val="•"/>
      <w:lvlJc w:val="left"/>
      <w:pPr>
        <w:tabs>
          <w:tab w:val="num" w:pos="3600"/>
        </w:tabs>
        <w:ind w:left="3600" w:hanging="360"/>
      </w:pPr>
      <w:rPr>
        <w:rFonts w:ascii="Times New Roman" w:hAnsi="Times New Roman" w:hint="default"/>
      </w:rPr>
    </w:lvl>
    <w:lvl w:ilvl="5" w:tplc="BB02CD2E" w:tentative="1">
      <w:start w:val="1"/>
      <w:numFmt w:val="bullet"/>
      <w:lvlText w:val="•"/>
      <w:lvlJc w:val="left"/>
      <w:pPr>
        <w:tabs>
          <w:tab w:val="num" w:pos="4320"/>
        </w:tabs>
        <w:ind w:left="4320" w:hanging="360"/>
      </w:pPr>
      <w:rPr>
        <w:rFonts w:ascii="Times New Roman" w:hAnsi="Times New Roman" w:hint="default"/>
      </w:rPr>
    </w:lvl>
    <w:lvl w:ilvl="6" w:tplc="FF306B22" w:tentative="1">
      <w:start w:val="1"/>
      <w:numFmt w:val="bullet"/>
      <w:lvlText w:val="•"/>
      <w:lvlJc w:val="left"/>
      <w:pPr>
        <w:tabs>
          <w:tab w:val="num" w:pos="5040"/>
        </w:tabs>
        <w:ind w:left="5040" w:hanging="360"/>
      </w:pPr>
      <w:rPr>
        <w:rFonts w:ascii="Times New Roman" w:hAnsi="Times New Roman" w:hint="default"/>
      </w:rPr>
    </w:lvl>
    <w:lvl w:ilvl="7" w:tplc="5C443110" w:tentative="1">
      <w:start w:val="1"/>
      <w:numFmt w:val="bullet"/>
      <w:lvlText w:val="•"/>
      <w:lvlJc w:val="left"/>
      <w:pPr>
        <w:tabs>
          <w:tab w:val="num" w:pos="5760"/>
        </w:tabs>
        <w:ind w:left="5760" w:hanging="360"/>
      </w:pPr>
      <w:rPr>
        <w:rFonts w:ascii="Times New Roman" w:hAnsi="Times New Roman" w:hint="default"/>
      </w:rPr>
    </w:lvl>
    <w:lvl w:ilvl="8" w:tplc="821E183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4BF0811"/>
    <w:multiLevelType w:val="hybridMultilevel"/>
    <w:tmpl w:val="C542312E"/>
    <w:lvl w:ilvl="0" w:tplc="2404297C">
      <w:start w:val="1"/>
      <w:numFmt w:val="lowerLetter"/>
      <w:lvlText w:val="%1)"/>
      <w:lvlJc w:val="left"/>
      <w:pPr>
        <w:ind w:left="749" w:hanging="360"/>
      </w:pPr>
      <w:rPr>
        <w:b/>
      </w:rPr>
    </w:lvl>
    <w:lvl w:ilvl="1" w:tplc="080A0019">
      <w:start w:val="1"/>
      <w:numFmt w:val="lowerLetter"/>
      <w:lvlText w:val="%2."/>
      <w:lvlJc w:val="left"/>
      <w:pPr>
        <w:ind w:left="1469" w:hanging="360"/>
      </w:pPr>
    </w:lvl>
    <w:lvl w:ilvl="2" w:tplc="2E3AC8D6">
      <w:start w:val="1"/>
      <w:numFmt w:val="upperRoman"/>
      <w:lvlText w:val="%3."/>
      <w:lvlJc w:val="left"/>
      <w:pPr>
        <w:ind w:left="2729" w:hanging="720"/>
      </w:pPr>
      <w:rPr>
        <w:rFonts w:hint="default"/>
        <w:b/>
      </w:r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abstractNum w:abstractNumId="27" w15:restartNumberingAfterBreak="0">
    <w:nsid w:val="7A572CD5"/>
    <w:multiLevelType w:val="hybridMultilevel"/>
    <w:tmpl w:val="5DD0837A"/>
    <w:lvl w:ilvl="0" w:tplc="5CF0E718">
      <w:start w:val="1"/>
      <w:numFmt w:val="upperRoman"/>
      <w:lvlText w:val="%1."/>
      <w:lvlJc w:val="left"/>
      <w:pPr>
        <w:ind w:left="671" w:hanging="426"/>
      </w:pPr>
      <w:rPr>
        <w:rFonts w:ascii="Arial" w:eastAsia="Arial" w:hAnsi="Arial" w:cs="Arial" w:hint="default"/>
        <w:b/>
        <w:bCs/>
        <w:i w:val="0"/>
        <w:iCs w:val="0"/>
        <w:spacing w:val="0"/>
        <w:w w:val="100"/>
        <w:sz w:val="18"/>
        <w:szCs w:val="18"/>
        <w:lang w:val="es-ES" w:eastAsia="en-US" w:bidi="ar-SA"/>
      </w:rPr>
    </w:lvl>
    <w:lvl w:ilvl="1" w:tplc="217E5F28">
      <w:start w:val="1"/>
      <w:numFmt w:val="lowerLetter"/>
      <w:lvlText w:val="%2)"/>
      <w:lvlJc w:val="left"/>
      <w:pPr>
        <w:ind w:left="1098" w:hanging="360"/>
      </w:pPr>
      <w:rPr>
        <w:rFonts w:ascii="Arial" w:eastAsia="Arial" w:hAnsi="Arial" w:cs="Arial" w:hint="default"/>
        <w:b/>
        <w:bCs/>
        <w:i w:val="0"/>
        <w:iCs w:val="0"/>
        <w:spacing w:val="0"/>
        <w:w w:val="99"/>
        <w:sz w:val="18"/>
        <w:szCs w:val="18"/>
        <w:lang w:val="es-ES" w:eastAsia="en-US" w:bidi="ar-SA"/>
      </w:rPr>
    </w:lvl>
    <w:lvl w:ilvl="2" w:tplc="0324E418">
      <w:numFmt w:val="bullet"/>
      <w:lvlText w:val="•"/>
      <w:lvlJc w:val="left"/>
      <w:pPr>
        <w:ind w:left="2151" w:hanging="360"/>
      </w:pPr>
      <w:rPr>
        <w:rFonts w:hint="default"/>
        <w:lang w:val="es-ES" w:eastAsia="en-US" w:bidi="ar-SA"/>
      </w:rPr>
    </w:lvl>
    <w:lvl w:ilvl="3" w:tplc="324CD6FA">
      <w:numFmt w:val="bullet"/>
      <w:lvlText w:val="•"/>
      <w:lvlJc w:val="left"/>
      <w:pPr>
        <w:ind w:left="3202" w:hanging="360"/>
      </w:pPr>
      <w:rPr>
        <w:rFonts w:hint="default"/>
        <w:lang w:val="es-ES" w:eastAsia="en-US" w:bidi="ar-SA"/>
      </w:rPr>
    </w:lvl>
    <w:lvl w:ilvl="4" w:tplc="C6A2B74E">
      <w:numFmt w:val="bullet"/>
      <w:lvlText w:val="•"/>
      <w:lvlJc w:val="left"/>
      <w:pPr>
        <w:ind w:left="4253" w:hanging="360"/>
      </w:pPr>
      <w:rPr>
        <w:rFonts w:hint="default"/>
        <w:lang w:val="es-ES" w:eastAsia="en-US" w:bidi="ar-SA"/>
      </w:rPr>
    </w:lvl>
    <w:lvl w:ilvl="5" w:tplc="9FAAEA96">
      <w:numFmt w:val="bullet"/>
      <w:lvlText w:val="•"/>
      <w:lvlJc w:val="left"/>
      <w:pPr>
        <w:ind w:left="5304" w:hanging="360"/>
      </w:pPr>
      <w:rPr>
        <w:rFonts w:hint="default"/>
        <w:lang w:val="es-ES" w:eastAsia="en-US" w:bidi="ar-SA"/>
      </w:rPr>
    </w:lvl>
    <w:lvl w:ilvl="6" w:tplc="250A4632">
      <w:numFmt w:val="bullet"/>
      <w:lvlText w:val="•"/>
      <w:lvlJc w:val="left"/>
      <w:pPr>
        <w:ind w:left="6355" w:hanging="360"/>
      </w:pPr>
      <w:rPr>
        <w:rFonts w:hint="default"/>
        <w:lang w:val="es-ES" w:eastAsia="en-US" w:bidi="ar-SA"/>
      </w:rPr>
    </w:lvl>
    <w:lvl w:ilvl="7" w:tplc="56069CAA">
      <w:numFmt w:val="bullet"/>
      <w:lvlText w:val="•"/>
      <w:lvlJc w:val="left"/>
      <w:pPr>
        <w:ind w:left="7406" w:hanging="360"/>
      </w:pPr>
      <w:rPr>
        <w:rFonts w:hint="default"/>
        <w:lang w:val="es-ES" w:eastAsia="en-US" w:bidi="ar-SA"/>
      </w:rPr>
    </w:lvl>
    <w:lvl w:ilvl="8" w:tplc="AA8897B6">
      <w:numFmt w:val="bullet"/>
      <w:lvlText w:val="•"/>
      <w:lvlJc w:val="left"/>
      <w:pPr>
        <w:ind w:left="8457" w:hanging="360"/>
      </w:pPr>
      <w:rPr>
        <w:rFonts w:hint="default"/>
        <w:lang w:val="es-ES" w:eastAsia="en-US" w:bidi="ar-SA"/>
      </w:rPr>
    </w:lvl>
  </w:abstractNum>
  <w:abstractNum w:abstractNumId="28" w15:restartNumberingAfterBreak="0">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7CA21B64"/>
    <w:multiLevelType w:val="hybridMultilevel"/>
    <w:tmpl w:val="BDF03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92208296">
    <w:abstractNumId w:val="9"/>
  </w:num>
  <w:num w:numId="2" w16cid:durableId="734158091">
    <w:abstractNumId w:val="18"/>
  </w:num>
  <w:num w:numId="3" w16cid:durableId="276762335">
    <w:abstractNumId w:val="20"/>
  </w:num>
  <w:num w:numId="4" w16cid:durableId="1695660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1374557">
    <w:abstractNumId w:val="4"/>
  </w:num>
  <w:num w:numId="6" w16cid:durableId="2010525581">
    <w:abstractNumId w:val="10"/>
  </w:num>
  <w:num w:numId="7" w16cid:durableId="1447582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573709">
    <w:abstractNumId w:val="12"/>
  </w:num>
  <w:num w:numId="9" w16cid:durableId="20734320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7154423">
    <w:abstractNumId w:val="22"/>
  </w:num>
  <w:num w:numId="11" w16cid:durableId="8529139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7254524">
    <w:abstractNumId w:val="23"/>
  </w:num>
  <w:num w:numId="13" w16cid:durableId="16043433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7245234">
    <w:abstractNumId w:val="28"/>
  </w:num>
  <w:num w:numId="15" w16cid:durableId="5171614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5781995">
    <w:abstractNumId w:val="21"/>
  </w:num>
  <w:num w:numId="17" w16cid:durableId="11024133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7459368">
    <w:abstractNumId w:val="2"/>
  </w:num>
  <w:num w:numId="19" w16cid:durableId="248662986">
    <w:abstractNumId w:val="5"/>
  </w:num>
  <w:num w:numId="20" w16cid:durableId="1523275963">
    <w:abstractNumId w:val="24"/>
  </w:num>
  <w:num w:numId="21" w16cid:durableId="742869670">
    <w:abstractNumId w:val="13"/>
  </w:num>
  <w:num w:numId="22" w16cid:durableId="805202230">
    <w:abstractNumId w:val="17"/>
  </w:num>
  <w:num w:numId="23" w16cid:durableId="935022183">
    <w:abstractNumId w:val="19"/>
  </w:num>
  <w:num w:numId="24" w16cid:durableId="1649819668">
    <w:abstractNumId w:val="16"/>
  </w:num>
  <w:num w:numId="25" w16cid:durableId="529535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2300084">
    <w:abstractNumId w:val="26"/>
  </w:num>
  <w:num w:numId="27" w16cid:durableId="1842349188">
    <w:abstractNumId w:val="29"/>
  </w:num>
  <w:num w:numId="28" w16cid:durableId="1422068370">
    <w:abstractNumId w:val="8"/>
  </w:num>
  <w:num w:numId="29" w16cid:durableId="57017107">
    <w:abstractNumId w:val="25"/>
  </w:num>
  <w:num w:numId="30" w16cid:durableId="2075003010">
    <w:abstractNumId w:val="0"/>
  </w:num>
  <w:num w:numId="31" w16cid:durableId="362826422">
    <w:abstractNumId w:val="6"/>
  </w:num>
  <w:num w:numId="32" w16cid:durableId="377320112">
    <w:abstractNumId w:val="3"/>
  </w:num>
  <w:num w:numId="33" w16cid:durableId="342518681">
    <w:abstractNumId w:val="11"/>
  </w:num>
  <w:num w:numId="34" w16cid:durableId="1571574949">
    <w:abstractNumId w:val="15"/>
  </w:num>
  <w:num w:numId="35" w16cid:durableId="333654799">
    <w:abstractNumId w:val="1"/>
  </w:num>
  <w:num w:numId="36" w16cid:durableId="1564559059">
    <w:abstractNumId w:val="27"/>
  </w:num>
  <w:num w:numId="37" w16cid:durableId="601257485">
    <w:abstractNumId w:val="14"/>
  </w:num>
  <w:num w:numId="38" w16cid:durableId="711269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D72"/>
    <w:rsid w:val="00002D67"/>
    <w:rsid w:val="00002DB0"/>
    <w:rsid w:val="000044EF"/>
    <w:rsid w:val="00010582"/>
    <w:rsid w:val="00010DF2"/>
    <w:rsid w:val="00011631"/>
    <w:rsid w:val="00013774"/>
    <w:rsid w:val="000139D2"/>
    <w:rsid w:val="000164C0"/>
    <w:rsid w:val="00017146"/>
    <w:rsid w:val="000171BB"/>
    <w:rsid w:val="00017605"/>
    <w:rsid w:val="00022F5A"/>
    <w:rsid w:val="000235F0"/>
    <w:rsid w:val="00024B96"/>
    <w:rsid w:val="00025798"/>
    <w:rsid w:val="00025863"/>
    <w:rsid w:val="0002776A"/>
    <w:rsid w:val="00032BF1"/>
    <w:rsid w:val="00034ED2"/>
    <w:rsid w:val="000370FF"/>
    <w:rsid w:val="0004107A"/>
    <w:rsid w:val="00041238"/>
    <w:rsid w:val="00043608"/>
    <w:rsid w:val="00044328"/>
    <w:rsid w:val="000448BD"/>
    <w:rsid w:val="00044931"/>
    <w:rsid w:val="00044C9B"/>
    <w:rsid w:val="000472DE"/>
    <w:rsid w:val="0005232B"/>
    <w:rsid w:val="000553F9"/>
    <w:rsid w:val="0006410C"/>
    <w:rsid w:val="00064C3C"/>
    <w:rsid w:val="00065D72"/>
    <w:rsid w:val="00067070"/>
    <w:rsid w:val="000671E9"/>
    <w:rsid w:val="00074E6D"/>
    <w:rsid w:val="0008102A"/>
    <w:rsid w:val="000827BB"/>
    <w:rsid w:val="000830A1"/>
    <w:rsid w:val="000865E9"/>
    <w:rsid w:val="00086766"/>
    <w:rsid w:val="000874C9"/>
    <w:rsid w:val="0009049A"/>
    <w:rsid w:val="00092B7D"/>
    <w:rsid w:val="00092CFE"/>
    <w:rsid w:val="00094CDD"/>
    <w:rsid w:val="00095D65"/>
    <w:rsid w:val="000966A6"/>
    <w:rsid w:val="00096812"/>
    <w:rsid w:val="000A0E31"/>
    <w:rsid w:val="000A287E"/>
    <w:rsid w:val="000A5080"/>
    <w:rsid w:val="000A5183"/>
    <w:rsid w:val="000A5927"/>
    <w:rsid w:val="000A5DF5"/>
    <w:rsid w:val="000A5E31"/>
    <w:rsid w:val="000A7D30"/>
    <w:rsid w:val="000A7E18"/>
    <w:rsid w:val="000A7EAE"/>
    <w:rsid w:val="000B03CC"/>
    <w:rsid w:val="000B2496"/>
    <w:rsid w:val="000B30B6"/>
    <w:rsid w:val="000C0FD8"/>
    <w:rsid w:val="000C332E"/>
    <w:rsid w:val="000C3794"/>
    <w:rsid w:val="000C665A"/>
    <w:rsid w:val="000D0903"/>
    <w:rsid w:val="000D0A45"/>
    <w:rsid w:val="000D131D"/>
    <w:rsid w:val="000D6565"/>
    <w:rsid w:val="000D71A3"/>
    <w:rsid w:val="000D7A17"/>
    <w:rsid w:val="000D7ABF"/>
    <w:rsid w:val="000E0899"/>
    <w:rsid w:val="000E2D9B"/>
    <w:rsid w:val="000E3016"/>
    <w:rsid w:val="000E33ED"/>
    <w:rsid w:val="000E3704"/>
    <w:rsid w:val="000E4CDA"/>
    <w:rsid w:val="000E5326"/>
    <w:rsid w:val="000E6EB3"/>
    <w:rsid w:val="000E79B7"/>
    <w:rsid w:val="000E7CB0"/>
    <w:rsid w:val="000F1F2E"/>
    <w:rsid w:val="000F2256"/>
    <w:rsid w:val="000F2CD1"/>
    <w:rsid w:val="000F5980"/>
    <w:rsid w:val="000F67E3"/>
    <w:rsid w:val="000F70B0"/>
    <w:rsid w:val="00102C92"/>
    <w:rsid w:val="001059B1"/>
    <w:rsid w:val="00105DE8"/>
    <w:rsid w:val="00106EB1"/>
    <w:rsid w:val="00110721"/>
    <w:rsid w:val="00110A11"/>
    <w:rsid w:val="00112377"/>
    <w:rsid w:val="001133BC"/>
    <w:rsid w:val="00116BFC"/>
    <w:rsid w:val="00116D70"/>
    <w:rsid w:val="0011787C"/>
    <w:rsid w:val="00117EDE"/>
    <w:rsid w:val="00120183"/>
    <w:rsid w:val="0012041A"/>
    <w:rsid w:val="0012072C"/>
    <w:rsid w:val="00122475"/>
    <w:rsid w:val="001254A7"/>
    <w:rsid w:val="001277E4"/>
    <w:rsid w:val="00127877"/>
    <w:rsid w:val="00136204"/>
    <w:rsid w:val="0013668E"/>
    <w:rsid w:val="0013669D"/>
    <w:rsid w:val="00140150"/>
    <w:rsid w:val="00141289"/>
    <w:rsid w:val="0014158C"/>
    <w:rsid w:val="0014323F"/>
    <w:rsid w:val="00146824"/>
    <w:rsid w:val="00151975"/>
    <w:rsid w:val="00152D61"/>
    <w:rsid w:val="00154580"/>
    <w:rsid w:val="00154872"/>
    <w:rsid w:val="00156AE1"/>
    <w:rsid w:val="00160392"/>
    <w:rsid w:val="00162A53"/>
    <w:rsid w:val="00162BFB"/>
    <w:rsid w:val="00164180"/>
    <w:rsid w:val="0016702E"/>
    <w:rsid w:val="001675C4"/>
    <w:rsid w:val="001739A4"/>
    <w:rsid w:val="001751FD"/>
    <w:rsid w:val="00176091"/>
    <w:rsid w:val="001776BD"/>
    <w:rsid w:val="0017777D"/>
    <w:rsid w:val="0018393A"/>
    <w:rsid w:val="0018451E"/>
    <w:rsid w:val="00184569"/>
    <w:rsid w:val="00184E22"/>
    <w:rsid w:val="00185589"/>
    <w:rsid w:val="00187863"/>
    <w:rsid w:val="0019041C"/>
    <w:rsid w:val="00193D75"/>
    <w:rsid w:val="00195F6C"/>
    <w:rsid w:val="00196111"/>
    <w:rsid w:val="001975C2"/>
    <w:rsid w:val="0019777E"/>
    <w:rsid w:val="001A1358"/>
    <w:rsid w:val="001A26DF"/>
    <w:rsid w:val="001A3CB7"/>
    <w:rsid w:val="001A44BE"/>
    <w:rsid w:val="001A4B4B"/>
    <w:rsid w:val="001A622F"/>
    <w:rsid w:val="001A75A3"/>
    <w:rsid w:val="001B07A0"/>
    <w:rsid w:val="001B20AB"/>
    <w:rsid w:val="001B3164"/>
    <w:rsid w:val="001B3680"/>
    <w:rsid w:val="001B4214"/>
    <w:rsid w:val="001C2FD9"/>
    <w:rsid w:val="001C6A87"/>
    <w:rsid w:val="001C75D2"/>
    <w:rsid w:val="001D0413"/>
    <w:rsid w:val="001D1E6A"/>
    <w:rsid w:val="001D1E72"/>
    <w:rsid w:val="001D287D"/>
    <w:rsid w:val="001D5FB6"/>
    <w:rsid w:val="001D7204"/>
    <w:rsid w:val="001D7826"/>
    <w:rsid w:val="001E618E"/>
    <w:rsid w:val="001E7A8E"/>
    <w:rsid w:val="001F4B7D"/>
    <w:rsid w:val="001F7FC6"/>
    <w:rsid w:val="00200A7C"/>
    <w:rsid w:val="0020134E"/>
    <w:rsid w:val="0021046F"/>
    <w:rsid w:val="0021095E"/>
    <w:rsid w:val="00211E7A"/>
    <w:rsid w:val="00211EB9"/>
    <w:rsid w:val="00212B77"/>
    <w:rsid w:val="00214398"/>
    <w:rsid w:val="00214B93"/>
    <w:rsid w:val="002175CE"/>
    <w:rsid w:val="00217DAB"/>
    <w:rsid w:val="0022173D"/>
    <w:rsid w:val="0022294A"/>
    <w:rsid w:val="00223463"/>
    <w:rsid w:val="002246BB"/>
    <w:rsid w:val="00226B1D"/>
    <w:rsid w:val="00231256"/>
    <w:rsid w:val="0023153A"/>
    <w:rsid w:val="002317AD"/>
    <w:rsid w:val="00236009"/>
    <w:rsid w:val="0024228F"/>
    <w:rsid w:val="00247D9D"/>
    <w:rsid w:val="00250BD6"/>
    <w:rsid w:val="00254520"/>
    <w:rsid w:val="002573B2"/>
    <w:rsid w:val="002600CE"/>
    <w:rsid w:val="002601B2"/>
    <w:rsid w:val="00260F67"/>
    <w:rsid w:val="00261544"/>
    <w:rsid w:val="00262DAE"/>
    <w:rsid w:val="002648A5"/>
    <w:rsid w:val="00265BF0"/>
    <w:rsid w:val="00266300"/>
    <w:rsid w:val="00270E6F"/>
    <w:rsid w:val="002732BD"/>
    <w:rsid w:val="002740FB"/>
    <w:rsid w:val="00276E60"/>
    <w:rsid w:val="0028179E"/>
    <w:rsid w:val="00282884"/>
    <w:rsid w:val="00284E33"/>
    <w:rsid w:val="00285134"/>
    <w:rsid w:val="00285792"/>
    <w:rsid w:val="002857BB"/>
    <w:rsid w:val="00290AEF"/>
    <w:rsid w:val="00290CD7"/>
    <w:rsid w:val="002910AC"/>
    <w:rsid w:val="002945AB"/>
    <w:rsid w:val="002969C8"/>
    <w:rsid w:val="00296B3D"/>
    <w:rsid w:val="002A1E4D"/>
    <w:rsid w:val="002A3447"/>
    <w:rsid w:val="002A36C6"/>
    <w:rsid w:val="002A6438"/>
    <w:rsid w:val="002A7270"/>
    <w:rsid w:val="002A7BE9"/>
    <w:rsid w:val="002B0025"/>
    <w:rsid w:val="002B2257"/>
    <w:rsid w:val="002B22F9"/>
    <w:rsid w:val="002B24D7"/>
    <w:rsid w:val="002B35C8"/>
    <w:rsid w:val="002B5701"/>
    <w:rsid w:val="002B5881"/>
    <w:rsid w:val="002B6EED"/>
    <w:rsid w:val="002C30CF"/>
    <w:rsid w:val="002C4B9E"/>
    <w:rsid w:val="002C5A4A"/>
    <w:rsid w:val="002D373B"/>
    <w:rsid w:val="002D45F2"/>
    <w:rsid w:val="002D6F1B"/>
    <w:rsid w:val="002E2CDB"/>
    <w:rsid w:val="002E34F1"/>
    <w:rsid w:val="002E42AC"/>
    <w:rsid w:val="002E7AC3"/>
    <w:rsid w:val="002E7B57"/>
    <w:rsid w:val="002E7FBD"/>
    <w:rsid w:val="002F00D7"/>
    <w:rsid w:val="002F0D18"/>
    <w:rsid w:val="002F275D"/>
    <w:rsid w:val="002F30B1"/>
    <w:rsid w:val="002F3B66"/>
    <w:rsid w:val="002F61E4"/>
    <w:rsid w:val="002F71A6"/>
    <w:rsid w:val="00300789"/>
    <w:rsid w:val="00301D48"/>
    <w:rsid w:val="00307462"/>
    <w:rsid w:val="00310128"/>
    <w:rsid w:val="00314041"/>
    <w:rsid w:val="00314F29"/>
    <w:rsid w:val="00320A1B"/>
    <w:rsid w:val="00321DD9"/>
    <w:rsid w:val="00322C61"/>
    <w:rsid w:val="00330ED7"/>
    <w:rsid w:val="0033331C"/>
    <w:rsid w:val="00333D7F"/>
    <w:rsid w:val="00334C2C"/>
    <w:rsid w:val="0033702F"/>
    <w:rsid w:val="00337CFF"/>
    <w:rsid w:val="00337D9D"/>
    <w:rsid w:val="003407C9"/>
    <w:rsid w:val="00344997"/>
    <w:rsid w:val="00345553"/>
    <w:rsid w:val="003466A8"/>
    <w:rsid w:val="0034736D"/>
    <w:rsid w:val="00347825"/>
    <w:rsid w:val="003552E5"/>
    <w:rsid w:val="00357FBE"/>
    <w:rsid w:val="00366B97"/>
    <w:rsid w:val="00370959"/>
    <w:rsid w:val="00371AB6"/>
    <w:rsid w:val="00371DA1"/>
    <w:rsid w:val="00372D5F"/>
    <w:rsid w:val="00373D0E"/>
    <w:rsid w:val="00375CF4"/>
    <w:rsid w:val="00380907"/>
    <w:rsid w:val="00382617"/>
    <w:rsid w:val="003906B0"/>
    <w:rsid w:val="00392343"/>
    <w:rsid w:val="00393216"/>
    <w:rsid w:val="003946CA"/>
    <w:rsid w:val="003A37FD"/>
    <w:rsid w:val="003A3D2F"/>
    <w:rsid w:val="003A5ED0"/>
    <w:rsid w:val="003B50A3"/>
    <w:rsid w:val="003B6099"/>
    <w:rsid w:val="003C2463"/>
    <w:rsid w:val="003C2674"/>
    <w:rsid w:val="003C3C6F"/>
    <w:rsid w:val="003C4932"/>
    <w:rsid w:val="003D0693"/>
    <w:rsid w:val="003D1CE3"/>
    <w:rsid w:val="003D461D"/>
    <w:rsid w:val="003D47B7"/>
    <w:rsid w:val="003D4C3B"/>
    <w:rsid w:val="003D790D"/>
    <w:rsid w:val="003E0286"/>
    <w:rsid w:val="003E07A0"/>
    <w:rsid w:val="003E128E"/>
    <w:rsid w:val="003E3A02"/>
    <w:rsid w:val="003E5900"/>
    <w:rsid w:val="003E5F5A"/>
    <w:rsid w:val="003E664F"/>
    <w:rsid w:val="003E717D"/>
    <w:rsid w:val="003F2221"/>
    <w:rsid w:val="003F7ECA"/>
    <w:rsid w:val="00404D0F"/>
    <w:rsid w:val="00405C84"/>
    <w:rsid w:val="00405DC4"/>
    <w:rsid w:val="004115E6"/>
    <w:rsid w:val="004141FF"/>
    <w:rsid w:val="004158D7"/>
    <w:rsid w:val="00415A14"/>
    <w:rsid w:val="00415B88"/>
    <w:rsid w:val="00416CEC"/>
    <w:rsid w:val="00417992"/>
    <w:rsid w:val="00423402"/>
    <w:rsid w:val="004308C3"/>
    <w:rsid w:val="0043115D"/>
    <w:rsid w:val="0043169B"/>
    <w:rsid w:val="004331AA"/>
    <w:rsid w:val="00434BF0"/>
    <w:rsid w:val="004354D3"/>
    <w:rsid w:val="004357D9"/>
    <w:rsid w:val="00436048"/>
    <w:rsid w:val="00437DD2"/>
    <w:rsid w:val="00437EFB"/>
    <w:rsid w:val="0044191E"/>
    <w:rsid w:val="004422ED"/>
    <w:rsid w:val="00446236"/>
    <w:rsid w:val="004472AD"/>
    <w:rsid w:val="00454D4A"/>
    <w:rsid w:val="00461029"/>
    <w:rsid w:val="00461030"/>
    <w:rsid w:val="00464FAD"/>
    <w:rsid w:val="0046572A"/>
    <w:rsid w:val="004658AA"/>
    <w:rsid w:val="00465F0A"/>
    <w:rsid w:val="0046721E"/>
    <w:rsid w:val="00471C3F"/>
    <w:rsid w:val="00472ED4"/>
    <w:rsid w:val="00473249"/>
    <w:rsid w:val="004773A8"/>
    <w:rsid w:val="00477AF2"/>
    <w:rsid w:val="00485513"/>
    <w:rsid w:val="0048637A"/>
    <w:rsid w:val="00493AEC"/>
    <w:rsid w:val="00495604"/>
    <w:rsid w:val="00497780"/>
    <w:rsid w:val="004A0252"/>
    <w:rsid w:val="004A0338"/>
    <w:rsid w:val="004A498F"/>
    <w:rsid w:val="004A5D98"/>
    <w:rsid w:val="004A69D7"/>
    <w:rsid w:val="004B31CB"/>
    <w:rsid w:val="004B471C"/>
    <w:rsid w:val="004B63A3"/>
    <w:rsid w:val="004C013E"/>
    <w:rsid w:val="004C06ED"/>
    <w:rsid w:val="004C20C4"/>
    <w:rsid w:val="004C28B0"/>
    <w:rsid w:val="004C6152"/>
    <w:rsid w:val="004C77DC"/>
    <w:rsid w:val="004D02F4"/>
    <w:rsid w:val="004D09FA"/>
    <w:rsid w:val="004D0AD2"/>
    <w:rsid w:val="004D1A85"/>
    <w:rsid w:val="004D3E7E"/>
    <w:rsid w:val="004D3FDF"/>
    <w:rsid w:val="004D6493"/>
    <w:rsid w:val="004E058E"/>
    <w:rsid w:val="004E2D1F"/>
    <w:rsid w:val="004E427F"/>
    <w:rsid w:val="004E4503"/>
    <w:rsid w:val="004E487B"/>
    <w:rsid w:val="004E4BA6"/>
    <w:rsid w:val="004F12BA"/>
    <w:rsid w:val="004F1F4D"/>
    <w:rsid w:val="004F3B86"/>
    <w:rsid w:val="004F581D"/>
    <w:rsid w:val="0050058A"/>
    <w:rsid w:val="00501122"/>
    <w:rsid w:val="005013FB"/>
    <w:rsid w:val="00504A86"/>
    <w:rsid w:val="00505598"/>
    <w:rsid w:val="005066B4"/>
    <w:rsid w:val="00513017"/>
    <w:rsid w:val="00513B7F"/>
    <w:rsid w:val="005170F1"/>
    <w:rsid w:val="00520B56"/>
    <w:rsid w:val="005226FE"/>
    <w:rsid w:val="00524BB0"/>
    <w:rsid w:val="00530178"/>
    <w:rsid w:val="0053024A"/>
    <w:rsid w:val="005309E5"/>
    <w:rsid w:val="00530D97"/>
    <w:rsid w:val="0053164E"/>
    <w:rsid w:val="00535611"/>
    <w:rsid w:val="005368B3"/>
    <w:rsid w:val="00536C90"/>
    <w:rsid w:val="005374AE"/>
    <w:rsid w:val="005377D4"/>
    <w:rsid w:val="00540CA2"/>
    <w:rsid w:val="00540E3A"/>
    <w:rsid w:val="00542393"/>
    <w:rsid w:val="005434B9"/>
    <w:rsid w:val="00543F69"/>
    <w:rsid w:val="00545129"/>
    <w:rsid w:val="00546124"/>
    <w:rsid w:val="005510A7"/>
    <w:rsid w:val="005547FE"/>
    <w:rsid w:val="005562F9"/>
    <w:rsid w:val="00560393"/>
    <w:rsid w:val="00560ADD"/>
    <w:rsid w:val="00561858"/>
    <w:rsid w:val="00563077"/>
    <w:rsid w:val="00563755"/>
    <w:rsid w:val="005640B2"/>
    <w:rsid w:val="005659A5"/>
    <w:rsid w:val="0056603B"/>
    <w:rsid w:val="00567F94"/>
    <w:rsid w:val="00570AED"/>
    <w:rsid w:val="00570BB8"/>
    <w:rsid w:val="0057209D"/>
    <w:rsid w:val="00572869"/>
    <w:rsid w:val="00573BAE"/>
    <w:rsid w:val="00575779"/>
    <w:rsid w:val="00575E15"/>
    <w:rsid w:val="00576778"/>
    <w:rsid w:val="00576E15"/>
    <w:rsid w:val="00577740"/>
    <w:rsid w:val="00583607"/>
    <w:rsid w:val="00587CA7"/>
    <w:rsid w:val="00587CF3"/>
    <w:rsid w:val="0059071B"/>
    <w:rsid w:val="00596B2A"/>
    <w:rsid w:val="00597FB6"/>
    <w:rsid w:val="005A3D48"/>
    <w:rsid w:val="005A6458"/>
    <w:rsid w:val="005B4374"/>
    <w:rsid w:val="005B7AD2"/>
    <w:rsid w:val="005C5980"/>
    <w:rsid w:val="005D1807"/>
    <w:rsid w:val="005D1EB2"/>
    <w:rsid w:val="005D3A27"/>
    <w:rsid w:val="005E0FA8"/>
    <w:rsid w:val="005E1FA4"/>
    <w:rsid w:val="005E34DA"/>
    <w:rsid w:val="005E6404"/>
    <w:rsid w:val="005F026C"/>
    <w:rsid w:val="005F09E2"/>
    <w:rsid w:val="005F1A7A"/>
    <w:rsid w:val="005F54EA"/>
    <w:rsid w:val="005F7829"/>
    <w:rsid w:val="00602007"/>
    <w:rsid w:val="006036B3"/>
    <w:rsid w:val="006036F9"/>
    <w:rsid w:val="00606CFC"/>
    <w:rsid w:val="00606FF1"/>
    <w:rsid w:val="0060729E"/>
    <w:rsid w:val="00610E54"/>
    <w:rsid w:val="00611EF5"/>
    <w:rsid w:val="00613860"/>
    <w:rsid w:val="00613FD1"/>
    <w:rsid w:val="0061470C"/>
    <w:rsid w:val="00614B7B"/>
    <w:rsid w:val="00620265"/>
    <w:rsid w:val="00623A2C"/>
    <w:rsid w:val="00624407"/>
    <w:rsid w:val="00624B1B"/>
    <w:rsid w:val="00624C0B"/>
    <w:rsid w:val="00624C27"/>
    <w:rsid w:val="00625967"/>
    <w:rsid w:val="00626416"/>
    <w:rsid w:val="00630A32"/>
    <w:rsid w:val="00631694"/>
    <w:rsid w:val="00633CBD"/>
    <w:rsid w:val="00633E94"/>
    <w:rsid w:val="00641188"/>
    <w:rsid w:val="00650F63"/>
    <w:rsid w:val="006517D6"/>
    <w:rsid w:val="0065465F"/>
    <w:rsid w:val="00654702"/>
    <w:rsid w:val="00654CDD"/>
    <w:rsid w:val="00655A7A"/>
    <w:rsid w:val="006663E9"/>
    <w:rsid w:val="00667D28"/>
    <w:rsid w:val="006712B4"/>
    <w:rsid w:val="00675810"/>
    <w:rsid w:val="00675A7E"/>
    <w:rsid w:val="00676635"/>
    <w:rsid w:val="00677B3D"/>
    <w:rsid w:val="00680F03"/>
    <w:rsid w:val="00686B37"/>
    <w:rsid w:val="00687195"/>
    <w:rsid w:val="0069542D"/>
    <w:rsid w:val="00696326"/>
    <w:rsid w:val="0069692F"/>
    <w:rsid w:val="006A0D3A"/>
    <w:rsid w:val="006A1350"/>
    <w:rsid w:val="006A1E19"/>
    <w:rsid w:val="006A2009"/>
    <w:rsid w:val="006A519D"/>
    <w:rsid w:val="006A5269"/>
    <w:rsid w:val="006A5AB4"/>
    <w:rsid w:val="006A64EF"/>
    <w:rsid w:val="006B18C8"/>
    <w:rsid w:val="006B1D73"/>
    <w:rsid w:val="006B29DC"/>
    <w:rsid w:val="006B2B9A"/>
    <w:rsid w:val="006B7092"/>
    <w:rsid w:val="006C09C3"/>
    <w:rsid w:val="006C1A28"/>
    <w:rsid w:val="006C2586"/>
    <w:rsid w:val="006C39EC"/>
    <w:rsid w:val="006C4DEF"/>
    <w:rsid w:val="006C66F4"/>
    <w:rsid w:val="006C6D11"/>
    <w:rsid w:val="006D34EE"/>
    <w:rsid w:val="006D3715"/>
    <w:rsid w:val="006D49ED"/>
    <w:rsid w:val="006D6F91"/>
    <w:rsid w:val="006E079D"/>
    <w:rsid w:val="006E0C2D"/>
    <w:rsid w:val="006E217C"/>
    <w:rsid w:val="006E2B59"/>
    <w:rsid w:val="006E2DF2"/>
    <w:rsid w:val="006E3267"/>
    <w:rsid w:val="006E446A"/>
    <w:rsid w:val="006E579F"/>
    <w:rsid w:val="006E622B"/>
    <w:rsid w:val="006E697B"/>
    <w:rsid w:val="006F08B9"/>
    <w:rsid w:val="006F2AFB"/>
    <w:rsid w:val="006F3A53"/>
    <w:rsid w:val="006F40F8"/>
    <w:rsid w:val="006F4166"/>
    <w:rsid w:val="006F4A67"/>
    <w:rsid w:val="006F7109"/>
    <w:rsid w:val="006F7292"/>
    <w:rsid w:val="00700C5B"/>
    <w:rsid w:val="00701F7A"/>
    <w:rsid w:val="007048B0"/>
    <w:rsid w:val="007070F4"/>
    <w:rsid w:val="00707DC1"/>
    <w:rsid w:val="0071153E"/>
    <w:rsid w:val="00713EF9"/>
    <w:rsid w:val="00716DF6"/>
    <w:rsid w:val="00720E7D"/>
    <w:rsid w:val="007216C8"/>
    <w:rsid w:val="00721B85"/>
    <w:rsid w:val="00722B29"/>
    <w:rsid w:val="00724EA4"/>
    <w:rsid w:val="00726EBC"/>
    <w:rsid w:val="007322D5"/>
    <w:rsid w:val="00733269"/>
    <w:rsid w:val="007347A2"/>
    <w:rsid w:val="0073566C"/>
    <w:rsid w:val="0074181F"/>
    <w:rsid w:val="007451BC"/>
    <w:rsid w:val="00746757"/>
    <w:rsid w:val="0074744E"/>
    <w:rsid w:val="007507D5"/>
    <w:rsid w:val="00750F0C"/>
    <w:rsid w:val="007525C1"/>
    <w:rsid w:val="00756216"/>
    <w:rsid w:val="00756B5B"/>
    <w:rsid w:val="00763AB9"/>
    <w:rsid w:val="007662D8"/>
    <w:rsid w:val="00771456"/>
    <w:rsid w:val="00771AF1"/>
    <w:rsid w:val="007724E8"/>
    <w:rsid w:val="0077289D"/>
    <w:rsid w:val="00773159"/>
    <w:rsid w:val="00773AC4"/>
    <w:rsid w:val="00776E06"/>
    <w:rsid w:val="00780E6C"/>
    <w:rsid w:val="00780FBA"/>
    <w:rsid w:val="007811CA"/>
    <w:rsid w:val="00782F0B"/>
    <w:rsid w:val="007849D0"/>
    <w:rsid w:val="007868AB"/>
    <w:rsid w:val="00787DD6"/>
    <w:rsid w:val="007911E4"/>
    <w:rsid w:val="00791BC3"/>
    <w:rsid w:val="0079300B"/>
    <w:rsid w:val="00794529"/>
    <w:rsid w:val="007A134B"/>
    <w:rsid w:val="007A44A7"/>
    <w:rsid w:val="007A44F9"/>
    <w:rsid w:val="007A47E4"/>
    <w:rsid w:val="007A6412"/>
    <w:rsid w:val="007B1301"/>
    <w:rsid w:val="007B2399"/>
    <w:rsid w:val="007B28C3"/>
    <w:rsid w:val="007B6548"/>
    <w:rsid w:val="007B672A"/>
    <w:rsid w:val="007B67FA"/>
    <w:rsid w:val="007C019A"/>
    <w:rsid w:val="007C228B"/>
    <w:rsid w:val="007C38A2"/>
    <w:rsid w:val="007C4F01"/>
    <w:rsid w:val="007C5CF1"/>
    <w:rsid w:val="007D07A8"/>
    <w:rsid w:val="007D1297"/>
    <w:rsid w:val="007D1405"/>
    <w:rsid w:val="007D288B"/>
    <w:rsid w:val="007D2CBD"/>
    <w:rsid w:val="007D6528"/>
    <w:rsid w:val="007D6E5F"/>
    <w:rsid w:val="007E2852"/>
    <w:rsid w:val="007E7FD0"/>
    <w:rsid w:val="007F0599"/>
    <w:rsid w:val="007F2C49"/>
    <w:rsid w:val="007F5FD9"/>
    <w:rsid w:val="007F7278"/>
    <w:rsid w:val="007F7440"/>
    <w:rsid w:val="007F7E51"/>
    <w:rsid w:val="007F7FCF"/>
    <w:rsid w:val="008039F3"/>
    <w:rsid w:val="00804C66"/>
    <w:rsid w:val="00805508"/>
    <w:rsid w:val="00805AF6"/>
    <w:rsid w:val="00810F48"/>
    <w:rsid w:val="0081780A"/>
    <w:rsid w:val="008231FE"/>
    <w:rsid w:val="00826B30"/>
    <w:rsid w:val="008270F6"/>
    <w:rsid w:val="00831F10"/>
    <w:rsid w:val="00842AF3"/>
    <w:rsid w:val="00845338"/>
    <w:rsid w:val="00847826"/>
    <w:rsid w:val="00850FD7"/>
    <w:rsid w:val="0085237C"/>
    <w:rsid w:val="008538C7"/>
    <w:rsid w:val="00857260"/>
    <w:rsid w:val="00860597"/>
    <w:rsid w:val="00861228"/>
    <w:rsid w:val="00862677"/>
    <w:rsid w:val="0086493C"/>
    <w:rsid w:val="0086573D"/>
    <w:rsid w:val="00867DB6"/>
    <w:rsid w:val="0087131E"/>
    <w:rsid w:val="00875CE1"/>
    <w:rsid w:val="008769E9"/>
    <w:rsid w:val="00877856"/>
    <w:rsid w:val="00881159"/>
    <w:rsid w:val="00881826"/>
    <w:rsid w:val="00881970"/>
    <w:rsid w:val="00882940"/>
    <w:rsid w:val="00887B28"/>
    <w:rsid w:val="0089097E"/>
    <w:rsid w:val="00892523"/>
    <w:rsid w:val="0089261A"/>
    <w:rsid w:val="00894E0E"/>
    <w:rsid w:val="008A034B"/>
    <w:rsid w:val="008A1224"/>
    <w:rsid w:val="008B02AF"/>
    <w:rsid w:val="008B0C2E"/>
    <w:rsid w:val="008B0E93"/>
    <w:rsid w:val="008B2112"/>
    <w:rsid w:val="008B53D7"/>
    <w:rsid w:val="008B618B"/>
    <w:rsid w:val="008C0DEE"/>
    <w:rsid w:val="008C47EE"/>
    <w:rsid w:val="008C48F3"/>
    <w:rsid w:val="008D0BD7"/>
    <w:rsid w:val="008D10FF"/>
    <w:rsid w:val="008D1419"/>
    <w:rsid w:val="008D234E"/>
    <w:rsid w:val="008D4D61"/>
    <w:rsid w:val="008E3D20"/>
    <w:rsid w:val="008E6045"/>
    <w:rsid w:val="008E6AB0"/>
    <w:rsid w:val="008F0E59"/>
    <w:rsid w:val="008F3022"/>
    <w:rsid w:val="008F4B17"/>
    <w:rsid w:val="0090084F"/>
    <w:rsid w:val="00902BDB"/>
    <w:rsid w:val="009052D9"/>
    <w:rsid w:val="0090752A"/>
    <w:rsid w:val="00907F7B"/>
    <w:rsid w:val="00912B9D"/>
    <w:rsid w:val="00913580"/>
    <w:rsid w:val="0091580D"/>
    <w:rsid w:val="009162DC"/>
    <w:rsid w:val="00916B7C"/>
    <w:rsid w:val="009175D4"/>
    <w:rsid w:val="0092518D"/>
    <w:rsid w:val="009258FE"/>
    <w:rsid w:val="00925A38"/>
    <w:rsid w:val="009262FF"/>
    <w:rsid w:val="00926515"/>
    <w:rsid w:val="00927CD3"/>
    <w:rsid w:val="0093235F"/>
    <w:rsid w:val="009332F9"/>
    <w:rsid w:val="00933E25"/>
    <w:rsid w:val="00936D8A"/>
    <w:rsid w:val="009401CE"/>
    <w:rsid w:val="00941B89"/>
    <w:rsid w:val="00942FEA"/>
    <w:rsid w:val="0094497B"/>
    <w:rsid w:val="00945128"/>
    <w:rsid w:val="009467DF"/>
    <w:rsid w:val="00947B54"/>
    <w:rsid w:val="0095105A"/>
    <w:rsid w:val="00955963"/>
    <w:rsid w:val="00955B38"/>
    <w:rsid w:val="00960794"/>
    <w:rsid w:val="009617A2"/>
    <w:rsid w:val="009636C7"/>
    <w:rsid w:val="009636FA"/>
    <w:rsid w:val="0096406A"/>
    <w:rsid w:val="009647D3"/>
    <w:rsid w:val="00965C93"/>
    <w:rsid w:val="00966F93"/>
    <w:rsid w:val="009715AC"/>
    <w:rsid w:val="00971849"/>
    <w:rsid w:val="00973FF7"/>
    <w:rsid w:val="009750A1"/>
    <w:rsid w:val="009756DD"/>
    <w:rsid w:val="00977A74"/>
    <w:rsid w:val="00992361"/>
    <w:rsid w:val="009A3DD6"/>
    <w:rsid w:val="009A4122"/>
    <w:rsid w:val="009A4F36"/>
    <w:rsid w:val="009A7542"/>
    <w:rsid w:val="009B28BB"/>
    <w:rsid w:val="009B4764"/>
    <w:rsid w:val="009B4D38"/>
    <w:rsid w:val="009B6B41"/>
    <w:rsid w:val="009B7A32"/>
    <w:rsid w:val="009C24EE"/>
    <w:rsid w:val="009C294F"/>
    <w:rsid w:val="009C2E3F"/>
    <w:rsid w:val="009C47D8"/>
    <w:rsid w:val="009C5732"/>
    <w:rsid w:val="009D347E"/>
    <w:rsid w:val="009D495D"/>
    <w:rsid w:val="009D50D2"/>
    <w:rsid w:val="009D5E09"/>
    <w:rsid w:val="009D6EDB"/>
    <w:rsid w:val="009D74BA"/>
    <w:rsid w:val="009D798E"/>
    <w:rsid w:val="009E1839"/>
    <w:rsid w:val="009E2179"/>
    <w:rsid w:val="009E37AF"/>
    <w:rsid w:val="009E37E6"/>
    <w:rsid w:val="009E572E"/>
    <w:rsid w:val="009E7AFE"/>
    <w:rsid w:val="009F10A0"/>
    <w:rsid w:val="009F124A"/>
    <w:rsid w:val="009F4D51"/>
    <w:rsid w:val="009F64B0"/>
    <w:rsid w:val="009F70B3"/>
    <w:rsid w:val="00A002AE"/>
    <w:rsid w:val="00A013EA"/>
    <w:rsid w:val="00A02745"/>
    <w:rsid w:val="00A06364"/>
    <w:rsid w:val="00A06B0D"/>
    <w:rsid w:val="00A07577"/>
    <w:rsid w:val="00A13267"/>
    <w:rsid w:val="00A13A9A"/>
    <w:rsid w:val="00A13D62"/>
    <w:rsid w:val="00A1769B"/>
    <w:rsid w:val="00A22D0A"/>
    <w:rsid w:val="00A2399A"/>
    <w:rsid w:val="00A249AE"/>
    <w:rsid w:val="00A2582A"/>
    <w:rsid w:val="00A26603"/>
    <w:rsid w:val="00A2662A"/>
    <w:rsid w:val="00A26952"/>
    <w:rsid w:val="00A300E2"/>
    <w:rsid w:val="00A30D15"/>
    <w:rsid w:val="00A34485"/>
    <w:rsid w:val="00A34DE7"/>
    <w:rsid w:val="00A41553"/>
    <w:rsid w:val="00A42546"/>
    <w:rsid w:val="00A427E0"/>
    <w:rsid w:val="00A43CEB"/>
    <w:rsid w:val="00A456D7"/>
    <w:rsid w:val="00A52C1E"/>
    <w:rsid w:val="00A540A2"/>
    <w:rsid w:val="00A54F35"/>
    <w:rsid w:val="00A56194"/>
    <w:rsid w:val="00A60BDD"/>
    <w:rsid w:val="00A61E71"/>
    <w:rsid w:val="00A625F2"/>
    <w:rsid w:val="00A67692"/>
    <w:rsid w:val="00A719A2"/>
    <w:rsid w:val="00A71C2A"/>
    <w:rsid w:val="00A730C6"/>
    <w:rsid w:val="00A73D9D"/>
    <w:rsid w:val="00A76C8D"/>
    <w:rsid w:val="00A843D1"/>
    <w:rsid w:val="00A84942"/>
    <w:rsid w:val="00A931AE"/>
    <w:rsid w:val="00A943D1"/>
    <w:rsid w:val="00A947A6"/>
    <w:rsid w:val="00AA3FF1"/>
    <w:rsid w:val="00AA632A"/>
    <w:rsid w:val="00AA636E"/>
    <w:rsid w:val="00AA6DCB"/>
    <w:rsid w:val="00AA7EE0"/>
    <w:rsid w:val="00AB01D0"/>
    <w:rsid w:val="00AB331D"/>
    <w:rsid w:val="00AB6C32"/>
    <w:rsid w:val="00AC09E2"/>
    <w:rsid w:val="00AC0C88"/>
    <w:rsid w:val="00AC19F4"/>
    <w:rsid w:val="00AC6834"/>
    <w:rsid w:val="00AC693C"/>
    <w:rsid w:val="00AC6F2B"/>
    <w:rsid w:val="00AC74B2"/>
    <w:rsid w:val="00AC791C"/>
    <w:rsid w:val="00AD166F"/>
    <w:rsid w:val="00AD1693"/>
    <w:rsid w:val="00AD29FD"/>
    <w:rsid w:val="00AE5CC8"/>
    <w:rsid w:val="00AE60C4"/>
    <w:rsid w:val="00AE7629"/>
    <w:rsid w:val="00AF2064"/>
    <w:rsid w:val="00AF2224"/>
    <w:rsid w:val="00AF2ECF"/>
    <w:rsid w:val="00AF6557"/>
    <w:rsid w:val="00AF76D6"/>
    <w:rsid w:val="00B07222"/>
    <w:rsid w:val="00B10065"/>
    <w:rsid w:val="00B109C2"/>
    <w:rsid w:val="00B11900"/>
    <w:rsid w:val="00B1343D"/>
    <w:rsid w:val="00B14C35"/>
    <w:rsid w:val="00B160B0"/>
    <w:rsid w:val="00B16ACA"/>
    <w:rsid w:val="00B2058B"/>
    <w:rsid w:val="00B22D2E"/>
    <w:rsid w:val="00B23F30"/>
    <w:rsid w:val="00B2613B"/>
    <w:rsid w:val="00B26ADC"/>
    <w:rsid w:val="00B300E0"/>
    <w:rsid w:val="00B3042F"/>
    <w:rsid w:val="00B3230F"/>
    <w:rsid w:val="00B347E2"/>
    <w:rsid w:val="00B3559E"/>
    <w:rsid w:val="00B419C4"/>
    <w:rsid w:val="00B421B1"/>
    <w:rsid w:val="00B439C1"/>
    <w:rsid w:val="00B458C5"/>
    <w:rsid w:val="00B51109"/>
    <w:rsid w:val="00B53BD8"/>
    <w:rsid w:val="00B5596C"/>
    <w:rsid w:val="00B60389"/>
    <w:rsid w:val="00B6068A"/>
    <w:rsid w:val="00B732FD"/>
    <w:rsid w:val="00B752F6"/>
    <w:rsid w:val="00B77DAD"/>
    <w:rsid w:val="00B807BF"/>
    <w:rsid w:val="00B8457E"/>
    <w:rsid w:val="00B91CE0"/>
    <w:rsid w:val="00B91DCD"/>
    <w:rsid w:val="00B923A4"/>
    <w:rsid w:val="00B971DE"/>
    <w:rsid w:val="00B972E4"/>
    <w:rsid w:val="00BA0579"/>
    <w:rsid w:val="00BA1D4B"/>
    <w:rsid w:val="00BA3386"/>
    <w:rsid w:val="00BA718B"/>
    <w:rsid w:val="00BB176E"/>
    <w:rsid w:val="00BB28E6"/>
    <w:rsid w:val="00BB41F2"/>
    <w:rsid w:val="00BB4D50"/>
    <w:rsid w:val="00BB4D81"/>
    <w:rsid w:val="00BB578B"/>
    <w:rsid w:val="00BB71E9"/>
    <w:rsid w:val="00BC167B"/>
    <w:rsid w:val="00BC4175"/>
    <w:rsid w:val="00BC74E9"/>
    <w:rsid w:val="00BD0240"/>
    <w:rsid w:val="00BD0BBC"/>
    <w:rsid w:val="00BD6526"/>
    <w:rsid w:val="00BE387D"/>
    <w:rsid w:val="00BE49AC"/>
    <w:rsid w:val="00BE4DC1"/>
    <w:rsid w:val="00BE4FFD"/>
    <w:rsid w:val="00BF2940"/>
    <w:rsid w:val="00BF2CA1"/>
    <w:rsid w:val="00BF2F96"/>
    <w:rsid w:val="00BF30CF"/>
    <w:rsid w:val="00BF576D"/>
    <w:rsid w:val="00BF6321"/>
    <w:rsid w:val="00C02F5A"/>
    <w:rsid w:val="00C07029"/>
    <w:rsid w:val="00C07910"/>
    <w:rsid w:val="00C07BC7"/>
    <w:rsid w:val="00C10F95"/>
    <w:rsid w:val="00C11E78"/>
    <w:rsid w:val="00C12621"/>
    <w:rsid w:val="00C12C48"/>
    <w:rsid w:val="00C15536"/>
    <w:rsid w:val="00C15C86"/>
    <w:rsid w:val="00C17007"/>
    <w:rsid w:val="00C17979"/>
    <w:rsid w:val="00C24597"/>
    <w:rsid w:val="00C264F0"/>
    <w:rsid w:val="00C27CCD"/>
    <w:rsid w:val="00C3030A"/>
    <w:rsid w:val="00C35DA2"/>
    <w:rsid w:val="00C4139A"/>
    <w:rsid w:val="00C4360A"/>
    <w:rsid w:val="00C4428B"/>
    <w:rsid w:val="00C46E7A"/>
    <w:rsid w:val="00C5084B"/>
    <w:rsid w:val="00C553E2"/>
    <w:rsid w:val="00C55BCA"/>
    <w:rsid w:val="00C560F8"/>
    <w:rsid w:val="00C62830"/>
    <w:rsid w:val="00C657E5"/>
    <w:rsid w:val="00C67411"/>
    <w:rsid w:val="00C6743B"/>
    <w:rsid w:val="00C67AC0"/>
    <w:rsid w:val="00C70E81"/>
    <w:rsid w:val="00C77AE0"/>
    <w:rsid w:val="00C872A1"/>
    <w:rsid w:val="00C87A22"/>
    <w:rsid w:val="00C902CB"/>
    <w:rsid w:val="00C91648"/>
    <w:rsid w:val="00C91692"/>
    <w:rsid w:val="00C94615"/>
    <w:rsid w:val="00CA0BE4"/>
    <w:rsid w:val="00CA13A1"/>
    <w:rsid w:val="00CB3E71"/>
    <w:rsid w:val="00CB5EC4"/>
    <w:rsid w:val="00CB6A78"/>
    <w:rsid w:val="00CB779D"/>
    <w:rsid w:val="00CC0044"/>
    <w:rsid w:val="00CC3631"/>
    <w:rsid w:val="00CC4491"/>
    <w:rsid w:val="00CC7A4B"/>
    <w:rsid w:val="00CC7AF5"/>
    <w:rsid w:val="00CD48A4"/>
    <w:rsid w:val="00CD5D96"/>
    <w:rsid w:val="00CD7D7E"/>
    <w:rsid w:val="00CD7F6E"/>
    <w:rsid w:val="00CE435D"/>
    <w:rsid w:val="00CE73C6"/>
    <w:rsid w:val="00CF0259"/>
    <w:rsid w:val="00CF0907"/>
    <w:rsid w:val="00CF16DB"/>
    <w:rsid w:val="00CF2941"/>
    <w:rsid w:val="00CF4CA1"/>
    <w:rsid w:val="00D07217"/>
    <w:rsid w:val="00D134C9"/>
    <w:rsid w:val="00D13D41"/>
    <w:rsid w:val="00D168A5"/>
    <w:rsid w:val="00D20E2F"/>
    <w:rsid w:val="00D214CE"/>
    <w:rsid w:val="00D220F3"/>
    <w:rsid w:val="00D242D3"/>
    <w:rsid w:val="00D249FE"/>
    <w:rsid w:val="00D25C27"/>
    <w:rsid w:val="00D264EF"/>
    <w:rsid w:val="00D300B0"/>
    <w:rsid w:val="00D337A2"/>
    <w:rsid w:val="00D35408"/>
    <w:rsid w:val="00D40374"/>
    <w:rsid w:val="00D40509"/>
    <w:rsid w:val="00D452BC"/>
    <w:rsid w:val="00D45406"/>
    <w:rsid w:val="00D454DC"/>
    <w:rsid w:val="00D46975"/>
    <w:rsid w:val="00D47606"/>
    <w:rsid w:val="00D479E1"/>
    <w:rsid w:val="00D50B0A"/>
    <w:rsid w:val="00D537DE"/>
    <w:rsid w:val="00D5392E"/>
    <w:rsid w:val="00D55C72"/>
    <w:rsid w:val="00D56770"/>
    <w:rsid w:val="00D56789"/>
    <w:rsid w:val="00D61EE7"/>
    <w:rsid w:val="00D63CCD"/>
    <w:rsid w:val="00D64630"/>
    <w:rsid w:val="00D64A70"/>
    <w:rsid w:val="00D65F2B"/>
    <w:rsid w:val="00D674CC"/>
    <w:rsid w:val="00D72302"/>
    <w:rsid w:val="00D73B3A"/>
    <w:rsid w:val="00D761A6"/>
    <w:rsid w:val="00D80502"/>
    <w:rsid w:val="00D86E5D"/>
    <w:rsid w:val="00D900A4"/>
    <w:rsid w:val="00D90378"/>
    <w:rsid w:val="00D90D4A"/>
    <w:rsid w:val="00D90DEF"/>
    <w:rsid w:val="00D91DDB"/>
    <w:rsid w:val="00DA150B"/>
    <w:rsid w:val="00DA1679"/>
    <w:rsid w:val="00DA1E7E"/>
    <w:rsid w:val="00DA5A36"/>
    <w:rsid w:val="00DB066B"/>
    <w:rsid w:val="00DB1646"/>
    <w:rsid w:val="00DB2A4E"/>
    <w:rsid w:val="00DB3023"/>
    <w:rsid w:val="00DB58F2"/>
    <w:rsid w:val="00DB6456"/>
    <w:rsid w:val="00DB72CC"/>
    <w:rsid w:val="00DB79C1"/>
    <w:rsid w:val="00DC052E"/>
    <w:rsid w:val="00DC4626"/>
    <w:rsid w:val="00DC6251"/>
    <w:rsid w:val="00DD39D0"/>
    <w:rsid w:val="00DD4C2C"/>
    <w:rsid w:val="00DE0635"/>
    <w:rsid w:val="00DE0EB5"/>
    <w:rsid w:val="00DE17FF"/>
    <w:rsid w:val="00DE25C7"/>
    <w:rsid w:val="00DE2721"/>
    <w:rsid w:val="00DE3E60"/>
    <w:rsid w:val="00DE59D8"/>
    <w:rsid w:val="00DE64EC"/>
    <w:rsid w:val="00DF034E"/>
    <w:rsid w:val="00DF093B"/>
    <w:rsid w:val="00DF1091"/>
    <w:rsid w:val="00DF2D30"/>
    <w:rsid w:val="00DF6756"/>
    <w:rsid w:val="00DF6B24"/>
    <w:rsid w:val="00DF704F"/>
    <w:rsid w:val="00DF72CA"/>
    <w:rsid w:val="00E03BAB"/>
    <w:rsid w:val="00E03F6A"/>
    <w:rsid w:val="00E10A16"/>
    <w:rsid w:val="00E12B62"/>
    <w:rsid w:val="00E13752"/>
    <w:rsid w:val="00E13EE0"/>
    <w:rsid w:val="00E13FFE"/>
    <w:rsid w:val="00E15D8B"/>
    <w:rsid w:val="00E21799"/>
    <w:rsid w:val="00E25869"/>
    <w:rsid w:val="00E27E26"/>
    <w:rsid w:val="00E3637C"/>
    <w:rsid w:val="00E36509"/>
    <w:rsid w:val="00E403B6"/>
    <w:rsid w:val="00E415F9"/>
    <w:rsid w:val="00E42F4E"/>
    <w:rsid w:val="00E44EC6"/>
    <w:rsid w:val="00E52D21"/>
    <w:rsid w:val="00E543B1"/>
    <w:rsid w:val="00E546A1"/>
    <w:rsid w:val="00E62C2E"/>
    <w:rsid w:val="00E6343D"/>
    <w:rsid w:val="00E67069"/>
    <w:rsid w:val="00E716AD"/>
    <w:rsid w:val="00E737EC"/>
    <w:rsid w:val="00E76819"/>
    <w:rsid w:val="00E779D7"/>
    <w:rsid w:val="00E801A1"/>
    <w:rsid w:val="00E806EB"/>
    <w:rsid w:val="00E8136F"/>
    <w:rsid w:val="00E83C1D"/>
    <w:rsid w:val="00E84713"/>
    <w:rsid w:val="00E86877"/>
    <w:rsid w:val="00E90913"/>
    <w:rsid w:val="00E9183A"/>
    <w:rsid w:val="00E92620"/>
    <w:rsid w:val="00E96F90"/>
    <w:rsid w:val="00E979C6"/>
    <w:rsid w:val="00EA1EBD"/>
    <w:rsid w:val="00EA5818"/>
    <w:rsid w:val="00EA61A2"/>
    <w:rsid w:val="00EB0063"/>
    <w:rsid w:val="00EB0120"/>
    <w:rsid w:val="00EB02C2"/>
    <w:rsid w:val="00EB2E48"/>
    <w:rsid w:val="00EB39ED"/>
    <w:rsid w:val="00EB3A91"/>
    <w:rsid w:val="00EB6F12"/>
    <w:rsid w:val="00EC0AB2"/>
    <w:rsid w:val="00EC0C23"/>
    <w:rsid w:val="00EC1B19"/>
    <w:rsid w:val="00EC416F"/>
    <w:rsid w:val="00EC7B60"/>
    <w:rsid w:val="00ED08E2"/>
    <w:rsid w:val="00ED0C70"/>
    <w:rsid w:val="00ED2D8A"/>
    <w:rsid w:val="00ED3CAE"/>
    <w:rsid w:val="00ED3DA8"/>
    <w:rsid w:val="00ED52E0"/>
    <w:rsid w:val="00ED554D"/>
    <w:rsid w:val="00ED721A"/>
    <w:rsid w:val="00EE0342"/>
    <w:rsid w:val="00EE0A6B"/>
    <w:rsid w:val="00EE162E"/>
    <w:rsid w:val="00EE2DA2"/>
    <w:rsid w:val="00EE2E0A"/>
    <w:rsid w:val="00EE5646"/>
    <w:rsid w:val="00EF4D64"/>
    <w:rsid w:val="00EF52CC"/>
    <w:rsid w:val="00EF6E38"/>
    <w:rsid w:val="00F005E6"/>
    <w:rsid w:val="00F00C70"/>
    <w:rsid w:val="00F00F2D"/>
    <w:rsid w:val="00F06683"/>
    <w:rsid w:val="00F101C7"/>
    <w:rsid w:val="00F123EB"/>
    <w:rsid w:val="00F12B6D"/>
    <w:rsid w:val="00F13FF4"/>
    <w:rsid w:val="00F152FD"/>
    <w:rsid w:val="00F1629A"/>
    <w:rsid w:val="00F16ACA"/>
    <w:rsid w:val="00F16C49"/>
    <w:rsid w:val="00F20291"/>
    <w:rsid w:val="00F216DA"/>
    <w:rsid w:val="00F2183D"/>
    <w:rsid w:val="00F221C8"/>
    <w:rsid w:val="00F229ED"/>
    <w:rsid w:val="00F25431"/>
    <w:rsid w:val="00F31037"/>
    <w:rsid w:val="00F31CC6"/>
    <w:rsid w:val="00F35A19"/>
    <w:rsid w:val="00F35A5A"/>
    <w:rsid w:val="00F37C10"/>
    <w:rsid w:val="00F5023A"/>
    <w:rsid w:val="00F533FF"/>
    <w:rsid w:val="00F55733"/>
    <w:rsid w:val="00F5760C"/>
    <w:rsid w:val="00F604DE"/>
    <w:rsid w:val="00F62830"/>
    <w:rsid w:val="00F6475C"/>
    <w:rsid w:val="00F6654D"/>
    <w:rsid w:val="00F674E8"/>
    <w:rsid w:val="00F7070E"/>
    <w:rsid w:val="00F7290B"/>
    <w:rsid w:val="00F80851"/>
    <w:rsid w:val="00F80C4D"/>
    <w:rsid w:val="00F80E8B"/>
    <w:rsid w:val="00F82B8F"/>
    <w:rsid w:val="00F83644"/>
    <w:rsid w:val="00F840FA"/>
    <w:rsid w:val="00F84B8F"/>
    <w:rsid w:val="00F870DD"/>
    <w:rsid w:val="00F94B72"/>
    <w:rsid w:val="00F95C56"/>
    <w:rsid w:val="00F96ED0"/>
    <w:rsid w:val="00F96FB8"/>
    <w:rsid w:val="00F979D2"/>
    <w:rsid w:val="00FA0D0A"/>
    <w:rsid w:val="00FA2EC4"/>
    <w:rsid w:val="00FA3DF7"/>
    <w:rsid w:val="00FA63FF"/>
    <w:rsid w:val="00FA727F"/>
    <w:rsid w:val="00FA7925"/>
    <w:rsid w:val="00FB073D"/>
    <w:rsid w:val="00FB1771"/>
    <w:rsid w:val="00FB5ECA"/>
    <w:rsid w:val="00FB63F7"/>
    <w:rsid w:val="00FB71F4"/>
    <w:rsid w:val="00FC3646"/>
    <w:rsid w:val="00FC4CFE"/>
    <w:rsid w:val="00FC6763"/>
    <w:rsid w:val="00FD28C7"/>
    <w:rsid w:val="00FD4D89"/>
    <w:rsid w:val="00FE0439"/>
    <w:rsid w:val="00FE0B5B"/>
    <w:rsid w:val="00FE2CBD"/>
    <w:rsid w:val="00FF0627"/>
    <w:rsid w:val="00FF1551"/>
    <w:rsid w:val="00FF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40CCD"/>
  <w15:docId w15:val="{4CCD9FFD-3E96-446F-8D56-5BA34C75E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D72"/>
    <w:pPr>
      <w:spacing w:after="0" w:line="240" w:lineRule="auto"/>
      <w:jc w:val="both"/>
    </w:pPr>
    <w:rPr>
      <w:rFonts w:ascii="Tahoma" w:hAnsi="Tahoma" w:cs="Calibri"/>
      <w:sz w:val="20"/>
      <w:lang w:val="es-MX"/>
    </w:rPr>
  </w:style>
  <w:style w:type="paragraph" w:styleId="Ttulo1">
    <w:name w:val="heading 1"/>
    <w:basedOn w:val="Normal"/>
    <w:next w:val="Normal"/>
    <w:link w:val="Ttulo1Car"/>
    <w:uiPriority w:val="9"/>
    <w:qFormat/>
    <w:rsid w:val="0033702F"/>
    <w:pPr>
      <w:keepNext/>
      <w:keepLines/>
      <w:outlineLvl w:val="0"/>
    </w:pPr>
    <w:rPr>
      <w:rFonts w:eastAsiaTheme="majorEastAsia" w:cstheme="majorBidi"/>
      <w:b/>
      <w:sz w:val="32"/>
      <w:szCs w:val="32"/>
    </w:rPr>
  </w:style>
  <w:style w:type="paragraph" w:styleId="Ttulo2">
    <w:name w:val="heading 2"/>
    <w:basedOn w:val="Normal"/>
    <w:next w:val="Normal"/>
    <w:link w:val="Ttulo2Car"/>
    <w:uiPriority w:val="9"/>
    <w:unhideWhenUsed/>
    <w:qFormat/>
    <w:rsid w:val="0033702F"/>
    <w:pPr>
      <w:keepNext/>
      <w:keepLines/>
      <w:jc w:val="center"/>
      <w:outlineLvl w:val="1"/>
    </w:pPr>
    <w:rPr>
      <w:rFonts w:eastAsiaTheme="majorEastAsia" w:cstheme="majorBidi"/>
      <w:b/>
      <w:sz w:val="22"/>
      <w:szCs w:val="26"/>
    </w:rPr>
  </w:style>
  <w:style w:type="paragraph" w:styleId="Ttulo3">
    <w:name w:val="heading 3"/>
    <w:basedOn w:val="Normal"/>
    <w:next w:val="Normal"/>
    <w:link w:val="Ttulo3Car"/>
    <w:uiPriority w:val="9"/>
    <w:unhideWhenUsed/>
    <w:qFormat/>
    <w:rsid w:val="00A61E71"/>
    <w:pPr>
      <w:keepNext/>
      <w:keepLines/>
      <w:spacing w:before="40" w:after="80"/>
      <w:jc w:val="center"/>
      <w:outlineLvl w:val="2"/>
    </w:pPr>
    <w:rPr>
      <w:rFonts w:eastAsiaTheme="majorEastAsia" w:cstheme="majorBidi"/>
      <w:b/>
      <w:color w:val="000000" w:themeColor="text1"/>
      <w:szCs w:val="24"/>
    </w:rPr>
  </w:style>
  <w:style w:type="paragraph" w:styleId="Ttulo6">
    <w:name w:val="heading 6"/>
    <w:basedOn w:val="Normal"/>
    <w:next w:val="Normal"/>
    <w:link w:val="Ttulo6Car"/>
    <w:qFormat/>
    <w:rsid w:val="006D34EE"/>
    <w:pPr>
      <w:keepNext/>
      <w:ind w:left="1440"/>
      <w:outlineLvl w:val="5"/>
    </w:pPr>
    <w:rPr>
      <w:rFonts w:ascii="Arial" w:eastAsia="Times New Roman" w:hAnsi="Arial" w:cs="Times New Roman"/>
      <w:b/>
      <w:bCs/>
      <w:color w:val="FF0000"/>
      <w:sz w:val="22"/>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65D72"/>
    <w:rPr>
      <w:color w:val="0000FF"/>
      <w:u w:val="single"/>
    </w:rPr>
  </w:style>
  <w:style w:type="character" w:styleId="Hipervnculovisitado">
    <w:name w:val="FollowedHyperlink"/>
    <w:basedOn w:val="Fuentedeprrafopredeter"/>
    <w:uiPriority w:val="99"/>
    <w:semiHidden/>
    <w:unhideWhenUsed/>
    <w:rsid w:val="00065D72"/>
    <w:rPr>
      <w:color w:val="800080"/>
      <w:u w:val="single"/>
    </w:rPr>
  </w:style>
  <w:style w:type="paragraph" w:styleId="Textocomentario">
    <w:name w:val="annotation text"/>
    <w:basedOn w:val="Normal"/>
    <w:link w:val="TextocomentarioCar"/>
    <w:uiPriority w:val="99"/>
    <w:unhideWhenUsed/>
    <w:rsid w:val="00065D72"/>
    <w:rPr>
      <w:sz w:val="24"/>
      <w:szCs w:val="24"/>
      <w:lang w:eastAsia="es-ES"/>
    </w:rPr>
  </w:style>
  <w:style w:type="character" w:customStyle="1" w:styleId="TextocomentarioCar">
    <w:name w:val="Texto comentario Car"/>
    <w:basedOn w:val="Fuentedeprrafopredeter"/>
    <w:link w:val="Textocomentario"/>
    <w:uiPriority w:val="99"/>
    <w:rsid w:val="00065D72"/>
    <w:rPr>
      <w:rFonts w:ascii="Calibri" w:hAnsi="Calibri" w:cs="Calibri"/>
      <w:sz w:val="24"/>
      <w:szCs w:val="24"/>
      <w:lang w:val="es-MX" w:eastAsia="es-ES"/>
    </w:rPr>
  </w:style>
  <w:style w:type="paragraph" w:styleId="Encabezado">
    <w:name w:val="header"/>
    <w:basedOn w:val="Normal"/>
    <w:link w:val="EncabezadoCar"/>
    <w:uiPriority w:val="99"/>
    <w:unhideWhenUsed/>
    <w:rsid w:val="00065D72"/>
    <w:rPr>
      <w:sz w:val="24"/>
      <w:szCs w:val="24"/>
      <w:lang w:eastAsia="es-ES"/>
    </w:rPr>
  </w:style>
  <w:style w:type="character" w:customStyle="1" w:styleId="EncabezadoCar">
    <w:name w:val="Encabezado Car"/>
    <w:basedOn w:val="Fuentedeprrafopredeter"/>
    <w:link w:val="Encabezado"/>
    <w:uiPriority w:val="99"/>
    <w:rsid w:val="00065D72"/>
    <w:rPr>
      <w:rFonts w:ascii="Calibri" w:hAnsi="Calibri" w:cs="Calibri"/>
      <w:sz w:val="24"/>
      <w:szCs w:val="24"/>
      <w:lang w:val="es-MX" w:eastAsia="es-ES"/>
    </w:rPr>
  </w:style>
  <w:style w:type="paragraph" w:styleId="Piedepgina">
    <w:name w:val="footer"/>
    <w:basedOn w:val="Normal"/>
    <w:link w:val="PiedepginaCar"/>
    <w:uiPriority w:val="99"/>
    <w:unhideWhenUsed/>
    <w:rsid w:val="00065D72"/>
    <w:rPr>
      <w:sz w:val="24"/>
      <w:szCs w:val="24"/>
      <w:lang w:eastAsia="es-ES"/>
    </w:rPr>
  </w:style>
  <w:style w:type="character" w:customStyle="1" w:styleId="PiedepginaCar">
    <w:name w:val="Pie de página Car"/>
    <w:basedOn w:val="Fuentedeprrafopredeter"/>
    <w:link w:val="Piedepgina"/>
    <w:uiPriority w:val="99"/>
    <w:rsid w:val="00065D72"/>
    <w:rPr>
      <w:rFonts w:ascii="Calibri" w:hAnsi="Calibri" w:cs="Calibri"/>
      <w:sz w:val="24"/>
      <w:szCs w:val="24"/>
      <w:lang w:val="es-MX" w:eastAsia="es-ES"/>
    </w:rPr>
  </w:style>
  <w:style w:type="paragraph" w:styleId="Asuntodelcomentario">
    <w:name w:val="annotation subject"/>
    <w:basedOn w:val="Normal"/>
    <w:link w:val="AsuntodelcomentarioCar"/>
    <w:uiPriority w:val="99"/>
    <w:semiHidden/>
    <w:unhideWhenUsed/>
    <w:rsid w:val="00065D72"/>
    <w:rPr>
      <w:b/>
      <w:bCs/>
      <w:sz w:val="24"/>
      <w:szCs w:val="24"/>
      <w:lang w:eastAsia="es-ES"/>
    </w:rPr>
  </w:style>
  <w:style w:type="character" w:customStyle="1" w:styleId="AsuntodelcomentarioCar">
    <w:name w:val="Asunto del comentario Car"/>
    <w:basedOn w:val="TextocomentarioCar"/>
    <w:link w:val="Asuntodelcomentario"/>
    <w:uiPriority w:val="99"/>
    <w:semiHidden/>
    <w:rsid w:val="00065D72"/>
    <w:rPr>
      <w:rFonts w:ascii="Calibri" w:hAnsi="Calibri" w:cs="Calibri"/>
      <w:b/>
      <w:bCs/>
      <w:sz w:val="24"/>
      <w:szCs w:val="24"/>
      <w:lang w:val="es-MX" w:eastAsia="es-ES"/>
    </w:rPr>
  </w:style>
  <w:style w:type="paragraph" w:styleId="Textodeglobo">
    <w:name w:val="Balloon Text"/>
    <w:basedOn w:val="Normal"/>
    <w:link w:val="TextodegloboCar"/>
    <w:uiPriority w:val="99"/>
    <w:semiHidden/>
    <w:unhideWhenUsed/>
    <w:rsid w:val="00065D72"/>
    <w:rPr>
      <w:rFonts w:ascii="Lucida Grande" w:hAnsi="Lucida Grande" w:cs="Lucida Grande"/>
      <w:sz w:val="18"/>
      <w:szCs w:val="18"/>
      <w:lang w:eastAsia="es-ES"/>
    </w:rPr>
  </w:style>
  <w:style w:type="character" w:customStyle="1" w:styleId="TextodegloboCar">
    <w:name w:val="Texto de globo Car"/>
    <w:basedOn w:val="Fuentedeprrafopredeter"/>
    <w:link w:val="Textodeglobo"/>
    <w:uiPriority w:val="99"/>
    <w:semiHidden/>
    <w:rsid w:val="00065D72"/>
    <w:rPr>
      <w:rFonts w:ascii="Lucida Grande" w:hAnsi="Lucida Grande" w:cs="Lucida Grande"/>
      <w:sz w:val="18"/>
      <w:szCs w:val="18"/>
      <w:lang w:val="es-MX" w:eastAsia="es-ES"/>
    </w:rPr>
  </w:style>
  <w:style w:type="paragraph" w:styleId="Revisin">
    <w:name w:val="Revision"/>
    <w:basedOn w:val="Normal"/>
    <w:uiPriority w:val="99"/>
    <w:semiHidden/>
    <w:rsid w:val="00065D72"/>
    <w:rPr>
      <w:sz w:val="24"/>
      <w:szCs w:val="24"/>
      <w:lang w:eastAsia="es-ES"/>
    </w:rPr>
  </w:style>
  <w:style w:type="paragraph" w:styleId="Prrafodelista">
    <w:name w:val="List Paragraph"/>
    <w:basedOn w:val="Normal"/>
    <w:link w:val="PrrafodelistaCar"/>
    <w:uiPriority w:val="1"/>
    <w:qFormat/>
    <w:rsid w:val="00065D72"/>
    <w:pPr>
      <w:ind w:left="720"/>
      <w:contextualSpacing/>
    </w:pPr>
    <w:rPr>
      <w:sz w:val="24"/>
      <w:szCs w:val="24"/>
      <w:lang w:eastAsia="es-ES"/>
    </w:rPr>
  </w:style>
  <w:style w:type="character" w:customStyle="1" w:styleId="TextoCar">
    <w:name w:val="Texto Car"/>
    <w:basedOn w:val="Fuentedeprrafopredeter"/>
    <w:link w:val="Texto"/>
    <w:locked/>
    <w:rsid w:val="00065D72"/>
    <w:rPr>
      <w:rFonts w:ascii="Arial" w:hAnsi="Arial" w:cs="Arial"/>
      <w:lang w:eastAsia="es-ES"/>
    </w:rPr>
  </w:style>
  <w:style w:type="paragraph" w:customStyle="1" w:styleId="Texto">
    <w:name w:val="Texto"/>
    <w:basedOn w:val="Normal"/>
    <w:link w:val="TextoCar"/>
    <w:qFormat/>
    <w:rsid w:val="00065D72"/>
    <w:pPr>
      <w:spacing w:after="101" w:line="216" w:lineRule="exact"/>
      <w:ind w:firstLine="288"/>
    </w:pPr>
    <w:rPr>
      <w:rFonts w:ascii="Arial" w:hAnsi="Arial" w:cs="Arial"/>
      <w:lang w:val="es-ES" w:eastAsia="es-ES"/>
    </w:rPr>
  </w:style>
  <w:style w:type="character" w:customStyle="1" w:styleId="ANOTACIONCar">
    <w:name w:val="ANOTACION Car"/>
    <w:basedOn w:val="Fuentedeprrafopredeter"/>
    <w:link w:val="ANOTACION"/>
    <w:locked/>
    <w:rsid w:val="00065D72"/>
    <w:rPr>
      <w:b/>
      <w:bCs/>
      <w:lang w:eastAsia="es-ES"/>
    </w:rPr>
  </w:style>
  <w:style w:type="paragraph" w:customStyle="1" w:styleId="ANOTACION">
    <w:name w:val="ANOTACION"/>
    <w:basedOn w:val="Normal"/>
    <w:link w:val="ANOTACIONCar"/>
    <w:rsid w:val="00065D72"/>
    <w:pPr>
      <w:spacing w:before="101" w:after="101" w:line="216" w:lineRule="atLeast"/>
      <w:jc w:val="center"/>
    </w:pPr>
    <w:rPr>
      <w:rFonts w:asciiTheme="minorHAnsi" w:hAnsiTheme="minorHAnsi" w:cstheme="minorBidi"/>
      <w:b/>
      <w:bCs/>
      <w:lang w:val="es-ES" w:eastAsia="es-ES"/>
    </w:rPr>
  </w:style>
  <w:style w:type="character" w:customStyle="1" w:styleId="estilocorreo34">
    <w:name w:val="estilocorreo34"/>
    <w:basedOn w:val="Fuentedeprrafopredeter"/>
    <w:semiHidden/>
    <w:rsid w:val="00065D72"/>
    <w:rPr>
      <w:rFonts w:ascii="Calibri" w:hAnsi="Calibri" w:cs="Calibri" w:hint="default"/>
      <w:color w:val="auto"/>
    </w:rPr>
  </w:style>
  <w:style w:type="character" w:customStyle="1" w:styleId="AsuntodelcomentarioCar1">
    <w:name w:val="Asunto del comentario Car1"/>
    <w:basedOn w:val="Fuentedeprrafopredeter"/>
    <w:uiPriority w:val="99"/>
    <w:rsid w:val="00065D72"/>
    <w:rPr>
      <w:rFonts w:ascii="Times New Roman" w:hAnsi="Times New Roman" w:cs="Times New Roman" w:hint="default"/>
      <w:b/>
      <w:bCs/>
      <w:lang w:eastAsia="es-ES"/>
    </w:rPr>
  </w:style>
  <w:style w:type="character" w:styleId="Refdecomentario">
    <w:name w:val="annotation reference"/>
    <w:basedOn w:val="Fuentedeprrafopredeter"/>
    <w:uiPriority w:val="99"/>
    <w:semiHidden/>
    <w:unhideWhenUsed/>
    <w:rsid w:val="00065D72"/>
  </w:style>
  <w:style w:type="table" w:styleId="Tablaconcuadrcula">
    <w:name w:val="Table Grid"/>
    <w:basedOn w:val="Tablanormal"/>
    <w:uiPriority w:val="59"/>
    <w:rsid w:val="00065D72"/>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5D72"/>
    <w:pPr>
      <w:autoSpaceDE w:val="0"/>
      <w:autoSpaceDN w:val="0"/>
      <w:adjustRightInd w:val="0"/>
      <w:spacing w:after="0" w:line="240" w:lineRule="auto"/>
    </w:pPr>
    <w:rPr>
      <w:rFonts w:ascii="GNNNA E+ Eureka Sans" w:hAnsi="GNNNA E+ Eureka Sans" w:cs="GNNNA E+ Eureka Sans"/>
      <w:color w:val="000000"/>
      <w:sz w:val="24"/>
      <w:szCs w:val="24"/>
      <w:lang w:val="es-MX"/>
    </w:rPr>
  </w:style>
  <w:style w:type="paragraph" w:styleId="Textonotapie">
    <w:name w:val="footnote text"/>
    <w:basedOn w:val="Normal"/>
    <w:link w:val="TextonotapieCar"/>
    <w:uiPriority w:val="99"/>
    <w:semiHidden/>
    <w:unhideWhenUsed/>
    <w:rsid w:val="00065D72"/>
    <w:rPr>
      <w:szCs w:val="20"/>
    </w:rPr>
  </w:style>
  <w:style w:type="character" w:customStyle="1" w:styleId="TextonotapieCar">
    <w:name w:val="Texto nota pie Car"/>
    <w:basedOn w:val="Fuentedeprrafopredeter"/>
    <w:link w:val="Textonotapie"/>
    <w:uiPriority w:val="99"/>
    <w:semiHidden/>
    <w:rsid w:val="00065D72"/>
    <w:rPr>
      <w:rFonts w:ascii="Calibri" w:hAnsi="Calibri" w:cs="Calibri"/>
      <w:sz w:val="20"/>
      <w:szCs w:val="20"/>
      <w:lang w:val="es-MX"/>
    </w:rPr>
  </w:style>
  <w:style w:type="character" w:styleId="Refdenotaalpie">
    <w:name w:val="footnote reference"/>
    <w:basedOn w:val="Fuentedeprrafopredeter"/>
    <w:uiPriority w:val="99"/>
    <w:semiHidden/>
    <w:unhideWhenUsed/>
    <w:rsid w:val="00065D72"/>
    <w:rPr>
      <w:vertAlign w:val="superscript"/>
    </w:rPr>
  </w:style>
  <w:style w:type="paragraph" w:styleId="Sinespaciado">
    <w:name w:val="No Spacing"/>
    <w:link w:val="SinespaciadoCar"/>
    <w:uiPriority w:val="1"/>
    <w:qFormat/>
    <w:rsid w:val="00065D72"/>
    <w:pPr>
      <w:spacing w:after="0" w:line="240" w:lineRule="auto"/>
    </w:pPr>
    <w:rPr>
      <w:rFonts w:eastAsiaTheme="minorEastAsia"/>
      <w:lang w:eastAsia="es-ES"/>
    </w:rPr>
  </w:style>
  <w:style w:type="character" w:customStyle="1" w:styleId="SinespaciadoCar">
    <w:name w:val="Sin espaciado Car"/>
    <w:basedOn w:val="Fuentedeprrafopredeter"/>
    <w:link w:val="Sinespaciado"/>
    <w:uiPriority w:val="1"/>
    <w:rsid w:val="00065D72"/>
    <w:rPr>
      <w:rFonts w:eastAsiaTheme="minorEastAsia"/>
      <w:lang w:eastAsia="es-ES"/>
    </w:rPr>
  </w:style>
  <w:style w:type="paragraph" w:styleId="Ttulo">
    <w:name w:val="Title"/>
    <w:basedOn w:val="Normal"/>
    <w:next w:val="Normal"/>
    <w:link w:val="TtuloCar"/>
    <w:uiPriority w:val="10"/>
    <w:qFormat/>
    <w:rsid w:val="00065D72"/>
    <w:pPr>
      <w:spacing w:line="216" w:lineRule="auto"/>
      <w:contextualSpacing/>
    </w:pPr>
    <w:rPr>
      <w:rFonts w:asciiTheme="majorHAnsi" w:eastAsiaTheme="majorEastAsia" w:hAnsiTheme="majorHAnsi" w:cstheme="majorBidi"/>
      <w:color w:val="404040" w:themeColor="text1" w:themeTint="BF"/>
      <w:spacing w:val="-10"/>
      <w:kern w:val="28"/>
      <w:sz w:val="56"/>
      <w:szCs w:val="56"/>
      <w:lang w:val="es-ES" w:eastAsia="es-ES"/>
    </w:rPr>
  </w:style>
  <w:style w:type="character" w:customStyle="1" w:styleId="TtuloCar">
    <w:name w:val="Título Car"/>
    <w:basedOn w:val="Fuentedeprrafopredeter"/>
    <w:link w:val="Ttulo"/>
    <w:uiPriority w:val="10"/>
    <w:rsid w:val="00065D72"/>
    <w:rPr>
      <w:rFonts w:asciiTheme="majorHAnsi" w:eastAsiaTheme="majorEastAsia" w:hAnsiTheme="majorHAnsi" w:cstheme="majorBidi"/>
      <w:color w:val="404040" w:themeColor="text1" w:themeTint="BF"/>
      <w:spacing w:val="-10"/>
      <w:kern w:val="28"/>
      <w:sz w:val="56"/>
      <w:szCs w:val="56"/>
      <w:lang w:eastAsia="es-ES"/>
    </w:rPr>
  </w:style>
  <w:style w:type="paragraph" w:styleId="Subttulo">
    <w:name w:val="Subtitle"/>
    <w:basedOn w:val="Normal"/>
    <w:next w:val="Normal"/>
    <w:link w:val="SubttuloCar"/>
    <w:uiPriority w:val="11"/>
    <w:qFormat/>
    <w:rsid w:val="00065D72"/>
    <w:pPr>
      <w:numPr>
        <w:ilvl w:val="1"/>
      </w:numPr>
      <w:spacing w:after="160" w:line="259" w:lineRule="auto"/>
    </w:pPr>
    <w:rPr>
      <w:rFonts w:asciiTheme="minorHAnsi" w:eastAsiaTheme="minorEastAsia" w:hAnsiTheme="minorHAnsi" w:cs="Times New Roman"/>
      <w:color w:val="5A5A5A" w:themeColor="text1" w:themeTint="A5"/>
      <w:spacing w:val="15"/>
      <w:lang w:val="es-ES" w:eastAsia="es-ES"/>
    </w:rPr>
  </w:style>
  <w:style w:type="character" w:customStyle="1" w:styleId="SubttuloCar">
    <w:name w:val="Subtítulo Car"/>
    <w:basedOn w:val="Fuentedeprrafopredeter"/>
    <w:link w:val="Subttulo"/>
    <w:uiPriority w:val="11"/>
    <w:rsid w:val="00065D72"/>
    <w:rPr>
      <w:rFonts w:eastAsiaTheme="minorEastAsia" w:cs="Times New Roman"/>
      <w:color w:val="5A5A5A" w:themeColor="text1" w:themeTint="A5"/>
      <w:spacing w:val="15"/>
      <w:lang w:eastAsia="es-ES"/>
    </w:rPr>
  </w:style>
  <w:style w:type="paragraph" w:styleId="Textonotaalfinal">
    <w:name w:val="endnote text"/>
    <w:basedOn w:val="Normal"/>
    <w:link w:val="TextonotaalfinalCar"/>
    <w:uiPriority w:val="99"/>
    <w:semiHidden/>
    <w:unhideWhenUsed/>
    <w:rsid w:val="00065D72"/>
    <w:rPr>
      <w:szCs w:val="20"/>
    </w:rPr>
  </w:style>
  <w:style w:type="character" w:customStyle="1" w:styleId="TextonotaalfinalCar">
    <w:name w:val="Texto nota al final Car"/>
    <w:basedOn w:val="Fuentedeprrafopredeter"/>
    <w:link w:val="Textonotaalfinal"/>
    <w:uiPriority w:val="99"/>
    <w:semiHidden/>
    <w:rsid w:val="00065D72"/>
    <w:rPr>
      <w:rFonts w:ascii="Calibri" w:hAnsi="Calibri" w:cs="Calibri"/>
      <w:sz w:val="20"/>
      <w:szCs w:val="20"/>
      <w:lang w:val="es-MX"/>
    </w:rPr>
  </w:style>
  <w:style w:type="character" w:styleId="Refdenotaalfinal">
    <w:name w:val="endnote reference"/>
    <w:basedOn w:val="Fuentedeprrafopredeter"/>
    <w:uiPriority w:val="99"/>
    <w:semiHidden/>
    <w:unhideWhenUsed/>
    <w:rsid w:val="00065D72"/>
    <w:rPr>
      <w:vertAlign w:val="superscript"/>
    </w:rPr>
  </w:style>
  <w:style w:type="table" w:customStyle="1" w:styleId="Cuadrculadetablaclara1">
    <w:name w:val="Cuadrícula de tabla clara1"/>
    <w:basedOn w:val="Tablanormal"/>
    <w:uiPriority w:val="40"/>
    <w:rsid w:val="00065D72"/>
    <w:pPr>
      <w:spacing w:after="0" w:line="240" w:lineRule="auto"/>
    </w:pPr>
    <w:rPr>
      <w:lang w:val="es-MX"/>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CISO">
    <w:name w:val="INCISO"/>
    <w:basedOn w:val="Normal"/>
    <w:rsid w:val="00D61EE7"/>
    <w:pPr>
      <w:spacing w:after="101" w:line="216" w:lineRule="exact"/>
      <w:ind w:left="1080" w:hanging="360"/>
    </w:pPr>
    <w:rPr>
      <w:rFonts w:ascii="Arial" w:eastAsia="Times New Roman" w:hAnsi="Arial" w:cs="Arial"/>
      <w:sz w:val="18"/>
      <w:szCs w:val="18"/>
      <w:lang w:val="es-ES" w:eastAsia="es-MX"/>
    </w:rPr>
  </w:style>
  <w:style w:type="character" w:customStyle="1" w:styleId="PrrafodelistaCar">
    <w:name w:val="Párrafo de lista Car"/>
    <w:link w:val="Prrafodelista"/>
    <w:uiPriority w:val="1"/>
    <w:locked/>
    <w:rsid w:val="00E403B6"/>
    <w:rPr>
      <w:rFonts w:ascii="Tahoma" w:hAnsi="Tahoma" w:cs="Calibri"/>
      <w:sz w:val="24"/>
      <w:szCs w:val="24"/>
      <w:lang w:val="es-MX" w:eastAsia="es-ES"/>
    </w:rPr>
  </w:style>
  <w:style w:type="character" w:customStyle="1" w:styleId="Ttulo6Car">
    <w:name w:val="Título 6 Car"/>
    <w:basedOn w:val="Fuentedeprrafopredeter"/>
    <w:link w:val="Ttulo6"/>
    <w:rsid w:val="006D34EE"/>
    <w:rPr>
      <w:rFonts w:ascii="Arial" w:eastAsia="Times New Roman" w:hAnsi="Arial" w:cs="Times New Roman"/>
      <w:b/>
      <w:bCs/>
      <w:color w:val="FF0000"/>
      <w:szCs w:val="24"/>
      <w:lang w:eastAsia="es-ES"/>
    </w:rPr>
  </w:style>
  <w:style w:type="character" w:customStyle="1" w:styleId="fontstyle01">
    <w:name w:val="fontstyle01"/>
    <w:basedOn w:val="Fuentedeprrafopredeter"/>
    <w:rsid w:val="001A1358"/>
    <w:rPr>
      <w:rFonts w:ascii="FiraSans-Light" w:hAnsi="FiraSans-Light" w:hint="default"/>
      <w:b w:val="0"/>
      <w:bCs w:val="0"/>
      <w:i w:val="0"/>
      <w:iCs w:val="0"/>
      <w:color w:val="595959"/>
      <w:sz w:val="20"/>
      <w:szCs w:val="20"/>
    </w:rPr>
  </w:style>
  <w:style w:type="character" w:customStyle="1" w:styleId="fontstyle21">
    <w:name w:val="fontstyle21"/>
    <w:basedOn w:val="Fuentedeprrafopredeter"/>
    <w:rsid w:val="008B0C2E"/>
    <w:rPr>
      <w:rFonts w:ascii="LatinaEssential-Light" w:hAnsi="LatinaEssential-Light" w:hint="default"/>
      <w:b w:val="0"/>
      <w:bCs w:val="0"/>
      <w:i w:val="0"/>
      <w:iCs w:val="0"/>
      <w:color w:val="383638"/>
      <w:sz w:val="26"/>
      <w:szCs w:val="26"/>
    </w:rPr>
  </w:style>
  <w:style w:type="character" w:customStyle="1" w:styleId="fontstyle31">
    <w:name w:val="fontstyle31"/>
    <w:basedOn w:val="Fuentedeprrafopredeter"/>
    <w:rsid w:val="00A947A6"/>
    <w:rPr>
      <w:rFonts w:ascii="ArialMT" w:hAnsi="ArialMT" w:hint="default"/>
      <w:b w:val="0"/>
      <w:bCs w:val="0"/>
      <w:i w:val="0"/>
      <w:iCs w:val="0"/>
      <w:color w:val="0070C0"/>
      <w:sz w:val="18"/>
      <w:szCs w:val="18"/>
    </w:rPr>
  </w:style>
  <w:style w:type="paragraph" w:customStyle="1" w:styleId="Pa103">
    <w:name w:val="Pa103"/>
    <w:basedOn w:val="Default"/>
    <w:next w:val="Default"/>
    <w:uiPriority w:val="99"/>
    <w:rsid w:val="00ED3CAE"/>
    <w:pPr>
      <w:spacing w:line="241" w:lineRule="atLeast"/>
    </w:pPr>
    <w:rPr>
      <w:rFonts w:ascii="Arial" w:hAnsi="Arial" w:cs="Arial"/>
      <w:color w:val="auto"/>
    </w:rPr>
  </w:style>
  <w:style w:type="character" w:customStyle="1" w:styleId="A4">
    <w:name w:val="A4"/>
    <w:uiPriority w:val="99"/>
    <w:rsid w:val="00ED3CAE"/>
    <w:rPr>
      <w:b/>
      <w:bCs/>
      <w:color w:val="000000"/>
      <w:sz w:val="22"/>
      <w:szCs w:val="22"/>
    </w:rPr>
  </w:style>
  <w:style w:type="paragraph" w:customStyle="1" w:styleId="xl64">
    <w:name w:val="xl64"/>
    <w:basedOn w:val="Normal"/>
    <w:rsid w:val="007D1405"/>
    <w:pPr>
      <w:pBdr>
        <w:bottom w:val="single" w:sz="8" w:space="0" w:color="auto"/>
        <w:right w:val="single" w:sz="8" w:space="0" w:color="auto"/>
      </w:pBdr>
      <w:spacing w:before="100" w:beforeAutospacing="1" w:after="100" w:afterAutospacing="1"/>
      <w:jc w:val="right"/>
      <w:textAlignment w:val="center"/>
    </w:pPr>
    <w:rPr>
      <w:rFonts w:eastAsia="Times New Roman" w:cs="Tahoma"/>
      <w:sz w:val="14"/>
      <w:szCs w:val="14"/>
      <w:lang w:eastAsia="es-MX"/>
    </w:rPr>
  </w:style>
  <w:style w:type="paragraph" w:customStyle="1" w:styleId="xl65">
    <w:name w:val="xl65"/>
    <w:basedOn w:val="Normal"/>
    <w:rsid w:val="007D1405"/>
    <w:pPr>
      <w:pBdr>
        <w:top w:val="single" w:sz="8" w:space="0" w:color="auto"/>
        <w:lef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66">
    <w:name w:val="xl66"/>
    <w:basedOn w:val="Normal"/>
    <w:rsid w:val="007D1405"/>
    <w:pPr>
      <w:pBdr>
        <w:top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67">
    <w:name w:val="xl67"/>
    <w:basedOn w:val="Normal"/>
    <w:rsid w:val="007D1405"/>
    <w:pPr>
      <w:pBdr>
        <w:left w:val="single" w:sz="8" w:space="0" w:color="auto"/>
        <w:bottom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68">
    <w:name w:val="xl68"/>
    <w:basedOn w:val="Normal"/>
    <w:rsid w:val="007D1405"/>
    <w:pPr>
      <w:pBdr>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69">
    <w:name w:val="xl69"/>
    <w:basedOn w:val="Normal"/>
    <w:rsid w:val="007D1405"/>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70">
    <w:name w:val="xl70"/>
    <w:basedOn w:val="Normal"/>
    <w:rsid w:val="007D1405"/>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71">
    <w:name w:val="xl71"/>
    <w:basedOn w:val="Normal"/>
    <w:rsid w:val="007D1405"/>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72">
    <w:name w:val="xl72"/>
    <w:basedOn w:val="Normal"/>
    <w:rsid w:val="007D1405"/>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8"/>
      <w:szCs w:val="18"/>
      <w:lang w:eastAsia="es-MX"/>
    </w:rPr>
  </w:style>
  <w:style w:type="paragraph" w:customStyle="1" w:styleId="xl73">
    <w:name w:val="xl73"/>
    <w:basedOn w:val="Normal"/>
    <w:rsid w:val="007D1405"/>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ahoma"/>
      <w:b/>
      <w:bCs/>
      <w:color w:val="000000"/>
      <w:sz w:val="14"/>
      <w:szCs w:val="14"/>
      <w:lang w:eastAsia="es-MX"/>
    </w:rPr>
  </w:style>
  <w:style w:type="paragraph" w:customStyle="1" w:styleId="xl74">
    <w:name w:val="xl74"/>
    <w:basedOn w:val="Normal"/>
    <w:rsid w:val="007D1405"/>
    <w:pPr>
      <w:pBdr>
        <w:bottom w:val="single" w:sz="8" w:space="0" w:color="auto"/>
        <w:right w:val="single" w:sz="8" w:space="0" w:color="auto"/>
      </w:pBdr>
      <w:spacing w:before="100" w:beforeAutospacing="1" w:after="100" w:afterAutospacing="1"/>
      <w:jc w:val="center"/>
      <w:textAlignment w:val="center"/>
    </w:pPr>
    <w:rPr>
      <w:rFonts w:eastAsia="Times New Roman" w:cs="Tahoma"/>
      <w:b/>
      <w:bCs/>
      <w:sz w:val="14"/>
      <w:szCs w:val="14"/>
      <w:lang w:eastAsia="es-MX"/>
    </w:rPr>
  </w:style>
  <w:style w:type="paragraph" w:customStyle="1" w:styleId="xl75">
    <w:name w:val="xl75"/>
    <w:basedOn w:val="Normal"/>
    <w:rsid w:val="007D1405"/>
    <w:pPr>
      <w:pBdr>
        <w:bottom w:val="single" w:sz="8" w:space="0" w:color="auto"/>
        <w:right w:val="single" w:sz="8" w:space="0" w:color="auto"/>
      </w:pBdr>
      <w:spacing w:before="100" w:beforeAutospacing="1" w:after="100" w:afterAutospacing="1"/>
      <w:jc w:val="left"/>
      <w:textAlignment w:val="center"/>
    </w:pPr>
    <w:rPr>
      <w:rFonts w:eastAsia="Times New Roman" w:cs="Tahoma"/>
      <w:sz w:val="14"/>
      <w:szCs w:val="14"/>
      <w:lang w:eastAsia="es-MX"/>
    </w:rPr>
  </w:style>
  <w:style w:type="paragraph" w:customStyle="1" w:styleId="xl76">
    <w:name w:val="xl76"/>
    <w:basedOn w:val="Normal"/>
    <w:rsid w:val="007D1405"/>
    <w:pPr>
      <w:pBdr>
        <w:bottom w:val="single" w:sz="8" w:space="0" w:color="auto"/>
        <w:right w:val="single" w:sz="8" w:space="0" w:color="auto"/>
      </w:pBdr>
      <w:spacing w:before="100" w:beforeAutospacing="1" w:after="100" w:afterAutospacing="1"/>
      <w:jc w:val="right"/>
      <w:textAlignment w:val="center"/>
    </w:pPr>
    <w:rPr>
      <w:rFonts w:eastAsia="Times New Roman" w:cs="Tahoma"/>
      <w:b/>
      <w:bCs/>
      <w:sz w:val="14"/>
      <w:szCs w:val="14"/>
      <w:lang w:eastAsia="es-MX"/>
    </w:rPr>
  </w:style>
  <w:style w:type="paragraph" w:customStyle="1" w:styleId="xl77">
    <w:name w:val="xl77"/>
    <w:basedOn w:val="Normal"/>
    <w:rsid w:val="007D1405"/>
    <w:pPr>
      <w:pBdr>
        <w:bottom w:val="single" w:sz="8" w:space="0" w:color="auto"/>
        <w:right w:val="single" w:sz="8" w:space="0" w:color="auto"/>
      </w:pBdr>
      <w:spacing w:before="100" w:beforeAutospacing="1" w:after="100" w:afterAutospacing="1"/>
      <w:jc w:val="left"/>
      <w:textAlignment w:val="center"/>
    </w:pPr>
    <w:rPr>
      <w:rFonts w:eastAsia="Times New Roman" w:cs="Tahoma"/>
      <w:b/>
      <w:bCs/>
      <w:sz w:val="14"/>
      <w:szCs w:val="14"/>
      <w:lang w:eastAsia="es-MX"/>
    </w:rPr>
  </w:style>
  <w:style w:type="paragraph" w:customStyle="1" w:styleId="xl78">
    <w:name w:val="xl78"/>
    <w:basedOn w:val="Normal"/>
    <w:rsid w:val="007D1405"/>
    <w:pPr>
      <w:pBdr>
        <w:bottom w:val="single" w:sz="8" w:space="0" w:color="auto"/>
        <w:right w:val="single" w:sz="8" w:space="0" w:color="auto"/>
      </w:pBdr>
      <w:spacing w:before="100" w:beforeAutospacing="1" w:after="100" w:afterAutospacing="1"/>
      <w:jc w:val="right"/>
      <w:textAlignment w:val="center"/>
    </w:pPr>
    <w:rPr>
      <w:rFonts w:eastAsia="Times New Roman" w:cs="Tahoma"/>
      <w:b/>
      <w:bCs/>
      <w:sz w:val="14"/>
      <w:szCs w:val="14"/>
      <w:lang w:eastAsia="es-MX"/>
    </w:rPr>
  </w:style>
  <w:style w:type="paragraph" w:customStyle="1" w:styleId="xl79">
    <w:name w:val="xl79"/>
    <w:basedOn w:val="Normal"/>
    <w:rsid w:val="007D1405"/>
    <w:pPr>
      <w:pBdr>
        <w:bottom w:val="single" w:sz="8" w:space="0" w:color="auto"/>
        <w:right w:val="single" w:sz="8" w:space="0" w:color="auto"/>
      </w:pBdr>
      <w:spacing w:before="100" w:beforeAutospacing="1" w:after="100" w:afterAutospacing="1"/>
      <w:jc w:val="left"/>
      <w:textAlignment w:val="center"/>
    </w:pPr>
    <w:rPr>
      <w:rFonts w:eastAsia="Times New Roman" w:cs="Tahoma"/>
      <w:b/>
      <w:bCs/>
      <w:sz w:val="14"/>
      <w:szCs w:val="14"/>
      <w:lang w:eastAsia="es-MX"/>
    </w:rPr>
  </w:style>
  <w:style w:type="paragraph" w:customStyle="1" w:styleId="xl80">
    <w:name w:val="xl80"/>
    <w:basedOn w:val="Normal"/>
    <w:rsid w:val="007D1405"/>
    <w:pPr>
      <w:pBdr>
        <w:left w:val="single" w:sz="8" w:space="0" w:color="auto"/>
        <w:bottom w:val="single" w:sz="8" w:space="0" w:color="auto"/>
        <w:right w:val="single" w:sz="8" w:space="0" w:color="auto"/>
      </w:pBdr>
      <w:spacing w:before="100" w:beforeAutospacing="1" w:after="100" w:afterAutospacing="1"/>
      <w:jc w:val="center"/>
      <w:textAlignment w:val="center"/>
    </w:pPr>
    <w:rPr>
      <w:rFonts w:eastAsia="Times New Roman" w:cs="Tahoma"/>
      <w:color w:val="000000"/>
      <w:sz w:val="14"/>
      <w:szCs w:val="14"/>
      <w:lang w:eastAsia="es-MX"/>
    </w:rPr>
  </w:style>
  <w:style w:type="paragraph" w:customStyle="1" w:styleId="xl81">
    <w:name w:val="xl81"/>
    <w:basedOn w:val="Normal"/>
    <w:rsid w:val="007D1405"/>
    <w:pPr>
      <w:pBdr>
        <w:bottom w:val="single" w:sz="8" w:space="0" w:color="auto"/>
        <w:right w:val="single" w:sz="8" w:space="0" w:color="auto"/>
      </w:pBdr>
      <w:spacing w:before="100" w:beforeAutospacing="1" w:after="100" w:afterAutospacing="1"/>
      <w:jc w:val="left"/>
      <w:textAlignment w:val="center"/>
    </w:pPr>
    <w:rPr>
      <w:rFonts w:eastAsia="Times New Roman" w:cs="Tahoma"/>
      <w:color w:val="000000"/>
      <w:sz w:val="14"/>
      <w:szCs w:val="14"/>
      <w:lang w:eastAsia="es-MX"/>
    </w:rPr>
  </w:style>
  <w:style w:type="paragraph" w:customStyle="1" w:styleId="xl82">
    <w:name w:val="xl82"/>
    <w:basedOn w:val="Normal"/>
    <w:rsid w:val="007D1405"/>
    <w:pPr>
      <w:pBdr>
        <w:bottom w:val="single" w:sz="8" w:space="0" w:color="auto"/>
        <w:right w:val="single" w:sz="8" w:space="0" w:color="auto"/>
      </w:pBdr>
      <w:spacing w:before="100" w:beforeAutospacing="1" w:after="100" w:afterAutospacing="1"/>
      <w:jc w:val="center"/>
      <w:textAlignment w:val="center"/>
    </w:pPr>
    <w:rPr>
      <w:rFonts w:eastAsia="Times New Roman" w:cs="Tahoma"/>
      <w:sz w:val="14"/>
      <w:szCs w:val="14"/>
      <w:lang w:eastAsia="es-MX"/>
    </w:rPr>
  </w:style>
  <w:style w:type="paragraph" w:customStyle="1" w:styleId="xl83">
    <w:name w:val="xl83"/>
    <w:basedOn w:val="Normal"/>
    <w:rsid w:val="007D1405"/>
    <w:pPr>
      <w:pBdr>
        <w:bottom w:val="single" w:sz="8" w:space="0" w:color="auto"/>
        <w:right w:val="single" w:sz="8" w:space="0" w:color="auto"/>
      </w:pBdr>
      <w:spacing w:before="100" w:beforeAutospacing="1" w:after="100" w:afterAutospacing="1"/>
      <w:jc w:val="left"/>
      <w:textAlignment w:val="center"/>
    </w:pPr>
    <w:rPr>
      <w:rFonts w:eastAsia="Times New Roman" w:cs="Tahoma"/>
      <w:sz w:val="14"/>
      <w:szCs w:val="14"/>
      <w:lang w:eastAsia="es-MX"/>
    </w:rPr>
  </w:style>
  <w:style w:type="paragraph" w:customStyle="1" w:styleId="xl84">
    <w:name w:val="xl84"/>
    <w:basedOn w:val="Normal"/>
    <w:rsid w:val="007D1405"/>
    <w:pPr>
      <w:pBdr>
        <w:bottom w:val="single" w:sz="8" w:space="0" w:color="auto"/>
        <w:right w:val="single" w:sz="8" w:space="0" w:color="auto"/>
      </w:pBdr>
      <w:spacing w:before="100" w:beforeAutospacing="1" w:after="100" w:afterAutospacing="1"/>
      <w:jc w:val="left"/>
      <w:textAlignment w:val="top"/>
    </w:pPr>
    <w:rPr>
      <w:rFonts w:ascii="Times New Roman" w:eastAsia="Times New Roman" w:hAnsi="Times New Roman" w:cs="Times New Roman"/>
      <w:sz w:val="24"/>
      <w:szCs w:val="24"/>
      <w:lang w:eastAsia="es-MX"/>
    </w:rPr>
  </w:style>
  <w:style w:type="paragraph" w:customStyle="1" w:styleId="xl85">
    <w:name w:val="xl85"/>
    <w:basedOn w:val="Normal"/>
    <w:rsid w:val="007D1405"/>
    <w:pPr>
      <w:pBdr>
        <w:bottom w:val="single" w:sz="8" w:space="0" w:color="auto"/>
        <w:right w:val="single" w:sz="8" w:space="0" w:color="auto"/>
      </w:pBdr>
      <w:spacing w:before="100" w:beforeAutospacing="1" w:after="100" w:afterAutospacing="1"/>
      <w:jc w:val="left"/>
      <w:textAlignment w:val="center"/>
    </w:pPr>
    <w:rPr>
      <w:rFonts w:eastAsia="Times New Roman" w:cs="Tahoma"/>
      <w:sz w:val="14"/>
      <w:szCs w:val="14"/>
      <w:lang w:eastAsia="es-MX"/>
    </w:rPr>
  </w:style>
  <w:style w:type="paragraph" w:customStyle="1" w:styleId="xl86">
    <w:name w:val="xl86"/>
    <w:basedOn w:val="Normal"/>
    <w:rsid w:val="007D1405"/>
    <w:pPr>
      <w:pBdr>
        <w:bottom w:val="single" w:sz="8" w:space="0" w:color="auto"/>
        <w:right w:val="single" w:sz="8" w:space="0" w:color="auto"/>
      </w:pBdr>
      <w:spacing w:before="100" w:beforeAutospacing="1" w:after="100" w:afterAutospacing="1"/>
      <w:jc w:val="right"/>
      <w:textAlignment w:val="center"/>
    </w:pPr>
    <w:rPr>
      <w:rFonts w:eastAsia="Times New Roman" w:cs="Tahoma"/>
      <w:b/>
      <w:bCs/>
      <w:sz w:val="14"/>
      <w:szCs w:val="14"/>
      <w:lang w:eastAsia="es-MX"/>
    </w:rPr>
  </w:style>
  <w:style w:type="character" w:customStyle="1" w:styleId="Ttulo1Car">
    <w:name w:val="Título 1 Car"/>
    <w:basedOn w:val="Fuentedeprrafopredeter"/>
    <w:link w:val="Ttulo1"/>
    <w:uiPriority w:val="9"/>
    <w:rsid w:val="0033702F"/>
    <w:rPr>
      <w:rFonts w:ascii="Tahoma" w:eastAsiaTheme="majorEastAsia" w:hAnsi="Tahoma" w:cstheme="majorBidi"/>
      <w:b/>
      <w:sz w:val="32"/>
      <w:szCs w:val="32"/>
      <w:lang w:val="es-MX"/>
    </w:rPr>
  </w:style>
  <w:style w:type="character" w:customStyle="1" w:styleId="Ttulo2Car">
    <w:name w:val="Título 2 Car"/>
    <w:basedOn w:val="Fuentedeprrafopredeter"/>
    <w:link w:val="Ttulo2"/>
    <w:uiPriority w:val="9"/>
    <w:rsid w:val="0033702F"/>
    <w:rPr>
      <w:rFonts w:ascii="Tahoma" w:eastAsiaTheme="majorEastAsia" w:hAnsi="Tahoma" w:cstheme="majorBidi"/>
      <w:b/>
      <w:szCs w:val="26"/>
      <w:lang w:val="es-MX"/>
    </w:rPr>
  </w:style>
  <w:style w:type="paragraph" w:styleId="TtuloTDC">
    <w:name w:val="TOC Heading"/>
    <w:basedOn w:val="Ttulo1"/>
    <w:next w:val="Normal"/>
    <w:uiPriority w:val="39"/>
    <w:unhideWhenUsed/>
    <w:qFormat/>
    <w:rsid w:val="0057209D"/>
    <w:pPr>
      <w:spacing w:before="240" w:line="259" w:lineRule="auto"/>
      <w:jc w:val="left"/>
      <w:outlineLvl w:val="9"/>
    </w:pPr>
    <w:rPr>
      <w:rFonts w:asciiTheme="majorHAnsi" w:hAnsiTheme="majorHAnsi"/>
      <w:b w:val="0"/>
      <w:color w:val="365F91" w:themeColor="accent1" w:themeShade="BF"/>
      <w:lang w:eastAsia="es-MX"/>
    </w:rPr>
  </w:style>
  <w:style w:type="paragraph" w:styleId="TDC1">
    <w:name w:val="toc 1"/>
    <w:basedOn w:val="Normal"/>
    <w:next w:val="Normal"/>
    <w:autoRedefine/>
    <w:uiPriority w:val="39"/>
    <w:unhideWhenUsed/>
    <w:rsid w:val="00C17007"/>
    <w:pPr>
      <w:tabs>
        <w:tab w:val="right" w:pos="9111"/>
      </w:tabs>
      <w:spacing w:after="100"/>
    </w:pPr>
    <w:rPr>
      <w:b/>
      <w:noProof/>
      <w:sz w:val="22"/>
    </w:rPr>
  </w:style>
  <w:style w:type="paragraph" w:styleId="TDC2">
    <w:name w:val="toc 2"/>
    <w:basedOn w:val="Normal"/>
    <w:next w:val="Normal"/>
    <w:autoRedefine/>
    <w:uiPriority w:val="39"/>
    <w:unhideWhenUsed/>
    <w:rsid w:val="0057209D"/>
    <w:pPr>
      <w:spacing w:after="100"/>
      <w:ind w:left="200"/>
    </w:pPr>
    <w:rPr>
      <w:b/>
    </w:rPr>
  </w:style>
  <w:style w:type="character" w:customStyle="1" w:styleId="Ttulo3Car">
    <w:name w:val="Título 3 Car"/>
    <w:basedOn w:val="Fuentedeprrafopredeter"/>
    <w:link w:val="Ttulo3"/>
    <w:uiPriority w:val="9"/>
    <w:rsid w:val="00A61E71"/>
    <w:rPr>
      <w:rFonts w:ascii="Tahoma" w:eastAsiaTheme="majorEastAsia" w:hAnsi="Tahoma" w:cstheme="majorBidi"/>
      <w:b/>
      <w:color w:val="000000" w:themeColor="text1"/>
      <w:sz w:val="20"/>
      <w:szCs w:val="24"/>
      <w:lang w:val="es-MX"/>
    </w:rPr>
  </w:style>
  <w:style w:type="paragraph" w:styleId="TDC3">
    <w:name w:val="toc 3"/>
    <w:basedOn w:val="Normal"/>
    <w:next w:val="Normal"/>
    <w:autoRedefine/>
    <w:uiPriority w:val="39"/>
    <w:unhideWhenUsed/>
    <w:rsid w:val="0057209D"/>
    <w:pPr>
      <w:spacing w:after="100"/>
      <w:ind w:left="400"/>
    </w:pPr>
    <w:rPr>
      <w:b/>
    </w:rPr>
  </w:style>
  <w:style w:type="paragraph" w:styleId="Textoindependiente">
    <w:name w:val="Body Text"/>
    <w:basedOn w:val="Normal"/>
    <w:link w:val="TextoindependienteCar"/>
    <w:uiPriority w:val="1"/>
    <w:qFormat/>
    <w:rsid w:val="00D72302"/>
    <w:pPr>
      <w:widowControl w:val="0"/>
      <w:autoSpaceDE w:val="0"/>
      <w:autoSpaceDN w:val="0"/>
      <w:jc w:val="left"/>
    </w:pPr>
    <w:rPr>
      <w:rFonts w:ascii="Arial MT" w:eastAsia="Arial MT" w:hAnsi="Arial MT" w:cs="Arial MT"/>
      <w:sz w:val="18"/>
      <w:szCs w:val="18"/>
      <w:lang w:val="es-ES"/>
    </w:rPr>
  </w:style>
  <w:style w:type="character" w:customStyle="1" w:styleId="TextoindependienteCar">
    <w:name w:val="Texto independiente Car"/>
    <w:basedOn w:val="Fuentedeprrafopredeter"/>
    <w:link w:val="Textoindependiente"/>
    <w:uiPriority w:val="1"/>
    <w:rsid w:val="00D72302"/>
    <w:rPr>
      <w:rFonts w:ascii="Arial MT" w:eastAsia="Arial MT" w:hAnsi="Arial MT" w:cs="Arial MT"/>
      <w:sz w:val="18"/>
      <w:szCs w:val="18"/>
    </w:rPr>
  </w:style>
  <w:style w:type="table" w:customStyle="1" w:styleId="TableNormal">
    <w:name w:val="Table Normal"/>
    <w:uiPriority w:val="2"/>
    <w:semiHidden/>
    <w:unhideWhenUsed/>
    <w:qFormat/>
    <w:rsid w:val="005547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547FE"/>
    <w:pPr>
      <w:widowControl w:val="0"/>
      <w:autoSpaceDE w:val="0"/>
      <w:autoSpaceDN w:val="0"/>
      <w:jc w:val="left"/>
    </w:pPr>
    <w:rPr>
      <w:rFonts w:ascii="Arial MT" w:eastAsia="Arial MT" w:hAnsi="Arial MT" w:cs="Arial MT"/>
      <w:sz w:val="22"/>
      <w:lang w:val="es-ES"/>
    </w:rPr>
  </w:style>
  <w:style w:type="paragraph" w:customStyle="1" w:styleId="msonormal0">
    <w:name w:val="msonormal"/>
    <w:basedOn w:val="Normal"/>
    <w:rsid w:val="00AC0C88"/>
    <w:pPr>
      <w:spacing w:before="100" w:beforeAutospacing="1" w:after="100" w:afterAutospacing="1"/>
      <w:jc w:val="left"/>
    </w:pPr>
    <w:rPr>
      <w:rFonts w:ascii="Times New Roman" w:eastAsia="Times New Roman" w:hAnsi="Times New Roman" w:cs="Times New Roman"/>
      <w:sz w:val="24"/>
      <w:szCs w:val="24"/>
      <w:lang w:eastAsia="es-MX"/>
    </w:rPr>
  </w:style>
  <w:style w:type="paragraph" w:customStyle="1" w:styleId="xl87">
    <w:name w:val="xl87"/>
    <w:basedOn w:val="Normal"/>
    <w:rsid w:val="00AC0C88"/>
    <w:pPr>
      <w:spacing w:before="100" w:beforeAutospacing="1" w:after="100" w:afterAutospacing="1"/>
      <w:jc w:val="left"/>
    </w:pPr>
    <w:rPr>
      <w:rFonts w:ascii="Times New Roman" w:eastAsia="Times New Roman" w:hAnsi="Times New Roman" w:cs="Times New Roman"/>
      <w:sz w:val="6"/>
      <w:szCs w:val="6"/>
      <w:lang w:eastAsia="es-MX"/>
    </w:rPr>
  </w:style>
  <w:style w:type="paragraph" w:customStyle="1" w:styleId="xl88">
    <w:name w:val="xl88"/>
    <w:basedOn w:val="Normal"/>
    <w:rsid w:val="00AC0C88"/>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6"/>
      <w:szCs w:val="6"/>
      <w:lang w:eastAsia="es-MX"/>
    </w:rPr>
  </w:style>
  <w:style w:type="paragraph" w:customStyle="1" w:styleId="xl89">
    <w:name w:val="xl89"/>
    <w:basedOn w:val="Normal"/>
    <w:rsid w:val="00AC0C88"/>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left"/>
      <w:textAlignment w:val="top"/>
    </w:pPr>
    <w:rPr>
      <w:rFonts w:ascii="Times New Roman" w:eastAsia="Times New Roman" w:hAnsi="Times New Roman" w:cs="Times New Roman"/>
      <w:b/>
      <w:bCs/>
      <w:color w:val="000000"/>
      <w:sz w:val="6"/>
      <w:szCs w:val="6"/>
      <w:lang w:eastAsia="es-MX"/>
    </w:rPr>
  </w:style>
  <w:style w:type="paragraph" w:customStyle="1" w:styleId="xl90">
    <w:name w:val="xl90"/>
    <w:basedOn w:val="Normal"/>
    <w:rsid w:val="008C0DEE"/>
    <w:pPr>
      <w:pBdr>
        <w:top w:val="single" w:sz="8" w:space="0" w:color="auto"/>
        <w:bottom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6"/>
      <w:szCs w:val="16"/>
      <w:lang w:eastAsia="es-MX"/>
    </w:rPr>
  </w:style>
  <w:style w:type="paragraph" w:customStyle="1" w:styleId="xl91">
    <w:name w:val="xl91"/>
    <w:basedOn w:val="Normal"/>
    <w:rsid w:val="008C0DEE"/>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eastAsia="Times New Roman" w:cs="Tahoma"/>
      <w:b/>
      <w:bCs/>
      <w:color w:val="000000"/>
      <w:sz w:val="16"/>
      <w:szCs w:val="16"/>
      <w:lang w:eastAsia="es-MX"/>
    </w:rPr>
  </w:style>
  <w:style w:type="paragraph" w:customStyle="1" w:styleId="font5">
    <w:name w:val="font5"/>
    <w:basedOn w:val="Normal"/>
    <w:rsid w:val="008C0DEE"/>
    <w:pPr>
      <w:spacing w:before="100" w:beforeAutospacing="1" w:after="100" w:afterAutospacing="1"/>
      <w:jc w:val="left"/>
    </w:pPr>
    <w:rPr>
      <w:rFonts w:eastAsia="Times New Roman" w:cs="Tahoma"/>
      <w:color w:val="000000"/>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945">
      <w:bodyDiv w:val="1"/>
      <w:marLeft w:val="0"/>
      <w:marRight w:val="0"/>
      <w:marTop w:val="0"/>
      <w:marBottom w:val="0"/>
      <w:divBdr>
        <w:top w:val="none" w:sz="0" w:space="0" w:color="auto"/>
        <w:left w:val="none" w:sz="0" w:space="0" w:color="auto"/>
        <w:bottom w:val="none" w:sz="0" w:space="0" w:color="auto"/>
        <w:right w:val="none" w:sz="0" w:space="0" w:color="auto"/>
      </w:divBdr>
    </w:div>
    <w:div w:id="59839450">
      <w:bodyDiv w:val="1"/>
      <w:marLeft w:val="0"/>
      <w:marRight w:val="0"/>
      <w:marTop w:val="0"/>
      <w:marBottom w:val="0"/>
      <w:divBdr>
        <w:top w:val="none" w:sz="0" w:space="0" w:color="auto"/>
        <w:left w:val="none" w:sz="0" w:space="0" w:color="auto"/>
        <w:bottom w:val="none" w:sz="0" w:space="0" w:color="auto"/>
        <w:right w:val="none" w:sz="0" w:space="0" w:color="auto"/>
      </w:divBdr>
    </w:div>
    <w:div w:id="81534669">
      <w:bodyDiv w:val="1"/>
      <w:marLeft w:val="0"/>
      <w:marRight w:val="0"/>
      <w:marTop w:val="0"/>
      <w:marBottom w:val="0"/>
      <w:divBdr>
        <w:top w:val="none" w:sz="0" w:space="0" w:color="auto"/>
        <w:left w:val="none" w:sz="0" w:space="0" w:color="auto"/>
        <w:bottom w:val="none" w:sz="0" w:space="0" w:color="auto"/>
        <w:right w:val="none" w:sz="0" w:space="0" w:color="auto"/>
      </w:divBdr>
    </w:div>
    <w:div w:id="114562461">
      <w:bodyDiv w:val="1"/>
      <w:marLeft w:val="0"/>
      <w:marRight w:val="0"/>
      <w:marTop w:val="0"/>
      <w:marBottom w:val="0"/>
      <w:divBdr>
        <w:top w:val="none" w:sz="0" w:space="0" w:color="auto"/>
        <w:left w:val="none" w:sz="0" w:space="0" w:color="auto"/>
        <w:bottom w:val="none" w:sz="0" w:space="0" w:color="auto"/>
        <w:right w:val="none" w:sz="0" w:space="0" w:color="auto"/>
      </w:divBdr>
    </w:div>
    <w:div w:id="126051068">
      <w:bodyDiv w:val="1"/>
      <w:marLeft w:val="0"/>
      <w:marRight w:val="0"/>
      <w:marTop w:val="0"/>
      <w:marBottom w:val="0"/>
      <w:divBdr>
        <w:top w:val="none" w:sz="0" w:space="0" w:color="auto"/>
        <w:left w:val="none" w:sz="0" w:space="0" w:color="auto"/>
        <w:bottom w:val="none" w:sz="0" w:space="0" w:color="auto"/>
        <w:right w:val="none" w:sz="0" w:space="0" w:color="auto"/>
      </w:divBdr>
    </w:div>
    <w:div w:id="152836963">
      <w:bodyDiv w:val="1"/>
      <w:marLeft w:val="0"/>
      <w:marRight w:val="0"/>
      <w:marTop w:val="0"/>
      <w:marBottom w:val="0"/>
      <w:divBdr>
        <w:top w:val="none" w:sz="0" w:space="0" w:color="auto"/>
        <w:left w:val="none" w:sz="0" w:space="0" w:color="auto"/>
        <w:bottom w:val="none" w:sz="0" w:space="0" w:color="auto"/>
        <w:right w:val="none" w:sz="0" w:space="0" w:color="auto"/>
      </w:divBdr>
    </w:div>
    <w:div w:id="177501707">
      <w:bodyDiv w:val="1"/>
      <w:marLeft w:val="0"/>
      <w:marRight w:val="0"/>
      <w:marTop w:val="0"/>
      <w:marBottom w:val="0"/>
      <w:divBdr>
        <w:top w:val="none" w:sz="0" w:space="0" w:color="auto"/>
        <w:left w:val="none" w:sz="0" w:space="0" w:color="auto"/>
        <w:bottom w:val="none" w:sz="0" w:space="0" w:color="auto"/>
        <w:right w:val="none" w:sz="0" w:space="0" w:color="auto"/>
      </w:divBdr>
    </w:div>
    <w:div w:id="220676460">
      <w:bodyDiv w:val="1"/>
      <w:marLeft w:val="0"/>
      <w:marRight w:val="0"/>
      <w:marTop w:val="0"/>
      <w:marBottom w:val="0"/>
      <w:divBdr>
        <w:top w:val="none" w:sz="0" w:space="0" w:color="auto"/>
        <w:left w:val="none" w:sz="0" w:space="0" w:color="auto"/>
        <w:bottom w:val="none" w:sz="0" w:space="0" w:color="auto"/>
        <w:right w:val="none" w:sz="0" w:space="0" w:color="auto"/>
      </w:divBdr>
    </w:div>
    <w:div w:id="272564341">
      <w:bodyDiv w:val="1"/>
      <w:marLeft w:val="0"/>
      <w:marRight w:val="0"/>
      <w:marTop w:val="0"/>
      <w:marBottom w:val="0"/>
      <w:divBdr>
        <w:top w:val="none" w:sz="0" w:space="0" w:color="auto"/>
        <w:left w:val="none" w:sz="0" w:space="0" w:color="auto"/>
        <w:bottom w:val="none" w:sz="0" w:space="0" w:color="auto"/>
        <w:right w:val="none" w:sz="0" w:space="0" w:color="auto"/>
      </w:divBdr>
    </w:div>
    <w:div w:id="333075987">
      <w:bodyDiv w:val="1"/>
      <w:marLeft w:val="0"/>
      <w:marRight w:val="0"/>
      <w:marTop w:val="0"/>
      <w:marBottom w:val="0"/>
      <w:divBdr>
        <w:top w:val="none" w:sz="0" w:space="0" w:color="auto"/>
        <w:left w:val="none" w:sz="0" w:space="0" w:color="auto"/>
        <w:bottom w:val="none" w:sz="0" w:space="0" w:color="auto"/>
        <w:right w:val="none" w:sz="0" w:space="0" w:color="auto"/>
      </w:divBdr>
    </w:div>
    <w:div w:id="391320213">
      <w:bodyDiv w:val="1"/>
      <w:marLeft w:val="0"/>
      <w:marRight w:val="0"/>
      <w:marTop w:val="0"/>
      <w:marBottom w:val="0"/>
      <w:divBdr>
        <w:top w:val="none" w:sz="0" w:space="0" w:color="auto"/>
        <w:left w:val="none" w:sz="0" w:space="0" w:color="auto"/>
        <w:bottom w:val="none" w:sz="0" w:space="0" w:color="auto"/>
        <w:right w:val="none" w:sz="0" w:space="0" w:color="auto"/>
      </w:divBdr>
    </w:div>
    <w:div w:id="523832927">
      <w:bodyDiv w:val="1"/>
      <w:marLeft w:val="0"/>
      <w:marRight w:val="0"/>
      <w:marTop w:val="0"/>
      <w:marBottom w:val="0"/>
      <w:divBdr>
        <w:top w:val="none" w:sz="0" w:space="0" w:color="auto"/>
        <w:left w:val="none" w:sz="0" w:space="0" w:color="auto"/>
        <w:bottom w:val="none" w:sz="0" w:space="0" w:color="auto"/>
        <w:right w:val="none" w:sz="0" w:space="0" w:color="auto"/>
      </w:divBdr>
    </w:div>
    <w:div w:id="575673394">
      <w:bodyDiv w:val="1"/>
      <w:marLeft w:val="0"/>
      <w:marRight w:val="0"/>
      <w:marTop w:val="0"/>
      <w:marBottom w:val="0"/>
      <w:divBdr>
        <w:top w:val="none" w:sz="0" w:space="0" w:color="auto"/>
        <w:left w:val="none" w:sz="0" w:space="0" w:color="auto"/>
        <w:bottom w:val="none" w:sz="0" w:space="0" w:color="auto"/>
        <w:right w:val="none" w:sz="0" w:space="0" w:color="auto"/>
      </w:divBdr>
    </w:div>
    <w:div w:id="667564565">
      <w:bodyDiv w:val="1"/>
      <w:marLeft w:val="0"/>
      <w:marRight w:val="0"/>
      <w:marTop w:val="0"/>
      <w:marBottom w:val="0"/>
      <w:divBdr>
        <w:top w:val="none" w:sz="0" w:space="0" w:color="auto"/>
        <w:left w:val="none" w:sz="0" w:space="0" w:color="auto"/>
        <w:bottom w:val="none" w:sz="0" w:space="0" w:color="auto"/>
        <w:right w:val="none" w:sz="0" w:space="0" w:color="auto"/>
      </w:divBdr>
    </w:div>
    <w:div w:id="731928857">
      <w:bodyDiv w:val="1"/>
      <w:marLeft w:val="0"/>
      <w:marRight w:val="0"/>
      <w:marTop w:val="0"/>
      <w:marBottom w:val="0"/>
      <w:divBdr>
        <w:top w:val="none" w:sz="0" w:space="0" w:color="auto"/>
        <w:left w:val="none" w:sz="0" w:space="0" w:color="auto"/>
        <w:bottom w:val="none" w:sz="0" w:space="0" w:color="auto"/>
        <w:right w:val="none" w:sz="0" w:space="0" w:color="auto"/>
      </w:divBdr>
      <w:divsChild>
        <w:div w:id="1489976702">
          <w:marLeft w:val="547"/>
          <w:marRight w:val="0"/>
          <w:marTop w:val="0"/>
          <w:marBottom w:val="0"/>
          <w:divBdr>
            <w:top w:val="none" w:sz="0" w:space="0" w:color="auto"/>
            <w:left w:val="none" w:sz="0" w:space="0" w:color="auto"/>
            <w:bottom w:val="none" w:sz="0" w:space="0" w:color="auto"/>
            <w:right w:val="none" w:sz="0" w:space="0" w:color="auto"/>
          </w:divBdr>
        </w:div>
      </w:divsChild>
    </w:div>
    <w:div w:id="824786041">
      <w:bodyDiv w:val="1"/>
      <w:marLeft w:val="0"/>
      <w:marRight w:val="0"/>
      <w:marTop w:val="0"/>
      <w:marBottom w:val="0"/>
      <w:divBdr>
        <w:top w:val="none" w:sz="0" w:space="0" w:color="auto"/>
        <w:left w:val="none" w:sz="0" w:space="0" w:color="auto"/>
        <w:bottom w:val="none" w:sz="0" w:space="0" w:color="auto"/>
        <w:right w:val="none" w:sz="0" w:space="0" w:color="auto"/>
      </w:divBdr>
      <w:divsChild>
        <w:div w:id="1496647668">
          <w:marLeft w:val="547"/>
          <w:marRight w:val="0"/>
          <w:marTop w:val="0"/>
          <w:marBottom w:val="0"/>
          <w:divBdr>
            <w:top w:val="none" w:sz="0" w:space="0" w:color="auto"/>
            <w:left w:val="none" w:sz="0" w:space="0" w:color="auto"/>
            <w:bottom w:val="none" w:sz="0" w:space="0" w:color="auto"/>
            <w:right w:val="none" w:sz="0" w:space="0" w:color="auto"/>
          </w:divBdr>
        </w:div>
      </w:divsChild>
    </w:div>
    <w:div w:id="976689260">
      <w:bodyDiv w:val="1"/>
      <w:marLeft w:val="0"/>
      <w:marRight w:val="0"/>
      <w:marTop w:val="0"/>
      <w:marBottom w:val="0"/>
      <w:divBdr>
        <w:top w:val="none" w:sz="0" w:space="0" w:color="auto"/>
        <w:left w:val="none" w:sz="0" w:space="0" w:color="auto"/>
        <w:bottom w:val="none" w:sz="0" w:space="0" w:color="auto"/>
        <w:right w:val="none" w:sz="0" w:space="0" w:color="auto"/>
      </w:divBdr>
    </w:div>
    <w:div w:id="987130987">
      <w:bodyDiv w:val="1"/>
      <w:marLeft w:val="0"/>
      <w:marRight w:val="0"/>
      <w:marTop w:val="0"/>
      <w:marBottom w:val="0"/>
      <w:divBdr>
        <w:top w:val="none" w:sz="0" w:space="0" w:color="auto"/>
        <w:left w:val="none" w:sz="0" w:space="0" w:color="auto"/>
        <w:bottom w:val="none" w:sz="0" w:space="0" w:color="auto"/>
        <w:right w:val="none" w:sz="0" w:space="0" w:color="auto"/>
      </w:divBdr>
    </w:div>
    <w:div w:id="1050811537">
      <w:bodyDiv w:val="1"/>
      <w:marLeft w:val="0"/>
      <w:marRight w:val="0"/>
      <w:marTop w:val="0"/>
      <w:marBottom w:val="0"/>
      <w:divBdr>
        <w:top w:val="none" w:sz="0" w:space="0" w:color="auto"/>
        <w:left w:val="none" w:sz="0" w:space="0" w:color="auto"/>
        <w:bottom w:val="none" w:sz="0" w:space="0" w:color="auto"/>
        <w:right w:val="none" w:sz="0" w:space="0" w:color="auto"/>
      </w:divBdr>
    </w:div>
    <w:div w:id="1058482506">
      <w:bodyDiv w:val="1"/>
      <w:marLeft w:val="0"/>
      <w:marRight w:val="0"/>
      <w:marTop w:val="0"/>
      <w:marBottom w:val="0"/>
      <w:divBdr>
        <w:top w:val="none" w:sz="0" w:space="0" w:color="auto"/>
        <w:left w:val="none" w:sz="0" w:space="0" w:color="auto"/>
        <w:bottom w:val="none" w:sz="0" w:space="0" w:color="auto"/>
        <w:right w:val="none" w:sz="0" w:space="0" w:color="auto"/>
      </w:divBdr>
    </w:div>
    <w:div w:id="1068766777">
      <w:bodyDiv w:val="1"/>
      <w:marLeft w:val="0"/>
      <w:marRight w:val="0"/>
      <w:marTop w:val="0"/>
      <w:marBottom w:val="0"/>
      <w:divBdr>
        <w:top w:val="none" w:sz="0" w:space="0" w:color="auto"/>
        <w:left w:val="none" w:sz="0" w:space="0" w:color="auto"/>
        <w:bottom w:val="none" w:sz="0" w:space="0" w:color="auto"/>
        <w:right w:val="none" w:sz="0" w:space="0" w:color="auto"/>
      </w:divBdr>
      <w:divsChild>
        <w:div w:id="1207178033">
          <w:marLeft w:val="547"/>
          <w:marRight w:val="0"/>
          <w:marTop w:val="0"/>
          <w:marBottom w:val="0"/>
          <w:divBdr>
            <w:top w:val="none" w:sz="0" w:space="0" w:color="auto"/>
            <w:left w:val="none" w:sz="0" w:space="0" w:color="auto"/>
            <w:bottom w:val="none" w:sz="0" w:space="0" w:color="auto"/>
            <w:right w:val="none" w:sz="0" w:space="0" w:color="auto"/>
          </w:divBdr>
        </w:div>
      </w:divsChild>
    </w:div>
    <w:div w:id="1084497877">
      <w:bodyDiv w:val="1"/>
      <w:marLeft w:val="0"/>
      <w:marRight w:val="0"/>
      <w:marTop w:val="0"/>
      <w:marBottom w:val="0"/>
      <w:divBdr>
        <w:top w:val="none" w:sz="0" w:space="0" w:color="auto"/>
        <w:left w:val="none" w:sz="0" w:space="0" w:color="auto"/>
        <w:bottom w:val="none" w:sz="0" w:space="0" w:color="auto"/>
        <w:right w:val="none" w:sz="0" w:space="0" w:color="auto"/>
      </w:divBdr>
    </w:div>
    <w:div w:id="1112549457">
      <w:bodyDiv w:val="1"/>
      <w:marLeft w:val="0"/>
      <w:marRight w:val="0"/>
      <w:marTop w:val="0"/>
      <w:marBottom w:val="0"/>
      <w:divBdr>
        <w:top w:val="none" w:sz="0" w:space="0" w:color="auto"/>
        <w:left w:val="none" w:sz="0" w:space="0" w:color="auto"/>
        <w:bottom w:val="none" w:sz="0" w:space="0" w:color="auto"/>
        <w:right w:val="none" w:sz="0" w:space="0" w:color="auto"/>
      </w:divBdr>
    </w:div>
    <w:div w:id="1117673850">
      <w:bodyDiv w:val="1"/>
      <w:marLeft w:val="0"/>
      <w:marRight w:val="0"/>
      <w:marTop w:val="0"/>
      <w:marBottom w:val="0"/>
      <w:divBdr>
        <w:top w:val="none" w:sz="0" w:space="0" w:color="auto"/>
        <w:left w:val="none" w:sz="0" w:space="0" w:color="auto"/>
        <w:bottom w:val="none" w:sz="0" w:space="0" w:color="auto"/>
        <w:right w:val="none" w:sz="0" w:space="0" w:color="auto"/>
      </w:divBdr>
    </w:div>
    <w:div w:id="1126779639">
      <w:bodyDiv w:val="1"/>
      <w:marLeft w:val="0"/>
      <w:marRight w:val="0"/>
      <w:marTop w:val="0"/>
      <w:marBottom w:val="0"/>
      <w:divBdr>
        <w:top w:val="none" w:sz="0" w:space="0" w:color="auto"/>
        <w:left w:val="none" w:sz="0" w:space="0" w:color="auto"/>
        <w:bottom w:val="none" w:sz="0" w:space="0" w:color="auto"/>
        <w:right w:val="none" w:sz="0" w:space="0" w:color="auto"/>
      </w:divBdr>
    </w:div>
    <w:div w:id="1139616582">
      <w:bodyDiv w:val="1"/>
      <w:marLeft w:val="0"/>
      <w:marRight w:val="0"/>
      <w:marTop w:val="0"/>
      <w:marBottom w:val="0"/>
      <w:divBdr>
        <w:top w:val="none" w:sz="0" w:space="0" w:color="auto"/>
        <w:left w:val="none" w:sz="0" w:space="0" w:color="auto"/>
        <w:bottom w:val="none" w:sz="0" w:space="0" w:color="auto"/>
        <w:right w:val="none" w:sz="0" w:space="0" w:color="auto"/>
      </w:divBdr>
    </w:div>
    <w:div w:id="1237864286">
      <w:bodyDiv w:val="1"/>
      <w:marLeft w:val="0"/>
      <w:marRight w:val="0"/>
      <w:marTop w:val="0"/>
      <w:marBottom w:val="0"/>
      <w:divBdr>
        <w:top w:val="none" w:sz="0" w:space="0" w:color="auto"/>
        <w:left w:val="none" w:sz="0" w:space="0" w:color="auto"/>
        <w:bottom w:val="none" w:sz="0" w:space="0" w:color="auto"/>
        <w:right w:val="none" w:sz="0" w:space="0" w:color="auto"/>
      </w:divBdr>
    </w:div>
    <w:div w:id="1309020410">
      <w:bodyDiv w:val="1"/>
      <w:marLeft w:val="0"/>
      <w:marRight w:val="0"/>
      <w:marTop w:val="0"/>
      <w:marBottom w:val="0"/>
      <w:divBdr>
        <w:top w:val="none" w:sz="0" w:space="0" w:color="auto"/>
        <w:left w:val="none" w:sz="0" w:space="0" w:color="auto"/>
        <w:bottom w:val="none" w:sz="0" w:space="0" w:color="auto"/>
        <w:right w:val="none" w:sz="0" w:space="0" w:color="auto"/>
      </w:divBdr>
    </w:div>
    <w:div w:id="1362364952">
      <w:bodyDiv w:val="1"/>
      <w:marLeft w:val="0"/>
      <w:marRight w:val="0"/>
      <w:marTop w:val="0"/>
      <w:marBottom w:val="0"/>
      <w:divBdr>
        <w:top w:val="none" w:sz="0" w:space="0" w:color="auto"/>
        <w:left w:val="none" w:sz="0" w:space="0" w:color="auto"/>
        <w:bottom w:val="none" w:sz="0" w:space="0" w:color="auto"/>
        <w:right w:val="none" w:sz="0" w:space="0" w:color="auto"/>
      </w:divBdr>
    </w:div>
    <w:div w:id="1379160516">
      <w:bodyDiv w:val="1"/>
      <w:marLeft w:val="0"/>
      <w:marRight w:val="0"/>
      <w:marTop w:val="0"/>
      <w:marBottom w:val="0"/>
      <w:divBdr>
        <w:top w:val="none" w:sz="0" w:space="0" w:color="auto"/>
        <w:left w:val="none" w:sz="0" w:space="0" w:color="auto"/>
        <w:bottom w:val="none" w:sz="0" w:space="0" w:color="auto"/>
        <w:right w:val="none" w:sz="0" w:space="0" w:color="auto"/>
      </w:divBdr>
    </w:div>
    <w:div w:id="1482580933">
      <w:bodyDiv w:val="1"/>
      <w:marLeft w:val="0"/>
      <w:marRight w:val="0"/>
      <w:marTop w:val="0"/>
      <w:marBottom w:val="0"/>
      <w:divBdr>
        <w:top w:val="none" w:sz="0" w:space="0" w:color="auto"/>
        <w:left w:val="none" w:sz="0" w:space="0" w:color="auto"/>
        <w:bottom w:val="none" w:sz="0" w:space="0" w:color="auto"/>
        <w:right w:val="none" w:sz="0" w:space="0" w:color="auto"/>
      </w:divBdr>
    </w:div>
    <w:div w:id="1587886150">
      <w:bodyDiv w:val="1"/>
      <w:marLeft w:val="0"/>
      <w:marRight w:val="0"/>
      <w:marTop w:val="0"/>
      <w:marBottom w:val="0"/>
      <w:divBdr>
        <w:top w:val="none" w:sz="0" w:space="0" w:color="auto"/>
        <w:left w:val="none" w:sz="0" w:space="0" w:color="auto"/>
        <w:bottom w:val="none" w:sz="0" w:space="0" w:color="auto"/>
        <w:right w:val="none" w:sz="0" w:space="0" w:color="auto"/>
      </w:divBdr>
    </w:div>
    <w:div w:id="1665887628">
      <w:bodyDiv w:val="1"/>
      <w:marLeft w:val="0"/>
      <w:marRight w:val="0"/>
      <w:marTop w:val="0"/>
      <w:marBottom w:val="0"/>
      <w:divBdr>
        <w:top w:val="none" w:sz="0" w:space="0" w:color="auto"/>
        <w:left w:val="none" w:sz="0" w:space="0" w:color="auto"/>
        <w:bottom w:val="none" w:sz="0" w:space="0" w:color="auto"/>
        <w:right w:val="none" w:sz="0" w:space="0" w:color="auto"/>
      </w:divBdr>
    </w:div>
    <w:div w:id="1727950429">
      <w:bodyDiv w:val="1"/>
      <w:marLeft w:val="0"/>
      <w:marRight w:val="0"/>
      <w:marTop w:val="0"/>
      <w:marBottom w:val="0"/>
      <w:divBdr>
        <w:top w:val="none" w:sz="0" w:space="0" w:color="auto"/>
        <w:left w:val="none" w:sz="0" w:space="0" w:color="auto"/>
        <w:bottom w:val="none" w:sz="0" w:space="0" w:color="auto"/>
        <w:right w:val="none" w:sz="0" w:space="0" w:color="auto"/>
      </w:divBdr>
    </w:div>
    <w:div w:id="1766270462">
      <w:bodyDiv w:val="1"/>
      <w:marLeft w:val="0"/>
      <w:marRight w:val="0"/>
      <w:marTop w:val="0"/>
      <w:marBottom w:val="0"/>
      <w:divBdr>
        <w:top w:val="none" w:sz="0" w:space="0" w:color="auto"/>
        <w:left w:val="none" w:sz="0" w:space="0" w:color="auto"/>
        <w:bottom w:val="none" w:sz="0" w:space="0" w:color="auto"/>
        <w:right w:val="none" w:sz="0" w:space="0" w:color="auto"/>
      </w:divBdr>
    </w:div>
    <w:div w:id="1786268108">
      <w:bodyDiv w:val="1"/>
      <w:marLeft w:val="0"/>
      <w:marRight w:val="0"/>
      <w:marTop w:val="0"/>
      <w:marBottom w:val="0"/>
      <w:divBdr>
        <w:top w:val="none" w:sz="0" w:space="0" w:color="auto"/>
        <w:left w:val="none" w:sz="0" w:space="0" w:color="auto"/>
        <w:bottom w:val="none" w:sz="0" w:space="0" w:color="auto"/>
        <w:right w:val="none" w:sz="0" w:space="0" w:color="auto"/>
      </w:divBdr>
    </w:div>
    <w:div w:id="1859153076">
      <w:bodyDiv w:val="1"/>
      <w:marLeft w:val="0"/>
      <w:marRight w:val="0"/>
      <w:marTop w:val="0"/>
      <w:marBottom w:val="0"/>
      <w:divBdr>
        <w:top w:val="none" w:sz="0" w:space="0" w:color="auto"/>
        <w:left w:val="none" w:sz="0" w:space="0" w:color="auto"/>
        <w:bottom w:val="none" w:sz="0" w:space="0" w:color="auto"/>
        <w:right w:val="none" w:sz="0" w:space="0" w:color="auto"/>
      </w:divBdr>
    </w:div>
    <w:div w:id="1871063750">
      <w:bodyDiv w:val="1"/>
      <w:marLeft w:val="0"/>
      <w:marRight w:val="0"/>
      <w:marTop w:val="0"/>
      <w:marBottom w:val="0"/>
      <w:divBdr>
        <w:top w:val="none" w:sz="0" w:space="0" w:color="auto"/>
        <w:left w:val="none" w:sz="0" w:space="0" w:color="auto"/>
        <w:bottom w:val="none" w:sz="0" w:space="0" w:color="auto"/>
        <w:right w:val="none" w:sz="0" w:space="0" w:color="auto"/>
      </w:divBdr>
    </w:div>
    <w:div w:id="1871644044">
      <w:bodyDiv w:val="1"/>
      <w:marLeft w:val="0"/>
      <w:marRight w:val="0"/>
      <w:marTop w:val="0"/>
      <w:marBottom w:val="0"/>
      <w:divBdr>
        <w:top w:val="none" w:sz="0" w:space="0" w:color="auto"/>
        <w:left w:val="none" w:sz="0" w:space="0" w:color="auto"/>
        <w:bottom w:val="none" w:sz="0" w:space="0" w:color="auto"/>
        <w:right w:val="none" w:sz="0" w:space="0" w:color="auto"/>
      </w:divBdr>
    </w:div>
    <w:div w:id="2003049164">
      <w:bodyDiv w:val="1"/>
      <w:marLeft w:val="0"/>
      <w:marRight w:val="0"/>
      <w:marTop w:val="0"/>
      <w:marBottom w:val="0"/>
      <w:divBdr>
        <w:top w:val="none" w:sz="0" w:space="0" w:color="auto"/>
        <w:left w:val="none" w:sz="0" w:space="0" w:color="auto"/>
        <w:bottom w:val="none" w:sz="0" w:space="0" w:color="auto"/>
        <w:right w:val="none" w:sz="0" w:space="0" w:color="auto"/>
      </w:divBdr>
    </w:div>
    <w:div w:id="2022777291">
      <w:bodyDiv w:val="1"/>
      <w:marLeft w:val="0"/>
      <w:marRight w:val="0"/>
      <w:marTop w:val="0"/>
      <w:marBottom w:val="0"/>
      <w:divBdr>
        <w:top w:val="none" w:sz="0" w:space="0" w:color="auto"/>
        <w:left w:val="none" w:sz="0" w:space="0" w:color="auto"/>
        <w:bottom w:val="none" w:sz="0" w:space="0" w:color="auto"/>
        <w:right w:val="none" w:sz="0" w:space="0" w:color="auto"/>
      </w:divBdr>
    </w:div>
    <w:div w:id="2033991496">
      <w:bodyDiv w:val="1"/>
      <w:marLeft w:val="0"/>
      <w:marRight w:val="0"/>
      <w:marTop w:val="0"/>
      <w:marBottom w:val="0"/>
      <w:divBdr>
        <w:top w:val="none" w:sz="0" w:space="0" w:color="auto"/>
        <w:left w:val="none" w:sz="0" w:space="0" w:color="auto"/>
        <w:bottom w:val="none" w:sz="0" w:space="0" w:color="auto"/>
        <w:right w:val="none" w:sz="0" w:space="0" w:color="auto"/>
      </w:divBdr>
    </w:div>
    <w:div w:id="2037583939">
      <w:bodyDiv w:val="1"/>
      <w:marLeft w:val="0"/>
      <w:marRight w:val="0"/>
      <w:marTop w:val="0"/>
      <w:marBottom w:val="0"/>
      <w:divBdr>
        <w:top w:val="none" w:sz="0" w:space="0" w:color="auto"/>
        <w:left w:val="none" w:sz="0" w:space="0" w:color="auto"/>
        <w:bottom w:val="none" w:sz="0" w:space="0" w:color="auto"/>
        <w:right w:val="none" w:sz="0" w:space="0" w:color="auto"/>
      </w:divBdr>
    </w:div>
    <w:div w:id="2038768814">
      <w:bodyDiv w:val="1"/>
      <w:marLeft w:val="0"/>
      <w:marRight w:val="0"/>
      <w:marTop w:val="0"/>
      <w:marBottom w:val="0"/>
      <w:divBdr>
        <w:top w:val="none" w:sz="0" w:space="0" w:color="auto"/>
        <w:left w:val="none" w:sz="0" w:space="0" w:color="auto"/>
        <w:bottom w:val="none" w:sz="0" w:space="0" w:color="auto"/>
        <w:right w:val="none" w:sz="0" w:space="0" w:color="auto"/>
      </w:divBdr>
    </w:div>
    <w:div w:id="2076463123">
      <w:bodyDiv w:val="1"/>
      <w:marLeft w:val="0"/>
      <w:marRight w:val="0"/>
      <w:marTop w:val="0"/>
      <w:marBottom w:val="0"/>
      <w:divBdr>
        <w:top w:val="none" w:sz="0" w:space="0" w:color="auto"/>
        <w:left w:val="none" w:sz="0" w:space="0" w:color="auto"/>
        <w:bottom w:val="none" w:sz="0" w:space="0" w:color="auto"/>
        <w:right w:val="none" w:sz="0" w:space="0" w:color="auto"/>
      </w:divBdr>
    </w:div>
    <w:div w:id="2078429949">
      <w:bodyDiv w:val="1"/>
      <w:marLeft w:val="0"/>
      <w:marRight w:val="0"/>
      <w:marTop w:val="0"/>
      <w:marBottom w:val="0"/>
      <w:divBdr>
        <w:top w:val="none" w:sz="0" w:space="0" w:color="auto"/>
        <w:left w:val="none" w:sz="0" w:space="0" w:color="auto"/>
        <w:bottom w:val="none" w:sz="0" w:space="0" w:color="auto"/>
        <w:right w:val="none" w:sz="0" w:space="0" w:color="auto"/>
      </w:divBdr>
    </w:div>
    <w:div w:id="2083747077">
      <w:bodyDiv w:val="1"/>
      <w:marLeft w:val="0"/>
      <w:marRight w:val="0"/>
      <w:marTop w:val="0"/>
      <w:marBottom w:val="0"/>
      <w:divBdr>
        <w:top w:val="none" w:sz="0" w:space="0" w:color="auto"/>
        <w:left w:val="none" w:sz="0" w:space="0" w:color="auto"/>
        <w:bottom w:val="none" w:sz="0" w:space="0" w:color="auto"/>
        <w:right w:val="none" w:sz="0" w:space="0" w:color="auto"/>
      </w:divBdr>
    </w:div>
    <w:div w:id="21272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1BAD1-A682-4A15-B659-E5C6FAB92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2828</TotalTime>
  <Pages>76</Pages>
  <Words>34878</Words>
  <Characters>191835</Characters>
  <Application>Microsoft Office Word</Application>
  <DocSecurity>0</DocSecurity>
  <Lines>1598</Lines>
  <Paragraphs>452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TORRES RODRIGUEZ</dc:creator>
  <cp:keywords/>
  <dc:description/>
  <cp:lastModifiedBy>Ahualulco San Luis Potosi</cp:lastModifiedBy>
  <cp:revision>103</cp:revision>
  <cp:lastPrinted>2026-01-15T16:49:00Z</cp:lastPrinted>
  <dcterms:created xsi:type="dcterms:W3CDTF">2026-01-08T15:48:00Z</dcterms:created>
  <dcterms:modified xsi:type="dcterms:W3CDTF">2026-01-21T18:11:00Z</dcterms:modified>
</cp:coreProperties>
</file>